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ACC3" w14:textId="77777777" w:rsidR="00776FA3" w:rsidRPr="00CF2E4F" w:rsidRDefault="00776FA3" w:rsidP="00776FA3">
      <w:pPr>
        <w:jc w:val="center"/>
        <w:rPr>
          <w:rFonts w:ascii="Arial" w:hAnsi="Arial" w:cs="Arial"/>
          <w:b/>
          <w:sz w:val="24"/>
          <w:szCs w:val="24"/>
        </w:rPr>
      </w:pPr>
    </w:p>
    <w:p w14:paraId="4F24BD82" w14:textId="77777777" w:rsidR="002459F2" w:rsidRPr="00CF2E4F" w:rsidRDefault="002459F2" w:rsidP="00776FA3">
      <w:pPr>
        <w:jc w:val="center"/>
        <w:rPr>
          <w:rFonts w:ascii="Arial" w:hAnsi="Arial" w:cs="Arial"/>
          <w:b/>
          <w:sz w:val="24"/>
          <w:szCs w:val="24"/>
        </w:rPr>
      </w:pPr>
    </w:p>
    <w:p w14:paraId="4F870A0E" w14:textId="77777777" w:rsidR="00776FA3" w:rsidRPr="00CF2E4F" w:rsidRDefault="00776FA3" w:rsidP="00776FA3">
      <w:pPr>
        <w:jc w:val="center"/>
        <w:rPr>
          <w:rFonts w:ascii="Arial" w:hAnsi="Arial" w:cs="Arial"/>
          <w:b/>
          <w:sz w:val="24"/>
          <w:szCs w:val="24"/>
        </w:rPr>
      </w:pPr>
      <w:r w:rsidRPr="00CF2E4F">
        <w:rPr>
          <w:rFonts w:ascii="Arial" w:hAnsi="Arial" w:cs="Arial"/>
          <w:b/>
          <w:sz w:val="24"/>
          <w:szCs w:val="24"/>
        </w:rPr>
        <w:t>(                                                               )</w:t>
      </w:r>
    </w:p>
    <w:p w14:paraId="0A998F29" w14:textId="77777777" w:rsidR="009A412F" w:rsidRPr="00CF2E4F" w:rsidRDefault="009A412F" w:rsidP="00776FA3">
      <w:pPr>
        <w:jc w:val="center"/>
        <w:rPr>
          <w:rFonts w:ascii="Arial" w:hAnsi="Arial" w:cs="Arial"/>
          <w:b/>
          <w:sz w:val="24"/>
          <w:szCs w:val="24"/>
        </w:rPr>
      </w:pPr>
    </w:p>
    <w:p w14:paraId="4015C3BA" w14:textId="77777777" w:rsidR="00077256" w:rsidRPr="00CF2E4F" w:rsidRDefault="00077256" w:rsidP="00776FA3">
      <w:pPr>
        <w:jc w:val="center"/>
        <w:rPr>
          <w:rFonts w:ascii="Arial" w:hAnsi="Arial" w:cs="Arial"/>
          <w:b/>
          <w:sz w:val="24"/>
          <w:szCs w:val="24"/>
        </w:rPr>
      </w:pPr>
    </w:p>
    <w:p w14:paraId="1E029A61" w14:textId="55B945BE" w:rsidR="000D0BA6" w:rsidRPr="00CF2E4F" w:rsidRDefault="00FC06FA" w:rsidP="000D0BA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A2CF6">
        <w:rPr>
          <w:rFonts w:ascii="Arial" w:hAnsi="Arial" w:cs="Arial"/>
          <w:sz w:val="24"/>
          <w:szCs w:val="24"/>
        </w:rPr>
        <w:t>«</w:t>
      </w:r>
      <w:r w:rsidR="001640E9" w:rsidRPr="00CF2E4F">
        <w:rPr>
          <w:rFonts w:ascii="Arial" w:hAnsi="Arial" w:cs="Arial"/>
          <w:sz w:val="24"/>
          <w:szCs w:val="24"/>
        </w:rPr>
        <w:t>Por</w:t>
      </w:r>
      <w:r w:rsidR="000D0BA6" w:rsidRPr="00CF2E4F">
        <w:rPr>
          <w:rFonts w:ascii="Arial" w:hAnsi="Arial" w:cs="Arial"/>
          <w:sz w:val="24"/>
          <w:szCs w:val="24"/>
        </w:rPr>
        <w:t xml:space="preserve"> la cual </w:t>
      </w:r>
      <w:r w:rsidR="0056701E" w:rsidRPr="00CF2E4F">
        <w:rPr>
          <w:rFonts w:ascii="Arial" w:hAnsi="Arial" w:cs="Arial"/>
          <w:sz w:val="24"/>
          <w:szCs w:val="24"/>
        </w:rPr>
        <w:t xml:space="preserve">se </w:t>
      </w:r>
      <w:r w:rsidR="00442CE2" w:rsidRPr="00CF2E4F">
        <w:rPr>
          <w:rFonts w:ascii="Arial" w:hAnsi="Arial" w:cs="Arial"/>
          <w:sz w:val="24"/>
          <w:szCs w:val="24"/>
        </w:rPr>
        <w:t>establecen los parámetros para la fijación de las tarifas de matrícula</w:t>
      </w:r>
      <w:r w:rsidR="006A2C4E">
        <w:rPr>
          <w:rFonts w:ascii="Arial" w:hAnsi="Arial" w:cs="Arial"/>
          <w:sz w:val="24"/>
          <w:szCs w:val="24"/>
        </w:rPr>
        <w:t>,</w:t>
      </w:r>
      <w:r w:rsidR="00442CE2" w:rsidRPr="00CF2E4F">
        <w:rPr>
          <w:rFonts w:ascii="Arial" w:hAnsi="Arial" w:cs="Arial"/>
          <w:sz w:val="24"/>
          <w:szCs w:val="24"/>
        </w:rPr>
        <w:t xml:space="preserve"> pensiones </w:t>
      </w:r>
      <w:r w:rsidR="006A2C4E">
        <w:rPr>
          <w:rFonts w:ascii="Arial" w:hAnsi="Arial" w:cs="Arial"/>
          <w:sz w:val="24"/>
          <w:szCs w:val="24"/>
        </w:rPr>
        <w:t xml:space="preserve">y materiales educativos </w:t>
      </w:r>
      <w:r w:rsidR="00442CE2" w:rsidRPr="00CF2E4F">
        <w:rPr>
          <w:rFonts w:ascii="Arial" w:hAnsi="Arial" w:cs="Arial"/>
          <w:sz w:val="24"/>
          <w:szCs w:val="24"/>
        </w:rPr>
        <w:t xml:space="preserve">del servicio de educación preescolar, básica y media </w:t>
      </w:r>
      <w:r w:rsidR="00E94500" w:rsidRPr="00CF2E4F">
        <w:rPr>
          <w:rFonts w:ascii="Arial" w:hAnsi="Arial" w:cs="Arial"/>
          <w:sz w:val="24"/>
          <w:szCs w:val="24"/>
        </w:rPr>
        <w:t>prestado por los</w:t>
      </w:r>
      <w:r w:rsidR="005A0B5B" w:rsidRPr="00CF2E4F">
        <w:rPr>
          <w:rFonts w:ascii="Arial" w:hAnsi="Arial" w:cs="Arial"/>
          <w:sz w:val="24"/>
          <w:szCs w:val="24"/>
        </w:rPr>
        <w:t xml:space="preserve"> </w:t>
      </w:r>
      <w:r w:rsidR="00442CE2" w:rsidRPr="00CF2E4F">
        <w:rPr>
          <w:rFonts w:ascii="Arial" w:hAnsi="Arial" w:cs="Arial"/>
          <w:sz w:val="24"/>
          <w:szCs w:val="24"/>
        </w:rPr>
        <w:t xml:space="preserve">establecimientos educativos </w:t>
      </w:r>
      <w:r w:rsidR="005A0B5B" w:rsidRPr="00CF2E4F">
        <w:rPr>
          <w:rFonts w:ascii="Arial" w:hAnsi="Arial" w:cs="Arial"/>
          <w:sz w:val="24"/>
          <w:szCs w:val="24"/>
        </w:rPr>
        <w:t xml:space="preserve">de carácter </w:t>
      </w:r>
      <w:r w:rsidR="00442CE2" w:rsidRPr="00CF2E4F">
        <w:rPr>
          <w:rFonts w:ascii="Arial" w:hAnsi="Arial" w:cs="Arial"/>
          <w:sz w:val="24"/>
          <w:szCs w:val="24"/>
        </w:rPr>
        <w:t xml:space="preserve">privado </w:t>
      </w:r>
      <w:r w:rsidR="005A0B5B" w:rsidRPr="00CF2E4F">
        <w:rPr>
          <w:rFonts w:ascii="Arial" w:hAnsi="Arial" w:cs="Arial"/>
          <w:sz w:val="24"/>
          <w:szCs w:val="24"/>
        </w:rPr>
        <w:t xml:space="preserve">para </w:t>
      </w:r>
      <w:r w:rsidR="00442CE2" w:rsidRPr="00CF2E4F">
        <w:rPr>
          <w:rFonts w:ascii="Arial" w:hAnsi="Arial" w:cs="Arial"/>
          <w:sz w:val="24"/>
          <w:szCs w:val="24"/>
        </w:rPr>
        <w:t xml:space="preserve">el año escolar que inicia en el </w:t>
      </w:r>
      <w:r w:rsidR="00CF332C" w:rsidRPr="00BA2CF6">
        <w:rPr>
          <w:rFonts w:ascii="Arial" w:hAnsi="Arial" w:cs="Arial"/>
          <w:sz w:val="24"/>
          <w:szCs w:val="24"/>
        </w:rPr>
        <w:t>201</w:t>
      </w:r>
      <w:r w:rsidR="00FC6900" w:rsidRPr="00BA2C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»</w:t>
      </w:r>
    </w:p>
    <w:p w14:paraId="64E92C9D" w14:textId="77777777" w:rsidR="000D0BA6" w:rsidRPr="00CF2E4F" w:rsidRDefault="000D0BA6" w:rsidP="000D0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06177C6" w14:textId="77777777" w:rsidR="00CF2E4F" w:rsidRPr="00CF2E4F" w:rsidRDefault="00CF2E4F" w:rsidP="000D0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63CC09F" w14:textId="77777777" w:rsidR="000D0BA6" w:rsidRPr="00CF2E4F" w:rsidRDefault="000D0BA6" w:rsidP="000D0B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2E4F">
        <w:rPr>
          <w:rFonts w:ascii="Arial" w:hAnsi="Arial" w:cs="Arial"/>
          <w:b/>
          <w:sz w:val="24"/>
          <w:szCs w:val="24"/>
        </w:rPr>
        <w:t>LA MINISTRA DE EDUCACIÓN NACIONAL</w:t>
      </w:r>
    </w:p>
    <w:p w14:paraId="33B6577F" w14:textId="77777777" w:rsidR="000D0BA6" w:rsidRDefault="000D0BA6" w:rsidP="000D0BA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0EE1A3A" w14:textId="77777777" w:rsidR="00CC71CD" w:rsidRPr="00CF2E4F" w:rsidRDefault="00CC71CD" w:rsidP="000D0BA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54784C4" w14:textId="2C40ACE8" w:rsidR="00442CE2" w:rsidRPr="00CF2E4F" w:rsidRDefault="000D0BA6" w:rsidP="00CF2E4F">
      <w:pPr>
        <w:pStyle w:val="Textoindependiente"/>
        <w:jc w:val="center"/>
        <w:rPr>
          <w:rFonts w:ascii="Arial" w:hAnsi="Arial" w:cs="Arial"/>
          <w:bCs/>
          <w:sz w:val="24"/>
          <w:szCs w:val="24"/>
        </w:rPr>
      </w:pPr>
      <w:r w:rsidRPr="00CF2E4F">
        <w:rPr>
          <w:rFonts w:ascii="Arial" w:hAnsi="Arial" w:cs="Arial"/>
          <w:sz w:val="24"/>
          <w:szCs w:val="24"/>
        </w:rPr>
        <w:t xml:space="preserve">En uso de </w:t>
      </w:r>
      <w:r w:rsidR="00447B26">
        <w:rPr>
          <w:rFonts w:ascii="Arial" w:hAnsi="Arial" w:cs="Arial"/>
          <w:sz w:val="24"/>
          <w:szCs w:val="24"/>
        </w:rPr>
        <w:t>sus</w:t>
      </w:r>
      <w:r w:rsidRPr="00CF2E4F">
        <w:rPr>
          <w:rFonts w:ascii="Arial" w:hAnsi="Arial" w:cs="Arial"/>
          <w:sz w:val="24"/>
          <w:szCs w:val="24"/>
        </w:rPr>
        <w:t xml:space="preserve"> facultades </w:t>
      </w:r>
      <w:r w:rsidR="00442CE2" w:rsidRPr="00CF2E4F">
        <w:rPr>
          <w:rFonts w:ascii="Arial" w:hAnsi="Arial" w:cs="Arial"/>
          <w:sz w:val="24"/>
          <w:szCs w:val="24"/>
        </w:rPr>
        <w:t xml:space="preserve">constitucionales y legales, en especial las conferidas </w:t>
      </w:r>
      <w:r w:rsidR="003F74DD" w:rsidRPr="00CF2E4F">
        <w:rPr>
          <w:rFonts w:ascii="Arial" w:hAnsi="Arial" w:cs="Arial"/>
          <w:sz w:val="24"/>
          <w:szCs w:val="24"/>
        </w:rPr>
        <w:t xml:space="preserve">en </w:t>
      </w:r>
      <w:r w:rsidR="00495E71">
        <w:rPr>
          <w:rFonts w:ascii="Arial" w:hAnsi="Arial" w:cs="Arial"/>
          <w:sz w:val="24"/>
          <w:szCs w:val="24"/>
        </w:rPr>
        <w:t>los</w:t>
      </w:r>
      <w:r w:rsidR="00CF2E4F" w:rsidRPr="00CF2E4F">
        <w:rPr>
          <w:rFonts w:ascii="Arial" w:hAnsi="Arial" w:cs="Arial"/>
          <w:sz w:val="24"/>
          <w:szCs w:val="24"/>
        </w:rPr>
        <w:t xml:space="preserve"> </w:t>
      </w:r>
      <w:r w:rsidR="00442CE2" w:rsidRPr="00CF2E4F">
        <w:rPr>
          <w:rFonts w:ascii="Arial" w:hAnsi="Arial" w:cs="Arial"/>
          <w:sz w:val="24"/>
          <w:szCs w:val="24"/>
        </w:rPr>
        <w:t>artículo</w:t>
      </w:r>
      <w:r w:rsidR="00495E71">
        <w:rPr>
          <w:rFonts w:ascii="Arial" w:hAnsi="Arial" w:cs="Arial"/>
          <w:sz w:val="24"/>
          <w:szCs w:val="24"/>
        </w:rPr>
        <w:t>s</w:t>
      </w:r>
      <w:r w:rsidR="00442CE2" w:rsidRPr="00CF2E4F">
        <w:rPr>
          <w:rFonts w:ascii="Arial" w:hAnsi="Arial" w:cs="Arial"/>
          <w:sz w:val="24"/>
          <w:szCs w:val="24"/>
        </w:rPr>
        <w:t xml:space="preserve"> 202 de la Ley 115 de 1994</w:t>
      </w:r>
      <w:r w:rsidR="00495E71">
        <w:rPr>
          <w:rFonts w:ascii="Arial" w:hAnsi="Arial" w:cs="Arial"/>
          <w:sz w:val="24"/>
          <w:szCs w:val="24"/>
        </w:rPr>
        <w:t xml:space="preserve"> y</w:t>
      </w:r>
      <w:r w:rsidR="0056701E" w:rsidRPr="00CF2E4F">
        <w:rPr>
          <w:rFonts w:ascii="Arial" w:hAnsi="Arial" w:cs="Arial"/>
          <w:sz w:val="24"/>
          <w:szCs w:val="24"/>
        </w:rPr>
        <w:t xml:space="preserve"> 5</w:t>
      </w:r>
      <w:r w:rsidR="00B735B7" w:rsidRPr="00CF2E4F">
        <w:rPr>
          <w:rFonts w:ascii="Arial" w:hAnsi="Arial" w:cs="Arial"/>
          <w:sz w:val="24"/>
          <w:szCs w:val="24"/>
        </w:rPr>
        <w:t xml:space="preserve"> </w:t>
      </w:r>
      <w:r w:rsidR="0056701E" w:rsidRPr="00CF2E4F">
        <w:rPr>
          <w:rFonts w:ascii="Arial" w:hAnsi="Arial" w:cs="Arial"/>
          <w:sz w:val="24"/>
          <w:szCs w:val="24"/>
        </w:rPr>
        <w:t>(numeral</w:t>
      </w:r>
      <w:r w:rsidR="00442CE2" w:rsidRPr="00CF2E4F">
        <w:rPr>
          <w:rFonts w:ascii="Arial" w:hAnsi="Arial" w:cs="Arial"/>
          <w:sz w:val="24"/>
          <w:szCs w:val="24"/>
        </w:rPr>
        <w:t xml:space="preserve"> 5.12</w:t>
      </w:r>
      <w:r w:rsidR="0056701E" w:rsidRPr="00CF2E4F">
        <w:rPr>
          <w:rFonts w:ascii="Arial" w:hAnsi="Arial" w:cs="Arial"/>
          <w:sz w:val="24"/>
          <w:szCs w:val="24"/>
        </w:rPr>
        <w:t>)</w:t>
      </w:r>
      <w:r w:rsidR="00442CE2" w:rsidRPr="00CF2E4F">
        <w:rPr>
          <w:rFonts w:ascii="Arial" w:hAnsi="Arial" w:cs="Arial"/>
          <w:sz w:val="24"/>
          <w:szCs w:val="24"/>
        </w:rPr>
        <w:t xml:space="preserve"> de la Ley 715 de 2001</w:t>
      </w:r>
      <w:r w:rsidR="00A8427F" w:rsidRPr="00CF2E4F">
        <w:rPr>
          <w:rFonts w:ascii="Arial" w:hAnsi="Arial" w:cs="Arial"/>
          <w:sz w:val="24"/>
          <w:szCs w:val="24"/>
        </w:rPr>
        <w:t xml:space="preserve"> </w:t>
      </w:r>
      <w:r w:rsidR="0056701E" w:rsidRPr="00CF2E4F">
        <w:rPr>
          <w:rFonts w:ascii="Arial" w:hAnsi="Arial" w:cs="Arial"/>
          <w:sz w:val="24"/>
          <w:szCs w:val="24"/>
        </w:rPr>
        <w:t>y,</w:t>
      </w:r>
    </w:p>
    <w:p w14:paraId="53BD470B" w14:textId="77777777" w:rsidR="000D0BA6" w:rsidRPr="00CF2E4F" w:rsidRDefault="000D0BA6" w:rsidP="000D0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5B43F2" w14:textId="77777777" w:rsidR="000D0BA6" w:rsidRPr="00CF2E4F" w:rsidRDefault="000D0BA6" w:rsidP="000D0B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2E4F">
        <w:rPr>
          <w:rFonts w:ascii="Arial" w:hAnsi="Arial" w:cs="Arial"/>
          <w:b/>
          <w:sz w:val="24"/>
          <w:szCs w:val="24"/>
        </w:rPr>
        <w:t>CONSIDERANDO</w:t>
      </w:r>
    </w:p>
    <w:p w14:paraId="0B4A5151" w14:textId="77777777" w:rsidR="000D0BA6" w:rsidRPr="00CF2E4F" w:rsidRDefault="000D0BA6" w:rsidP="000D0BA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D1E3EF5" w14:textId="77777777" w:rsidR="00CF2E4F" w:rsidRDefault="00CF2E4F" w:rsidP="00CF2E4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A10D5E">
        <w:rPr>
          <w:rFonts w:ascii="Arial" w:hAnsi="Arial" w:cs="Arial"/>
          <w:sz w:val="24"/>
          <w:szCs w:val="24"/>
          <w:lang w:val="es-MX"/>
        </w:rPr>
        <w:t xml:space="preserve">Que el artículo 202 de la Ley 115 de 1994 </w:t>
      </w:r>
      <w:r>
        <w:rPr>
          <w:rFonts w:ascii="Arial" w:hAnsi="Arial" w:cs="Arial"/>
          <w:sz w:val="24"/>
          <w:szCs w:val="24"/>
          <w:lang w:val="es-MX"/>
        </w:rPr>
        <w:t>dispone</w:t>
      </w:r>
      <w:r w:rsidRPr="00A10D5E">
        <w:rPr>
          <w:rFonts w:ascii="Arial" w:hAnsi="Arial" w:cs="Arial"/>
          <w:sz w:val="24"/>
          <w:szCs w:val="24"/>
          <w:lang w:val="es-MX"/>
        </w:rPr>
        <w:t xml:space="preserve"> los criterios para definir las tarifas de matrículas, pensiones y cobros originados de la prestación del servicio educativo en los establecimientos educativos de carácter privado y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A10D5E">
        <w:rPr>
          <w:rFonts w:ascii="Arial" w:hAnsi="Arial" w:cs="Arial"/>
          <w:sz w:val="24"/>
          <w:szCs w:val="24"/>
          <w:lang w:val="es-MX"/>
        </w:rPr>
        <w:t xml:space="preserve"> adicionalmente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A10D5E">
        <w:rPr>
          <w:rFonts w:ascii="Arial" w:hAnsi="Arial" w:cs="Arial"/>
          <w:sz w:val="24"/>
          <w:szCs w:val="24"/>
          <w:lang w:val="es-MX"/>
        </w:rPr>
        <w:t xml:space="preserve"> establece la competencia del Ministerio de Educación Nacional para reglamentar o reajustar las tarifas mencionadas</w:t>
      </w:r>
      <w:r>
        <w:rPr>
          <w:rFonts w:ascii="Arial" w:hAnsi="Arial" w:cs="Arial"/>
          <w:sz w:val="24"/>
          <w:szCs w:val="24"/>
          <w:lang w:val="es-MX"/>
        </w:rPr>
        <w:t xml:space="preserve"> dentro de los regímenes de libertad regulada, libertad vigilada y régimen controlado</w:t>
      </w:r>
      <w:r w:rsidRPr="00A10D5E">
        <w:rPr>
          <w:rFonts w:ascii="Arial" w:hAnsi="Arial" w:cs="Arial"/>
          <w:sz w:val="24"/>
          <w:szCs w:val="24"/>
          <w:lang w:val="es-MX"/>
        </w:rPr>
        <w:t>.</w:t>
      </w:r>
    </w:p>
    <w:p w14:paraId="4C620F20" w14:textId="77777777" w:rsidR="00E85605" w:rsidRDefault="00E85605" w:rsidP="00CF2E4F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E8959BB" w14:textId="0FD20E27" w:rsidR="008A631B" w:rsidRPr="00CF2E4F" w:rsidRDefault="008A631B" w:rsidP="00442CE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F2E4F">
        <w:rPr>
          <w:rFonts w:ascii="Arial" w:hAnsi="Arial" w:cs="Arial"/>
          <w:sz w:val="24"/>
          <w:szCs w:val="24"/>
          <w:lang w:val="es-MX"/>
        </w:rPr>
        <w:t xml:space="preserve">Que el numeral </w:t>
      </w:r>
      <w:r w:rsidR="000549C4">
        <w:rPr>
          <w:rFonts w:ascii="Arial" w:hAnsi="Arial" w:cs="Arial"/>
          <w:sz w:val="24"/>
          <w:szCs w:val="24"/>
          <w:lang w:val="es-MX"/>
        </w:rPr>
        <w:t>5.</w:t>
      </w:r>
      <w:r w:rsidRPr="00CF2E4F">
        <w:rPr>
          <w:rFonts w:ascii="Arial" w:hAnsi="Arial" w:cs="Arial"/>
          <w:sz w:val="24"/>
          <w:szCs w:val="24"/>
          <w:lang w:val="es-MX"/>
        </w:rPr>
        <w:t>12 del artículo 5 de la Ley 715 de 2001</w:t>
      </w:r>
      <w:r w:rsidR="000549C4">
        <w:rPr>
          <w:rFonts w:ascii="Arial" w:hAnsi="Arial" w:cs="Arial"/>
          <w:sz w:val="24"/>
          <w:szCs w:val="24"/>
          <w:lang w:val="es-MX"/>
        </w:rPr>
        <w:t>,</w:t>
      </w:r>
      <w:r w:rsidRPr="00CF2E4F">
        <w:rPr>
          <w:rFonts w:ascii="Arial" w:hAnsi="Arial" w:cs="Arial"/>
          <w:sz w:val="24"/>
          <w:szCs w:val="24"/>
          <w:lang w:val="es-MX"/>
        </w:rPr>
        <w:t xml:space="preserve"> establece</w:t>
      </w:r>
      <w:r w:rsidRPr="00CF2E4F">
        <w:rPr>
          <w:rFonts w:ascii="Verdana" w:hAnsi="Verdana" w:cs="Arial"/>
          <w:sz w:val="24"/>
          <w:szCs w:val="24"/>
          <w:lang w:val="es-MX"/>
        </w:rPr>
        <w:t xml:space="preserve"> </w:t>
      </w:r>
      <w:r w:rsidRPr="00CF2E4F">
        <w:rPr>
          <w:rFonts w:ascii="Arial" w:hAnsi="Arial" w:cs="Arial"/>
          <w:sz w:val="24"/>
          <w:szCs w:val="24"/>
          <w:lang w:val="es-MX"/>
        </w:rPr>
        <w:t>como competencia de la Nación la de expedir la regulación sobre costos, tarifas de matrículas, pensiones, derechos académicos y otros cobros en l</w:t>
      </w:r>
      <w:r w:rsidR="000549C4">
        <w:rPr>
          <w:rFonts w:ascii="Arial" w:hAnsi="Arial" w:cs="Arial"/>
          <w:sz w:val="24"/>
          <w:szCs w:val="24"/>
          <w:lang w:val="es-MX"/>
        </w:rPr>
        <w:t>a</w:t>
      </w:r>
      <w:r w:rsidRPr="00CF2E4F">
        <w:rPr>
          <w:rFonts w:ascii="Arial" w:hAnsi="Arial" w:cs="Arial"/>
          <w:sz w:val="24"/>
          <w:szCs w:val="24"/>
          <w:lang w:val="es-MX"/>
        </w:rPr>
        <w:t xml:space="preserve">s </w:t>
      </w:r>
      <w:r w:rsidR="000549C4">
        <w:rPr>
          <w:rFonts w:ascii="Arial" w:hAnsi="Arial" w:cs="Arial"/>
          <w:sz w:val="24"/>
          <w:szCs w:val="24"/>
          <w:lang w:val="es-MX"/>
        </w:rPr>
        <w:t>instituciones</w:t>
      </w:r>
      <w:r w:rsidRPr="00CF2E4F">
        <w:rPr>
          <w:rFonts w:ascii="Arial" w:hAnsi="Arial" w:cs="Arial"/>
          <w:sz w:val="24"/>
          <w:szCs w:val="24"/>
          <w:lang w:val="es-MX"/>
        </w:rPr>
        <w:t xml:space="preserve"> educativ</w:t>
      </w:r>
      <w:r w:rsidR="000549C4">
        <w:rPr>
          <w:rFonts w:ascii="Arial" w:hAnsi="Arial" w:cs="Arial"/>
          <w:sz w:val="24"/>
          <w:szCs w:val="24"/>
          <w:lang w:val="es-MX"/>
        </w:rPr>
        <w:t>a</w:t>
      </w:r>
      <w:r w:rsidRPr="00CF2E4F">
        <w:rPr>
          <w:rFonts w:ascii="Arial" w:hAnsi="Arial" w:cs="Arial"/>
          <w:sz w:val="24"/>
          <w:szCs w:val="24"/>
          <w:lang w:val="es-MX"/>
        </w:rPr>
        <w:t>s.</w:t>
      </w:r>
    </w:p>
    <w:p w14:paraId="164428F0" w14:textId="77777777" w:rsidR="008A631B" w:rsidRPr="00CF2E4F" w:rsidRDefault="008A631B" w:rsidP="00442CE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FE33609" w14:textId="2584BFB7" w:rsidR="00BD7675" w:rsidRPr="00CF2E4F" w:rsidRDefault="00442CE2" w:rsidP="00442CE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F2E4F">
        <w:rPr>
          <w:rFonts w:ascii="Arial" w:hAnsi="Arial" w:cs="Arial"/>
          <w:sz w:val="24"/>
          <w:szCs w:val="24"/>
          <w:lang w:val="es-MX"/>
        </w:rPr>
        <w:t xml:space="preserve">Que </w:t>
      </w:r>
      <w:r w:rsidR="00A8427F" w:rsidRPr="00CF2E4F">
        <w:rPr>
          <w:rFonts w:ascii="Arial" w:hAnsi="Arial" w:cs="Arial"/>
          <w:sz w:val="24"/>
          <w:szCs w:val="24"/>
          <w:lang w:val="es-MX"/>
        </w:rPr>
        <w:t xml:space="preserve">en </w:t>
      </w:r>
      <w:r w:rsidR="003B1565" w:rsidRPr="00CF2E4F">
        <w:rPr>
          <w:rFonts w:ascii="Arial" w:hAnsi="Arial" w:cs="Arial"/>
          <w:sz w:val="24"/>
          <w:szCs w:val="24"/>
          <w:lang w:val="es-MX"/>
        </w:rPr>
        <w:t xml:space="preserve">los </w:t>
      </w:r>
      <w:r w:rsidR="001C7507">
        <w:rPr>
          <w:rFonts w:ascii="Arial" w:hAnsi="Arial" w:cs="Arial"/>
          <w:sz w:val="24"/>
          <w:szCs w:val="24"/>
          <w:lang w:val="es-MX"/>
        </w:rPr>
        <w:t>c</w:t>
      </w:r>
      <w:r w:rsidR="003B1565" w:rsidRPr="00CF2E4F">
        <w:rPr>
          <w:rFonts w:ascii="Arial" w:hAnsi="Arial" w:cs="Arial"/>
          <w:sz w:val="24"/>
          <w:szCs w:val="24"/>
          <w:lang w:val="es-MX"/>
        </w:rPr>
        <w:t>apítulos 2 y 3 de</w:t>
      </w:r>
      <w:r w:rsidR="00A8427F" w:rsidRPr="00CF2E4F">
        <w:rPr>
          <w:rFonts w:ascii="Arial" w:hAnsi="Arial" w:cs="Arial"/>
          <w:sz w:val="24"/>
          <w:szCs w:val="24"/>
          <w:lang w:val="es-MX"/>
        </w:rPr>
        <w:t>l Título 2</w:t>
      </w:r>
      <w:r w:rsidR="009F3105" w:rsidRPr="00CF2E4F">
        <w:rPr>
          <w:rFonts w:ascii="Arial" w:hAnsi="Arial" w:cs="Arial"/>
          <w:sz w:val="24"/>
          <w:szCs w:val="24"/>
          <w:lang w:val="es-MX"/>
        </w:rPr>
        <w:t xml:space="preserve"> de</w:t>
      </w:r>
      <w:r w:rsidR="003B1565" w:rsidRPr="00CF2E4F">
        <w:rPr>
          <w:rFonts w:ascii="Arial" w:hAnsi="Arial" w:cs="Arial"/>
          <w:sz w:val="24"/>
          <w:szCs w:val="24"/>
          <w:lang w:val="es-MX"/>
        </w:rPr>
        <w:t xml:space="preserve"> la Parte 3, Libro 2 d</w:t>
      </w:r>
      <w:r w:rsidRPr="00CF2E4F">
        <w:rPr>
          <w:rFonts w:ascii="Arial" w:hAnsi="Arial" w:cs="Arial"/>
          <w:sz w:val="24"/>
          <w:szCs w:val="24"/>
          <w:lang w:val="es-MX"/>
        </w:rPr>
        <w:t>el Decreto 1075 de 2015</w:t>
      </w:r>
      <w:r w:rsidR="000044F2">
        <w:rPr>
          <w:rFonts w:ascii="Arial" w:hAnsi="Arial" w:cs="Arial"/>
          <w:sz w:val="24"/>
          <w:szCs w:val="24"/>
          <w:lang w:val="es-MX"/>
        </w:rPr>
        <w:t>,</w:t>
      </w:r>
      <w:r w:rsidR="000549C4">
        <w:rPr>
          <w:rFonts w:ascii="Arial" w:hAnsi="Arial" w:cs="Arial"/>
          <w:sz w:val="24"/>
          <w:szCs w:val="24"/>
          <w:lang w:val="es-MX"/>
        </w:rPr>
        <w:t xml:space="preserve"> </w:t>
      </w:r>
      <w:r w:rsidR="008A631B" w:rsidRPr="00CF2E4F">
        <w:rPr>
          <w:rFonts w:ascii="Arial" w:hAnsi="Arial" w:cs="Arial"/>
          <w:sz w:val="24"/>
          <w:szCs w:val="24"/>
          <w:lang w:val="es-MX"/>
        </w:rPr>
        <w:t>Único Reglamento del Sector Educación</w:t>
      </w:r>
      <w:r w:rsidR="000549C4">
        <w:rPr>
          <w:rFonts w:ascii="Arial" w:hAnsi="Arial" w:cs="Arial"/>
          <w:sz w:val="24"/>
          <w:szCs w:val="24"/>
          <w:lang w:val="es-MX"/>
        </w:rPr>
        <w:t>,</w:t>
      </w:r>
      <w:r w:rsidRPr="00CF2E4F">
        <w:rPr>
          <w:rFonts w:ascii="Arial" w:hAnsi="Arial" w:cs="Arial"/>
          <w:sz w:val="24"/>
          <w:szCs w:val="24"/>
          <w:lang w:val="es-MX"/>
        </w:rPr>
        <w:t xml:space="preserve"> </w:t>
      </w:r>
      <w:r w:rsidR="00A8427F" w:rsidRPr="00CF2E4F">
        <w:rPr>
          <w:rFonts w:ascii="Arial" w:hAnsi="Arial" w:cs="Arial"/>
          <w:sz w:val="24"/>
          <w:szCs w:val="24"/>
          <w:lang w:val="es-MX"/>
        </w:rPr>
        <w:t xml:space="preserve">se </w:t>
      </w:r>
      <w:r w:rsidR="009F3105" w:rsidRPr="00CF2E4F">
        <w:rPr>
          <w:rFonts w:ascii="Arial" w:hAnsi="Arial" w:cs="Arial"/>
          <w:sz w:val="24"/>
          <w:szCs w:val="24"/>
          <w:lang w:val="es-MX"/>
        </w:rPr>
        <w:t xml:space="preserve">establece </w:t>
      </w:r>
      <w:r w:rsidRPr="00CF2E4F">
        <w:rPr>
          <w:rFonts w:ascii="Arial" w:hAnsi="Arial" w:cs="Arial"/>
          <w:sz w:val="24"/>
          <w:szCs w:val="24"/>
          <w:lang w:val="es-MX"/>
        </w:rPr>
        <w:t xml:space="preserve">el reglamento </w:t>
      </w:r>
      <w:r w:rsidR="009F3105" w:rsidRPr="00CF2E4F">
        <w:rPr>
          <w:rFonts w:ascii="Arial" w:hAnsi="Arial" w:cs="Arial"/>
          <w:sz w:val="24"/>
          <w:szCs w:val="24"/>
          <w:lang w:val="es-MX"/>
        </w:rPr>
        <w:t>general para definir las tarifas de matrículas, pensiones y cobros per</w:t>
      </w:r>
      <w:r w:rsidR="006156E3" w:rsidRPr="00CF2E4F">
        <w:rPr>
          <w:rFonts w:ascii="Arial" w:hAnsi="Arial" w:cs="Arial"/>
          <w:sz w:val="24"/>
          <w:szCs w:val="24"/>
          <w:lang w:val="es-MX"/>
        </w:rPr>
        <w:t>ió</w:t>
      </w:r>
      <w:r w:rsidR="009F3105" w:rsidRPr="00CF2E4F">
        <w:rPr>
          <w:rFonts w:ascii="Arial" w:hAnsi="Arial" w:cs="Arial"/>
          <w:sz w:val="24"/>
          <w:szCs w:val="24"/>
          <w:lang w:val="es-MX"/>
        </w:rPr>
        <w:t>d</w:t>
      </w:r>
      <w:r w:rsidR="006156E3" w:rsidRPr="00CF2E4F">
        <w:rPr>
          <w:rFonts w:ascii="Arial" w:hAnsi="Arial" w:cs="Arial"/>
          <w:sz w:val="24"/>
          <w:szCs w:val="24"/>
          <w:lang w:val="es-MX"/>
        </w:rPr>
        <w:t>ic</w:t>
      </w:r>
      <w:r w:rsidR="009F3105" w:rsidRPr="00CF2E4F">
        <w:rPr>
          <w:rFonts w:ascii="Arial" w:hAnsi="Arial" w:cs="Arial"/>
          <w:sz w:val="24"/>
          <w:szCs w:val="24"/>
          <w:lang w:val="es-MX"/>
        </w:rPr>
        <w:t>os originados en la prestación del servicio público educativo, por parte de los establecimientos</w:t>
      </w:r>
      <w:r w:rsidR="00E94608">
        <w:rPr>
          <w:rFonts w:ascii="Arial" w:hAnsi="Arial" w:cs="Arial"/>
          <w:sz w:val="24"/>
          <w:szCs w:val="24"/>
          <w:lang w:val="es-MX"/>
        </w:rPr>
        <w:t xml:space="preserve"> de carácter </w:t>
      </w:r>
      <w:r w:rsidR="009F3105" w:rsidRPr="00CF2E4F">
        <w:rPr>
          <w:rFonts w:ascii="Arial" w:hAnsi="Arial" w:cs="Arial"/>
          <w:sz w:val="24"/>
          <w:szCs w:val="24"/>
          <w:lang w:val="es-MX"/>
        </w:rPr>
        <w:t>privado de educación formal</w:t>
      </w:r>
      <w:r w:rsidR="00A8427F" w:rsidRPr="00CF2E4F">
        <w:rPr>
          <w:rFonts w:ascii="Arial" w:hAnsi="Arial" w:cs="Arial"/>
          <w:sz w:val="24"/>
          <w:szCs w:val="24"/>
          <w:lang w:val="es-MX"/>
        </w:rPr>
        <w:t>,</w:t>
      </w:r>
      <w:r w:rsidR="00556436" w:rsidRPr="00CF2E4F">
        <w:rPr>
          <w:rFonts w:ascii="Arial" w:hAnsi="Arial" w:cs="Arial"/>
          <w:sz w:val="24"/>
          <w:szCs w:val="24"/>
          <w:lang w:val="es-MX"/>
        </w:rPr>
        <w:t xml:space="preserve"> </w:t>
      </w:r>
      <w:r w:rsidR="00E94608">
        <w:rPr>
          <w:rFonts w:ascii="Arial" w:hAnsi="Arial" w:cs="Arial"/>
          <w:sz w:val="24"/>
          <w:szCs w:val="24"/>
          <w:lang w:val="es-MX"/>
        </w:rPr>
        <w:t xml:space="preserve">definiendo </w:t>
      </w:r>
      <w:r w:rsidR="00A8427F" w:rsidRPr="00CF2E4F">
        <w:rPr>
          <w:rFonts w:ascii="Arial" w:hAnsi="Arial" w:cs="Arial"/>
          <w:sz w:val="24"/>
          <w:szCs w:val="24"/>
          <w:lang w:val="es-MX"/>
        </w:rPr>
        <w:t>su clasificación en alguno de los tres regímenes establecidos por el artículo 202 de la Ley 115 de 1994.</w:t>
      </w:r>
      <w:r w:rsidR="009F3105" w:rsidRPr="00CF2E4F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14:paraId="5A9CCF9C" w14:textId="77777777" w:rsidR="00BD7675" w:rsidRPr="00CF2E4F" w:rsidRDefault="00BD7675" w:rsidP="00442CE2">
      <w:pPr>
        <w:jc w:val="both"/>
        <w:rPr>
          <w:rFonts w:ascii="Arial" w:hAnsi="Arial" w:cs="Arial"/>
          <w:sz w:val="24"/>
          <w:szCs w:val="24"/>
        </w:rPr>
      </w:pPr>
    </w:p>
    <w:p w14:paraId="4CD5736E" w14:textId="66D20932" w:rsidR="00BD7675" w:rsidRPr="00CF2E4F" w:rsidRDefault="00BD7675" w:rsidP="00BD7675">
      <w:pPr>
        <w:pStyle w:val="Default"/>
        <w:jc w:val="both"/>
      </w:pPr>
      <w:r w:rsidRPr="00CF2E4F">
        <w:t xml:space="preserve">Que los establecimientos educativos </w:t>
      </w:r>
      <w:r w:rsidR="00F23F16" w:rsidRPr="00CF2E4F">
        <w:t xml:space="preserve">o sus jornadas </w:t>
      </w:r>
      <w:r w:rsidRPr="00CF2E4F">
        <w:t xml:space="preserve">se clasifican en uno u otro régimen dependiendo de la acreditación de los requisitos </w:t>
      </w:r>
      <w:r w:rsidR="00670B90">
        <w:t xml:space="preserve">consagrados </w:t>
      </w:r>
      <w:r w:rsidRPr="00CF2E4F">
        <w:t>para cada uno de ellos</w:t>
      </w:r>
      <w:r w:rsidR="00670B90">
        <w:t xml:space="preserve"> mediante</w:t>
      </w:r>
      <w:r w:rsidRPr="00CF2E4F">
        <w:t xml:space="preserve"> los artículos 2.3.2.2.2.2, 2.3.2.2.3.2</w:t>
      </w:r>
      <w:r w:rsidR="00556436" w:rsidRPr="00CF2E4F">
        <w:t>,</w:t>
      </w:r>
      <w:r w:rsidRPr="00CF2E4F">
        <w:t xml:space="preserve"> 2.3.2.2.4.2</w:t>
      </w:r>
      <w:r w:rsidR="007514FF">
        <w:t>,</w:t>
      </w:r>
      <w:r w:rsidR="00556436" w:rsidRPr="00CF2E4F">
        <w:t xml:space="preserve"> </w:t>
      </w:r>
      <w:r w:rsidR="00556436" w:rsidRPr="00CF2E4F">
        <w:rPr>
          <w:bCs/>
        </w:rPr>
        <w:t xml:space="preserve">2.3.2.2.3.6 </w:t>
      </w:r>
      <w:r w:rsidR="007514FF">
        <w:rPr>
          <w:bCs/>
        </w:rPr>
        <w:t xml:space="preserve">y </w:t>
      </w:r>
      <w:r w:rsidR="007514FF" w:rsidRPr="007514FF">
        <w:rPr>
          <w:bCs/>
        </w:rPr>
        <w:t>2.3.2.2.3.7</w:t>
      </w:r>
      <w:r w:rsidR="007514FF">
        <w:rPr>
          <w:bCs/>
        </w:rPr>
        <w:t xml:space="preserve"> </w:t>
      </w:r>
      <w:r w:rsidRPr="00CF2E4F">
        <w:t>del Decreto 1075 de 2015.</w:t>
      </w:r>
    </w:p>
    <w:p w14:paraId="33BA220C" w14:textId="77777777" w:rsidR="008A631B" w:rsidRPr="00CF2E4F" w:rsidRDefault="008A631B" w:rsidP="00BD7675">
      <w:pPr>
        <w:pStyle w:val="Default"/>
        <w:jc w:val="both"/>
      </w:pPr>
    </w:p>
    <w:p w14:paraId="06B8ED18" w14:textId="5669405E" w:rsidR="007C18AF" w:rsidRDefault="008A631B">
      <w:pPr>
        <w:pStyle w:val="Default"/>
        <w:jc w:val="both"/>
      </w:pPr>
      <w:r w:rsidRPr="00CF2E4F">
        <w:t xml:space="preserve">Que el artículo 2.3.2.2.1.5 del </w:t>
      </w:r>
      <w:r w:rsidR="00670B90">
        <w:t>pre</w:t>
      </w:r>
      <w:r w:rsidRPr="00CF2E4F">
        <w:t xml:space="preserve">citado </w:t>
      </w:r>
      <w:r w:rsidR="003F2A66" w:rsidRPr="00CF2E4F">
        <w:t>D</w:t>
      </w:r>
      <w:r w:rsidRPr="00CF2E4F">
        <w:t>ecreto</w:t>
      </w:r>
      <w:r w:rsidR="003F2A66">
        <w:t xml:space="preserve"> </w:t>
      </w:r>
      <w:r w:rsidR="003F2A66" w:rsidRPr="00CF2E4F">
        <w:t>1075 de 2015</w:t>
      </w:r>
      <w:r w:rsidR="00670B90">
        <w:t>,</w:t>
      </w:r>
      <w:r w:rsidRPr="00CF2E4F">
        <w:t xml:space="preserve"> </w:t>
      </w:r>
      <w:r w:rsidR="00B735B7" w:rsidRPr="00CF2E4F">
        <w:t>indica que</w:t>
      </w:r>
      <w:r w:rsidR="00E94608">
        <w:t xml:space="preserve"> el Consejo Directivo de los establecimientos educativos de carácter privado</w:t>
      </w:r>
      <w:r w:rsidR="003F2A66">
        <w:t>,</w:t>
      </w:r>
      <w:r w:rsidR="00E94608">
        <w:t xml:space="preserve"> cada año académico debe adelantar un proceso de evaluación y clasificación, atendiendo </w:t>
      </w:r>
      <w:r w:rsidR="00E94608" w:rsidRPr="00E94608">
        <w:rPr>
          <w:lang w:val="es-ES"/>
        </w:rPr>
        <w:t xml:space="preserve">las características del servicio educativo prestado, la calidad de los recursos utilizados y la duración de la jornada y de calendario escolar, </w:t>
      </w:r>
      <w:r w:rsidR="003F2A66">
        <w:rPr>
          <w:lang w:val="es-ES"/>
        </w:rPr>
        <w:t>atendiendo a</w:t>
      </w:r>
      <w:r w:rsidR="00E94608" w:rsidRPr="00E94608">
        <w:rPr>
          <w:lang w:val="es-ES"/>
        </w:rPr>
        <w:t xml:space="preserve"> los lineamientos, indicadores e instrucciones contenidos en el Manual de Evaluación y Clasificación de Establecimientos </w:t>
      </w:r>
      <w:r w:rsidR="00E94608" w:rsidRPr="00E94608">
        <w:rPr>
          <w:lang w:val="es-ES"/>
        </w:rPr>
        <w:lastRenderedPageBreak/>
        <w:t>Educativos Privados</w:t>
      </w:r>
      <w:r w:rsidR="003F2A66">
        <w:rPr>
          <w:lang w:val="es-ES"/>
        </w:rPr>
        <w:t>,</w:t>
      </w:r>
      <w:r w:rsidR="00E94608" w:rsidRPr="00E94608">
        <w:rPr>
          <w:lang w:val="es-ES"/>
        </w:rPr>
        <w:t> </w:t>
      </w:r>
      <w:r w:rsidR="003F2A66">
        <w:rPr>
          <w:lang w:val="es-ES"/>
        </w:rPr>
        <w:t>el cual fue a</w:t>
      </w:r>
      <w:r w:rsidR="0040633B">
        <w:rPr>
          <w:lang w:val="es-ES"/>
        </w:rPr>
        <w:t>justado</w:t>
      </w:r>
      <w:r w:rsidR="003F2A66">
        <w:rPr>
          <w:lang w:val="es-ES"/>
        </w:rPr>
        <w:t xml:space="preserve"> por</w:t>
      </w:r>
      <w:r w:rsidR="00E94608">
        <w:rPr>
          <w:lang w:val="es-ES"/>
        </w:rPr>
        <w:t xml:space="preserve"> el Ministerio de Educación Nacional </w:t>
      </w:r>
      <w:r w:rsidR="003F2A66">
        <w:rPr>
          <w:lang w:val="es-ES"/>
        </w:rPr>
        <w:t>mediante</w:t>
      </w:r>
      <w:r w:rsidR="00E94608">
        <w:rPr>
          <w:lang w:val="es-ES"/>
        </w:rPr>
        <w:t xml:space="preserve"> </w:t>
      </w:r>
      <w:r w:rsidR="00B735B7" w:rsidRPr="00CF2E4F">
        <w:t xml:space="preserve">la Resolución 18904 </w:t>
      </w:r>
      <w:r w:rsidR="00E94608">
        <w:t>de</w:t>
      </w:r>
      <w:r w:rsidR="00B735B7" w:rsidRPr="00CF2E4F">
        <w:t xml:space="preserve"> 2016.</w:t>
      </w:r>
      <w:r w:rsidR="00F027A6">
        <w:t xml:space="preserve"> </w:t>
      </w:r>
    </w:p>
    <w:p w14:paraId="7F6C772C" w14:textId="77777777" w:rsidR="007C18AF" w:rsidRDefault="007C18AF">
      <w:pPr>
        <w:pStyle w:val="Default"/>
        <w:jc w:val="both"/>
      </w:pPr>
    </w:p>
    <w:p w14:paraId="7F24E1CB" w14:textId="34E31DC9" w:rsidR="00B22F17" w:rsidRDefault="007C18AF">
      <w:pPr>
        <w:pStyle w:val="Default"/>
        <w:jc w:val="both"/>
      </w:pPr>
      <w:r>
        <w:t>Que e</w:t>
      </w:r>
      <w:r w:rsidR="00F027A6">
        <w:t>n dicho manual se incluye la evaluación que debe hacer cada establecimiento educativo en materia de convivencia escolar conforme a la Ley 1620 de 2013</w:t>
      </w:r>
      <w:r w:rsidR="005C76CB">
        <w:t>,</w:t>
      </w:r>
      <w:r w:rsidR="007D2BBA">
        <w:t xml:space="preserve"> la cual fue </w:t>
      </w:r>
      <w:r w:rsidR="005C76CB">
        <w:t xml:space="preserve"> </w:t>
      </w:r>
      <w:r w:rsidR="00F027A6">
        <w:t xml:space="preserve"> incorpor</w:t>
      </w:r>
      <w:r w:rsidR="005C76CB">
        <w:t>ada</w:t>
      </w:r>
      <w:r w:rsidR="00F027A6">
        <w:t xml:space="preserve"> </w:t>
      </w:r>
      <w:r w:rsidR="007D2BBA">
        <w:t>en</w:t>
      </w:r>
      <w:r w:rsidR="00F027A6">
        <w:t xml:space="preserve"> la </w:t>
      </w:r>
      <w:r w:rsidR="00F027A6" w:rsidRPr="00F027A6">
        <w:t>Guía 4</w:t>
      </w:r>
      <w:r w:rsidR="00381FB9">
        <w:t xml:space="preserve">, </w:t>
      </w:r>
      <w:r w:rsidR="00E3087C">
        <w:t xml:space="preserve">adoptada por el artículo 2 de la Resolución 18904 de 2016 </w:t>
      </w:r>
      <w:r w:rsidR="00FE16F6">
        <w:t xml:space="preserve">, </w:t>
      </w:r>
      <w:r w:rsidR="005208BB">
        <w:t>en la cual se establece entre las variables evaluadas, el</w:t>
      </w:r>
      <w:r>
        <w:t xml:space="preserve"> funcionamiento de la Ruta de Atención Integral de la Convivencia Escolar</w:t>
      </w:r>
      <w:r w:rsidR="005C76CB">
        <w:t>,</w:t>
      </w:r>
      <w:r w:rsidR="005208BB" w:rsidDel="005208BB">
        <w:t xml:space="preserve"> </w:t>
      </w:r>
      <w:r w:rsidR="005C76CB">
        <w:t xml:space="preserve">lo </w:t>
      </w:r>
      <w:r w:rsidR="00F36E02">
        <w:t xml:space="preserve">que </w:t>
      </w:r>
      <w:r w:rsidR="005C76CB">
        <w:t xml:space="preserve">se encuentra acorde con </w:t>
      </w:r>
      <w:r w:rsidR="00D83AE0" w:rsidRPr="00D83AE0">
        <w:t>los procedimientos administrativos de que tratan los artículos 2.3.2.2.3.6 y 2.3.2.2.3.7 del Decreto 1075 de 2015</w:t>
      </w:r>
      <w:r w:rsidR="001A7D9C">
        <w:t xml:space="preserve">. </w:t>
      </w:r>
    </w:p>
    <w:p w14:paraId="44F7310A" w14:textId="77777777" w:rsidR="001640E9" w:rsidRPr="00CF2E4F" w:rsidRDefault="001640E9" w:rsidP="00442CE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A21360E" w14:textId="340E17A0" w:rsidR="009F3105" w:rsidRPr="00CF2E4F" w:rsidRDefault="00E14B52" w:rsidP="0084662C">
      <w:pPr>
        <w:pStyle w:val="Default"/>
        <w:jc w:val="both"/>
        <w:rPr>
          <w:lang w:val="es-MX"/>
        </w:rPr>
      </w:pPr>
      <w:r w:rsidRPr="00CF2E4F">
        <w:rPr>
          <w:lang w:val="es-MX"/>
        </w:rPr>
        <w:t>Que</w:t>
      </w:r>
      <w:r w:rsidR="00E94608">
        <w:rPr>
          <w:lang w:val="es-MX"/>
        </w:rPr>
        <w:t xml:space="preserve"> el numeral 1</w:t>
      </w:r>
      <w:r w:rsidR="00C328B2">
        <w:rPr>
          <w:lang w:val="es-MX"/>
        </w:rPr>
        <w:t>º</w:t>
      </w:r>
      <w:r w:rsidR="00E94608">
        <w:rPr>
          <w:lang w:val="es-MX"/>
        </w:rPr>
        <w:t xml:space="preserve"> del artículo </w:t>
      </w:r>
      <w:r w:rsidR="00E94608" w:rsidRPr="00E94608">
        <w:rPr>
          <w:lang w:val="es-MX"/>
        </w:rPr>
        <w:t>2.3.8.8.2.3.1</w:t>
      </w:r>
      <w:r w:rsidR="00E94608">
        <w:rPr>
          <w:lang w:val="es-MX"/>
        </w:rPr>
        <w:t xml:space="preserve"> del Decreto 1075 de 2015 dispone que e</w:t>
      </w:r>
      <w:r w:rsidR="00E94608" w:rsidRPr="00E94608">
        <w:rPr>
          <w:lang w:val="es-MX"/>
        </w:rPr>
        <w:t xml:space="preserve">l </w:t>
      </w:r>
      <w:r w:rsidR="00C328B2" w:rsidRPr="00E94608">
        <w:rPr>
          <w:lang w:val="es-MX"/>
        </w:rPr>
        <w:t xml:space="preserve">Índice </w:t>
      </w:r>
      <w:r w:rsidR="00E94608" w:rsidRPr="00E94608">
        <w:rPr>
          <w:lang w:val="es-MX"/>
        </w:rPr>
        <w:t>Sintético de Calidad Educativa (ISCE)</w:t>
      </w:r>
      <w:r w:rsidR="00740370">
        <w:rPr>
          <w:lang w:val="es-MX"/>
        </w:rPr>
        <w:t>,</w:t>
      </w:r>
      <w:r w:rsidR="00E94608" w:rsidRPr="00E94608">
        <w:rPr>
          <w:lang w:val="es-MX"/>
        </w:rPr>
        <w:t xml:space="preserve"> es el instrumento de medición de la calidad educativa de los establecimientos educativos</w:t>
      </w:r>
      <w:r w:rsidR="00C328B2">
        <w:rPr>
          <w:lang w:val="es-MX"/>
        </w:rPr>
        <w:t xml:space="preserve"> y de las </w:t>
      </w:r>
      <w:r w:rsidR="00C328B2" w:rsidRPr="00C328B2">
        <w:rPr>
          <w:lang w:val="es-MX"/>
        </w:rPr>
        <w:t>entidades territori</w:t>
      </w:r>
      <w:bookmarkStart w:id="0" w:name="_GoBack"/>
      <w:bookmarkEnd w:id="0"/>
      <w:r w:rsidR="00C328B2" w:rsidRPr="00C328B2">
        <w:rPr>
          <w:lang w:val="es-MX"/>
        </w:rPr>
        <w:t>ales certificadas en educación</w:t>
      </w:r>
      <w:r w:rsidR="00C328B2">
        <w:rPr>
          <w:lang w:val="es-MX"/>
        </w:rPr>
        <w:t>. Agrega la referida norma que</w:t>
      </w:r>
      <w:r w:rsidR="00B7359F">
        <w:rPr>
          <w:lang w:val="es-MX"/>
        </w:rPr>
        <w:t>,</w:t>
      </w:r>
      <w:r w:rsidR="00C328B2">
        <w:rPr>
          <w:lang w:val="es-MX"/>
        </w:rPr>
        <w:t xml:space="preserve"> para el caso de los referidos establecimientos</w:t>
      </w:r>
      <w:r w:rsidR="002B7EDB">
        <w:rPr>
          <w:lang w:val="es-MX"/>
        </w:rPr>
        <w:t xml:space="preserve">, </w:t>
      </w:r>
      <w:r w:rsidR="002B7EDB">
        <w:t>el</w:t>
      </w:r>
      <w:r w:rsidR="00C328B2">
        <w:t xml:space="preserve"> ISCE</w:t>
      </w:r>
      <w:r w:rsidR="002B7EDB">
        <w:t xml:space="preserve"> se consolida a partir de los siguientes componentes: progreso, desempeño, eficiencia y ambiente escolar</w:t>
      </w:r>
      <w:r w:rsidR="00E94608">
        <w:rPr>
          <w:lang w:val="es-MX"/>
        </w:rPr>
        <w:t>.</w:t>
      </w:r>
    </w:p>
    <w:p w14:paraId="4723A6BB" w14:textId="77777777" w:rsidR="00E44E82" w:rsidRPr="00CF2E4F" w:rsidRDefault="00E44E82" w:rsidP="00BF4E45">
      <w:pPr>
        <w:pStyle w:val="Default"/>
        <w:jc w:val="both"/>
      </w:pPr>
    </w:p>
    <w:p w14:paraId="3DC02023" w14:textId="77777777" w:rsidR="000D14F1" w:rsidRDefault="002B7EDB" w:rsidP="0084662C">
      <w:pPr>
        <w:pStyle w:val="Default"/>
        <w:jc w:val="both"/>
      </w:pPr>
      <w:r>
        <w:rPr>
          <w:lang w:val="es-ES_tradnl"/>
        </w:rPr>
        <w:t xml:space="preserve">Que teniendo en cuenta que el ISCE es una herramienta importante dentro de los </w:t>
      </w:r>
      <w:r>
        <w:t xml:space="preserve">procesos de mejoramiento que deben adelantar los establecimientos educativos, </w:t>
      </w:r>
      <w:r w:rsidR="00740370">
        <w:t xml:space="preserve">este </w:t>
      </w:r>
      <w:r w:rsidR="000D14F1" w:rsidRPr="00CF2E4F">
        <w:t xml:space="preserve">Ministerio considera necesario incorporar los resultados obtenidos por cada establecimiento educativo en </w:t>
      </w:r>
      <w:r w:rsidR="00740370">
        <w:t>este instrumento de medición</w:t>
      </w:r>
      <w:r w:rsidR="000D14F1" w:rsidRPr="00CF2E4F">
        <w:t xml:space="preserve"> para su clasificación en los distintos regímenes </w:t>
      </w:r>
      <w:r>
        <w:t xml:space="preserve">que dispone </w:t>
      </w:r>
      <w:r w:rsidR="000D14F1" w:rsidRPr="00CF2E4F">
        <w:t>el artículo 202 de la Ley 115 de 1994</w:t>
      </w:r>
      <w:r w:rsidR="00B735B7" w:rsidRPr="00CF2E4F">
        <w:t>,</w:t>
      </w:r>
      <w:r w:rsidR="000D14F1" w:rsidRPr="00CF2E4F">
        <w:t xml:space="preserve"> </w:t>
      </w:r>
      <w:r w:rsidR="00740370">
        <w:t xml:space="preserve">en razón a </w:t>
      </w:r>
      <w:r w:rsidR="000D14F1" w:rsidRPr="00CF2E4F">
        <w:t>que el mismo es un indicador</w:t>
      </w:r>
      <w:r>
        <w:t xml:space="preserve"> resumido y</w:t>
      </w:r>
      <w:r w:rsidR="000D14F1" w:rsidRPr="00CF2E4F">
        <w:t xml:space="preserve"> confiable de la calidad educativa impartida en </w:t>
      </w:r>
      <w:r w:rsidR="00740370">
        <w:t>dichos</w:t>
      </w:r>
      <w:r w:rsidR="000D14F1" w:rsidRPr="00CF2E4F">
        <w:t xml:space="preserve"> establecimientos.</w:t>
      </w:r>
    </w:p>
    <w:p w14:paraId="0E9DAE24" w14:textId="77777777" w:rsidR="00DE35C4" w:rsidRDefault="00DE35C4" w:rsidP="0084662C">
      <w:pPr>
        <w:pStyle w:val="Default"/>
        <w:jc w:val="both"/>
      </w:pPr>
    </w:p>
    <w:p w14:paraId="522E633C" w14:textId="77777777" w:rsidR="00DE35C4" w:rsidRPr="00CF2E4F" w:rsidRDefault="00DE35C4" w:rsidP="0084662C">
      <w:pPr>
        <w:pStyle w:val="Default"/>
        <w:jc w:val="both"/>
      </w:pPr>
      <w:r>
        <w:t xml:space="preserve">Que en razón de lo anterior, se hace necesario determinar los </w:t>
      </w:r>
      <w:r w:rsidR="007000D9" w:rsidRPr="007000D9">
        <w:rPr>
          <w:bCs/>
          <w:lang w:val="es-ES"/>
        </w:rPr>
        <w:t xml:space="preserve">parámetros </w:t>
      </w:r>
      <w:r>
        <w:t xml:space="preserve">que guiarán la definición de </w:t>
      </w:r>
      <w:r w:rsidRPr="00A10D5E">
        <w:rPr>
          <w:lang w:val="es-MX"/>
        </w:rPr>
        <w:t>las tarifas de matrículas, pensiones y cobros originados de la prestación del servicio educativo en los establecimientos educativos de carácter privado</w:t>
      </w:r>
      <w:r>
        <w:rPr>
          <w:lang w:val="es-MX"/>
        </w:rPr>
        <w:t xml:space="preserve"> </w:t>
      </w:r>
      <w:r w:rsidRPr="00DE35C4">
        <w:rPr>
          <w:lang w:val="es-ES"/>
        </w:rPr>
        <w:t>para el año escolar que inicia en el 2018</w:t>
      </w:r>
      <w:r>
        <w:rPr>
          <w:lang w:val="es-MX"/>
        </w:rPr>
        <w:t xml:space="preserve">. </w:t>
      </w:r>
    </w:p>
    <w:p w14:paraId="58A1CB90" w14:textId="77777777" w:rsidR="00E14B52" w:rsidRPr="00CF2E4F" w:rsidRDefault="00E14B52" w:rsidP="00E14B52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520B3A30" w14:textId="2967B2E1" w:rsidR="00366C1F" w:rsidRDefault="00366C1F" w:rsidP="002E6FB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mediante la S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>entencia C-673 de 2001</w:t>
      </w:r>
      <w:r>
        <w:rPr>
          <w:rFonts w:ascii="Arial" w:hAnsi="Arial" w:cs="Arial"/>
          <w:color w:val="000000"/>
          <w:sz w:val="24"/>
          <w:szCs w:val="24"/>
          <w:lang w:val="es-CO"/>
        </w:rPr>
        <w:t>,</w:t>
      </w:r>
      <w:r w:rsidRPr="00366C1F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>la Corte Constitucional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resolvió la demanda de inconstitucionalidad instaurada en contra del artículo 4 del 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>Decreto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Ley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 xml:space="preserve"> 2277 de 1979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y</w:t>
      </w:r>
      <w:r w:rsidR="00B7359F">
        <w:rPr>
          <w:rFonts w:ascii="Arial" w:hAnsi="Arial" w:cs="Arial"/>
          <w:color w:val="000000"/>
          <w:sz w:val="24"/>
          <w:szCs w:val="24"/>
          <w:lang w:val="es-CO"/>
        </w:rPr>
        <w:t>,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como consecuencia de ello, en la parte considerativa del fallo indicó que los 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>docentes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que laboran en 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>establecimientos educativos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 xml:space="preserve">de preescolar, básica y media </w:t>
      </w:r>
      <w:r>
        <w:rPr>
          <w:rFonts w:ascii="Arial" w:hAnsi="Arial" w:cs="Arial"/>
          <w:color w:val="000000"/>
          <w:sz w:val="24"/>
          <w:szCs w:val="24"/>
          <w:lang w:val="es-CO"/>
        </w:rPr>
        <w:t>de carácter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 xml:space="preserve"> privado</w:t>
      </w:r>
      <w:r w:rsidR="00C80BEC">
        <w:rPr>
          <w:rFonts w:ascii="Arial" w:hAnsi="Arial" w:cs="Arial"/>
          <w:color w:val="000000"/>
          <w:sz w:val="24"/>
          <w:szCs w:val="24"/>
          <w:lang w:val="es-CO"/>
        </w:rPr>
        <w:t xml:space="preserve"> no están obligados a inscribirse en el Escalafón Docente regulado en la citada normativa. </w:t>
      </w:r>
    </w:p>
    <w:p w14:paraId="13C42C57" w14:textId="77777777" w:rsidR="00C80BEC" w:rsidRDefault="00C80BEC" w:rsidP="002E6FB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67E5C478" w14:textId="0A4637C2" w:rsidR="00C80BEC" w:rsidRDefault="00C80BEC" w:rsidP="002E6FB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 xml:space="preserve">Que 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>una proporción importante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>de establecimientos educativos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privados vinculan a docentes que se encuentran inscritos en el Escalafón Docente de que trata el 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>Decreto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Ley</w:t>
      </w:r>
      <w:r w:rsidRPr="00CF2E4F">
        <w:rPr>
          <w:rFonts w:ascii="Arial" w:hAnsi="Arial" w:cs="Arial"/>
          <w:color w:val="000000"/>
          <w:sz w:val="24"/>
          <w:szCs w:val="24"/>
          <w:lang w:val="es-CO"/>
        </w:rPr>
        <w:t xml:space="preserve"> 2277 de 1979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y</w:t>
      </w:r>
      <w:r w:rsidR="00B7359F">
        <w:rPr>
          <w:rFonts w:ascii="Arial" w:hAnsi="Arial" w:cs="Arial"/>
          <w:color w:val="000000"/>
          <w:sz w:val="24"/>
          <w:szCs w:val="24"/>
          <w:lang w:val="es-CO"/>
        </w:rPr>
        <w:t>,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por lo tanto, el salario de estos trabajadores </w:t>
      </w:r>
      <w:r w:rsidR="00AE7565">
        <w:rPr>
          <w:rFonts w:ascii="Arial" w:hAnsi="Arial" w:cs="Arial"/>
          <w:color w:val="000000"/>
          <w:sz w:val="24"/>
          <w:szCs w:val="24"/>
          <w:lang w:val="es-CO"/>
        </w:rPr>
        <w:t>no puede ser inferior a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la asignación básica mensual que define</w:t>
      </w:r>
      <w:r w:rsidR="00AE7565">
        <w:rPr>
          <w:rFonts w:ascii="Arial" w:hAnsi="Arial" w:cs="Arial"/>
          <w:color w:val="000000"/>
          <w:sz w:val="24"/>
          <w:szCs w:val="24"/>
          <w:lang w:val="es-CO"/>
        </w:rPr>
        <w:t xml:space="preserve"> anualmente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el Gobierno nacional para los educadores del sector oficial</w:t>
      </w:r>
      <w:r w:rsidR="00AE7565">
        <w:rPr>
          <w:rFonts w:ascii="Arial" w:hAnsi="Arial" w:cs="Arial"/>
          <w:color w:val="000000"/>
          <w:sz w:val="24"/>
          <w:szCs w:val="24"/>
          <w:lang w:val="es-CO"/>
        </w:rPr>
        <w:t xml:space="preserve"> que hacen parte del mencionado escalafón, de acuerdo con el grado en el cual se encuentren inscritos. </w:t>
      </w:r>
      <w:r>
        <w:rPr>
          <w:rFonts w:ascii="Arial" w:hAnsi="Arial" w:cs="Arial"/>
          <w:color w:val="000000"/>
          <w:sz w:val="24"/>
          <w:szCs w:val="24"/>
          <w:lang w:val="es-CO"/>
        </w:rPr>
        <w:t xml:space="preserve">  </w:t>
      </w:r>
    </w:p>
    <w:p w14:paraId="53E0DFE8" w14:textId="77777777" w:rsidR="00603A13" w:rsidRDefault="00603A13" w:rsidP="002E6FB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74FA9BDF" w14:textId="708992AC" w:rsidR="00F929FB" w:rsidRDefault="00603A13" w:rsidP="002E6FB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CO"/>
        </w:rPr>
        <w:t>Que c</w:t>
      </w:r>
      <w:r w:rsidR="00D51FD0">
        <w:rPr>
          <w:rFonts w:ascii="Arial" w:hAnsi="Arial" w:cs="Arial"/>
          <w:color w:val="000000"/>
          <w:sz w:val="24"/>
          <w:szCs w:val="24"/>
          <w:lang w:val="es-CO"/>
        </w:rPr>
        <w:t>omo consecuencia de los</w:t>
      </w:r>
      <w:r w:rsidR="0045002F">
        <w:rPr>
          <w:rFonts w:ascii="Arial" w:hAnsi="Arial" w:cs="Arial"/>
          <w:color w:val="000000"/>
          <w:sz w:val="24"/>
          <w:szCs w:val="24"/>
          <w:lang w:val="es-CO"/>
        </w:rPr>
        <w:t xml:space="preserve"> acuerdos con la Federación Colombiana de Trabajadores de la Educación (FECODE)</w:t>
      </w:r>
      <w:r>
        <w:rPr>
          <w:rFonts w:ascii="Arial" w:hAnsi="Arial" w:cs="Arial"/>
          <w:color w:val="000000"/>
          <w:sz w:val="24"/>
          <w:szCs w:val="24"/>
          <w:lang w:val="es-CO"/>
        </w:rPr>
        <w:t>,</w:t>
      </w:r>
      <w:r w:rsidR="00AE7565">
        <w:rPr>
          <w:rFonts w:ascii="Arial" w:hAnsi="Arial" w:cs="Arial"/>
          <w:color w:val="000000"/>
          <w:sz w:val="24"/>
          <w:szCs w:val="24"/>
          <w:lang w:val="es-CO"/>
        </w:rPr>
        <w:t xml:space="preserve"> en el marco de las negociaciones colectivas adelantadas en los años </w:t>
      </w:r>
      <w:r w:rsidR="00B7359F">
        <w:rPr>
          <w:rFonts w:ascii="Arial" w:hAnsi="Arial" w:cs="Arial"/>
          <w:color w:val="000000"/>
          <w:sz w:val="24"/>
          <w:szCs w:val="24"/>
          <w:lang w:val="es-CO"/>
        </w:rPr>
        <w:t>2014</w:t>
      </w:r>
      <w:r w:rsidR="00AE7565">
        <w:rPr>
          <w:rFonts w:ascii="Arial" w:hAnsi="Arial" w:cs="Arial"/>
          <w:color w:val="000000"/>
          <w:sz w:val="24"/>
          <w:szCs w:val="24"/>
          <w:lang w:val="es-CO"/>
        </w:rPr>
        <w:t xml:space="preserve"> y </w:t>
      </w:r>
      <w:r w:rsidR="00B7359F">
        <w:rPr>
          <w:rFonts w:ascii="Arial" w:hAnsi="Arial" w:cs="Arial"/>
          <w:color w:val="000000"/>
          <w:sz w:val="24"/>
          <w:szCs w:val="24"/>
          <w:lang w:val="es-CO"/>
        </w:rPr>
        <w:t>2015</w:t>
      </w:r>
      <w:r w:rsidR="00AE7565">
        <w:rPr>
          <w:rFonts w:ascii="Arial" w:hAnsi="Arial" w:cs="Arial"/>
          <w:color w:val="000000"/>
          <w:sz w:val="24"/>
          <w:szCs w:val="24"/>
          <w:lang w:val="es-CO"/>
        </w:rPr>
        <w:t xml:space="preserve">, </w:t>
      </w:r>
      <w:r w:rsidR="0045002F">
        <w:rPr>
          <w:rFonts w:ascii="Arial" w:hAnsi="Arial" w:cs="Arial"/>
          <w:color w:val="000000"/>
          <w:sz w:val="24"/>
          <w:szCs w:val="24"/>
          <w:lang w:val="es-CO"/>
        </w:rPr>
        <w:t xml:space="preserve"> el incremento salarial de </w:t>
      </w:r>
      <w:r w:rsidR="00CD746C">
        <w:rPr>
          <w:rFonts w:ascii="Arial" w:hAnsi="Arial" w:cs="Arial"/>
          <w:color w:val="000000"/>
          <w:sz w:val="24"/>
          <w:szCs w:val="24"/>
          <w:lang w:val="es-CO"/>
        </w:rPr>
        <w:t xml:space="preserve">los educadores </w:t>
      </w:r>
      <w:r w:rsidR="0093363D">
        <w:rPr>
          <w:rFonts w:ascii="Arial" w:hAnsi="Arial" w:cs="Arial"/>
          <w:color w:val="000000"/>
          <w:sz w:val="24"/>
          <w:szCs w:val="24"/>
          <w:lang w:val="es-CO"/>
        </w:rPr>
        <w:t xml:space="preserve">oficiales </w:t>
      </w:r>
      <w:r w:rsidR="00CD746C">
        <w:rPr>
          <w:rFonts w:ascii="Arial" w:hAnsi="Arial" w:cs="Arial"/>
          <w:color w:val="000000"/>
          <w:sz w:val="24"/>
          <w:szCs w:val="24"/>
          <w:lang w:val="es-CO"/>
        </w:rPr>
        <w:t>entre 2014 y 2017</w:t>
      </w:r>
      <w:r w:rsidR="0045002F">
        <w:rPr>
          <w:rFonts w:ascii="Arial" w:hAnsi="Arial" w:cs="Arial"/>
          <w:color w:val="000000"/>
          <w:sz w:val="24"/>
          <w:szCs w:val="24"/>
          <w:lang w:val="es-C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CO"/>
        </w:rPr>
        <w:t>fu</w:t>
      </w:r>
      <w:r w:rsidR="00B7359F">
        <w:rPr>
          <w:rFonts w:ascii="Arial" w:hAnsi="Arial" w:cs="Arial"/>
          <w:color w:val="000000"/>
          <w:sz w:val="24"/>
          <w:szCs w:val="24"/>
          <w:lang w:val="es-CO"/>
        </w:rPr>
        <w:t>e</w:t>
      </w:r>
      <w:r w:rsidR="00CD746C">
        <w:rPr>
          <w:rFonts w:ascii="Arial" w:hAnsi="Arial" w:cs="Arial"/>
          <w:color w:val="000000"/>
          <w:sz w:val="24"/>
          <w:szCs w:val="24"/>
          <w:lang w:val="es-CO"/>
        </w:rPr>
        <w:t xml:space="preserve"> de seis (6)</w:t>
      </w:r>
      <w:r w:rsidR="0045002F">
        <w:rPr>
          <w:rFonts w:ascii="Arial" w:hAnsi="Arial" w:cs="Arial"/>
          <w:color w:val="000000"/>
          <w:sz w:val="24"/>
          <w:szCs w:val="24"/>
          <w:lang w:val="es-CO"/>
        </w:rPr>
        <w:t xml:space="preserve"> puntos por encima del aumento ordinario del salario mínimo, lo que ha significado un esfuerzo adicional para </w:t>
      </w:r>
      <w:r w:rsidR="00AE7565">
        <w:rPr>
          <w:rFonts w:ascii="Arial" w:hAnsi="Arial" w:cs="Arial"/>
          <w:color w:val="000000"/>
          <w:sz w:val="24"/>
          <w:szCs w:val="24"/>
          <w:lang w:val="es-CO"/>
        </w:rPr>
        <w:t xml:space="preserve">los </w:t>
      </w:r>
      <w:r w:rsidR="0045002F">
        <w:rPr>
          <w:rFonts w:ascii="Arial" w:hAnsi="Arial" w:cs="Arial"/>
          <w:color w:val="000000"/>
          <w:sz w:val="24"/>
          <w:szCs w:val="24"/>
          <w:lang w:val="es-CO"/>
        </w:rPr>
        <w:t>establecimientos educativos de carácter privado</w:t>
      </w:r>
      <w:r w:rsidR="0093363D">
        <w:rPr>
          <w:rFonts w:ascii="Arial" w:hAnsi="Arial" w:cs="Arial"/>
          <w:color w:val="000000"/>
          <w:sz w:val="24"/>
          <w:szCs w:val="24"/>
          <w:lang w:val="es-CO"/>
        </w:rPr>
        <w:t xml:space="preserve"> por cuanto</w:t>
      </w:r>
      <w:r w:rsidR="00702B94">
        <w:rPr>
          <w:rFonts w:ascii="Arial" w:hAnsi="Arial" w:cs="Arial"/>
          <w:color w:val="000000"/>
          <w:sz w:val="24"/>
          <w:szCs w:val="24"/>
          <w:lang w:val="es-CO"/>
        </w:rPr>
        <w:t xml:space="preserve"> durante las referidas vigencias, reconocieron </w:t>
      </w:r>
      <w:r w:rsidR="0093363D">
        <w:rPr>
          <w:rFonts w:ascii="Arial" w:hAnsi="Arial" w:cs="Arial"/>
          <w:color w:val="000000"/>
          <w:sz w:val="24"/>
          <w:szCs w:val="24"/>
          <w:lang w:val="es-CO"/>
        </w:rPr>
        <w:t>a sus docentes inscritos en el Escalafón Docente regulado en el Decreto Ley 2277 de 1979</w:t>
      </w:r>
      <w:r w:rsidR="00702B94">
        <w:rPr>
          <w:rFonts w:ascii="Arial" w:hAnsi="Arial" w:cs="Arial"/>
          <w:color w:val="000000"/>
          <w:sz w:val="24"/>
          <w:szCs w:val="24"/>
          <w:lang w:val="es-CO"/>
        </w:rPr>
        <w:t>,</w:t>
      </w:r>
      <w:r w:rsidR="0093363D">
        <w:rPr>
          <w:rFonts w:ascii="Arial" w:hAnsi="Arial" w:cs="Arial"/>
          <w:color w:val="000000"/>
          <w:sz w:val="24"/>
          <w:szCs w:val="24"/>
          <w:lang w:val="es-CO"/>
        </w:rPr>
        <w:t xml:space="preserve"> un incremento en su salario cuyo porcentaje </w:t>
      </w:r>
      <w:r w:rsidR="00702B94">
        <w:rPr>
          <w:rFonts w:ascii="Arial" w:hAnsi="Arial" w:cs="Arial"/>
          <w:color w:val="000000"/>
          <w:sz w:val="24"/>
          <w:szCs w:val="24"/>
          <w:lang w:val="es-CO"/>
        </w:rPr>
        <w:t>superó el porcentaje de</w:t>
      </w:r>
      <w:r w:rsidR="0093363D">
        <w:rPr>
          <w:rFonts w:ascii="Arial" w:hAnsi="Arial" w:cs="Arial"/>
          <w:color w:val="000000"/>
          <w:sz w:val="24"/>
          <w:szCs w:val="24"/>
          <w:lang w:val="es-CO"/>
        </w:rPr>
        <w:t xml:space="preserve"> incremento </w:t>
      </w:r>
      <w:r w:rsidR="00702B94">
        <w:rPr>
          <w:rFonts w:ascii="Arial" w:hAnsi="Arial" w:cs="Arial"/>
          <w:color w:val="000000"/>
          <w:sz w:val="24"/>
          <w:szCs w:val="24"/>
          <w:lang w:val="es-CO"/>
        </w:rPr>
        <w:t xml:space="preserve">que anualmente autorizó el Ministerio de Educación Nacional para el </w:t>
      </w:r>
      <w:r w:rsidR="0093363D">
        <w:rPr>
          <w:rFonts w:ascii="Arial" w:hAnsi="Arial" w:cs="Arial"/>
          <w:color w:val="000000"/>
          <w:sz w:val="24"/>
          <w:szCs w:val="24"/>
          <w:lang w:val="es-CO"/>
        </w:rPr>
        <w:t xml:space="preserve">reajuste de las </w:t>
      </w:r>
      <w:r w:rsidR="0093363D" w:rsidRPr="002132B4">
        <w:rPr>
          <w:rFonts w:ascii="Arial" w:hAnsi="Arial" w:cs="Arial"/>
          <w:bCs/>
          <w:sz w:val="24"/>
          <w:szCs w:val="24"/>
        </w:rPr>
        <w:t>tarifas de matrícula y pensiones</w:t>
      </w:r>
      <w:r w:rsidR="00B7359F">
        <w:rPr>
          <w:rFonts w:ascii="Arial" w:hAnsi="Arial" w:cs="Arial"/>
          <w:bCs/>
          <w:sz w:val="24"/>
          <w:szCs w:val="24"/>
        </w:rPr>
        <w:t>.</w:t>
      </w:r>
    </w:p>
    <w:p w14:paraId="4D3ABCFC" w14:textId="77777777" w:rsidR="00F929FB" w:rsidRDefault="00F929FB" w:rsidP="002E6FB3">
      <w:pPr>
        <w:jc w:val="both"/>
        <w:rPr>
          <w:rFonts w:ascii="Arial" w:hAnsi="Arial" w:cs="Arial"/>
          <w:bCs/>
          <w:sz w:val="24"/>
          <w:szCs w:val="24"/>
        </w:rPr>
      </w:pPr>
    </w:p>
    <w:p w14:paraId="6170FCDE" w14:textId="02354285" w:rsidR="00AE7565" w:rsidRDefault="00F929FB" w:rsidP="002E6FB3">
      <w:pPr>
        <w:jc w:val="both"/>
        <w:rPr>
          <w:rFonts w:ascii="Arial" w:hAnsi="Arial" w:cs="Arial"/>
          <w:bCs/>
          <w:sz w:val="24"/>
          <w:szCs w:val="24"/>
        </w:rPr>
      </w:pPr>
      <w:r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lastRenderedPageBreak/>
        <w:t xml:space="preserve">Que </w:t>
      </w:r>
      <w:r w:rsidR="00361A9A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>como</w:t>
      </w:r>
      <w:r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consecuencia</w:t>
      </w:r>
      <w:r w:rsidR="00361A9A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de lo anteriormente expuesto</w:t>
      </w:r>
      <w:r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, el incremento para el año 2018 debe reconocer el impacto económico generado </w:t>
      </w:r>
      <w:r w:rsidR="00E43720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>en los establecimientos educativos privados</w:t>
      </w:r>
      <w:r w:rsidR="00B7359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a raíz de los incrementos salariales de </w:t>
      </w:r>
      <w:r w:rsidR="00361A9A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>los</w:t>
      </w:r>
      <w:r w:rsidR="00B7359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docentes </w:t>
      </w:r>
      <w:r w:rsidR="00361A9A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que se encuentran regidos por el </w:t>
      </w:r>
      <w:r w:rsidR="00361A9A" w:rsidRPr="00DD7D76">
        <w:rPr>
          <w:rFonts w:ascii="Arial" w:hAnsi="Arial" w:cs="Arial"/>
          <w:color w:val="833C0B" w:themeColor="accent2" w:themeShade="80"/>
          <w:sz w:val="24"/>
          <w:szCs w:val="24"/>
          <w:lang w:val="es-CO"/>
        </w:rPr>
        <w:t>Decreto Ley 2277 de 1979,</w:t>
      </w:r>
      <w:r w:rsidR="00B7359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que fue más alto que el reajuste de las tarifas de las matrículas y pensiones</w:t>
      </w:r>
      <w:r w:rsidR="00BC685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>, por lo cual</w:t>
      </w:r>
      <w:r w:rsidR="00B7359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</w:t>
      </w:r>
      <w:r w:rsidR="00E43720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se </w:t>
      </w:r>
      <w:r w:rsidR="00B7359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debe disminuir </w:t>
      </w:r>
      <w:r w:rsidR="00BC685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>dicho</w:t>
      </w:r>
      <w:r w:rsidR="00B7359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impacto en el año siguiente mediante el </w:t>
      </w:r>
      <w:r w:rsidR="00E43720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>recono</w:t>
      </w:r>
      <w:r w:rsidR="00B7359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>cimiento de</w:t>
      </w:r>
      <w:r w:rsidR="00E43720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medio punto por cada punto que los salarios docentes crezcan sobre el salario mínimo</w:t>
      </w:r>
      <w:r w:rsidR="00E4372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6A1AB03" w14:textId="77777777" w:rsidR="00E85605" w:rsidRDefault="00E85605" w:rsidP="002E6FB3">
      <w:pPr>
        <w:jc w:val="both"/>
        <w:rPr>
          <w:rFonts w:ascii="Arial" w:hAnsi="Arial" w:cs="Arial"/>
          <w:bCs/>
          <w:sz w:val="24"/>
          <w:szCs w:val="24"/>
        </w:rPr>
      </w:pPr>
    </w:p>
    <w:p w14:paraId="4DD19741" w14:textId="65C944D4" w:rsidR="00AE7565" w:rsidRPr="00DD7D76" w:rsidRDefault="00E85605" w:rsidP="002E6FB3">
      <w:pPr>
        <w:jc w:val="both"/>
        <w:rPr>
          <w:rFonts w:ascii="Arial" w:hAnsi="Arial" w:cs="Arial"/>
          <w:color w:val="833C0B" w:themeColor="accent2" w:themeShade="80"/>
          <w:sz w:val="24"/>
          <w:szCs w:val="24"/>
          <w:lang w:val="es-CO"/>
        </w:rPr>
      </w:pPr>
      <w:r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>Que, adicionalmente, el parágrafo 1 del artículo 203 de la Ley 115 de 1994, modificado por el artículo 1 de la Ley 1269 de 2008, establece que el Consejo Directivo de los establecimientos educativos deben aprobar el listado de materiales educativos e implementos que se usarán durante el siguiente año académico, los cuales, en sintonía con la Ley 1340 de 2009, no pueden</w:t>
      </w:r>
      <w:r w:rsidR="00BC685F" w:rsidRPr="00DD7D76">
        <w:rPr>
          <w:rFonts w:ascii="Arial" w:hAnsi="Arial" w:cs="Arial"/>
          <w:bCs/>
          <w:color w:val="833C0B" w:themeColor="accent2" w:themeShade="80"/>
          <w:sz w:val="24"/>
          <w:szCs w:val="24"/>
        </w:rPr>
        <w:t xml:space="preserve"> </w:t>
      </w:r>
      <w:r w:rsidRPr="00DD7D76">
        <w:rPr>
          <w:rFonts w:ascii="Arial" w:hAnsi="Arial" w:cs="Arial"/>
          <w:color w:val="833C0B" w:themeColor="accent2" w:themeShade="80"/>
          <w:sz w:val="24"/>
          <w:szCs w:val="24"/>
          <w:lang w:val="es-MX"/>
        </w:rPr>
        <w:t>incurrir en prácticas restrictivas de la competencia en materiales educativos ni exigir proveedores, marcas específicas o el establecer mecanismos que de cualquier forma impidan la concurrencia de múltiples proveedores de útiles, uniformes o textos.</w:t>
      </w:r>
    </w:p>
    <w:p w14:paraId="4A6EAD55" w14:textId="77777777" w:rsidR="00D06ED0" w:rsidRPr="00CF2E4F" w:rsidRDefault="00D06ED0" w:rsidP="002E6FB3">
      <w:pPr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12FC6B3A" w14:textId="77777777" w:rsidR="000D0BA6" w:rsidRPr="00CF2E4F" w:rsidRDefault="0034020C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F2E4F">
        <w:rPr>
          <w:rFonts w:ascii="Arial" w:hAnsi="Arial" w:cs="Arial"/>
          <w:sz w:val="24"/>
          <w:szCs w:val="24"/>
        </w:rPr>
        <w:t>Que en</w:t>
      </w:r>
      <w:r w:rsidR="005B23A6" w:rsidRPr="00CF2E4F">
        <w:rPr>
          <w:rFonts w:ascii="Arial" w:hAnsi="Arial" w:cs="Arial"/>
          <w:sz w:val="24"/>
          <w:szCs w:val="24"/>
          <w:lang w:eastAsia="en-US"/>
        </w:rPr>
        <w:t xml:space="preserve"> mérito de lo expuesto,</w:t>
      </w:r>
    </w:p>
    <w:p w14:paraId="78AA3F46" w14:textId="77777777" w:rsidR="00BF4E45" w:rsidRPr="004D264C" w:rsidRDefault="00BF4E45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364A4AE7" w14:textId="77777777" w:rsidR="000D0BA6" w:rsidRPr="004D264C" w:rsidRDefault="000D0BA6" w:rsidP="000D0BA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264C">
        <w:rPr>
          <w:rFonts w:ascii="Arial" w:hAnsi="Arial" w:cs="Arial"/>
          <w:b/>
          <w:sz w:val="24"/>
          <w:szCs w:val="24"/>
        </w:rPr>
        <w:t>RESUELVE</w:t>
      </w:r>
    </w:p>
    <w:p w14:paraId="5B285E1A" w14:textId="77777777" w:rsidR="000D0BA6" w:rsidRPr="004D264C" w:rsidRDefault="000D0BA6" w:rsidP="0031748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D264C" w:rsidDel="00C66281">
        <w:rPr>
          <w:rFonts w:ascii="Arial" w:hAnsi="Arial" w:cs="Arial"/>
          <w:b/>
          <w:sz w:val="24"/>
          <w:szCs w:val="24"/>
        </w:rPr>
        <w:t xml:space="preserve"> </w:t>
      </w:r>
      <w:r w:rsidRPr="004D264C">
        <w:rPr>
          <w:rFonts w:ascii="Arial" w:hAnsi="Arial" w:cs="Arial"/>
          <w:b/>
          <w:sz w:val="24"/>
          <w:szCs w:val="24"/>
        </w:rPr>
        <w:t xml:space="preserve"> </w:t>
      </w:r>
    </w:p>
    <w:p w14:paraId="36AEF1A6" w14:textId="100ED96B" w:rsidR="00E1372C" w:rsidRPr="004D264C" w:rsidRDefault="000D0BA6" w:rsidP="00BA2CF6">
      <w:pPr>
        <w:jc w:val="both"/>
        <w:rPr>
          <w:rFonts w:ascii="Arial" w:hAnsi="Arial" w:cs="Arial"/>
          <w:bCs/>
          <w:sz w:val="24"/>
          <w:szCs w:val="24"/>
        </w:rPr>
      </w:pPr>
      <w:r w:rsidRPr="004D264C">
        <w:rPr>
          <w:rFonts w:ascii="Arial" w:hAnsi="Arial" w:cs="Arial"/>
          <w:b/>
          <w:sz w:val="24"/>
          <w:szCs w:val="24"/>
          <w:lang w:eastAsia="en-US"/>
        </w:rPr>
        <w:t xml:space="preserve">Artículo 1. </w:t>
      </w:r>
      <w:r w:rsidR="00E1372C" w:rsidRPr="004D264C">
        <w:rPr>
          <w:rFonts w:ascii="Arial" w:hAnsi="Arial" w:cs="Arial"/>
          <w:b/>
          <w:bCs/>
          <w:i/>
          <w:sz w:val="24"/>
          <w:szCs w:val="24"/>
        </w:rPr>
        <w:t>Objeto</w:t>
      </w:r>
      <w:r w:rsidR="00E1372C" w:rsidRPr="004D264C">
        <w:rPr>
          <w:rFonts w:ascii="Arial" w:hAnsi="Arial" w:cs="Arial"/>
          <w:b/>
          <w:bCs/>
          <w:sz w:val="24"/>
          <w:szCs w:val="24"/>
        </w:rPr>
        <w:t xml:space="preserve">. </w:t>
      </w:r>
      <w:r w:rsidR="00E1372C" w:rsidRPr="004D264C">
        <w:rPr>
          <w:rFonts w:ascii="Arial" w:hAnsi="Arial" w:cs="Arial"/>
          <w:bCs/>
          <w:sz w:val="24"/>
          <w:szCs w:val="24"/>
        </w:rPr>
        <w:t xml:space="preserve">La presente </w:t>
      </w:r>
      <w:r w:rsidR="000B0FB4" w:rsidRPr="004D264C">
        <w:rPr>
          <w:rFonts w:ascii="Arial" w:hAnsi="Arial" w:cs="Arial"/>
          <w:bCs/>
          <w:sz w:val="24"/>
          <w:szCs w:val="24"/>
        </w:rPr>
        <w:t xml:space="preserve">resolución </w:t>
      </w:r>
      <w:r w:rsidR="00E1372C" w:rsidRPr="004D264C">
        <w:rPr>
          <w:rFonts w:ascii="Arial" w:hAnsi="Arial" w:cs="Arial"/>
          <w:bCs/>
          <w:sz w:val="24"/>
          <w:szCs w:val="24"/>
        </w:rPr>
        <w:t>tiene por objeto</w:t>
      </w:r>
      <w:r w:rsidR="00B735B7" w:rsidRPr="004D264C" w:rsidDel="00B735B7">
        <w:rPr>
          <w:rFonts w:ascii="Arial" w:hAnsi="Arial" w:cs="Arial"/>
          <w:bCs/>
          <w:sz w:val="24"/>
          <w:szCs w:val="24"/>
        </w:rPr>
        <w:t xml:space="preserve"> </w:t>
      </w:r>
      <w:r w:rsidR="00B735B7" w:rsidRPr="004D264C">
        <w:rPr>
          <w:rFonts w:ascii="Arial" w:hAnsi="Arial" w:cs="Arial"/>
          <w:bCs/>
          <w:sz w:val="24"/>
          <w:szCs w:val="24"/>
        </w:rPr>
        <w:t>e</w:t>
      </w:r>
      <w:r w:rsidR="00E1372C" w:rsidRPr="004D264C">
        <w:rPr>
          <w:rFonts w:ascii="Arial" w:hAnsi="Arial" w:cs="Arial"/>
          <w:bCs/>
          <w:sz w:val="24"/>
          <w:szCs w:val="24"/>
        </w:rPr>
        <w:t>stablecer los</w:t>
      </w:r>
      <w:r w:rsidR="00E94500" w:rsidRPr="004D264C">
        <w:rPr>
          <w:rFonts w:ascii="Arial" w:hAnsi="Arial" w:cs="Arial"/>
          <w:bCs/>
          <w:sz w:val="24"/>
          <w:szCs w:val="24"/>
        </w:rPr>
        <w:t xml:space="preserve"> </w:t>
      </w:r>
      <w:r w:rsidR="00E1372C" w:rsidRPr="004D264C">
        <w:rPr>
          <w:rFonts w:ascii="Arial" w:hAnsi="Arial" w:cs="Arial"/>
          <w:bCs/>
          <w:sz w:val="24"/>
          <w:szCs w:val="24"/>
        </w:rPr>
        <w:t>pa</w:t>
      </w:r>
      <w:r w:rsidR="005F2D98" w:rsidRPr="004D264C">
        <w:rPr>
          <w:rFonts w:ascii="Arial" w:hAnsi="Arial" w:cs="Arial"/>
          <w:bCs/>
          <w:sz w:val="24"/>
          <w:szCs w:val="24"/>
        </w:rPr>
        <w:t>r</w:t>
      </w:r>
      <w:r w:rsidR="00E1372C" w:rsidRPr="004D264C">
        <w:rPr>
          <w:rFonts w:ascii="Arial" w:hAnsi="Arial" w:cs="Arial"/>
          <w:bCs/>
          <w:sz w:val="24"/>
          <w:szCs w:val="24"/>
        </w:rPr>
        <w:t xml:space="preserve">ámetros para la fijación de tarifas </w:t>
      </w:r>
      <w:r w:rsidR="008751A1" w:rsidRPr="004D264C">
        <w:rPr>
          <w:rFonts w:ascii="Arial" w:hAnsi="Arial" w:cs="Arial"/>
          <w:bCs/>
          <w:sz w:val="24"/>
          <w:szCs w:val="24"/>
        </w:rPr>
        <w:t>de matrícula y pensiones del servicio de educación preescolar, básica y media</w:t>
      </w:r>
      <w:r w:rsidR="00DD7D76">
        <w:rPr>
          <w:rFonts w:ascii="Arial" w:hAnsi="Arial" w:cs="Arial"/>
          <w:bCs/>
          <w:sz w:val="24"/>
          <w:szCs w:val="24"/>
        </w:rPr>
        <w:t>,</w:t>
      </w:r>
      <w:r w:rsidR="008751A1" w:rsidRPr="004D264C">
        <w:rPr>
          <w:rFonts w:ascii="Arial" w:hAnsi="Arial" w:cs="Arial"/>
          <w:bCs/>
          <w:sz w:val="24"/>
          <w:szCs w:val="24"/>
        </w:rPr>
        <w:t xml:space="preserve"> prestado por </w:t>
      </w:r>
      <w:r w:rsidR="00E1372C" w:rsidRPr="004D264C">
        <w:rPr>
          <w:rFonts w:ascii="Arial" w:hAnsi="Arial" w:cs="Arial"/>
          <w:bCs/>
          <w:sz w:val="24"/>
          <w:szCs w:val="24"/>
        </w:rPr>
        <w:t xml:space="preserve">establecimientos educativos </w:t>
      </w:r>
      <w:r w:rsidR="008751A1" w:rsidRPr="004D264C">
        <w:rPr>
          <w:rFonts w:ascii="Arial" w:hAnsi="Arial" w:cs="Arial"/>
          <w:bCs/>
          <w:sz w:val="24"/>
          <w:szCs w:val="24"/>
        </w:rPr>
        <w:t xml:space="preserve">de carácter </w:t>
      </w:r>
      <w:r w:rsidR="00E1372C" w:rsidRPr="004D264C">
        <w:rPr>
          <w:rFonts w:ascii="Arial" w:hAnsi="Arial" w:cs="Arial"/>
          <w:bCs/>
          <w:sz w:val="24"/>
          <w:szCs w:val="24"/>
        </w:rPr>
        <w:t xml:space="preserve">privado </w:t>
      </w:r>
      <w:r w:rsidR="008751A1" w:rsidRPr="004D264C">
        <w:rPr>
          <w:rFonts w:ascii="Arial" w:hAnsi="Arial" w:cs="Arial"/>
          <w:bCs/>
          <w:sz w:val="24"/>
          <w:szCs w:val="24"/>
        </w:rPr>
        <w:t>para el año escolar</w:t>
      </w:r>
      <w:r w:rsidR="00BF4E45" w:rsidRPr="004D264C">
        <w:rPr>
          <w:rFonts w:ascii="Arial" w:hAnsi="Arial" w:cs="Arial"/>
          <w:bCs/>
          <w:sz w:val="24"/>
          <w:szCs w:val="24"/>
        </w:rPr>
        <w:t xml:space="preserve"> que inicia en el </w:t>
      </w:r>
      <w:r w:rsidR="00CF332C" w:rsidRPr="004D264C">
        <w:rPr>
          <w:rFonts w:ascii="Arial" w:hAnsi="Arial" w:cs="Arial"/>
          <w:bCs/>
          <w:sz w:val="24"/>
          <w:szCs w:val="24"/>
        </w:rPr>
        <w:t>201</w:t>
      </w:r>
      <w:r w:rsidR="006B2402" w:rsidRPr="004D264C">
        <w:rPr>
          <w:rFonts w:ascii="Arial" w:hAnsi="Arial" w:cs="Arial"/>
          <w:bCs/>
          <w:sz w:val="24"/>
          <w:szCs w:val="24"/>
        </w:rPr>
        <w:t>8</w:t>
      </w:r>
      <w:r w:rsidR="00140E52" w:rsidRPr="004D264C">
        <w:rPr>
          <w:rFonts w:ascii="Arial" w:hAnsi="Arial" w:cs="Arial"/>
          <w:bCs/>
          <w:sz w:val="24"/>
          <w:szCs w:val="24"/>
        </w:rPr>
        <w:t>.</w:t>
      </w:r>
      <w:r w:rsidR="00E1372C" w:rsidRPr="004D264C">
        <w:rPr>
          <w:rFonts w:ascii="Arial" w:hAnsi="Arial" w:cs="Arial"/>
          <w:bCs/>
          <w:sz w:val="24"/>
          <w:szCs w:val="24"/>
        </w:rPr>
        <w:t xml:space="preserve"> </w:t>
      </w:r>
    </w:p>
    <w:p w14:paraId="70793DDA" w14:textId="77777777" w:rsidR="00C31493" w:rsidRPr="004D264C" w:rsidRDefault="00C31493" w:rsidP="00BA2CF6">
      <w:pPr>
        <w:jc w:val="both"/>
        <w:rPr>
          <w:rFonts w:ascii="Arial" w:hAnsi="Arial" w:cs="Arial"/>
          <w:bCs/>
          <w:sz w:val="24"/>
          <w:szCs w:val="24"/>
        </w:rPr>
      </w:pPr>
    </w:p>
    <w:p w14:paraId="0EAE6E00" w14:textId="564339CD" w:rsidR="001703B5" w:rsidRPr="004D264C" w:rsidRDefault="002C7B3C" w:rsidP="00E1372C">
      <w:pPr>
        <w:jc w:val="both"/>
        <w:rPr>
          <w:rFonts w:ascii="Arial" w:hAnsi="Arial" w:cs="Arial"/>
          <w:bCs/>
          <w:sz w:val="24"/>
          <w:szCs w:val="24"/>
        </w:rPr>
      </w:pPr>
      <w:r w:rsidRPr="004D264C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E85605">
        <w:rPr>
          <w:rFonts w:ascii="Arial" w:hAnsi="Arial" w:cs="Arial"/>
          <w:b/>
          <w:bCs/>
          <w:sz w:val="24"/>
          <w:szCs w:val="24"/>
        </w:rPr>
        <w:t>2</w:t>
      </w:r>
      <w:r w:rsidRPr="004D264C">
        <w:rPr>
          <w:rFonts w:ascii="Arial" w:hAnsi="Arial" w:cs="Arial"/>
          <w:b/>
          <w:bCs/>
          <w:sz w:val="24"/>
          <w:szCs w:val="24"/>
        </w:rPr>
        <w:t xml:space="preserve">. </w:t>
      </w:r>
      <w:r w:rsidR="0019203B" w:rsidRPr="004D264C">
        <w:rPr>
          <w:rFonts w:ascii="Arial" w:hAnsi="Arial" w:cs="Arial"/>
          <w:b/>
          <w:bCs/>
          <w:i/>
          <w:sz w:val="24"/>
          <w:szCs w:val="24"/>
        </w:rPr>
        <w:t>Criterios</w:t>
      </w:r>
      <w:r w:rsidR="001703B5" w:rsidRPr="004D264C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="001703B5" w:rsidRPr="004D264C">
        <w:rPr>
          <w:rFonts w:ascii="Arial" w:hAnsi="Arial" w:cs="Arial"/>
          <w:bCs/>
          <w:sz w:val="24"/>
          <w:szCs w:val="24"/>
        </w:rPr>
        <w:t>Para la fijación de tarifas</w:t>
      </w:r>
      <w:r w:rsidR="001703B5" w:rsidRPr="004D264C">
        <w:rPr>
          <w:rFonts w:ascii="Arial" w:hAnsi="Arial" w:cs="Arial"/>
          <w:b/>
          <w:bCs/>
          <w:sz w:val="24"/>
          <w:szCs w:val="24"/>
        </w:rPr>
        <w:t xml:space="preserve"> </w:t>
      </w:r>
      <w:r w:rsidR="001703B5" w:rsidRPr="004D264C">
        <w:rPr>
          <w:rFonts w:ascii="Arial" w:hAnsi="Arial" w:cs="Arial"/>
          <w:bCs/>
          <w:sz w:val="24"/>
          <w:szCs w:val="24"/>
        </w:rPr>
        <w:t>se deberá</w:t>
      </w:r>
      <w:r w:rsidR="008735FF" w:rsidRPr="004D264C">
        <w:rPr>
          <w:rFonts w:ascii="Arial" w:hAnsi="Arial" w:cs="Arial"/>
          <w:bCs/>
          <w:sz w:val="24"/>
          <w:szCs w:val="24"/>
        </w:rPr>
        <w:t>n</w:t>
      </w:r>
      <w:r w:rsidR="001703B5" w:rsidRPr="004D264C">
        <w:rPr>
          <w:rFonts w:ascii="Arial" w:hAnsi="Arial" w:cs="Arial"/>
          <w:bCs/>
          <w:sz w:val="24"/>
          <w:szCs w:val="24"/>
        </w:rPr>
        <w:t xml:space="preserve"> tener en cuenta las siguientes variables:</w:t>
      </w:r>
    </w:p>
    <w:p w14:paraId="54BEA8CD" w14:textId="77777777" w:rsidR="001703B5" w:rsidRPr="004D264C" w:rsidRDefault="001703B5" w:rsidP="00E1372C">
      <w:pPr>
        <w:jc w:val="both"/>
        <w:rPr>
          <w:rFonts w:ascii="Arial" w:hAnsi="Arial" w:cs="Arial"/>
          <w:bCs/>
          <w:i/>
          <w:sz w:val="24"/>
          <w:szCs w:val="24"/>
        </w:rPr>
      </w:pPr>
    </w:p>
    <w:p w14:paraId="315EA028" w14:textId="77777777" w:rsidR="005D4B67" w:rsidRDefault="001703B5" w:rsidP="005D4B67">
      <w:pPr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5422FD">
        <w:rPr>
          <w:rFonts w:ascii="Arial" w:hAnsi="Arial" w:cs="Arial"/>
          <w:bCs/>
          <w:sz w:val="24"/>
          <w:szCs w:val="24"/>
        </w:rPr>
        <w:t>El grupo del</w:t>
      </w:r>
      <w:r w:rsidR="007514FF" w:rsidRPr="005422FD">
        <w:rPr>
          <w:rFonts w:ascii="Arial" w:hAnsi="Arial" w:cs="Arial"/>
          <w:bCs/>
          <w:sz w:val="24"/>
          <w:szCs w:val="24"/>
        </w:rPr>
        <w:t xml:space="preserve"> </w:t>
      </w:r>
      <w:r w:rsidR="00BA2CF6" w:rsidRPr="005422FD">
        <w:rPr>
          <w:rFonts w:ascii="Arial" w:hAnsi="Arial" w:cs="Arial"/>
          <w:bCs/>
          <w:sz w:val="24"/>
          <w:szCs w:val="24"/>
        </w:rPr>
        <w:t xml:space="preserve">Índice </w:t>
      </w:r>
      <w:r w:rsidR="007514FF" w:rsidRPr="005422FD">
        <w:rPr>
          <w:rFonts w:ascii="Arial" w:hAnsi="Arial" w:cs="Arial"/>
          <w:bCs/>
          <w:sz w:val="24"/>
          <w:szCs w:val="24"/>
        </w:rPr>
        <w:t xml:space="preserve">Sintético de Calidad Educativa (ISCE) </w:t>
      </w:r>
      <w:r w:rsidRPr="005422FD">
        <w:rPr>
          <w:rFonts w:ascii="Arial" w:hAnsi="Arial" w:cs="Arial"/>
          <w:bCs/>
          <w:sz w:val="24"/>
          <w:szCs w:val="24"/>
        </w:rPr>
        <w:t>en e</w:t>
      </w:r>
      <w:r w:rsidR="00807728" w:rsidRPr="005422FD">
        <w:rPr>
          <w:rFonts w:ascii="Arial" w:hAnsi="Arial" w:cs="Arial"/>
          <w:bCs/>
          <w:sz w:val="24"/>
          <w:szCs w:val="24"/>
        </w:rPr>
        <w:t xml:space="preserve">l que </w:t>
      </w:r>
      <w:r w:rsidR="00BF4E45" w:rsidRPr="005422FD">
        <w:rPr>
          <w:rFonts w:ascii="Arial" w:hAnsi="Arial" w:cs="Arial"/>
          <w:bCs/>
          <w:sz w:val="24"/>
          <w:szCs w:val="24"/>
        </w:rPr>
        <w:t>se clasifique</w:t>
      </w:r>
      <w:r w:rsidR="00807728" w:rsidRPr="005422FD">
        <w:rPr>
          <w:rFonts w:ascii="Arial" w:hAnsi="Arial" w:cs="Arial"/>
          <w:bCs/>
          <w:sz w:val="24"/>
          <w:szCs w:val="24"/>
        </w:rPr>
        <w:t xml:space="preserve"> e</w:t>
      </w:r>
      <w:r w:rsidRPr="005422FD">
        <w:rPr>
          <w:rFonts w:ascii="Arial" w:hAnsi="Arial" w:cs="Arial"/>
          <w:bCs/>
          <w:sz w:val="24"/>
          <w:szCs w:val="24"/>
        </w:rPr>
        <w:t xml:space="preserve">l </w:t>
      </w:r>
      <w:r w:rsidR="00BF4E45" w:rsidRPr="005422FD">
        <w:rPr>
          <w:rFonts w:ascii="Arial" w:hAnsi="Arial" w:cs="Arial"/>
          <w:bCs/>
          <w:sz w:val="24"/>
          <w:szCs w:val="24"/>
        </w:rPr>
        <w:t>establecimiento educativo</w:t>
      </w:r>
      <w:r w:rsidR="00807728" w:rsidRPr="005422FD">
        <w:rPr>
          <w:rFonts w:ascii="Arial" w:hAnsi="Arial" w:cs="Arial"/>
          <w:bCs/>
          <w:sz w:val="24"/>
          <w:szCs w:val="24"/>
        </w:rPr>
        <w:t>, de acuerdo con</w:t>
      </w:r>
      <w:r w:rsidRPr="005422FD">
        <w:rPr>
          <w:rFonts w:ascii="Arial" w:hAnsi="Arial" w:cs="Arial"/>
          <w:bCs/>
          <w:sz w:val="24"/>
          <w:szCs w:val="24"/>
        </w:rPr>
        <w:t xml:space="preserve"> los resultados que haya obtenido </w:t>
      </w:r>
      <w:r w:rsidR="008903B8" w:rsidRPr="005422FD">
        <w:rPr>
          <w:rFonts w:ascii="Arial" w:hAnsi="Arial" w:cs="Arial"/>
          <w:bCs/>
          <w:sz w:val="24"/>
          <w:szCs w:val="24"/>
        </w:rPr>
        <w:t xml:space="preserve">en este indicador </w:t>
      </w:r>
      <w:r w:rsidRPr="005422FD">
        <w:rPr>
          <w:rFonts w:ascii="Arial" w:hAnsi="Arial" w:cs="Arial"/>
          <w:bCs/>
          <w:sz w:val="24"/>
          <w:szCs w:val="24"/>
        </w:rPr>
        <w:t xml:space="preserve">en el año </w:t>
      </w:r>
      <w:r w:rsidR="00CF332C" w:rsidRPr="005422FD">
        <w:rPr>
          <w:rFonts w:ascii="Arial" w:hAnsi="Arial" w:cs="Arial"/>
          <w:bCs/>
          <w:sz w:val="24"/>
          <w:szCs w:val="24"/>
        </w:rPr>
        <w:t>201</w:t>
      </w:r>
      <w:r w:rsidR="002C7B3C" w:rsidRPr="005422FD">
        <w:rPr>
          <w:rFonts w:ascii="Arial" w:hAnsi="Arial" w:cs="Arial"/>
          <w:bCs/>
          <w:sz w:val="24"/>
          <w:szCs w:val="24"/>
        </w:rPr>
        <w:t>7</w:t>
      </w:r>
      <w:r w:rsidR="007854F9">
        <w:rPr>
          <w:rFonts w:ascii="Arial" w:hAnsi="Arial" w:cs="Arial"/>
          <w:bCs/>
          <w:sz w:val="24"/>
          <w:szCs w:val="24"/>
        </w:rPr>
        <w:t>.</w:t>
      </w:r>
    </w:p>
    <w:p w14:paraId="1632F6A6" w14:textId="77777777" w:rsidR="005D4B67" w:rsidRDefault="007514FF" w:rsidP="005D4B67">
      <w:pPr>
        <w:ind w:left="735"/>
        <w:jc w:val="both"/>
        <w:rPr>
          <w:rFonts w:ascii="Arial" w:hAnsi="Arial" w:cs="Arial"/>
          <w:bCs/>
          <w:sz w:val="24"/>
          <w:szCs w:val="24"/>
        </w:rPr>
      </w:pPr>
      <w:r w:rsidRPr="005422FD">
        <w:rPr>
          <w:rFonts w:ascii="Arial" w:hAnsi="Arial" w:cs="Arial"/>
          <w:bCs/>
          <w:sz w:val="24"/>
          <w:szCs w:val="24"/>
        </w:rPr>
        <w:t xml:space="preserve"> </w:t>
      </w:r>
    </w:p>
    <w:p w14:paraId="3C2D0929" w14:textId="4E6A4CCE" w:rsidR="00505119" w:rsidRPr="005D4B67" w:rsidRDefault="001703B5" w:rsidP="005D4B6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5D4B67">
        <w:rPr>
          <w:rFonts w:ascii="Arial" w:hAnsi="Arial" w:cs="Arial"/>
          <w:bCs/>
          <w:sz w:val="24"/>
          <w:szCs w:val="24"/>
        </w:rPr>
        <w:t xml:space="preserve">El régimen </w:t>
      </w:r>
      <w:r w:rsidR="00AF747F" w:rsidRPr="005D4B67">
        <w:rPr>
          <w:rFonts w:ascii="Arial" w:hAnsi="Arial" w:cs="Arial"/>
          <w:bCs/>
          <w:sz w:val="24"/>
          <w:szCs w:val="24"/>
        </w:rPr>
        <w:t xml:space="preserve">de matrícula y pensiones en el que se encuentre clasificado el </w:t>
      </w:r>
      <w:r w:rsidR="008903B8" w:rsidRPr="005D4B67">
        <w:rPr>
          <w:rFonts w:ascii="Arial" w:hAnsi="Arial" w:cs="Arial"/>
          <w:bCs/>
          <w:sz w:val="24"/>
          <w:szCs w:val="24"/>
        </w:rPr>
        <w:t>establecimiento educativo</w:t>
      </w:r>
      <w:r w:rsidR="00C75BEE" w:rsidRPr="005D4B67">
        <w:rPr>
          <w:rFonts w:ascii="Arial" w:hAnsi="Arial" w:cs="Arial"/>
          <w:bCs/>
          <w:sz w:val="24"/>
          <w:szCs w:val="24"/>
        </w:rPr>
        <w:t>,</w:t>
      </w:r>
      <w:r w:rsidR="00AF747F" w:rsidRPr="005D4B67">
        <w:rPr>
          <w:rFonts w:ascii="Arial" w:hAnsi="Arial" w:cs="Arial"/>
          <w:bCs/>
          <w:sz w:val="24"/>
          <w:szCs w:val="24"/>
        </w:rPr>
        <w:t xml:space="preserve"> </w:t>
      </w:r>
      <w:r w:rsidR="007514FF" w:rsidRPr="005D4B67">
        <w:rPr>
          <w:rFonts w:ascii="Arial" w:hAnsi="Arial" w:cs="Arial"/>
          <w:bCs/>
          <w:sz w:val="24"/>
          <w:szCs w:val="24"/>
        </w:rPr>
        <w:t xml:space="preserve">según </w:t>
      </w:r>
      <w:r w:rsidR="008903B8" w:rsidRPr="005D4B67">
        <w:rPr>
          <w:rFonts w:ascii="Arial" w:hAnsi="Arial" w:cs="Arial"/>
          <w:bCs/>
          <w:sz w:val="24"/>
          <w:szCs w:val="24"/>
        </w:rPr>
        <w:t xml:space="preserve">lo dispuesto en </w:t>
      </w:r>
      <w:r w:rsidR="00807728" w:rsidRPr="005D4B67">
        <w:rPr>
          <w:rFonts w:ascii="Arial" w:hAnsi="Arial" w:cs="Arial"/>
          <w:bCs/>
          <w:sz w:val="24"/>
          <w:szCs w:val="24"/>
        </w:rPr>
        <w:t xml:space="preserve">los </w:t>
      </w:r>
      <w:r w:rsidR="008903B8" w:rsidRPr="005D4B67">
        <w:rPr>
          <w:rFonts w:ascii="Arial" w:hAnsi="Arial" w:cs="Arial"/>
          <w:bCs/>
          <w:sz w:val="24"/>
          <w:szCs w:val="24"/>
        </w:rPr>
        <w:t xml:space="preserve">artículos 2.3.2.2.2.2, 2.3.2.2.3.2 y 2.3.2.2.4.2 </w:t>
      </w:r>
      <w:r w:rsidR="00807728" w:rsidRPr="005D4B67">
        <w:rPr>
          <w:rFonts w:ascii="Arial" w:hAnsi="Arial" w:cs="Arial"/>
          <w:bCs/>
          <w:sz w:val="24"/>
          <w:szCs w:val="24"/>
        </w:rPr>
        <w:t xml:space="preserve">del </w:t>
      </w:r>
      <w:r w:rsidR="00C75BEE" w:rsidRPr="005D4B67">
        <w:rPr>
          <w:rFonts w:ascii="Arial" w:hAnsi="Arial" w:cs="Arial"/>
          <w:bCs/>
          <w:sz w:val="24"/>
          <w:szCs w:val="24"/>
        </w:rPr>
        <w:t xml:space="preserve">Decreto 1075 de 2015. </w:t>
      </w:r>
      <w:r w:rsidR="00505119" w:rsidRPr="005D4B67">
        <w:rPr>
          <w:rFonts w:ascii="Arial" w:hAnsi="Arial" w:cs="Arial"/>
          <w:bCs/>
          <w:sz w:val="24"/>
          <w:szCs w:val="24"/>
        </w:rPr>
        <w:t xml:space="preserve">La clasificación en </w:t>
      </w:r>
      <w:r w:rsidR="007854F9" w:rsidRPr="005D4B67">
        <w:rPr>
          <w:rFonts w:ascii="Arial" w:hAnsi="Arial" w:cs="Arial"/>
          <w:bCs/>
          <w:sz w:val="24"/>
          <w:szCs w:val="24"/>
        </w:rPr>
        <w:t xml:space="preserve">el régimen de libertad regulada </w:t>
      </w:r>
      <w:r w:rsidR="00505119" w:rsidRPr="005D4B67">
        <w:rPr>
          <w:rFonts w:ascii="Arial" w:hAnsi="Arial" w:cs="Arial"/>
          <w:bCs/>
          <w:sz w:val="24"/>
          <w:szCs w:val="24"/>
        </w:rPr>
        <w:t xml:space="preserve">por acreditación o certificación, </w:t>
      </w:r>
      <w:r w:rsidR="007514FF" w:rsidRPr="005D4B67">
        <w:rPr>
          <w:rFonts w:ascii="Arial" w:hAnsi="Arial" w:cs="Arial"/>
          <w:bCs/>
          <w:sz w:val="24"/>
          <w:szCs w:val="24"/>
        </w:rPr>
        <w:t xml:space="preserve">según lo dispuesto por </w:t>
      </w:r>
      <w:r w:rsidR="007854F9" w:rsidRPr="005D4B67">
        <w:rPr>
          <w:rFonts w:ascii="Arial" w:hAnsi="Arial" w:cs="Arial"/>
          <w:bCs/>
          <w:sz w:val="24"/>
          <w:szCs w:val="24"/>
        </w:rPr>
        <w:t>los</w:t>
      </w:r>
      <w:r w:rsidR="007514FF" w:rsidRPr="005D4B67">
        <w:rPr>
          <w:rFonts w:ascii="Arial" w:hAnsi="Arial" w:cs="Arial"/>
          <w:bCs/>
          <w:sz w:val="24"/>
          <w:szCs w:val="24"/>
        </w:rPr>
        <w:t xml:space="preserve"> artículo</w:t>
      </w:r>
      <w:r w:rsidR="007854F9" w:rsidRPr="005D4B67">
        <w:rPr>
          <w:rFonts w:ascii="Arial" w:hAnsi="Arial" w:cs="Arial"/>
          <w:bCs/>
          <w:sz w:val="24"/>
          <w:szCs w:val="24"/>
        </w:rPr>
        <w:t>s</w:t>
      </w:r>
      <w:r w:rsidR="007514FF" w:rsidRPr="005D4B67">
        <w:rPr>
          <w:rFonts w:ascii="Arial" w:hAnsi="Arial" w:cs="Arial"/>
          <w:bCs/>
          <w:sz w:val="24"/>
          <w:szCs w:val="24"/>
        </w:rPr>
        <w:t xml:space="preserve"> </w:t>
      </w:r>
      <w:r w:rsidR="00505119" w:rsidRPr="005D4B67">
        <w:rPr>
          <w:rFonts w:ascii="Arial" w:hAnsi="Arial" w:cs="Arial"/>
          <w:bCs/>
          <w:sz w:val="24"/>
          <w:szCs w:val="24"/>
        </w:rPr>
        <w:t xml:space="preserve">2.3.2.2.3.6 </w:t>
      </w:r>
      <w:r w:rsidR="007514FF" w:rsidRPr="005D4B67">
        <w:rPr>
          <w:rFonts w:ascii="Arial" w:hAnsi="Arial" w:cs="Arial"/>
          <w:bCs/>
          <w:sz w:val="24"/>
          <w:szCs w:val="24"/>
        </w:rPr>
        <w:t>y 2.3.2.2.3.7</w:t>
      </w:r>
      <w:r w:rsidR="00505119" w:rsidRPr="005D4B67">
        <w:rPr>
          <w:rFonts w:ascii="Arial" w:hAnsi="Arial" w:cs="Arial"/>
          <w:bCs/>
          <w:sz w:val="24"/>
          <w:szCs w:val="24"/>
        </w:rPr>
        <w:t xml:space="preserve"> del Decreto 1075 de 2015.</w:t>
      </w:r>
    </w:p>
    <w:p w14:paraId="26C52EFB" w14:textId="77777777" w:rsidR="006B4CAB" w:rsidRPr="006A4B50" w:rsidRDefault="006B4CAB" w:rsidP="00BA2CF6">
      <w:pPr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75A818CA" w14:textId="00C49450" w:rsidR="008903B8" w:rsidRPr="004D264C" w:rsidRDefault="00D61DEB" w:rsidP="00244952">
      <w:pPr>
        <w:jc w:val="both"/>
        <w:rPr>
          <w:rFonts w:ascii="Arial" w:hAnsi="Arial" w:cs="Arial"/>
          <w:bCs/>
          <w:sz w:val="24"/>
          <w:szCs w:val="24"/>
        </w:rPr>
      </w:pPr>
      <w:r w:rsidRPr="004D264C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E85605">
        <w:rPr>
          <w:rFonts w:ascii="Arial" w:hAnsi="Arial" w:cs="Arial"/>
          <w:b/>
          <w:bCs/>
          <w:sz w:val="24"/>
          <w:szCs w:val="24"/>
        </w:rPr>
        <w:t>3</w:t>
      </w:r>
      <w:r w:rsidRPr="004D264C">
        <w:rPr>
          <w:rFonts w:ascii="Arial" w:hAnsi="Arial" w:cs="Arial"/>
          <w:b/>
          <w:bCs/>
          <w:sz w:val="24"/>
          <w:szCs w:val="24"/>
        </w:rPr>
        <w:t>.</w:t>
      </w:r>
      <w:r w:rsidR="0019203B" w:rsidRPr="004D264C">
        <w:rPr>
          <w:rFonts w:ascii="Arial" w:hAnsi="Arial" w:cs="Arial"/>
          <w:b/>
          <w:bCs/>
          <w:sz w:val="24"/>
          <w:szCs w:val="24"/>
        </w:rPr>
        <w:t xml:space="preserve"> </w:t>
      </w:r>
      <w:r w:rsidR="00E1372C" w:rsidRPr="004D264C">
        <w:rPr>
          <w:rFonts w:ascii="Arial" w:hAnsi="Arial" w:cs="Arial"/>
          <w:b/>
          <w:bCs/>
          <w:i/>
          <w:sz w:val="24"/>
          <w:szCs w:val="24"/>
        </w:rPr>
        <w:t xml:space="preserve">Clasificación </w:t>
      </w:r>
      <w:r w:rsidR="00E72683" w:rsidRPr="004D264C">
        <w:rPr>
          <w:rFonts w:ascii="Arial" w:hAnsi="Arial" w:cs="Arial"/>
          <w:b/>
          <w:bCs/>
          <w:i/>
          <w:sz w:val="24"/>
          <w:szCs w:val="24"/>
        </w:rPr>
        <w:t xml:space="preserve">de los establecimientos educativos </w:t>
      </w:r>
      <w:r w:rsidR="00E1372C" w:rsidRPr="004D264C">
        <w:rPr>
          <w:rFonts w:ascii="Arial" w:hAnsi="Arial" w:cs="Arial"/>
          <w:b/>
          <w:bCs/>
          <w:i/>
          <w:sz w:val="24"/>
          <w:szCs w:val="24"/>
        </w:rPr>
        <w:t>según el Índice Sintético de Calidad Educativa (ISCE).</w:t>
      </w:r>
      <w:r w:rsidR="00E1372C" w:rsidRPr="004D264C">
        <w:rPr>
          <w:rFonts w:ascii="Arial" w:hAnsi="Arial" w:cs="Arial"/>
          <w:b/>
          <w:bCs/>
          <w:sz w:val="24"/>
          <w:szCs w:val="24"/>
        </w:rPr>
        <w:t xml:space="preserve"> </w:t>
      </w:r>
      <w:r w:rsidR="008903B8" w:rsidRPr="004D264C">
        <w:rPr>
          <w:rFonts w:ascii="Arial" w:hAnsi="Arial" w:cs="Arial"/>
          <w:bCs/>
          <w:sz w:val="24"/>
          <w:szCs w:val="24"/>
        </w:rPr>
        <w:t xml:space="preserve">Para que </w:t>
      </w:r>
      <w:r w:rsidR="00152101">
        <w:rPr>
          <w:rFonts w:ascii="Arial" w:hAnsi="Arial" w:cs="Arial"/>
          <w:bCs/>
          <w:sz w:val="24"/>
          <w:szCs w:val="24"/>
        </w:rPr>
        <w:t>a un</w:t>
      </w:r>
      <w:r w:rsidR="008903B8" w:rsidRPr="004D264C">
        <w:rPr>
          <w:rFonts w:ascii="Arial" w:hAnsi="Arial" w:cs="Arial"/>
          <w:bCs/>
          <w:sz w:val="24"/>
          <w:szCs w:val="24"/>
        </w:rPr>
        <w:t xml:space="preserve"> establecimiento educativo de carácter </w:t>
      </w:r>
      <w:r w:rsidR="000D14F1" w:rsidRPr="004D264C">
        <w:rPr>
          <w:rFonts w:ascii="Arial" w:hAnsi="Arial" w:cs="Arial"/>
          <w:bCs/>
          <w:sz w:val="24"/>
          <w:szCs w:val="24"/>
        </w:rPr>
        <w:t xml:space="preserve">privado </w:t>
      </w:r>
      <w:r w:rsidR="00152101">
        <w:rPr>
          <w:rFonts w:ascii="Arial" w:hAnsi="Arial" w:cs="Arial"/>
          <w:bCs/>
          <w:sz w:val="24"/>
          <w:szCs w:val="24"/>
        </w:rPr>
        <w:t xml:space="preserve">se clasifique en alguno de los </w:t>
      </w:r>
      <w:r w:rsidR="008903B8" w:rsidRPr="004D264C">
        <w:rPr>
          <w:rFonts w:ascii="Arial" w:hAnsi="Arial" w:cs="Arial"/>
          <w:bCs/>
          <w:sz w:val="24"/>
          <w:szCs w:val="24"/>
        </w:rPr>
        <w:t>grupo</w:t>
      </w:r>
      <w:r w:rsidR="00152101">
        <w:rPr>
          <w:rFonts w:ascii="Arial" w:hAnsi="Arial" w:cs="Arial"/>
          <w:bCs/>
          <w:sz w:val="24"/>
          <w:szCs w:val="24"/>
        </w:rPr>
        <w:t>s del</w:t>
      </w:r>
      <w:r w:rsidR="008903B8" w:rsidRPr="004D264C">
        <w:rPr>
          <w:rFonts w:ascii="Arial" w:hAnsi="Arial" w:cs="Arial"/>
          <w:bCs/>
          <w:sz w:val="24"/>
          <w:szCs w:val="24"/>
        </w:rPr>
        <w:t xml:space="preserve"> ISCE</w:t>
      </w:r>
      <w:r w:rsidR="00EE7953" w:rsidRPr="004D264C">
        <w:rPr>
          <w:rFonts w:ascii="Arial" w:hAnsi="Arial" w:cs="Arial"/>
          <w:bCs/>
          <w:sz w:val="24"/>
          <w:szCs w:val="24"/>
        </w:rPr>
        <w:t xml:space="preserve"> </w:t>
      </w:r>
      <w:r w:rsidR="007854F9">
        <w:rPr>
          <w:rFonts w:ascii="Arial" w:hAnsi="Arial" w:cs="Arial"/>
          <w:bCs/>
          <w:sz w:val="24"/>
          <w:szCs w:val="24"/>
        </w:rPr>
        <w:t>a</w:t>
      </w:r>
      <w:r w:rsidR="008735FF" w:rsidRPr="004D264C">
        <w:rPr>
          <w:rFonts w:ascii="Arial" w:hAnsi="Arial" w:cs="Arial"/>
          <w:bCs/>
          <w:sz w:val="24"/>
          <w:szCs w:val="24"/>
        </w:rPr>
        <w:t xml:space="preserve"> fin de definir</w:t>
      </w:r>
      <w:r w:rsidR="00EE7953" w:rsidRPr="004D264C">
        <w:rPr>
          <w:rFonts w:ascii="Arial" w:hAnsi="Arial" w:cs="Arial"/>
          <w:bCs/>
          <w:sz w:val="24"/>
          <w:szCs w:val="24"/>
        </w:rPr>
        <w:t xml:space="preserve"> los incrementos en tarifas a que se refiere la presente </w:t>
      </w:r>
      <w:r w:rsidR="002C7B3C" w:rsidRPr="004D264C">
        <w:rPr>
          <w:rFonts w:ascii="Arial" w:hAnsi="Arial" w:cs="Arial"/>
          <w:bCs/>
          <w:sz w:val="24"/>
          <w:szCs w:val="24"/>
        </w:rPr>
        <w:t>r</w:t>
      </w:r>
      <w:r w:rsidR="00EE7953" w:rsidRPr="004D264C">
        <w:rPr>
          <w:rFonts w:ascii="Arial" w:hAnsi="Arial" w:cs="Arial"/>
          <w:bCs/>
          <w:sz w:val="24"/>
          <w:szCs w:val="24"/>
        </w:rPr>
        <w:t>esolución</w:t>
      </w:r>
      <w:r w:rsidR="008903B8" w:rsidRPr="004D264C">
        <w:rPr>
          <w:rFonts w:ascii="Arial" w:hAnsi="Arial" w:cs="Arial"/>
          <w:bCs/>
          <w:sz w:val="24"/>
          <w:szCs w:val="24"/>
        </w:rPr>
        <w:t xml:space="preserve">, </w:t>
      </w:r>
      <w:r w:rsidR="00152101">
        <w:rPr>
          <w:rFonts w:ascii="Arial" w:hAnsi="Arial" w:cs="Arial"/>
          <w:bCs/>
          <w:sz w:val="24"/>
          <w:szCs w:val="24"/>
        </w:rPr>
        <w:t xml:space="preserve">deberá </w:t>
      </w:r>
      <w:r w:rsidR="008903B8" w:rsidRPr="004D264C">
        <w:rPr>
          <w:rFonts w:ascii="Arial" w:hAnsi="Arial" w:cs="Arial"/>
          <w:bCs/>
          <w:sz w:val="24"/>
          <w:szCs w:val="24"/>
        </w:rPr>
        <w:t>tomar el valor más alto que haya obtenido en el</w:t>
      </w:r>
      <w:r w:rsidR="00EE7953" w:rsidRPr="004D264C">
        <w:rPr>
          <w:rFonts w:ascii="Arial" w:hAnsi="Arial" w:cs="Arial"/>
          <w:bCs/>
          <w:sz w:val="24"/>
          <w:szCs w:val="24"/>
        </w:rPr>
        <w:t xml:space="preserve"> ISCE </w:t>
      </w:r>
      <w:r w:rsidR="008903B8" w:rsidRPr="00BA2CF6">
        <w:rPr>
          <w:rFonts w:ascii="Arial" w:hAnsi="Arial" w:cs="Arial"/>
          <w:bCs/>
          <w:sz w:val="24"/>
          <w:szCs w:val="24"/>
        </w:rPr>
        <w:t>201</w:t>
      </w:r>
      <w:r w:rsidR="002C7B3C" w:rsidRPr="00BA2CF6">
        <w:rPr>
          <w:rFonts w:ascii="Arial" w:hAnsi="Arial" w:cs="Arial"/>
          <w:bCs/>
          <w:sz w:val="24"/>
          <w:szCs w:val="24"/>
        </w:rPr>
        <w:t>7</w:t>
      </w:r>
      <w:r w:rsidR="008903B8" w:rsidRPr="006A4B50">
        <w:rPr>
          <w:rFonts w:ascii="Arial" w:hAnsi="Arial" w:cs="Arial"/>
          <w:bCs/>
          <w:sz w:val="24"/>
          <w:szCs w:val="24"/>
        </w:rPr>
        <w:t xml:space="preserve"> en uno de los niveles educativos que ofrezca, y de acuerdo con este</w:t>
      </w:r>
      <w:r w:rsidR="000B0FB4" w:rsidRPr="004D264C">
        <w:rPr>
          <w:rFonts w:ascii="Arial" w:hAnsi="Arial" w:cs="Arial"/>
          <w:bCs/>
          <w:sz w:val="24"/>
          <w:szCs w:val="24"/>
        </w:rPr>
        <w:t>,</w:t>
      </w:r>
      <w:r w:rsidR="00152101">
        <w:rPr>
          <w:rFonts w:ascii="Arial" w:hAnsi="Arial" w:cs="Arial"/>
          <w:bCs/>
          <w:sz w:val="24"/>
          <w:szCs w:val="24"/>
        </w:rPr>
        <w:t xml:space="preserve"> </w:t>
      </w:r>
      <w:r w:rsidR="008903B8" w:rsidRPr="004D264C">
        <w:rPr>
          <w:rFonts w:ascii="Arial" w:hAnsi="Arial" w:cs="Arial"/>
          <w:bCs/>
          <w:sz w:val="24"/>
          <w:szCs w:val="24"/>
        </w:rPr>
        <w:t xml:space="preserve">seleccionar el grupo que le corresponda, según la tabla que se presenta a continuación: </w:t>
      </w:r>
    </w:p>
    <w:p w14:paraId="4CCBF3C5" w14:textId="77777777" w:rsidR="00505119" w:rsidRPr="00CF2E4F" w:rsidRDefault="00505119" w:rsidP="0024495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4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418"/>
        <w:gridCol w:w="1383"/>
        <w:gridCol w:w="1556"/>
        <w:gridCol w:w="1388"/>
        <w:gridCol w:w="1374"/>
        <w:gridCol w:w="1182"/>
      </w:tblGrid>
      <w:tr w:rsidR="00505119" w:rsidRPr="006126F7" w14:paraId="0EDB54F9" w14:textId="77777777" w:rsidTr="005D4B67">
        <w:trPr>
          <w:trHeight w:val="308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3A61B" w14:textId="77777777" w:rsidR="00505119" w:rsidRPr="00BA2CF6" w:rsidRDefault="00505119" w:rsidP="006A4B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83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835F8" w14:textId="77777777" w:rsidR="00505119" w:rsidRPr="00BA2CF6" w:rsidRDefault="0050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Valores mínimos y máximos de ISCE 2017 para cada rango</w:t>
            </w:r>
          </w:p>
        </w:tc>
      </w:tr>
      <w:tr w:rsidR="00505119" w:rsidRPr="006126F7" w14:paraId="3A890F9D" w14:textId="77777777" w:rsidTr="005D4B67">
        <w:trPr>
          <w:trHeight w:val="308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7AE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28400" w14:textId="77777777" w:rsidR="00505119" w:rsidRPr="00BA2CF6" w:rsidRDefault="00505119" w:rsidP="006A4B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Educación primaria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EC18E" w14:textId="77777777" w:rsidR="00505119" w:rsidRPr="00BA2CF6" w:rsidRDefault="0050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 xml:space="preserve">Educación </w:t>
            </w:r>
            <w:r w:rsidR="00FC06FA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s</w:t>
            </w: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ecundaria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417FE" w14:textId="77777777" w:rsidR="00505119" w:rsidRPr="00BA2CF6" w:rsidRDefault="0050511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Educación media</w:t>
            </w:r>
          </w:p>
        </w:tc>
      </w:tr>
      <w:tr w:rsidR="00106E18" w:rsidRPr="006126F7" w14:paraId="27ABC804" w14:textId="77777777" w:rsidTr="00106E18">
        <w:trPr>
          <w:trHeight w:val="308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8D78C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E3B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Mínimo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98C64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Máximo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B8EA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Mínimo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A1A7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Máximo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69CC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Mínimo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80B0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color w:val="000000"/>
                <w:sz w:val="18"/>
                <w:szCs w:val="18"/>
                <w:lang w:val="es-CO" w:eastAsia="es-CO"/>
              </w:rPr>
              <w:t>Máximo</w:t>
            </w:r>
          </w:p>
        </w:tc>
      </w:tr>
      <w:tr w:rsidR="00106E18" w:rsidRPr="006126F7" w14:paraId="09EC102B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5006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CEC59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DB04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5E34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CBE7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84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7A08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2B1F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96</w:t>
            </w:r>
          </w:p>
        </w:tc>
      </w:tr>
      <w:tr w:rsidR="00106E18" w:rsidRPr="006126F7" w14:paraId="4E7AAC87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F52C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71A0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DC65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DD4B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4E7A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57C0E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07D8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</w:tr>
      <w:tr w:rsidR="00106E18" w:rsidRPr="006126F7" w14:paraId="67307592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A6AF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7A23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8681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CB05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559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71C01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A3B44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</w:tr>
      <w:tr w:rsidR="00106E18" w:rsidRPr="006126F7" w14:paraId="33725373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B420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ADCE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9892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DF9E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B4A5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0EB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1DC1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63</w:t>
            </w:r>
          </w:p>
        </w:tc>
      </w:tr>
      <w:tr w:rsidR="00106E18" w:rsidRPr="006126F7" w14:paraId="737277F2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8308E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7FE5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63287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6A0A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9EB5C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E73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0E4B2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</w:tr>
      <w:tr w:rsidR="00106E18" w:rsidRPr="006126F7" w14:paraId="7CDD0E40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085B7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6844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C7AE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B22EC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80DE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82EA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22AD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</w:tr>
      <w:tr w:rsidR="00106E18" w:rsidRPr="006126F7" w14:paraId="59DDAF95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B16C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65F4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4D29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D9C4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5ECB3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66737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A12A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</w:tr>
      <w:tr w:rsidR="00106E18" w:rsidRPr="006126F7" w14:paraId="52C23589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D37A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EBBD2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529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52286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6D4F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48A4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865B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64</w:t>
            </w:r>
          </w:p>
        </w:tc>
      </w:tr>
      <w:tr w:rsidR="00106E18" w:rsidRPr="006126F7" w14:paraId="60E6F349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B8EF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A5CE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8A8C8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A512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8804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F18C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15781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89</w:t>
            </w:r>
          </w:p>
        </w:tc>
      </w:tr>
      <w:tr w:rsidR="00106E18" w:rsidRPr="006126F7" w14:paraId="5ABF7428" w14:textId="77777777" w:rsidTr="00106E18">
        <w:trPr>
          <w:trHeight w:val="308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2870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2042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E806F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10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F0D9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9C75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10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C166F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89AC" w14:textId="77777777" w:rsidR="00505119" w:rsidRPr="00BA2CF6" w:rsidRDefault="00505119" w:rsidP="00BA2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10</w:t>
            </w:r>
            <w:r w:rsidR="008735FF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00</w:t>
            </w:r>
          </w:p>
        </w:tc>
      </w:tr>
    </w:tbl>
    <w:p w14:paraId="7DD81937" w14:textId="77777777" w:rsidR="003E0FE0" w:rsidRPr="00BA2CF6" w:rsidRDefault="003E0FE0" w:rsidP="003F38A4">
      <w:pPr>
        <w:pStyle w:val="Default"/>
        <w:jc w:val="both"/>
        <w:rPr>
          <w:b/>
          <w:bCs/>
          <w:caps/>
        </w:rPr>
      </w:pPr>
    </w:p>
    <w:p w14:paraId="664C4864" w14:textId="77777777" w:rsidR="005F2D98" w:rsidRPr="00BA2CF6" w:rsidRDefault="005F2D98" w:rsidP="009E71C0">
      <w:pPr>
        <w:pStyle w:val="Default"/>
        <w:jc w:val="both"/>
        <w:rPr>
          <w:b/>
          <w:bCs/>
          <w:caps/>
        </w:rPr>
      </w:pPr>
    </w:p>
    <w:p w14:paraId="17821672" w14:textId="1CDF99E0" w:rsidR="003F38A4" w:rsidRPr="00BA2CF6" w:rsidRDefault="003F38A4" w:rsidP="003F38A4">
      <w:pPr>
        <w:pStyle w:val="Default"/>
        <w:jc w:val="both"/>
        <w:rPr>
          <w:bCs/>
        </w:rPr>
      </w:pPr>
      <w:r w:rsidRPr="00BA2CF6">
        <w:rPr>
          <w:b/>
          <w:bCs/>
          <w:caps/>
        </w:rPr>
        <w:t>A</w:t>
      </w:r>
      <w:r w:rsidRPr="00BA2CF6">
        <w:rPr>
          <w:b/>
          <w:bCs/>
        </w:rPr>
        <w:t xml:space="preserve">rtículo </w:t>
      </w:r>
      <w:r w:rsidR="00E85605">
        <w:rPr>
          <w:b/>
          <w:bCs/>
        </w:rPr>
        <w:t>4</w:t>
      </w:r>
      <w:r w:rsidRPr="00BA2CF6">
        <w:rPr>
          <w:b/>
          <w:bCs/>
          <w:i/>
        </w:rPr>
        <w:t>. ISCE como indicador prioritario de servicios.</w:t>
      </w:r>
      <w:r w:rsidRPr="00BA2CF6">
        <w:rPr>
          <w:bCs/>
        </w:rPr>
        <w:t xml:space="preserve"> </w:t>
      </w:r>
      <w:r w:rsidR="00F027A6">
        <w:rPr>
          <w:bCs/>
        </w:rPr>
        <w:t>U</w:t>
      </w:r>
      <w:r w:rsidR="00D413E1" w:rsidRPr="00BA2CF6">
        <w:rPr>
          <w:bCs/>
        </w:rPr>
        <w:t xml:space="preserve">no </w:t>
      </w:r>
      <w:r w:rsidRPr="00BA2CF6">
        <w:rPr>
          <w:bCs/>
        </w:rPr>
        <w:t xml:space="preserve">de los indicadores prioritarios de servicios de que trata el literal e) del artículo 2.3.2.2.4.2 del Decreto 1075 de 2015 que se </w:t>
      </w:r>
      <w:r w:rsidR="00664E32" w:rsidRPr="00BA2CF6">
        <w:rPr>
          <w:bCs/>
        </w:rPr>
        <w:t>evalúa</w:t>
      </w:r>
      <w:r w:rsidRPr="00BA2CF6">
        <w:rPr>
          <w:bCs/>
        </w:rPr>
        <w:t xml:space="preserve"> para clasificar a los establecimientos educativos de carácter privado en el </w:t>
      </w:r>
      <w:r w:rsidR="00FC06FA" w:rsidRPr="006A4B50">
        <w:rPr>
          <w:bCs/>
        </w:rPr>
        <w:t>Régimen Controlado</w:t>
      </w:r>
      <w:r w:rsidRPr="00BA2CF6">
        <w:rPr>
          <w:bCs/>
        </w:rPr>
        <w:t xml:space="preserve"> será el </w:t>
      </w:r>
      <w:r w:rsidR="00C31493" w:rsidRPr="00BA2CF6">
        <w:rPr>
          <w:bCs/>
        </w:rPr>
        <w:t xml:space="preserve">puntaje que hayan obtenido en el </w:t>
      </w:r>
      <w:r w:rsidR="00305855" w:rsidRPr="006A4B50">
        <w:rPr>
          <w:bCs/>
        </w:rPr>
        <w:t>ISCE</w:t>
      </w:r>
      <w:r w:rsidR="00C31493" w:rsidRPr="00BA2CF6">
        <w:rPr>
          <w:bCs/>
        </w:rPr>
        <w:t xml:space="preserve"> d</w:t>
      </w:r>
      <w:r w:rsidR="00664E32" w:rsidRPr="00BA2CF6">
        <w:rPr>
          <w:bCs/>
        </w:rPr>
        <w:t>el</w:t>
      </w:r>
      <w:r w:rsidR="00152101">
        <w:rPr>
          <w:bCs/>
        </w:rPr>
        <w:t xml:space="preserve"> año</w:t>
      </w:r>
      <w:r w:rsidR="00664E32" w:rsidRPr="00BA2CF6">
        <w:rPr>
          <w:bCs/>
        </w:rPr>
        <w:t xml:space="preserve"> 2017</w:t>
      </w:r>
      <w:r w:rsidRPr="00BA2CF6">
        <w:rPr>
          <w:bCs/>
        </w:rPr>
        <w:t>.</w:t>
      </w:r>
    </w:p>
    <w:p w14:paraId="74A3DF63" w14:textId="77777777" w:rsidR="00322834" w:rsidRPr="00BA2CF6" w:rsidRDefault="00322834" w:rsidP="009E71C0">
      <w:pPr>
        <w:pStyle w:val="Default"/>
        <w:jc w:val="both"/>
        <w:rPr>
          <w:b/>
          <w:bCs/>
          <w:caps/>
        </w:rPr>
      </w:pPr>
    </w:p>
    <w:p w14:paraId="4DBDE036" w14:textId="491EF07B" w:rsidR="009E71C0" w:rsidRPr="00BA2CF6" w:rsidRDefault="0031748D" w:rsidP="009E71C0">
      <w:pPr>
        <w:pStyle w:val="Default"/>
        <w:jc w:val="both"/>
        <w:rPr>
          <w:bCs/>
        </w:rPr>
      </w:pPr>
      <w:r w:rsidRPr="00BA2CF6">
        <w:rPr>
          <w:b/>
          <w:bCs/>
          <w:caps/>
        </w:rPr>
        <w:t>A</w:t>
      </w:r>
      <w:r w:rsidRPr="00BA2CF6">
        <w:rPr>
          <w:b/>
          <w:bCs/>
        </w:rPr>
        <w:t xml:space="preserve">rtículo </w:t>
      </w:r>
      <w:r w:rsidR="00E85605">
        <w:rPr>
          <w:b/>
          <w:bCs/>
        </w:rPr>
        <w:t>5</w:t>
      </w:r>
      <w:r w:rsidRPr="00BA2CF6">
        <w:rPr>
          <w:b/>
          <w:bCs/>
          <w:i/>
        </w:rPr>
        <w:t xml:space="preserve">. Clasificación de los establecimientos educativos de carácter privado en </w:t>
      </w:r>
      <w:r w:rsidR="00F422FE" w:rsidRPr="006A4B50">
        <w:rPr>
          <w:b/>
          <w:bCs/>
          <w:i/>
        </w:rPr>
        <w:t xml:space="preserve">Régimen Controlado </w:t>
      </w:r>
      <w:r w:rsidRPr="00BA2CF6">
        <w:rPr>
          <w:b/>
          <w:bCs/>
          <w:i/>
        </w:rPr>
        <w:t>por puntaje en el ISCE.</w:t>
      </w:r>
      <w:r w:rsidRPr="00BA2CF6">
        <w:rPr>
          <w:b/>
          <w:bCs/>
        </w:rPr>
        <w:t xml:space="preserve"> </w:t>
      </w:r>
      <w:r w:rsidR="00F422FE">
        <w:rPr>
          <w:bCs/>
        </w:rPr>
        <w:t>E</w:t>
      </w:r>
      <w:r w:rsidR="008735FF" w:rsidRPr="00BA2CF6">
        <w:rPr>
          <w:bCs/>
        </w:rPr>
        <w:t xml:space="preserve">l </w:t>
      </w:r>
      <w:r w:rsidR="009E71C0" w:rsidRPr="00BA2CF6">
        <w:rPr>
          <w:bCs/>
        </w:rPr>
        <w:t>establecimiento educativo que obtenga un puntaje en el ISCE 201</w:t>
      </w:r>
      <w:r w:rsidR="00055E3D" w:rsidRPr="00BA2CF6">
        <w:rPr>
          <w:bCs/>
        </w:rPr>
        <w:t>7</w:t>
      </w:r>
      <w:r w:rsidR="009E71C0" w:rsidRPr="00BA2CF6">
        <w:rPr>
          <w:bCs/>
        </w:rPr>
        <w:t xml:space="preserve"> </w:t>
      </w:r>
      <w:r w:rsidR="00055E3D" w:rsidRPr="00BA2CF6">
        <w:rPr>
          <w:bCs/>
        </w:rPr>
        <w:t xml:space="preserve">igual o </w:t>
      </w:r>
      <w:r w:rsidR="009E71C0" w:rsidRPr="00BA2CF6">
        <w:rPr>
          <w:bCs/>
        </w:rPr>
        <w:t xml:space="preserve">inferior a </w:t>
      </w:r>
      <w:r w:rsidR="00055E3D" w:rsidRPr="00BA2CF6">
        <w:rPr>
          <w:bCs/>
        </w:rPr>
        <w:t>4.</w:t>
      </w:r>
      <w:r w:rsidR="008465E1" w:rsidRPr="00BA2CF6">
        <w:rPr>
          <w:bCs/>
        </w:rPr>
        <w:t xml:space="preserve">57 </w:t>
      </w:r>
      <w:r w:rsidR="009E71C0" w:rsidRPr="00BA2CF6">
        <w:rPr>
          <w:bCs/>
        </w:rPr>
        <w:t xml:space="preserve">en el nivel de </w:t>
      </w:r>
      <w:r w:rsidR="00055E3D" w:rsidRPr="00BA2CF6">
        <w:rPr>
          <w:bCs/>
        </w:rPr>
        <w:t xml:space="preserve">básica </w:t>
      </w:r>
      <w:r w:rsidR="009E71C0" w:rsidRPr="00BA2CF6">
        <w:rPr>
          <w:bCs/>
        </w:rPr>
        <w:t>primaria</w:t>
      </w:r>
      <w:r w:rsidR="00055E3D" w:rsidRPr="00BA2CF6">
        <w:rPr>
          <w:bCs/>
        </w:rPr>
        <w:t>, igual o inferior</w:t>
      </w:r>
      <w:r w:rsidR="009E71C0" w:rsidRPr="00BA2CF6">
        <w:rPr>
          <w:bCs/>
        </w:rPr>
        <w:t xml:space="preserve"> a </w:t>
      </w:r>
      <w:r w:rsidR="008465E1" w:rsidRPr="00BA2CF6">
        <w:rPr>
          <w:bCs/>
        </w:rPr>
        <w:t>4</w:t>
      </w:r>
      <w:r w:rsidR="00055E3D" w:rsidRPr="00BA2CF6">
        <w:rPr>
          <w:bCs/>
        </w:rPr>
        <w:t>.</w:t>
      </w:r>
      <w:r w:rsidR="008465E1" w:rsidRPr="00BA2CF6">
        <w:rPr>
          <w:bCs/>
        </w:rPr>
        <w:t>12</w:t>
      </w:r>
      <w:r w:rsidR="009E71C0" w:rsidRPr="00BA2CF6">
        <w:rPr>
          <w:bCs/>
        </w:rPr>
        <w:t xml:space="preserve"> en secundaria</w:t>
      </w:r>
      <w:r w:rsidR="00055E3D" w:rsidRPr="00BA2CF6">
        <w:rPr>
          <w:bCs/>
        </w:rPr>
        <w:t>, o igual</w:t>
      </w:r>
      <w:r w:rsidR="009E71C0" w:rsidRPr="00BA2CF6">
        <w:rPr>
          <w:bCs/>
        </w:rPr>
        <w:t xml:space="preserve"> o </w:t>
      </w:r>
      <w:r w:rsidR="00055E3D" w:rsidRPr="00BA2CF6">
        <w:rPr>
          <w:bCs/>
        </w:rPr>
        <w:t>inferior a 4.</w:t>
      </w:r>
      <w:r w:rsidR="008465E1" w:rsidRPr="00BA2CF6">
        <w:rPr>
          <w:bCs/>
        </w:rPr>
        <w:t>15</w:t>
      </w:r>
      <w:r w:rsidR="00055E3D" w:rsidRPr="00BA2CF6">
        <w:rPr>
          <w:bCs/>
        </w:rPr>
        <w:t xml:space="preserve"> en</w:t>
      </w:r>
      <w:r w:rsidR="00F422FE">
        <w:rPr>
          <w:bCs/>
        </w:rPr>
        <w:t xml:space="preserve"> el nivel de</w:t>
      </w:r>
      <w:r w:rsidR="00055E3D" w:rsidRPr="00BA2CF6">
        <w:rPr>
          <w:bCs/>
        </w:rPr>
        <w:t xml:space="preserve"> </w:t>
      </w:r>
      <w:r w:rsidR="009E71C0" w:rsidRPr="00BA2CF6">
        <w:rPr>
          <w:bCs/>
        </w:rPr>
        <w:t xml:space="preserve">media, si los ofrece, </w:t>
      </w:r>
      <w:r w:rsidR="008735FF" w:rsidRPr="00BA2CF6">
        <w:rPr>
          <w:bCs/>
        </w:rPr>
        <w:t xml:space="preserve">le corresponderán </w:t>
      </w:r>
      <w:r w:rsidR="009E71C0" w:rsidRPr="00BA2CF6">
        <w:rPr>
          <w:bCs/>
        </w:rPr>
        <w:t xml:space="preserve">los grupos ISCE 1 o 2 previstos en el artículo </w:t>
      </w:r>
      <w:r w:rsidR="00411700" w:rsidRPr="00BA2CF6">
        <w:rPr>
          <w:bCs/>
        </w:rPr>
        <w:t>4</w:t>
      </w:r>
      <w:r w:rsidR="002E6FB3" w:rsidRPr="00BA2CF6">
        <w:rPr>
          <w:bCs/>
        </w:rPr>
        <w:t xml:space="preserve"> </w:t>
      </w:r>
      <w:r w:rsidR="00055E3D" w:rsidRPr="00BA2CF6">
        <w:rPr>
          <w:bCs/>
        </w:rPr>
        <w:t>de la presente resolución</w:t>
      </w:r>
      <w:r w:rsidR="00B90286" w:rsidRPr="00BA2CF6">
        <w:rPr>
          <w:bCs/>
        </w:rPr>
        <w:t xml:space="preserve"> y </w:t>
      </w:r>
      <w:r w:rsidRPr="00BA2CF6">
        <w:rPr>
          <w:bCs/>
        </w:rPr>
        <w:t xml:space="preserve">se clasificará </w:t>
      </w:r>
      <w:r w:rsidR="00B90286" w:rsidRPr="00BA2CF6">
        <w:rPr>
          <w:bCs/>
        </w:rPr>
        <w:t xml:space="preserve">en </w:t>
      </w:r>
      <w:r w:rsidR="00F422FE">
        <w:rPr>
          <w:bCs/>
        </w:rPr>
        <w:t xml:space="preserve">el </w:t>
      </w:r>
      <w:r w:rsidR="008735FF" w:rsidRPr="00BA2CF6">
        <w:rPr>
          <w:bCs/>
        </w:rPr>
        <w:t xml:space="preserve">Régimen Controlado </w:t>
      </w:r>
      <w:r w:rsidR="00B90286" w:rsidRPr="00BA2CF6">
        <w:rPr>
          <w:bCs/>
        </w:rPr>
        <w:t>por haber obtenido una clasificación inferior a los valores mínimos establecidos para este indicador prioritario de servicios.</w:t>
      </w:r>
    </w:p>
    <w:p w14:paraId="084F4C37" w14:textId="77777777" w:rsidR="00B90286" w:rsidRPr="00BA2CF6" w:rsidRDefault="00B90286" w:rsidP="009E71C0">
      <w:pPr>
        <w:pStyle w:val="Default"/>
        <w:jc w:val="both"/>
        <w:rPr>
          <w:bCs/>
        </w:rPr>
      </w:pPr>
    </w:p>
    <w:p w14:paraId="652B903A" w14:textId="6C0CEE50" w:rsidR="00B90286" w:rsidRPr="00BA2CF6" w:rsidRDefault="00B90286" w:rsidP="009E71C0">
      <w:pPr>
        <w:pStyle w:val="Default"/>
        <w:jc w:val="both"/>
        <w:rPr>
          <w:bCs/>
        </w:rPr>
      </w:pPr>
      <w:r w:rsidRPr="00BA2CF6">
        <w:rPr>
          <w:b/>
          <w:bCs/>
        </w:rPr>
        <w:t>Parágrafo.</w:t>
      </w:r>
      <w:r w:rsidR="000D14F1" w:rsidRPr="00BA2CF6">
        <w:rPr>
          <w:bCs/>
        </w:rPr>
        <w:t xml:space="preserve"> </w:t>
      </w:r>
      <w:r w:rsidR="00F422FE">
        <w:rPr>
          <w:bCs/>
        </w:rPr>
        <w:t>Se except</w:t>
      </w:r>
      <w:r w:rsidR="00D51FD0">
        <w:rPr>
          <w:bCs/>
        </w:rPr>
        <w:t>úa</w:t>
      </w:r>
      <w:r w:rsidR="005422FD">
        <w:rPr>
          <w:bCs/>
        </w:rPr>
        <w:t>n</w:t>
      </w:r>
      <w:r w:rsidR="00F422FE">
        <w:rPr>
          <w:bCs/>
        </w:rPr>
        <w:t xml:space="preserve"> de la clasificación establecida en el presente artículo aquellos establecimientos educativos de carácter privado que, </w:t>
      </w:r>
      <w:r w:rsidR="000D14F1" w:rsidRPr="00BA2CF6">
        <w:rPr>
          <w:bCs/>
        </w:rPr>
        <w:t xml:space="preserve">habiendo obtenido alguno de los puntajes en el ISCE </w:t>
      </w:r>
      <w:r w:rsidR="002E6FB3" w:rsidRPr="00BA2CF6">
        <w:rPr>
          <w:bCs/>
        </w:rPr>
        <w:t xml:space="preserve">2017 </w:t>
      </w:r>
      <w:r w:rsidR="000D14F1" w:rsidRPr="00BA2CF6">
        <w:rPr>
          <w:bCs/>
        </w:rPr>
        <w:t>indicados en este artículo</w:t>
      </w:r>
      <w:r w:rsidR="002E6FB3" w:rsidRPr="00BA2CF6">
        <w:rPr>
          <w:bCs/>
        </w:rPr>
        <w:t>,</w:t>
      </w:r>
      <w:r w:rsidR="000D14F1" w:rsidRPr="00BA2CF6">
        <w:rPr>
          <w:bCs/>
        </w:rPr>
        <w:t xml:space="preserve"> alcancen puntajes superiores al percentil 30 </w:t>
      </w:r>
      <w:r w:rsidR="00F422FE">
        <w:t>entre los establecimientos educativos de su respectiva entidad territorial certificada en educación en las pruebas SABER 3°, 5°. 9° y 11</w:t>
      </w:r>
      <w:r w:rsidR="00A05D5A">
        <w:t>° según sea el caso,</w:t>
      </w:r>
      <w:r w:rsidR="00F422FE">
        <w:t xml:space="preserve"> practicadas en el año </w:t>
      </w:r>
      <w:r w:rsidR="005422FD">
        <w:t>2016</w:t>
      </w:r>
      <w:r w:rsidR="00307870" w:rsidRPr="00BA2CF6">
        <w:rPr>
          <w:bCs/>
        </w:rPr>
        <w:t xml:space="preserve">, </w:t>
      </w:r>
      <w:r w:rsidR="000D14F1" w:rsidRPr="00BA2CF6">
        <w:rPr>
          <w:bCs/>
        </w:rPr>
        <w:t xml:space="preserve"> caso en el cual formarán parte del grupo </w:t>
      </w:r>
      <w:r w:rsidR="00F422FE">
        <w:rPr>
          <w:bCs/>
        </w:rPr>
        <w:t xml:space="preserve">ISCE </w:t>
      </w:r>
      <w:r w:rsidR="000D14F1" w:rsidRPr="00BA2CF6">
        <w:rPr>
          <w:bCs/>
        </w:rPr>
        <w:t xml:space="preserve">3 previsto en el artículo </w:t>
      </w:r>
      <w:r w:rsidR="00411700" w:rsidRPr="00BA2CF6">
        <w:rPr>
          <w:bCs/>
        </w:rPr>
        <w:t>4</w:t>
      </w:r>
      <w:r w:rsidR="00D413E1" w:rsidRPr="00BA2CF6">
        <w:rPr>
          <w:bCs/>
        </w:rPr>
        <w:t xml:space="preserve"> </w:t>
      </w:r>
      <w:r w:rsidR="000D14F1" w:rsidRPr="00BA2CF6">
        <w:rPr>
          <w:bCs/>
        </w:rPr>
        <w:t>de la presente resolución.</w:t>
      </w:r>
      <w:r w:rsidRPr="00BA2CF6">
        <w:rPr>
          <w:bCs/>
        </w:rPr>
        <w:t xml:space="preserve"> </w:t>
      </w:r>
    </w:p>
    <w:p w14:paraId="5348EE64" w14:textId="77777777" w:rsidR="00D06ED0" w:rsidRDefault="00D06ED0" w:rsidP="009E71C0">
      <w:pPr>
        <w:pStyle w:val="Default"/>
        <w:jc w:val="both"/>
        <w:rPr>
          <w:bCs/>
        </w:rPr>
      </w:pPr>
    </w:p>
    <w:p w14:paraId="2FEE4CB1" w14:textId="1BB5728F" w:rsidR="005B792A" w:rsidRPr="002132B4" w:rsidRDefault="005B792A" w:rsidP="005B792A">
      <w:pPr>
        <w:jc w:val="both"/>
        <w:rPr>
          <w:rFonts w:ascii="Arial" w:eastAsia="Calibri" w:hAnsi="Arial" w:cs="Arial"/>
          <w:bCs/>
          <w:color w:val="000000"/>
          <w:sz w:val="24"/>
          <w:szCs w:val="24"/>
          <w:lang w:val="es-CO" w:eastAsia="es-CO"/>
        </w:rPr>
      </w:pPr>
      <w:r w:rsidRPr="002132B4">
        <w:rPr>
          <w:rFonts w:ascii="Arial" w:hAnsi="Arial"/>
          <w:b/>
          <w:bCs/>
          <w:sz w:val="24"/>
          <w:szCs w:val="24"/>
        </w:rPr>
        <w:t xml:space="preserve">Artículo </w:t>
      </w:r>
      <w:r w:rsidR="00E85605">
        <w:rPr>
          <w:rFonts w:ascii="Arial" w:hAnsi="Arial"/>
          <w:b/>
          <w:bCs/>
          <w:sz w:val="24"/>
          <w:szCs w:val="24"/>
        </w:rPr>
        <w:t>6</w:t>
      </w:r>
      <w:r w:rsidRPr="002132B4">
        <w:rPr>
          <w:rFonts w:ascii="Arial" w:hAnsi="Arial"/>
          <w:b/>
          <w:bCs/>
          <w:sz w:val="24"/>
          <w:szCs w:val="24"/>
        </w:rPr>
        <w:t xml:space="preserve">. </w:t>
      </w:r>
      <w:r w:rsidRPr="00DD7D76">
        <w:rPr>
          <w:rFonts w:ascii="Arial" w:hAnsi="Arial"/>
          <w:b/>
          <w:bCs/>
          <w:i/>
          <w:sz w:val="24"/>
          <w:szCs w:val="24"/>
        </w:rPr>
        <w:t xml:space="preserve">Reconocimiento por pago </w:t>
      </w:r>
      <w:r w:rsidR="0066657D">
        <w:rPr>
          <w:rFonts w:ascii="Arial" w:hAnsi="Arial"/>
          <w:b/>
          <w:bCs/>
          <w:i/>
          <w:sz w:val="24"/>
          <w:szCs w:val="24"/>
        </w:rPr>
        <w:t>a docentes de acuerdo con</w:t>
      </w:r>
      <w:r w:rsidR="0066657D" w:rsidRPr="00DD7D76">
        <w:rPr>
          <w:rFonts w:ascii="Arial" w:hAnsi="Arial"/>
          <w:b/>
          <w:bCs/>
          <w:i/>
          <w:sz w:val="24"/>
          <w:szCs w:val="24"/>
        </w:rPr>
        <w:t xml:space="preserve"> </w:t>
      </w:r>
      <w:r w:rsidRPr="00DD7D76">
        <w:rPr>
          <w:rFonts w:ascii="Arial" w:hAnsi="Arial"/>
          <w:b/>
          <w:bCs/>
          <w:i/>
          <w:sz w:val="24"/>
          <w:szCs w:val="24"/>
        </w:rPr>
        <w:t>el escalafón</w:t>
      </w:r>
      <w:r w:rsidR="0066657D">
        <w:rPr>
          <w:rFonts w:ascii="Arial" w:hAnsi="Arial"/>
          <w:b/>
          <w:bCs/>
          <w:i/>
          <w:sz w:val="24"/>
          <w:szCs w:val="24"/>
        </w:rPr>
        <w:t xml:space="preserve"> docente del Decreto Ley 2277 de 1979</w:t>
      </w:r>
      <w:r w:rsidRPr="002132B4">
        <w:rPr>
          <w:rFonts w:ascii="Arial" w:hAnsi="Arial"/>
          <w:b/>
          <w:bCs/>
          <w:sz w:val="24"/>
          <w:szCs w:val="24"/>
        </w:rPr>
        <w:t>.</w:t>
      </w:r>
      <w:r w:rsidRPr="002132B4">
        <w:rPr>
          <w:rFonts w:ascii="Arial" w:hAnsi="Arial"/>
          <w:bCs/>
          <w:sz w:val="24"/>
          <w:szCs w:val="24"/>
        </w:rPr>
        <w:t xml:space="preserve"> Los establecimientos educativos </w:t>
      </w:r>
      <w:r>
        <w:rPr>
          <w:rFonts w:ascii="Arial" w:hAnsi="Arial"/>
          <w:bCs/>
          <w:sz w:val="24"/>
          <w:szCs w:val="24"/>
        </w:rPr>
        <w:t xml:space="preserve">de carácter privado </w:t>
      </w:r>
      <w:r w:rsidRPr="002132B4">
        <w:rPr>
          <w:rFonts w:ascii="Arial" w:hAnsi="Arial"/>
          <w:bCs/>
          <w:sz w:val="24"/>
          <w:szCs w:val="24"/>
        </w:rPr>
        <w:t xml:space="preserve">que demuestren </w:t>
      </w:r>
      <w:r w:rsidR="00486506">
        <w:rPr>
          <w:rFonts w:ascii="Arial" w:hAnsi="Arial"/>
          <w:bCs/>
          <w:sz w:val="24"/>
          <w:szCs w:val="24"/>
        </w:rPr>
        <w:t xml:space="preserve">que </w:t>
      </w:r>
      <w:r w:rsidRPr="002132B4">
        <w:rPr>
          <w:rFonts w:ascii="Arial" w:hAnsi="Arial"/>
          <w:bCs/>
          <w:sz w:val="24"/>
          <w:szCs w:val="24"/>
        </w:rPr>
        <w:t>el pago</w:t>
      </w:r>
      <w:r w:rsidR="00486506">
        <w:rPr>
          <w:rFonts w:ascii="Arial" w:hAnsi="Arial"/>
          <w:bCs/>
          <w:sz w:val="24"/>
          <w:szCs w:val="24"/>
        </w:rPr>
        <w:t xml:space="preserve"> del salario de</w:t>
      </w:r>
      <w:r w:rsidRPr="002132B4">
        <w:rPr>
          <w:rFonts w:ascii="Arial" w:hAnsi="Arial"/>
          <w:bCs/>
          <w:sz w:val="24"/>
          <w:szCs w:val="24"/>
        </w:rPr>
        <w:t xml:space="preserve"> </w:t>
      </w:r>
      <w:r w:rsidR="005F0DD0">
        <w:rPr>
          <w:rFonts w:ascii="Arial" w:hAnsi="Arial"/>
          <w:bCs/>
          <w:sz w:val="24"/>
          <w:szCs w:val="24"/>
        </w:rPr>
        <w:t>al menos e</w:t>
      </w:r>
      <w:r w:rsidR="005F0DD0" w:rsidRPr="002132B4">
        <w:rPr>
          <w:rFonts w:ascii="Arial" w:hAnsi="Arial"/>
          <w:bCs/>
          <w:sz w:val="24"/>
          <w:szCs w:val="24"/>
        </w:rPr>
        <w:t xml:space="preserve">l </w:t>
      </w:r>
      <w:r w:rsidR="005F0DD0">
        <w:rPr>
          <w:rFonts w:ascii="Arial" w:hAnsi="Arial"/>
          <w:bCs/>
          <w:sz w:val="24"/>
          <w:szCs w:val="24"/>
        </w:rPr>
        <w:t>ochenta por ciento (</w:t>
      </w:r>
      <w:r w:rsidR="005F0DD0" w:rsidRPr="002132B4">
        <w:rPr>
          <w:rFonts w:ascii="Arial" w:hAnsi="Arial"/>
          <w:bCs/>
          <w:sz w:val="24"/>
          <w:szCs w:val="24"/>
        </w:rPr>
        <w:t>80%</w:t>
      </w:r>
      <w:r w:rsidR="005F0DD0">
        <w:rPr>
          <w:rFonts w:ascii="Arial" w:hAnsi="Arial"/>
          <w:bCs/>
          <w:sz w:val="24"/>
          <w:szCs w:val="24"/>
        </w:rPr>
        <w:t>)</w:t>
      </w:r>
      <w:r w:rsidR="005F0DD0" w:rsidRPr="002132B4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 </w:t>
      </w:r>
      <w:r w:rsidR="005F0DD0">
        <w:rPr>
          <w:rFonts w:ascii="Arial" w:hAnsi="Arial"/>
          <w:bCs/>
          <w:sz w:val="24"/>
          <w:szCs w:val="24"/>
        </w:rPr>
        <w:t xml:space="preserve">de </w:t>
      </w:r>
      <w:r>
        <w:rPr>
          <w:rFonts w:ascii="Arial" w:hAnsi="Arial"/>
          <w:bCs/>
          <w:sz w:val="24"/>
          <w:szCs w:val="24"/>
        </w:rPr>
        <w:t>sus educadores</w:t>
      </w:r>
      <w:r w:rsidR="00486506">
        <w:rPr>
          <w:rFonts w:ascii="Arial" w:hAnsi="Arial"/>
          <w:bCs/>
          <w:sz w:val="24"/>
          <w:szCs w:val="24"/>
        </w:rPr>
        <w:t xml:space="preserve"> se sujeta</w:t>
      </w:r>
      <w:r w:rsidR="005F0DD0">
        <w:rPr>
          <w:rFonts w:ascii="Arial" w:hAnsi="Arial"/>
          <w:bCs/>
          <w:sz w:val="24"/>
          <w:szCs w:val="24"/>
        </w:rPr>
        <w:t xml:space="preserve"> a la escala de </w:t>
      </w:r>
      <w:r w:rsidR="005F0DD0" w:rsidRPr="005F0DD0">
        <w:rPr>
          <w:rFonts w:ascii="Arial" w:hAnsi="Arial"/>
          <w:bCs/>
          <w:sz w:val="24"/>
          <w:szCs w:val="24"/>
        </w:rPr>
        <w:t xml:space="preserve">remuneración </w:t>
      </w:r>
      <w:r w:rsidR="005F0DD0">
        <w:rPr>
          <w:rFonts w:ascii="Arial" w:hAnsi="Arial"/>
          <w:bCs/>
          <w:sz w:val="24"/>
          <w:szCs w:val="24"/>
        </w:rPr>
        <w:t xml:space="preserve">que fija anualmente el Gobierno nacional para </w:t>
      </w:r>
      <w:r w:rsidR="005F0DD0" w:rsidRPr="005F0DD0">
        <w:rPr>
          <w:rFonts w:ascii="Arial" w:hAnsi="Arial"/>
          <w:bCs/>
          <w:sz w:val="24"/>
          <w:szCs w:val="24"/>
        </w:rPr>
        <w:t>los servidores públicos docentes y directivos docentes al servicio del Estado que se rigen por el Decreto Ley 2277 de 1979</w:t>
      </w:r>
      <w:r w:rsidRPr="002132B4">
        <w:rPr>
          <w:rFonts w:ascii="Arial" w:hAnsi="Arial"/>
          <w:bCs/>
          <w:sz w:val="24"/>
          <w:szCs w:val="24"/>
        </w:rPr>
        <w:t xml:space="preserve">, podrán </w:t>
      </w:r>
      <w:r>
        <w:rPr>
          <w:rFonts w:ascii="Arial" w:hAnsi="Arial"/>
          <w:bCs/>
          <w:sz w:val="24"/>
          <w:szCs w:val="24"/>
        </w:rPr>
        <w:t xml:space="preserve">incrementar sus tarifas en porcentajes adicionales a </w:t>
      </w:r>
      <w:r w:rsidR="00BC63C5">
        <w:rPr>
          <w:rFonts w:ascii="Arial" w:hAnsi="Arial"/>
          <w:bCs/>
          <w:sz w:val="24"/>
          <w:szCs w:val="24"/>
        </w:rPr>
        <w:t xml:space="preserve">diferencia de </w:t>
      </w:r>
      <w:r>
        <w:rPr>
          <w:rFonts w:ascii="Arial" w:hAnsi="Arial"/>
          <w:bCs/>
          <w:sz w:val="24"/>
          <w:szCs w:val="24"/>
        </w:rPr>
        <w:t>aquellos</w:t>
      </w:r>
      <w:r w:rsidR="005F0DD0">
        <w:rPr>
          <w:rFonts w:ascii="Arial" w:hAnsi="Arial"/>
          <w:bCs/>
          <w:sz w:val="24"/>
          <w:szCs w:val="24"/>
        </w:rPr>
        <w:t xml:space="preserve"> establecimientos</w:t>
      </w:r>
      <w:r>
        <w:rPr>
          <w:rFonts w:ascii="Arial" w:hAnsi="Arial"/>
          <w:bCs/>
          <w:sz w:val="24"/>
          <w:szCs w:val="24"/>
        </w:rPr>
        <w:t xml:space="preserve"> que </w:t>
      </w:r>
      <w:r w:rsidRPr="002132B4">
        <w:rPr>
          <w:rFonts w:ascii="Arial" w:hAnsi="Arial"/>
          <w:bCs/>
          <w:sz w:val="24"/>
          <w:szCs w:val="24"/>
        </w:rPr>
        <w:t>no cumplan</w:t>
      </w:r>
      <w:r w:rsidR="005F0DD0">
        <w:rPr>
          <w:rFonts w:ascii="Arial" w:hAnsi="Arial"/>
          <w:bCs/>
          <w:sz w:val="24"/>
          <w:szCs w:val="24"/>
        </w:rPr>
        <w:t xml:space="preserve"> con</w:t>
      </w:r>
      <w:r w:rsidRPr="002132B4">
        <w:rPr>
          <w:rFonts w:ascii="Arial" w:hAnsi="Arial"/>
          <w:bCs/>
          <w:sz w:val="24"/>
          <w:szCs w:val="24"/>
        </w:rPr>
        <w:t xml:space="preserve"> este requisito</w:t>
      </w:r>
      <w:r>
        <w:rPr>
          <w:rFonts w:ascii="Arial" w:hAnsi="Arial"/>
          <w:bCs/>
          <w:sz w:val="24"/>
          <w:szCs w:val="24"/>
        </w:rPr>
        <w:t xml:space="preserve">, de acuerdo con </w:t>
      </w:r>
      <w:r w:rsidR="00797848">
        <w:rPr>
          <w:rFonts w:ascii="Arial" w:hAnsi="Arial"/>
          <w:bCs/>
          <w:sz w:val="24"/>
          <w:szCs w:val="24"/>
        </w:rPr>
        <w:t xml:space="preserve">lo dispuesto en los artículos </w:t>
      </w:r>
      <w:r w:rsidR="00B60133">
        <w:rPr>
          <w:rFonts w:ascii="Arial" w:hAnsi="Arial"/>
          <w:bCs/>
          <w:sz w:val="24"/>
          <w:szCs w:val="24"/>
        </w:rPr>
        <w:t>7</w:t>
      </w:r>
      <w:r w:rsidR="00797848">
        <w:rPr>
          <w:rFonts w:ascii="Arial" w:hAnsi="Arial"/>
          <w:bCs/>
          <w:sz w:val="24"/>
          <w:szCs w:val="24"/>
        </w:rPr>
        <w:t xml:space="preserve"> a 11 de la presente resolución</w:t>
      </w:r>
      <w:r w:rsidR="00B60133">
        <w:rPr>
          <w:rFonts w:ascii="Arial" w:hAnsi="Arial"/>
          <w:bCs/>
          <w:sz w:val="24"/>
          <w:szCs w:val="24"/>
        </w:rPr>
        <w:t>, según corresponda</w:t>
      </w:r>
      <w:r w:rsidR="00797848">
        <w:rPr>
          <w:rFonts w:ascii="Arial" w:hAnsi="Arial"/>
          <w:bCs/>
          <w:sz w:val="24"/>
          <w:szCs w:val="24"/>
        </w:rPr>
        <w:t>.</w:t>
      </w:r>
    </w:p>
    <w:p w14:paraId="6400FE63" w14:textId="77777777" w:rsidR="005B792A" w:rsidRPr="002132B4" w:rsidRDefault="005B792A" w:rsidP="005B792A">
      <w:pPr>
        <w:pStyle w:val="Default"/>
        <w:jc w:val="both"/>
        <w:rPr>
          <w:bCs/>
        </w:rPr>
      </w:pPr>
    </w:p>
    <w:p w14:paraId="152BFEE0" w14:textId="1AF88F66" w:rsidR="005B792A" w:rsidRDefault="00B4509E" w:rsidP="006A4B50">
      <w:pPr>
        <w:pStyle w:val="Default"/>
        <w:jc w:val="both"/>
        <w:rPr>
          <w:bCs/>
        </w:rPr>
      </w:pPr>
      <w:r>
        <w:rPr>
          <w:bCs/>
        </w:rPr>
        <w:t xml:space="preserve">La demostración de este requisito deberá hacerse por medio de la aplicación </w:t>
      </w:r>
      <w:r w:rsidR="005F0DD0" w:rsidRPr="005F0DD0">
        <w:rPr>
          <w:lang w:val="es-MX"/>
        </w:rPr>
        <w:t>EVI, de evaluación institucional,  disponible en el sitio web www.mineducacion.gov.co/educacionprivada</w:t>
      </w:r>
      <w:r>
        <w:rPr>
          <w:bCs/>
        </w:rPr>
        <w:t>,</w:t>
      </w:r>
      <w:r w:rsidR="00BC63C5">
        <w:rPr>
          <w:bCs/>
        </w:rPr>
        <w:t xml:space="preserve"> para lo cual deberán adjuntar </w:t>
      </w:r>
      <w:r>
        <w:rPr>
          <w:bCs/>
        </w:rPr>
        <w:t xml:space="preserve"> </w:t>
      </w:r>
      <w:r w:rsidR="005B792A" w:rsidRPr="002132B4">
        <w:rPr>
          <w:bCs/>
        </w:rPr>
        <w:t>la certificación de un contador público autorizado</w:t>
      </w:r>
      <w:r>
        <w:rPr>
          <w:bCs/>
        </w:rPr>
        <w:t xml:space="preserve"> o del revisor fiscal del establecimiento educativo</w:t>
      </w:r>
      <w:r w:rsidR="0066657D">
        <w:rPr>
          <w:bCs/>
        </w:rPr>
        <w:t>,</w:t>
      </w:r>
      <w:r>
        <w:rPr>
          <w:bCs/>
        </w:rPr>
        <w:t xml:space="preserve"> en los casos que aplique</w:t>
      </w:r>
      <w:r w:rsidR="005B792A" w:rsidRPr="002132B4">
        <w:rPr>
          <w:bCs/>
        </w:rPr>
        <w:t xml:space="preserve">, en la que conste que al menos </w:t>
      </w:r>
      <w:r>
        <w:rPr>
          <w:bCs/>
        </w:rPr>
        <w:t>a</w:t>
      </w:r>
      <w:r w:rsidRPr="002132B4">
        <w:rPr>
          <w:bCs/>
        </w:rPr>
        <w:t xml:space="preserve">l </w:t>
      </w:r>
      <w:r>
        <w:rPr>
          <w:bCs/>
        </w:rPr>
        <w:t>ochenta por ciento (</w:t>
      </w:r>
      <w:r w:rsidRPr="002132B4">
        <w:rPr>
          <w:bCs/>
        </w:rPr>
        <w:t>80%</w:t>
      </w:r>
      <w:r>
        <w:rPr>
          <w:bCs/>
        </w:rPr>
        <w:t>)</w:t>
      </w:r>
      <w:r w:rsidRPr="002132B4">
        <w:rPr>
          <w:bCs/>
        </w:rPr>
        <w:t xml:space="preserve"> de sus docentes </w:t>
      </w:r>
      <w:r>
        <w:rPr>
          <w:bCs/>
        </w:rPr>
        <w:t xml:space="preserve">se les reconoce </w:t>
      </w:r>
      <w:r w:rsidR="00797848">
        <w:rPr>
          <w:bCs/>
        </w:rPr>
        <w:t xml:space="preserve">en el año 2017 </w:t>
      </w:r>
      <w:r>
        <w:rPr>
          <w:bCs/>
        </w:rPr>
        <w:t xml:space="preserve">su salario de acuerdo con el escalafón docente </w:t>
      </w:r>
      <w:r w:rsidR="008704B6">
        <w:rPr>
          <w:bCs/>
        </w:rPr>
        <w:t xml:space="preserve">reglamentado mediante </w:t>
      </w:r>
      <w:r w:rsidR="005B792A" w:rsidRPr="002132B4">
        <w:rPr>
          <w:bCs/>
        </w:rPr>
        <w:t>el Decreto</w:t>
      </w:r>
      <w:r w:rsidR="005F0DD0">
        <w:rPr>
          <w:bCs/>
        </w:rPr>
        <w:t xml:space="preserve"> </w:t>
      </w:r>
      <w:r>
        <w:rPr>
          <w:bCs/>
        </w:rPr>
        <w:t>Ley</w:t>
      </w:r>
      <w:r w:rsidR="005B792A" w:rsidRPr="002132B4">
        <w:rPr>
          <w:bCs/>
        </w:rPr>
        <w:t xml:space="preserve"> 2277 de 1979.</w:t>
      </w:r>
    </w:p>
    <w:p w14:paraId="53DD81DC" w14:textId="77777777" w:rsidR="005B792A" w:rsidRDefault="005B792A" w:rsidP="009E71C0">
      <w:pPr>
        <w:pStyle w:val="Default"/>
        <w:jc w:val="both"/>
        <w:rPr>
          <w:bCs/>
        </w:rPr>
      </w:pPr>
    </w:p>
    <w:p w14:paraId="73CBAE62" w14:textId="5719461F" w:rsidR="00D26692" w:rsidRDefault="004E0302" w:rsidP="009E71C0">
      <w:pPr>
        <w:pStyle w:val="Default"/>
        <w:jc w:val="both"/>
        <w:rPr>
          <w:bCs/>
        </w:rPr>
      </w:pPr>
      <w:r w:rsidRPr="004E0302">
        <w:rPr>
          <w:b/>
          <w:bCs/>
        </w:rPr>
        <w:t>Parágrafo</w:t>
      </w:r>
      <w:r>
        <w:rPr>
          <w:bCs/>
        </w:rPr>
        <w:t xml:space="preserve">. </w:t>
      </w:r>
      <w:r w:rsidRPr="004E0302">
        <w:rPr>
          <w:bCs/>
        </w:rPr>
        <w:t>E</w:t>
      </w:r>
      <w:r>
        <w:rPr>
          <w:bCs/>
        </w:rPr>
        <w:t xml:space="preserve">l </w:t>
      </w:r>
      <w:r w:rsidR="00B51DD3">
        <w:rPr>
          <w:bCs/>
        </w:rPr>
        <w:t xml:space="preserve">incremento adicional en las tarifas </w:t>
      </w:r>
      <w:r w:rsidR="00797848">
        <w:rPr>
          <w:bCs/>
        </w:rPr>
        <w:t xml:space="preserve">dispuesto </w:t>
      </w:r>
      <w:r w:rsidR="0066657D">
        <w:rPr>
          <w:bCs/>
        </w:rPr>
        <w:t>por</w:t>
      </w:r>
      <w:r w:rsidR="00797848">
        <w:rPr>
          <w:bCs/>
        </w:rPr>
        <w:t xml:space="preserve"> </w:t>
      </w:r>
      <w:r w:rsidR="00B60133">
        <w:rPr>
          <w:bCs/>
        </w:rPr>
        <w:t xml:space="preserve">los artículos 7 a 11 de la presente resolución, según corresponda, </w:t>
      </w:r>
      <w:r w:rsidR="00B51DD3">
        <w:rPr>
          <w:bCs/>
        </w:rPr>
        <w:t xml:space="preserve">se </w:t>
      </w:r>
      <w:r w:rsidRPr="004E0302">
        <w:rPr>
          <w:bCs/>
        </w:rPr>
        <w:t xml:space="preserve">aplicará </w:t>
      </w:r>
      <w:r w:rsidR="0066657D">
        <w:rPr>
          <w:bCs/>
        </w:rPr>
        <w:t xml:space="preserve">también </w:t>
      </w:r>
      <w:r w:rsidRPr="004E0302">
        <w:rPr>
          <w:bCs/>
        </w:rPr>
        <w:t>a los establecimientos</w:t>
      </w:r>
      <w:r>
        <w:rPr>
          <w:bCs/>
        </w:rPr>
        <w:t xml:space="preserve"> educativos de carácter privado</w:t>
      </w:r>
      <w:r w:rsidRPr="004E0302">
        <w:rPr>
          <w:bCs/>
        </w:rPr>
        <w:t xml:space="preserve"> que suscriban </w:t>
      </w:r>
      <w:r w:rsidR="00D26692">
        <w:rPr>
          <w:bCs/>
        </w:rPr>
        <w:t>y entreguen a</w:t>
      </w:r>
      <w:r w:rsidRPr="004E0302">
        <w:rPr>
          <w:bCs/>
        </w:rPr>
        <w:t xml:space="preserve"> la secretaría</w:t>
      </w:r>
      <w:r>
        <w:rPr>
          <w:bCs/>
        </w:rPr>
        <w:t xml:space="preserve"> de educación de su jurisdicción</w:t>
      </w:r>
      <w:r w:rsidR="0066657D">
        <w:rPr>
          <w:bCs/>
        </w:rPr>
        <w:t xml:space="preserve"> </w:t>
      </w:r>
      <w:r w:rsidRPr="004E0302">
        <w:rPr>
          <w:bCs/>
        </w:rPr>
        <w:t>un plan de mejora</w:t>
      </w:r>
      <w:r w:rsidR="0066657D">
        <w:rPr>
          <w:bCs/>
        </w:rPr>
        <w:t>,</w:t>
      </w:r>
      <w:r w:rsidR="0066657D" w:rsidRPr="004E0302">
        <w:rPr>
          <w:bCs/>
        </w:rPr>
        <w:t xml:space="preserve"> </w:t>
      </w:r>
      <w:r w:rsidR="0066657D">
        <w:rPr>
          <w:bCs/>
        </w:rPr>
        <w:t xml:space="preserve">anexo a la autoevaluación, </w:t>
      </w:r>
      <w:r w:rsidRPr="004E0302">
        <w:rPr>
          <w:bCs/>
        </w:rPr>
        <w:t xml:space="preserve">que incorpore el compromiso específico de </w:t>
      </w:r>
      <w:r w:rsidR="00D26692">
        <w:rPr>
          <w:bCs/>
        </w:rPr>
        <w:t xml:space="preserve">que en </w:t>
      </w:r>
      <w:r w:rsidR="00B51DD3">
        <w:rPr>
          <w:bCs/>
        </w:rPr>
        <w:t>el</w:t>
      </w:r>
      <w:r w:rsidR="00D26692">
        <w:rPr>
          <w:bCs/>
        </w:rPr>
        <w:t xml:space="preserve"> año 2018 </w:t>
      </w:r>
      <w:r w:rsidR="00D26692" w:rsidRPr="004E0302">
        <w:rPr>
          <w:bCs/>
        </w:rPr>
        <w:t xml:space="preserve">al menos </w:t>
      </w:r>
      <w:r w:rsidR="00D26692">
        <w:rPr>
          <w:bCs/>
        </w:rPr>
        <w:t>e</w:t>
      </w:r>
      <w:r w:rsidR="00D26692" w:rsidRPr="004E0302">
        <w:rPr>
          <w:bCs/>
        </w:rPr>
        <w:t xml:space="preserve">l </w:t>
      </w:r>
      <w:r w:rsidR="00D26692">
        <w:rPr>
          <w:bCs/>
        </w:rPr>
        <w:t>ochenta por ciento (</w:t>
      </w:r>
      <w:r w:rsidR="00D26692" w:rsidRPr="004E0302">
        <w:rPr>
          <w:bCs/>
        </w:rPr>
        <w:t>80%</w:t>
      </w:r>
      <w:r w:rsidR="00D26692">
        <w:rPr>
          <w:bCs/>
        </w:rPr>
        <w:t>)</w:t>
      </w:r>
      <w:r w:rsidR="00D26692" w:rsidRPr="004E0302">
        <w:rPr>
          <w:bCs/>
        </w:rPr>
        <w:t xml:space="preserve"> de sus docentes</w:t>
      </w:r>
      <w:r w:rsidR="00D26692">
        <w:rPr>
          <w:bCs/>
        </w:rPr>
        <w:t xml:space="preserve"> percibirá su </w:t>
      </w:r>
      <w:r w:rsidR="00B51DD3">
        <w:rPr>
          <w:bCs/>
        </w:rPr>
        <w:t>salario</w:t>
      </w:r>
      <w:r w:rsidRPr="004E0302">
        <w:rPr>
          <w:bCs/>
        </w:rPr>
        <w:t xml:space="preserve"> </w:t>
      </w:r>
      <w:r>
        <w:rPr>
          <w:bCs/>
        </w:rPr>
        <w:t>de acuerdo con</w:t>
      </w:r>
      <w:r w:rsidR="00D26692">
        <w:rPr>
          <w:bCs/>
        </w:rPr>
        <w:t xml:space="preserve"> la</w:t>
      </w:r>
      <w:r>
        <w:rPr>
          <w:bCs/>
        </w:rPr>
        <w:t xml:space="preserve"> </w:t>
      </w:r>
      <w:r w:rsidR="00D26692" w:rsidRPr="00D26692">
        <w:rPr>
          <w:bCs/>
        </w:rPr>
        <w:t>escala de remuneración que fij</w:t>
      </w:r>
      <w:r w:rsidR="00D26692">
        <w:rPr>
          <w:bCs/>
        </w:rPr>
        <w:t xml:space="preserve">e para </w:t>
      </w:r>
      <w:r w:rsidR="00D26692">
        <w:rPr>
          <w:bCs/>
        </w:rPr>
        <w:lastRenderedPageBreak/>
        <w:t xml:space="preserve">dicha anualidad </w:t>
      </w:r>
      <w:r w:rsidR="00D26692" w:rsidRPr="00D26692">
        <w:rPr>
          <w:bCs/>
        </w:rPr>
        <w:t>el Gobierno nacional para los servidores públicos docentes y directivos docentes al servicio del Estado que se rigen por el Decreto Ley 2277 de 1979</w:t>
      </w:r>
      <w:r>
        <w:rPr>
          <w:bCs/>
        </w:rPr>
        <w:t xml:space="preserve">. </w:t>
      </w:r>
    </w:p>
    <w:p w14:paraId="67EDE128" w14:textId="77777777" w:rsidR="00D26692" w:rsidRDefault="00D26692" w:rsidP="009E71C0">
      <w:pPr>
        <w:pStyle w:val="Default"/>
        <w:jc w:val="both"/>
        <w:rPr>
          <w:bCs/>
        </w:rPr>
      </w:pPr>
    </w:p>
    <w:p w14:paraId="2BE3A99A" w14:textId="79A08893" w:rsidR="004E0302" w:rsidRDefault="004E0302" w:rsidP="009E71C0">
      <w:pPr>
        <w:pStyle w:val="Default"/>
        <w:jc w:val="both"/>
        <w:rPr>
          <w:bCs/>
        </w:rPr>
      </w:pPr>
      <w:r>
        <w:rPr>
          <w:bCs/>
        </w:rPr>
        <w:t xml:space="preserve">Los establecimientos que </w:t>
      </w:r>
      <w:r w:rsidRPr="004E0302">
        <w:rPr>
          <w:bCs/>
        </w:rPr>
        <w:t xml:space="preserve">suscriban </w:t>
      </w:r>
      <w:r w:rsidR="002A5ADD">
        <w:rPr>
          <w:bCs/>
        </w:rPr>
        <w:t>el</w:t>
      </w:r>
      <w:r w:rsidR="002A5ADD" w:rsidRPr="004E0302">
        <w:rPr>
          <w:bCs/>
        </w:rPr>
        <w:t xml:space="preserve"> </w:t>
      </w:r>
      <w:r w:rsidRPr="004E0302">
        <w:rPr>
          <w:bCs/>
        </w:rPr>
        <w:t>plan</w:t>
      </w:r>
      <w:r w:rsidR="002A5ADD">
        <w:rPr>
          <w:bCs/>
        </w:rPr>
        <w:t xml:space="preserve"> de que trata el presente parágrafo</w:t>
      </w:r>
      <w:r w:rsidR="0014568F">
        <w:rPr>
          <w:bCs/>
        </w:rPr>
        <w:t>,</w:t>
      </w:r>
      <w:r w:rsidRPr="004E0302">
        <w:rPr>
          <w:bCs/>
        </w:rPr>
        <w:t xml:space="preserve"> deberán adjuntar para la autoevaluación del año </w:t>
      </w:r>
      <w:r w:rsidR="002A5ADD">
        <w:rPr>
          <w:bCs/>
        </w:rPr>
        <w:t>2018</w:t>
      </w:r>
      <w:r w:rsidRPr="004E0302">
        <w:rPr>
          <w:bCs/>
        </w:rPr>
        <w:t xml:space="preserve"> una certificación </w:t>
      </w:r>
      <w:r w:rsidR="009976C3">
        <w:rPr>
          <w:bCs/>
        </w:rPr>
        <w:t xml:space="preserve">firmada por </w:t>
      </w:r>
      <w:r w:rsidR="002A5ADD">
        <w:rPr>
          <w:bCs/>
        </w:rPr>
        <w:t xml:space="preserve">un </w:t>
      </w:r>
      <w:r w:rsidR="009976C3">
        <w:rPr>
          <w:bCs/>
        </w:rPr>
        <w:t xml:space="preserve">contador público </w:t>
      </w:r>
      <w:r w:rsidRPr="004E0302">
        <w:rPr>
          <w:bCs/>
        </w:rPr>
        <w:t>en la que conste que</w:t>
      </w:r>
      <w:r w:rsidR="009976C3">
        <w:rPr>
          <w:bCs/>
        </w:rPr>
        <w:t xml:space="preserve"> en</w:t>
      </w:r>
      <w:r w:rsidRPr="004E0302">
        <w:rPr>
          <w:bCs/>
        </w:rPr>
        <w:t xml:space="preserve"> </w:t>
      </w:r>
      <w:r w:rsidR="0014568F">
        <w:rPr>
          <w:bCs/>
        </w:rPr>
        <w:t>dicho año</w:t>
      </w:r>
      <w:r w:rsidRPr="004E0302">
        <w:rPr>
          <w:bCs/>
        </w:rPr>
        <w:t xml:space="preserve"> se han cumplido estos compromisos hasta la fecha de la autoevaluación. </w:t>
      </w:r>
      <w:r w:rsidR="0014568F">
        <w:rPr>
          <w:bCs/>
        </w:rPr>
        <w:t>De</w:t>
      </w:r>
      <w:r w:rsidRPr="004E0302">
        <w:rPr>
          <w:bCs/>
        </w:rPr>
        <w:t xml:space="preserve"> incumpli</w:t>
      </w:r>
      <w:r w:rsidR="0014568F">
        <w:rPr>
          <w:bCs/>
        </w:rPr>
        <w:t>rse</w:t>
      </w:r>
      <w:r w:rsidRPr="004E0302">
        <w:rPr>
          <w:bCs/>
        </w:rPr>
        <w:t xml:space="preserve"> este requisito</w:t>
      </w:r>
      <w:r w:rsidR="0014568F">
        <w:rPr>
          <w:bCs/>
        </w:rPr>
        <w:t>, se</w:t>
      </w:r>
      <w:r w:rsidRPr="004E0302">
        <w:rPr>
          <w:bCs/>
        </w:rPr>
        <w:t xml:space="preserve"> clasificará al establecimiento en el </w:t>
      </w:r>
      <w:r w:rsidR="0014568F">
        <w:rPr>
          <w:bCs/>
        </w:rPr>
        <w:t>r</w:t>
      </w:r>
      <w:r w:rsidRPr="004E0302">
        <w:rPr>
          <w:bCs/>
        </w:rPr>
        <w:t xml:space="preserve">égimen </w:t>
      </w:r>
      <w:r w:rsidR="0014568F">
        <w:rPr>
          <w:bCs/>
        </w:rPr>
        <w:t>c</w:t>
      </w:r>
      <w:r w:rsidRPr="004E0302">
        <w:rPr>
          <w:bCs/>
        </w:rPr>
        <w:t>ontrolado, según lo dispuesto en el literal b) del artículo 2.3.2.2.4.2 del Decreto 1075 de 2015.</w:t>
      </w:r>
    </w:p>
    <w:p w14:paraId="57EE4C44" w14:textId="77777777" w:rsidR="004E0302" w:rsidRPr="00BA2CF6" w:rsidRDefault="004E0302" w:rsidP="009E71C0">
      <w:pPr>
        <w:pStyle w:val="Default"/>
        <w:jc w:val="both"/>
        <w:rPr>
          <w:bCs/>
        </w:rPr>
      </w:pPr>
    </w:p>
    <w:p w14:paraId="6BF0A5F1" w14:textId="1EA45C6D" w:rsidR="006270B2" w:rsidRPr="00BA2CF6" w:rsidRDefault="00E1372C" w:rsidP="006A4B5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DC6AF5" w:rsidRPr="00BA2CF6">
        <w:rPr>
          <w:rFonts w:ascii="Arial" w:hAnsi="Arial" w:cs="Arial"/>
          <w:b/>
          <w:bCs/>
          <w:sz w:val="24"/>
          <w:szCs w:val="24"/>
        </w:rPr>
        <w:t>rtículo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 </w:t>
      </w:r>
      <w:r w:rsidR="00E85605">
        <w:rPr>
          <w:rFonts w:ascii="Arial" w:hAnsi="Arial" w:cs="Arial"/>
          <w:b/>
          <w:bCs/>
          <w:sz w:val="24"/>
          <w:szCs w:val="24"/>
        </w:rPr>
        <w:t>7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Incremento anual de tarifas en el </w:t>
      </w:r>
      <w:r w:rsidR="00732B31" w:rsidRPr="00BA2CF6">
        <w:rPr>
          <w:rFonts w:ascii="Arial" w:hAnsi="Arial" w:cs="Arial"/>
          <w:b/>
          <w:bCs/>
          <w:i/>
          <w:sz w:val="24"/>
          <w:szCs w:val="24"/>
        </w:rPr>
        <w:t>R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égimen de </w:t>
      </w:r>
      <w:r w:rsidR="00732B31" w:rsidRPr="00BA2CF6">
        <w:rPr>
          <w:rFonts w:ascii="Arial" w:hAnsi="Arial" w:cs="Arial"/>
          <w:b/>
          <w:i/>
          <w:sz w:val="24"/>
          <w:szCs w:val="24"/>
          <w:lang w:val="es-MX"/>
        </w:rPr>
        <w:t>L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ibertad </w:t>
      </w:r>
      <w:r w:rsidR="00732B31" w:rsidRPr="00BA2CF6">
        <w:rPr>
          <w:rFonts w:ascii="Arial" w:hAnsi="Arial" w:cs="Arial"/>
          <w:b/>
          <w:i/>
          <w:sz w:val="24"/>
          <w:szCs w:val="24"/>
          <w:lang w:val="es-MX"/>
        </w:rPr>
        <w:t>R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egulada por certificación</w:t>
      </w:r>
      <w:r w:rsidR="00DC6AF5"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="00D61DEB"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o acreditación de </w:t>
      </w:r>
      <w:r w:rsidR="00DC6AF5" w:rsidRPr="00BA2CF6">
        <w:rPr>
          <w:rFonts w:ascii="Arial" w:hAnsi="Arial" w:cs="Arial"/>
          <w:b/>
          <w:i/>
          <w:sz w:val="24"/>
          <w:szCs w:val="24"/>
          <w:lang w:val="es-MX"/>
        </w:rPr>
        <w:t>calidad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.</w:t>
      </w:r>
      <w:r w:rsidRPr="00BA2CF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B792A" w:rsidRPr="00BA2CF6">
        <w:rPr>
          <w:rFonts w:ascii="Arial" w:hAnsi="Arial" w:cs="Arial"/>
          <w:sz w:val="24"/>
          <w:szCs w:val="24"/>
        </w:rPr>
        <w:t>Los establecimientos educativos de carácter privado que se clasifiquen en el Régimen de Libertad Regulada por certificación o acreditación de calidad fijarán la tarifa anual para el año</w:t>
      </w:r>
      <w:r w:rsidR="005B792A">
        <w:rPr>
          <w:rFonts w:ascii="Arial" w:hAnsi="Arial" w:cs="Arial"/>
          <w:sz w:val="24"/>
          <w:szCs w:val="24"/>
        </w:rPr>
        <w:t xml:space="preserve"> académico</w:t>
      </w:r>
      <w:r w:rsidR="005B792A" w:rsidRPr="00BA2CF6">
        <w:rPr>
          <w:rFonts w:ascii="Arial" w:hAnsi="Arial" w:cs="Arial"/>
          <w:sz w:val="24"/>
          <w:szCs w:val="24"/>
        </w:rPr>
        <w:t xml:space="preserve"> que inicia en el 201</w:t>
      </w:r>
      <w:r w:rsidR="005B792A">
        <w:rPr>
          <w:rFonts w:ascii="Arial" w:hAnsi="Arial" w:cs="Arial"/>
          <w:sz w:val="24"/>
          <w:szCs w:val="24"/>
        </w:rPr>
        <w:t>8</w:t>
      </w:r>
      <w:r w:rsidR="00FB407E" w:rsidRPr="00BA2CF6">
        <w:rPr>
          <w:rFonts w:ascii="Arial" w:hAnsi="Arial" w:cs="Arial"/>
          <w:sz w:val="24"/>
          <w:szCs w:val="24"/>
          <w:lang w:val="es-MX"/>
        </w:rPr>
        <w:t xml:space="preserve">, sin superar </w:t>
      </w:r>
      <w:r w:rsidR="005B792A">
        <w:rPr>
          <w:rFonts w:ascii="Arial" w:hAnsi="Arial" w:cs="Arial"/>
          <w:sz w:val="24"/>
          <w:szCs w:val="24"/>
          <w:lang w:val="es-MX"/>
        </w:rPr>
        <w:t>los</w:t>
      </w:r>
      <w:r w:rsidR="005B792A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FB407E" w:rsidRPr="00BA2CF6">
        <w:rPr>
          <w:rFonts w:ascii="Arial" w:hAnsi="Arial" w:cs="Arial"/>
          <w:sz w:val="24"/>
          <w:szCs w:val="24"/>
          <w:lang w:val="es-MX"/>
        </w:rPr>
        <w:t>porcentaje</w:t>
      </w:r>
      <w:r w:rsidR="005B792A">
        <w:rPr>
          <w:rFonts w:ascii="Arial" w:hAnsi="Arial" w:cs="Arial"/>
          <w:sz w:val="24"/>
          <w:szCs w:val="24"/>
          <w:lang w:val="es-MX"/>
        </w:rPr>
        <w:t>s</w:t>
      </w:r>
      <w:r w:rsidR="00FB407E" w:rsidRPr="00BA2CF6">
        <w:rPr>
          <w:rFonts w:ascii="Arial" w:hAnsi="Arial" w:cs="Arial"/>
          <w:sz w:val="24"/>
          <w:szCs w:val="24"/>
          <w:lang w:val="es-MX"/>
        </w:rPr>
        <w:t xml:space="preserve"> que se presenta</w:t>
      </w:r>
      <w:r w:rsidR="005B792A">
        <w:rPr>
          <w:rFonts w:ascii="Arial" w:hAnsi="Arial" w:cs="Arial"/>
          <w:sz w:val="24"/>
          <w:szCs w:val="24"/>
          <w:lang w:val="es-MX"/>
        </w:rPr>
        <w:t>n</w:t>
      </w:r>
      <w:r w:rsidR="00FB407E" w:rsidRPr="00BA2CF6">
        <w:rPr>
          <w:rFonts w:ascii="Arial" w:hAnsi="Arial" w:cs="Arial"/>
          <w:sz w:val="24"/>
          <w:szCs w:val="24"/>
          <w:lang w:val="es-MX"/>
        </w:rPr>
        <w:t xml:space="preserve"> a continuación</w:t>
      </w:r>
      <w:r w:rsidR="006270B2" w:rsidRPr="00BA2CF6">
        <w:rPr>
          <w:rFonts w:ascii="Arial" w:hAnsi="Arial" w:cs="Arial"/>
          <w:sz w:val="24"/>
          <w:szCs w:val="24"/>
          <w:lang w:val="es-MX"/>
        </w:rPr>
        <w:t xml:space="preserve">: </w:t>
      </w:r>
    </w:p>
    <w:p w14:paraId="0A1AF535" w14:textId="77777777" w:rsidR="0031748D" w:rsidRPr="00BA2CF6" w:rsidRDefault="0031748D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73DA009" w14:textId="77777777" w:rsidR="00E1372C" w:rsidRPr="00BA2CF6" w:rsidRDefault="006270B2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sz w:val="24"/>
          <w:szCs w:val="24"/>
          <w:lang w:val="es-MX"/>
        </w:rPr>
        <w:t>1. P</w:t>
      </w:r>
      <w:r w:rsidR="00E1372C" w:rsidRPr="00BA2CF6">
        <w:rPr>
          <w:rFonts w:ascii="Arial" w:hAnsi="Arial" w:cs="Arial"/>
          <w:sz w:val="24"/>
          <w:szCs w:val="24"/>
          <w:lang w:val="es-MX"/>
        </w:rPr>
        <w:t>ara el primer grado</w:t>
      </w:r>
      <w:r w:rsidRPr="00BA2CF6">
        <w:rPr>
          <w:rFonts w:ascii="Arial" w:hAnsi="Arial" w:cs="Arial"/>
          <w:sz w:val="24"/>
          <w:szCs w:val="24"/>
          <w:lang w:val="es-MX"/>
        </w:rPr>
        <w:t>:</w:t>
      </w:r>
    </w:p>
    <w:p w14:paraId="22315270" w14:textId="77777777" w:rsidR="003E0FE0" w:rsidRPr="00BA2CF6" w:rsidRDefault="003E0FE0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4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828"/>
        <w:gridCol w:w="3892"/>
      </w:tblGrid>
      <w:tr w:rsidR="00984698" w:rsidRPr="005B792A" w14:paraId="3C76E953" w14:textId="77777777" w:rsidTr="005D4B67">
        <w:trPr>
          <w:trHeight w:val="453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4C02" w14:textId="77777777" w:rsidR="00984698" w:rsidRPr="00BA2CF6" w:rsidRDefault="00984698" w:rsidP="00D61D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0D8" w14:textId="77777777" w:rsidR="00984698" w:rsidRPr="00BA2CF6" w:rsidRDefault="00984698" w:rsidP="00D61DEB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Incremento Máximo Aplicable</w:t>
            </w:r>
          </w:p>
        </w:tc>
      </w:tr>
      <w:tr w:rsidR="00984698" w:rsidRPr="005B792A" w14:paraId="47148E65" w14:textId="77777777" w:rsidTr="005D4B67">
        <w:trPr>
          <w:trHeight w:val="453"/>
          <w:tblHeader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DA3D" w14:textId="77777777" w:rsidR="00984698" w:rsidRPr="00BA2CF6" w:rsidRDefault="00984698" w:rsidP="00D61DE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1BC5" w14:textId="2FFB5D54" w:rsidR="00984698" w:rsidRPr="00BA2CF6" w:rsidRDefault="00BC63C5" w:rsidP="00FD04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Establecimientos que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no </w:t>
            </w:r>
            <w:r w:rsidR="00FD0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pagan por escalafón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docente del Decreto</w:t>
            </w:r>
            <w:r w:rsidR="00FD0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Ley 2277 de 1979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2497" w14:textId="7776741C" w:rsidR="00984698" w:rsidRPr="00BA2CF6" w:rsidRDefault="00984698" w:rsidP="00FD04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Establecimientos que</w:t>
            </w:r>
            <w:r w:rsidR="00FD04D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pagan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por escalafón</w:t>
            </w:r>
            <w:r w:rsidR="006A4B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docente del Decreto-Ley 2277 de 1979</w:t>
            </w:r>
          </w:p>
        </w:tc>
      </w:tr>
      <w:tr w:rsidR="00984698" w:rsidRPr="005B792A" w14:paraId="3245EE6A" w14:textId="77777777" w:rsidTr="005D4B67">
        <w:trPr>
          <w:trHeight w:val="23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94DA" w14:textId="77777777" w:rsidR="00984698" w:rsidRPr="00BA2CF6" w:rsidRDefault="00984698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5913" w14:textId="77777777" w:rsidR="00984698" w:rsidRPr="00BA2CF6" w:rsidRDefault="000B0FB4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  <w:r w:rsidR="00984698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  <w:r w:rsidR="00984698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3D458" w14:textId="77777777" w:rsidR="00984698" w:rsidRPr="00BA2CF6" w:rsidRDefault="000B0FB4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6.4%</w:t>
            </w:r>
          </w:p>
        </w:tc>
      </w:tr>
      <w:tr w:rsidR="00984698" w:rsidRPr="005B792A" w14:paraId="0B335E17" w14:textId="77777777" w:rsidTr="005D4B67">
        <w:trPr>
          <w:trHeight w:val="23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260F" w14:textId="77777777" w:rsidR="00984698" w:rsidRPr="00BA2CF6" w:rsidRDefault="00984698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E736" w14:textId="77777777" w:rsidR="00984698" w:rsidRPr="00BA2CF6" w:rsidRDefault="000B0FB4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5.6%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F3AF" w14:textId="77777777" w:rsidR="00984698" w:rsidRPr="00BA2CF6" w:rsidRDefault="000B0FB4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6.6%</w:t>
            </w:r>
          </w:p>
        </w:tc>
      </w:tr>
      <w:tr w:rsidR="00984698" w:rsidRPr="005B792A" w14:paraId="25AAFE52" w14:textId="77777777" w:rsidTr="005D4B67">
        <w:trPr>
          <w:trHeight w:val="23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3FD8" w14:textId="77777777" w:rsidR="00984698" w:rsidRPr="00BA2CF6" w:rsidRDefault="00984698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10BF" w14:textId="77777777" w:rsidR="00984698" w:rsidRPr="00BA2CF6" w:rsidRDefault="000B0FB4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5.8%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A299B" w14:textId="77777777" w:rsidR="00984698" w:rsidRPr="00BA2CF6" w:rsidRDefault="000B0FB4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6.8%</w:t>
            </w:r>
          </w:p>
        </w:tc>
      </w:tr>
      <w:tr w:rsidR="00984698" w:rsidRPr="005B792A" w14:paraId="3C420D42" w14:textId="77777777" w:rsidTr="005D4B67">
        <w:trPr>
          <w:trHeight w:val="23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4F8E" w14:textId="77777777" w:rsidR="00984698" w:rsidRPr="00BA2CF6" w:rsidRDefault="00984698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C429" w14:textId="77777777" w:rsidR="00984698" w:rsidRPr="00BA2CF6" w:rsidRDefault="00EA07E4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6756" w14:textId="77777777" w:rsidR="00984698" w:rsidRPr="00BA2CF6" w:rsidRDefault="00EA07E4" w:rsidP="00D61D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EA07E4" w:rsidRPr="005B792A" w14:paraId="30AA4CBE" w14:textId="77777777" w:rsidTr="005D4B67">
        <w:trPr>
          <w:trHeight w:val="23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6D99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182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436C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EA07E4" w:rsidRPr="005B792A" w14:paraId="0DDB5603" w14:textId="77777777" w:rsidTr="005D4B67">
        <w:trPr>
          <w:trHeight w:val="23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BF2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4B00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1FA9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EA07E4" w:rsidRPr="005B792A" w14:paraId="703CA088" w14:textId="77777777" w:rsidTr="005D4B67">
        <w:trPr>
          <w:trHeight w:val="23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6CBC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3240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A5CD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EA07E4" w:rsidRPr="005B792A" w14:paraId="4598CCEB" w14:textId="77777777" w:rsidTr="005D4B67">
        <w:trPr>
          <w:trHeight w:val="23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734C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080C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47B3E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</w:tbl>
    <w:p w14:paraId="4699974C" w14:textId="77777777" w:rsidR="003E0FE0" w:rsidRPr="00BA2CF6" w:rsidRDefault="003E0FE0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D4E12FB" w14:textId="77777777" w:rsidR="009607F1" w:rsidRPr="00BA2CF6" w:rsidRDefault="006270B2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sz w:val="24"/>
          <w:szCs w:val="24"/>
          <w:lang w:val="es-MX"/>
        </w:rPr>
        <w:t xml:space="preserve">2. </w:t>
      </w:r>
      <w:r w:rsidR="00E1372C" w:rsidRPr="00BA2CF6">
        <w:rPr>
          <w:rFonts w:ascii="Arial" w:hAnsi="Arial" w:cs="Arial"/>
          <w:sz w:val="24"/>
          <w:szCs w:val="24"/>
          <w:lang w:val="es-MX"/>
        </w:rPr>
        <w:t>Para los</w:t>
      </w:r>
      <w:r w:rsidR="009E58CB" w:rsidRPr="00BA2CF6">
        <w:rPr>
          <w:rFonts w:ascii="Arial" w:hAnsi="Arial" w:cs="Arial"/>
          <w:sz w:val="24"/>
          <w:szCs w:val="24"/>
          <w:lang w:val="es-MX"/>
        </w:rPr>
        <w:t xml:space="preserve"> siguientes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grados</w:t>
      </w:r>
      <w:r w:rsidR="0039558B" w:rsidRPr="00BA2CF6">
        <w:rPr>
          <w:rFonts w:ascii="Arial" w:hAnsi="Arial" w:cs="Arial"/>
          <w:sz w:val="24"/>
          <w:szCs w:val="24"/>
          <w:lang w:val="es-MX"/>
        </w:rPr>
        <w:t>,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Pr="00BA2CF6">
        <w:rPr>
          <w:rFonts w:ascii="Arial" w:hAnsi="Arial" w:cs="Arial"/>
          <w:sz w:val="24"/>
          <w:szCs w:val="24"/>
          <w:lang w:val="es-MX"/>
        </w:rPr>
        <w:t>el incremento se realizará sobre la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tarifa cobrada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en 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el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año </w:t>
      </w:r>
      <w:r w:rsidR="00E1372C" w:rsidRPr="00BA2CF6">
        <w:rPr>
          <w:rFonts w:ascii="Arial" w:hAnsi="Arial" w:cs="Arial"/>
          <w:sz w:val="24"/>
          <w:szCs w:val="24"/>
          <w:lang w:val="es-MX"/>
        </w:rPr>
        <w:t>inmediatamente anterior,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6156E3" w:rsidRPr="00BA2CF6">
        <w:rPr>
          <w:rFonts w:ascii="Arial" w:hAnsi="Arial" w:cs="Arial"/>
          <w:sz w:val="24"/>
          <w:szCs w:val="24"/>
          <w:lang w:val="es-MX"/>
        </w:rPr>
        <w:t xml:space="preserve">como máximo en los porcentajes establecidos en </w:t>
      </w:r>
      <w:r w:rsidRPr="00BA2CF6">
        <w:rPr>
          <w:rFonts w:ascii="Arial" w:hAnsi="Arial" w:cs="Arial"/>
          <w:sz w:val="24"/>
          <w:szCs w:val="24"/>
          <w:lang w:val="es-MX"/>
        </w:rPr>
        <w:t>la siguiente tabla: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73AEEE5" w14:textId="77777777" w:rsidR="003E0FE0" w:rsidRPr="00BA2CF6" w:rsidRDefault="003E0FE0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3847"/>
        <w:gridCol w:w="3848"/>
      </w:tblGrid>
      <w:tr w:rsidR="00984698" w:rsidRPr="006A4B50" w14:paraId="14EF1FBA" w14:textId="77777777" w:rsidTr="00027845">
        <w:trPr>
          <w:trHeight w:val="402"/>
          <w:tblHeader/>
          <w:jc w:val="center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7425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F0C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Incremento Máximo Aplicable</w:t>
            </w:r>
          </w:p>
        </w:tc>
      </w:tr>
      <w:tr w:rsidR="00984698" w:rsidRPr="006A4B50" w14:paraId="31E77CE1" w14:textId="77777777" w:rsidTr="00027845">
        <w:trPr>
          <w:trHeight w:val="402"/>
          <w:tblHeader/>
          <w:jc w:val="center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D72C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7A18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Establecimientos que</w:t>
            </w:r>
            <w:r w:rsidR="006A4B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no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pagan por </w:t>
            </w:r>
            <w:r w:rsidR="006A4B50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</w:t>
            </w:r>
            <w:r w:rsidR="006A4B50" w:rsidRPr="009D4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docente del Decreto-Ley 2277 de 1979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7ACA8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="006A4B50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</w:t>
            </w:r>
            <w:r w:rsidR="006A4B50" w:rsidRPr="009D4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docente del Decreto-Ley 2277 de 1979</w:t>
            </w:r>
          </w:p>
        </w:tc>
      </w:tr>
      <w:tr w:rsidR="00EA07E4" w:rsidRPr="006A4B50" w14:paraId="251A923D" w14:textId="77777777" w:rsidTr="00027845">
        <w:trPr>
          <w:trHeight w:val="21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108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D9B5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5.4%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F1BB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6.4%</w:t>
            </w:r>
          </w:p>
        </w:tc>
      </w:tr>
      <w:tr w:rsidR="00EA07E4" w:rsidRPr="006A4B50" w14:paraId="0DDBBB0D" w14:textId="77777777" w:rsidTr="00027845">
        <w:trPr>
          <w:trHeight w:val="21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F904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389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5.6%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11ABF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6.6%</w:t>
            </w:r>
          </w:p>
        </w:tc>
      </w:tr>
      <w:tr w:rsidR="00EA07E4" w:rsidRPr="006A4B50" w14:paraId="7937B937" w14:textId="77777777" w:rsidTr="00027845">
        <w:trPr>
          <w:trHeight w:val="21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94E7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2EB8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5.8%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29A7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6.8%</w:t>
            </w:r>
          </w:p>
        </w:tc>
      </w:tr>
      <w:tr w:rsidR="00EA07E4" w:rsidRPr="006A4B50" w14:paraId="4616B73F" w14:textId="77777777" w:rsidTr="00027845">
        <w:trPr>
          <w:trHeight w:val="21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731B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C406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6.0%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A05A1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7.0%</w:t>
            </w:r>
          </w:p>
        </w:tc>
      </w:tr>
      <w:tr w:rsidR="00EA07E4" w:rsidRPr="006A4B50" w14:paraId="08E08342" w14:textId="77777777" w:rsidTr="00027845">
        <w:trPr>
          <w:trHeight w:val="21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C9D8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5B22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6.2%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DDFA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7.2%</w:t>
            </w:r>
          </w:p>
        </w:tc>
      </w:tr>
      <w:tr w:rsidR="00EA07E4" w:rsidRPr="006A4B50" w14:paraId="61493557" w14:textId="77777777" w:rsidTr="00027845">
        <w:trPr>
          <w:trHeight w:val="21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40BD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A42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6.4%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9746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7.4%</w:t>
            </w:r>
          </w:p>
        </w:tc>
      </w:tr>
      <w:tr w:rsidR="00EA07E4" w:rsidRPr="006A4B50" w14:paraId="73329A28" w14:textId="77777777" w:rsidTr="00027845">
        <w:trPr>
          <w:trHeight w:val="21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2D6F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EB91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6.6%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F743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7.6%</w:t>
            </w:r>
          </w:p>
        </w:tc>
      </w:tr>
      <w:tr w:rsidR="00EA07E4" w:rsidRPr="006A4B50" w14:paraId="09A4B15F" w14:textId="77777777" w:rsidTr="00027845">
        <w:trPr>
          <w:trHeight w:val="212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E20B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C763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6.8%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29DC" w14:textId="77777777" w:rsidR="00EA07E4" w:rsidRPr="00BA2CF6" w:rsidRDefault="00EA07E4" w:rsidP="00EA07E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7.8%</w:t>
            </w:r>
          </w:p>
        </w:tc>
      </w:tr>
    </w:tbl>
    <w:p w14:paraId="29C53ADA" w14:textId="77777777" w:rsidR="00556436" w:rsidRPr="00BA2CF6" w:rsidRDefault="00556436" w:rsidP="00EA07E4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E6F96D0" w14:textId="43928F31" w:rsidR="009F1494" w:rsidRDefault="006270B2" w:rsidP="00EA07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sz w:val="24"/>
          <w:szCs w:val="24"/>
          <w:lang w:val="es-MX"/>
        </w:rPr>
        <w:t>Parágrafo</w:t>
      </w:r>
      <w:r w:rsidR="00FD04DA">
        <w:rPr>
          <w:rFonts w:ascii="Arial" w:hAnsi="Arial" w:cs="Arial"/>
          <w:b/>
          <w:sz w:val="24"/>
          <w:szCs w:val="24"/>
          <w:lang w:val="es-MX"/>
        </w:rPr>
        <w:t xml:space="preserve"> 1</w:t>
      </w:r>
      <w:r w:rsidRPr="00BA2CF6">
        <w:rPr>
          <w:rFonts w:ascii="Arial" w:hAnsi="Arial" w:cs="Arial"/>
          <w:b/>
          <w:sz w:val="24"/>
          <w:szCs w:val="24"/>
          <w:lang w:val="es-MX"/>
        </w:rPr>
        <w:t>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E1372C" w:rsidRPr="00BA2CF6">
        <w:rPr>
          <w:rFonts w:ascii="Arial" w:hAnsi="Arial" w:cs="Arial"/>
          <w:sz w:val="24"/>
          <w:szCs w:val="24"/>
          <w:lang w:val="es-MX"/>
        </w:rPr>
        <w:t>Los establecimientos</w:t>
      </w:r>
      <w:r w:rsidR="009A504A" w:rsidRPr="00BA2CF6">
        <w:rPr>
          <w:rFonts w:ascii="Arial" w:hAnsi="Arial" w:cs="Arial"/>
          <w:sz w:val="24"/>
          <w:szCs w:val="24"/>
          <w:lang w:val="es-MX"/>
        </w:rPr>
        <w:t xml:space="preserve"> educativos de carácter privado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certificados</w:t>
      </w:r>
      <w:r w:rsidR="009607F1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E1372C" w:rsidRPr="00BA2CF6">
        <w:rPr>
          <w:rFonts w:ascii="Arial" w:hAnsi="Arial" w:cs="Arial"/>
          <w:sz w:val="24"/>
          <w:szCs w:val="24"/>
          <w:lang w:val="es-MX"/>
        </w:rPr>
        <w:t>o acreditados</w:t>
      </w:r>
      <w:r w:rsidR="009A504A" w:rsidRPr="00BA2CF6">
        <w:rPr>
          <w:rFonts w:ascii="Arial" w:hAnsi="Arial" w:cs="Arial"/>
          <w:sz w:val="24"/>
          <w:szCs w:val="24"/>
          <w:lang w:val="es-MX"/>
        </w:rPr>
        <w:t>,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que no tengan resultados del ISCE 201</w:t>
      </w:r>
      <w:r w:rsidR="00CC4E2C" w:rsidRPr="00BA2CF6">
        <w:rPr>
          <w:rFonts w:ascii="Arial" w:hAnsi="Arial" w:cs="Arial"/>
          <w:sz w:val="24"/>
          <w:szCs w:val="24"/>
          <w:lang w:val="es-MX"/>
        </w:rPr>
        <w:t>7</w:t>
      </w:r>
      <w:r w:rsidR="00DC6AF5" w:rsidRPr="00BA2CF6">
        <w:rPr>
          <w:rFonts w:ascii="Arial" w:hAnsi="Arial" w:cs="Arial"/>
          <w:sz w:val="24"/>
          <w:szCs w:val="24"/>
          <w:lang w:val="es-MX"/>
        </w:rPr>
        <w:t>,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podrán incrementar sus tarifas </w:t>
      </w:r>
      <w:r w:rsidR="009A504A" w:rsidRPr="00BA2CF6">
        <w:rPr>
          <w:rFonts w:ascii="Arial" w:hAnsi="Arial" w:cs="Arial"/>
          <w:sz w:val="24"/>
          <w:szCs w:val="24"/>
          <w:lang w:val="es-MX"/>
        </w:rPr>
        <w:t>para el año</w:t>
      </w:r>
      <w:r w:rsidR="00B06501">
        <w:rPr>
          <w:rFonts w:ascii="Arial" w:hAnsi="Arial" w:cs="Arial"/>
          <w:sz w:val="24"/>
          <w:szCs w:val="24"/>
          <w:lang w:val="es-MX"/>
        </w:rPr>
        <w:t xml:space="preserve"> escolar</w:t>
      </w:r>
      <w:r w:rsidR="009A504A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9607F1" w:rsidRPr="00BA2CF6">
        <w:rPr>
          <w:rFonts w:ascii="Arial" w:hAnsi="Arial" w:cs="Arial"/>
          <w:sz w:val="24"/>
          <w:szCs w:val="24"/>
          <w:lang w:val="es-MX"/>
        </w:rPr>
        <w:t xml:space="preserve">que inicia en el </w:t>
      </w:r>
      <w:r w:rsidR="009A504A" w:rsidRPr="00BA2CF6">
        <w:rPr>
          <w:rFonts w:ascii="Arial" w:hAnsi="Arial" w:cs="Arial"/>
          <w:sz w:val="24"/>
          <w:szCs w:val="24"/>
          <w:lang w:val="es-MX"/>
        </w:rPr>
        <w:t>201</w:t>
      </w:r>
      <w:r w:rsidR="00CC4E2C" w:rsidRPr="00BA2CF6">
        <w:rPr>
          <w:rFonts w:ascii="Arial" w:hAnsi="Arial" w:cs="Arial"/>
          <w:sz w:val="24"/>
          <w:szCs w:val="24"/>
          <w:lang w:val="es-MX"/>
        </w:rPr>
        <w:t>8</w:t>
      </w:r>
      <w:r w:rsidR="009A504A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hasta en un </w:t>
      </w:r>
      <w:r w:rsidR="00EA07E4" w:rsidRPr="00BA2CF6">
        <w:rPr>
          <w:rFonts w:ascii="Arial" w:hAnsi="Arial" w:cs="Arial"/>
          <w:sz w:val="24"/>
          <w:szCs w:val="24"/>
          <w:lang w:val="es-MX"/>
        </w:rPr>
        <w:t xml:space="preserve">6,8% </w:t>
      </w:r>
      <w:r w:rsidR="00B06501">
        <w:rPr>
          <w:rFonts w:ascii="Arial" w:hAnsi="Arial" w:cs="Arial"/>
          <w:sz w:val="24"/>
          <w:szCs w:val="24"/>
          <w:lang w:val="es-MX"/>
        </w:rPr>
        <w:t>en caso de cumplir</w:t>
      </w:r>
      <w:r w:rsidR="00EA07E4" w:rsidRPr="00BA2CF6">
        <w:rPr>
          <w:rFonts w:ascii="Arial" w:hAnsi="Arial" w:cs="Arial"/>
          <w:sz w:val="24"/>
          <w:szCs w:val="24"/>
          <w:lang w:val="es-MX"/>
        </w:rPr>
        <w:t xml:space="preserve"> el criterio de pago por escalafón establecido en el artículo 7 de la presente resolución y 5.8% </w:t>
      </w:r>
      <w:r w:rsidR="00B06501">
        <w:rPr>
          <w:rFonts w:ascii="Arial" w:hAnsi="Arial" w:cs="Arial"/>
          <w:sz w:val="24"/>
          <w:szCs w:val="24"/>
          <w:lang w:val="es-MX"/>
        </w:rPr>
        <w:t xml:space="preserve">en caso </w:t>
      </w:r>
      <w:r w:rsidR="00FD04DA">
        <w:rPr>
          <w:rFonts w:ascii="Arial" w:hAnsi="Arial" w:cs="Arial"/>
          <w:sz w:val="24"/>
          <w:szCs w:val="24"/>
          <w:lang w:val="es-MX"/>
        </w:rPr>
        <w:t>contrario.</w:t>
      </w:r>
      <w:r w:rsidR="009F1494">
        <w:rPr>
          <w:rFonts w:ascii="Arial" w:hAnsi="Arial" w:cs="Arial"/>
          <w:sz w:val="24"/>
          <w:szCs w:val="24"/>
          <w:lang w:val="es-MX"/>
        </w:rPr>
        <w:t xml:space="preserve"> </w:t>
      </w:r>
      <w:r w:rsidR="00FD04DA">
        <w:rPr>
          <w:rFonts w:ascii="Arial" w:hAnsi="Arial" w:cs="Arial"/>
          <w:sz w:val="24"/>
          <w:szCs w:val="24"/>
          <w:lang w:val="es-MX"/>
        </w:rPr>
        <w:t>E</w:t>
      </w:r>
      <w:r w:rsidR="009F1494">
        <w:rPr>
          <w:rFonts w:ascii="Arial" w:hAnsi="Arial" w:cs="Arial"/>
          <w:sz w:val="24"/>
          <w:szCs w:val="24"/>
          <w:lang w:val="es-MX"/>
        </w:rPr>
        <w:t xml:space="preserve">l incremento se aplicará </w:t>
      </w:r>
      <w:r w:rsidR="002D55FF" w:rsidRPr="00BA2CF6">
        <w:rPr>
          <w:rFonts w:ascii="Arial" w:hAnsi="Arial" w:cs="Arial"/>
          <w:sz w:val="24"/>
          <w:szCs w:val="24"/>
          <w:lang w:val="es-MX"/>
        </w:rPr>
        <w:t xml:space="preserve">sobre </w:t>
      </w:r>
      <w:r w:rsidR="009F1494">
        <w:rPr>
          <w:rFonts w:ascii="Arial" w:hAnsi="Arial" w:cs="Arial"/>
          <w:sz w:val="24"/>
          <w:szCs w:val="24"/>
          <w:lang w:val="es-MX"/>
        </w:rPr>
        <w:t>la tarifa cobrada en</w:t>
      </w:r>
      <w:r w:rsidR="002D55FF" w:rsidRPr="00BA2CF6">
        <w:rPr>
          <w:rFonts w:ascii="Arial" w:hAnsi="Arial" w:cs="Arial"/>
          <w:sz w:val="24"/>
          <w:szCs w:val="24"/>
          <w:lang w:val="es-MX"/>
        </w:rPr>
        <w:t xml:space="preserve"> el año y grado anterior</w:t>
      </w:r>
      <w:r w:rsidR="009F1494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69F96654" w14:textId="77777777" w:rsidR="009F1494" w:rsidRDefault="009F1494" w:rsidP="00EA07E4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D78A45" w14:textId="7A5C0EB0" w:rsidR="00EA07E4" w:rsidRPr="00BA2CF6" w:rsidRDefault="00FD04DA" w:rsidP="00EA07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5D4B67">
        <w:rPr>
          <w:rFonts w:ascii="Arial" w:hAnsi="Arial" w:cs="Arial"/>
          <w:b/>
          <w:sz w:val="24"/>
          <w:szCs w:val="24"/>
          <w:lang w:val="es-MX"/>
        </w:rPr>
        <w:t>Parágrafo 2</w:t>
      </w:r>
      <w:r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9F1494">
        <w:rPr>
          <w:rFonts w:ascii="Arial" w:hAnsi="Arial" w:cs="Arial"/>
          <w:sz w:val="24"/>
          <w:szCs w:val="24"/>
          <w:lang w:val="es-MX"/>
        </w:rPr>
        <w:t>C</w:t>
      </w:r>
      <w:r w:rsidR="002D55FF" w:rsidRPr="00BA2CF6">
        <w:rPr>
          <w:rFonts w:ascii="Arial" w:hAnsi="Arial" w:cs="Arial"/>
          <w:sz w:val="24"/>
          <w:szCs w:val="24"/>
          <w:lang w:val="es-MX"/>
        </w:rPr>
        <w:t xml:space="preserve">uando se trate de establecimientos </w:t>
      </w:r>
      <w:r w:rsidR="00E23264">
        <w:rPr>
          <w:rFonts w:ascii="Arial" w:hAnsi="Arial" w:cs="Arial"/>
          <w:sz w:val="24"/>
          <w:szCs w:val="24"/>
          <w:lang w:val="es-MX"/>
        </w:rPr>
        <w:t xml:space="preserve">de educación básica y media para </w:t>
      </w:r>
      <w:r w:rsidR="002D55FF" w:rsidRPr="00BA2CF6">
        <w:rPr>
          <w:rFonts w:ascii="Arial" w:hAnsi="Arial" w:cs="Arial"/>
          <w:sz w:val="24"/>
          <w:szCs w:val="24"/>
          <w:lang w:val="es-MX"/>
        </w:rPr>
        <w:t xml:space="preserve">adultos que no hayan sido evaluados con pruebas SABER en ninguno de los </w:t>
      </w:r>
      <w:r w:rsidR="00556436" w:rsidRPr="00BA2CF6">
        <w:rPr>
          <w:rFonts w:ascii="Arial" w:hAnsi="Arial" w:cs="Arial"/>
          <w:sz w:val="24"/>
          <w:szCs w:val="24"/>
          <w:lang w:val="es-MX"/>
        </w:rPr>
        <w:t>ciclos</w:t>
      </w:r>
      <w:r w:rsidR="002D55FF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2D55FF" w:rsidRPr="00BA2CF6">
        <w:rPr>
          <w:rFonts w:ascii="Arial" w:hAnsi="Arial" w:cs="Arial"/>
          <w:sz w:val="24"/>
          <w:szCs w:val="24"/>
          <w:lang w:val="es-MX"/>
        </w:rPr>
        <w:lastRenderedPageBreak/>
        <w:t xml:space="preserve">ofrecidos o de jardines infantiles que ofrezcan únicamente el nivel de preescolar, podrán fijar libremente la tarifa del primer grado </w:t>
      </w:r>
      <w:r w:rsidR="00F07F62">
        <w:rPr>
          <w:rFonts w:ascii="Arial" w:hAnsi="Arial" w:cs="Arial"/>
          <w:sz w:val="24"/>
          <w:szCs w:val="24"/>
          <w:lang w:val="es-MX"/>
        </w:rPr>
        <w:t xml:space="preserve">o ciclo </w:t>
      </w:r>
      <w:r w:rsidR="002D55FF" w:rsidRPr="00BA2CF6">
        <w:rPr>
          <w:rFonts w:ascii="Arial" w:hAnsi="Arial" w:cs="Arial"/>
          <w:sz w:val="24"/>
          <w:szCs w:val="24"/>
          <w:lang w:val="es-MX"/>
        </w:rPr>
        <w:t>ofrecido.</w:t>
      </w:r>
    </w:p>
    <w:p w14:paraId="2AE0462B" w14:textId="77777777" w:rsidR="00556436" w:rsidRPr="00BA2CF6" w:rsidRDefault="00556436" w:rsidP="00EA07E4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8F0B5EF" w14:textId="3D42B92A" w:rsidR="00FB407E" w:rsidRPr="00BA2CF6" w:rsidRDefault="00E1372C" w:rsidP="00FB407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DC6AF5" w:rsidRPr="00BA2CF6">
        <w:rPr>
          <w:rFonts w:ascii="Arial" w:hAnsi="Arial" w:cs="Arial"/>
          <w:b/>
          <w:bCs/>
          <w:sz w:val="24"/>
          <w:szCs w:val="24"/>
        </w:rPr>
        <w:t>rtículo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 </w:t>
      </w:r>
      <w:r w:rsidR="00E85605">
        <w:rPr>
          <w:rFonts w:ascii="Arial" w:hAnsi="Arial" w:cs="Arial"/>
          <w:b/>
          <w:bCs/>
          <w:sz w:val="24"/>
          <w:szCs w:val="24"/>
        </w:rPr>
        <w:t>8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Incremento anual de tarifas en el </w:t>
      </w:r>
      <w:r w:rsidR="00CC4E2C" w:rsidRPr="00BA2CF6">
        <w:rPr>
          <w:rFonts w:ascii="Arial" w:hAnsi="Arial" w:cs="Arial"/>
          <w:b/>
          <w:bCs/>
          <w:i/>
          <w:sz w:val="24"/>
          <w:szCs w:val="24"/>
        </w:rPr>
        <w:t>R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égimen de </w:t>
      </w:r>
      <w:r w:rsidR="00CC4E2C" w:rsidRPr="00BA2CF6">
        <w:rPr>
          <w:rFonts w:ascii="Arial" w:hAnsi="Arial" w:cs="Arial"/>
          <w:b/>
          <w:i/>
          <w:sz w:val="24"/>
          <w:szCs w:val="24"/>
          <w:lang w:val="es-MX"/>
        </w:rPr>
        <w:t>L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ibertad </w:t>
      </w:r>
      <w:r w:rsidR="00CC4E2C" w:rsidRPr="00BA2CF6">
        <w:rPr>
          <w:rFonts w:ascii="Arial" w:hAnsi="Arial" w:cs="Arial"/>
          <w:b/>
          <w:i/>
          <w:sz w:val="24"/>
          <w:szCs w:val="24"/>
          <w:lang w:val="es-MX"/>
        </w:rPr>
        <w:t>R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egulada </w:t>
      </w:r>
      <w:r w:rsidR="009607F1"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por aplicación del Manual de </w:t>
      </w:r>
      <w:r w:rsidR="00906202" w:rsidRPr="00BA2CF6">
        <w:rPr>
          <w:rFonts w:ascii="Arial" w:hAnsi="Arial" w:cs="Arial"/>
          <w:b/>
          <w:i/>
          <w:sz w:val="24"/>
          <w:szCs w:val="24"/>
          <w:lang w:val="es-MX"/>
        </w:rPr>
        <w:t>A</w:t>
      </w:r>
      <w:r w:rsidR="009607F1" w:rsidRPr="00BA2CF6">
        <w:rPr>
          <w:rFonts w:ascii="Arial" w:hAnsi="Arial" w:cs="Arial"/>
          <w:b/>
          <w:i/>
          <w:sz w:val="24"/>
          <w:szCs w:val="24"/>
          <w:lang w:val="es-MX"/>
        </w:rPr>
        <w:t>utoevaluación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.</w:t>
      </w:r>
      <w:r w:rsidRPr="00BA2CF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23F16" w:rsidRPr="00BA2CF6">
        <w:rPr>
          <w:rFonts w:ascii="Arial" w:hAnsi="Arial" w:cs="Arial"/>
          <w:sz w:val="24"/>
          <w:szCs w:val="24"/>
          <w:lang w:val="es-MX"/>
        </w:rPr>
        <w:t xml:space="preserve">Los establecimientos educativos de carácter privado, o sus jornadas, </w:t>
      </w:r>
      <w:r w:rsidRPr="00BA2CF6">
        <w:rPr>
          <w:rFonts w:ascii="Arial" w:hAnsi="Arial" w:cs="Arial"/>
          <w:sz w:val="24"/>
          <w:szCs w:val="24"/>
          <w:lang w:val="es-MX"/>
        </w:rPr>
        <w:t>que se clasifique</w:t>
      </w:r>
      <w:r w:rsidR="00DC6AF5" w:rsidRPr="00BA2CF6">
        <w:rPr>
          <w:rFonts w:ascii="Arial" w:hAnsi="Arial" w:cs="Arial"/>
          <w:sz w:val="24"/>
          <w:szCs w:val="24"/>
          <w:lang w:val="es-MX"/>
        </w:rPr>
        <w:t>n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en el </w:t>
      </w:r>
      <w:r w:rsidR="00B06501">
        <w:rPr>
          <w:rFonts w:ascii="Arial" w:hAnsi="Arial" w:cs="Arial"/>
          <w:sz w:val="24"/>
          <w:szCs w:val="24"/>
          <w:lang w:val="es-MX"/>
        </w:rPr>
        <w:t>r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égimen de </w:t>
      </w:r>
      <w:r w:rsidR="00B06501">
        <w:rPr>
          <w:rFonts w:ascii="Arial" w:hAnsi="Arial" w:cs="Arial"/>
          <w:sz w:val="24"/>
          <w:szCs w:val="24"/>
          <w:lang w:val="es-MX"/>
        </w:rPr>
        <w:t>l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ibertad </w:t>
      </w:r>
      <w:r w:rsidR="00B06501">
        <w:rPr>
          <w:rFonts w:ascii="Arial" w:hAnsi="Arial" w:cs="Arial"/>
          <w:sz w:val="24"/>
          <w:szCs w:val="24"/>
          <w:lang w:val="es-MX"/>
        </w:rPr>
        <w:t>r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egulada </w:t>
      </w:r>
      <w:r w:rsidR="00602405" w:rsidRPr="00BA2CF6">
        <w:rPr>
          <w:rFonts w:ascii="Arial" w:hAnsi="Arial" w:cs="Arial"/>
          <w:sz w:val="24"/>
          <w:szCs w:val="24"/>
          <w:lang w:val="es-MX"/>
        </w:rPr>
        <w:t xml:space="preserve">por </w:t>
      </w:r>
      <w:r w:rsidR="006156E3" w:rsidRPr="00BA2CF6">
        <w:rPr>
          <w:rFonts w:ascii="Arial" w:hAnsi="Arial" w:cs="Arial"/>
          <w:sz w:val="24"/>
          <w:szCs w:val="24"/>
          <w:lang w:val="es-MX"/>
        </w:rPr>
        <w:t>su puntaje en la evaluación institucional</w:t>
      </w:r>
      <w:r w:rsidR="00F23F16" w:rsidRPr="00BA2CF6">
        <w:rPr>
          <w:rFonts w:ascii="Arial" w:hAnsi="Arial" w:cs="Arial"/>
          <w:sz w:val="24"/>
          <w:szCs w:val="24"/>
          <w:lang w:val="es-MX"/>
        </w:rPr>
        <w:t>,</w:t>
      </w:r>
      <w:r w:rsidR="00602405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Pr="00BA2CF6">
        <w:rPr>
          <w:rFonts w:ascii="Arial" w:hAnsi="Arial" w:cs="Arial"/>
          <w:sz w:val="24"/>
          <w:szCs w:val="24"/>
          <w:lang w:val="es-MX"/>
        </w:rPr>
        <w:t>fijará</w:t>
      </w:r>
      <w:r w:rsidR="00602405" w:rsidRPr="00BA2CF6">
        <w:rPr>
          <w:rFonts w:ascii="Arial" w:hAnsi="Arial" w:cs="Arial"/>
          <w:sz w:val="24"/>
          <w:szCs w:val="24"/>
          <w:lang w:val="es-MX"/>
        </w:rPr>
        <w:t>n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la tarifa anual </w:t>
      </w:r>
      <w:r w:rsidR="00F23F16" w:rsidRPr="00BA2CF6">
        <w:rPr>
          <w:rFonts w:ascii="Arial" w:hAnsi="Arial" w:cs="Arial"/>
          <w:sz w:val="24"/>
          <w:szCs w:val="24"/>
          <w:lang w:val="es-MX"/>
        </w:rPr>
        <w:t xml:space="preserve">para el año escolar que inicia en </w:t>
      </w:r>
      <w:r w:rsidR="00CD7B01" w:rsidRPr="00BA2CF6">
        <w:rPr>
          <w:rFonts w:ascii="Arial" w:hAnsi="Arial" w:cs="Arial"/>
          <w:sz w:val="24"/>
          <w:szCs w:val="24"/>
          <w:lang w:val="es-MX"/>
        </w:rPr>
        <w:t xml:space="preserve">el </w:t>
      </w:r>
      <w:r w:rsidR="000D14F1" w:rsidRPr="00BA2CF6">
        <w:rPr>
          <w:rFonts w:ascii="Arial" w:hAnsi="Arial" w:cs="Arial"/>
          <w:sz w:val="24"/>
          <w:szCs w:val="24"/>
          <w:lang w:val="es-MX"/>
        </w:rPr>
        <w:t>2018, sin</w:t>
      </w:r>
      <w:r w:rsidR="00FB407E" w:rsidRPr="00BA2CF6">
        <w:rPr>
          <w:rFonts w:ascii="Arial" w:hAnsi="Arial" w:cs="Arial"/>
          <w:sz w:val="24"/>
          <w:szCs w:val="24"/>
          <w:lang w:val="es-MX"/>
        </w:rPr>
        <w:t xml:space="preserve"> superar el porcentaje que se presenta a continuación: </w:t>
      </w:r>
    </w:p>
    <w:p w14:paraId="45809B9E" w14:textId="77777777" w:rsidR="00E1372C" w:rsidRPr="00BA2CF6" w:rsidRDefault="00E1372C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1DED7BC" w14:textId="77777777" w:rsidR="00E1372C" w:rsidRPr="00BA2CF6" w:rsidRDefault="00602405" w:rsidP="00C31493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sz w:val="24"/>
          <w:szCs w:val="24"/>
          <w:lang w:val="es-MX"/>
        </w:rPr>
        <w:t>Para el primer grado:</w:t>
      </w:r>
    </w:p>
    <w:p w14:paraId="0D073140" w14:textId="77777777" w:rsidR="003E0FE0" w:rsidRPr="00BA2CF6" w:rsidRDefault="003E0FE0" w:rsidP="00D413E1">
      <w:pPr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3840"/>
        <w:gridCol w:w="3840"/>
      </w:tblGrid>
      <w:tr w:rsidR="00984698" w:rsidRPr="004D0AF8" w14:paraId="3EB168A9" w14:textId="77777777" w:rsidTr="005D4B67">
        <w:trPr>
          <w:trHeight w:val="432"/>
          <w:tblHeader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11BB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696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Incremento Máximo Aplicable</w:t>
            </w:r>
          </w:p>
        </w:tc>
      </w:tr>
      <w:tr w:rsidR="00984698" w:rsidRPr="004D0AF8" w14:paraId="4B936D34" w14:textId="77777777" w:rsidTr="005D4B67">
        <w:trPr>
          <w:trHeight w:val="432"/>
          <w:tblHeader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F203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3607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Establecimientos que</w:t>
            </w:r>
            <w:r w:rsidR="004D0AF8"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no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pagan por </w:t>
            </w:r>
            <w:r w:rsidR="004D0AF8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</w:t>
            </w:r>
            <w:r w:rsidR="004D0AF8" w:rsidRPr="009D4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docente del Decreto-Ley 2277 de 1979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A9BAF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="004D0AF8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</w:t>
            </w:r>
            <w:r w:rsidR="004D0AF8" w:rsidRPr="009D4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docente del Decreto-Ley 2277 de 1979</w:t>
            </w:r>
          </w:p>
        </w:tc>
      </w:tr>
      <w:tr w:rsidR="00FC7D23" w:rsidRPr="004D0AF8" w14:paraId="4CFC523F" w14:textId="77777777" w:rsidTr="005D4B67">
        <w:trPr>
          <w:trHeight w:val="228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B8E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A45C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4.8%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C14F1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5.8%</w:t>
            </w:r>
          </w:p>
        </w:tc>
      </w:tr>
      <w:tr w:rsidR="00FC7D23" w:rsidRPr="004D0AF8" w14:paraId="4ECACD21" w14:textId="77777777" w:rsidTr="005D4B67">
        <w:trPr>
          <w:trHeight w:val="228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0C90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A357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5.0%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0ED5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6.0%</w:t>
            </w:r>
          </w:p>
        </w:tc>
      </w:tr>
      <w:tr w:rsidR="00FC7D23" w:rsidRPr="004D0AF8" w14:paraId="7706A60B" w14:textId="77777777" w:rsidTr="005D4B67">
        <w:trPr>
          <w:trHeight w:val="228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5D54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54066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5.2%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5D93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6.2%</w:t>
            </w:r>
          </w:p>
        </w:tc>
      </w:tr>
      <w:tr w:rsidR="002D55FF" w:rsidRPr="004D0AF8" w14:paraId="1B61F46F" w14:textId="77777777" w:rsidTr="005D4B67">
        <w:trPr>
          <w:trHeight w:val="228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E570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D3D3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D3332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2D55FF" w:rsidRPr="004D0AF8" w14:paraId="3C45610C" w14:textId="77777777" w:rsidTr="005D4B67">
        <w:trPr>
          <w:trHeight w:val="228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60D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E64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3F89C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2D55FF" w:rsidRPr="004D0AF8" w14:paraId="18E2963C" w14:textId="77777777" w:rsidTr="005D4B67">
        <w:trPr>
          <w:trHeight w:val="228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42C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B86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F77F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2D55FF" w:rsidRPr="004D0AF8" w14:paraId="56335597" w14:textId="77777777" w:rsidTr="005D4B67">
        <w:trPr>
          <w:trHeight w:val="228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4022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2500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6A3C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2D55FF" w:rsidRPr="004D0AF8" w14:paraId="1143A3D9" w14:textId="77777777" w:rsidTr="005D4B67">
        <w:trPr>
          <w:trHeight w:val="228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5AE0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EC2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568D5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</w:tbl>
    <w:p w14:paraId="6AF18808" w14:textId="77777777" w:rsidR="00984698" w:rsidRPr="00BA2CF6" w:rsidRDefault="00984698" w:rsidP="0098469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EFC90B1" w14:textId="77777777" w:rsidR="00F23F16" w:rsidRPr="00BA2CF6" w:rsidRDefault="00602405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sz w:val="24"/>
          <w:szCs w:val="24"/>
          <w:lang w:val="es-MX"/>
        </w:rPr>
        <w:t xml:space="preserve">2. </w:t>
      </w:r>
      <w:r w:rsidR="00CB1F10" w:rsidRPr="002132B4">
        <w:rPr>
          <w:rFonts w:ascii="Arial" w:hAnsi="Arial" w:cs="Arial"/>
          <w:sz w:val="24"/>
          <w:szCs w:val="24"/>
          <w:lang w:val="es-MX"/>
        </w:rPr>
        <w:t xml:space="preserve">Para los siguientes grados, el incremento se realizará sobre la tarifa cobrada en el año inmediatamente anterior, como máximo en los porcentajes establecidos en la siguiente tabla: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A47C4D2" w14:textId="77777777" w:rsidR="00984698" w:rsidRPr="00BA2CF6" w:rsidRDefault="00984698" w:rsidP="00984698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3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828"/>
        <w:gridCol w:w="3867"/>
      </w:tblGrid>
      <w:tr w:rsidR="00984698" w:rsidRPr="004D0AF8" w14:paraId="37224445" w14:textId="77777777" w:rsidTr="00447665">
        <w:trPr>
          <w:trHeight w:val="402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830E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6F7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Incremento Máximo Aplicable</w:t>
            </w:r>
          </w:p>
        </w:tc>
      </w:tr>
      <w:tr w:rsidR="00984698" w:rsidRPr="004D0AF8" w14:paraId="54132B22" w14:textId="77777777" w:rsidTr="00447665">
        <w:trPr>
          <w:trHeight w:val="402"/>
          <w:tblHeader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C9EF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9883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Establecimientos que</w:t>
            </w:r>
            <w:r w:rsidR="004D0A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no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pagan por </w:t>
            </w:r>
            <w:r w:rsidR="004D0AF8" w:rsidRPr="002132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A665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="004D0AF8" w:rsidRPr="002132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</w:tr>
      <w:tr w:rsidR="00984698" w:rsidRPr="004D0AF8" w14:paraId="02D61FDE" w14:textId="77777777" w:rsidTr="00447665">
        <w:trPr>
          <w:trHeight w:val="2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AB43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977" w14:textId="77777777" w:rsidR="00984698" w:rsidRPr="00BA2CF6" w:rsidRDefault="00FC7D23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4.8%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8AB72" w14:textId="77777777" w:rsidR="00984698" w:rsidRPr="00BA2CF6" w:rsidRDefault="00FC7D2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5.8%</w:t>
            </w:r>
          </w:p>
        </w:tc>
      </w:tr>
      <w:tr w:rsidR="00FC7D23" w:rsidRPr="004D0AF8" w14:paraId="3125C50D" w14:textId="77777777" w:rsidTr="00447665">
        <w:trPr>
          <w:trHeight w:val="2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270B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3AEF6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5.0%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D561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6.0%</w:t>
            </w:r>
          </w:p>
        </w:tc>
      </w:tr>
      <w:tr w:rsidR="00FC7D23" w:rsidRPr="004D0AF8" w14:paraId="34B85ED3" w14:textId="77777777" w:rsidTr="00447665">
        <w:trPr>
          <w:trHeight w:val="2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6342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DA529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5.2%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C2A1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6.2%</w:t>
            </w:r>
          </w:p>
        </w:tc>
      </w:tr>
      <w:tr w:rsidR="00FC7D23" w:rsidRPr="004D0AF8" w14:paraId="07E7A061" w14:textId="77777777" w:rsidTr="00447665">
        <w:trPr>
          <w:trHeight w:val="2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914E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3035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5.4%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7370D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6.4%</w:t>
            </w:r>
          </w:p>
        </w:tc>
      </w:tr>
      <w:tr w:rsidR="00FC7D23" w:rsidRPr="004D0AF8" w14:paraId="05412D48" w14:textId="77777777" w:rsidTr="00447665">
        <w:trPr>
          <w:trHeight w:val="2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549F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381F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5.6%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C75E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6.6%</w:t>
            </w:r>
          </w:p>
        </w:tc>
      </w:tr>
      <w:tr w:rsidR="00FC7D23" w:rsidRPr="004D0AF8" w14:paraId="02774DBA" w14:textId="77777777" w:rsidTr="00447665">
        <w:trPr>
          <w:trHeight w:val="2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C540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5F487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5.8%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B570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6.8%</w:t>
            </w:r>
          </w:p>
        </w:tc>
      </w:tr>
      <w:tr w:rsidR="00FC7D23" w:rsidRPr="004D0AF8" w14:paraId="03D588D6" w14:textId="77777777" w:rsidTr="00447665">
        <w:trPr>
          <w:trHeight w:val="2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8959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AFEB0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6.0%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9913C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7.0%</w:t>
            </w:r>
          </w:p>
        </w:tc>
      </w:tr>
      <w:tr w:rsidR="00FC7D23" w:rsidRPr="004D0AF8" w14:paraId="4B12496F" w14:textId="77777777" w:rsidTr="00447665">
        <w:trPr>
          <w:trHeight w:val="21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BA5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A31BB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6.2%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B623" w14:textId="77777777" w:rsidR="00FC7D23" w:rsidRPr="00BA2CF6" w:rsidRDefault="00FC7D23" w:rsidP="00FC7D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7.2%</w:t>
            </w:r>
          </w:p>
        </w:tc>
      </w:tr>
    </w:tbl>
    <w:p w14:paraId="179816AC" w14:textId="77777777" w:rsidR="00984698" w:rsidRPr="00BA2CF6" w:rsidRDefault="00984698" w:rsidP="0098469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0AA74D0" w14:textId="7A006F42" w:rsidR="00CB1F10" w:rsidRDefault="00602405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sz w:val="24"/>
          <w:szCs w:val="24"/>
          <w:lang w:val="es-MX"/>
        </w:rPr>
        <w:t>Parágrafo</w:t>
      </w:r>
      <w:r w:rsidR="00E23264">
        <w:rPr>
          <w:rFonts w:ascii="Arial" w:hAnsi="Arial" w:cs="Arial"/>
          <w:b/>
          <w:sz w:val="24"/>
          <w:szCs w:val="24"/>
          <w:lang w:val="es-MX"/>
        </w:rPr>
        <w:t xml:space="preserve"> 1</w:t>
      </w:r>
      <w:r w:rsidRPr="00BA2CF6">
        <w:rPr>
          <w:rFonts w:ascii="Arial" w:hAnsi="Arial" w:cs="Arial"/>
          <w:b/>
          <w:sz w:val="24"/>
          <w:szCs w:val="24"/>
          <w:lang w:val="es-MX"/>
        </w:rPr>
        <w:t>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CB1F10" w:rsidRPr="002132B4">
        <w:rPr>
          <w:rFonts w:ascii="Arial" w:hAnsi="Arial" w:cs="Arial"/>
          <w:sz w:val="24"/>
          <w:szCs w:val="24"/>
          <w:lang w:val="es-MX"/>
        </w:rPr>
        <w:t xml:space="preserve">Los establecimientos educativos de carácter privado </w:t>
      </w:r>
      <w:r w:rsidR="00CE2DA6">
        <w:rPr>
          <w:rFonts w:ascii="Arial" w:hAnsi="Arial" w:cs="Arial"/>
          <w:sz w:val="24"/>
          <w:szCs w:val="24"/>
          <w:lang w:val="es-MX"/>
        </w:rPr>
        <w:t xml:space="preserve">clasificados en el </w:t>
      </w:r>
      <w:r w:rsidR="0038604D">
        <w:rPr>
          <w:rFonts w:ascii="Arial" w:hAnsi="Arial" w:cs="Arial"/>
          <w:sz w:val="24"/>
          <w:szCs w:val="24"/>
          <w:lang w:val="es-MX"/>
        </w:rPr>
        <w:t>r</w:t>
      </w:r>
      <w:r w:rsidR="00CE2DA6">
        <w:rPr>
          <w:rFonts w:ascii="Arial" w:hAnsi="Arial" w:cs="Arial"/>
          <w:sz w:val="24"/>
          <w:szCs w:val="24"/>
          <w:lang w:val="es-MX"/>
        </w:rPr>
        <w:t xml:space="preserve">égimen de </w:t>
      </w:r>
      <w:r w:rsidR="0038604D">
        <w:rPr>
          <w:rFonts w:ascii="Arial" w:hAnsi="Arial" w:cs="Arial"/>
          <w:sz w:val="24"/>
          <w:szCs w:val="24"/>
          <w:lang w:val="es-MX"/>
        </w:rPr>
        <w:t>l</w:t>
      </w:r>
      <w:r w:rsidR="00CE2DA6">
        <w:rPr>
          <w:rFonts w:ascii="Arial" w:hAnsi="Arial" w:cs="Arial"/>
          <w:sz w:val="24"/>
          <w:szCs w:val="24"/>
          <w:lang w:val="es-MX"/>
        </w:rPr>
        <w:t xml:space="preserve">ibertad </w:t>
      </w:r>
      <w:r w:rsidR="0038604D">
        <w:rPr>
          <w:rFonts w:ascii="Arial" w:hAnsi="Arial" w:cs="Arial"/>
          <w:sz w:val="24"/>
          <w:szCs w:val="24"/>
          <w:lang w:val="es-MX"/>
        </w:rPr>
        <w:t>r</w:t>
      </w:r>
      <w:r w:rsidR="00CE2DA6">
        <w:rPr>
          <w:rFonts w:ascii="Arial" w:hAnsi="Arial" w:cs="Arial"/>
          <w:sz w:val="24"/>
          <w:szCs w:val="24"/>
          <w:lang w:val="es-MX"/>
        </w:rPr>
        <w:t>egulada por puntaje en la evaluación institucional</w:t>
      </w:r>
      <w:r w:rsidR="00CB1F10" w:rsidRPr="002132B4">
        <w:rPr>
          <w:rFonts w:ascii="Arial" w:hAnsi="Arial" w:cs="Arial"/>
          <w:sz w:val="24"/>
          <w:szCs w:val="24"/>
          <w:lang w:val="es-MX"/>
        </w:rPr>
        <w:t>, que no tengan resultados del ISCE 2017, podrán incrementar sus tarifas para el año que inicia en el 2018 hasta en un 6,</w:t>
      </w:r>
      <w:r w:rsidR="00CB1F10">
        <w:rPr>
          <w:rFonts w:ascii="Arial" w:hAnsi="Arial" w:cs="Arial"/>
          <w:sz w:val="24"/>
          <w:szCs w:val="24"/>
          <w:lang w:val="es-MX"/>
        </w:rPr>
        <w:t>2</w:t>
      </w:r>
      <w:r w:rsidR="00CB1F10" w:rsidRPr="002132B4">
        <w:rPr>
          <w:rFonts w:ascii="Arial" w:hAnsi="Arial" w:cs="Arial"/>
          <w:sz w:val="24"/>
          <w:szCs w:val="24"/>
          <w:lang w:val="es-MX"/>
        </w:rPr>
        <w:t>%</w:t>
      </w:r>
      <w:r w:rsidR="0038604D">
        <w:rPr>
          <w:rFonts w:ascii="Arial" w:hAnsi="Arial" w:cs="Arial"/>
          <w:sz w:val="24"/>
          <w:szCs w:val="24"/>
          <w:lang w:val="es-MX"/>
        </w:rPr>
        <w:t>,</w:t>
      </w:r>
      <w:r w:rsidR="00CB1F10" w:rsidRPr="002132B4">
        <w:rPr>
          <w:rFonts w:ascii="Arial" w:hAnsi="Arial" w:cs="Arial"/>
          <w:sz w:val="24"/>
          <w:szCs w:val="24"/>
          <w:lang w:val="es-MX"/>
        </w:rPr>
        <w:t xml:space="preserve"> si cumplen el criterio de pago por escalafón establecido en el artículo 7 de la presente resolución y 5.</w:t>
      </w:r>
      <w:r w:rsidR="00CB1F10">
        <w:rPr>
          <w:rFonts w:ascii="Arial" w:hAnsi="Arial" w:cs="Arial"/>
          <w:sz w:val="24"/>
          <w:szCs w:val="24"/>
          <w:lang w:val="es-MX"/>
        </w:rPr>
        <w:t>2</w:t>
      </w:r>
      <w:r w:rsidR="00CB1F10" w:rsidRPr="002132B4">
        <w:rPr>
          <w:rFonts w:ascii="Arial" w:hAnsi="Arial" w:cs="Arial"/>
          <w:sz w:val="24"/>
          <w:szCs w:val="24"/>
          <w:lang w:val="es-MX"/>
        </w:rPr>
        <w:t>% si no lo hacen</w:t>
      </w:r>
      <w:r w:rsidR="00CB1F10">
        <w:rPr>
          <w:rFonts w:ascii="Arial" w:hAnsi="Arial" w:cs="Arial"/>
          <w:sz w:val="24"/>
          <w:szCs w:val="24"/>
          <w:lang w:val="es-MX"/>
        </w:rPr>
        <w:t xml:space="preserve">; el incremento se aplicará </w:t>
      </w:r>
      <w:r w:rsidR="00CB1F10" w:rsidRPr="002132B4">
        <w:rPr>
          <w:rFonts w:ascii="Arial" w:hAnsi="Arial" w:cs="Arial"/>
          <w:sz w:val="24"/>
          <w:szCs w:val="24"/>
          <w:lang w:val="es-MX"/>
        </w:rPr>
        <w:t xml:space="preserve">sobre </w:t>
      </w:r>
      <w:r w:rsidR="00CB1F10">
        <w:rPr>
          <w:rFonts w:ascii="Arial" w:hAnsi="Arial" w:cs="Arial"/>
          <w:sz w:val="24"/>
          <w:szCs w:val="24"/>
          <w:lang w:val="es-MX"/>
        </w:rPr>
        <w:t>la tarifa cobrada en</w:t>
      </w:r>
      <w:r w:rsidR="00CB1F10" w:rsidRPr="002132B4">
        <w:rPr>
          <w:rFonts w:ascii="Arial" w:hAnsi="Arial" w:cs="Arial"/>
          <w:sz w:val="24"/>
          <w:szCs w:val="24"/>
          <w:lang w:val="es-MX"/>
        </w:rPr>
        <w:t xml:space="preserve"> el año y grado anterior</w:t>
      </w:r>
      <w:r w:rsidR="00CB1F10">
        <w:rPr>
          <w:rFonts w:ascii="Arial" w:hAnsi="Arial" w:cs="Arial"/>
          <w:sz w:val="24"/>
          <w:szCs w:val="24"/>
          <w:lang w:val="es-MX"/>
        </w:rPr>
        <w:t>.</w:t>
      </w:r>
    </w:p>
    <w:p w14:paraId="66502F78" w14:textId="77777777" w:rsidR="00CB1F10" w:rsidRDefault="00CB1F10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D39FB9E" w14:textId="14AA97B7" w:rsidR="00CB1F10" w:rsidRPr="002132B4" w:rsidRDefault="00E23264" w:rsidP="00CB1F10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47665">
        <w:rPr>
          <w:rFonts w:ascii="Arial" w:hAnsi="Arial" w:cs="Arial"/>
          <w:b/>
          <w:sz w:val="24"/>
          <w:szCs w:val="24"/>
          <w:lang w:val="es-MX"/>
        </w:rPr>
        <w:t>Parágrafo 2.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B1F10" w:rsidRPr="00480599">
        <w:rPr>
          <w:rFonts w:ascii="Arial" w:hAnsi="Arial" w:cs="Arial"/>
          <w:sz w:val="24"/>
          <w:szCs w:val="24"/>
          <w:lang w:val="es-MX"/>
        </w:rPr>
        <w:t xml:space="preserve">Cuando se trate de </w:t>
      </w:r>
      <w:r w:rsidR="00CB1F10" w:rsidRPr="00447665">
        <w:rPr>
          <w:rFonts w:ascii="Arial" w:hAnsi="Arial" w:cs="Arial"/>
          <w:sz w:val="24"/>
          <w:szCs w:val="24"/>
          <w:lang w:val="es-MX"/>
        </w:rPr>
        <w:t>establecimientos</w:t>
      </w:r>
      <w:r w:rsidRPr="00447665">
        <w:rPr>
          <w:rFonts w:ascii="Arial" w:hAnsi="Arial" w:cs="Arial"/>
          <w:sz w:val="24"/>
          <w:szCs w:val="24"/>
          <w:lang w:val="es-MX"/>
        </w:rPr>
        <w:t xml:space="preserve"> de educación básica y media para </w:t>
      </w:r>
      <w:r w:rsidR="00CB1F10" w:rsidRPr="00447665">
        <w:rPr>
          <w:rFonts w:ascii="Arial" w:hAnsi="Arial" w:cs="Arial"/>
          <w:sz w:val="24"/>
          <w:szCs w:val="24"/>
          <w:lang w:val="es-MX"/>
        </w:rPr>
        <w:t>adultos</w:t>
      </w:r>
      <w:r w:rsidR="00CB1F10" w:rsidRPr="00480599">
        <w:rPr>
          <w:rFonts w:ascii="Arial" w:hAnsi="Arial" w:cs="Arial"/>
          <w:sz w:val="24"/>
          <w:szCs w:val="24"/>
          <w:lang w:val="es-MX"/>
        </w:rPr>
        <w:t xml:space="preserve"> que no hayan sido evaluados</w:t>
      </w:r>
      <w:r w:rsidR="00CB1F10" w:rsidRPr="002132B4">
        <w:rPr>
          <w:rFonts w:ascii="Arial" w:hAnsi="Arial" w:cs="Arial"/>
          <w:sz w:val="24"/>
          <w:szCs w:val="24"/>
          <w:lang w:val="es-MX"/>
        </w:rPr>
        <w:t xml:space="preserve"> con pruebas SABER en ninguno de los ciclos ofrecidos</w:t>
      </w:r>
      <w:r w:rsidR="007F4FA0">
        <w:rPr>
          <w:rFonts w:ascii="Arial" w:hAnsi="Arial" w:cs="Arial"/>
          <w:sz w:val="24"/>
          <w:szCs w:val="24"/>
          <w:lang w:val="es-MX"/>
        </w:rPr>
        <w:t>,</w:t>
      </w:r>
      <w:r w:rsidR="00CB1F10" w:rsidRPr="002132B4">
        <w:rPr>
          <w:rFonts w:ascii="Arial" w:hAnsi="Arial" w:cs="Arial"/>
          <w:sz w:val="24"/>
          <w:szCs w:val="24"/>
          <w:lang w:val="es-MX"/>
        </w:rPr>
        <w:t xml:space="preserve"> o de jardines infantiles que ofrezcan únicamente el nivel de preescolar, podrán fijar libremente la tarifa del primer grado </w:t>
      </w:r>
      <w:r w:rsidR="00F07F62">
        <w:rPr>
          <w:rFonts w:ascii="Arial" w:hAnsi="Arial" w:cs="Arial"/>
          <w:sz w:val="24"/>
          <w:szCs w:val="24"/>
          <w:lang w:val="es-MX"/>
        </w:rPr>
        <w:t xml:space="preserve">o ciclo </w:t>
      </w:r>
      <w:r w:rsidR="00CB1F10" w:rsidRPr="002132B4">
        <w:rPr>
          <w:rFonts w:ascii="Arial" w:hAnsi="Arial" w:cs="Arial"/>
          <w:sz w:val="24"/>
          <w:szCs w:val="24"/>
          <w:lang w:val="es-MX"/>
        </w:rPr>
        <w:t>ofrecido.</w:t>
      </w:r>
    </w:p>
    <w:p w14:paraId="24769AE4" w14:textId="77777777" w:rsidR="008465E1" w:rsidRPr="00BA2CF6" w:rsidRDefault="008465E1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520E308" w14:textId="60C39451" w:rsidR="00CD7B01" w:rsidRPr="00BA2CF6" w:rsidRDefault="00E1372C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9A504A" w:rsidRPr="00BA2CF6">
        <w:rPr>
          <w:rFonts w:ascii="Arial" w:hAnsi="Arial" w:cs="Arial"/>
          <w:b/>
          <w:bCs/>
          <w:sz w:val="24"/>
          <w:szCs w:val="24"/>
        </w:rPr>
        <w:t>rtículo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 </w:t>
      </w:r>
      <w:r w:rsidR="00E85605">
        <w:rPr>
          <w:rFonts w:ascii="Arial" w:hAnsi="Arial" w:cs="Arial"/>
          <w:b/>
          <w:bCs/>
          <w:sz w:val="24"/>
          <w:szCs w:val="24"/>
        </w:rPr>
        <w:t>9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Incremento anual de tarifas en el </w:t>
      </w:r>
      <w:r w:rsidR="00544A87" w:rsidRPr="00BA2CF6">
        <w:rPr>
          <w:rFonts w:ascii="Arial" w:hAnsi="Arial" w:cs="Arial"/>
          <w:b/>
          <w:bCs/>
          <w:i/>
          <w:sz w:val="24"/>
          <w:szCs w:val="24"/>
        </w:rPr>
        <w:t>R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égimen de </w:t>
      </w:r>
      <w:r w:rsidR="00CB1F10">
        <w:rPr>
          <w:rFonts w:ascii="Arial" w:hAnsi="Arial" w:cs="Arial"/>
          <w:b/>
          <w:bCs/>
          <w:i/>
          <w:sz w:val="24"/>
          <w:szCs w:val="24"/>
        </w:rPr>
        <w:t xml:space="preserve">Libertad </w:t>
      </w:r>
      <w:r w:rsidR="00544A87" w:rsidRPr="00BA2CF6">
        <w:rPr>
          <w:rFonts w:ascii="Arial" w:hAnsi="Arial" w:cs="Arial"/>
          <w:b/>
          <w:i/>
          <w:sz w:val="24"/>
          <w:szCs w:val="24"/>
          <w:lang w:val="es-MX"/>
        </w:rPr>
        <w:t>V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igilada</w:t>
      </w:r>
      <w:r w:rsidRPr="00BA2CF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Pr="00BA2CF6">
        <w:rPr>
          <w:rFonts w:ascii="Arial" w:hAnsi="Arial" w:cs="Arial"/>
          <w:sz w:val="24"/>
          <w:szCs w:val="24"/>
          <w:lang w:val="es-MX"/>
        </w:rPr>
        <w:t>Los establecimientos educativos</w:t>
      </w:r>
      <w:r w:rsidR="00F23F16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3E6947" w:rsidRPr="00BA2CF6">
        <w:rPr>
          <w:rFonts w:ascii="Arial" w:hAnsi="Arial" w:cs="Arial"/>
          <w:sz w:val="24"/>
          <w:szCs w:val="24"/>
          <w:lang w:val="es-MX"/>
        </w:rPr>
        <w:t>de carácter privado</w:t>
      </w:r>
      <w:r w:rsidR="00F23F16" w:rsidRPr="00BA2CF6">
        <w:rPr>
          <w:rFonts w:ascii="Arial" w:hAnsi="Arial" w:cs="Arial"/>
          <w:sz w:val="24"/>
          <w:szCs w:val="24"/>
          <w:lang w:val="es-MX"/>
        </w:rPr>
        <w:t>, o sus jornadas</w:t>
      </w:r>
      <w:r w:rsidR="00E23F72" w:rsidRPr="00BA2CF6">
        <w:rPr>
          <w:rFonts w:ascii="Arial" w:hAnsi="Arial" w:cs="Arial"/>
          <w:sz w:val="24"/>
          <w:szCs w:val="24"/>
          <w:lang w:val="es-MX"/>
        </w:rPr>
        <w:t>,</w:t>
      </w:r>
      <w:r w:rsidR="003E6947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que se clasifiquen en </w:t>
      </w:r>
      <w:r w:rsidR="003E6947" w:rsidRPr="00BA2CF6">
        <w:rPr>
          <w:rFonts w:ascii="Arial" w:hAnsi="Arial" w:cs="Arial"/>
          <w:sz w:val="24"/>
          <w:szCs w:val="24"/>
          <w:lang w:val="es-MX"/>
        </w:rPr>
        <w:t xml:space="preserve">el </w:t>
      </w:r>
      <w:r w:rsidR="008C50AD">
        <w:rPr>
          <w:rFonts w:ascii="Arial" w:hAnsi="Arial" w:cs="Arial"/>
          <w:sz w:val="24"/>
          <w:szCs w:val="24"/>
          <w:lang w:val="es-MX"/>
        </w:rPr>
        <w:t>r</w:t>
      </w:r>
      <w:r w:rsidR="003E6947" w:rsidRPr="00BA2CF6">
        <w:rPr>
          <w:rFonts w:ascii="Arial" w:hAnsi="Arial" w:cs="Arial"/>
          <w:sz w:val="24"/>
          <w:szCs w:val="24"/>
          <w:lang w:val="es-MX"/>
        </w:rPr>
        <w:t xml:space="preserve">égimen de </w:t>
      </w:r>
      <w:r w:rsidR="008C50AD">
        <w:rPr>
          <w:rFonts w:ascii="Arial" w:hAnsi="Arial" w:cs="Arial"/>
          <w:sz w:val="24"/>
          <w:szCs w:val="24"/>
          <w:lang w:val="es-MX"/>
        </w:rPr>
        <w:t>l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ibertad </w:t>
      </w:r>
      <w:r w:rsidR="008C50AD">
        <w:rPr>
          <w:rFonts w:ascii="Arial" w:hAnsi="Arial" w:cs="Arial"/>
          <w:sz w:val="24"/>
          <w:szCs w:val="24"/>
          <w:lang w:val="es-MX"/>
        </w:rPr>
        <w:t>v</w:t>
      </w:r>
      <w:r w:rsidRPr="00BA2CF6">
        <w:rPr>
          <w:rFonts w:ascii="Arial" w:hAnsi="Arial" w:cs="Arial"/>
          <w:sz w:val="24"/>
          <w:szCs w:val="24"/>
          <w:lang w:val="es-MX"/>
        </w:rPr>
        <w:t>igilada</w:t>
      </w:r>
      <w:r w:rsidR="003E6947" w:rsidRPr="00BA2CF6">
        <w:rPr>
          <w:rFonts w:ascii="Arial" w:hAnsi="Arial" w:cs="Arial"/>
          <w:sz w:val="24"/>
          <w:szCs w:val="24"/>
          <w:lang w:val="es-MX"/>
        </w:rPr>
        <w:t>,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fijarán la tarifa anual </w:t>
      </w:r>
      <w:r w:rsidR="00FB407E" w:rsidRPr="00BA2CF6">
        <w:rPr>
          <w:rFonts w:ascii="Arial" w:hAnsi="Arial" w:cs="Arial"/>
          <w:sz w:val="24"/>
          <w:szCs w:val="24"/>
          <w:lang w:val="es-MX"/>
        </w:rPr>
        <w:t xml:space="preserve">para el año escolar que inicia en el </w:t>
      </w:r>
      <w:r w:rsidR="007072EF" w:rsidRPr="00BA2CF6">
        <w:rPr>
          <w:rFonts w:ascii="Arial" w:hAnsi="Arial" w:cs="Arial"/>
          <w:sz w:val="24"/>
          <w:szCs w:val="24"/>
          <w:lang w:val="es-MX"/>
        </w:rPr>
        <w:t>201</w:t>
      </w:r>
      <w:r w:rsidR="00544A87" w:rsidRPr="00BA2CF6">
        <w:rPr>
          <w:rFonts w:ascii="Arial" w:hAnsi="Arial" w:cs="Arial"/>
          <w:sz w:val="24"/>
          <w:szCs w:val="24"/>
          <w:lang w:val="es-MX"/>
        </w:rPr>
        <w:t>8</w:t>
      </w:r>
      <w:r w:rsidR="00FB407E" w:rsidRPr="00BA2CF6">
        <w:rPr>
          <w:rFonts w:ascii="Arial" w:hAnsi="Arial" w:cs="Arial"/>
          <w:sz w:val="24"/>
          <w:szCs w:val="24"/>
          <w:lang w:val="es-MX"/>
        </w:rPr>
        <w:t>,</w:t>
      </w:r>
      <w:r w:rsidR="00CD7B01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FB407E" w:rsidRPr="00BA2CF6">
        <w:rPr>
          <w:rFonts w:ascii="Arial" w:hAnsi="Arial" w:cs="Arial"/>
          <w:sz w:val="24"/>
          <w:szCs w:val="24"/>
          <w:lang w:val="es-MX"/>
        </w:rPr>
        <w:t xml:space="preserve">sin superar </w:t>
      </w:r>
      <w:r w:rsidR="00CE2DA6">
        <w:rPr>
          <w:rFonts w:ascii="Arial" w:hAnsi="Arial" w:cs="Arial"/>
          <w:sz w:val="24"/>
          <w:szCs w:val="24"/>
          <w:lang w:val="es-MX"/>
        </w:rPr>
        <w:t>los</w:t>
      </w:r>
      <w:r w:rsidR="00CE2DA6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FB407E" w:rsidRPr="00BA2CF6">
        <w:rPr>
          <w:rFonts w:ascii="Arial" w:hAnsi="Arial" w:cs="Arial"/>
          <w:sz w:val="24"/>
          <w:szCs w:val="24"/>
          <w:lang w:val="es-MX"/>
        </w:rPr>
        <w:t>porcentaje</w:t>
      </w:r>
      <w:r w:rsidR="00CE2DA6">
        <w:rPr>
          <w:rFonts w:ascii="Arial" w:hAnsi="Arial" w:cs="Arial"/>
          <w:sz w:val="24"/>
          <w:szCs w:val="24"/>
          <w:lang w:val="es-MX"/>
        </w:rPr>
        <w:t>s</w:t>
      </w:r>
      <w:r w:rsidR="00FB407E" w:rsidRPr="00BA2CF6">
        <w:rPr>
          <w:rFonts w:ascii="Arial" w:hAnsi="Arial" w:cs="Arial"/>
          <w:sz w:val="24"/>
          <w:szCs w:val="24"/>
          <w:lang w:val="es-MX"/>
        </w:rPr>
        <w:t xml:space="preserve"> que se presenta</w:t>
      </w:r>
      <w:r w:rsidR="00CE2DA6">
        <w:rPr>
          <w:rFonts w:ascii="Arial" w:hAnsi="Arial" w:cs="Arial"/>
          <w:sz w:val="24"/>
          <w:szCs w:val="24"/>
          <w:lang w:val="es-MX"/>
        </w:rPr>
        <w:t>n</w:t>
      </w:r>
      <w:r w:rsidR="00FB407E" w:rsidRPr="00BA2CF6">
        <w:rPr>
          <w:rFonts w:ascii="Arial" w:hAnsi="Arial" w:cs="Arial"/>
          <w:sz w:val="24"/>
          <w:szCs w:val="24"/>
          <w:lang w:val="es-MX"/>
        </w:rPr>
        <w:t xml:space="preserve"> a continuación: </w:t>
      </w:r>
    </w:p>
    <w:p w14:paraId="09B2B1AE" w14:textId="77777777" w:rsidR="00CD7B01" w:rsidRPr="00BA2CF6" w:rsidRDefault="00CD7B01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75718C9" w14:textId="77777777" w:rsidR="00984698" w:rsidRPr="00BA2CF6" w:rsidRDefault="00CD7B01" w:rsidP="0098469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sz w:val="24"/>
          <w:szCs w:val="24"/>
          <w:lang w:val="es-MX"/>
        </w:rPr>
        <w:t xml:space="preserve">1. Para el </w:t>
      </w:r>
      <w:r w:rsidR="00E1372C" w:rsidRPr="00BA2CF6">
        <w:rPr>
          <w:rFonts w:ascii="Arial" w:hAnsi="Arial" w:cs="Arial"/>
          <w:sz w:val="24"/>
          <w:szCs w:val="24"/>
          <w:lang w:val="es-MX"/>
        </w:rPr>
        <w:t>primer grado</w:t>
      </w:r>
      <w:r w:rsidRPr="00BA2CF6">
        <w:rPr>
          <w:rFonts w:ascii="Arial" w:hAnsi="Arial" w:cs="Arial"/>
          <w:sz w:val="24"/>
          <w:szCs w:val="24"/>
          <w:lang w:val="es-MX"/>
        </w:rPr>
        <w:t>:</w:t>
      </w:r>
    </w:p>
    <w:p w14:paraId="535E8FD0" w14:textId="77777777" w:rsidR="00984698" w:rsidRPr="00BA2CF6" w:rsidRDefault="00984698" w:rsidP="00984698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3827"/>
      </w:tblGrid>
      <w:tr w:rsidR="00984698" w:rsidRPr="00CE2DA6" w14:paraId="5810667A" w14:textId="77777777" w:rsidTr="00447665">
        <w:trPr>
          <w:trHeight w:val="432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12A0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BD3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Incremento Máximo Aplicable</w:t>
            </w:r>
          </w:p>
        </w:tc>
      </w:tr>
      <w:tr w:rsidR="00984698" w:rsidRPr="00CE2DA6" w14:paraId="489400A4" w14:textId="77777777" w:rsidTr="00447665">
        <w:trPr>
          <w:trHeight w:val="432"/>
          <w:tblHeader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34A9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DECE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</w:t>
            </w:r>
            <w:r w:rsidR="00CE2DA6"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no 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pagan por </w:t>
            </w:r>
            <w:r w:rsidR="00CE2DA6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</w:t>
            </w:r>
            <w:r w:rsidR="00CE2DA6" w:rsidRPr="009D4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docente del Decreto-Ley 2277 de 1979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87381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="00CE2DA6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</w:t>
            </w:r>
            <w:r w:rsidR="00CE2DA6" w:rsidRPr="009D43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docente del Decreto-Ley 2277 de 1979</w:t>
            </w:r>
          </w:p>
        </w:tc>
      </w:tr>
      <w:tr w:rsidR="00F5408F" w:rsidRPr="00CE2DA6" w14:paraId="21390666" w14:textId="77777777" w:rsidTr="00447665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792E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BF3D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4.5%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765CC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5.5%</w:t>
            </w:r>
          </w:p>
        </w:tc>
      </w:tr>
      <w:tr w:rsidR="00F5408F" w:rsidRPr="00CE2DA6" w14:paraId="4F5D7C04" w14:textId="77777777" w:rsidTr="00447665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EE1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2D94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4.7%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7574F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5.7%</w:t>
            </w:r>
          </w:p>
        </w:tc>
      </w:tr>
      <w:tr w:rsidR="00F5408F" w:rsidRPr="00CE2DA6" w14:paraId="623C7081" w14:textId="77777777" w:rsidTr="00447665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B48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1D3A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4.9%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D0C45" w14:textId="77777777" w:rsidR="00F5408F" w:rsidRPr="00BA2CF6" w:rsidRDefault="00F5408F" w:rsidP="00F540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5.9%</w:t>
            </w:r>
          </w:p>
        </w:tc>
      </w:tr>
      <w:tr w:rsidR="002D55FF" w:rsidRPr="00CE2DA6" w14:paraId="3155D742" w14:textId="77777777" w:rsidTr="00447665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02F8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B279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7F49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2D55FF" w:rsidRPr="00CE2DA6" w14:paraId="5022ECF4" w14:textId="77777777" w:rsidTr="00447665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BA3F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D05D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E5295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2D55FF" w:rsidRPr="00CE2DA6" w14:paraId="0B49DCEE" w14:textId="77777777" w:rsidTr="00447665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29C6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88AB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BC5A3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2D55FF" w:rsidRPr="00CE2DA6" w14:paraId="1522031D" w14:textId="77777777" w:rsidTr="00447665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A5A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68C3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3C10D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  <w:tr w:rsidR="002D55FF" w:rsidRPr="00CE2DA6" w14:paraId="543BCE29" w14:textId="77777777" w:rsidTr="00447665">
        <w:trPr>
          <w:trHeight w:val="22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3EE2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4BA6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208E" w14:textId="77777777" w:rsidR="002D55FF" w:rsidRPr="00BA2CF6" w:rsidRDefault="002D55FF" w:rsidP="002D55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Libre</w:t>
            </w:r>
          </w:p>
        </w:tc>
      </w:tr>
    </w:tbl>
    <w:p w14:paraId="1560EE49" w14:textId="77777777" w:rsidR="00984698" w:rsidRPr="00BA2CF6" w:rsidRDefault="00984698" w:rsidP="0098469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2A235DE" w14:textId="77777777" w:rsidR="000C0742" w:rsidRPr="00BA2CF6" w:rsidRDefault="00FB407E" w:rsidP="000C0742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sz w:val="24"/>
          <w:szCs w:val="24"/>
          <w:lang w:val="es-MX"/>
        </w:rPr>
        <w:t xml:space="preserve">2. </w:t>
      </w:r>
      <w:r w:rsidR="00CE2DA6" w:rsidRPr="002132B4">
        <w:rPr>
          <w:rFonts w:ascii="Arial" w:hAnsi="Arial" w:cs="Arial"/>
          <w:sz w:val="24"/>
          <w:szCs w:val="24"/>
          <w:lang w:val="es-MX"/>
        </w:rPr>
        <w:t>Para los siguientes grados, el incremento se realizará sobre la tarifa cobrada en el año inmediatamente anterior, como máximo en los porcentajes establecidos en la siguiente tabla: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3F96D33" w14:textId="77777777" w:rsidR="003E0FE0" w:rsidRPr="00BA2CF6" w:rsidRDefault="003E0FE0" w:rsidP="000C0742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3855"/>
        <w:gridCol w:w="3770"/>
      </w:tblGrid>
      <w:tr w:rsidR="000C0742" w:rsidRPr="00CE2DA6" w14:paraId="083A1627" w14:textId="77777777" w:rsidTr="00447665">
        <w:trPr>
          <w:trHeight w:val="426"/>
          <w:tblHeader/>
          <w:jc w:val="center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86A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8102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Incremento Máximo Aplicable</w:t>
            </w:r>
          </w:p>
        </w:tc>
      </w:tr>
      <w:tr w:rsidR="000C0742" w:rsidRPr="00CE2DA6" w14:paraId="70DD82DD" w14:textId="77777777" w:rsidTr="00447665">
        <w:trPr>
          <w:trHeight w:val="426"/>
          <w:tblHeader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835A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DB79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</w:t>
            </w:r>
            <w:r w:rsidR="00CE2DA6"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no 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pagan por </w:t>
            </w:r>
            <w:r w:rsidR="00CE2DA6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FB19C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="00CE2DA6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</w:tr>
      <w:tr w:rsidR="000C0742" w:rsidRPr="00CE2DA6" w14:paraId="45A45CB7" w14:textId="77777777" w:rsidTr="00447665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4647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0481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4.5%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CCCAA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5.5%</w:t>
            </w:r>
          </w:p>
        </w:tc>
      </w:tr>
      <w:tr w:rsidR="000C0742" w:rsidRPr="00CE2DA6" w14:paraId="35C5F89F" w14:textId="77777777" w:rsidTr="00447665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B2D8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E48F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4.7%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EFE7F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5.7%</w:t>
            </w:r>
          </w:p>
        </w:tc>
      </w:tr>
      <w:tr w:rsidR="000C0742" w:rsidRPr="00CE2DA6" w14:paraId="505CD698" w14:textId="77777777" w:rsidTr="00447665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C53B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1743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4.9%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F5356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5.9%</w:t>
            </w:r>
          </w:p>
        </w:tc>
      </w:tr>
      <w:tr w:rsidR="000C0742" w:rsidRPr="00CE2DA6" w14:paraId="77F7886C" w14:textId="77777777" w:rsidTr="00447665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6295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AE0C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5.1%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4B384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6.1%</w:t>
            </w:r>
          </w:p>
        </w:tc>
      </w:tr>
      <w:tr w:rsidR="000C0742" w:rsidRPr="00CE2DA6" w14:paraId="6A730DAC" w14:textId="77777777" w:rsidTr="00447665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7D49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42A5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6.3%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187C9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6.3%</w:t>
            </w:r>
          </w:p>
        </w:tc>
      </w:tr>
      <w:tr w:rsidR="000C0742" w:rsidRPr="00CE2DA6" w14:paraId="3C962EB9" w14:textId="77777777" w:rsidTr="00447665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6FA7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3048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5.5%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13975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6.5%</w:t>
            </w:r>
          </w:p>
        </w:tc>
      </w:tr>
      <w:tr w:rsidR="000C0742" w:rsidRPr="00CE2DA6" w14:paraId="689490DE" w14:textId="77777777" w:rsidTr="00447665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345D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C6BA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5.7%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8997A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6.7%</w:t>
            </w:r>
          </w:p>
        </w:tc>
      </w:tr>
      <w:tr w:rsidR="000C0742" w:rsidRPr="00CE2DA6" w14:paraId="6E01709C" w14:textId="77777777" w:rsidTr="00447665">
        <w:trPr>
          <w:trHeight w:val="225"/>
          <w:jc w:val="center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93A7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42F0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5.9%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BFC9" w14:textId="77777777" w:rsidR="000C0742" w:rsidRPr="00BA2CF6" w:rsidRDefault="000C0742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6.9%</w:t>
            </w:r>
          </w:p>
        </w:tc>
      </w:tr>
    </w:tbl>
    <w:p w14:paraId="484A14C5" w14:textId="77777777" w:rsidR="000C0742" w:rsidRPr="00BA2CF6" w:rsidRDefault="000C0742" w:rsidP="000C0742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D0BAC65" w14:textId="50FA2184" w:rsidR="00AE215B" w:rsidRDefault="000C0742" w:rsidP="006A2A7E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sz w:val="24"/>
          <w:szCs w:val="24"/>
          <w:lang w:val="es-MX"/>
        </w:rPr>
        <w:t>Parágrafo</w:t>
      </w:r>
      <w:r w:rsidR="00E23264">
        <w:rPr>
          <w:rFonts w:ascii="Arial" w:hAnsi="Arial" w:cs="Arial"/>
          <w:b/>
          <w:sz w:val="24"/>
          <w:szCs w:val="24"/>
          <w:lang w:val="es-MX"/>
        </w:rPr>
        <w:t xml:space="preserve"> 1</w:t>
      </w:r>
      <w:r w:rsidRPr="00BA2CF6">
        <w:rPr>
          <w:rFonts w:ascii="Arial" w:hAnsi="Arial" w:cs="Arial"/>
          <w:b/>
          <w:sz w:val="24"/>
          <w:szCs w:val="24"/>
          <w:lang w:val="es-MX"/>
        </w:rPr>
        <w:t>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Los establecimientos educativos de carácter privado clasificados en </w:t>
      </w:r>
      <w:r w:rsidR="00443ADD" w:rsidRPr="00BA2CF6">
        <w:rPr>
          <w:rFonts w:ascii="Arial" w:hAnsi="Arial" w:cs="Arial"/>
          <w:sz w:val="24"/>
          <w:szCs w:val="24"/>
          <w:lang w:val="es-MX"/>
        </w:rPr>
        <w:t xml:space="preserve">Régimen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de </w:t>
      </w:r>
      <w:r w:rsidR="00443ADD" w:rsidRPr="00BA2CF6">
        <w:rPr>
          <w:rFonts w:ascii="Arial" w:hAnsi="Arial" w:cs="Arial"/>
          <w:sz w:val="24"/>
          <w:szCs w:val="24"/>
          <w:lang w:val="es-MX"/>
        </w:rPr>
        <w:t>Libertad Vigilada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que no tengan resultados del ISCE para el año 2017, </w:t>
      </w:r>
      <w:r w:rsidR="00AE215B" w:rsidRPr="002132B4">
        <w:rPr>
          <w:rFonts w:ascii="Arial" w:hAnsi="Arial" w:cs="Arial"/>
          <w:sz w:val="24"/>
          <w:szCs w:val="24"/>
          <w:lang w:val="es-MX"/>
        </w:rPr>
        <w:t xml:space="preserve">podrán incrementar sus tarifas para el año que inicia en el 2018 hasta en un </w:t>
      </w:r>
      <w:r w:rsidR="009041AF">
        <w:rPr>
          <w:rFonts w:ascii="Arial" w:hAnsi="Arial" w:cs="Arial"/>
          <w:sz w:val="24"/>
          <w:szCs w:val="24"/>
          <w:lang w:val="es-MX"/>
        </w:rPr>
        <w:t>5</w:t>
      </w:r>
      <w:r w:rsidR="00AE215B" w:rsidRPr="002132B4">
        <w:rPr>
          <w:rFonts w:ascii="Arial" w:hAnsi="Arial" w:cs="Arial"/>
          <w:sz w:val="24"/>
          <w:szCs w:val="24"/>
          <w:lang w:val="es-MX"/>
        </w:rPr>
        <w:t>,</w:t>
      </w:r>
      <w:r w:rsidR="009041AF">
        <w:rPr>
          <w:rFonts w:ascii="Arial" w:hAnsi="Arial" w:cs="Arial"/>
          <w:sz w:val="24"/>
          <w:szCs w:val="24"/>
          <w:lang w:val="es-MX"/>
        </w:rPr>
        <w:t>9</w:t>
      </w:r>
      <w:r w:rsidR="00AE215B" w:rsidRPr="002132B4">
        <w:rPr>
          <w:rFonts w:ascii="Arial" w:hAnsi="Arial" w:cs="Arial"/>
          <w:sz w:val="24"/>
          <w:szCs w:val="24"/>
          <w:lang w:val="es-MX"/>
        </w:rPr>
        <w:t>%</w:t>
      </w:r>
      <w:r w:rsidR="00BE605B">
        <w:rPr>
          <w:rFonts w:ascii="Arial" w:hAnsi="Arial" w:cs="Arial"/>
          <w:sz w:val="24"/>
          <w:szCs w:val="24"/>
          <w:lang w:val="es-MX"/>
        </w:rPr>
        <w:t>,</w:t>
      </w:r>
      <w:r w:rsidR="00AE215B" w:rsidRPr="002132B4">
        <w:rPr>
          <w:rFonts w:ascii="Arial" w:hAnsi="Arial" w:cs="Arial"/>
          <w:sz w:val="24"/>
          <w:szCs w:val="24"/>
          <w:lang w:val="es-MX"/>
        </w:rPr>
        <w:t xml:space="preserve"> </w:t>
      </w:r>
      <w:r w:rsidR="00BE605B">
        <w:rPr>
          <w:rFonts w:ascii="Arial" w:hAnsi="Arial" w:cs="Arial"/>
          <w:sz w:val="24"/>
          <w:szCs w:val="24"/>
          <w:lang w:val="es-MX"/>
        </w:rPr>
        <w:t>en caso de que</w:t>
      </w:r>
      <w:r w:rsidR="00AE215B" w:rsidRPr="002132B4">
        <w:rPr>
          <w:rFonts w:ascii="Arial" w:hAnsi="Arial" w:cs="Arial"/>
          <w:sz w:val="24"/>
          <w:szCs w:val="24"/>
          <w:lang w:val="es-MX"/>
        </w:rPr>
        <w:t xml:space="preserve"> cumpl</w:t>
      </w:r>
      <w:r w:rsidR="00BE605B">
        <w:rPr>
          <w:rFonts w:ascii="Arial" w:hAnsi="Arial" w:cs="Arial"/>
          <w:sz w:val="24"/>
          <w:szCs w:val="24"/>
          <w:lang w:val="es-MX"/>
        </w:rPr>
        <w:t>a</w:t>
      </w:r>
      <w:r w:rsidR="00AE215B" w:rsidRPr="002132B4">
        <w:rPr>
          <w:rFonts w:ascii="Arial" w:hAnsi="Arial" w:cs="Arial"/>
          <w:sz w:val="24"/>
          <w:szCs w:val="24"/>
          <w:lang w:val="es-MX"/>
        </w:rPr>
        <w:t xml:space="preserve">n el criterio de pago por escalafón establecido en el artículo 7 de la presente resolución y </w:t>
      </w:r>
      <w:r w:rsidR="00BE605B">
        <w:rPr>
          <w:rFonts w:ascii="Arial" w:hAnsi="Arial" w:cs="Arial"/>
          <w:sz w:val="24"/>
          <w:szCs w:val="24"/>
          <w:lang w:val="es-MX"/>
        </w:rPr>
        <w:t xml:space="preserve">del </w:t>
      </w:r>
      <w:r w:rsidR="009041AF">
        <w:rPr>
          <w:rFonts w:ascii="Arial" w:hAnsi="Arial" w:cs="Arial"/>
          <w:sz w:val="24"/>
          <w:szCs w:val="24"/>
          <w:lang w:val="es-MX"/>
        </w:rPr>
        <w:t>4</w:t>
      </w:r>
      <w:r w:rsidR="00AE215B" w:rsidRPr="002132B4">
        <w:rPr>
          <w:rFonts w:ascii="Arial" w:hAnsi="Arial" w:cs="Arial"/>
          <w:sz w:val="24"/>
          <w:szCs w:val="24"/>
          <w:lang w:val="es-MX"/>
        </w:rPr>
        <w:t>.</w:t>
      </w:r>
      <w:r w:rsidR="009041AF">
        <w:rPr>
          <w:rFonts w:ascii="Arial" w:hAnsi="Arial" w:cs="Arial"/>
          <w:sz w:val="24"/>
          <w:szCs w:val="24"/>
          <w:lang w:val="es-MX"/>
        </w:rPr>
        <w:t>9</w:t>
      </w:r>
      <w:r w:rsidR="00AE215B" w:rsidRPr="002132B4">
        <w:rPr>
          <w:rFonts w:ascii="Arial" w:hAnsi="Arial" w:cs="Arial"/>
          <w:sz w:val="24"/>
          <w:szCs w:val="24"/>
          <w:lang w:val="es-MX"/>
        </w:rPr>
        <w:t xml:space="preserve">% </w:t>
      </w:r>
      <w:r w:rsidR="00BE605B">
        <w:rPr>
          <w:rFonts w:ascii="Arial" w:hAnsi="Arial" w:cs="Arial"/>
          <w:sz w:val="24"/>
          <w:szCs w:val="24"/>
          <w:lang w:val="es-MX"/>
        </w:rPr>
        <w:t>de no hacerlo</w:t>
      </w:r>
      <w:r w:rsidR="00AE215B">
        <w:rPr>
          <w:rFonts w:ascii="Arial" w:hAnsi="Arial" w:cs="Arial"/>
          <w:sz w:val="24"/>
          <w:szCs w:val="24"/>
          <w:lang w:val="es-MX"/>
        </w:rPr>
        <w:t xml:space="preserve">; el incremento se aplicará </w:t>
      </w:r>
      <w:r w:rsidR="00AE215B" w:rsidRPr="002132B4">
        <w:rPr>
          <w:rFonts w:ascii="Arial" w:hAnsi="Arial" w:cs="Arial"/>
          <w:sz w:val="24"/>
          <w:szCs w:val="24"/>
          <w:lang w:val="es-MX"/>
        </w:rPr>
        <w:t xml:space="preserve">sobre </w:t>
      </w:r>
      <w:r w:rsidR="00AE215B">
        <w:rPr>
          <w:rFonts w:ascii="Arial" w:hAnsi="Arial" w:cs="Arial"/>
          <w:sz w:val="24"/>
          <w:szCs w:val="24"/>
          <w:lang w:val="es-MX"/>
        </w:rPr>
        <w:t>la tarifa cobrada en</w:t>
      </w:r>
      <w:r w:rsidR="00AE215B" w:rsidRPr="002132B4">
        <w:rPr>
          <w:rFonts w:ascii="Arial" w:hAnsi="Arial" w:cs="Arial"/>
          <w:sz w:val="24"/>
          <w:szCs w:val="24"/>
          <w:lang w:val="es-MX"/>
        </w:rPr>
        <w:t xml:space="preserve"> el año y grado anterior</w:t>
      </w:r>
      <w:r w:rsidR="00AE215B">
        <w:rPr>
          <w:rFonts w:ascii="Arial" w:hAnsi="Arial" w:cs="Arial"/>
          <w:sz w:val="24"/>
          <w:szCs w:val="24"/>
          <w:lang w:val="es-MX"/>
        </w:rPr>
        <w:t>.</w:t>
      </w:r>
    </w:p>
    <w:p w14:paraId="23E18EF0" w14:textId="77777777" w:rsidR="009041AF" w:rsidRDefault="009041AF" w:rsidP="006A2A7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F354469" w14:textId="26E4B845" w:rsidR="009041AF" w:rsidRPr="002132B4" w:rsidRDefault="00E23264" w:rsidP="009041AF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47665">
        <w:rPr>
          <w:rFonts w:ascii="Arial" w:hAnsi="Arial" w:cs="Arial"/>
          <w:b/>
          <w:sz w:val="24"/>
          <w:szCs w:val="24"/>
          <w:lang w:val="es-MX"/>
        </w:rPr>
        <w:t>Parágrafo 2.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9041AF">
        <w:rPr>
          <w:rFonts w:ascii="Arial" w:hAnsi="Arial" w:cs="Arial"/>
          <w:sz w:val="24"/>
          <w:szCs w:val="24"/>
          <w:lang w:val="es-MX"/>
        </w:rPr>
        <w:t>C</w:t>
      </w:r>
      <w:r w:rsidR="009041AF" w:rsidRPr="002132B4">
        <w:rPr>
          <w:rFonts w:ascii="Arial" w:hAnsi="Arial" w:cs="Arial"/>
          <w:sz w:val="24"/>
          <w:szCs w:val="24"/>
          <w:lang w:val="es-MX"/>
        </w:rPr>
        <w:t xml:space="preserve">uando se trate de establecimientos </w:t>
      </w:r>
      <w:r w:rsidR="002A078F">
        <w:rPr>
          <w:rFonts w:ascii="Arial" w:hAnsi="Arial" w:cs="Arial"/>
          <w:sz w:val="24"/>
          <w:szCs w:val="24"/>
          <w:lang w:val="es-MX"/>
        </w:rPr>
        <w:t xml:space="preserve"> </w:t>
      </w:r>
      <w:r w:rsidR="009041AF" w:rsidRPr="002132B4">
        <w:rPr>
          <w:rFonts w:ascii="Arial" w:hAnsi="Arial" w:cs="Arial"/>
          <w:sz w:val="24"/>
          <w:szCs w:val="24"/>
          <w:lang w:val="es-MX"/>
        </w:rPr>
        <w:t>de</w:t>
      </w:r>
      <w:r>
        <w:rPr>
          <w:rFonts w:ascii="Arial" w:hAnsi="Arial" w:cs="Arial"/>
          <w:sz w:val="24"/>
          <w:szCs w:val="24"/>
          <w:lang w:val="es-MX"/>
        </w:rPr>
        <w:t xml:space="preserve"> educación básica y media para</w:t>
      </w:r>
      <w:r w:rsidR="009041AF" w:rsidRPr="002132B4">
        <w:rPr>
          <w:rFonts w:ascii="Arial" w:hAnsi="Arial" w:cs="Arial"/>
          <w:sz w:val="24"/>
          <w:szCs w:val="24"/>
          <w:lang w:val="es-MX"/>
        </w:rPr>
        <w:t xml:space="preserve"> adultos que no hayan sido evaluados con pruebas SABER en ninguno de los ciclos ofrecidos</w:t>
      </w:r>
      <w:r w:rsidR="007F4FA0">
        <w:rPr>
          <w:rFonts w:ascii="Arial" w:hAnsi="Arial" w:cs="Arial"/>
          <w:sz w:val="24"/>
          <w:szCs w:val="24"/>
          <w:lang w:val="es-MX"/>
        </w:rPr>
        <w:t>,</w:t>
      </w:r>
      <w:r w:rsidR="009041AF" w:rsidRPr="002132B4">
        <w:rPr>
          <w:rFonts w:ascii="Arial" w:hAnsi="Arial" w:cs="Arial"/>
          <w:sz w:val="24"/>
          <w:szCs w:val="24"/>
          <w:lang w:val="es-MX"/>
        </w:rPr>
        <w:t xml:space="preserve"> o de jardines infantiles que ofrezcan únicamente el nivel de preescolar, podrán fijar libremente la tarifa del primer grado </w:t>
      </w:r>
      <w:r w:rsidR="00F07F62">
        <w:rPr>
          <w:rFonts w:ascii="Arial" w:hAnsi="Arial" w:cs="Arial"/>
          <w:sz w:val="24"/>
          <w:szCs w:val="24"/>
          <w:lang w:val="es-MX"/>
        </w:rPr>
        <w:t xml:space="preserve">o ciclo </w:t>
      </w:r>
      <w:r w:rsidR="009041AF" w:rsidRPr="002132B4">
        <w:rPr>
          <w:rFonts w:ascii="Arial" w:hAnsi="Arial" w:cs="Arial"/>
          <w:sz w:val="24"/>
          <w:szCs w:val="24"/>
          <w:lang w:val="es-MX"/>
        </w:rPr>
        <w:t>ofrecido.</w:t>
      </w:r>
    </w:p>
    <w:p w14:paraId="598E44F6" w14:textId="77777777" w:rsidR="00FB407E" w:rsidRPr="00BA2CF6" w:rsidRDefault="00FB407E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1F882E2" w14:textId="4A1DCED4" w:rsidR="00E1372C" w:rsidRPr="00BA2CF6" w:rsidRDefault="00E1372C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9A504A" w:rsidRPr="00BA2CF6">
        <w:rPr>
          <w:rFonts w:ascii="Arial" w:hAnsi="Arial" w:cs="Arial"/>
          <w:b/>
          <w:bCs/>
          <w:sz w:val="24"/>
          <w:szCs w:val="24"/>
        </w:rPr>
        <w:t>rtículo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 </w:t>
      </w:r>
      <w:r w:rsidR="00411700" w:rsidRPr="00BA2CF6">
        <w:rPr>
          <w:rFonts w:ascii="Arial" w:hAnsi="Arial" w:cs="Arial"/>
          <w:b/>
          <w:bCs/>
          <w:sz w:val="24"/>
          <w:szCs w:val="24"/>
        </w:rPr>
        <w:t>1</w:t>
      </w:r>
      <w:r w:rsidR="00E85605">
        <w:rPr>
          <w:rFonts w:ascii="Arial" w:hAnsi="Arial" w:cs="Arial"/>
          <w:b/>
          <w:bCs/>
          <w:sz w:val="24"/>
          <w:szCs w:val="24"/>
        </w:rPr>
        <w:t>0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 Incremento anual de tarifas en el </w:t>
      </w:r>
      <w:r w:rsidR="00544A87" w:rsidRPr="00BA2CF6">
        <w:rPr>
          <w:rFonts w:ascii="Arial" w:hAnsi="Arial" w:cs="Arial"/>
          <w:b/>
          <w:i/>
          <w:sz w:val="24"/>
          <w:szCs w:val="24"/>
          <w:lang w:val="es-MX"/>
        </w:rPr>
        <w:t>R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égimen </w:t>
      </w:r>
      <w:r w:rsidR="00544A87" w:rsidRPr="00BA2CF6">
        <w:rPr>
          <w:rFonts w:ascii="Arial" w:hAnsi="Arial" w:cs="Arial"/>
          <w:b/>
          <w:i/>
          <w:sz w:val="24"/>
          <w:szCs w:val="24"/>
          <w:lang w:val="es-MX"/>
        </w:rPr>
        <w:t>C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ontrolado</w:t>
      </w:r>
      <w:r w:rsidRPr="00BA2CF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La tarifa para todos los grados ofrecidos por un establecimiento educativo </w:t>
      </w:r>
      <w:r w:rsidR="00EE7953" w:rsidRPr="00BA2CF6">
        <w:rPr>
          <w:rFonts w:ascii="Arial" w:hAnsi="Arial" w:cs="Arial"/>
          <w:sz w:val="24"/>
          <w:szCs w:val="24"/>
          <w:lang w:val="es-MX"/>
        </w:rPr>
        <w:t xml:space="preserve">o jornada </w:t>
      </w:r>
      <w:r w:rsidR="00E21B6E" w:rsidRPr="00BA2CF6">
        <w:rPr>
          <w:rFonts w:ascii="Arial" w:hAnsi="Arial" w:cs="Arial"/>
          <w:sz w:val="24"/>
          <w:szCs w:val="24"/>
          <w:lang w:val="es-MX"/>
        </w:rPr>
        <w:t xml:space="preserve">de carácter </w:t>
      </w:r>
      <w:r w:rsidRPr="00BA2CF6">
        <w:rPr>
          <w:rFonts w:ascii="Arial" w:hAnsi="Arial" w:cs="Arial"/>
          <w:sz w:val="24"/>
          <w:szCs w:val="24"/>
          <w:lang w:val="es-MX"/>
        </w:rPr>
        <w:t>privado</w:t>
      </w:r>
      <w:r w:rsidR="00EE7953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clasificado en el </w:t>
      </w:r>
      <w:r w:rsidR="0014156B" w:rsidRPr="00BA2CF6">
        <w:rPr>
          <w:rFonts w:ascii="Arial" w:hAnsi="Arial" w:cs="Arial"/>
          <w:sz w:val="24"/>
          <w:szCs w:val="24"/>
          <w:lang w:val="es-MX"/>
        </w:rPr>
        <w:t>R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égimen </w:t>
      </w:r>
      <w:r w:rsidR="00BA2CF6" w:rsidRPr="00BA2CF6">
        <w:rPr>
          <w:rFonts w:ascii="Arial" w:hAnsi="Arial" w:cs="Arial"/>
          <w:sz w:val="24"/>
          <w:szCs w:val="24"/>
          <w:lang w:val="es-MX"/>
        </w:rPr>
        <w:t>Controlado</w:t>
      </w:r>
      <w:r w:rsidR="007F4FA0">
        <w:rPr>
          <w:rFonts w:ascii="Arial" w:hAnsi="Arial" w:cs="Arial"/>
          <w:sz w:val="24"/>
          <w:szCs w:val="24"/>
          <w:lang w:val="es-MX"/>
        </w:rPr>
        <w:t>,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se fijará teniendo en cuenta </w:t>
      </w:r>
      <w:r w:rsidR="007A0A87" w:rsidRPr="00BA2CF6">
        <w:rPr>
          <w:rFonts w:ascii="Arial" w:hAnsi="Arial" w:cs="Arial"/>
          <w:sz w:val="24"/>
          <w:szCs w:val="24"/>
          <w:lang w:val="es-MX"/>
        </w:rPr>
        <w:t>como máximo los porcentajes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dispuesto</w:t>
      </w:r>
      <w:r w:rsidR="007A0A87" w:rsidRPr="00BA2CF6">
        <w:rPr>
          <w:rFonts w:ascii="Arial" w:hAnsi="Arial" w:cs="Arial"/>
          <w:sz w:val="24"/>
          <w:szCs w:val="24"/>
          <w:lang w:val="es-MX"/>
        </w:rPr>
        <w:t>s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en la siguiente tabla:</w:t>
      </w:r>
    </w:p>
    <w:p w14:paraId="2D7C8FF0" w14:textId="77777777" w:rsidR="00984698" w:rsidRPr="00BA2CF6" w:rsidRDefault="00984698" w:rsidP="00984698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69"/>
        <w:gridCol w:w="3752"/>
      </w:tblGrid>
      <w:tr w:rsidR="00984698" w:rsidRPr="00A063AB" w14:paraId="7E992165" w14:textId="77777777" w:rsidTr="00447665">
        <w:trPr>
          <w:trHeight w:val="417"/>
          <w:tblHeader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BBC9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072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Incremento Máximo Aplicable</w:t>
            </w:r>
          </w:p>
        </w:tc>
      </w:tr>
      <w:tr w:rsidR="00984698" w:rsidRPr="00A063AB" w14:paraId="4F0B1FB8" w14:textId="77777777" w:rsidTr="00447665">
        <w:trPr>
          <w:trHeight w:val="417"/>
          <w:tblHeader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116F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9EF9" w14:textId="77777777" w:rsidR="00984698" w:rsidRPr="00BA2CF6" w:rsidRDefault="00984698" w:rsidP="0070670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Establecimientos que</w:t>
            </w:r>
            <w:r w:rsidR="00A063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no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pagan por </w:t>
            </w:r>
            <w:r w:rsidR="00A063AB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F9385" w14:textId="77777777" w:rsidR="00984698" w:rsidRPr="00BA2CF6" w:rsidRDefault="00984698" w:rsidP="00D413E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="00A063AB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</w:tr>
      <w:tr w:rsidR="00984698" w:rsidRPr="00A063AB" w14:paraId="0C047837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BDD7" w14:textId="77777777" w:rsidR="00984698" w:rsidRPr="00BA2CF6" w:rsidRDefault="00984698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E5CD" w14:textId="77777777" w:rsidR="00984698" w:rsidRPr="00BA2CF6" w:rsidRDefault="007243EE" w:rsidP="007067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4.0%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BDDB0" w14:textId="77777777" w:rsidR="00984698" w:rsidRPr="00BA2CF6" w:rsidRDefault="007243EE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5.0%</w:t>
            </w:r>
          </w:p>
        </w:tc>
      </w:tr>
      <w:tr w:rsidR="007243EE" w:rsidRPr="00A063AB" w14:paraId="7E6A8521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9034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D389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4.0%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C14E5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5.0%</w:t>
            </w:r>
          </w:p>
        </w:tc>
      </w:tr>
      <w:tr w:rsidR="007243EE" w:rsidRPr="00A063AB" w14:paraId="5E83C3F9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516D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AA7FA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4.0%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F272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5.0%</w:t>
            </w:r>
          </w:p>
        </w:tc>
      </w:tr>
      <w:tr w:rsidR="007243EE" w:rsidRPr="00A063AB" w14:paraId="5C92F4D4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0905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A4F5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4.2%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5484A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5.2%</w:t>
            </w:r>
          </w:p>
        </w:tc>
      </w:tr>
      <w:tr w:rsidR="007243EE" w:rsidRPr="00A063AB" w14:paraId="480AF2FC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0D4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6980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4.4%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2E16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5.4%</w:t>
            </w:r>
          </w:p>
        </w:tc>
      </w:tr>
      <w:tr w:rsidR="007243EE" w:rsidRPr="00A063AB" w14:paraId="2CE86F9D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8416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854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4.6%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DBD6A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5.6%</w:t>
            </w:r>
          </w:p>
        </w:tc>
      </w:tr>
      <w:tr w:rsidR="007243EE" w:rsidRPr="00A063AB" w14:paraId="068EDCA8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A749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7FC7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4.8%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6AA45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5.8%</w:t>
            </w:r>
          </w:p>
        </w:tc>
      </w:tr>
      <w:tr w:rsidR="007243EE" w:rsidRPr="00A063AB" w14:paraId="5F2A1983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C65D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380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5.0%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2DE8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6.0%</w:t>
            </w:r>
          </w:p>
        </w:tc>
      </w:tr>
      <w:tr w:rsidR="007243EE" w:rsidRPr="00A063AB" w14:paraId="71C6AE5F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9692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A5307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5.2%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1447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6.2%</w:t>
            </w:r>
          </w:p>
        </w:tc>
      </w:tr>
      <w:tr w:rsidR="007243EE" w:rsidRPr="00A063AB" w14:paraId="7791A5E2" w14:textId="77777777" w:rsidTr="00447665">
        <w:trPr>
          <w:trHeight w:val="22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76C2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E13E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5.4%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1EF9A" w14:textId="77777777" w:rsidR="007243EE" w:rsidRPr="00BA2CF6" w:rsidRDefault="007243EE" w:rsidP="007243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6.4%</w:t>
            </w:r>
          </w:p>
        </w:tc>
      </w:tr>
    </w:tbl>
    <w:p w14:paraId="2995BF1F" w14:textId="77777777" w:rsidR="00984698" w:rsidRPr="00BA2CF6" w:rsidRDefault="00984698" w:rsidP="00984698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0D1D104" w14:textId="715BA8E2" w:rsidR="004C2228" w:rsidRDefault="005739CA" w:rsidP="0014156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sz w:val="24"/>
          <w:szCs w:val="24"/>
          <w:lang w:val="es-MX"/>
        </w:rPr>
        <w:t>Parágrafo</w:t>
      </w:r>
      <w:r w:rsidR="00E23264">
        <w:rPr>
          <w:rFonts w:ascii="Arial" w:hAnsi="Arial" w:cs="Arial"/>
          <w:b/>
          <w:sz w:val="24"/>
          <w:szCs w:val="24"/>
          <w:lang w:val="es-MX"/>
        </w:rPr>
        <w:t xml:space="preserve"> 1</w:t>
      </w:r>
      <w:r w:rsidRPr="00BA2CF6">
        <w:rPr>
          <w:rFonts w:ascii="Arial" w:hAnsi="Arial" w:cs="Arial"/>
          <w:b/>
          <w:sz w:val="24"/>
          <w:szCs w:val="24"/>
          <w:lang w:val="es-MX"/>
        </w:rPr>
        <w:t>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E1372C" w:rsidRPr="00BA2CF6">
        <w:rPr>
          <w:rFonts w:ascii="Arial" w:hAnsi="Arial" w:cs="Arial"/>
          <w:sz w:val="24"/>
          <w:szCs w:val="24"/>
          <w:lang w:val="es-MX"/>
        </w:rPr>
        <w:t>Los establecimientos educativos</w:t>
      </w:r>
      <w:r w:rsidR="00E21B6E" w:rsidRPr="00BA2CF6">
        <w:rPr>
          <w:rFonts w:ascii="Arial" w:hAnsi="Arial" w:cs="Arial"/>
          <w:sz w:val="24"/>
          <w:szCs w:val="24"/>
          <w:lang w:val="es-MX"/>
        </w:rPr>
        <w:t xml:space="preserve"> de carácter privado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clasificados en </w:t>
      </w:r>
      <w:r w:rsidR="009563DD" w:rsidRPr="00BA2CF6">
        <w:rPr>
          <w:rFonts w:ascii="Arial" w:hAnsi="Arial" w:cs="Arial"/>
          <w:sz w:val="24"/>
          <w:szCs w:val="24"/>
          <w:lang w:val="es-MX"/>
        </w:rPr>
        <w:t>Régimen Controlado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que no tengan resultados del ISCE para el año 201</w:t>
      </w:r>
      <w:r w:rsidR="0014156B" w:rsidRPr="00BA2CF6">
        <w:rPr>
          <w:rFonts w:ascii="Arial" w:hAnsi="Arial" w:cs="Arial"/>
          <w:sz w:val="24"/>
          <w:szCs w:val="24"/>
          <w:lang w:val="es-MX"/>
        </w:rPr>
        <w:t>7</w:t>
      </w:r>
      <w:r w:rsidR="00E1372C" w:rsidRPr="00BA2CF6">
        <w:rPr>
          <w:rFonts w:ascii="Arial" w:hAnsi="Arial" w:cs="Arial"/>
          <w:sz w:val="24"/>
          <w:szCs w:val="24"/>
          <w:lang w:val="es-MX"/>
        </w:rPr>
        <w:t>,</w:t>
      </w:r>
      <w:r w:rsidR="004C2228" w:rsidRPr="004C2228">
        <w:rPr>
          <w:rFonts w:ascii="Arial" w:hAnsi="Arial" w:cs="Arial"/>
          <w:sz w:val="24"/>
          <w:szCs w:val="24"/>
          <w:lang w:val="es-MX"/>
        </w:rPr>
        <w:t xml:space="preserve"> </w:t>
      </w:r>
      <w:r w:rsidR="004C2228" w:rsidRPr="002132B4">
        <w:rPr>
          <w:rFonts w:ascii="Arial" w:hAnsi="Arial" w:cs="Arial"/>
          <w:sz w:val="24"/>
          <w:szCs w:val="24"/>
          <w:lang w:val="es-MX"/>
        </w:rPr>
        <w:t xml:space="preserve">podrán incrementar sus tarifas para el año que inicia en el 2018 hasta en un </w:t>
      </w:r>
      <w:r w:rsidR="004C2228">
        <w:rPr>
          <w:rFonts w:ascii="Arial" w:hAnsi="Arial" w:cs="Arial"/>
          <w:sz w:val="24"/>
          <w:szCs w:val="24"/>
          <w:lang w:val="es-MX"/>
        </w:rPr>
        <w:t>5</w:t>
      </w:r>
      <w:r w:rsidR="004C2228" w:rsidRPr="002132B4">
        <w:rPr>
          <w:rFonts w:ascii="Arial" w:hAnsi="Arial" w:cs="Arial"/>
          <w:sz w:val="24"/>
          <w:szCs w:val="24"/>
          <w:lang w:val="es-MX"/>
        </w:rPr>
        <w:t>,</w:t>
      </w:r>
      <w:r w:rsidR="004C2228">
        <w:rPr>
          <w:rFonts w:ascii="Arial" w:hAnsi="Arial" w:cs="Arial"/>
          <w:sz w:val="24"/>
          <w:szCs w:val="24"/>
          <w:lang w:val="es-MX"/>
        </w:rPr>
        <w:t>4</w:t>
      </w:r>
      <w:r w:rsidR="004C2228" w:rsidRPr="002132B4">
        <w:rPr>
          <w:rFonts w:ascii="Arial" w:hAnsi="Arial" w:cs="Arial"/>
          <w:sz w:val="24"/>
          <w:szCs w:val="24"/>
          <w:lang w:val="es-MX"/>
        </w:rPr>
        <w:t>%</w:t>
      </w:r>
      <w:r w:rsidR="00F6374C">
        <w:rPr>
          <w:rFonts w:ascii="Arial" w:hAnsi="Arial" w:cs="Arial"/>
          <w:sz w:val="24"/>
          <w:szCs w:val="24"/>
          <w:lang w:val="es-MX"/>
        </w:rPr>
        <w:t xml:space="preserve"> en caso de que</w:t>
      </w:r>
      <w:r w:rsidR="004C2228" w:rsidRPr="002132B4">
        <w:rPr>
          <w:rFonts w:ascii="Arial" w:hAnsi="Arial" w:cs="Arial"/>
          <w:sz w:val="24"/>
          <w:szCs w:val="24"/>
          <w:lang w:val="es-MX"/>
        </w:rPr>
        <w:t xml:space="preserve"> cumpl</w:t>
      </w:r>
      <w:r w:rsidR="00F6374C">
        <w:rPr>
          <w:rFonts w:ascii="Arial" w:hAnsi="Arial" w:cs="Arial"/>
          <w:sz w:val="24"/>
          <w:szCs w:val="24"/>
          <w:lang w:val="es-MX"/>
        </w:rPr>
        <w:t>a</w:t>
      </w:r>
      <w:r w:rsidR="004C2228" w:rsidRPr="002132B4">
        <w:rPr>
          <w:rFonts w:ascii="Arial" w:hAnsi="Arial" w:cs="Arial"/>
          <w:sz w:val="24"/>
          <w:szCs w:val="24"/>
          <w:lang w:val="es-MX"/>
        </w:rPr>
        <w:t xml:space="preserve">n el criterio de pago por escalafón establecido en el artículo 7 de la presente resolución y </w:t>
      </w:r>
      <w:r w:rsidR="00F6374C">
        <w:rPr>
          <w:rFonts w:ascii="Arial" w:hAnsi="Arial" w:cs="Arial"/>
          <w:sz w:val="24"/>
          <w:szCs w:val="24"/>
          <w:lang w:val="es-MX"/>
        </w:rPr>
        <w:t xml:space="preserve">del </w:t>
      </w:r>
      <w:r w:rsidR="004C2228">
        <w:rPr>
          <w:rFonts w:ascii="Arial" w:hAnsi="Arial" w:cs="Arial"/>
          <w:sz w:val="24"/>
          <w:szCs w:val="24"/>
          <w:lang w:val="es-MX"/>
        </w:rPr>
        <w:t>4</w:t>
      </w:r>
      <w:r w:rsidR="004C2228" w:rsidRPr="002132B4">
        <w:rPr>
          <w:rFonts w:ascii="Arial" w:hAnsi="Arial" w:cs="Arial"/>
          <w:sz w:val="24"/>
          <w:szCs w:val="24"/>
          <w:lang w:val="es-MX"/>
        </w:rPr>
        <w:t>.</w:t>
      </w:r>
      <w:r w:rsidR="004C2228">
        <w:rPr>
          <w:rFonts w:ascii="Arial" w:hAnsi="Arial" w:cs="Arial"/>
          <w:sz w:val="24"/>
          <w:szCs w:val="24"/>
          <w:lang w:val="es-MX"/>
        </w:rPr>
        <w:t>4</w:t>
      </w:r>
      <w:r w:rsidR="004C2228" w:rsidRPr="002132B4">
        <w:rPr>
          <w:rFonts w:ascii="Arial" w:hAnsi="Arial" w:cs="Arial"/>
          <w:sz w:val="24"/>
          <w:szCs w:val="24"/>
          <w:lang w:val="es-MX"/>
        </w:rPr>
        <w:t xml:space="preserve">% </w:t>
      </w:r>
      <w:r w:rsidR="00F6374C">
        <w:rPr>
          <w:rFonts w:ascii="Arial" w:hAnsi="Arial" w:cs="Arial"/>
          <w:sz w:val="24"/>
          <w:szCs w:val="24"/>
          <w:lang w:val="es-MX"/>
        </w:rPr>
        <w:t>de no hacerlo</w:t>
      </w:r>
      <w:r w:rsidR="004C2228">
        <w:rPr>
          <w:rFonts w:ascii="Arial" w:hAnsi="Arial" w:cs="Arial"/>
          <w:sz w:val="24"/>
          <w:szCs w:val="24"/>
          <w:lang w:val="es-MX"/>
        </w:rPr>
        <w:t xml:space="preserve">; el incremento se aplicará </w:t>
      </w:r>
      <w:r w:rsidR="004C2228" w:rsidRPr="002132B4">
        <w:rPr>
          <w:rFonts w:ascii="Arial" w:hAnsi="Arial" w:cs="Arial"/>
          <w:sz w:val="24"/>
          <w:szCs w:val="24"/>
          <w:lang w:val="es-MX"/>
        </w:rPr>
        <w:t xml:space="preserve">sobre </w:t>
      </w:r>
      <w:r w:rsidR="004C2228">
        <w:rPr>
          <w:rFonts w:ascii="Arial" w:hAnsi="Arial" w:cs="Arial"/>
          <w:sz w:val="24"/>
          <w:szCs w:val="24"/>
          <w:lang w:val="es-MX"/>
        </w:rPr>
        <w:t>la tarifa cobrada en</w:t>
      </w:r>
      <w:r w:rsidR="004C2228" w:rsidRPr="002132B4">
        <w:rPr>
          <w:rFonts w:ascii="Arial" w:hAnsi="Arial" w:cs="Arial"/>
          <w:sz w:val="24"/>
          <w:szCs w:val="24"/>
          <w:lang w:val="es-MX"/>
        </w:rPr>
        <w:t xml:space="preserve"> el año y grado anterior</w:t>
      </w:r>
      <w:r w:rsidR="004C2228">
        <w:rPr>
          <w:rFonts w:ascii="Arial" w:hAnsi="Arial" w:cs="Arial"/>
          <w:sz w:val="24"/>
          <w:szCs w:val="24"/>
          <w:lang w:val="es-MX"/>
        </w:rPr>
        <w:t>.</w:t>
      </w:r>
    </w:p>
    <w:p w14:paraId="3C4C6E9B" w14:textId="77777777" w:rsidR="004C2228" w:rsidRDefault="004C2228" w:rsidP="0014156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B3BF65D" w14:textId="74348E87" w:rsidR="004C2228" w:rsidRDefault="00E23264" w:rsidP="0014156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447665">
        <w:rPr>
          <w:rFonts w:ascii="Arial" w:hAnsi="Arial" w:cs="Arial"/>
          <w:b/>
          <w:sz w:val="24"/>
          <w:szCs w:val="24"/>
          <w:lang w:val="es-MX"/>
        </w:rPr>
        <w:t>Parágrafo 2.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4C2228">
        <w:rPr>
          <w:rFonts w:ascii="Arial" w:hAnsi="Arial" w:cs="Arial"/>
          <w:sz w:val="24"/>
          <w:szCs w:val="24"/>
          <w:lang w:val="es-MX"/>
        </w:rPr>
        <w:t>C</w:t>
      </w:r>
      <w:r w:rsidR="004C2228" w:rsidRPr="002132B4">
        <w:rPr>
          <w:rFonts w:ascii="Arial" w:hAnsi="Arial" w:cs="Arial"/>
          <w:sz w:val="24"/>
          <w:szCs w:val="24"/>
          <w:lang w:val="es-MX"/>
        </w:rPr>
        <w:t xml:space="preserve">uando se trate de establecimientos </w:t>
      </w:r>
      <w:r>
        <w:rPr>
          <w:rFonts w:ascii="Arial" w:hAnsi="Arial" w:cs="Arial"/>
          <w:sz w:val="24"/>
          <w:szCs w:val="24"/>
          <w:lang w:val="es-MX"/>
        </w:rPr>
        <w:t>de básica y media para</w:t>
      </w:r>
      <w:r w:rsidR="004C2228" w:rsidRPr="002132B4">
        <w:rPr>
          <w:rFonts w:ascii="Arial" w:hAnsi="Arial" w:cs="Arial"/>
          <w:sz w:val="24"/>
          <w:szCs w:val="24"/>
          <w:lang w:val="es-MX"/>
        </w:rPr>
        <w:t xml:space="preserve"> adultos que no hayan sido evaluados con pruebas SABER en ninguno de los ciclos ofrecidos o de jardines infantiles que ofrezcan únicamente el nivel de preescolar, podrán fijar libremente la tarifa del primer grado </w:t>
      </w:r>
      <w:r w:rsidR="00F07F62">
        <w:rPr>
          <w:rFonts w:ascii="Arial" w:hAnsi="Arial" w:cs="Arial"/>
          <w:sz w:val="24"/>
          <w:szCs w:val="24"/>
          <w:lang w:val="es-MX"/>
        </w:rPr>
        <w:t xml:space="preserve">o ciclo </w:t>
      </w:r>
      <w:r w:rsidR="004C2228" w:rsidRPr="002132B4">
        <w:rPr>
          <w:rFonts w:ascii="Arial" w:hAnsi="Arial" w:cs="Arial"/>
          <w:sz w:val="24"/>
          <w:szCs w:val="24"/>
          <w:lang w:val="es-MX"/>
        </w:rPr>
        <w:t>ofrecido.</w:t>
      </w:r>
    </w:p>
    <w:p w14:paraId="2667479F" w14:textId="77777777" w:rsidR="00706703" w:rsidRPr="00BA2CF6" w:rsidRDefault="00706703" w:rsidP="0014156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3335F93" w14:textId="2C2CFB09" w:rsidR="009563DD" w:rsidRDefault="00706703" w:rsidP="0055643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rtículo </w:t>
      </w:r>
      <w:r w:rsidR="00E85605" w:rsidRPr="00BA2CF6">
        <w:rPr>
          <w:rFonts w:ascii="Arial" w:hAnsi="Arial" w:cs="Arial"/>
          <w:b/>
          <w:bCs/>
          <w:sz w:val="24"/>
          <w:szCs w:val="24"/>
        </w:rPr>
        <w:t>1</w:t>
      </w:r>
      <w:r w:rsidR="00E85605">
        <w:rPr>
          <w:rFonts w:ascii="Arial" w:hAnsi="Arial" w:cs="Arial"/>
          <w:b/>
          <w:bCs/>
          <w:sz w:val="24"/>
          <w:szCs w:val="24"/>
        </w:rPr>
        <w:t>1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Incremento anual de tarifas de establecimientos clasificados en el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Régimen Controlado que elaboren plan de mejora</w:t>
      </w:r>
      <w:r w:rsidRPr="00BA2CF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4D6EB0" w:rsidRPr="00BA2CF6">
        <w:rPr>
          <w:rFonts w:ascii="Arial" w:hAnsi="Arial" w:cs="Arial"/>
          <w:sz w:val="24"/>
          <w:szCs w:val="24"/>
          <w:lang w:val="es-MX"/>
        </w:rPr>
        <w:t xml:space="preserve">Los establecimientos educativos </w:t>
      </w:r>
      <w:r w:rsidR="00E95334">
        <w:rPr>
          <w:rFonts w:ascii="Arial" w:hAnsi="Arial" w:cs="Arial"/>
          <w:sz w:val="24"/>
          <w:szCs w:val="24"/>
          <w:lang w:val="es-MX"/>
        </w:rPr>
        <w:t xml:space="preserve">privados </w:t>
      </w:r>
      <w:r w:rsidR="004D6EB0" w:rsidRPr="00BA2CF6">
        <w:rPr>
          <w:rFonts w:ascii="Arial" w:hAnsi="Arial" w:cs="Arial"/>
          <w:sz w:val="24"/>
          <w:szCs w:val="24"/>
          <w:lang w:val="es-MX"/>
        </w:rPr>
        <w:t xml:space="preserve">que </w:t>
      </w:r>
      <w:r w:rsidR="00E95334">
        <w:rPr>
          <w:rFonts w:ascii="Arial" w:hAnsi="Arial" w:cs="Arial"/>
          <w:sz w:val="24"/>
          <w:szCs w:val="24"/>
          <w:lang w:val="es-MX"/>
        </w:rPr>
        <w:t xml:space="preserve">por alguna de las causales establecidas en el artículo </w:t>
      </w:r>
      <w:r w:rsidR="00E95334" w:rsidRPr="00E95334">
        <w:rPr>
          <w:rFonts w:ascii="Arial" w:hAnsi="Arial" w:cs="Arial"/>
          <w:sz w:val="24"/>
          <w:szCs w:val="24"/>
          <w:lang w:val="es-MX"/>
        </w:rPr>
        <w:t>2.3.2.2.4.2</w:t>
      </w:r>
      <w:r w:rsidR="00E95334">
        <w:rPr>
          <w:rFonts w:ascii="Arial" w:hAnsi="Arial" w:cs="Arial"/>
          <w:sz w:val="24"/>
          <w:szCs w:val="24"/>
          <w:lang w:val="es-MX"/>
        </w:rPr>
        <w:t xml:space="preserve"> del Decreto 1075 de 2015 se encuentren clasificados </w:t>
      </w:r>
      <w:r w:rsidR="004D6EB0" w:rsidRPr="00BA2CF6">
        <w:rPr>
          <w:rFonts w:ascii="Arial" w:hAnsi="Arial" w:cs="Arial"/>
          <w:sz w:val="24"/>
          <w:szCs w:val="24"/>
          <w:lang w:val="es-MX"/>
        </w:rPr>
        <w:t xml:space="preserve"> en </w:t>
      </w:r>
      <w:r w:rsidR="00F6374C">
        <w:rPr>
          <w:rFonts w:ascii="Arial" w:hAnsi="Arial" w:cs="Arial"/>
          <w:sz w:val="24"/>
          <w:szCs w:val="24"/>
          <w:lang w:val="es-MX"/>
        </w:rPr>
        <w:t xml:space="preserve">el </w:t>
      </w:r>
      <w:r w:rsidR="004D6EB0" w:rsidRPr="00BA2CF6">
        <w:rPr>
          <w:rFonts w:ascii="Arial" w:hAnsi="Arial" w:cs="Arial"/>
          <w:sz w:val="24"/>
          <w:szCs w:val="24"/>
          <w:lang w:val="es-MX"/>
        </w:rPr>
        <w:t>Régimen Controlado</w:t>
      </w:r>
      <w:r w:rsidR="00E95334">
        <w:rPr>
          <w:rFonts w:ascii="Arial" w:hAnsi="Arial" w:cs="Arial"/>
          <w:sz w:val="24"/>
          <w:szCs w:val="24"/>
          <w:lang w:val="es-MX"/>
        </w:rPr>
        <w:t xml:space="preserve"> </w:t>
      </w:r>
      <w:r w:rsidR="009563DD">
        <w:rPr>
          <w:rFonts w:ascii="Arial" w:hAnsi="Arial" w:cs="Arial"/>
          <w:sz w:val="24"/>
          <w:szCs w:val="24"/>
          <w:lang w:val="es-MX"/>
        </w:rPr>
        <w:t>podrá</w:t>
      </w:r>
      <w:r w:rsidR="00E95334">
        <w:rPr>
          <w:rFonts w:ascii="Arial" w:hAnsi="Arial" w:cs="Arial"/>
          <w:sz w:val="24"/>
          <w:szCs w:val="24"/>
          <w:lang w:val="es-MX"/>
        </w:rPr>
        <w:t>n</w:t>
      </w:r>
      <w:r w:rsidR="009563DD">
        <w:rPr>
          <w:rFonts w:ascii="Arial" w:hAnsi="Arial" w:cs="Arial"/>
          <w:sz w:val="24"/>
          <w:szCs w:val="24"/>
          <w:lang w:val="es-MX"/>
        </w:rPr>
        <w:t xml:space="preserve"> suscribir por medio de su</w:t>
      </w:r>
      <w:r w:rsidR="004D6EB0" w:rsidRPr="00BA2CF6">
        <w:rPr>
          <w:rFonts w:ascii="Arial" w:hAnsi="Arial" w:cs="Arial"/>
          <w:sz w:val="24"/>
          <w:szCs w:val="24"/>
          <w:lang w:val="es-MX"/>
        </w:rPr>
        <w:t xml:space="preserve"> rector </w:t>
      </w:r>
      <w:r w:rsidR="009563DD" w:rsidRPr="00BA2CF6">
        <w:rPr>
          <w:rFonts w:ascii="Arial" w:hAnsi="Arial" w:cs="Arial"/>
          <w:sz w:val="24"/>
          <w:szCs w:val="24"/>
          <w:lang w:val="es-MX"/>
        </w:rPr>
        <w:t>un plan remedial para</w:t>
      </w:r>
      <w:r w:rsidR="009563DD">
        <w:rPr>
          <w:rFonts w:ascii="Arial" w:hAnsi="Arial" w:cs="Arial"/>
          <w:sz w:val="24"/>
          <w:szCs w:val="24"/>
          <w:lang w:val="es-MX"/>
        </w:rPr>
        <w:t xml:space="preserve"> superar las causas que ocasionaron </w:t>
      </w:r>
      <w:r w:rsidR="00E95334">
        <w:rPr>
          <w:rFonts w:ascii="Arial" w:hAnsi="Arial" w:cs="Arial"/>
          <w:sz w:val="24"/>
          <w:szCs w:val="24"/>
          <w:lang w:val="es-MX"/>
        </w:rPr>
        <w:t xml:space="preserve">dicha sanción.  </w:t>
      </w:r>
    </w:p>
    <w:p w14:paraId="44E668D0" w14:textId="77777777" w:rsidR="009563DD" w:rsidRDefault="009563DD" w:rsidP="0055643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64FC84E" w14:textId="344A1A71" w:rsidR="009563DD" w:rsidRDefault="00E95334" w:rsidP="0055643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60133">
        <w:rPr>
          <w:rFonts w:ascii="Arial" w:hAnsi="Arial" w:cs="Arial"/>
          <w:sz w:val="24"/>
          <w:szCs w:val="24"/>
          <w:lang w:val="es-MX"/>
        </w:rPr>
        <w:t xml:space="preserve">Dicho plan deberá ser remitido a la secretaría de educación de la entidad territorial certificada en educación </w:t>
      </w:r>
      <w:r w:rsidR="009563DD" w:rsidRPr="00B60133">
        <w:rPr>
          <w:rFonts w:ascii="Arial" w:hAnsi="Arial" w:cs="Arial"/>
          <w:sz w:val="24"/>
          <w:szCs w:val="24"/>
          <w:lang w:val="es-MX"/>
        </w:rPr>
        <w:t>a</w:t>
      </w:r>
      <w:r w:rsidR="004D6EB0" w:rsidRPr="00B60133">
        <w:rPr>
          <w:rFonts w:ascii="Arial" w:hAnsi="Arial" w:cs="Arial"/>
          <w:sz w:val="24"/>
          <w:szCs w:val="24"/>
          <w:lang w:val="es-MX"/>
        </w:rPr>
        <w:t xml:space="preserve"> </w:t>
      </w:r>
      <w:r w:rsidR="009D43A9" w:rsidRPr="00B60133">
        <w:rPr>
          <w:rFonts w:ascii="Arial" w:hAnsi="Arial" w:cs="Arial"/>
          <w:sz w:val="24"/>
          <w:szCs w:val="24"/>
          <w:lang w:val="es-MX"/>
        </w:rPr>
        <w:t>competente para ejercer la inspección y vigilancia de su institución</w:t>
      </w:r>
      <w:r w:rsidR="004D6EB0" w:rsidRPr="00B60133">
        <w:rPr>
          <w:rFonts w:ascii="Arial" w:hAnsi="Arial" w:cs="Arial"/>
          <w:sz w:val="24"/>
          <w:szCs w:val="24"/>
          <w:lang w:val="es-MX"/>
        </w:rPr>
        <w:t xml:space="preserve"> </w:t>
      </w:r>
      <w:r w:rsidR="00480599" w:rsidRPr="00447665">
        <w:rPr>
          <w:rFonts w:ascii="Arial" w:hAnsi="Arial" w:cs="Arial"/>
          <w:sz w:val="24"/>
          <w:szCs w:val="24"/>
          <w:lang w:val="es-MX"/>
        </w:rPr>
        <w:t>a través</w:t>
      </w:r>
      <w:r w:rsidR="009563DD" w:rsidRPr="00B60133">
        <w:rPr>
          <w:rFonts w:ascii="Arial" w:hAnsi="Arial" w:cs="Arial"/>
          <w:sz w:val="24"/>
          <w:szCs w:val="24"/>
          <w:lang w:val="es-MX"/>
        </w:rPr>
        <w:t xml:space="preserve"> de la aplicación EVI de </w:t>
      </w:r>
      <w:r w:rsidR="009563DD" w:rsidRPr="00B60133">
        <w:rPr>
          <w:rFonts w:ascii="Arial" w:hAnsi="Arial" w:cs="Arial"/>
          <w:bCs/>
          <w:sz w:val="24"/>
          <w:szCs w:val="24"/>
        </w:rPr>
        <w:t>evaluación institucional,</w:t>
      </w:r>
      <w:r w:rsidR="009563DD" w:rsidRPr="00B60133">
        <w:rPr>
          <w:rFonts w:ascii="Arial" w:hAnsi="Arial" w:cs="Arial"/>
          <w:sz w:val="24"/>
          <w:szCs w:val="24"/>
          <w:lang w:val="es-MX"/>
        </w:rPr>
        <w:t xml:space="preserve"> referida en el artículo </w:t>
      </w:r>
      <w:r w:rsidR="00E23264" w:rsidRPr="00B60133">
        <w:rPr>
          <w:rFonts w:ascii="Arial" w:hAnsi="Arial" w:cs="Arial"/>
          <w:sz w:val="24"/>
          <w:szCs w:val="24"/>
          <w:lang w:val="es-MX"/>
        </w:rPr>
        <w:t>3</w:t>
      </w:r>
      <w:r w:rsidR="009563DD" w:rsidRPr="00B60133">
        <w:rPr>
          <w:rFonts w:ascii="Arial" w:hAnsi="Arial" w:cs="Arial"/>
          <w:sz w:val="24"/>
          <w:szCs w:val="24"/>
          <w:lang w:val="es-MX"/>
        </w:rPr>
        <w:t xml:space="preserve"> de la  </w:t>
      </w:r>
      <w:r w:rsidR="00480599" w:rsidRPr="00447665">
        <w:rPr>
          <w:rFonts w:ascii="Arial" w:hAnsi="Arial" w:cs="Arial"/>
          <w:sz w:val="24"/>
          <w:szCs w:val="24"/>
          <w:lang w:val="es-MX"/>
        </w:rPr>
        <w:t>R</w:t>
      </w:r>
      <w:r w:rsidR="009563DD" w:rsidRPr="00B60133">
        <w:rPr>
          <w:rFonts w:ascii="Arial" w:hAnsi="Arial" w:cs="Arial"/>
          <w:sz w:val="24"/>
          <w:szCs w:val="24"/>
          <w:lang w:val="es-MX"/>
        </w:rPr>
        <w:t>esolución</w:t>
      </w:r>
      <w:r w:rsidR="00E23264" w:rsidRPr="00B60133">
        <w:rPr>
          <w:rFonts w:ascii="Arial" w:hAnsi="Arial" w:cs="Arial"/>
          <w:sz w:val="24"/>
          <w:szCs w:val="24"/>
          <w:lang w:val="es-MX"/>
        </w:rPr>
        <w:t xml:space="preserve"> 18904 de 2016</w:t>
      </w:r>
      <w:r w:rsidR="00523EEE" w:rsidRPr="00B60133">
        <w:rPr>
          <w:rFonts w:ascii="Arial" w:hAnsi="Arial" w:cs="Arial"/>
          <w:sz w:val="24"/>
          <w:szCs w:val="24"/>
          <w:lang w:val="es-MX"/>
        </w:rPr>
        <w:t>.</w:t>
      </w:r>
    </w:p>
    <w:p w14:paraId="4DC442E2" w14:textId="77777777" w:rsidR="009563DD" w:rsidRDefault="009563DD" w:rsidP="0055643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D46BD2D" w14:textId="5BFC5A73" w:rsidR="00523EEE" w:rsidRDefault="00523EEE" w:rsidP="0055643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</w:t>
      </w:r>
      <w:r w:rsidR="00BB279E">
        <w:rPr>
          <w:rFonts w:ascii="Arial" w:hAnsi="Arial" w:cs="Arial"/>
          <w:sz w:val="24"/>
          <w:szCs w:val="24"/>
          <w:lang w:val="es-MX"/>
        </w:rPr>
        <w:t xml:space="preserve">la </w:t>
      </w:r>
      <w:r>
        <w:rPr>
          <w:rFonts w:ascii="Arial" w:hAnsi="Arial" w:cs="Arial"/>
          <w:sz w:val="24"/>
          <w:szCs w:val="24"/>
          <w:lang w:val="es-MX"/>
        </w:rPr>
        <w:t>elabora</w:t>
      </w:r>
      <w:r w:rsidR="00BB279E">
        <w:rPr>
          <w:rFonts w:ascii="Arial" w:hAnsi="Arial" w:cs="Arial"/>
          <w:sz w:val="24"/>
          <w:szCs w:val="24"/>
          <w:lang w:val="es-MX"/>
        </w:rPr>
        <w:t>ción d</w:t>
      </w:r>
      <w:r>
        <w:rPr>
          <w:rFonts w:ascii="Arial" w:hAnsi="Arial" w:cs="Arial"/>
          <w:sz w:val="24"/>
          <w:szCs w:val="24"/>
          <w:lang w:val="es-MX"/>
        </w:rPr>
        <w:t xml:space="preserve">el plan, los establecimientos educativos </w:t>
      </w:r>
      <w:r w:rsidR="00BB279E">
        <w:rPr>
          <w:rFonts w:ascii="Arial" w:hAnsi="Arial" w:cs="Arial"/>
          <w:sz w:val="24"/>
          <w:szCs w:val="24"/>
          <w:lang w:val="es-MX"/>
        </w:rPr>
        <w:t xml:space="preserve">interesados pueden </w:t>
      </w:r>
      <w:r>
        <w:rPr>
          <w:rFonts w:ascii="Arial" w:hAnsi="Arial" w:cs="Arial"/>
          <w:sz w:val="24"/>
          <w:szCs w:val="24"/>
          <w:lang w:val="es-MX"/>
        </w:rPr>
        <w:t>enc</w:t>
      </w:r>
      <w:r w:rsidR="00BB279E">
        <w:rPr>
          <w:rFonts w:ascii="Arial" w:hAnsi="Arial" w:cs="Arial"/>
          <w:sz w:val="24"/>
          <w:szCs w:val="24"/>
          <w:lang w:val="es-MX"/>
        </w:rPr>
        <w:t>ontrar</w:t>
      </w:r>
      <w:r>
        <w:rPr>
          <w:rFonts w:ascii="Arial" w:hAnsi="Arial" w:cs="Arial"/>
          <w:sz w:val="24"/>
          <w:szCs w:val="24"/>
          <w:lang w:val="es-MX"/>
        </w:rPr>
        <w:t xml:space="preserve"> orientación en el curso virtual </w:t>
      </w:r>
      <w:r w:rsidR="00BB279E">
        <w:rPr>
          <w:rFonts w:ascii="Arial" w:hAnsi="Arial" w:cs="Arial"/>
          <w:sz w:val="24"/>
          <w:szCs w:val="24"/>
          <w:lang w:val="es-MX"/>
        </w:rPr>
        <w:t>«</w:t>
      </w:r>
      <w:r>
        <w:rPr>
          <w:rFonts w:ascii="Arial" w:hAnsi="Arial" w:cs="Arial"/>
          <w:sz w:val="24"/>
          <w:szCs w:val="24"/>
          <w:lang w:val="es-MX"/>
        </w:rPr>
        <w:t>Colegios que Mejoran</w:t>
      </w:r>
      <w:r w:rsidR="00BB279E">
        <w:rPr>
          <w:rFonts w:ascii="Arial" w:hAnsi="Arial" w:cs="Arial"/>
          <w:sz w:val="24"/>
          <w:szCs w:val="24"/>
          <w:lang w:val="es-MX"/>
        </w:rPr>
        <w:t>»</w:t>
      </w:r>
      <w:r>
        <w:rPr>
          <w:rFonts w:ascii="Arial" w:hAnsi="Arial" w:cs="Arial"/>
          <w:sz w:val="24"/>
          <w:szCs w:val="24"/>
          <w:lang w:val="es-MX"/>
        </w:rPr>
        <w:t xml:space="preserve">, disponible en el campus virtual del portal </w:t>
      </w:r>
      <w:r w:rsidR="00BB279E">
        <w:rPr>
          <w:rFonts w:ascii="Arial" w:hAnsi="Arial" w:cs="Arial"/>
          <w:sz w:val="24"/>
          <w:szCs w:val="24"/>
          <w:lang w:val="es-MX"/>
        </w:rPr>
        <w:t>«</w:t>
      </w:r>
      <w:r>
        <w:rPr>
          <w:rFonts w:ascii="Arial" w:hAnsi="Arial" w:cs="Arial"/>
          <w:sz w:val="24"/>
          <w:szCs w:val="24"/>
          <w:lang w:val="es-MX"/>
        </w:rPr>
        <w:t>Colombia Aprende</w:t>
      </w:r>
      <w:r w:rsidR="00BB279E">
        <w:rPr>
          <w:rFonts w:ascii="Arial" w:hAnsi="Arial" w:cs="Arial"/>
          <w:sz w:val="24"/>
          <w:szCs w:val="24"/>
          <w:lang w:val="es-MX"/>
        </w:rPr>
        <w:t>»</w:t>
      </w:r>
      <w:r>
        <w:rPr>
          <w:rFonts w:ascii="Arial" w:hAnsi="Arial" w:cs="Arial"/>
          <w:sz w:val="24"/>
          <w:szCs w:val="24"/>
          <w:lang w:val="es-MX"/>
        </w:rPr>
        <w:t xml:space="preserve">, en la sección </w:t>
      </w:r>
      <w:r w:rsidR="00BB279E">
        <w:rPr>
          <w:rFonts w:ascii="Arial" w:hAnsi="Arial" w:cs="Arial"/>
          <w:sz w:val="24"/>
          <w:szCs w:val="24"/>
          <w:lang w:val="es-MX"/>
        </w:rPr>
        <w:t>«</w:t>
      </w:r>
      <w:r>
        <w:rPr>
          <w:rFonts w:ascii="Arial" w:hAnsi="Arial" w:cs="Arial"/>
          <w:sz w:val="24"/>
          <w:szCs w:val="24"/>
          <w:lang w:val="es-MX"/>
        </w:rPr>
        <w:t>Educación Privada</w:t>
      </w:r>
      <w:r w:rsidR="00BB279E">
        <w:rPr>
          <w:rFonts w:ascii="Arial" w:hAnsi="Arial" w:cs="Arial"/>
          <w:sz w:val="24"/>
          <w:szCs w:val="24"/>
          <w:lang w:val="es-MX"/>
        </w:rPr>
        <w:t>». Así mismo,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B279E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as secretarías </w:t>
      </w:r>
      <w:r w:rsidR="00BB279E">
        <w:rPr>
          <w:rFonts w:ascii="Arial" w:hAnsi="Arial" w:cs="Arial"/>
          <w:sz w:val="24"/>
          <w:szCs w:val="24"/>
          <w:lang w:val="es-MX"/>
        </w:rPr>
        <w:t xml:space="preserve">de educación pueden </w:t>
      </w:r>
      <w:r>
        <w:rPr>
          <w:rFonts w:ascii="Arial" w:hAnsi="Arial" w:cs="Arial"/>
          <w:sz w:val="24"/>
          <w:szCs w:val="24"/>
          <w:lang w:val="es-MX"/>
        </w:rPr>
        <w:t>enc</w:t>
      </w:r>
      <w:r w:rsidR="00BB279E">
        <w:rPr>
          <w:rFonts w:ascii="Arial" w:hAnsi="Arial" w:cs="Arial"/>
          <w:sz w:val="24"/>
          <w:szCs w:val="24"/>
          <w:lang w:val="es-MX"/>
        </w:rPr>
        <w:t>ontrar</w:t>
      </w:r>
      <w:r>
        <w:rPr>
          <w:rFonts w:ascii="Arial" w:hAnsi="Arial" w:cs="Arial"/>
          <w:sz w:val="24"/>
          <w:szCs w:val="24"/>
          <w:lang w:val="es-MX"/>
        </w:rPr>
        <w:t xml:space="preserve"> orientación  en el curso </w:t>
      </w:r>
      <w:r w:rsidR="00BB279E">
        <w:rPr>
          <w:rFonts w:ascii="Arial" w:hAnsi="Arial" w:cs="Arial"/>
          <w:sz w:val="24"/>
          <w:szCs w:val="24"/>
          <w:lang w:val="es-MX"/>
        </w:rPr>
        <w:t>«</w:t>
      </w:r>
      <w:r>
        <w:rPr>
          <w:rFonts w:ascii="Arial" w:hAnsi="Arial" w:cs="Arial"/>
          <w:sz w:val="24"/>
          <w:szCs w:val="24"/>
          <w:lang w:val="es-MX"/>
        </w:rPr>
        <w:t>Inducción a educación privada para secretarías de educación</w:t>
      </w:r>
      <w:r w:rsidR="00BB279E">
        <w:rPr>
          <w:rFonts w:ascii="Arial" w:hAnsi="Arial" w:cs="Arial"/>
          <w:sz w:val="24"/>
          <w:szCs w:val="24"/>
          <w:lang w:val="es-MX"/>
        </w:rPr>
        <w:t>»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1DD468D3" w14:textId="77777777" w:rsidR="00523EEE" w:rsidRDefault="00523EEE" w:rsidP="0055643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8C63BB1" w14:textId="77777777" w:rsidR="0083302B" w:rsidRDefault="0083302B" w:rsidP="0055643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Cumplido lo anterior, los establecimientos educativos de que trata el presente artículo </w:t>
      </w:r>
      <w:r w:rsidRPr="00BA2CF6">
        <w:rPr>
          <w:rFonts w:ascii="Arial" w:hAnsi="Arial" w:cs="Arial"/>
          <w:sz w:val="24"/>
          <w:szCs w:val="24"/>
          <w:lang w:val="es-MX"/>
        </w:rPr>
        <w:t>podrá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aplicar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como máximo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los incrementos en tarifas que se presentan a continuación</w:t>
      </w:r>
      <w:r>
        <w:rPr>
          <w:rFonts w:ascii="Arial" w:hAnsi="Arial" w:cs="Arial"/>
          <w:sz w:val="24"/>
          <w:szCs w:val="24"/>
          <w:lang w:val="es-MX"/>
        </w:rPr>
        <w:t xml:space="preserve"> para todos los grados que ofrezcan:</w:t>
      </w:r>
    </w:p>
    <w:p w14:paraId="67ECFBB8" w14:textId="77777777" w:rsidR="0083302B" w:rsidRDefault="0083302B" w:rsidP="00556436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W w:w="9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3870"/>
        <w:gridCol w:w="3871"/>
      </w:tblGrid>
      <w:tr w:rsidR="00706703" w:rsidRPr="004C2228" w14:paraId="2E4CDD9F" w14:textId="77777777" w:rsidTr="00BB279E">
        <w:trPr>
          <w:trHeight w:val="436"/>
          <w:tblHeader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A47A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Grupo ISCE</w:t>
            </w:r>
          </w:p>
        </w:tc>
        <w:tc>
          <w:tcPr>
            <w:tcW w:w="7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B0EA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Incremento Máximo Aplicable</w:t>
            </w:r>
          </w:p>
        </w:tc>
      </w:tr>
      <w:tr w:rsidR="00706703" w:rsidRPr="004C2228" w14:paraId="6DFF6982" w14:textId="77777777" w:rsidTr="00BB279E">
        <w:trPr>
          <w:trHeight w:val="436"/>
          <w:tblHeader/>
          <w:jc w:val="center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E3B8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E435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</w:t>
            </w:r>
            <w:r w:rsidR="004C22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no </w:t>
            </w: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pagan por </w:t>
            </w:r>
            <w:r w:rsidR="004C2228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A157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Establecimientos que pagan por </w:t>
            </w:r>
            <w:r w:rsidR="004C2228" w:rsidRPr="00CE2D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escalafón docente del Decreto-Ley 2277 de 1979</w:t>
            </w:r>
          </w:p>
        </w:tc>
      </w:tr>
      <w:tr w:rsidR="00706703" w:rsidRPr="004C2228" w14:paraId="352EFF2E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976F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7D3B" w14:textId="77777777" w:rsidR="00706703" w:rsidRPr="00BA2CF6" w:rsidRDefault="00706703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DF64E" w14:textId="77777777" w:rsidR="00706703" w:rsidRPr="00BA2CF6" w:rsidRDefault="007067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</w:tr>
      <w:tr w:rsidR="00A725DA" w:rsidRPr="004C2228" w14:paraId="320C3CB8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5050" w14:textId="77777777" w:rsidR="00A725DA" w:rsidRPr="00BA2CF6" w:rsidRDefault="00A725DA" w:rsidP="00A725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0DA4" w14:textId="77777777" w:rsidR="00A725DA" w:rsidRPr="00BA2CF6" w:rsidRDefault="00A725DA" w:rsidP="00A725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4.5%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61ABA" w14:textId="77777777" w:rsidR="00A725DA" w:rsidRPr="00BA2CF6" w:rsidRDefault="00A725DA" w:rsidP="00A725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5.5%</w:t>
            </w:r>
          </w:p>
        </w:tc>
      </w:tr>
      <w:tr w:rsidR="00A725DA" w:rsidRPr="004C2228" w14:paraId="5D15F510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2F18" w14:textId="77777777" w:rsidR="00A725DA" w:rsidRPr="00BA2CF6" w:rsidRDefault="00A725DA" w:rsidP="00A725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73CE" w14:textId="77777777" w:rsidR="00A725DA" w:rsidRPr="00BA2CF6" w:rsidRDefault="00A725DA" w:rsidP="00A725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4.5%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4F45" w14:textId="77777777" w:rsidR="00A725DA" w:rsidRPr="00BA2CF6" w:rsidRDefault="00A725DA" w:rsidP="00A725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5.5%</w:t>
            </w:r>
          </w:p>
        </w:tc>
      </w:tr>
      <w:tr w:rsidR="00706703" w:rsidRPr="004C2228" w14:paraId="0CC65E9C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4F57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7EFE" w14:textId="77777777" w:rsidR="00706703" w:rsidRPr="00BA2CF6" w:rsidRDefault="00706703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3AD90" w14:textId="77777777" w:rsidR="00706703" w:rsidRPr="00BA2CF6" w:rsidRDefault="007067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</w:tr>
      <w:tr w:rsidR="00706703" w:rsidRPr="004C2228" w14:paraId="0FDC691D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2C5D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AD45" w14:textId="77777777" w:rsidR="00706703" w:rsidRPr="00BA2CF6" w:rsidRDefault="00706703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4.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626D3" w14:textId="77777777" w:rsidR="00706703" w:rsidRPr="00BA2CF6" w:rsidRDefault="007067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5.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</w:tr>
      <w:tr w:rsidR="00706703" w:rsidRPr="004C2228" w14:paraId="0BD78A52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5C6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E528" w14:textId="77777777" w:rsidR="00706703" w:rsidRPr="00BA2CF6" w:rsidRDefault="00A725DA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="00706703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1</w:t>
            </w:r>
            <w:r w:rsidR="00706703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33A2" w14:textId="77777777" w:rsidR="00706703" w:rsidRPr="00BA2CF6" w:rsidRDefault="00A725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  <w:r w:rsidR="00706703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</w:t>
            </w:r>
            <w:r w:rsidR="00706703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</w:tr>
      <w:tr w:rsidR="00706703" w:rsidRPr="004C2228" w14:paraId="5032A48E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35AB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BEB6" w14:textId="77777777" w:rsidR="00706703" w:rsidRPr="00BA2CF6" w:rsidRDefault="00A725DA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</w:t>
            </w:r>
            <w:r w:rsidR="00706703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3</w:t>
            </w:r>
            <w:r w:rsidR="00706703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DFA94" w14:textId="77777777" w:rsidR="00706703" w:rsidRPr="00BA2CF6" w:rsidRDefault="00A725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</w:t>
            </w:r>
            <w:r w:rsidR="00706703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.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3</w:t>
            </w:r>
            <w:r w:rsidR="00706703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</w:tr>
      <w:tr w:rsidR="00706703" w:rsidRPr="004C2228" w14:paraId="01E2AE6E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BC8C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12FD" w14:textId="77777777" w:rsidR="00706703" w:rsidRPr="00BA2CF6" w:rsidRDefault="00706703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23C5E" w14:textId="77777777" w:rsidR="00706703" w:rsidRPr="00BA2CF6" w:rsidRDefault="007067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6.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</w:t>
            </w:r>
          </w:p>
        </w:tc>
      </w:tr>
      <w:tr w:rsidR="00706703" w:rsidRPr="004C2228" w14:paraId="6DEFA5B3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61FD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114F" w14:textId="77777777" w:rsidR="00706703" w:rsidRPr="00BA2CF6" w:rsidRDefault="00706703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7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AF1EA" w14:textId="77777777" w:rsidR="00706703" w:rsidRPr="00BA2CF6" w:rsidRDefault="007067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7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</w:tr>
      <w:tr w:rsidR="00706703" w:rsidRPr="004C2228" w14:paraId="43C30DC7" w14:textId="77777777" w:rsidTr="00BB279E">
        <w:trPr>
          <w:trHeight w:val="230"/>
          <w:jc w:val="center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C26F" w14:textId="77777777" w:rsidR="00706703" w:rsidRPr="00BA2CF6" w:rsidRDefault="00706703" w:rsidP="000B0F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E049" w14:textId="77777777" w:rsidR="00706703" w:rsidRPr="00BA2CF6" w:rsidRDefault="00706703" w:rsidP="006A2A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5.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9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%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20B1" w14:textId="77777777" w:rsidR="00706703" w:rsidRPr="00BA2CF6" w:rsidRDefault="007067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6.</w:t>
            </w:r>
            <w:r w:rsidR="00A725DA"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9</w:t>
            </w:r>
            <w:r w:rsidRPr="00BA2CF6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%</w:t>
            </w:r>
          </w:p>
        </w:tc>
      </w:tr>
    </w:tbl>
    <w:p w14:paraId="2CF45F37" w14:textId="77777777" w:rsidR="003E0FE0" w:rsidRPr="00BA2CF6" w:rsidRDefault="003E0FE0" w:rsidP="0070670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5F5853E" w14:textId="230A0EF6" w:rsidR="00706703" w:rsidRPr="00BA2CF6" w:rsidRDefault="00706703" w:rsidP="0014156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sz w:val="24"/>
          <w:szCs w:val="24"/>
          <w:lang w:val="es-MX"/>
        </w:rPr>
        <w:t>Parágrafo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Los establecimientos educativos de carácter privado clasificados en régimen controlado, que no tengan resultados del ISCE para el año 2017, </w:t>
      </w:r>
      <w:r w:rsidR="002A078F">
        <w:rPr>
          <w:rFonts w:ascii="Arial" w:hAnsi="Arial" w:cs="Arial"/>
          <w:sz w:val="24"/>
          <w:szCs w:val="24"/>
          <w:lang w:val="es-MX"/>
        </w:rPr>
        <w:t xml:space="preserve">podrán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incrementar sus </w:t>
      </w:r>
      <w:r w:rsidRPr="00BA2CF6">
        <w:rPr>
          <w:rFonts w:ascii="Arial" w:hAnsi="Arial" w:cs="Arial"/>
          <w:sz w:val="24"/>
          <w:szCs w:val="24"/>
          <w:lang w:val="es-MX"/>
        </w:rPr>
        <w:lastRenderedPageBreak/>
        <w:t xml:space="preserve">tarifas hasta en un </w:t>
      </w:r>
      <w:r w:rsidR="00A725DA" w:rsidRPr="00BA2CF6">
        <w:rPr>
          <w:rFonts w:ascii="Arial" w:hAnsi="Arial" w:cs="Arial"/>
          <w:sz w:val="24"/>
          <w:szCs w:val="24"/>
          <w:lang w:val="es-MX"/>
        </w:rPr>
        <w:t>5,9%</w:t>
      </w:r>
      <w:r w:rsidR="000C0742" w:rsidRPr="00BA2CF6">
        <w:rPr>
          <w:rFonts w:ascii="Arial" w:hAnsi="Arial" w:cs="Arial"/>
          <w:sz w:val="24"/>
          <w:szCs w:val="24"/>
          <w:lang w:val="es-MX"/>
        </w:rPr>
        <w:t>,</w:t>
      </w:r>
      <w:r w:rsidR="00A725DA" w:rsidRPr="00BA2CF6">
        <w:rPr>
          <w:rFonts w:ascii="Arial" w:hAnsi="Arial" w:cs="Arial"/>
          <w:sz w:val="24"/>
          <w:szCs w:val="24"/>
          <w:lang w:val="es-MX"/>
        </w:rPr>
        <w:t xml:space="preserve"> si cumplen el criterio de pago por escalafón establecido en el artículo 7 de la presente resolución y </w:t>
      </w:r>
      <w:r w:rsidR="002A078F">
        <w:rPr>
          <w:rFonts w:ascii="Arial" w:hAnsi="Arial" w:cs="Arial"/>
          <w:sz w:val="24"/>
          <w:szCs w:val="24"/>
          <w:lang w:val="es-MX"/>
        </w:rPr>
        <w:t xml:space="preserve">en caso contrario en un </w:t>
      </w:r>
      <w:r w:rsidR="00A725DA" w:rsidRPr="00BA2CF6">
        <w:rPr>
          <w:rFonts w:ascii="Arial" w:hAnsi="Arial" w:cs="Arial"/>
          <w:sz w:val="24"/>
          <w:szCs w:val="24"/>
          <w:lang w:val="es-MX"/>
        </w:rPr>
        <w:t>4</w:t>
      </w:r>
      <w:r w:rsidRPr="00BA2CF6">
        <w:rPr>
          <w:rFonts w:ascii="Arial" w:hAnsi="Arial" w:cs="Arial"/>
          <w:sz w:val="24"/>
          <w:szCs w:val="24"/>
          <w:lang w:val="es-MX"/>
        </w:rPr>
        <w:t>.</w:t>
      </w:r>
      <w:r w:rsidR="00A725DA" w:rsidRPr="00BA2CF6">
        <w:rPr>
          <w:rFonts w:ascii="Arial" w:hAnsi="Arial" w:cs="Arial"/>
          <w:sz w:val="24"/>
          <w:szCs w:val="24"/>
          <w:lang w:val="es-MX"/>
        </w:rPr>
        <w:t>9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%. </w:t>
      </w:r>
      <w:r w:rsidR="00FC7D23" w:rsidRPr="00BA2CF6">
        <w:rPr>
          <w:rFonts w:ascii="Arial" w:hAnsi="Arial" w:cs="Arial"/>
          <w:sz w:val="24"/>
          <w:szCs w:val="24"/>
          <w:lang w:val="es-MX"/>
        </w:rPr>
        <w:t>Estos incrementos se aplicarán sobre lo cobrado el año y grado anterior, y cuando se trate de establecimientos</w:t>
      </w:r>
      <w:r w:rsidR="002A078F">
        <w:rPr>
          <w:rFonts w:ascii="Arial" w:hAnsi="Arial" w:cs="Arial"/>
          <w:sz w:val="24"/>
          <w:szCs w:val="24"/>
          <w:lang w:val="es-MX"/>
        </w:rPr>
        <w:t xml:space="preserve"> educativos</w:t>
      </w:r>
      <w:r w:rsidR="00FC7D23" w:rsidRPr="00BA2CF6">
        <w:rPr>
          <w:rFonts w:ascii="Arial" w:hAnsi="Arial" w:cs="Arial"/>
          <w:sz w:val="24"/>
          <w:szCs w:val="24"/>
          <w:lang w:val="es-MX"/>
        </w:rPr>
        <w:t xml:space="preserve"> de adultos que no hayan sido evaluados con pruebas SABER en ninguno de los </w:t>
      </w:r>
      <w:r w:rsidR="00556436" w:rsidRPr="00BA2CF6">
        <w:rPr>
          <w:rFonts w:ascii="Arial" w:hAnsi="Arial" w:cs="Arial"/>
          <w:sz w:val="24"/>
          <w:szCs w:val="24"/>
          <w:lang w:val="es-MX"/>
        </w:rPr>
        <w:t>ciclos</w:t>
      </w:r>
      <w:r w:rsidR="00FC7D23" w:rsidRPr="00BA2CF6">
        <w:rPr>
          <w:rFonts w:ascii="Arial" w:hAnsi="Arial" w:cs="Arial"/>
          <w:sz w:val="24"/>
          <w:szCs w:val="24"/>
          <w:lang w:val="es-MX"/>
        </w:rPr>
        <w:t xml:space="preserve"> ofrecidos o de jardines infantiles que ofrezcan únicamente el nivel de preescolar, podrán fijar libremente la tarifa del primer grado </w:t>
      </w:r>
      <w:r w:rsidR="00BE04D1" w:rsidRPr="00BA2CF6">
        <w:rPr>
          <w:rFonts w:ascii="Arial" w:hAnsi="Arial" w:cs="Arial"/>
          <w:sz w:val="24"/>
          <w:szCs w:val="24"/>
          <w:lang w:val="es-MX"/>
        </w:rPr>
        <w:t xml:space="preserve">o ciclo </w:t>
      </w:r>
      <w:r w:rsidR="00FC7D23" w:rsidRPr="00BA2CF6">
        <w:rPr>
          <w:rFonts w:ascii="Arial" w:hAnsi="Arial" w:cs="Arial"/>
          <w:sz w:val="24"/>
          <w:szCs w:val="24"/>
          <w:lang w:val="es-MX"/>
        </w:rPr>
        <w:t>ofrecido.</w:t>
      </w:r>
    </w:p>
    <w:p w14:paraId="0229174F" w14:textId="3D32A16B" w:rsidR="0083302B" w:rsidRPr="00BA2CF6" w:rsidRDefault="0083302B" w:rsidP="0014156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D6FE7DE" w14:textId="3A5F2B4E" w:rsidR="007251FA" w:rsidRDefault="003E0FE0" w:rsidP="0014156B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rtículo </w:t>
      </w:r>
      <w:r w:rsidR="00E85605" w:rsidRPr="00BA2CF6">
        <w:rPr>
          <w:rFonts w:ascii="Arial" w:hAnsi="Arial" w:cs="Arial"/>
          <w:b/>
          <w:bCs/>
          <w:sz w:val="24"/>
          <w:szCs w:val="24"/>
        </w:rPr>
        <w:t>1</w:t>
      </w:r>
      <w:r w:rsidR="00E85605">
        <w:rPr>
          <w:rFonts w:ascii="Arial" w:hAnsi="Arial" w:cs="Arial"/>
          <w:b/>
          <w:bCs/>
          <w:sz w:val="24"/>
          <w:szCs w:val="24"/>
        </w:rPr>
        <w:t>2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Aplicación de incrementos en establecimientos </w:t>
      </w:r>
      <w:r w:rsidR="002A078F">
        <w:rPr>
          <w:rFonts w:ascii="Arial" w:hAnsi="Arial" w:cs="Arial"/>
          <w:b/>
          <w:i/>
          <w:sz w:val="24"/>
          <w:szCs w:val="24"/>
          <w:lang w:val="es-MX"/>
        </w:rPr>
        <w:t xml:space="preserve">educativos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de adultos</w:t>
      </w:r>
      <w:r w:rsidRPr="00BA2CF6">
        <w:rPr>
          <w:rFonts w:ascii="Arial" w:hAnsi="Arial" w:cs="Arial"/>
          <w:b/>
          <w:sz w:val="24"/>
          <w:szCs w:val="24"/>
          <w:lang w:val="es-MX"/>
        </w:rPr>
        <w:t>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6A2C4E">
        <w:rPr>
          <w:rFonts w:ascii="Arial" w:hAnsi="Arial" w:cs="Arial"/>
          <w:sz w:val="24"/>
          <w:szCs w:val="24"/>
          <w:lang w:val="es-MX"/>
        </w:rPr>
        <w:t xml:space="preserve">Los establecimientos de educación básica y media de adultos aplicarán para el ciclo V un </w:t>
      </w:r>
      <w:r w:rsidR="00E2764D">
        <w:rPr>
          <w:rFonts w:ascii="Arial" w:hAnsi="Arial" w:cs="Arial"/>
          <w:sz w:val="24"/>
          <w:szCs w:val="24"/>
          <w:lang w:val="es-MX"/>
        </w:rPr>
        <w:t>cincuenta y cinco por ciento (</w:t>
      </w:r>
      <w:r w:rsidR="006A2C4E">
        <w:rPr>
          <w:rFonts w:ascii="Arial" w:hAnsi="Arial" w:cs="Arial"/>
          <w:sz w:val="24"/>
          <w:szCs w:val="24"/>
          <w:lang w:val="es-MX"/>
        </w:rPr>
        <w:t>55%</w:t>
      </w:r>
      <w:r w:rsidR="00E2764D">
        <w:rPr>
          <w:rFonts w:ascii="Arial" w:hAnsi="Arial" w:cs="Arial"/>
          <w:sz w:val="24"/>
          <w:szCs w:val="24"/>
          <w:lang w:val="es-MX"/>
        </w:rPr>
        <w:t xml:space="preserve">) </w:t>
      </w:r>
      <w:r w:rsidR="006A2C4E">
        <w:rPr>
          <w:rFonts w:ascii="Arial" w:hAnsi="Arial" w:cs="Arial"/>
          <w:sz w:val="24"/>
          <w:szCs w:val="24"/>
          <w:lang w:val="es-MX"/>
        </w:rPr>
        <w:t xml:space="preserve">del incremento dispuesto en los artículos </w:t>
      </w:r>
      <w:r w:rsidR="00B60133">
        <w:rPr>
          <w:rFonts w:ascii="Arial" w:hAnsi="Arial" w:cs="Arial"/>
          <w:sz w:val="24"/>
          <w:szCs w:val="24"/>
          <w:lang w:val="es-MX"/>
        </w:rPr>
        <w:t>7</w:t>
      </w:r>
      <w:r w:rsidR="006A2C4E">
        <w:rPr>
          <w:rFonts w:ascii="Arial" w:hAnsi="Arial" w:cs="Arial"/>
          <w:sz w:val="24"/>
          <w:szCs w:val="24"/>
          <w:lang w:val="es-MX"/>
        </w:rPr>
        <w:t xml:space="preserve"> a 11, según corresponda.</w:t>
      </w:r>
      <w:r w:rsidR="006A2C4E" w:rsidRPr="00BA2CF6" w:rsidDel="006A2C4E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491F3C5E" w14:textId="77777777" w:rsidR="0041133F" w:rsidRPr="00BA2CF6" w:rsidRDefault="0041133F" w:rsidP="0014156B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E5BB159" w14:textId="5A675598" w:rsidR="00661951" w:rsidRPr="00BA2CF6" w:rsidRDefault="00E1372C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7A1F04" w:rsidRPr="00BA2CF6">
        <w:rPr>
          <w:rFonts w:ascii="Arial" w:hAnsi="Arial" w:cs="Arial"/>
          <w:b/>
          <w:bCs/>
          <w:sz w:val="24"/>
          <w:szCs w:val="24"/>
        </w:rPr>
        <w:t>rtículo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 </w:t>
      </w:r>
      <w:r w:rsidR="003E0FE0" w:rsidRPr="00BA2CF6">
        <w:rPr>
          <w:rFonts w:ascii="Arial" w:hAnsi="Arial" w:cs="Arial"/>
          <w:b/>
          <w:bCs/>
          <w:sz w:val="24"/>
          <w:szCs w:val="24"/>
        </w:rPr>
        <w:t>1</w:t>
      </w:r>
      <w:r w:rsidR="00E85605">
        <w:rPr>
          <w:rFonts w:ascii="Arial" w:hAnsi="Arial" w:cs="Arial"/>
          <w:b/>
          <w:bCs/>
          <w:sz w:val="24"/>
          <w:szCs w:val="24"/>
        </w:rPr>
        <w:t>3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Retención de certificados de evaluación</w:t>
      </w:r>
      <w:r w:rsidR="0031748D" w:rsidRPr="00BA2CF6">
        <w:rPr>
          <w:rFonts w:ascii="Arial" w:hAnsi="Arial" w:cs="Arial"/>
          <w:b/>
          <w:sz w:val="24"/>
          <w:szCs w:val="24"/>
          <w:lang w:val="es-MX"/>
        </w:rPr>
        <w:t>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En caso de no pago oportuno de los </w:t>
      </w:r>
      <w:r w:rsidR="00933DA2" w:rsidRPr="00BA2CF6">
        <w:rPr>
          <w:rFonts w:ascii="Arial" w:hAnsi="Arial" w:cs="Arial"/>
          <w:sz w:val="24"/>
          <w:szCs w:val="24"/>
          <w:lang w:val="es-MX"/>
        </w:rPr>
        <w:t xml:space="preserve">valores </w:t>
      </w:r>
      <w:r w:rsidRPr="00BA2CF6">
        <w:rPr>
          <w:rFonts w:ascii="Arial" w:hAnsi="Arial" w:cs="Arial"/>
          <w:sz w:val="24"/>
          <w:szCs w:val="24"/>
          <w:lang w:val="es-MX"/>
        </w:rPr>
        <w:t>de la matrícula</w:t>
      </w:r>
      <w:r w:rsidR="003C3045" w:rsidRPr="00BA2CF6">
        <w:rPr>
          <w:rFonts w:ascii="Arial" w:hAnsi="Arial" w:cs="Arial"/>
          <w:sz w:val="24"/>
          <w:szCs w:val="24"/>
          <w:lang w:val="es-MX"/>
        </w:rPr>
        <w:t xml:space="preserve"> o pensiones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, los establecimientos </w:t>
      </w:r>
      <w:r w:rsidR="00933DA2" w:rsidRPr="00BA2CF6">
        <w:rPr>
          <w:rFonts w:ascii="Arial" w:hAnsi="Arial" w:cs="Arial"/>
          <w:sz w:val="24"/>
          <w:szCs w:val="24"/>
          <w:lang w:val="es-MX"/>
        </w:rPr>
        <w:t>educativos de carácter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privad</w:t>
      </w:r>
      <w:r w:rsidR="00933DA2" w:rsidRPr="00BA2CF6">
        <w:rPr>
          <w:rFonts w:ascii="Arial" w:hAnsi="Arial" w:cs="Arial"/>
          <w:sz w:val="24"/>
          <w:szCs w:val="24"/>
          <w:lang w:val="es-MX"/>
        </w:rPr>
        <w:t>o de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preescolar, básica y media</w:t>
      </w:r>
      <w:r w:rsidR="00933DA2" w:rsidRPr="00BA2CF6">
        <w:rPr>
          <w:rFonts w:ascii="Arial" w:hAnsi="Arial" w:cs="Arial"/>
          <w:sz w:val="24"/>
          <w:szCs w:val="24"/>
          <w:lang w:val="es-MX"/>
        </w:rPr>
        <w:t>,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podrán retener los informes de evaluación de los estudiantes, a menos que los padres o responsables de esta obligación puedan demostrar imposibilidad de pago por justa causa, en los términos del parágrafo 1 del artículo 2 de la Ley 1650 de 2013. </w:t>
      </w:r>
    </w:p>
    <w:p w14:paraId="2EAF7CF3" w14:textId="77777777" w:rsidR="00661951" w:rsidRPr="00BA2CF6" w:rsidRDefault="00661951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1D59330C" w14:textId="77777777" w:rsidR="00BE04D1" w:rsidRPr="00BA2CF6" w:rsidRDefault="00EC1E63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sz w:val="24"/>
          <w:szCs w:val="24"/>
          <w:lang w:val="es-MX"/>
        </w:rPr>
        <w:t>En ningún caso</w:t>
      </w:r>
      <w:r w:rsidR="005A3C1D">
        <w:rPr>
          <w:rFonts w:ascii="Arial" w:hAnsi="Arial" w:cs="Arial"/>
          <w:sz w:val="24"/>
          <w:szCs w:val="24"/>
          <w:lang w:val="es-MX"/>
        </w:rPr>
        <w:t>,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l</w:t>
      </w:r>
      <w:r w:rsidR="00E1372C" w:rsidRPr="00BA2CF6">
        <w:rPr>
          <w:rFonts w:ascii="Arial" w:hAnsi="Arial" w:cs="Arial"/>
          <w:sz w:val="24"/>
          <w:szCs w:val="24"/>
          <w:lang w:val="es-MX"/>
        </w:rPr>
        <w:t>os establecimientos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educativos</w:t>
      </w:r>
      <w:r w:rsidR="00E1372C" w:rsidRPr="00BA2CF6">
        <w:rPr>
          <w:rFonts w:ascii="Arial" w:hAnsi="Arial" w:cs="Arial"/>
          <w:sz w:val="24"/>
          <w:szCs w:val="24"/>
          <w:lang w:val="es-MX"/>
        </w:rPr>
        <w:t xml:space="preserve"> podrán impedir a los estudiantes participar en el proceso educativo, lo que incluye </w:t>
      </w:r>
      <w:r w:rsidR="00F5408F" w:rsidRPr="00BA2CF6">
        <w:rPr>
          <w:rFonts w:ascii="Arial" w:hAnsi="Arial" w:cs="Arial"/>
          <w:sz w:val="24"/>
          <w:szCs w:val="24"/>
          <w:lang w:val="es-MX"/>
        </w:rPr>
        <w:t xml:space="preserve">evaluaciones y otras </w:t>
      </w:r>
      <w:r w:rsidR="00E1372C" w:rsidRPr="00BA2CF6">
        <w:rPr>
          <w:rFonts w:ascii="Arial" w:hAnsi="Arial" w:cs="Arial"/>
          <w:sz w:val="24"/>
          <w:szCs w:val="24"/>
          <w:lang w:val="es-MX"/>
        </w:rPr>
        <w:t>actividades académicas.</w:t>
      </w:r>
    </w:p>
    <w:p w14:paraId="020812C1" w14:textId="77777777" w:rsidR="00661951" w:rsidRPr="00BA2CF6" w:rsidRDefault="00661951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AC41CDB" w14:textId="72503988" w:rsidR="00E1372C" w:rsidRDefault="00E1372C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7A1F04" w:rsidRPr="00BA2CF6">
        <w:rPr>
          <w:rFonts w:ascii="Arial" w:hAnsi="Arial" w:cs="Arial"/>
          <w:b/>
          <w:bCs/>
          <w:sz w:val="24"/>
          <w:szCs w:val="24"/>
        </w:rPr>
        <w:t>rtículo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 </w:t>
      </w:r>
      <w:r w:rsidR="00E85605" w:rsidRPr="00BA2CF6">
        <w:rPr>
          <w:rFonts w:ascii="Arial" w:hAnsi="Arial" w:cs="Arial"/>
          <w:b/>
          <w:bCs/>
          <w:sz w:val="24"/>
          <w:szCs w:val="24"/>
        </w:rPr>
        <w:t>1</w:t>
      </w:r>
      <w:r w:rsidR="00E85605">
        <w:rPr>
          <w:rFonts w:ascii="Arial" w:hAnsi="Arial" w:cs="Arial"/>
          <w:b/>
          <w:bCs/>
          <w:sz w:val="24"/>
          <w:szCs w:val="24"/>
        </w:rPr>
        <w:t>4</w:t>
      </w:r>
      <w:r w:rsidRPr="00BA2CF6">
        <w:rPr>
          <w:rFonts w:ascii="Arial" w:hAnsi="Arial" w:cs="Arial"/>
          <w:b/>
          <w:bCs/>
          <w:sz w:val="24"/>
          <w:szCs w:val="24"/>
        </w:rPr>
        <w:t>.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4234F" w:rsidRPr="00BA2CF6">
        <w:rPr>
          <w:rFonts w:ascii="Arial" w:hAnsi="Arial" w:cs="Arial"/>
          <w:b/>
          <w:bCs/>
          <w:i/>
          <w:sz w:val="24"/>
          <w:szCs w:val="24"/>
        </w:rPr>
        <w:t xml:space="preserve">Incremento de </w:t>
      </w:r>
      <w:r w:rsidR="0024234F" w:rsidRPr="00BA2CF6">
        <w:rPr>
          <w:rFonts w:ascii="Arial" w:hAnsi="Arial" w:cs="Arial"/>
          <w:b/>
          <w:i/>
          <w:sz w:val="24"/>
          <w:szCs w:val="24"/>
          <w:lang w:val="es-MX"/>
        </w:rPr>
        <w:t>t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arifas </w:t>
      </w:r>
      <w:r w:rsidR="0024234F"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para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estudiantes beneficiarios de los </w:t>
      </w:r>
      <w:r w:rsidR="0024234F" w:rsidRPr="00BA2CF6">
        <w:rPr>
          <w:rFonts w:ascii="Arial" w:hAnsi="Arial" w:cs="Arial"/>
          <w:b/>
          <w:i/>
          <w:sz w:val="24"/>
          <w:szCs w:val="24"/>
          <w:lang w:val="es-MX"/>
        </w:rPr>
        <w:t xml:space="preserve">cupos financiados con recursos de que trata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la Ley 863 del 2003</w:t>
      </w:r>
      <w:r w:rsidR="0024234F" w:rsidRPr="00BA2CF6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24234F" w:rsidRPr="00BA2CF6">
        <w:rPr>
          <w:rFonts w:ascii="Arial" w:hAnsi="Arial" w:cs="Arial"/>
          <w:sz w:val="24"/>
          <w:szCs w:val="24"/>
          <w:lang w:val="es-MX"/>
        </w:rPr>
        <w:t xml:space="preserve">El incremento de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tarifas que se </w:t>
      </w:r>
      <w:r w:rsidR="0024234F" w:rsidRPr="00BA2CF6">
        <w:rPr>
          <w:rFonts w:ascii="Arial" w:hAnsi="Arial" w:cs="Arial"/>
          <w:sz w:val="24"/>
          <w:szCs w:val="24"/>
          <w:lang w:val="es-MX"/>
        </w:rPr>
        <w:t xml:space="preserve">cobran </w:t>
      </w:r>
      <w:r w:rsidRPr="00BA2CF6">
        <w:rPr>
          <w:rFonts w:ascii="Arial" w:hAnsi="Arial" w:cs="Arial"/>
          <w:sz w:val="24"/>
          <w:szCs w:val="24"/>
          <w:lang w:val="es-MX"/>
        </w:rPr>
        <w:t>a estudiantes beneficiarios de los subsidios financiados con recursos del sector solidario para educación, reglamentados por el Decreto 2880 del 2004, sólo podrá hacerse en el caso de</w:t>
      </w:r>
      <w:r w:rsidR="0024234F" w:rsidRPr="00BA2CF6">
        <w:rPr>
          <w:rFonts w:ascii="Arial" w:hAnsi="Arial" w:cs="Arial"/>
          <w:sz w:val="24"/>
          <w:szCs w:val="24"/>
          <w:lang w:val="es-MX"/>
        </w:rPr>
        <w:t xml:space="preserve"> tratarse de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subsidios parciales</w:t>
      </w:r>
      <w:r w:rsidR="0024234F" w:rsidRPr="00BA2CF6">
        <w:rPr>
          <w:rFonts w:ascii="Arial" w:hAnsi="Arial" w:cs="Arial"/>
          <w:sz w:val="24"/>
          <w:szCs w:val="24"/>
          <w:lang w:val="es-MX"/>
        </w:rPr>
        <w:t xml:space="preserve"> y únicamente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sobre la parte no subsidiada.</w:t>
      </w:r>
    </w:p>
    <w:p w14:paraId="2093AD84" w14:textId="77777777" w:rsidR="00D51FD0" w:rsidRPr="00BA2CF6" w:rsidRDefault="00D51FD0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C747503" w14:textId="781B0810" w:rsidR="00BE04D1" w:rsidRPr="00BA2CF6" w:rsidRDefault="00BE04D1" w:rsidP="00BE04D1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rtículo </w:t>
      </w:r>
      <w:r w:rsidR="00E85605" w:rsidRPr="00BA2CF6">
        <w:rPr>
          <w:rFonts w:ascii="Arial" w:hAnsi="Arial" w:cs="Arial"/>
          <w:b/>
          <w:bCs/>
          <w:sz w:val="24"/>
          <w:szCs w:val="24"/>
        </w:rPr>
        <w:t>1</w:t>
      </w:r>
      <w:r w:rsidR="00E85605">
        <w:rPr>
          <w:rFonts w:ascii="Arial" w:hAnsi="Arial" w:cs="Arial"/>
          <w:b/>
          <w:bCs/>
          <w:sz w:val="24"/>
          <w:szCs w:val="24"/>
        </w:rPr>
        <w:t>5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Materiales educativos.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Los establecimientos educativos no pueden incurrir en prácticas restrictivas de la competencia en materiales educativos</w:t>
      </w:r>
      <w:r w:rsidR="00FA7E4F">
        <w:rPr>
          <w:rFonts w:ascii="Arial" w:hAnsi="Arial" w:cs="Arial"/>
          <w:sz w:val="24"/>
          <w:szCs w:val="24"/>
          <w:lang w:val="es-MX"/>
        </w:rPr>
        <w:t>, tales como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útiles, uniformes y textos, </w:t>
      </w:r>
      <w:r w:rsidR="00162B9E">
        <w:rPr>
          <w:rFonts w:ascii="Arial" w:hAnsi="Arial" w:cs="Arial"/>
          <w:sz w:val="24"/>
          <w:szCs w:val="24"/>
          <w:lang w:val="es-MX"/>
        </w:rPr>
        <w:t>así como el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exigir proveedores</w:t>
      </w:r>
      <w:r w:rsidR="00162B9E">
        <w:rPr>
          <w:rFonts w:ascii="Arial" w:hAnsi="Arial" w:cs="Arial"/>
          <w:sz w:val="24"/>
          <w:szCs w:val="24"/>
          <w:lang w:val="es-MX"/>
        </w:rPr>
        <w:t>,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marcas específicas o</w:t>
      </w:r>
      <w:r w:rsidR="00162B9E">
        <w:rPr>
          <w:rFonts w:ascii="Arial" w:hAnsi="Arial" w:cs="Arial"/>
          <w:sz w:val="24"/>
          <w:szCs w:val="24"/>
          <w:lang w:val="es-MX"/>
        </w:rPr>
        <w:t xml:space="preserve"> el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establecer mecanismos que</w:t>
      </w:r>
      <w:r w:rsidR="00162B9E">
        <w:rPr>
          <w:rFonts w:ascii="Arial" w:hAnsi="Arial" w:cs="Arial"/>
          <w:sz w:val="24"/>
          <w:szCs w:val="24"/>
          <w:lang w:val="es-MX"/>
        </w:rPr>
        <w:t xml:space="preserve"> de cualquier forma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impidan la concurrencia de múltiples proveedores de útiles, uniformes o textos. </w:t>
      </w:r>
    </w:p>
    <w:p w14:paraId="7AB9DD66" w14:textId="77777777" w:rsidR="00BE04D1" w:rsidRPr="00BA2CF6" w:rsidRDefault="00BE04D1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76F8A64" w14:textId="2DA86D25" w:rsidR="00C67027" w:rsidRPr="00BA2CF6" w:rsidRDefault="00E1372C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7A1F04" w:rsidRPr="00BA2CF6">
        <w:rPr>
          <w:rFonts w:ascii="Arial" w:hAnsi="Arial" w:cs="Arial"/>
          <w:b/>
          <w:bCs/>
          <w:sz w:val="24"/>
          <w:szCs w:val="24"/>
        </w:rPr>
        <w:t>rtículo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 </w:t>
      </w:r>
      <w:r w:rsidR="00E85605" w:rsidRPr="00BA2CF6">
        <w:rPr>
          <w:rFonts w:ascii="Arial" w:hAnsi="Arial" w:cs="Arial"/>
          <w:b/>
          <w:bCs/>
          <w:sz w:val="24"/>
          <w:szCs w:val="24"/>
        </w:rPr>
        <w:t>1</w:t>
      </w:r>
      <w:r w:rsidR="00E85605">
        <w:rPr>
          <w:rFonts w:ascii="Arial" w:hAnsi="Arial" w:cs="Arial"/>
          <w:b/>
          <w:bCs/>
          <w:sz w:val="24"/>
          <w:szCs w:val="24"/>
        </w:rPr>
        <w:t>6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Emisión de Resoluciones.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24234F" w:rsidRPr="00BA2CF6">
        <w:rPr>
          <w:rFonts w:ascii="Arial" w:hAnsi="Arial" w:cs="Arial"/>
          <w:sz w:val="24"/>
          <w:szCs w:val="24"/>
          <w:lang w:val="es-MX"/>
        </w:rPr>
        <w:t>L</w:t>
      </w:r>
      <w:r w:rsidRPr="00BA2CF6">
        <w:rPr>
          <w:rFonts w:ascii="Arial" w:hAnsi="Arial" w:cs="Arial"/>
          <w:sz w:val="24"/>
          <w:szCs w:val="24"/>
          <w:lang w:val="es-MX"/>
        </w:rPr>
        <w:t>as entidades territoriales certificadas</w:t>
      </w:r>
      <w:r w:rsidR="00DC7E8A" w:rsidRPr="00BA2CF6">
        <w:rPr>
          <w:rFonts w:ascii="Arial" w:hAnsi="Arial" w:cs="Arial"/>
          <w:sz w:val="24"/>
          <w:szCs w:val="24"/>
          <w:lang w:val="es-MX"/>
        </w:rPr>
        <w:t xml:space="preserve"> en educación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754B04">
        <w:rPr>
          <w:rFonts w:ascii="Arial" w:hAnsi="Arial" w:cs="Arial"/>
          <w:sz w:val="24"/>
          <w:szCs w:val="24"/>
          <w:lang w:val="es-MX"/>
        </w:rPr>
        <w:t xml:space="preserve">expedirán </w:t>
      </w:r>
      <w:r w:rsidR="00230CDB" w:rsidRPr="00BA2CF6">
        <w:rPr>
          <w:rFonts w:ascii="Arial" w:hAnsi="Arial" w:cs="Arial"/>
          <w:sz w:val="24"/>
          <w:szCs w:val="24"/>
          <w:lang w:val="es-MX"/>
        </w:rPr>
        <w:t>los</w:t>
      </w:r>
      <w:r w:rsidR="00754B04">
        <w:rPr>
          <w:rFonts w:ascii="Arial" w:hAnsi="Arial" w:cs="Arial"/>
          <w:sz w:val="24"/>
          <w:szCs w:val="24"/>
          <w:lang w:val="es-MX"/>
        </w:rPr>
        <w:t xml:space="preserve"> </w:t>
      </w:r>
      <w:r w:rsidR="0024234F" w:rsidRPr="00BA2CF6">
        <w:rPr>
          <w:rFonts w:ascii="Arial" w:hAnsi="Arial" w:cs="Arial"/>
          <w:sz w:val="24"/>
          <w:szCs w:val="24"/>
          <w:lang w:val="es-MX"/>
        </w:rPr>
        <w:t>acto</w:t>
      </w:r>
      <w:r w:rsidR="00754B04">
        <w:rPr>
          <w:rFonts w:ascii="Arial" w:hAnsi="Arial" w:cs="Arial"/>
          <w:sz w:val="24"/>
          <w:szCs w:val="24"/>
          <w:lang w:val="es-MX"/>
        </w:rPr>
        <w:t>s</w:t>
      </w:r>
      <w:r w:rsidR="0024234F" w:rsidRPr="00BA2CF6">
        <w:rPr>
          <w:rFonts w:ascii="Arial" w:hAnsi="Arial" w:cs="Arial"/>
          <w:sz w:val="24"/>
          <w:szCs w:val="24"/>
          <w:lang w:val="es-MX"/>
        </w:rPr>
        <w:t xml:space="preserve"> administrativos </w:t>
      </w:r>
      <w:r w:rsidR="00754B04">
        <w:rPr>
          <w:rFonts w:ascii="Arial" w:hAnsi="Arial" w:cs="Arial"/>
          <w:sz w:val="24"/>
          <w:szCs w:val="24"/>
          <w:lang w:val="es-MX"/>
        </w:rPr>
        <w:t>pertinentes para la</w:t>
      </w:r>
      <w:r w:rsidR="00720FF3" w:rsidRPr="00BA2CF6">
        <w:rPr>
          <w:rFonts w:ascii="Arial" w:hAnsi="Arial" w:cs="Arial"/>
          <w:sz w:val="24"/>
          <w:szCs w:val="24"/>
          <w:lang w:val="es-MX"/>
        </w:rPr>
        <w:t xml:space="preserve"> fijación de</w:t>
      </w:r>
      <w:r w:rsidR="008E1C8B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tarifas </w:t>
      </w:r>
      <w:r w:rsidR="00754B04">
        <w:rPr>
          <w:rFonts w:ascii="Arial" w:hAnsi="Arial" w:cs="Arial"/>
          <w:sz w:val="24"/>
          <w:szCs w:val="24"/>
          <w:lang w:val="es-MX"/>
        </w:rPr>
        <w:t xml:space="preserve">aplicables durante el año escolar que inicia en el </w:t>
      </w:r>
      <w:r w:rsidR="00162B9E">
        <w:rPr>
          <w:rFonts w:ascii="Arial" w:hAnsi="Arial" w:cs="Arial"/>
          <w:sz w:val="24"/>
          <w:szCs w:val="24"/>
          <w:lang w:val="es-MX"/>
        </w:rPr>
        <w:t xml:space="preserve">año </w:t>
      </w:r>
      <w:r w:rsidR="00754B04">
        <w:rPr>
          <w:rFonts w:ascii="Arial" w:hAnsi="Arial" w:cs="Arial"/>
          <w:sz w:val="24"/>
          <w:szCs w:val="24"/>
          <w:lang w:val="es-MX"/>
        </w:rPr>
        <w:t xml:space="preserve">2018 </w:t>
      </w:r>
      <w:r w:rsidR="00C67027" w:rsidRPr="00BA2CF6">
        <w:rPr>
          <w:rFonts w:ascii="Arial" w:hAnsi="Arial" w:cs="Arial"/>
          <w:sz w:val="24"/>
          <w:szCs w:val="24"/>
          <w:lang w:val="es-MX"/>
        </w:rPr>
        <w:t xml:space="preserve">para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cada uno de los establecimientos </w:t>
      </w:r>
      <w:r w:rsidR="00DC7E8A" w:rsidRPr="00BA2CF6">
        <w:rPr>
          <w:rFonts w:ascii="Arial" w:hAnsi="Arial" w:cs="Arial"/>
          <w:sz w:val="24"/>
          <w:szCs w:val="24"/>
          <w:lang w:val="es-MX"/>
        </w:rPr>
        <w:t xml:space="preserve">educativos de carácter </w:t>
      </w:r>
      <w:r w:rsidRPr="00BA2CF6">
        <w:rPr>
          <w:rFonts w:ascii="Arial" w:hAnsi="Arial" w:cs="Arial"/>
          <w:sz w:val="24"/>
          <w:szCs w:val="24"/>
          <w:lang w:val="es-MX"/>
        </w:rPr>
        <w:t>privado de preescolar, básica y media de su jurisdicción, antes de que éstos inicien su periodo de matrículas.</w:t>
      </w:r>
    </w:p>
    <w:p w14:paraId="1D1CED61" w14:textId="77777777" w:rsidR="00C67027" w:rsidRPr="00BA2CF6" w:rsidRDefault="00C67027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79CB6DEA" w14:textId="0B49AF7A" w:rsidR="00E1372C" w:rsidRPr="00BA2CF6" w:rsidRDefault="00517D01" w:rsidP="00E1372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Parágrafo</w:t>
      </w:r>
      <w:r w:rsidR="00CA5079">
        <w:rPr>
          <w:rFonts w:ascii="Arial" w:hAnsi="Arial" w:cs="Arial"/>
          <w:b/>
          <w:sz w:val="24"/>
          <w:szCs w:val="24"/>
          <w:lang w:val="es-MX"/>
        </w:rPr>
        <w:t xml:space="preserve"> 1</w:t>
      </w:r>
      <w:r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C67027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De conformidad con lo dispuesto en el inciso 4º del artículo </w:t>
      </w:r>
      <w:r w:rsidRPr="00517D01">
        <w:rPr>
          <w:rFonts w:ascii="Arial" w:hAnsi="Arial" w:cs="Arial"/>
          <w:sz w:val="24"/>
          <w:szCs w:val="24"/>
          <w:lang w:val="es-MX"/>
        </w:rPr>
        <w:t>2.3.2.2.2.3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D655E9">
        <w:rPr>
          <w:rFonts w:ascii="Arial" w:hAnsi="Arial" w:cs="Arial"/>
          <w:sz w:val="24"/>
          <w:szCs w:val="24"/>
          <w:lang w:val="es-MX"/>
        </w:rPr>
        <w:t xml:space="preserve"> el inciso 5º del artículo 2.3.2.2.3.5, el inciso 3º del artículo </w:t>
      </w:r>
      <w:r w:rsidR="00D655E9" w:rsidRPr="00D655E9">
        <w:rPr>
          <w:rFonts w:ascii="Arial" w:hAnsi="Arial" w:cs="Arial"/>
          <w:sz w:val="24"/>
          <w:szCs w:val="24"/>
          <w:lang w:val="es-MX"/>
        </w:rPr>
        <w:t>2.3.2.2.3.7.</w:t>
      </w:r>
      <w:r w:rsidR="00CA5079">
        <w:rPr>
          <w:rFonts w:ascii="Arial" w:hAnsi="Arial" w:cs="Arial"/>
          <w:sz w:val="24"/>
          <w:szCs w:val="24"/>
          <w:lang w:val="es-MX"/>
        </w:rPr>
        <w:t xml:space="preserve"> </w:t>
      </w:r>
      <w:r w:rsidR="002C4EFC">
        <w:rPr>
          <w:rFonts w:ascii="Arial" w:hAnsi="Arial" w:cs="Arial"/>
          <w:sz w:val="24"/>
          <w:szCs w:val="24"/>
          <w:lang w:val="es-MX"/>
        </w:rPr>
        <w:t xml:space="preserve">y </w:t>
      </w:r>
      <w:r w:rsidR="00CA5079">
        <w:rPr>
          <w:rFonts w:ascii="Arial" w:hAnsi="Arial" w:cs="Arial"/>
          <w:sz w:val="24"/>
          <w:szCs w:val="24"/>
          <w:lang w:val="es-MX"/>
        </w:rPr>
        <w:t xml:space="preserve">el artículo </w:t>
      </w:r>
      <w:r w:rsidR="002C4EFC">
        <w:rPr>
          <w:rFonts w:ascii="Arial" w:hAnsi="Arial" w:cs="Arial"/>
          <w:sz w:val="24"/>
          <w:szCs w:val="24"/>
          <w:lang w:val="es-MX"/>
        </w:rPr>
        <w:t>2.3.2.2.3.9 del Decreto 1075 de 2015,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CA5079">
        <w:rPr>
          <w:rFonts w:ascii="Arial" w:hAnsi="Arial" w:cs="Arial"/>
          <w:sz w:val="24"/>
          <w:szCs w:val="24"/>
          <w:lang w:val="es-MX"/>
        </w:rPr>
        <w:t>l</w:t>
      </w:r>
      <w:r w:rsidR="00C67027" w:rsidRPr="00BA2CF6">
        <w:rPr>
          <w:rFonts w:ascii="Arial" w:hAnsi="Arial" w:cs="Arial"/>
          <w:sz w:val="24"/>
          <w:szCs w:val="24"/>
          <w:lang w:val="es-MX"/>
        </w:rPr>
        <w:t xml:space="preserve">os establecimientos </w:t>
      </w:r>
      <w:r w:rsidR="00CA5079" w:rsidRPr="00BA2CF6">
        <w:rPr>
          <w:rFonts w:ascii="Arial" w:hAnsi="Arial" w:cs="Arial"/>
          <w:sz w:val="24"/>
          <w:szCs w:val="24"/>
          <w:lang w:val="es-MX"/>
        </w:rPr>
        <w:t>educativos</w:t>
      </w:r>
      <w:r w:rsidR="00CA5079">
        <w:rPr>
          <w:rFonts w:ascii="Arial" w:hAnsi="Arial" w:cs="Arial"/>
          <w:sz w:val="24"/>
          <w:szCs w:val="24"/>
          <w:lang w:val="es-MX"/>
        </w:rPr>
        <w:t xml:space="preserve"> de carácter privado </w:t>
      </w:r>
      <w:r w:rsidR="00C67027" w:rsidRPr="00BA2CF6">
        <w:rPr>
          <w:rFonts w:ascii="Arial" w:hAnsi="Arial" w:cs="Arial"/>
          <w:sz w:val="24"/>
          <w:szCs w:val="24"/>
          <w:lang w:val="es-MX"/>
        </w:rPr>
        <w:t>que</w:t>
      </w:r>
      <w:r>
        <w:rPr>
          <w:rFonts w:ascii="Arial" w:hAnsi="Arial" w:cs="Arial"/>
          <w:sz w:val="24"/>
          <w:szCs w:val="24"/>
          <w:lang w:val="es-MX"/>
        </w:rPr>
        <w:t xml:space="preserve"> dentro </w:t>
      </w:r>
      <w:r w:rsidR="00CA5079">
        <w:rPr>
          <w:rFonts w:ascii="Arial" w:hAnsi="Arial" w:cs="Arial"/>
          <w:sz w:val="24"/>
          <w:szCs w:val="24"/>
          <w:lang w:val="es-MX"/>
        </w:rPr>
        <w:t>de los sesenta (60) días anteriores al i</w:t>
      </w:r>
      <w:r w:rsidR="00C67027" w:rsidRPr="00BA2CF6">
        <w:rPr>
          <w:rFonts w:ascii="Arial" w:hAnsi="Arial" w:cs="Arial"/>
          <w:sz w:val="24"/>
          <w:szCs w:val="24"/>
          <w:lang w:val="es-MX"/>
        </w:rPr>
        <w:t>nici</w:t>
      </w:r>
      <w:r w:rsidR="00CA5079">
        <w:rPr>
          <w:rFonts w:ascii="Arial" w:hAnsi="Arial" w:cs="Arial"/>
          <w:sz w:val="24"/>
          <w:szCs w:val="24"/>
          <w:lang w:val="es-MX"/>
        </w:rPr>
        <w:t>o de</w:t>
      </w:r>
      <w:r w:rsidR="00C67027" w:rsidRPr="00BA2CF6">
        <w:rPr>
          <w:rFonts w:ascii="Arial" w:hAnsi="Arial" w:cs="Arial"/>
          <w:sz w:val="24"/>
          <w:szCs w:val="24"/>
          <w:lang w:val="es-MX"/>
        </w:rPr>
        <w:t xml:space="preserve"> su</w:t>
      </w:r>
      <w:r>
        <w:rPr>
          <w:rFonts w:ascii="Arial" w:hAnsi="Arial" w:cs="Arial"/>
          <w:sz w:val="24"/>
          <w:szCs w:val="24"/>
          <w:lang w:val="es-MX"/>
        </w:rPr>
        <w:t xml:space="preserve"> periodo de</w:t>
      </w:r>
      <w:r w:rsidR="00C67027" w:rsidRPr="00BA2CF6">
        <w:rPr>
          <w:rFonts w:ascii="Arial" w:hAnsi="Arial" w:cs="Arial"/>
          <w:sz w:val="24"/>
          <w:szCs w:val="24"/>
          <w:lang w:val="es-MX"/>
        </w:rPr>
        <w:t xml:space="preserve"> matrículas no hayan reportado a la secretaría de educación</w:t>
      </w:r>
      <w:r w:rsidR="00D655E9">
        <w:rPr>
          <w:rFonts w:ascii="Arial" w:hAnsi="Arial" w:cs="Arial"/>
          <w:sz w:val="24"/>
          <w:szCs w:val="24"/>
          <w:lang w:val="es-MX"/>
        </w:rPr>
        <w:t xml:space="preserve"> </w:t>
      </w:r>
      <w:r w:rsidR="000B429E">
        <w:rPr>
          <w:rFonts w:ascii="Arial" w:hAnsi="Arial" w:cs="Arial"/>
          <w:sz w:val="24"/>
          <w:szCs w:val="24"/>
          <w:lang w:val="es-MX"/>
        </w:rPr>
        <w:t xml:space="preserve">de la </w:t>
      </w:r>
      <w:r w:rsidR="00162B9E">
        <w:rPr>
          <w:rFonts w:ascii="Arial" w:hAnsi="Arial" w:cs="Arial"/>
          <w:sz w:val="24"/>
          <w:szCs w:val="24"/>
          <w:lang w:val="es-MX"/>
        </w:rPr>
        <w:t>respectiva</w:t>
      </w:r>
      <w:r w:rsidR="000B429E">
        <w:rPr>
          <w:rFonts w:ascii="Arial" w:hAnsi="Arial" w:cs="Arial"/>
          <w:sz w:val="24"/>
          <w:szCs w:val="24"/>
          <w:lang w:val="es-MX"/>
        </w:rPr>
        <w:t xml:space="preserve"> entidad territorial certificada en educación </w:t>
      </w:r>
      <w:r w:rsidR="00D655E9">
        <w:rPr>
          <w:rFonts w:ascii="Arial" w:hAnsi="Arial" w:cs="Arial"/>
          <w:sz w:val="24"/>
          <w:szCs w:val="24"/>
          <w:lang w:val="es-MX"/>
        </w:rPr>
        <w:t>la documentación a la que se refieren las citadas disposiciones</w:t>
      </w:r>
      <w:r w:rsidR="00CA5079">
        <w:rPr>
          <w:rFonts w:ascii="Arial" w:hAnsi="Arial" w:cs="Arial"/>
          <w:sz w:val="24"/>
          <w:szCs w:val="24"/>
          <w:lang w:val="es-MX"/>
        </w:rPr>
        <w:t>,</w:t>
      </w:r>
      <w:r w:rsidR="00C67027" w:rsidRPr="00BA2CF6">
        <w:rPr>
          <w:rFonts w:ascii="Arial" w:hAnsi="Arial" w:cs="Arial"/>
          <w:sz w:val="24"/>
          <w:szCs w:val="24"/>
          <w:lang w:val="es-MX"/>
        </w:rPr>
        <w:t xml:space="preserve"> se clasificarán en Régimen Controlado, según lo dispuesto en el literal b) del artículo 2.3.2.2.4.2 del Decreto 1075 de 2015.</w:t>
      </w:r>
    </w:p>
    <w:p w14:paraId="0C449562" w14:textId="77777777" w:rsidR="00E1372C" w:rsidRPr="00BA2CF6" w:rsidRDefault="00E1372C" w:rsidP="00E1372C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E238F51" w14:textId="621B0106" w:rsidR="00E1372C" w:rsidRPr="00BA2CF6" w:rsidRDefault="00E1372C" w:rsidP="006248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A2CF6">
        <w:rPr>
          <w:rFonts w:ascii="Arial" w:hAnsi="Arial" w:cs="Arial"/>
          <w:b/>
          <w:sz w:val="24"/>
          <w:szCs w:val="24"/>
          <w:lang w:val="es-MX"/>
        </w:rPr>
        <w:t>Parágrafo</w:t>
      </w:r>
      <w:r w:rsidR="00CA5079">
        <w:rPr>
          <w:rFonts w:ascii="Arial" w:hAnsi="Arial" w:cs="Arial"/>
          <w:b/>
          <w:sz w:val="24"/>
          <w:szCs w:val="24"/>
          <w:lang w:val="es-MX"/>
        </w:rPr>
        <w:t xml:space="preserve"> 2</w:t>
      </w:r>
      <w:r w:rsidR="007A1F04" w:rsidRPr="00BA2CF6">
        <w:rPr>
          <w:rFonts w:ascii="Arial" w:hAnsi="Arial" w:cs="Arial"/>
          <w:b/>
          <w:sz w:val="24"/>
          <w:szCs w:val="24"/>
          <w:lang w:val="es-MX"/>
        </w:rPr>
        <w:t>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Las </w:t>
      </w:r>
      <w:r w:rsidR="0024234F" w:rsidRPr="00BA2CF6">
        <w:rPr>
          <w:rFonts w:ascii="Arial" w:hAnsi="Arial" w:cs="Arial"/>
          <w:sz w:val="24"/>
          <w:szCs w:val="24"/>
          <w:lang w:val="es-MX"/>
        </w:rPr>
        <w:t xml:space="preserve">entidades territoriales certificadas en educación </w:t>
      </w:r>
      <w:r w:rsidR="00720FF3" w:rsidRPr="00BA2CF6">
        <w:rPr>
          <w:rFonts w:ascii="Arial" w:hAnsi="Arial" w:cs="Arial"/>
          <w:sz w:val="24"/>
          <w:szCs w:val="24"/>
          <w:lang w:val="es-MX"/>
        </w:rPr>
        <w:t xml:space="preserve">sólo </w:t>
      </w:r>
      <w:r w:rsidR="00754B04">
        <w:rPr>
          <w:rFonts w:ascii="Arial" w:hAnsi="Arial" w:cs="Arial"/>
          <w:sz w:val="24"/>
          <w:szCs w:val="24"/>
          <w:lang w:val="es-MX"/>
        </w:rPr>
        <w:t>expedirán los</w:t>
      </w:r>
      <w:r w:rsidR="0024234F" w:rsidRPr="00BA2CF6">
        <w:rPr>
          <w:rFonts w:ascii="Arial" w:hAnsi="Arial" w:cs="Arial"/>
          <w:sz w:val="24"/>
          <w:szCs w:val="24"/>
          <w:lang w:val="es-MX"/>
        </w:rPr>
        <w:t xml:space="preserve"> actos administrativos</w:t>
      </w:r>
      <w:r w:rsidR="00106E18">
        <w:rPr>
          <w:rFonts w:ascii="Arial" w:hAnsi="Arial" w:cs="Arial"/>
          <w:sz w:val="24"/>
          <w:szCs w:val="24"/>
          <w:lang w:val="es-MX"/>
        </w:rPr>
        <w:t xml:space="preserve"> de que trata este artículo</w:t>
      </w:r>
      <w:r w:rsidR="0024234F" w:rsidRPr="00BA2CF6">
        <w:rPr>
          <w:rFonts w:ascii="Arial" w:hAnsi="Arial" w:cs="Arial"/>
          <w:sz w:val="24"/>
          <w:szCs w:val="24"/>
          <w:lang w:val="es-MX"/>
        </w:rPr>
        <w:t xml:space="preserve"> </w:t>
      </w:r>
      <w:r w:rsidR="00720FF3" w:rsidRPr="00BA2CF6">
        <w:rPr>
          <w:rFonts w:ascii="Arial" w:hAnsi="Arial" w:cs="Arial"/>
          <w:sz w:val="24"/>
          <w:szCs w:val="24"/>
          <w:lang w:val="es-MX"/>
        </w:rPr>
        <w:t xml:space="preserve">a los establecimientos educativos amparados por una licencia de funcionamiento </w:t>
      </w:r>
      <w:r w:rsidR="00B545CC">
        <w:rPr>
          <w:rFonts w:ascii="Arial" w:hAnsi="Arial" w:cs="Arial"/>
          <w:sz w:val="24"/>
          <w:szCs w:val="24"/>
          <w:lang w:val="es-MX"/>
        </w:rPr>
        <w:t>para operar en</w:t>
      </w:r>
      <w:r w:rsidR="00754B04">
        <w:rPr>
          <w:rFonts w:ascii="Arial" w:hAnsi="Arial" w:cs="Arial"/>
          <w:sz w:val="24"/>
          <w:szCs w:val="24"/>
          <w:lang w:val="es-MX"/>
        </w:rPr>
        <w:t xml:space="preserve"> su jurisdicción</w:t>
      </w:r>
      <w:r w:rsidR="00106E18">
        <w:rPr>
          <w:rFonts w:ascii="Arial" w:hAnsi="Arial" w:cs="Arial"/>
          <w:sz w:val="24"/>
          <w:szCs w:val="24"/>
          <w:lang w:val="es-MX"/>
        </w:rPr>
        <w:t>,</w:t>
      </w:r>
      <w:r w:rsidR="00754B04">
        <w:rPr>
          <w:rFonts w:ascii="Arial" w:hAnsi="Arial" w:cs="Arial"/>
          <w:sz w:val="24"/>
          <w:szCs w:val="24"/>
          <w:lang w:val="es-MX"/>
        </w:rPr>
        <w:t xml:space="preserve"> </w:t>
      </w:r>
      <w:r w:rsidR="00720FF3" w:rsidRPr="00BA2CF6">
        <w:rPr>
          <w:rFonts w:ascii="Arial" w:hAnsi="Arial" w:cs="Arial"/>
          <w:sz w:val="24"/>
          <w:szCs w:val="24"/>
          <w:lang w:val="es-MX"/>
        </w:rPr>
        <w:t xml:space="preserve">que </w:t>
      </w:r>
      <w:r w:rsidR="00720FF3" w:rsidRPr="00BA2CF6">
        <w:rPr>
          <w:rFonts w:ascii="Arial" w:hAnsi="Arial" w:cs="Arial"/>
          <w:sz w:val="24"/>
          <w:szCs w:val="24"/>
          <w:lang w:val="es-MX"/>
        </w:rPr>
        <w:lastRenderedPageBreak/>
        <w:t xml:space="preserve">corresponda al servicio ofrecido, tanto en ubicación como en grados y demás condiciones </w:t>
      </w:r>
      <w:r w:rsidR="00106E18">
        <w:rPr>
          <w:rFonts w:ascii="Arial" w:hAnsi="Arial" w:cs="Arial"/>
          <w:sz w:val="24"/>
          <w:szCs w:val="24"/>
          <w:lang w:val="es-MX"/>
        </w:rPr>
        <w:t>que hayan sido consagradas en dicha licencia</w:t>
      </w:r>
      <w:r w:rsidR="00720FF3" w:rsidRPr="00BA2CF6">
        <w:rPr>
          <w:rFonts w:ascii="Arial" w:hAnsi="Arial" w:cs="Arial"/>
          <w:sz w:val="24"/>
          <w:szCs w:val="24"/>
          <w:lang w:val="es-MX"/>
        </w:rPr>
        <w:t>.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468102D" w14:textId="77777777" w:rsidR="00E1372C" w:rsidRPr="00BA2CF6" w:rsidRDefault="00E1372C" w:rsidP="00E1372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7416E7C" w14:textId="49FADA95" w:rsidR="000D0BA6" w:rsidRPr="00BA2CF6" w:rsidRDefault="00E1372C" w:rsidP="00E1372C">
      <w:pPr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BA2CF6">
        <w:rPr>
          <w:rFonts w:ascii="Arial" w:hAnsi="Arial" w:cs="Arial"/>
          <w:b/>
          <w:bCs/>
          <w:caps/>
          <w:sz w:val="24"/>
          <w:szCs w:val="24"/>
        </w:rPr>
        <w:t>A</w:t>
      </w:r>
      <w:r w:rsidR="007A1F04" w:rsidRPr="00BA2CF6">
        <w:rPr>
          <w:rFonts w:ascii="Arial" w:hAnsi="Arial" w:cs="Arial"/>
          <w:b/>
          <w:bCs/>
          <w:sz w:val="24"/>
          <w:szCs w:val="24"/>
        </w:rPr>
        <w:t>rtículo</w:t>
      </w:r>
      <w:r w:rsidRPr="00BA2CF6">
        <w:rPr>
          <w:rFonts w:ascii="Arial" w:hAnsi="Arial" w:cs="Arial"/>
          <w:b/>
          <w:bCs/>
          <w:sz w:val="24"/>
          <w:szCs w:val="24"/>
        </w:rPr>
        <w:t xml:space="preserve"> </w:t>
      </w:r>
      <w:r w:rsidR="00E85605" w:rsidRPr="00BA2CF6">
        <w:rPr>
          <w:rFonts w:ascii="Arial" w:hAnsi="Arial" w:cs="Arial"/>
          <w:b/>
          <w:bCs/>
          <w:sz w:val="24"/>
          <w:szCs w:val="24"/>
        </w:rPr>
        <w:t>1</w:t>
      </w:r>
      <w:r w:rsidR="00E85605">
        <w:rPr>
          <w:rFonts w:ascii="Arial" w:hAnsi="Arial" w:cs="Arial"/>
          <w:b/>
          <w:bCs/>
          <w:sz w:val="24"/>
          <w:szCs w:val="24"/>
        </w:rPr>
        <w:t>7</w:t>
      </w:r>
      <w:r w:rsidRPr="00BA2CF6">
        <w:rPr>
          <w:rFonts w:ascii="Arial" w:hAnsi="Arial" w:cs="Arial"/>
          <w:b/>
          <w:bCs/>
          <w:i/>
          <w:sz w:val="24"/>
          <w:szCs w:val="24"/>
        </w:rPr>
        <w:t xml:space="preserve">. </w:t>
      </w:r>
      <w:r w:rsidRPr="00BA2CF6">
        <w:rPr>
          <w:rFonts w:ascii="Arial" w:hAnsi="Arial" w:cs="Arial"/>
          <w:b/>
          <w:i/>
          <w:sz w:val="24"/>
          <w:szCs w:val="24"/>
          <w:lang w:val="es-MX"/>
        </w:rPr>
        <w:t>Vigencia.</w:t>
      </w:r>
      <w:r w:rsidRPr="00BA2CF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BA2CF6">
        <w:rPr>
          <w:rFonts w:ascii="Arial" w:hAnsi="Arial" w:cs="Arial"/>
          <w:sz w:val="24"/>
          <w:szCs w:val="24"/>
          <w:lang w:val="es-MX"/>
        </w:rPr>
        <w:t xml:space="preserve">La presente Resolución rige a partir de su </w:t>
      </w:r>
      <w:r w:rsidR="00CC4147" w:rsidRPr="00BA2CF6">
        <w:rPr>
          <w:rFonts w:ascii="Arial" w:hAnsi="Arial" w:cs="Arial"/>
          <w:sz w:val="24"/>
          <w:szCs w:val="24"/>
          <w:lang w:val="es-MX"/>
        </w:rPr>
        <w:t>publicación</w:t>
      </w:r>
      <w:r w:rsidR="00FE16F6">
        <w:rPr>
          <w:rFonts w:ascii="Arial" w:hAnsi="Arial" w:cs="Arial"/>
          <w:sz w:val="24"/>
          <w:szCs w:val="24"/>
          <w:lang w:val="es-MX"/>
        </w:rPr>
        <w:t xml:space="preserve"> y deroga los artículos 1 y 4 a 16 de la Resolución 18904 de 2016</w:t>
      </w:r>
      <w:r w:rsidR="00B60133">
        <w:rPr>
          <w:rFonts w:ascii="Arial" w:hAnsi="Arial" w:cs="Arial"/>
          <w:sz w:val="24"/>
          <w:szCs w:val="24"/>
          <w:lang w:val="es-MX"/>
        </w:rPr>
        <w:t>.</w:t>
      </w:r>
    </w:p>
    <w:p w14:paraId="7438403E" w14:textId="77777777"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2D058961" w14:textId="77777777" w:rsidR="000C0742" w:rsidRPr="00BA2CF6" w:rsidRDefault="000C0742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487415A5" w14:textId="77777777" w:rsidR="000D0BA6" w:rsidRPr="00BA2CF6" w:rsidRDefault="002D6E67" w:rsidP="000D0BA6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A2CF6">
        <w:rPr>
          <w:rFonts w:ascii="Arial" w:hAnsi="Arial" w:cs="Arial"/>
          <w:b/>
          <w:sz w:val="24"/>
          <w:szCs w:val="24"/>
          <w:lang w:eastAsia="en-US"/>
        </w:rPr>
        <w:t>PUBLÍQUESE</w:t>
      </w:r>
      <w:r w:rsidR="000D0BA6" w:rsidRPr="00BA2CF6">
        <w:rPr>
          <w:rFonts w:ascii="Arial" w:hAnsi="Arial" w:cs="Arial"/>
          <w:b/>
          <w:sz w:val="24"/>
          <w:szCs w:val="24"/>
          <w:lang w:eastAsia="en-US"/>
        </w:rPr>
        <w:t xml:space="preserve"> Y CÚMPLASE</w:t>
      </w:r>
    </w:p>
    <w:p w14:paraId="286F38C1" w14:textId="77777777"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4DE10779" w14:textId="77777777"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4CE8921C" w14:textId="77777777"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BA2CF6">
        <w:rPr>
          <w:rFonts w:ascii="Arial" w:hAnsi="Arial" w:cs="Arial"/>
          <w:sz w:val="24"/>
          <w:szCs w:val="24"/>
          <w:lang w:eastAsia="en-US"/>
        </w:rPr>
        <w:t>Dada en Bogotá, D. C. a los</w:t>
      </w:r>
    </w:p>
    <w:p w14:paraId="113A1E42" w14:textId="77777777" w:rsidR="000D0BA6" w:rsidRPr="00BA2CF6" w:rsidRDefault="000D0BA6" w:rsidP="000D0BA6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7DA77488" w14:textId="77777777"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2E8C34" w14:textId="77777777"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0C5780A" w14:textId="77777777" w:rsidR="000D0BA6" w:rsidRPr="00BA2CF6" w:rsidRDefault="000D0BA6" w:rsidP="000D0BA6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BA2CF6">
        <w:rPr>
          <w:rFonts w:ascii="Arial" w:hAnsi="Arial" w:cs="Arial"/>
          <w:b/>
          <w:sz w:val="24"/>
          <w:szCs w:val="24"/>
        </w:rPr>
        <w:t>LA MINISTRA DE EDUCACIÓN NACIONAL,</w:t>
      </w:r>
    </w:p>
    <w:p w14:paraId="729AE69B" w14:textId="77777777"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B8DB362" w14:textId="77777777"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6277FCE" w14:textId="77777777"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5EED6E" w14:textId="77777777" w:rsidR="000D0BA6" w:rsidRPr="00BA2CF6" w:rsidRDefault="000D0BA6" w:rsidP="000D0BA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8C78EDE" w14:textId="77777777" w:rsidR="000D0BA6" w:rsidRPr="00BA2CF6" w:rsidRDefault="000D0BA6" w:rsidP="00077256">
      <w:pPr>
        <w:jc w:val="right"/>
        <w:rPr>
          <w:rFonts w:ascii="Arial" w:hAnsi="Arial" w:cs="Arial"/>
          <w:sz w:val="24"/>
          <w:szCs w:val="24"/>
        </w:rPr>
      </w:pPr>
    </w:p>
    <w:p w14:paraId="1AC0C8DF" w14:textId="77777777" w:rsidR="00077256" w:rsidRPr="00BA2CF6" w:rsidRDefault="000D0BA6" w:rsidP="002E6FB3">
      <w:pPr>
        <w:autoSpaceDE w:val="0"/>
        <w:autoSpaceDN w:val="0"/>
        <w:adjustRightInd w:val="0"/>
        <w:spacing w:after="200"/>
        <w:jc w:val="right"/>
        <w:rPr>
          <w:rFonts w:ascii="Arial" w:hAnsi="Arial" w:cs="Arial"/>
          <w:sz w:val="24"/>
          <w:szCs w:val="24"/>
        </w:rPr>
      </w:pPr>
      <w:r w:rsidRPr="00BA2CF6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2E6FB3" w:rsidRPr="00BA2CF6">
        <w:rPr>
          <w:rFonts w:ascii="Arial" w:hAnsi="Arial" w:cs="Arial"/>
          <w:b/>
          <w:sz w:val="24"/>
          <w:szCs w:val="24"/>
        </w:rPr>
        <w:t>YANETH GIHA TOVAR</w:t>
      </w:r>
    </w:p>
    <w:p w14:paraId="70E6CDFA" w14:textId="77777777" w:rsidR="00077256" w:rsidRPr="00BA2CF6" w:rsidRDefault="00077256" w:rsidP="000D0BA6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6178EE26" w14:textId="77777777" w:rsidR="00720FF3" w:rsidRPr="00BA2CF6" w:rsidRDefault="00720FF3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</w:p>
    <w:p w14:paraId="77550B3B" w14:textId="37A0551B" w:rsidR="00754B04" w:rsidRDefault="000D0BA6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BA2CF6">
        <w:rPr>
          <w:rFonts w:ascii="Arial" w:hAnsi="Arial" w:cs="Arial"/>
          <w:sz w:val="16"/>
          <w:szCs w:val="16"/>
        </w:rPr>
        <w:t xml:space="preserve">Aprobó: </w:t>
      </w:r>
      <w:r w:rsidR="002E6FB3" w:rsidRPr="00BA2CF6">
        <w:rPr>
          <w:rFonts w:ascii="Arial" w:hAnsi="Arial" w:cs="Arial"/>
          <w:sz w:val="16"/>
          <w:szCs w:val="16"/>
        </w:rPr>
        <w:tab/>
      </w:r>
      <w:r w:rsidR="00754B04">
        <w:rPr>
          <w:rFonts w:ascii="Arial" w:hAnsi="Arial" w:cs="Arial"/>
          <w:sz w:val="16"/>
          <w:szCs w:val="16"/>
        </w:rPr>
        <w:t xml:space="preserve">Liliana Zapata, Secretaria General </w:t>
      </w:r>
      <w:r w:rsidR="00B60133">
        <w:rPr>
          <w:rFonts w:ascii="Arial" w:hAnsi="Arial" w:cs="Arial"/>
          <w:sz w:val="16"/>
          <w:szCs w:val="16"/>
        </w:rPr>
        <w:t>encargada de las funciones de Viceministra de Educación</w:t>
      </w:r>
      <w:r w:rsidR="00B60133" w:rsidRPr="00B60133">
        <w:rPr>
          <w:rFonts w:ascii="Arial" w:hAnsi="Arial" w:cs="Arial"/>
          <w:sz w:val="16"/>
          <w:szCs w:val="16"/>
        </w:rPr>
        <w:t xml:space="preserve"> </w:t>
      </w:r>
      <w:r w:rsidR="00B60133" w:rsidRPr="002132B4">
        <w:rPr>
          <w:rFonts w:ascii="Arial" w:hAnsi="Arial" w:cs="Arial"/>
          <w:sz w:val="16"/>
          <w:szCs w:val="16"/>
        </w:rPr>
        <w:t>Preescolar, Básica y Media</w:t>
      </w:r>
      <w:r w:rsidR="00B60133" w:rsidDel="00B60133">
        <w:rPr>
          <w:rFonts w:ascii="Arial" w:hAnsi="Arial" w:cs="Arial"/>
          <w:sz w:val="16"/>
          <w:szCs w:val="16"/>
        </w:rPr>
        <w:t xml:space="preserve"> </w:t>
      </w:r>
    </w:p>
    <w:p w14:paraId="149CD810" w14:textId="77777777" w:rsidR="000D0BA6" w:rsidRDefault="00754B04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</w:t>
      </w:r>
      <w:r w:rsidR="002E6FB3" w:rsidRPr="00BA2CF6">
        <w:rPr>
          <w:rFonts w:ascii="Arial" w:hAnsi="Arial" w:cs="Arial"/>
          <w:sz w:val="16"/>
          <w:szCs w:val="16"/>
        </w:rPr>
        <w:t>Martha Lucía Trujillo</w:t>
      </w:r>
      <w:r w:rsidR="008465E1" w:rsidRPr="00BA2CF6">
        <w:rPr>
          <w:rFonts w:ascii="Arial" w:hAnsi="Arial" w:cs="Arial"/>
          <w:sz w:val="16"/>
          <w:szCs w:val="16"/>
        </w:rPr>
        <w:t>, Jefe Oficina Asesora Jurídica</w:t>
      </w:r>
    </w:p>
    <w:p w14:paraId="18EAC7E7" w14:textId="6D02A06B" w:rsidR="00B60133" w:rsidRDefault="000D0BA6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BA2CF6">
        <w:rPr>
          <w:rFonts w:ascii="Arial" w:hAnsi="Arial" w:cs="Arial"/>
          <w:sz w:val="16"/>
          <w:szCs w:val="16"/>
        </w:rPr>
        <w:t xml:space="preserve">Revisó: </w:t>
      </w:r>
      <w:r w:rsidRPr="00BA2CF6">
        <w:rPr>
          <w:rFonts w:ascii="Arial" w:hAnsi="Arial" w:cs="Arial"/>
          <w:sz w:val="16"/>
          <w:szCs w:val="16"/>
        </w:rPr>
        <w:tab/>
      </w:r>
      <w:r w:rsidR="00B60133">
        <w:rPr>
          <w:rFonts w:ascii="Arial" w:hAnsi="Arial" w:cs="Arial"/>
          <w:sz w:val="16"/>
          <w:szCs w:val="16"/>
        </w:rPr>
        <w:t xml:space="preserve">Jairo Valencia, asesor </w:t>
      </w:r>
      <w:r w:rsidR="00B60133" w:rsidRPr="00BA2CF6">
        <w:rPr>
          <w:rFonts w:ascii="Arial" w:hAnsi="Arial" w:cs="Arial"/>
          <w:sz w:val="16"/>
          <w:szCs w:val="16"/>
        </w:rPr>
        <w:t>Oficina Asesora Jurídica</w:t>
      </w:r>
    </w:p>
    <w:p w14:paraId="3704D20A" w14:textId="77777777" w:rsidR="00B60133" w:rsidRDefault="00B60133" w:rsidP="00B60133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Jose Alejandro Bastidas, asesor </w:t>
      </w:r>
      <w:r w:rsidRPr="00BA2CF6">
        <w:rPr>
          <w:rFonts w:ascii="Arial" w:hAnsi="Arial" w:cs="Arial"/>
          <w:sz w:val="16"/>
          <w:szCs w:val="16"/>
        </w:rPr>
        <w:t>Oficina Asesora Jurídica</w:t>
      </w:r>
    </w:p>
    <w:p w14:paraId="514C0584" w14:textId="47967F93" w:rsidR="008465E1" w:rsidRPr="00BA2CF6" w:rsidRDefault="00B60133" w:rsidP="008465E1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</w:t>
      </w:r>
      <w:r w:rsidR="00754B04">
        <w:rPr>
          <w:rFonts w:ascii="Arial" w:hAnsi="Arial" w:cs="Arial"/>
          <w:sz w:val="16"/>
          <w:szCs w:val="16"/>
        </w:rPr>
        <w:t>Diego Escallón Arango</w:t>
      </w:r>
      <w:r w:rsidR="008465E1" w:rsidRPr="00BA2CF6">
        <w:rPr>
          <w:rFonts w:ascii="Arial" w:hAnsi="Arial" w:cs="Arial"/>
          <w:sz w:val="16"/>
          <w:szCs w:val="16"/>
        </w:rPr>
        <w:t xml:space="preserve">, asesor jurídico </w:t>
      </w:r>
      <w:r w:rsidR="002E6FB3" w:rsidRPr="00BA2CF6">
        <w:rPr>
          <w:rFonts w:ascii="Arial" w:hAnsi="Arial" w:cs="Arial"/>
          <w:sz w:val="16"/>
          <w:szCs w:val="16"/>
        </w:rPr>
        <w:t>Viceministerio de Educación Preescolar, Básica y Media</w:t>
      </w:r>
    </w:p>
    <w:p w14:paraId="6C7C8C6A" w14:textId="77777777" w:rsidR="005B23A6" w:rsidRPr="00BA2CF6" w:rsidRDefault="005B23A6" w:rsidP="000D0BA6">
      <w:pPr>
        <w:tabs>
          <w:tab w:val="left" w:pos="567"/>
        </w:tabs>
        <w:rPr>
          <w:rFonts w:ascii="Arial" w:hAnsi="Arial" w:cs="Arial"/>
          <w:sz w:val="16"/>
          <w:szCs w:val="16"/>
        </w:rPr>
      </w:pPr>
      <w:r w:rsidRPr="00BA2CF6">
        <w:rPr>
          <w:rFonts w:ascii="Arial" w:hAnsi="Arial" w:cs="Arial"/>
          <w:sz w:val="16"/>
          <w:szCs w:val="16"/>
        </w:rPr>
        <w:t>Proyect</w:t>
      </w:r>
      <w:r w:rsidR="008465E1" w:rsidRPr="00BA2CF6">
        <w:rPr>
          <w:rFonts w:ascii="Arial" w:hAnsi="Arial" w:cs="Arial"/>
          <w:sz w:val="16"/>
          <w:szCs w:val="16"/>
        </w:rPr>
        <w:t>ó</w:t>
      </w:r>
      <w:r w:rsidRPr="00BA2CF6">
        <w:rPr>
          <w:rFonts w:ascii="Arial" w:hAnsi="Arial" w:cs="Arial"/>
          <w:sz w:val="16"/>
          <w:szCs w:val="16"/>
        </w:rPr>
        <w:t>:</w:t>
      </w:r>
      <w:r w:rsidR="003F38A4" w:rsidRPr="00BA2CF6">
        <w:rPr>
          <w:rFonts w:ascii="Arial" w:hAnsi="Arial" w:cs="Arial"/>
          <w:sz w:val="16"/>
          <w:szCs w:val="16"/>
        </w:rPr>
        <w:t xml:space="preserve"> Eliana Iannini Botero, asesor</w:t>
      </w:r>
      <w:r w:rsidR="008465E1" w:rsidRPr="00BA2CF6">
        <w:rPr>
          <w:rFonts w:ascii="Arial" w:hAnsi="Arial" w:cs="Arial"/>
          <w:sz w:val="16"/>
          <w:szCs w:val="16"/>
        </w:rPr>
        <w:t>a</w:t>
      </w:r>
      <w:r w:rsidR="003F38A4" w:rsidRPr="00BA2CF6">
        <w:rPr>
          <w:rFonts w:ascii="Arial" w:hAnsi="Arial" w:cs="Arial"/>
          <w:sz w:val="16"/>
          <w:szCs w:val="16"/>
        </w:rPr>
        <w:t xml:space="preserve"> Viceministerio de Educación Preescolar, Básica y Media</w:t>
      </w:r>
    </w:p>
    <w:sectPr w:rsidR="005B23A6" w:rsidRPr="00BA2CF6" w:rsidSect="00C04A5E">
      <w:headerReference w:type="default" r:id="rId8"/>
      <w:headerReference w:type="first" r:id="rId9"/>
      <w:pgSz w:w="12242" w:h="20163" w:code="5"/>
      <w:pgMar w:top="1701" w:right="1134" w:bottom="170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95ED" w14:textId="77777777" w:rsidR="00413CF8" w:rsidRDefault="00413CF8" w:rsidP="00776FA3">
      <w:r>
        <w:separator/>
      </w:r>
    </w:p>
  </w:endnote>
  <w:endnote w:type="continuationSeparator" w:id="0">
    <w:p w14:paraId="4D1DD459" w14:textId="77777777" w:rsidR="00413CF8" w:rsidRDefault="00413CF8" w:rsidP="0077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505C3" w14:textId="77777777" w:rsidR="00413CF8" w:rsidRDefault="00413CF8" w:rsidP="00776FA3">
      <w:r>
        <w:separator/>
      </w:r>
    </w:p>
  </w:footnote>
  <w:footnote w:type="continuationSeparator" w:id="0">
    <w:p w14:paraId="01C08CA0" w14:textId="77777777" w:rsidR="00413CF8" w:rsidRDefault="00413CF8" w:rsidP="0077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E1D2" w14:textId="77777777" w:rsidR="00CC71CD" w:rsidRDefault="00CC71CD">
    <w:pPr>
      <w:pStyle w:val="Ttulo2"/>
      <w:jc w:val="center"/>
    </w:pPr>
  </w:p>
  <w:p w14:paraId="32FE3B90" w14:textId="77777777" w:rsidR="00CC71CD" w:rsidRDefault="00CC71CD">
    <w:pPr>
      <w:pStyle w:val="Ttulo2"/>
      <w:jc w:val="center"/>
    </w:pPr>
  </w:p>
  <w:p w14:paraId="5E3FC9F8" w14:textId="294ED5D3" w:rsidR="00CC71CD" w:rsidRPr="000D653F" w:rsidRDefault="00CC71CD">
    <w:pPr>
      <w:pStyle w:val="Ttulo2"/>
      <w:jc w:val="center"/>
      <w:rPr>
        <w:rStyle w:val="Nmerodepgina"/>
        <w:rFonts w:ascii="Arial" w:hAnsi="Arial" w:cs="Arial"/>
        <w:sz w:val="18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22E347F" wp14:editId="31A0BFAF">
              <wp:simplePos x="0" y="0"/>
              <wp:positionH relativeFrom="page">
                <wp:posOffset>520995</wp:posOffset>
              </wp:positionH>
              <wp:positionV relativeFrom="page">
                <wp:posOffset>935665</wp:posOffset>
              </wp:positionV>
              <wp:extent cx="6783572" cy="11206716"/>
              <wp:effectExtent l="19050" t="19050" r="17780" b="13970"/>
              <wp:wrapNone/>
              <wp:docPr id="15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3572" cy="1120671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2FBB5E00" id="Rectángulo 1" o:spid="_x0000_s1026" style="position:absolute;margin-left:41pt;margin-top:73.65pt;width:534.15pt;height:882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" o:allowincell="f" filled="f" strokeweight="3pt">
              <w10:wrap anchorx="page" anchory="page"/>
            </v:rect>
          </w:pict>
        </mc:Fallback>
      </mc:AlternateContent>
    </w:r>
    <w:r w:rsidRPr="000D653F">
      <w:rPr>
        <w:rFonts w:ascii="Arial" w:hAnsi="Arial" w:cs="Arial"/>
        <w:sz w:val="18"/>
      </w:rPr>
      <w:t xml:space="preserve">RESOLUCIÓN NÚMERO     </w:t>
    </w:r>
    <w:r>
      <w:rPr>
        <w:rFonts w:ascii="Arial" w:hAnsi="Arial" w:cs="Arial"/>
        <w:sz w:val="18"/>
      </w:rPr>
      <w:t xml:space="preserve">                </w:t>
    </w:r>
    <w:r w:rsidRPr="000D653F">
      <w:rPr>
        <w:rFonts w:ascii="Arial" w:hAnsi="Arial" w:cs="Arial"/>
        <w:sz w:val="18"/>
      </w:rPr>
      <w:t xml:space="preserve">                 DE    </w:t>
    </w:r>
    <w:r>
      <w:rPr>
        <w:rFonts w:ascii="Arial" w:hAnsi="Arial" w:cs="Arial"/>
        <w:sz w:val="18"/>
      </w:rPr>
      <w:t>2017</w:t>
    </w:r>
    <w:r w:rsidRPr="000D653F">
      <w:rPr>
        <w:rFonts w:ascii="Arial" w:hAnsi="Arial" w:cs="Arial"/>
        <w:sz w:val="18"/>
      </w:rPr>
      <w:t xml:space="preserve">        HOJA No. </w:t>
    </w:r>
    <w:r w:rsidRPr="000D653F">
      <w:rPr>
        <w:rStyle w:val="Nmerodepgina"/>
        <w:rFonts w:ascii="Arial" w:hAnsi="Arial" w:cs="Arial"/>
        <w:sz w:val="18"/>
      </w:rPr>
      <w:fldChar w:fldCharType="begin"/>
    </w:r>
    <w:r w:rsidRPr="000D653F">
      <w:rPr>
        <w:rStyle w:val="Nmerodepgina"/>
        <w:rFonts w:ascii="Arial" w:hAnsi="Arial" w:cs="Arial"/>
        <w:sz w:val="18"/>
      </w:rPr>
      <w:instrText xml:space="preserve"> PAGE </w:instrText>
    </w:r>
    <w:r w:rsidRPr="000D653F">
      <w:rPr>
        <w:rStyle w:val="Nmerodepgina"/>
        <w:rFonts w:ascii="Arial" w:hAnsi="Arial" w:cs="Arial"/>
        <w:sz w:val="18"/>
      </w:rPr>
      <w:fldChar w:fldCharType="separate"/>
    </w:r>
    <w:r w:rsidR="007A08F1">
      <w:rPr>
        <w:rStyle w:val="Nmerodepgina"/>
        <w:rFonts w:ascii="Arial" w:hAnsi="Arial" w:cs="Arial"/>
        <w:noProof/>
        <w:sz w:val="18"/>
      </w:rPr>
      <w:t>10</w:t>
    </w:r>
    <w:r w:rsidRPr="000D653F">
      <w:rPr>
        <w:rStyle w:val="Nmerodepgina"/>
        <w:rFonts w:ascii="Arial" w:hAnsi="Arial" w:cs="Arial"/>
        <w:sz w:val="18"/>
      </w:rPr>
      <w:fldChar w:fldCharType="end"/>
    </w:r>
  </w:p>
  <w:p w14:paraId="503413F2" w14:textId="77777777" w:rsidR="00CC71CD" w:rsidRDefault="00CC71CD" w:rsidP="001D0B86">
    <w:pPr>
      <w:jc w:val="center"/>
      <w:rPr>
        <w:rFonts w:ascii="Arial" w:hAnsi="Arial" w:cs="Arial"/>
      </w:rPr>
    </w:pPr>
  </w:p>
  <w:p w14:paraId="78EE177B" w14:textId="27349F21" w:rsidR="00CC71CD" w:rsidRPr="00BA2CF6" w:rsidRDefault="00CC71CD">
    <w:pPr>
      <w:jc w:val="both"/>
      <w:rPr>
        <w:rFonts w:ascii="Arial" w:hAnsi="Arial" w:cs="Arial"/>
        <w:sz w:val="18"/>
        <w:szCs w:val="18"/>
      </w:rPr>
    </w:pPr>
    <w:r w:rsidRPr="00BA2CF6">
      <w:rPr>
        <w:rFonts w:ascii="Arial" w:hAnsi="Arial" w:cs="Arial"/>
        <w:sz w:val="18"/>
        <w:szCs w:val="18"/>
      </w:rPr>
      <w:t>Continuación Resolución: «</w:t>
    </w:r>
    <w:r w:rsidRPr="00A831E7">
      <w:rPr>
        <w:rFonts w:ascii="Arial" w:hAnsi="Arial" w:cs="Arial"/>
        <w:i/>
        <w:sz w:val="18"/>
        <w:szCs w:val="18"/>
      </w:rPr>
      <w:t>Por la cual se establecen los parámetros para la fijación de las tarifas de matrícula</w:t>
    </w:r>
    <w:r>
      <w:rPr>
        <w:rFonts w:ascii="Arial" w:hAnsi="Arial" w:cs="Arial"/>
        <w:i/>
        <w:sz w:val="18"/>
        <w:szCs w:val="18"/>
      </w:rPr>
      <w:t>,</w:t>
    </w:r>
    <w:r w:rsidRPr="00A831E7">
      <w:rPr>
        <w:rFonts w:ascii="Arial" w:hAnsi="Arial" w:cs="Arial"/>
        <w:i/>
        <w:sz w:val="18"/>
        <w:szCs w:val="18"/>
      </w:rPr>
      <w:t xml:space="preserve">  pensiones </w:t>
    </w:r>
    <w:r>
      <w:rPr>
        <w:rFonts w:ascii="Arial" w:hAnsi="Arial" w:cs="Arial"/>
        <w:i/>
        <w:sz w:val="18"/>
        <w:szCs w:val="18"/>
      </w:rPr>
      <w:t xml:space="preserve">y materiales educativos </w:t>
    </w:r>
    <w:r w:rsidRPr="00A831E7">
      <w:rPr>
        <w:rFonts w:ascii="Arial" w:hAnsi="Arial" w:cs="Arial"/>
        <w:i/>
        <w:sz w:val="18"/>
        <w:szCs w:val="18"/>
      </w:rPr>
      <w:t>del servicio de educación preescolar, básica y media prestado por los establecimientos educativos de carácter privado para el año escolar que inicia en el 2018</w:t>
    </w:r>
    <w:r w:rsidRPr="00BA2CF6">
      <w:rPr>
        <w:rFonts w:ascii="Arial" w:hAnsi="Arial" w:cs="Arial"/>
        <w:sz w:val="18"/>
        <w:szCs w:val="18"/>
      </w:rPr>
      <w:t>»</w:t>
    </w:r>
    <w:r w:rsidRPr="00BA2CF6" w:rsidDel="00FC06FA">
      <w:rPr>
        <w:rFonts w:ascii="Arial" w:hAnsi="Arial" w:cs="Arial"/>
        <w:sz w:val="18"/>
        <w:szCs w:val="18"/>
      </w:rPr>
      <w:t xml:space="preserve"> </w:t>
    </w:r>
  </w:p>
  <w:p w14:paraId="6107D174" w14:textId="77777777" w:rsidR="00CC71CD" w:rsidRDefault="00CC71CD">
    <w:r>
      <w:rPr>
        <w:rFonts w:ascii="Arial" w:hAnsi="Arial" w:cs="Arial"/>
        <w:i/>
      </w:rPr>
      <w:t>____________________________________________________________________________________</w:t>
    </w:r>
  </w:p>
  <w:p w14:paraId="03FB2E14" w14:textId="77777777" w:rsidR="00CC71CD" w:rsidRDefault="00CC71CD" w:rsidP="003C40D8">
    <w:pPr>
      <w:jc w:val="both"/>
      <w:rPr>
        <w:rFonts w:ascii="Arial" w:hAnsi="Arial" w:cs="Arial"/>
        <w:i/>
      </w:rPr>
    </w:pPr>
  </w:p>
  <w:p w14:paraId="56236E0F" w14:textId="77777777" w:rsidR="00CC71CD" w:rsidRDefault="00CC71CD" w:rsidP="003C40D8">
    <w:pP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6E4B" w14:textId="77777777" w:rsidR="00CC71CD" w:rsidRDefault="00CC71CD"/>
  <w:p w14:paraId="5576F5B5" w14:textId="77777777" w:rsidR="00CC71CD" w:rsidRDefault="00CC71CD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EE67B5B" wp14:editId="6B1749A4">
              <wp:simplePos x="0" y="0"/>
              <wp:positionH relativeFrom="page">
                <wp:posOffset>467833</wp:posOffset>
              </wp:positionH>
              <wp:positionV relativeFrom="page">
                <wp:posOffset>723013</wp:posOffset>
              </wp:positionV>
              <wp:extent cx="6847367" cy="11483163"/>
              <wp:effectExtent l="19050" t="19050" r="10795" b="23495"/>
              <wp:wrapNone/>
              <wp:docPr id="9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7367" cy="11483163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rect w14:anchorId="1EFCCFD8" id="Rectángulo 1" o:spid="_x0000_s1026" style="position:absolute;margin-left:36.85pt;margin-top:56.95pt;width:539.15pt;height:904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" o:allowincell="f" filled="f" strokeweight="3pt">
              <w10:wrap anchorx="page" anchory="page"/>
            </v:rect>
          </w:pict>
        </mc:Fallback>
      </mc:AlternateContent>
    </w:r>
  </w:p>
  <w:p w14:paraId="4FBCFF03" w14:textId="77777777" w:rsidR="00CC71CD" w:rsidRDefault="00CC71CD">
    <w:pPr>
      <w:jc w:val="center"/>
      <w:rPr>
        <w:rFonts w:ascii="Verdana" w:hAnsi="Verdana"/>
        <w:b/>
        <w:sz w:val="24"/>
      </w:rPr>
    </w:pPr>
    <w:r>
      <w:rPr>
        <w:noProof/>
        <w:lang w:val="es-CO" w:eastAsia="es-CO"/>
      </w:rPr>
      <w:drawing>
        <wp:anchor distT="0" distB="0" distL="114300" distR="114300" simplePos="0" relativeHeight="251666432" behindDoc="0" locked="0" layoutInCell="1" allowOverlap="1" wp14:anchorId="777114E2" wp14:editId="483B0921">
          <wp:simplePos x="0" y="0"/>
          <wp:positionH relativeFrom="margin">
            <wp:posOffset>2482215</wp:posOffset>
          </wp:positionH>
          <wp:positionV relativeFrom="paragraph">
            <wp:posOffset>149225</wp:posOffset>
          </wp:positionV>
          <wp:extent cx="1323975" cy="771525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900343" w14:textId="77777777" w:rsidR="00CC71CD" w:rsidRDefault="00CC71CD">
    <w:pPr>
      <w:jc w:val="center"/>
      <w:rPr>
        <w:rFonts w:ascii="Verdana" w:hAnsi="Verdana"/>
        <w:b/>
        <w:sz w:val="24"/>
      </w:rPr>
    </w:pPr>
  </w:p>
  <w:p w14:paraId="4FD9EDC4" w14:textId="77777777" w:rsidR="00CC71CD" w:rsidRPr="00BA2CF6" w:rsidRDefault="00CC71CD">
    <w:pPr>
      <w:pStyle w:val="Ttulo2"/>
      <w:spacing w:line="360" w:lineRule="auto"/>
      <w:jc w:val="center"/>
      <w:rPr>
        <w:rFonts w:ascii="Arial" w:hAnsi="Arial" w:cs="Arial"/>
        <w:sz w:val="28"/>
        <w:szCs w:val="28"/>
      </w:rPr>
    </w:pPr>
    <w:r w:rsidRPr="00BA2CF6">
      <w:rPr>
        <w:rFonts w:ascii="Arial" w:hAnsi="Arial" w:cs="Arial"/>
        <w:sz w:val="28"/>
        <w:szCs w:val="28"/>
      </w:rPr>
      <w:t>MINISTERIO DE EDUCACIÓN NACIONAL</w:t>
    </w:r>
  </w:p>
  <w:p w14:paraId="76835C87" w14:textId="77777777" w:rsidR="00CC71CD" w:rsidRPr="00BA2CF6" w:rsidRDefault="00CC71CD" w:rsidP="006F0FE0">
    <w:pPr>
      <w:rPr>
        <w:sz w:val="28"/>
        <w:szCs w:val="28"/>
      </w:rPr>
    </w:pPr>
  </w:p>
  <w:p w14:paraId="2881AF90" w14:textId="77777777" w:rsidR="00CC71CD" w:rsidRPr="00BA2CF6" w:rsidRDefault="00CC71CD">
    <w:pPr>
      <w:pStyle w:val="Ttulo2"/>
      <w:rPr>
        <w:rFonts w:ascii="Times New Roman" w:hAnsi="Times New Roman"/>
        <w:sz w:val="28"/>
        <w:szCs w:val="28"/>
      </w:rPr>
    </w:pPr>
  </w:p>
  <w:p w14:paraId="1238FF5B" w14:textId="77777777" w:rsidR="00CC71CD" w:rsidRPr="00BA2CF6" w:rsidRDefault="00CC71CD" w:rsidP="001D0B86">
    <w:pPr>
      <w:jc w:val="center"/>
      <w:rPr>
        <w:rFonts w:ascii="Arial" w:hAnsi="Arial" w:cs="Arial"/>
        <w:b/>
        <w:sz w:val="28"/>
        <w:szCs w:val="28"/>
      </w:rPr>
    </w:pPr>
    <w:r w:rsidRPr="00BA2CF6">
      <w:rPr>
        <w:rFonts w:ascii="Arial" w:hAnsi="Arial" w:cs="Arial"/>
        <w:b/>
        <w:sz w:val="28"/>
        <w:szCs w:val="28"/>
      </w:rPr>
      <w:t xml:space="preserve">RESOLUCIÓN No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2C89"/>
    <w:multiLevelType w:val="hybridMultilevel"/>
    <w:tmpl w:val="60646A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CDB"/>
    <w:multiLevelType w:val="hybridMultilevel"/>
    <w:tmpl w:val="E1A03B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92269"/>
    <w:multiLevelType w:val="hybridMultilevel"/>
    <w:tmpl w:val="6960E796"/>
    <w:lvl w:ilvl="0" w:tplc="30DCB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B5DC7"/>
    <w:multiLevelType w:val="hybridMultilevel"/>
    <w:tmpl w:val="69008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76B4"/>
    <w:multiLevelType w:val="hybridMultilevel"/>
    <w:tmpl w:val="76F87B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77DEB"/>
    <w:multiLevelType w:val="hybridMultilevel"/>
    <w:tmpl w:val="C5A4B2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5AFE"/>
    <w:multiLevelType w:val="hybridMultilevel"/>
    <w:tmpl w:val="B9CC358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2A7F9E"/>
    <w:multiLevelType w:val="hybridMultilevel"/>
    <w:tmpl w:val="65723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5D3F"/>
    <w:multiLevelType w:val="hybridMultilevel"/>
    <w:tmpl w:val="0DA607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1595"/>
    <w:multiLevelType w:val="hybridMultilevel"/>
    <w:tmpl w:val="486EF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A3"/>
    <w:rsid w:val="0000001B"/>
    <w:rsid w:val="000044F2"/>
    <w:rsid w:val="000117D2"/>
    <w:rsid w:val="00021E25"/>
    <w:rsid w:val="00027845"/>
    <w:rsid w:val="000416B6"/>
    <w:rsid w:val="00041EF8"/>
    <w:rsid w:val="000549C4"/>
    <w:rsid w:val="00055E3D"/>
    <w:rsid w:val="0007191C"/>
    <w:rsid w:val="0007427B"/>
    <w:rsid w:val="00077256"/>
    <w:rsid w:val="00082A2B"/>
    <w:rsid w:val="000A2C85"/>
    <w:rsid w:val="000B0188"/>
    <w:rsid w:val="000B0825"/>
    <w:rsid w:val="000B0FB4"/>
    <w:rsid w:val="000B429E"/>
    <w:rsid w:val="000C0742"/>
    <w:rsid w:val="000C14E2"/>
    <w:rsid w:val="000D0BA6"/>
    <w:rsid w:val="000D14F1"/>
    <w:rsid w:val="000D653F"/>
    <w:rsid w:val="000F2FB6"/>
    <w:rsid w:val="00106E18"/>
    <w:rsid w:val="001104C3"/>
    <w:rsid w:val="00121416"/>
    <w:rsid w:val="00126762"/>
    <w:rsid w:val="0013396A"/>
    <w:rsid w:val="0013647C"/>
    <w:rsid w:val="00140E52"/>
    <w:rsid w:val="0014156B"/>
    <w:rsid w:val="0014568F"/>
    <w:rsid w:val="0014752B"/>
    <w:rsid w:val="00152101"/>
    <w:rsid w:val="00153DD8"/>
    <w:rsid w:val="00160E2C"/>
    <w:rsid w:val="00162B9E"/>
    <w:rsid w:val="001640E9"/>
    <w:rsid w:val="0016686F"/>
    <w:rsid w:val="001703B5"/>
    <w:rsid w:val="00181401"/>
    <w:rsid w:val="00182CBD"/>
    <w:rsid w:val="0019203B"/>
    <w:rsid w:val="001A7D9C"/>
    <w:rsid w:val="001B2C6D"/>
    <w:rsid w:val="001C7507"/>
    <w:rsid w:val="001D0B86"/>
    <w:rsid w:val="001D1ADF"/>
    <w:rsid w:val="001D3730"/>
    <w:rsid w:val="0020176F"/>
    <w:rsid w:val="00230CDB"/>
    <w:rsid w:val="00234ACA"/>
    <w:rsid w:val="0024234F"/>
    <w:rsid w:val="00244952"/>
    <w:rsid w:val="0024512F"/>
    <w:rsid w:val="002459F2"/>
    <w:rsid w:val="00247051"/>
    <w:rsid w:val="00247F27"/>
    <w:rsid w:val="00250462"/>
    <w:rsid w:val="00284E86"/>
    <w:rsid w:val="00290451"/>
    <w:rsid w:val="00292E66"/>
    <w:rsid w:val="002A078F"/>
    <w:rsid w:val="002A5ADD"/>
    <w:rsid w:val="002A7994"/>
    <w:rsid w:val="002B1550"/>
    <w:rsid w:val="002B7857"/>
    <w:rsid w:val="002B7EDB"/>
    <w:rsid w:val="002C4EFC"/>
    <w:rsid w:val="002C70AC"/>
    <w:rsid w:val="002C7B3C"/>
    <w:rsid w:val="002D04F3"/>
    <w:rsid w:val="002D05D9"/>
    <w:rsid w:val="002D55FF"/>
    <w:rsid w:val="002D6E67"/>
    <w:rsid w:val="002E6FB3"/>
    <w:rsid w:val="00305549"/>
    <w:rsid w:val="00305855"/>
    <w:rsid w:val="00307080"/>
    <w:rsid w:val="00307870"/>
    <w:rsid w:val="0031748D"/>
    <w:rsid w:val="003218F9"/>
    <w:rsid w:val="00322834"/>
    <w:rsid w:val="003239D8"/>
    <w:rsid w:val="003305B9"/>
    <w:rsid w:val="00336D17"/>
    <w:rsid w:val="0034020C"/>
    <w:rsid w:val="003419ED"/>
    <w:rsid w:val="0035789A"/>
    <w:rsid w:val="00361A9A"/>
    <w:rsid w:val="00364879"/>
    <w:rsid w:val="00366970"/>
    <w:rsid w:val="00366C1F"/>
    <w:rsid w:val="00381FB9"/>
    <w:rsid w:val="0038604D"/>
    <w:rsid w:val="0038786A"/>
    <w:rsid w:val="003921D0"/>
    <w:rsid w:val="0039558B"/>
    <w:rsid w:val="003A56A5"/>
    <w:rsid w:val="003B1565"/>
    <w:rsid w:val="003B2511"/>
    <w:rsid w:val="003B7461"/>
    <w:rsid w:val="003C3045"/>
    <w:rsid w:val="003C377F"/>
    <w:rsid w:val="003C40D8"/>
    <w:rsid w:val="003D0E69"/>
    <w:rsid w:val="003E0FE0"/>
    <w:rsid w:val="003E1172"/>
    <w:rsid w:val="003E6947"/>
    <w:rsid w:val="003F2A66"/>
    <w:rsid w:val="003F38A4"/>
    <w:rsid w:val="003F74DD"/>
    <w:rsid w:val="004019CF"/>
    <w:rsid w:val="0040633B"/>
    <w:rsid w:val="0041133F"/>
    <w:rsid w:val="00411700"/>
    <w:rsid w:val="00413CF8"/>
    <w:rsid w:val="00421901"/>
    <w:rsid w:val="004274B9"/>
    <w:rsid w:val="00442CE2"/>
    <w:rsid w:val="00443ADD"/>
    <w:rsid w:val="00447665"/>
    <w:rsid w:val="00447B26"/>
    <w:rsid w:val="0045002F"/>
    <w:rsid w:val="00456ACE"/>
    <w:rsid w:val="00457DEC"/>
    <w:rsid w:val="00480599"/>
    <w:rsid w:val="00485F29"/>
    <w:rsid w:val="00486506"/>
    <w:rsid w:val="00495E71"/>
    <w:rsid w:val="004C2228"/>
    <w:rsid w:val="004D0AF8"/>
    <w:rsid w:val="004D264C"/>
    <w:rsid w:val="004D6EB0"/>
    <w:rsid w:val="004E0302"/>
    <w:rsid w:val="00505119"/>
    <w:rsid w:val="00510F3C"/>
    <w:rsid w:val="005150E7"/>
    <w:rsid w:val="00517D01"/>
    <w:rsid w:val="005208BB"/>
    <w:rsid w:val="005219DA"/>
    <w:rsid w:val="00523EEE"/>
    <w:rsid w:val="00540465"/>
    <w:rsid w:val="00540738"/>
    <w:rsid w:val="005422FD"/>
    <w:rsid w:val="00543885"/>
    <w:rsid w:val="00544A87"/>
    <w:rsid w:val="005477E7"/>
    <w:rsid w:val="00551047"/>
    <w:rsid w:val="00556436"/>
    <w:rsid w:val="0056701E"/>
    <w:rsid w:val="005715EC"/>
    <w:rsid w:val="005739CA"/>
    <w:rsid w:val="00581F55"/>
    <w:rsid w:val="00592776"/>
    <w:rsid w:val="005A0B5B"/>
    <w:rsid w:val="005A3C1D"/>
    <w:rsid w:val="005B23A6"/>
    <w:rsid w:val="005B28CF"/>
    <w:rsid w:val="005B28E1"/>
    <w:rsid w:val="005B6565"/>
    <w:rsid w:val="005B792A"/>
    <w:rsid w:val="005C0328"/>
    <w:rsid w:val="005C76CB"/>
    <w:rsid w:val="005D058D"/>
    <w:rsid w:val="005D4B67"/>
    <w:rsid w:val="005E4F30"/>
    <w:rsid w:val="005F01A6"/>
    <w:rsid w:val="005F0DD0"/>
    <w:rsid w:val="005F2D98"/>
    <w:rsid w:val="00602405"/>
    <w:rsid w:val="00603A13"/>
    <w:rsid w:val="006126F7"/>
    <w:rsid w:val="006145F5"/>
    <w:rsid w:val="006156E3"/>
    <w:rsid w:val="00624889"/>
    <w:rsid w:val="00625D3D"/>
    <w:rsid w:val="006270B2"/>
    <w:rsid w:val="006464E0"/>
    <w:rsid w:val="00655858"/>
    <w:rsid w:val="006564CD"/>
    <w:rsid w:val="00660265"/>
    <w:rsid w:val="00661951"/>
    <w:rsid w:val="00664E32"/>
    <w:rsid w:val="00665C0E"/>
    <w:rsid w:val="0066657D"/>
    <w:rsid w:val="00670B90"/>
    <w:rsid w:val="00690CB5"/>
    <w:rsid w:val="006A1480"/>
    <w:rsid w:val="006A2411"/>
    <w:rsid w:val="006A2A7E"/>
    <w:rsid w:val="006A2C4E"/>
    <w:rsid w:val="006A4B50"/>
    <w:rsid w:val="006B2402"/>
    <w:rsid w:val="006B3622"/>
    <w:rsid w:val="006B4CAB"/>
    <w:rsid w:val="006B5345"/>
    <w:rsid w:val="006B75E3"/>
    <w:rsid w:val="006C3A90"/>
    <w:rsid w:val="006F0FE0"/>
    <w:rsid w:val="007000D9"/>
    <w:rsid w:val="00700A82"/>
    <w:rsid w:val="007023B2"/>
    <w:rsid w:val="00702B94"/>
    <w:rsid w:val="00706703"/>
    <w:rsid w:val="007072EF"/>
    <w:rsid w:val="00720FF3"/>
    <w:rsid w:val="007243EE"/>
    <w:rsid w:val="007251FA"/>
    <w:rsid w:val="00732B31"/>
    <w:rsid w:val="00740370"/>
    <w:rsid w:val="00744F21"/>
    <w:rsid w:val="00750874"/>
    <w:rsid w:val="007514FF"/>
    <w:rsid w:val="00754B04"/>
    <w:rsid w:val="00772BC4"/>
    <w:rsid w:val="00776FA3"/>
    <w:rsid w:val="007854F9"/>
    <w:rsid w:val="00797848"/>
    <w:rsid w:val="007A08F1"/>
    <w:rsid w:val="007A0A87"/>
    <w:rsid w:val="007A1F04"/>
    <w:rsid w:val="007A2DB5"/>
    <w:rsid w:val="007B2F11"/>
    <w:rsid w:val="007C169D"/>
    <w:rsid w:val="007C18AF"/>
    <w:rsid w:val="007D2BBA"/>
    <w:rsid w:val="007D7970"/>
    <w:rsid w:val="007F4FA0"/>
    <w:rsid w:val="00805122"/>
    <w:rsid w:val="00807728"/>
    <w:rsid w:val="0080774A"/>
    <w:rsid w:val="0082111F"/>
    <w:rsid w:val="0083302B"/>
    <w:rsid w:val="00835B04"/>
    <w:rsid w:val="008368B4"/>
    <w:rsid w:val="008465E1"/>
    <w:rsid w:val="0084662C"/>
    <w:rsid w:val="0085077A"/>
    <w:rsid w:val="00861AEE"/>
    <w:rsid w:val="008704B6"/>
    <w:rsid w:val="0087189F"/>
    <w:rsid w:val="008729E3"/>
    <w:rsid w:val="008735FF"/>
    <w:rsid w:val="008751A1"/>
    <w:rsid w:val="008903B8"/>
    <w:rsid w:val="00892D2F"/>
    <w:rsid w:val="008A180B"/>
    <w:rsid w:val="008A631B"/>
    <w:rsid w:val="008B2996"/>
    <w:rsid w:val="008B2C83"/>
    <w:rsid w:val="008C50AD"/>
    <w:rsid w:val="008E1C8B"/>
    <w:rsid w:val="008E297A"/>
    <w:rsid w:val="009002BD"/>
    <w:rsid w:val="009041AF"/>
    <w:rsid w:val="00906202"/>
    <w:rsid w:val="0093363D"/>
    <w:rsid w:val="00933DA2"/>
    <w:rsid w:val="009563DD"/>
    <w:rsid w:val="009607F1"/>
    <w:rsid w:val="00964A09"/>
    <w:rsid w:val="009723AA"/>
    <w:rsid w:val="00974822"/>
    <w:rsid w:val="009806F3"/>
    <w:rsid w:val="00984698"/>
    <w:rsid w:val="009865B6"/>
    <w:rsid w:val="009976C3"/>
    <w:rsid w:val="009A412F"/>
    <w:rsid w:val="009A504A"/>
    <w:rsid w:val="009C09AB"/>
    <w:rsid w:val="009C57E1"/>
    <w:rsid w:val="009D43A9"/>
    <w:rsid w:val="009E1E2F"/>
    <w:rsid w:val="009E58CB"/>
    <w:rsid w:val="009E71C0"/>
    <w:rsid w:val="009F1494"/>
    <w:rsid w:val="009F3105"/>
    <w:rsid w:val="00A05D5A"/>
    <w:rsid w:val="00A061CC"/>
    <w:rsid w:val="00A063AB"/>
    <w:rsid w:val="00A271A4"/>
    <w:rsid w:val="00A555AD"/>
    <w:rsid w:val="00A6020C"/>
    <w:rsid w:val="00A725DA"/>
    <w:rsid w:val="00A831E7"/>
    <w:rsid w:val="00A83313"/>
    <w:rsid w:val="00A8427F"/>
    <w:rsid w:val="00A932A0"/>
    <w:rsid w:val="00A96F9C"/>
    <w:rsid w:val="00AB1A9A"/>
    <w:rsid w:val="00AB1E39"/>
    <w:rsid w:val="00AD017D"/>
    <w:rsid w:val="00AE215B"/>
    <w:rsid w:val="00AE7565"/>
    <w:rsid w:val="00AF747F"/>
    <w:rsid w:val="00AF7A5D"/>
    <w:rsid w:val="00B04295"/>
    <w:rsid w:val="00B06501"/>
    <w:rsid w:val="00B10C74"/>
    <w:rsid w:val="00B151EC"/>
    <w:rsid w:val="00B168DF"/>
    <w:rsid w:val="00B20205"/>
    <w:rsid w:val="00B22B36"/>
    <w:rsid w:val="00B22F17"/>
    <w:rsid w:val="00B2740E"/>
    <w:rsid w:val="00B4509E"/>
    <w:rsid w:val="00B471A3"/>
    <w:rsid w:val="00B51DD3"/>
    <w:rsid w:val="00B545CC"/>
    <w:rsid w:val="00B60133"/>
    <w:rsid w:val="00B7359F"/>
    <w:rsid w:val="00B735B7"/>
    <w:rsid w:val="00B803B2"/>
    <w:rsid w:val="00B80D7E"/>
    <w:rsid w:val="00B83CA6"/>
    <w:rsid w:val="00B90286"/>
    <w:rsid w:val="00BA0A77"/>
    <w:rsid w:val="00BA2CF6"/>
    <w:rsid w:val="00BA7F58"/>
    <w:rsid w:val="00BB1161"/>
    <w:rsid w:val="00BB279E"/>
    <w:rsid w:val="00BC156F"/>
    <w:rsid w:val="00BC63C5"/>
    <w:rsid w:val="00BC685F"/>
    <w:rsid w:val="00BD7675"/>
    <w:rsid w:val="00BE04D1"/>
    <w:rsid w:val="00BE605B"/>
    <w:rsid w:val="00BF20F4"/>
    <w:rsid w:val="00BF3F13"/>
    <w:rsid w:val="00BF4E45"/>
    <w:rsid w:val="00BF542B"/>
    <w:rsid w:val="00C00252"/>
    <w:rsid w:val="00C04A5E"/>
    <w:rsid w:val="00C11947"/>
    <w:rsid w:val="00C16B1D"/>
    <w:rsid w:val="00C17F14"/>
    <w:rsid w:val="00C20B8C"/>
    <w:rsid w:val="00C31493"/>
    <w:rsid w:val="00C328B2"/>
    <w:rsid w:val="00C66E1C"/>
    <w:rsid w:val="00C67027"/>
    <w:rsid w:val="00C6729D"/>
    <w:rsid w:val="00C75BEE"/>
    <w:rsid w:val="00C76EF2"/>
    <w:rsid w:val="00C80BEC"/>
    <w:rsid w:val="00C82F4A"/>
    <w:rsid w:val="00CA046F"/>
    <w:rsid w:val="00CA5079"/>
    <w:rsid w:val="00CB01B5"/>
    <w:rsid w:val="00CB1F10"/>
    <w:rsid w:val="00CC4147"/>
    <w:rsid w:val="00CC4E2C"/>
    <w:rsid w:val="00CC71CD"/>
    <w:rsid w:val="00CD01EB"/>
    <w:rsid w:val="00CD6BD6"/>
    <w:rsid w:val="00CD746C"/>
    <w:rsid w:val="00CD7B01"/>
    <w:rsid w:val="00CE2DA6"/>
    <w:rsid w:val="00CE6F7C"/>
    <w:rsid w:val="00CE7E5C"/>
    <w:rsid w:val="00CF2E4F"/>
    <w:rsid w:val="00CF332C"/>
    <w:rsid w:val="00D004CB"/>
    <w:rsid w:val="00D033C5"/>
    <w:rsid w:val="00D067AC"/>
    <w:rsid w:val="00D06ED0"/>
    <w:rsid w:val="00D140D1"/>
    <w:rsid w:val="00D26692"/>
    <w:rsid w:val="00D34849"/>
    <w:rsid w:val="00D35BF9"/>
    <w:rsid w:val="00D40DF7"/>
    <w:rsid w:val="00D413E1"/>
    <w:rsid w:val="00D51FD0"/>
    <w:rsid w:val="00D57434"/>
    <w:rsid w:val="00D61DEB"/>
    <w:rsid w:val="00D62E68"/>
    <w:rsid w:val="00D655E9"/>
    <w:rsid w:val="00D7410D"/>
    <w:rsid w:val="00D81DB3"/>
    <w:rsid w:val="00D83AE0"/>
    <w:rsid w:val="00D84D8F"/>
    <w:rsid w:val="00D93D64"/>
    <w:rsid w:val="00DB3C6D"/>
    <w:rsid w:val="00DB3DB0"/>
    <w:rsid w:val="00DC3201"/>
    <w:rsid w:val="00DC69E4"/>
    <w:rsid w:val="00DC6AF5"/>
    <w:rsid w:val="00DC7E8A"/>
    <w:rsid w:val="00DD7D76"/>
    <w:rsid w:val="00DE35C4"/>
    <w:rsid w:val="00DE6575"/>
    <w:rsid w:val="00DF541D"/>
    <w:rsid w:val="00E1372C"/>
    <w:rsid w:val="00E14B52"/>
    <w:rsid w:val="00E21B6E"/>
    <w:rsid w:val="00E23264"/>
    <w:rsid w:val="00E23F72"/>
    <w:rsid w:val="00E260BF"/>
    <w:rsid w:val="00E2673E"/>
    <w:rsid w:val="00E2764D"/>
    <w:rsid w:val="00E3087C"/>
    <w:rsid w:val="00E43720"/>
    <w:rsid w:val="00E44E82"/>
    <w:rsid w:val="00E569E9"/>
    <w:rsid w:val="00E56C2A"/>
    <w:rsid w:val="00E61681"/>
    <w:rsid w:val="00E624CA"/>
    <w:rsid w:val="00E70408"/>
    <w:rsid w:val="00E72683"/>
    <w:rsid w:val="00E76056"/>
    <w:rsid w:val="00E810F5"/>
    <w:rsid w:val="00E82D79"/>
    <w:rsid w:val="00E83FF0"/>
    <w:rsid w:val="00E85605"/>
    <w:rsid w:val="00E86A1B"/>
    <w:rsid w:val="00E9258B"/>
    <w:rsid w:val="00E94500"/>
    <w:rsid w:val="00E94608"/>
    <w:rsid w:val="00E95334"/>
    <w:rsid w:val="00EA07E4"/>
    <w:rsid w:val="00EC1E63"/>
    <w:rsid w:val="00ED0909"/>
    <w:rsid w:val="00ED2155"/>
    <w:rsid w:val="00EE2829"/>
    <w:rsid w:val="00EE5D0A"/>
    <w:rsid w:val="00EE7953"/>
    <w:rsid w:val="00F027A6"/>
    <w:rsid w:val="00F07F62"/>
    <w:rsid w:val="00F10889"/>
    <w:rsid w:val="00F1131D"/>
    <w:rsid w:val="00F23F16"/>
    <w:rsid w:val="00F24BBA"/>
    <w:rsid w:val="00F36E02"/>
    <w:rsid w:val="00F422FE"/>
    <w:rsid w:val="00F42F7F"/>
    <w:rsid w:val="00F455BE"/>
    <w:rsid w:val="00F5408F"/>
    <w:rsid w:val="00F5538F"/>
    <w:rsid w:val="00F6374C"/>
    <w:rsid w:val="00F733D4"/>
    <w:rsid w:val="00F91066"/>
    <w:rsid w:val="00F929FB"/>
    <w:rsid w:val="00FA12ED"/>
    <w:rsid w:val="00FA7E4F"/>
    <w:rsid w:val="00FB1CDD"/>
    <w:rsid w:val="00FB362D"/>
    <w:rsid w:val="00FB407E"/>
    <w:rsid w:val="00FC06FA"/>
    <w:rsid w:val="00FC35FD"/>
    <w:rsid w:val="00FC6900"/>
    <w:rsid w:val="00FC7D23"/>
    <w:rsid w:val="00FD04DA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2B59FB"/>
  <w15:chartTrackingRefBased/>
  <w15:docId w15:val="{C99EE61A-C0A1-453F-94C0-35AF8EA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A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76FA3"/>
    <w:pPr>
      <w:keepNext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776FA3"/>
    <w:pPr>
      <w:keepNext/>
      <w:outlineLvl w:val="1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776FA3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link w:val="Ttulo2"/>
    <w:rsid w:val="00776FA3"/>
    <w:rPr>
      <w:rFonts w:ascii="Verdana" w:eastAsia="Times New Roman" w:hAnsi="Verdana" w:cs="Times New Roman"/>
      <w:b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76FA3"/>
  </w:style>
  <w:style w:type="paragraph" w:styleId="Encabezado">
    <w:name w:val="header"/>
    <w:basedOn w:val="Normal"/>
    <w:link w:val="EncabezadoCar"/>
    <w:rsid w:val="00776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76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776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76F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776FA3"/>
    <w:pPr>
      <w:jc w:val="both"/>
    </w:pPr>
    <w:rPr>
      <w:rFonts w:ascii="Tahoma" w:hAnsi="Tahoma" w:cs="Tahoma"/>
      <w:szCs w:val="24"/>
    </w:rPr>
  </w:style>
  <w:style w:type="character" w:customStyle="1" w:styleId="Textoindependiente3Car">
    <w:name w:val="Texto independiente 3 Car"/>
    <w:link w:val="Textoindependiente3"/>
    <w:rsid w:val="00776FA3"/>
    <w:rPr>
      <w:rFonts w:ascii="Tahoma" w:eastAsia="Times New Roman" w:hAnsi="Tahoma" w:cs="Tahoma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776FA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6FA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56C2A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E56C2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68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2CE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442CE2"/>
    <w:rPr>
      <w:rFonts w:ascii="Times New Roman" w:eastAsia="Times New Roman" w:hAnsi="Times New Roman"/>
      <w:lang w:val="es-ES" w:eastAsia="es-ES"/>
    </w:rPr>
  </w:style>
  <w:style w:type="character" w:styleId="Refdecomentario">
    <w:name w:val="annotation reference"/>
    <w:rsid w:val="00E137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1372C"/>
    <w:rPr>
      <w:rFonts w:ascii="Arial" w:hAnsi="Arial"/>
    </w:rPr>
  </w:style>
  <w:style w:type="character" w:customStyle="1" w:styleId="TextocomentarioCar">
    <w:name w:val="Texto comentario Car"/>
    <w:link w:val="Textocomentario"/>
    <w:rsid w:val="00E1372C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683"/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2683"/>
    <w:rPr>
      <w:rFonts w:ascii="Times New Roman" w:eastAsia="Times New Roman" w:hAnsi="Times New Roman"/>
      <w:b/>
      <w:bCs/>
      <w:lang w:val="es-ES" w:eastAsia="es-ES"/>
    </w:rPr>
  </w:style>
  <w:style w:type="character" w:styleId="Textoennegrita">
    <w:name w:val="Strong"/>
    <w:uiPriority w:val="22"/>
    <w:qFormat/>
    <w:rsid w:val="009F3105"/>
    <w:rPr>
      <w:b/>
      <w:bCs/>
    </w:rPr>
  </w:style>
  <w:style w:type="paragraph" w:customStyle="1" w:styleId="Default">
    <w:name w:val="Default"/>
    <w:rsid w:val="009F31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6B2402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7786-EE3F-43C2-BFEC-536CADB5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4165</Words>
  <Characters>22911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Enrique Valencia</dc:creator>
  <cp:keywords/>
  <cp:lastModifiedBy>Jose Alejandro Bastidas Rodriguez</cp:lastModifiedBy>
  <cp:revision>3</cp:revision>
  <cp:lastPrinted>2015-09-18T15:45:00Z</cp:lastPrinted>
  <dcterms:created xsi:type="dcterms:W3CDTF">2017-09-04T21:59:00Z</dcterms:created>
  <dcterms:modified xsi:type="dcterms:W3CDTF">2017-09-04T22:01:00Z</dcterms:modified>
</cp:coreProperties>
</file>