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E8" w:rsidRPr="00C623CC" w:rsidRDefault="00755FE8" w:rsidP="00755FE8">
      <w:pPr>
        <w:ind w:right="-106"/>
        <w:jc w:val="center"/>
        <w:rPr>
          <w:rFonts w:cs="Arial"/>
          <w:b/>
        </w:rPr>
      </w:pPr>
      <w:r w:rsidRPr="00C623CC">
        <w:rPr>
          <w:rFonts w:cs="Arial"/>
          <w:b/>
        </w:rPr>
        <w:t xml:space="preserve">RESOLUCIÓN No. </w:t>
      </w:r>
    </w:p>
    <w:p w:rsidR="00755FE8" w:rsidRPr="00C623CC" w:rsidRDefault="00755FE8" w:rsidP="00755FE8">
      <w:pPr>
        <w:ind w:right="-106"/>
        <w:rPr>
          <w:rFonts w:cs="Arial"/>
        </w:rPr>
      </w:pPr>
    </w:p>
    <w:p w:rsidR="00755FE8" w:rsidRDefault="00755FE8" w:rsidP="00755FE8">
      <w:pPr>
        <w:jc w:val="center"/>
        <w:rPr>
          <w:rFonts w:cs="Arial"/>
        </w:rPr>
      </w:pPr>
    </w:p>
    <w:p w:rsidR="00755FE8" w:rsidRDefault="00755FE8" w:rsidP="00755FE8">
      <w:pPr>
        <w:jc w:val="center"/>
        <w:rPr>
          <w:rFonts w:cs="Arial"/>
        </w:rPr>
      </w:pPr>
    </w:p>
    <w:p w:rsidR="00755FE8" w:rsidRPr="00286F2E" w:rsidRDefault="00755FE8" w:rsidP="00755FE8">
      <w:pPr>
        <w:jc w:val="center"/>
        <w:rPr>
          <w:rFonts w:cs="Arial"/>
        </w:rPr>
      </w:pPr>
      <w:r>
        <w:rPr>
          <w:rFonts w:cs="Arial"/>
        </w:rPr>
        <w:t>&lt;&lt;</w:t>
      </w:r>
      <w:bookmarkStart w:id="0" w:name="_GoBack"/>
      <w:r w:rsidRPr="00286F2E">
        <w:rPr>
          <w:rFonts w:cs="Arial"/>
        </w:rPr>
        <w:t xml:space="preserve">Por la cual se modifica la </w:t>
      </w:r>
      <w:r>
        <w:rPr>
          <w:rFonts w:cs="Arial"/>
        </w:rPr>
        <w:t>R</w:t>
      </w:r>
      <w:r w:rsidRPr="00286F2E">
        <w:rPr>
          <w:rFonts w:cs="Arial"/>
        </w:rPr>
        <w:t>esoluci</w:t>
      </w:r>
      <w:r>
        <w:rPr>
          <w:rFonts w:cs="Arial"/>
        </w:rPr>
        <w:t>ón</w:t>
      </w:r>
      <w:r w:rsidRPr="00286F2E">
        <w:rPr>
          <w:rFonts w:cs="Arial"/>
        </w:rPr>
        <w:t xml:space="preserve"> 15711 </w:t>
      </w:r>
      <w:r>
        <w:rPr>
          <w:rFonts w:cs="Arial"/>
        </w:rPr>
        <w:t>de 2015, modificada por las resoluciones 16604, 18024, 19499</w:t>
      </w:r>
      <w:r w:rsidRPr="00DC0DB9">
        <w:rPr>
          <w:rFonts w:cs="Arial"/>
        </w:rPr>
        <w:t xml:space="preserve"> de 2015</w:t>
      </w:r>
      <w:r w:rsidR="00540A2D">
        <w:rPr>
          <w:rFonts w:cs="Arial"/>
        </w:rPr>
        <w:t>, 9486,</w:t>
      </w:r>
      <w:r>
        <w:rPr>
          <w:rFonts w:cs="Arial"/>
        </w:rPr>
        <w:t xml:space="preserve"> 10986</w:t>
      </w:r>
      <w:r w:rsidR="00540A2D">
        <w:rPr>
          <w:rFonts w:cs="Arial"/>
        </w:rPr>
        <w:t xml:space="preserve"> y 12476</w:t>
      </w:r>
      <w:r>
        <w:rPr>
          <w:rFonts w:cs="Arial"/>
        </w:rPr>
        <w:t xml:space="preserve"> de 2016</w:t>
      </w:r>
      <w:bookmarkEnd w:id="0"/>
      <w:r>
        <w:rPr>
          <w:rFonts w:cs="Arial"/>
        </w:rPr>
        <w:t>&gt;&gt;.</w:t>
      </w:r>
    </w:p>
    <w:p w:rsidR="00755FE8" w:rsidRPr="00C623CC" w:rsidRDefault="00755FE8" w:rsidP="00755FE8">
      <w:pPr>
        <w:pStyle w:val="Textoindependiente21"/>
        <w:ind w:right="-108"/>
        <w:jc w:val="left"/>
        <w:rPr>
          <w:rFonts w:cs="Arial"/>
          <w:lang w:val="es-ES"/>
        </w:rPr>
      </w:pPr>
    </w:p>
    <w:p w:rsidR="00755FE8" w:rsidRDefault="00755FE8" w:rsidP="00755FE8">
      <w:pPr>
        <w:autoSpaceDE w:val="0"/>
        <w:autoSpaceDN w:val="0"/>
        <w:adjustRightInd w:val="0"/>
        <w:ind w:right="-108"/>
        <w:jc w:val="center"/>
        <w:rPr>
          <w:b/>
        </w:rPr>
      </w:pPr>
      <w:r w:rsidRPr="006D7924">
        <w:rPr>
          <w:b/>
        </w:rPr>
        <w:t>LA MINISTRA DE EDUCACIÓN NACIONAL</w:t>
      </w:r>
    </w:p>
    <w:p w:rsidR="00755FE8" w:rsidRPr="00C623CC" w:rsidRDefault="00755FE8" w:rsidP="00755FE8">
      <w:pPr>
        <w:autoSpaceDE w:val="0"/>
        <w:autoSpaceDN w:val="0"/>
        <w:adjustRightInd w:val="0"/>
        <w:ind w:right="-108"/>
        <w:jc w:val="center"/>
        <w:rPr>
          <w:rFonts w:cs="Arial"/>
          <w:b/>
        </w:rPr>
      </w:pPr>
    </w:p>
    <w:p w:rsidR="00755FE8" w:rsidRPr="00C623CC" w:rsidRDefault="00755FE8" w:rsidP="00755FE8">
      <w:pPr>
        <w:autoSpaceDE w:val="0"/>
        <w:autoSpaceDN w:val="0"/>
        <w:adjustRightInd w:val="0"/>
        <w:jc w:val="center"/>
        <w:rPr>
          <w:rFonts w:cs="Arial"/>
        </w:rPr>
      </w:pPr>
      <w:r w:rsidRPr="00C623CC">
        <w:rPr>
          <w:rFonts w:cs="Arial"/>
        </w:rPr>
        <w:t>En ejercicio de las facultades constitucionales y legales, en especial de las conferidas por el parágrafo del artículo</w:t>
      </w:r>
      <w:r>
        <w:rPr>
          <w:rFonts w:cs="Arial"/>
        </w:rPr>
        <w:t xml:space="preserve"> </w:t>
      </w:r>
      <w:r w:rsidRPr="00C623CC">
        <w:rPr>
          <w:rFonts w:cs="Arial"/>
        </w:rPr>
        <w:t>35 del Decreto Ley 1278 de 2002</w:t>
      </w:r>
      <w:r>
        <w:rPr>
          <w:rFonts w:cs="Arial"/>
        </w:rPr>
        <w:t>,</w:t>
      </w:r>
      <w:r w:rsidRPr="00C623CC">
        <w:rPr>
          <w:rFonts w:cs="Arial"/>
        </w:rPr>
        <w:t xml:space="preserve"> </w:t>
      </w:r>
      <w:r>
        <w:rPr>
          <w:rFonts w:cs="Arial"/>
        </w:rPr>
        <w:t xml:space="preserve">y </w:t>
      </w:r>
      <w:r w:rsidRPr="00C623CC">
        <w:rPr>
          <w:rFonts w:cs="Arial"/>
        </w:rPr>
        <w:t xml:space="preserve">el artículo 2.4.1.4.5.5 del Decreto </w:t>
      </w:r>
      <w:r>
        <w:rPr>
          <w:rFonts w:cs="Arial"/>
        </w:rPr>
        <w:t>1075</w:t>
      </w:r>
      <w:r w:rsidRPr="00C623CC">
        <w:rPr>
          <w:rFonts w:cs="Arial"/>
        </w:rPr>
        <w:t xml:space="preserve"> de 2015 </w:t>
      </w:r>
      <w:r>
        <w:rPr>
          <w:rFonts w:cs="Arial"/>
        </w:rPr>
        <w:t xml:space="preserve"> y</w:t>
      </w:r>
      <w:r w:rsidRPr="00C623CC">
        <w:rPr>
          <w:rFonts w:cs="Arial"/>
        </w:rPr>
        <w:t>,</w:t>
      </w:r>
    </w:p>
    <w:p w:rsidR="00755FE8" w:rsidRDefault="00755FE8" w:rsidP="00755FE8">
      <w:pPr>
        <w:autoSpaceDE w:val="0"/>
        <w:autoSpaceDN w:val="0"/>
        <w:adjustRightInd w:val="0"/>
        <w:rPr>
          <w:rFonts w:cs="Arial"/>
        </w:rPr>
      </w:pPr>
    </w:p>
    <w:p w:rsidR="00755FE8" w:rsidRPr="00C623CC" w:rsidRDefault="00755FE8" w:rsidP="00755FE8">
      <w:pPr>
        <w:autoSpaceDE w:val="0"/>
        <w:autoSpaceDN w:val="0"/>
        <w:adjustRightInd w:val="0"/>
        <w:jc w:val="center"/>
        <w:rPr>
          <w:rFonts w:eastAsiaTheme="minorHAnsi" w:cs="Arial"/>
          <w:b/>
          <w:bCs/>
          <w:lang w:val="es-CO" w:eastAsia="en-US"/>
        </w:rPr>
      </w:pPr>
      <w:r w:rsidRPr="00C623CC">
        <w:rPr>
          <w:rFonts w:eastAsiaTheme="minorHAnsi" w:cs="Arial"/>
          <w:b/>
          <w:bCs/>
          <w:lang w:val="es-CO" w:eastAsia="en-US"/>
        </w:rPr>
        <w:t>CONSIDERANDO</w:t>
      </w:r>
    </w:p>
    <w:p w:rsidR="00755FE8" w:rsidRPr="00C623CC" w:rsidRDefault="00755FE8" w:rsidP="00755FE8">
      <w:pPr>
        <w:autoSpaceDE w:val="0"/>
        <w:autoSpaceDN w:val="0"/>
        <w:adjustRightInd w:val="0"/>
        <w:jc w:val="both"/>
        <w:rPr>
          <w:rFonts w:cs="Arial"/>
          <w:b/>
        </w:rPr>
      </w:pPr>
    </w:p>
    <w:p w:rsidR="00755FE8" w:rsidRPr="00DC0DB9" w:rsidRDefault="00755FE8" w:rsidP="00755FE8">
      <w:pPr>
        <w:autoSpaceDE w:val="0"/>
        <w:autoSpaceDN w:val="0"/>
        <w:adjustRightInd w:val="0"/>
        <w:jc w:val="both"/>
        <w:rPr>
          <w:rFonts w:eastAsiaTheme="minorHAnsi" w:cs="Arial"/>
          <w:lang w:eastAsia="en-US"/>
        </w:rPr>
      </w:pPr>
      <w:r>
        <w:rPr>
          <w:rFonts w:eastAsiaTheme="minorHAnsi" w:cs="Arial"/>
          <w:lang w:eastAsia="en-US"/>
        </w:rPr>
        <w:t xml:space="preserve">Que mediante el Decreto Ley </w:t>
      </w:r>
      <w:r w:rsidRPr="00DC0DB9">
        <w:rPr>
          <w:rFonts w:eastAsiaTheme="minorHAnsi" w:cs="Arial"/>
          <w:lang w:eastAsia="en-US"/>
        </w:rPr>
        <w:t>1278 de 2002 se expidió el Estatuto de Profesionalización Docente, el cual regula las relaciones entre el Estado y los docentes y directivos docentes que prestan sus servicios en las instituciones educativas oficiales de preescolar, básica y media</w:t>
      </w:r>
      <w:r w:rsidR="001E6FE4">
        <w:rPr>
          <w:rFonts w:eastAsiaTheme="minorHAnsi" w:cs="Arial"/>
          <w:lang w:eastAsia="en-US"/>
        </w:rPr>
        <w:t>, y</w:t>
      </w:r>
      <w:r w:rsidRPr="00DC0DB9">
        <w:rPr>
          <w:rFonts w:eastAsiaTheme="minorHAnsi" w:cs="Arial"/>
          <w:lang w:eastAsia="en-US"/>
        </w:rPr>
        <w:t xml:space="preserve"> que hacen parte de las entidades territoriales certificadas en educación.</w:t>
      </w:r>
    </w:p>
    <w:p w:rsidR="00755FE8" w:rsidRPr="00DC0DB9" w:rsidRDefault="00755FE8" w:rsidP="00755FE8">
      <w:pPr>
        <w:autoSpaceDE w:val="0"/>
        <w:autoSpaceDN w:val="0"/>
        <w:adjustRightInd w:val="0"/>
        <w:jc w:val="both"/>
        <w:rPr>
          <w:rFonts w:eastAsiaTheme="minorHAnsi" w:cs="Arial"/>
          <w:lang w:eastAsia="en-US"/>
        </w:rPr>
      </w:pPr>
    </w:p>
    <w:p w:rsidR="00755FE8" w:rsidRPr="00DC0DB9" w:rsidRDefault="00540A2D" w:rsidP="00755FE8">
      <w:pPr>
        <w:autoSpaceDE w:val="0"/>
        <w:autoSpaceDN w:val="0"/>
        <w:adjustRightInd w:val="0"/>
        <w:jc w:val="both"/>
        <w:rPr>
          <w:rFonts w:eastAsiaTheme="minorHAnsi" w:cs="Arial"/>
          <w:lang w:eastAsia="en-US"/>
        </w:rPr>
      </w:pPr>
      <w:r>
        <w:rPr>
          <w:rFonts w:eastAsiaTheme="minorHAnsi" w:cs="Arial"/>
          <w:lang w:eastAsia="en-US"/>
        </w:rPr>
        <w:t>Que el mencionado D</w:t>
      </w:r>
      <w:r w:rsidR="00755FE8" w:rsidRPr="00DC0DB9">
        <w:rPr>
          <w:rFonts w:eastAsiaTheme="minorHAnsi" w:cs="Arial"/>
          <w:lang w:eastAsia="en-US"/>
        </w:rPr>
        <w:t xml:space="preserve">ecreto </w:t>
      </w:r>
      <w:r>
        <w:rPr>
          <w:rFonts w:eastAsiaTheme="minorHAnsi" w:cs="Arial"/>
          <w:lang w:eastAsia="en-US"/>
        </w:rPr>
        <w:t>Le</w:t>
      </w:r>
      <w:r w:rsidR="00755FE8" w:rsidRPr="00DC0DB9">
        <w:rPr>
          <w:rFonts w:eastAsiaTheme="minorHAnsi" w:cs="Arial"/>
          <w:lang w:eastAsia="en-US"/>
        </w:rPr>
        <w:t xml:space="preserve">y consagra en su artículo 35, la </w:t>
      </w:r>
      <w:r w:rsidR="00755FE8">
        <w:rPr>
          <w:rFonts w:eastAsiaTheme="minorHAnsi" w:cs="Arial"/>
          <w:lang w:eastAsia="en-US"/>
        </w:rPr>
        <w:t>e</w:t>
      </w:r>
      <w:r w:rsidR="00755FE8" w:rsidRPr="00DC0DB9">
        <w:rPr>
          <w:rFonts w:eastAsiaTheme="minorHAnsi" w:cs="Arial"/>
          <w:lang w:eastAsia="en-US"/>
        </w:rPr>
        <w:t xml:space="preserve">valuación de </w:t>
      </w:r>
      <w:r w:rsidR="00755FE8">
        <w:rPr>
          <w:rFonts w:eastAsiaTheme="minorHAnsi" w:cs="Arial"/>
          <w:lang w:eastAsia="en-US"/>
        </w:rPr>
        <w:t>c</w:t>
      </w:r>
      <w:r w:rsidR="00755FE8" w:rsidRPr="00DC0DB9">
        <w:rPr>
          <w:rFonts w:eastAsiaTheme="minorHAnsi" w:cs="Arial"/>
          <w:lang w:eastAsia="en-US"/>
        </w:rPr>
        <w:t>ompetencias como el mecanismo que mide el desempeño y la actuación realizada por los docentes y directivos docentes oficiales, con el fin de lograr su ascenso de grado en el Escalafón o su cambio de nivel en el mismo grado.</w:t>
      </w:r>
    </w:p>
    <w:p w:rsidR="00755FE8" w:rsidRPr="00DC0DB9" w:rsidRDefault="00755FE8" w:rsidP="00755FE8">
      <w:pPr>
        <w:autoSpaceDE w:val="0"/>
        <w:autoSpaceDN w:val="0"/>
        <w:adjustRightInd w:val="0"/>
        <w:jc w:val="both"/>
        <w:rPr>
          <w:rFonts w:eastAsiaTheme="minorHAnsi" w:cs="Arial"/>
          <w:lang w:eastAsia="en-US"/>
        </w:rPr>
      </w:pPr>
    </w:p>
    <w:p w:rsidR="00755FE8" w:rsidRPr="00DC0DB9" w:rsidRDefault="00755FE8" w:rsidP="00755FE8">
      <w:pPr>
        <w:autoSpaceDE w:val="0"/>
        <w:autoSpaceDN w:val="0"/>
        <w:adjustRightInd w:val="0"/>
        <w:jc w:val="both"/>
        <w:rPr>
          <w:rFonts w:eastAsiaTheme="minorHAnsi" w:cs="Arial"/>
          <w:lang w:eastAsia="en-US"/>
        </w:rPr>
      </w:pPr>
      <w:r w:rsidRPr="00DC0DB9">
        <w:rPr>
          <w:rFonts w:eastAsiaTheme="minorHAnsi" w:cs="Arial"/>
          <w:lang w:eastAsia="en-US"/>
        </w:rPr>
        <w:t>Que fue pro</w:t>
      </w:r>
      <w:r>
        <w:rPr>
          <w:rFonts w:eastAsiaTheme="minorHAnsi" w:cs="Arial"/>
          <w:lang w:eastAsia="en-US"/>
        </w:rPr>
        <w:t>ferido el Decreto 1075 de 2015 &lt;&lt;</w:t>
      </w:r>
      <w:r w:rsidRPr="00DC0DB9">
        <w:rPr>
          <w:rFonts w:eastAsiaTheme="minorHAnsi" w:cs="Arial"/>
          <w:i/>
          <w:lang w:eastAsia="en-US"/>
        </w:rPr>
        <w:t>Por medio del cual se expide el Decreto Único Reglamentario del Sector Educación</w:t>
      </w:r>
      <w:r>
        <w:rPr>
          <w:rFonts w:eastAsiaTheme="minorHAnsi" w:cs="Arial"/>
          <w:lang w:eastAsia="en-US"/>
        </w:rPr>
        <w:t>&gt;&gt;,</w:t>
      </w:r>
      <w:r w:rsidRPr="00DC0DB9">
        <w:rPr>
          <w:rFonts w:eastAsiaTheme="minorHAnsi" w:cs="Arial"/>
          <w:lang w:eastAsia="en-US"/>
        </w:rPr>
        <w:t xml:space="preserve"> el cual fue adicionado por el  Decreto 1757 de 2015 para establecer la Sección 5 en el Capítulo 4, Título 1, Parte 4 del Libro 2 en donde se encuentra regulada </w:t>
      </w:r>
      <w:r w:rsidRPr="00DC0DB9">
        <w:rPr>
          <w:rFonts w:cs="Arial"/>
        </w:rPr>
        <w:t xml:space="preserve">la evaluación de que trata el artículo 35 del Decreto Ley 1278 de 2002 que </w:t>
      </w:r>
      <w:r w:rsidR="001E6FE4">
        <w:rPr>
          <w:rFonts w:cs="Arial"/>
        </w:rPr>
        <w:t>debe ser</w:t>
      </w:r>
      <w:r w:rsidRPr="00DC0DB9">
        <w:rPr>
          <w:rFonts w:cs="Arial"/>
        </w:rPr>
        <w:t xml:space="preserve"> aplicada a los educadores que entre los años 2010 y 2014 no </w:t>
      </w:r>
      <w:r w:rsidR="001E6FE4">
        <w:rPr>
          <w:rFonts w:cs="Arial"/>
        </w:rPr>
        <w:t>lograron</w:t>
      </w:r>
      <w:r w:rsidRPr="00DC0DB9">
        <w:rPr>
          <w:rFonts w:cs="Arial"/>
        </w:rPr>
        <w:t xml:space="preserve"> el ascenso de grado o la reubicación del nivel salarial, la cual </w:t>
      </w:r>
      <w:r w:rsidR="001E6FE4">
        <w:rPr>
          <w:rFonts w:cs="Arial"/>
        </w:rPr>
        <w:t>es de</w:t>
      </w:r>
      <w:r w:rsidRPr="00DC0DB9">
        <w:rPr>
          <w:rFonts w:cs="Arial"/>
        </w:rPr>
        <w:t xml:space="preserve"> carácter diagnóstica formativa. </w:t>
      </w:r>
    </w:p>
    <w:p w:rsidR="00755FE8" w:rsidRPr="00DC0DB9" w:rsidRDefault="00755FE8" w:rsidP="00755FE8">
      <w:pPr>
        <w:autoSpaceDE w:val="0"/>
        <w:autoSpaceDN w:val="0"/>
        <w:adjustRightInd w:val="0"/>
        <w:jc w:val="both"/>
        <w:rPr>
          <w:rFonts w:eastAsiaTheme="minorHAnsi" w:cs="Arial"/>
          <w:lang w:eastAsia="en-US"/>
        </w:rPr>
      </w:pPr>
    </w:p>
    <w:p w:rsidR="00755FE8" w:rsidRPr="00DC0DB9" w:rsidRDefault="00755FE8" w:rsidP="00755FE8">
      <w:pPr>
        <w:autoSpaceDE w:val="0"/>
        <w:autoSpaceDN w:val="0"/>
        <w:adjustRightInd w:val="0"/>
        <w:jc w:val="both"/>
        <w:rPr>
          <w:rFonts w:eastAsiaTheme="minorHAnsi" w:cs="Arial"/>
          <w:lang w:eastAsia="en-US"/>
        </w:rPr>
      </w:pPr>
      <w:r w:rsidRPr="00DC0DB9">
        <w:rPr>
          <w:rFonts w:eastAsiaTheme="minorHAnsi" w:cs="Arial"/>
          <w:lang w:eastAsia="en-US"/>
        </w:rPr>
        <w:t xml:space="preserve">Que en cumplimiento de lo dispuesto en el artículo </w:t>
      </w:r>
      <w:r w:rsidRPr="00DC0DB9">
        <w:rPr>
          <w:rFonts w:cs="Arial"/>
        </w:rPr>
        <w:t>2.4.1.4.5.5</w:t>
      </w:r>
      <w:r w:rsidRPr="00DC0DB9">
        <w:rPr>
          <w:rFonts w:eastAsiaTheme="minorHAnsi" w:cs="Arial"/>
          <w:lang w:eastAsia="en-US"/>
        </w:rPr>
        <w:t xml:space="preserve"> del Decreto 1075 de 2015, el Ministerio de Educación Nacional, con la participación de la Federación Colombiana de Trabajadores de la Educación (FECODE) y con algunas universidades con facultades de educación de reconocida idoneidad, acordó el 31 de agosto de 2015 lo referente a la administración, principios, criterios e instrumentos aplicables a la evaluación de carácter diagnóstica formativa. </w:t>
      </w:r>
    </w:p>
    <w:p w:rsidR="00755FE8" w:rsidRPr="00DC0DB9" w:rsidRDefault="00755FE8" w:rsidP="00755FE8">
      <w:pPr>
        <w:autoSpaceDE w:val="0"/>
        <w:autoSpaceDN w:val="0"/>
        <w:adjustRightInd w:val="0"/>
        <w:jc w:val="both"/>
        <w:rPr>
          <w:rFonts w:eastAsiaTheme="minorHAnsi" w:cs="Arial"/>
          <w:lang w:eastAsia="en-US"/>
        </w:rPr>
      </w:pPr>
    </w:p>
    <w:p w:rsidR="00755FE8" w:rsidRDefault="00755FE8" w:rsidP="00755FE8">
      <w:pPr>
        <w:autoSpaceDE w:val="0"/>
        <w:autoSpaceDN w:val="0"/>
        <w:adjustRightInd w:val="0"/>
        <w:jc w:val="both"/>
        <w:rPr>
          <w:rFonts w:cs="Arial"/>
        </w:rPr>
      </w:pPr>
      <w:r w:rsidRPr="00DC0DB9">
        <w:rPr>
          <w:rFonts w:eastAsiaTheme="minorHAnsi" w:cs="Arial"/>
          <w:lang w:eastAsia="en-US"/>
        </w:rPr>
        <w:t xml:space="preserve">Que el 24 de septiembre </w:t>
      </w:r>
      <w:r>
        <w:rPr>
          <w:rFonts w:eastAsiaTheme="minorHAnsi" w:cs="Arial"/>
          <w:lang w:eastAsia="en-US"/>
        </w:rPr>
        <w:t>el Ministerio de Educación Nacional</w:t>
      </w:r>
      <w:r w:rsidRPr="00DC0DB9">
        <w:rPr>
          <w:rFonts w:eastAsiaTheme="minorHAnsi" w:cs="Arial"/>
          <w:lang w:eastAsia="en-US"/>
        </w:rPr>
        <w:t xml:space="preserve"> expidió la </w:t>
      </w:r>
      <w:r>
        <w:rPr>
          <w:rFonts w:eastAsiaTheme="minorHAnsi" w:cs="Arial"/>
          <w:lang w:eastAsia="en-US"/>
        </w:rPr>
        <w:t>R</w:t>
      </w:r>
      <w:r w:rsidRPr="00DC0DB9">
        <w:rPr>
          <w:rFonts w:eastAsiaTheme="minorHAnsi" w:cs="Arial"/>
          <w:lang w:eastAsia="en-US"/>
        </w:rPr>
        <w:t>esolución 15711 de 2015</w:t>
      </w:r>
      <w:r>
        <w:rPr>
          <w:rFonts w:eastAsiaTheme="minorHAnsi" w:cs="Arial"/>
          <w:lang w:eastAsia="en-US"/>
        </w:rPr>
        <w:t>,</w:t>
      </w:r>
      <w:r w:rsidRPr="00DC0DB9">
        <w:rPr>
          <w:rFonts w:eastAsiaTheme="minorHAnsi" w:cs="Arial"/>
          <w:lang w:eastAsia="en-US"/>
        </w:rPr>
        <w:t xml:space="preserve"> </w:t>
      </w:r>
      <w:r w:rsidRPr="00DC0DB9">
        <w:rPr>
          <w:rFonts w:cs="Arial"/>
        </w:rPr>
        <w:t xml:space="preserve">por la cual se establece el cronograma de actividades para el proceso de evaluación de carácter diagnóstica formativa de los educadores oficiales regidos por el Decreto Ley 1278 de 2002, que no han logrado ascenso de grado o reubicación de nivel salarial y se fijan los criterios para su aplicación. </w:t>
      </w:r>
    </w:p>
    <w:p w:rsidR="00755FE8" w:rsidRDefault="00755FE8" w:rsidP="00755FE8">
      <w:pPr>
        <w:autoSpaceDE w:val="0"/>
        <w:autoSpaceDN w:val="0"/>
        <w:adjustRightInd w:val="0"/>
        <w:jc w:val="both"/>
        <w:rPr>
          <w:rFonts w:cs="Arial"/>
        </w:rPr>
      </w:pPr>
    </w:p>
    <w:p w:rsidR="00755FE8" w:rsidRDefault="00755FE8" w:rsidP="00755FE8">
      <w:pPr>
        <w:autoSpaceDE w:val="0"/>
        <w:autoSpaceDN w:val="0"/>
        <w:adjustRightInd w:val="0"/>
        <w:jc w:val="both"/>
        <w:rPr>
          <w:rFonts w:cs="Arial"/>
        </w:rPr>
      </w:pPr>
      <w:r w:rsidRPr="00DC0DB9">
        <w:rPr>
          <w:rFonts w:cs="Arial"/>
        </w:rPr>
        <w:t xml:space="preserve">Que </w:t>
      </w:r>
      <w:r>
        <w:rPr>
          <w:rFonts w:cs="Arial"/>
        </w:rPr>
        <w:t>mediante las resolucio</w:t>
      </w:r>
      <w:r w:rsidRPr="00DC0DB9">
        <w:rPr>
          <w:rFonts w:cs="Arial"/>
        </w:rPr>
        <w:t>n</w:t>
      </w:r>
      <w:r>
        <w:rPr>
          <w:rFonts w:cs="Arial"/>
        </w:rPr>
        <w:t>es</w:t>
      </w:r>
      <w:r w:rsidRPr="00DC0DB9">
        <w:rPr>
          <w:rFonts w:cs="Arial"/>
        </w:rPr>
        <w:t xml:space="preserve"> </w:t>
      </w:r>
      <w:r>
        <w:rPr>
          <w:rFonts w:cs="Arial"/>
        </w:rPr>
        <w:t>16604, 18024, 19499</w:t>
      </w:r>
      <w:r w:rsidRPr="00DC0DB9">
        <w:rPr>
          <w:rFonts w:cs="Arial"/>
        </w:rPr>
        <w:t xml:space="preserve"> de 2015</w:t>
      </w:r>
      <w:r w:rsidR="00540A2D">
        <w:rPr>
          <w:rFonts w:cs="Arial"/>
        </w:rPr>
        <w:t xml:space="preserve">, </w:t>
      </w:r>
      <w:r w:rsidR="00BD5AF4">
        <w:rPr>
          <w:rFonts w:cs="Arial"/>
        </w:rPr>
        <w:t xml:space="preserve">y </w:t>
      </w:r>
      <w:r w:rsidR="00540A2D">
        <w:rPr>
          <w:rFonts w:cs="Arial"/>
        </w:rPr>
        <w:t>9486,</w:t>
      </w:r>
      <w:r>
        <w:rPr>
          <w:rFonts w:cs="Arial"/>
        </w:rPr>
        <w:t xml:space="preserve"> 10986</w:t>
      </w:r>
      <w:r w:rsidR="00540A2D">
        <w:rPr>
          <w:rFonts w:cs="Arial"/>
        </w:rPr>
        <w:t xml:space="preserve"> y 12476</w:t>
      </w:r>
      <w:r>
        <w:rPr>
          <w:rFonts w:cs="Arial"/>
        </w:rPr>
        <w:t xml:space="preserve"> de 2016, expedidas por este Ministerio, se modificó la Resolución 15711 de </w:t>
      </w:r>
      <w:r>
        <w:rPr>
          <w:rFonts w:cs="Arial"/>
        </w:rPr>
        <w:lastRenderedPageBreak/>
        <w:t>2015, con el propósito de hacer ajustes al cronograma de actividades del proceso de evaluación que tratan dichos actos administrativos</w:t>
      </w:r>
      <w:r w:rsidRPr="00DC0DB9">
        <w:rPr>
          <w:rFonts w:cs="Arial"/>
        </w:rPr>
        <w:t>.</w:t>
      </w:r>
    </w:p>
    <w:p w:rsidR="00755FE8" w:rsidRDefault="00755FE8" w:rsidP="00755FE8">
      <w:pPr>
        <w:autoSpaceDE w:val="0"/>
        <w:autoSpaceDN w:val="0"/>
        <w:adjustRightInd w:val="0"/>
        <w:jc w:val="both"/>
        <w:rPr>
          <w:rFonts w:cs="Arial"/>
        </w:rPr>
      </w:pPr>
    </w:p>
    <w:p w:rsidR="00755FE8" w:rsidRDefault="00755FE8" w:rsidP="00755FE8">
      <w:pPr>
        <w:autoSpaceDE w:val="0"/>
        <w:autoSpaceDN w:val="0"/>
        <w:adjustRightInd w:val="0"/>
        <w:jc w:val="both"/>
        <w:rPr>
          <w:rFonts w:cs="Arial"/>
        </w:rPr>
      </w:pPr>
      <w:r>
        <w:rPr>
          <w:rFonts w:cs="Arial"/>
        </w:rPr>
        <w:t xml:space="preserve">Que el artículo 7 de </w:t>
      </w:r>
      <w:r w:rsidRPr="00DC0DB9">
        <w:rPr>
          <w:rFonts w:eastAsiaTheme="minorHAnsi" w:cs="Arial"/>
          <w:lang w:eastAsia="en-US"/>
        </w:rPr>
        <w:t xml:space="preserve">la </w:t>
      </w:r>
      <w:r>
        <w:rPr>
          <w:rFonts w:eastAsiaTheme="minorHAnsi" w:cs="Arial"/>
          <w:lang w:eastAsia="en-US"/>
        </w:rPr>
        <w:t>R</w:t>
      </w:r>
      <w:r w:rsidRPr="00DC0DB9">
        <w:rPr>
          <w:rFonts w:eastAsiaTheme="minorHAnsi" w:cs="Arial"/>
          <w:lang w:eastAsia="en-US"/>
        </w:rPr>
        <w:t>esolución 15711 de 2015</w:t>
      </w:r>
      <w:r>
        <w:rPr>
          <w:rFonts w:eastAsiaTheme="minorHAnsi" w:cs="Arial"/>
          <w:lang w:eastAsia="en-US"/>
        </w:rPr>
        <w:t xml:space="preserve">, establece los métodos e  instrumentos que se utilizan en el desarrollo de la evaluación diagnóstica formativa a los educadores oficiales, </w:t>
      </w:r>
      <w:r w:rsidR="001E6FE4">
        <w:rPr>
          <w:rFonts w:eastAsiaTheme="minorHAnsi" w:cs="Arial"/>
          <w:lang w:eastAsia="en-US"/>
        </w:rPr>
        <w:t>a saber</w:t>
      </w:r>
      <w:r>
        <w:rPr>
          <w:rFonts w:eastAsiaTheme="minorHAnsi" w:cs="Arial"/>
          <w:lang w:eastAsia="en-US"/>
        </w:rPr>
        <w:t>: i) el video, ii) la autoevaluación, iii) las encuestas, y iv) la evaluación anual de desempeño.</w:t>
      </w:r>
    </w:p>
    <w:p w:rsidR="00755FE8" w:rsidRDefault="00755FE8" w:rsidP="00755FE8">
      <w:pPr>
        <w:autoSpaceDE w:val="0"/>
        <w:autoSpaceDN w:val="0"/>
        <w:adjustRightInd w:val="0"/>
        <w:jc w:val="both"/>
        <w:rPr>
          <w:rFonts w:cs="Arial"/>
        </w:rPr>
      </w:pPr>
    </w:p>
    <w:p w:rsidR="001E6FE4" w:rsidRDefault="00755FE8" w:rsidP="00755FE8">
      <w:pPr>
        <w:autoSpaceDE w:val="0"/>
        <w:autoSpaceDN w:val="0"/>
        <w:jc w:val="both"/>
      </w:pPr>
      <w:r w:rsidRPr="00C47B97">
        <w:t>Que como resultado de los bloqueos de</w:t>
      </w:r>
      <w:r w:rsidR="00CE7EC9">
        <w:t xml:space="preserve"> las</w:t>
      </w:r>
      <w:r w:rsidRPr="00C47B97">
        <w:t xml:space="preserve"> vías principales durante el </w:t>
      </w:r>
      <w:r>
        <w:t>p</w:t>
      </w:r>
      <w:r w:rsidRPr="00C47B97">
        <w:t xml:space="preserve">aro </w:t>
      </w:r>
      <w:r>
        <w:t>a</w:t>
      </w:r>
      <w:r w:rsidRPr="00C47B97">
        <w:t xml:space="preserve">grario </w:t>
      </w:r>
      <w:r w:rsidR="00920170">
        <w:t xml:space="preserve">y posterior paro </w:t>
      </w:r>
      <w:r w:rsidR="00E22F8A">
        <w:t>de transportadores</w:t>
      </w:r>
      <w:r w:rsidRPr="00C47B97">
        <w:t>,</w:t>
      </w:r>
      <w:r w:rsidR="00CE7EC9">
        <w:t xml:space="preserve"> y</w:t>
      </w:r>
      <w:r w:rsidRPr="00C47B97">
        <w:t xml:space="preserve"> </w:t>
      </w:r>
      <w:r w:rsidR="00652470">
        <w:t>que constituyen h</w:t>
      </w:r>
      <w:r w:rsidR="00652470" w:rsidRPr="00C47B97">
        <w:t>echo</w:t>
      </w:r>
      <w:r w:rsidR="00652470">
        <w:t>s</w:t>
      </w:r>
      <w:r w:rsidR="00652470" w:rsidRPr="00C47B97">
        <w:t xml:space="preserve"> imprevisto</w:t>
      </w:r>
      <w:r w:rsidR="00652470">
        <w:t>s</w:t>
      </w:r>
      <w:r w:rsidR="00652470" w:rsidRPr="00C47B97">
        <w:t xml:space="preserve"> e imprevisible</w:t>
      </w:r>
      <w:r w:rsidR="00652470">
        <w:t>s</w:t>
      </w:r>
      <w:r w:rsidR="00652470" w:rsidRPr="00C47B97">
        <w:t>,</w:t>
      </w:r>
      <w:r w:rsidR="001E6FE4">
        <w:t xml:space="preserve"> se afectó el normal desarrollo de la práctica de las encuestas por parte del ICFES </w:t>
      </w:r>
      <w:r w:rsidR="001E6FE4" w:rsidRPr="00C47B97">
        <w:t>a los educadores inscritos en la evaluación de carácter diagnóstica formativa</w:t>
      </w:r>
      <w:r w:rsidR="00540A2D">
        <w:t xml:space="preserve">, así como la grabación </w:t>
      </w:r>
      <w:r w:rsidR="00A564F3">
        <w:t>de videos por parte de los camarógrafos contratados por esta entidad.</w:t>
      </w:r>
      <w:r w:rsidR="001E6FE4">
        <w:t xml:space="preserve"> </w:t>
      </w:r>
    </w:p>
    <w:p w:rsidR="001E6FE4" w:rsidRDefault="001E6FE4" w:rsidP="00755FE8">
      <w:pPr>
        <w:autoSpaceDE w:val="0"/>
        <w:autoSpaceDN w:val="0"/>
        <w:jc w:val="both"/>
      </w:pPr>
    </w:p>
    <w:p w:rsidR="00755FE8" w:rsidRDefault="00755FE8" w:rsidP="00755FE8">
      <w:pPr>
        <w:autoSpaceDE w:val="0"/>
        <w:autoSpaceDN w:val="0"/>
        <w:jc w:val="both"/>
      </w:pPr>
      <w:r>
        <w:t>Que</w:t>
      </w:r>
      <w:r w:rsidR="00BD5AF4">
        <w:t xml:space="preserve"> adicionalmente,</w:t>
      </w:r>
      <w:r>
        <w:t xml:space="preserve"> </w:t>
      </w:r>
      <w:r w:rsidR="00BD5AF4">
        <w:t xml:space="preserve">en razón a que finalizó el primer semestre del calendario académico de las respectivas entidades territoriales certificadas en educación, </w:t>
      </w:r>
      <w:r>
        <w:t>en algunas zonas del país, los educadores no han logrado completar las encuestas</w:t>
      </w:r>
      <w:r w:rsidR="00A564F3">
        <w:t>,</w:t>
      </w:r>
      <w:r w:rsidR="00BD5AF4">
        <w:t xml:space="preserve"> y</w:t>
      </w:r>
      <w:r w:rsidR="00A564F3">
        <w:t xml:space="preserve"> </w:t>
      </w:r>
      <w:r w:rsidR="00BD5AF4">
        <w:t xml:space="preserve">tampoco los camarógrafos contratados por el ICFES </w:t>
      </w:r>
      <w:r w:rsidR="00A564F3">
        <w:t xml:space="preserve"> han</w:t>
      </w:r>
      <w:r w:rsidR="00BD5AF4">
        <w:t xml:space="preserve"> podido</w:t>
      </w:r>
      <w:r w:rsidR="00A564F3">
        <w:t xml:space="preserve"> terminado </w:t>
      </w:r>
      <w:r w:rsidR="00BD5AF4">
        <w:t xml:space="preserve">la </w:t>
      </w:r>
      <w:r w:rsidR="00A564F3">
        <w:t>graba</w:t>
      </w:r>
      <w:r w:rsidR="00BD5AF4">
        <w:t>ción de</w:t>
      </w:r>
      <w:r w:rsidR="00A564F3">
        <w:t>los video</w:t>
      </w:r>
      <w:r w:rsidR="00BD5AF4">
        <w:t>s</w:t>
      </w:r>
      <w:r w:rsidR="00A564F3">
        <w:t>,</w:t>
      </w:r>
      <w:r w:rsidR="00652470">
        <w:t xml:space="preserve">.   </w:t>
      </w:r>
      <w:r>
        <w:t xml:space="preserve"> </w:t>
      </w:r>
    </w:p>
    <w:p w:rsidR="00755FE8" w:rsidRDefault="00755FE8" w:rsidP="00755FE8">
      <w:pPr>
        <w:autoSpaceDE w:val="0"/>
        <w:autoSpaceDN w:val="0"/>
        <w:adjustRightInd w:val="0"/>
        <w:jc w:val="both"/>
        <w:rPr>
          <w:rFonts w:eastAsiaTheme="minorHAnsi" w:cs="Arial"/>
          <w:lang w:eastAsia="en-US"/>
        </w:rPr>
      </w:pPr>
    </w:p>
    <w:p w:rsidR="00A564F3" w:rsidRDefault="00755FE8" w:rsidP="00755FE8">
      <w:pPr>
        <w:autoSpaceDE w:val="0"/>
        <w:autoSpaceDN w:val="0"/>
        <w:jc w:val="both"/>
      </w:pPr>
      <w:r>
        <w:t>Que</w:t>
      </w:r>
      <w:r w:rsidR="00A564F3">
        <w:t xml:space="preserve"> debido </w:t>
      </w:r>
      <w:r w:rsidR="00BD5AF4">
        <w:t xml:space="preserve">a las últimas modificaciones realizadas al cronograma de actividades consagrado en el artículo 14 de la Resolución 15711  de 2015, en virtud de lo establecido en </w:t>
      </w:r>
      <w:r w:rsidR="00A564F3">
        <w:t xml:space="preserve">las </w:t>
      </w:r>
      <w:r w:rsidR="00BD5AF4">
        <w:t>r</w:t>
      </w:r>
      <w:r w:rsidR="00A564F3">
        <w:t>esoluciones</w:t>
      </w:r>
      <w:r>
        <w:t xml:space="preserve"> </w:t>
      </w:r>
      <w:r w:rsidR="00A564F3">
        <w:t xml:space="preserve">10986 y 12476 de 2016, </w:t>
      </w:r>
      <w:r w:rsidR="00BD5AF4">
        <w:t>e</w:t>
      </w:r>
      <w:r w:rsidR="00A564F3">
        <w:t>l ICFES publicar</w:t>
      </w:r>
      <w:r w:rsidR="00BD5AF4">
        <w:t>á</w:t>
      </w:r>
      <w:r w:rsidR="00920170">
        <w:t xml:space="preserve"> el próximo 23 de julio de 2016,</w:t>
      </w:r>
      <w:r w:rsidR="00A564F3">
        <w:t xml:space="preserve"> los resultados definitivos de un número preponderante de </w:t>
      </w:r>
      <w:r w:rsidR="00920170">
        <w:t xml:space="preserve">los </w:t>
      </w:r>
      <w:r w:rsidR="00A564F3">
        <w:t>educadores</w:t>
      </w:r>
      <w:r w:rsidR="00920170">
        <w:t xml:space="preserve"> inscritos en la evaluación de carácter diagnóstica formativa. </w:t>
      </w:r>
    </w:p>
    <w:p w:rsidR="00920170" w:rsidRDefault="00920170" w:rsidP="00755FE8">
      <w:pPr>
        <w:autoSpaceDE w:val="0"/>
        <w:autoSpaceDN w:val="0"/>
        <w:jc w:val="both"/>
      </w:pPr>
    </w:p>
    <w:p w:rsidR="00920170" w:rsidRDefault="00CE7EC9" w:rsidP="00755FE8">
      <w:pPr>
        <w:autoSpaceDE w:val="0"/>
        <w:autoSpaceDN w:val="0"/>
        <w:jc w:val="both"/>
      </w:pPr>
      <w:r>
        <w:t xml:space="preserve">Que </w:t>
      </w:r>
      <w:r w:rsidR="00BD5AF4">
        <w:t>a pesar de lo anterior,</w:t>
      </w:r>
      <w:r w:rsidR="00920170">
        <w:t xml:space="preserve"> otro grupo de educadores no podrá obtener  sus resultados definitivos en la antedicha fecha, debido a que no</w:t>
      </w:r>
      <w:r w:rsidR="00BD5AF4">
        <w:t xml:space="preserve"> </w:t>
      </w:r>
      <w:r w:rsidR="00920170">
        <w:t>han podido completar las encuestas, o</w:t>
      </w:r>
      <w:r w:rsidR="00BD5AF4">
        <w:t xml:space="preserve"> los</w:t>
      </w:r>
      <w:r w:rsidR="00920170">
        <w:t xml:space="preserve"> </w:t>
      </w:r>
      <w:r w:rsidR="00BD5AF4">
        <w:t xml:space="preserve">camarógrafos contratados por el ICFES </w:t>
      </w:r>
      <w:r w:rsidR="00CA2CDC">
        <w:t xml:space="preserve">no </w:t>
      </w:r>
      <w:r w:rsidR="00920170">
        <w:t>ha</w:t>
      </w:r>
      <w:r w:rsidR="00BD5AF4">
        <w:t xml:space="preserve">n </w:t>
      </w:r>
      <w:r w:rsidR="00262EAA">
        <w:t>logrado</w:t>
      </w:r>
      <w:r w:rsidR="00920170">
        <w:t xml:space="preserve"> termina</w:t>
      </w:r>
      <w:r w:rsidR="00262EAA">
        <w:t>r</w:t>
      </w:r>
      <w:r w:rsidR="00920170">
        <w:t xml:space="preserve"> de </w:t>
      </w:r>
      <w:r>
        <w:t xml:space="preserve">grabar </w:t>
      </w:r>
      <w:r w:rsidR="00BD5AF4">
        <w:t xml:space="preserve">sus </w:t>
      </w:r>
      <w:r>
        <w:t>videos</w:t>
      </w:r>
      <w:r w:rsidR="00BD5AF4">
        <w:t xml:space="preserve">, por los motivos indicados en </w:t>
      </w:r>
      <w:r w:rsidR="00262EAA">
        <w:t>la parte considerativa de esta resolución</w:t>
      </w:r>
      <w:r w:rsidR="00BD5AF4">
        <w:t>.</w:t>
      </w:r>
      <w:r>
        <w:t xml:space="preserve"> . </w:t>
      </w:r>
    </w:p>
    <w:p w:rsidR="00E578B5" w:rsidRDefault="00E578B5" w:rsidP="00755FE8">
      <w:pPr>
        <w:autoSpaceDE w:val="0"/>
        <w:autoSpaceDN w:val="0"/>
        <w:jc w:val="both"/>
      </w:pPr>
    </w:p>
    <w:p w:rsidR="00CE7EC9" w:rsidRDefault="00E578B5" w:rsidP="00CE7EC9">
      <w:pPr>
        <w:autoSpaceDE w:val="0"/>
        <w:autoSpaceDN w:val="0"/>
        <w:jc w:val="both"/>
      </w:pPr>
      <w:r>
        <w:t>Que lo expuesto anteriormente justifica</w:t>
      </w:r>
      <w:r w:rsidR="00CE7EC9">
        <w:t>, cumplir con el cronograma establecido</w:t>
      </w:r>
      <w:r w:rsidR="00262EAA">
        <w:t xml:space="preserve"> actualmente</w:t>
      </w:r>
      <w:r w:rsidR="00CE7EC9">
        <w:t xml:space="preserve"> en la Resolución</w:t>
      </w:r>
      <w:r w:rsidR="00E32A1F">
        <w:t xml:space="preserve"> 15711 de 2015</w:t>
      </w:r>
      <w:r w:rsidR="00CE7EC9">
        <w:t xml:space="preserve"> a los educadores que contarán el próximo 23 de julio de 2016 con resultados definitivos, y establecer un término adicional aplicable exclusivamente a los educadores que no han terminado de diligenciar las encuestas, </w:t>
      </w:r>
      <w:r w:rsidR="00E32A1F">
        <w:t>y a quienes sus videos</w:t>
      </w:r>
      <w:r w:rsidR="00CE7EC9">
        <w:t xml:space="preserve"> no </w:t>
      </w:r>
      <w:r w:rsidR="000B7FBB">
        <w:t>han podido ser gravados por</w:t>
      </w:r>
      <w:r w:rsidR="00CE7EC9">
        <w:t xml:space="preserve"> los camarógrafos contratados por el ICFES</w:t>
      </w:r>
      <w:r w:rsidR="000B7FBB">
        <w:t xml:space="preserve"> por causa de los hechos descritos en esta parte considerativa</w:t>
      </w:r>
      <w:r w:rsidR="00CE7EC9">
        <w:t xml:space="preserve">. </w:t>
      </w:r>
    </w:p>
    <w:p w:rsidR="0010155C" w:rsidRDefault="0010155C" w:rsidP="00CE7EC9">
      <w:pPr>
        <w:autoSpaceDE w:val="0"/>
        <w:autoSpaceDN w:val="0"/>
        <w:jc w:val="both"/>
      </w:pPr>
    </w:p>
    <w:p w:rsidR="0010155C" w:rsidRDefault="007846B6" w:rsidP="00CE7EC9">
      <w:pPr>
        <w:autoSpaceDE w:val="0"/>
        <w:autoSpaceDN w:val="0"/>
        <w:jc w:val="both"/>
      </w:pPr>
      <w:r>
        <w:t>Que adicionalmente</w:t>
      </w:r>
      <w:r w:rsidR="0067032D">
        <w:t>,</w:t>
      </w:r>
      <w:r>
        <w:t xml:space="preserve"> resulta necesario precisar que el aplicativo dispuesto por el Ministerio de Educación Nacional para que los educadores presenten sus reclamaciones es</w:t>
      </w:r>
      <w:r w:rsidR="0067032D">
        <w:t xml:space="preserve"> &lt;&lt;Ma</w:t>
      </w:r>
      <w:r>
        <w:t>estro 2025</w:t>
      </w:r>
      <w:r w:rsidR="0067032D">
        <w:t xml:space="preserve">&gt;&gt;. </w:t>
      </w:r>
      <w:r>
        <w:t xml:space="preserve"> </w:t>
      </w:r>
    </w:p>
    <w:p w:rsidR="00CE7EC9" w:rsidRDefault="00CE7EC9" w:rsidP="00755FE8">
      <w:pPr>
        <w:autoSpaceDE w:val="0"/>
        <w:autoSpaceDN w:val="0"/>
        <w:jc w:val="both"/>
      </w:pPr>
    </w:p>
    <w:p w:rsidR="00755FE8" w:rsidRDefault="00755FE8" w:rsidP="00755FE8">
      <w:pPr>
        <w:autoSpaceDE w:val="0"/>
        <w:autoSpaceDN w:val="0"/>
        <w:adjustRightInd w:val="0"/>
        <w:jc w:val="both"/>
        <w:rPr>
          <w:rFonts w:eastAsiaTheme="minorHAnsi" w:cs="Arial"/>
          <w:lang w:eastAsia="en-US"/>
        </w:rPr>
      </w:pPr>
      <w:r w:rsidRPr="00C623CC">
        <w:rPr>
          <w:rFonts w:eastAsiaTheme="minorHAnsi" w:cs="Arial"/>
          <w:lang w:eastAsia="en-US"/>
        </w:rPr>
        <w:t>En mérito de lo expuesto,</w:t>
      </w:r>
    </w:p>
    <w:p w:rsidR="00755FE8" w:rsidRPr="00C623CC" w:rsidRDefault="00755FE8" w:rsidP="00755FE8">
      <w:pPr>
        <w:autoSpaceDE w:val="0"/>
        <w:autoSpaceDN w:val="0"/>
        <w:adjustRightInd w:val="0"/>
        <w:jc w:val="both"/>
        <w:rPr>
          <w:rFonts w:eastAsiaTheme="minorHAnsi" w:cs="Arial"/>
          <w:lang w:eastAsia="en-US"/>
        </w:rPr>
      </w:pPr>
    </w:p>
    <w:p w:rsidR="00755FE8" w:rsidRPr="00C623CC" w:rsidRDefault="00755FE8" w:rsidP="00755FE8">
      <w:pPr>
        <w:suppressAutoHyphens/>
        <w:ind w:right="-106"/>
        <w:jc w:val="center"/>
        <w:rPr>
          <w:rFonts w:cs="Arial"/>
          <w:b/>
          <w:spacing w:val="-3"/>
        </w:rPr>
      </w:pPr>
      <w:r w:rsidRPr="00C623CC">
        <w:rPr>
          <w:rFonts w:cs="Arial"/>
          <w:b/>
          <w:spacing w:val="-3"/>
        </w:rPr>
        <w:t>RESUELVE</w:t>
      </w:r>
    </w:p>
    <w:p w:rsidR="00755FE8" w:rsidRPr="00C623CC" w:rsidRDefault="00755FE8" w:rsidP="00755FE8">
      <w:pPr>
        <w:suppressAutoHyphens/>
        <w:ind w:right="-106"/>
        <w:jc w:val="center"/>
        <w:rPr>
          <w:rFonts w:cs="Arial"/>
          <w:b/>
          <w:spacing w:val="-3"/>
        </w:rPr>
      </w:pPr>
    </w:p>
    <w:p w:rsidR="00E85B9E" w:rsidRDefault="00E85B9E" w:rsidP="00755FE8">
      <w:pPr>
        <w:ind w:right="-106"/>
        <w:jc w:val="both"/>
        <w:rPr>
          <w:rFonts w:cs="Arial"/>
        </w:rPr>
      </w:pPr>
      <w:r>
        <w:rPr>
          <w:rFonts w:cs="Arial"/>
          <w:b/>
        </w:rPr>
        <w:t xml:space="preserve">Artículo 12. </w:t>
      </w:r>
      <w:r>
        <w:rPr>
          <w:rFonts w:cs="Arial"/>
          <w:b/>
          <w:i/>
        </w:rPr>
        <w:t>Modificación artículo 12 de la Resolución 15711 de 2015</w:t>
      </w:r>
      <w:r w:rsidRPr="009C4DEA">
        <w:rPr>
          <w:rFonts w:cs="Arial"/>
          <w:b/>
          <w:i/>
        </w:rPr>
        <w:t>.</w:t>
      </w:r>
      <w:r w:rsidR="0067032D">
        <w:rPr>
          <w:rFonts w:cs="Arial"/>
          <w:b/>
          <w:i/>
        </w:rPr>
        <w:t xml:space="preserve"> </w:t>
      </w:r>
      <w:r w:rsidR="0067032D">
        <w:rPr>
          <w:rFonts w:cs="Arial"/>
        </w:rPr>
        <w:t>El artículo 12</w:t>
      </w:r>
      <w:r w:rsidR="00E22F8A">
        <w:rPr>
          <w:rFonts w:cs="Arial"/>
        </w:rPr>
        <w:t xml:space="preserve"> de la Resolución 15711 de 2015, modificado por la Resolución 16604 de 2015, quedará así: </w:t>
      </w:r>
    </w:p>
    <w:p w:rsidR="00E22F8A" w:rsidRDefault="00E22F8A" w:rsidP="00755FE8">
      <w:pPr>
        <w:ind w:right="-106"/>
        <w:jc w:val="both"/>
        <w:rPr>
          <w:rFonts w:cs="Arial"/>
        </w:rPr>
      </w:pPr>
    </w:p>
    <w:p w:rsidR="003628B1" w:rsidRDefault="00E22F8A" w:rsidP="00E22F8A">
      <w:pPr>
        <w:autoSpaceDE w:val="0"/>
        <w:autoSpaceDN w:val="0"/>
        <w:adjustRightInd w:val="0"/>
        <w:jc w:val="both"/>
        <w:rPr>
          <w:rFonts w:cs="Arial"/>
        </w:rPr>
      </w:pPr>
      <w:r>
        <w:rPr>
          <w:rFonts w:cs="Arial"/>
        </w:rPr>
        <w:lastRenderedPageBreak/>
        <w:t>&lt;&lt;</w:t>
      </w:r>
      <w:r w:rsidRPr="00E22F8A">
        <w:rPr>
          <w:rFonts w:cs="Arial"/>
          <w:b/>
        </w:rPr>
        <w:t xml:space="preserve">Artículo 12. </w:t>
      </w:r>
      <w:r>
        <w:rPr>
          <w:rFonts w:cs="Arial"/>
          <w:b/>
          <w:i/>
        </w:rPr>
        <w:t xml:space="preserve">Divulgación de resultados, reclamaciones y expedición de actos administrativos. </w:t>
      </w:r>
      <w:r>
        <w:rPr>
          <w:rFonts w:cs="Arial"/>
        </w:rPr>
        <w:t xml:space="preserve">Una vez finalizado el trabajo de ponderación de los resultados de los instrumentos y establecido el resultado de la evaluación por parte del ICFES, las entidades territoriales certificadas son las responsables de publicar dentro de los diez (10) días siguientes al recibo de los resultados, </w:t>
      </w:r>
      <w:r w:rsidRPr="002E093B">
        <w:rPr>
          <w:rFonts w:cs="Arial"/>
        </w:rPr>
        <w:t xml:space="preserve">la lista de educadores que hubieren superado </w:t>
      </w:r>
      <w:r>
        <w:rPr>
          <w:rFonts w:cs="Arial"/>
        </w:rPr>
        <w:t>la evaluación de carácter diagnó</w:t>
      </w:r>
      <w:r w:rsidRPr="002E093B">
        <w:rPr>
          <w:rFonts w:cs="Arial"/>
        </w:rPr>
        <w:t>stica formativa en los términos establecidos en el numeral 2 del artículo 36 del Decreto Ley 1278 de 2002</w:t>
      </w:r>
      <w:r>
        <w:rPr>
          <w:rFonts w:cs="Arial"/>
        </w:rPr>
        <w:t xml:space="preserve">. </w:t>
      </w:r>
    </w:p>
    <w:p w:rsidR="003628B1" w:rsidRDefault="003628B1" w:rsidP="00E22F8A">
      <w:pPr>
        <w:autoSpaceDE w:val="0"/>
        <w:autoSpaceDN w:val="0"/>
        <w:adjustRightInd w:val="0"/>
        <w:jc w:val="both"/>
        <w:rPr>
          <w:rFonts w:cs="Arial"/>
        </w:rPr>
      </w:pPr>
    </w:p>
    <w:p w:rsidR="00E22F8A" w:rsidRDefault="00E22F8A" w:rsidP="00E22F8A">
      <w:pPr>
        <w:autoSpaceDE w:val="0"/>
        <w:autoSpaceDN w:val="0"/>
        <w:adjustRightInd w:val="0"/>
        <w:jc w:val="both"/>
        <w:rPr>
          <w:rFonts w:cs="Arial"/>
        </w:rPr>
      </w:pPr>
      <w:r>
        <w:rPr>
          <w:rFonts w:cs="Arial"/>
        </w:rPr>
        <w:t xml:space="preserve">Dichos </w:t>
      </w:r>
      <w:r w:rsidRPr="008559C6">
        <w:rPr>
          <w:rFonts w:cs="Arial"/>
        </w:rPr>
        <w:t xml:space="preserve"> resultados </w:t>
      </w:r>
      <w:r w:rsidRPr="00DE7826">
        <w:rPr>
          <w:rFonts w:cs="Arial"/>
        </w:rPr>
        <w:t xml:space="preserve">se expresarán en una escala de uno (1) a cien (100) puntos, con una parte entera y dos decimales. Serán candidatos a ser reubicados en un nivel salarial superior, o a ascender en el escalafón docente, si reúnen los requisitos para ello, quienes obtengan más de 80% en la evaluación con carácter </w:t>
      </w:r>
      <w:r>
        <w:rPr>
          <w:rFonts w:cs="Arial"/>
        </w:rPr>
        <w:t>diagnóstica</w:t>
      </w:r>
      <w:r w:rsidRPr="00DE7826">
        <w:rPr>
          <w:rFonts w:cs="Arial"/>
        </w:rPr>
        <w:t xml:space="preserve"> </w:t>
      </w:r>
      <w:r>
        <w:rPr>
          <w:rFonts w:cs="Arial"/>
        </w:rPr>
        <w:t>formativa</w:t>
      </w:r>
      <w:r w:rsidRPr="00DE7826">
        <w:rPr>
          <w:rFonts w:cs="Arial"/>
        </w:rPr>
        <w:t xml:space="preserve">. </w:t>
      </w:r>
    </w:p>
    <w:p w:rsidR="00E22F8A" w:rsidRDefault="00E22F8A" w:rsidP="00E22F8A">
      <w:pPr>
        <w:autoSpaceDE w:val="0"/>
        <w:autoSpaceDN w:val="0"/>
        <w:adjustRightInd w:val="0"/>
        <w:jc w:val="both"/>
        <w:rPr>
          <w:rFonts w:cs="Arial"/>
        </w:rPr>
      </w:pPr>
    </w:p>
    <w:p w:rsidR="00E22F8A" w:rsidRDefault="00E22F8A" w:rsidP="00E22F8A">
      <w:pPr>
        <w:autoSpaceDE w:val="0"/>
        <w:autoSpaceDN w:val="0"/>
        <w:adjustRightInd w:val="0"/>
        <w:jc w:val="both"/>
        <w:rPr>
          <w:rFonts w:cs="Arial"/>
        </w:rPr>
      </w:pPr>
      <w:r>
        <w:rPr>
          <w:rFonts w:cs="Arial"/>
        </w:rPr>
        <w:t>En adición al resultado de la evaluación</w:t>
      </w:r>
      <w:r w:rsidR="008D7489">
        <w:rPr>
          <w:rFonts w:cs="Arial"/>
        </w:rPr>
        <w:t>,</w:t>
      </w:r>
      <w:r>
        <w:rPr>
          <w:rFonts w:cs="Arial"/>
        </w:rPr>
        <w:t xml:space="preserve"> el educador podrá solicitar un informe de carácter cualitativo de la práctica educativa, pedagógica, didáctica y de aula, el cual será utilizado en la orientación de los cursos que realicen los docentes que no superen la evaluación de carácter diagnóstica formativa.</w:t>
      </w:r>
    </w:p>
    <w:p w:rsidR="00E22F8A" w:rsidRDefault="00E22F8A" w:rsidP="00E22F8A">
      <w:pPr>
        <w:autoSpaceDE w:val="0"/>
        <w:autoSpaceDN w:val="0"/>
        <w:adjustRightInd w:val="0"/>
        <w:jc w:val="both"/>
        <w:rPr>
          <w:rFonts w:cs="Arial"/>
        </w:rPr>
      </w:pPr>
    </w:p>
    <w:p w:rsidR="00E22F8A" w:rsidRDefault="00E22F8A" w:rsidP="00E22F8A">
      <w:pPr>
        <w:autoSpaceDE w:val="0"/>
        <w:autoSpaceDN w:val="0"/>
        <w:adjustRightInd w:val="0"/>
        <w:jc w:val="both"/>
      </w:pPr>
      <w:r>
        <w:rPr>
          <w:rFonts w:cs="Arial"/>
        </w:rPr>
        <w:t xml:space="preserve">Las reclamaciones a los resultados deberán presentarse </w:t>
      </w:r>
      <w:r>
        <w:t>a través del aplicativo Maestro 2025, con estricta observancia de las instrucciones que en este se incorporen,</w:t>
      </w:r>
      <w:r>
        <w:rPr>
          <w:rFonts w:cs="Arial"/>
        </w:rPr>
        <w:t xml:space="preserve"> dentro de los </w:t>
      </w:r>
      <w:r w:rsidRPr="00DE7826">
        <w:t>(5) días hábiles</w:t>
      </w:r>
      <w:r>
        <w:t>,</w:t>
      </w:r>
      <w:r w:rsidRPr="00DE7826">
        <w:t xml:space="preserve"> contados a partir del día siguiente </w:t>
      </w:r>
      <w:r>
        <w:t>de la</w:t>
      </w:r>
      <w:r w:rsidRPr="00DE7826">
        <w:t xml:space="preserve"> </w:t>
      </w:r>
      <w:r w:rsidRPr="0066120D">
        <w:t>publicación de resultados individuales</w:t>
      </w:r>
      <w:r>
        <w:t xml:space="preserve"> que realice </w:t>
      </w:r>
      <w:r w:rsidR="00171A9F">
        <w:t>el ICFES</w:t>
      </w:r>
      <w:r>
        <w:t>.</w:t>
      </w:r>
    </w:p>
    <w:p w:rsidR="00E22F8A" w:rsidRDefault="00E22F8A" w:rsidP="00E22F8A">
      <w:pPr>
        <w:autoSpaceDE w:val="0"/>
        <w:autoSpaceDN w:val="0"/>
        <w:adjustRightInd w:val="0"/>
        <w:jc w:val="both"/>
      </w:pPr>
    </w:p>
    <w:p w:rsidR="00E22F8A" w:rsidRDefault="00E22F8A" w:rsidP="00E22F8A">
      <w:pPr>
        <w:autoSpaceDE w:val="0"/>
        <w:autoSpaceDN w:val="0"/>
        <w:adjustRightInd w:val="0"/>
        <w:jc w:val="both"/>
      </w:pPr>
      <w:r>
        <w:t>El Ministerio de Educación Nacional contará con un término de treinta (30) días hábiles para resolver las reclamaciones presentadas.</w:t>
      </w:r>
    </w:p>
    <w:p w:rsidR="00E22F8A" w:rsidRPr="00DE7826" w:rsidRDefault="00E22F8A" w:rsidP="00E22F8A">
      <w:pPr>
        <w:pStyle w:val="Textocomentario"/>
        <w:jc w:val="both"/>
      </w:pPr>
    </w:p>
    <w:p w:rsidR="00E22F8A" w:rsidRPr="009D71D5" w:rsidRDefault="00E22F8A" w:rsidP="00E22F8A">
      <w:pPr>
        <w:autoSpaceDE w:val="0"/>
        <w:autoSpaceDN w:val="0"/>
        <w:adjustRightInd w:val="0"/>
        <w:jc w:val="both"/>
        <w:rPr>
          <w:rFonts w:cs="Arial"/>
        </w:rPr>
      </w:pPr>
      <w:r>
        <w:rPr>
          <w:rFonts w:cs="Arial"/>
        </w:rPr>
        <w:t>La</w:t>
      </w:r>
      <w:r w:rsidRPr="00DE7826">
        <w:rPr>
          <w:rFonts w:cs="Arial"/>
        </w:rPr>
        <w:t xml:space="preserve"> decisión que resuelva la reclamación </w:t>
      </w:r>
      <w:r>
        <w:rPr>
          <w:rFonts w:cs="Arial"/>
        </w:rPr>
        <w:t xml:space="preserve">será publicada a través del aplicativo Maestro 2025 y frente a la misma </w:t>
      </w:r>
      <w:r w:rsidRPr="00DE7826">
        <w:rPr>
          <w:rFonts w:cs="Arial"/>
        </w:rPr>
        <w:t>no procede ningún recurso.</w:t>
      </w:r>
    </w:p>
    <w:p w:rsidR="00E22F8A" w:rsidRDefault="00E22F8A" w:rsidP="00E22F8A">
      <w:pPr>
        <w:autoSpaceDE w:val="0"/>
        <w:autoSpaceDN w:val="0"/>
        <w:adjustRightInd w:val="0"/>
        <w:jc w:val="both"/>
        <w:rPr>
          <w:rFonts w:cs="Arial"/>
        </w:rPr>
      </w:pPr>
    </w:p>
    <w:p w:rsidR="00E22F8A" w:rsidRDefault="00E22F8A" w:rsidP="00E22F8A">
      <w:pPr>
        <w:autoSpaceDE w:val="0"/>
        <w:autoSpaceDN w:val="0"/>
        <w:adjustRightInd w:val="0"/>
        <w:jc w:val="both"/>
        <w:rPr>
          <w:rFonts w:cs="Arial"/>
        </w:rPr>
      </w:pPr>
      <w:r>
        <w:rPr>
          <w:rFonts w:cs="Arial"/>
        </w:rPr>
        <w:t xml:space="preserve">Una vez en firme los resultados, la expedición de los actos administrativos de ascenso o reubicación del nivel salarial y sus efectos fiscales, se sujetarán a lo dispuesto en el artículo 2.4.1.4.5.11 del Decreto 1075 de 2015. </w:t>
      </w:r>
    </w:p>
    <w:p w:rsidR="00E22F8A" w:rsidRPr="00E22F8A" w:rsidRDefault="00E22F8A" w:rsidP="00755FE8">
      <w:pPr>
        <w:ind w:right="-106"/>
        <w:jc w:val="both"/>
        <w:rPr>
          <w:rFonts w:cs="Arial"/>
          <w:b/>
          <w:i/>
        </w:rPr>
      </w:pPr>
    </w:p>
    <w:p w:rsidR="00E85B9E" w:rsidRDefault="00E85B9E" w:rsidP="00755FE8">
      <w:pPr>
        <w:ind w:right="-106"/>
        <w:jc w:val="both"/>
        <w:rPr>
          <w:rFonts w:cs="Arial"/>
          <w:b/>
        </w:rPr>
      </w:pPr>
    </w:p>
    <w:p w:rsidR="00755FE8" w:rsidRDefault="00E85B9E" w:rsidP="00755FE8">
      <w:pPr>
        <w:ind w:right="-106"/>
        <w:jc w:val="both"/>
        <w:rPr>
          <w:rFonts w:cs="Arial"/>
        </w:rPr>
      </w:pPr>
      <w:r>
        <w:rPr>
          <w:rFonts w:cs="Arial"/>
          <w:b/>
        </w:rPr>
        <w:t>Artículo 2</w:t>
      </w:r>
      <w:r w:rsidR="00755FE8" w:rsidRPr="00C623CC">
        <w:rPr>
          <w:rFonts w:cs="Arial"/>
          <w:b/>
        </w:rPr>
        <w:t xml:space="preserve">. </w:t>
      </w:r>
      <w:r w:rsidR="00755FE8">
        <w:rPr>
          <w:rFonts w:cs="Arial"/>
          <w:b/>
          <w:i/>
        </w:rPr>
        <w:t>Modificación artículo 14 de la Resolución 15711 de 2015</w:t>
      </w:r>
      <w:r w:rsidR="00755FE8" w:rsidRPr="009C4DEA">
        <w:rPr>
          <w:rFonts w:cs="Arial"/>
          <w:b/>
          <w:i/>
        </w:rPr>
        <w:t>.</w:t>
      </w:r>
      <w:r w:rsidR="00755FE8">
        <w:rPr>
          <w:rFonts w:cs="Arial"/>
          <w:b/>
          <w:i/>
        </w:rPr>
        <w:t xml:space="preserve"> </w:t>
      </w:r>
      <w:r w:rsidR="00755FE8">
        <w:rPr>
          <w:rFonts w:cs="Arial"/>
        </w:rPr>
        <w:t>El artículo 14 de la Resolución 15711 de 2015, modificado por las resolucion</w:t>
      </w:r>
      <w:r w:rsidR="00F07BC1">
        <w:rPr>
          <w:rFonts w:cs="Arial"/>
        </w:rPr>
        <w:t>es 16604, 18024,19499 de 2015, 9486,</w:t>
      </w:r>
      <w:r w:rsidR="00755FE8">
        <w:rPr>
          <w:rFonts w:cs="Arial"/>
        </w:rPr>
        <w:t xml:space="preserve"> 10986</w:t>
      </w:r>
      <w:r w:rsidR="00F07BC1">
        <w:rPr>
          <w:rFonts w:cs="Arial"/>
        </w:rPr>
        <w:t xml:space="preserve"> y 12476</w:t>
      </w:r>
      <w:r w:rsidR="00755FE8">
        <w:rPr>
          <w:rFonts w:cs="Arial"/>
        </w:rPr>
        <w:t xml:space="preserve"> de 2016, quedará así: </w:t>
      </w:r>
    </w:p>
    <w:p w:rsidR="00755FE8" w:rsidRPr="00931D6E" w:rsidRDefault="00755FE8" w:rsidP="00755FE8">
      <w:pPr>
        <w:rPr>
          <w:rFonts w:cs="Arial"/>
        </w:rPr>
      </w:pPr>
    </w:p>
    <w:p w:rsidR="00755FE8" w:rsidRPr="00DE7826" w:rsidRDefault="00755FE8" w:rsidP="00755FE8">
      <w:pPr>
        <w:autoSpaceDE w:val="0"/>
        <w:autoSpaceDN w:val="0"/>
        <w:adjustRightInd w:val="0"/>
        <w:jc w:val="both"/>
        <w:rPr>
          <w:rFonts w:eastAsiaTheme="minorHAnsi" w:cs="Arial"/>
          <w:lang w:eastAsia="en-US"/>
        </w:rPr>
      </w:pPr>
      <w:r>
        <w:rPr>
          <w:rFonts w:eastAsiaTheme="minorHAnsi" w:cs="Arial"/>
          <w:b/>
          <w:bCs/>
          <w:lang w:eastAsia="en-US"/>
        </w:rPr>
        <w:t>&lt;&lt;</w:t>
      </w:r>
      <w:r w:rsidRPr="006D7924">
        <w:rPr>
          <w:rFonts w:eastAsiaTheme="minorHAnsi" w:cs="Arial"/>
          <w:b/>
          <w:bCs/>
          <w:lang w:eastAsia="en-US"/>
        </w:rPr>
        <w:t xml:space="preserve">Artículo 14. </w:t>
      </w:r>
      <w:r w:rsidRPr="006D7924">
        <w:rPr>
          <w:rFonts w:eastAsiaTheme="minorHAnsi" w:cs="Arial"/>
          <w:b/>
          <w:bCs/>
          <w:i/>
          <w:lang w:eastAsia="en-US"/>
        </w:rPr>
        <w:t>Cronograma.</w:t>
      </w:r>
      <w:r w:rsidRPr="006D7924">
        <w:rPr>
          <w:rFonts w:eastAsiaTheme="minorHAnsi" w:cs="Arial"/>
          <w:b/>
          <w:bCs/>
          <w:lang w:eastAsia="en-US"/>
        </w:rPr>
        <w:t xml:space="preserve"> </w:t>
      </w:r>
      <w:r w:rsidRPr="00DE7826">
        <w:rPr>
          <w:rFonts w:eastAsiaTheme="minorHAnsi" w:cs="Arial"/>
          <w:lang w:eastAsia="en-US"/>
        </w:rPr>
        <w:t>Fíjese el siguiente cronograma de actividades para el proceso de</w:t>
      </w:r>
      <w:r>
        <w:rPr>
          <w:rFonts w:eastAsiaTheme="minorHAnsi" w:cs="Arial"/>
          <w:lang w:eastAsia="en-US"/>
        </w:rPr>
        <w:t xml:space="preserve"> inscripción de la</w:t>
      </w:r>
      <w:r w:rsidRPr="00DE7826">
        <w:rPr>
          <w:rFonts w:eastAsiaTheme="minorHAnsi" w:cs="Arial"/>
          <w:lang w:eastAsia="en-US"/>
        </w:rPr>
        <w:t xml:space="preserve"> evaluación de carácter diagnóstic</w:t>
      </w:r>
      <w:r>
        <w:rPr>
          <w:rFonts w:eastAsiaTheme="minorHAnsi" w:cs="Arial"/>
          <w:lang w:eastAsia="en-US"/>
        </w:rPr>
        <w:t>a</w:t>
      </w:r>
      <w:r w:rsidRPr="00DE7826">
        <w:rPr>
          <w:rFonts w:eastAsiaTheme="minorHAnsi" w:cs="Arial"/>
          <w:lang w:eastAsia="en-US"/>
        </w:rPr>
        <w:t xml:space="preserve"> formativa </w:t>
      </w:r>
      <w:r>
        <w:rPr>
          <w:rFonts w:eastAsiaTheme="minorHAnsi" w:cs="Arial"/>
          <w:lang w:eastAsia="en-US"/>
        </w:rPr>
        <w:t>de que trata la presente Resolución</w:t>
      </w:r>
      <w:r w:rsidRPr="00DE7826">
        <w:rPr>
          <w:rFonts w:eastAsiaTheme="minorHAnsi" w:cs="Arial"/>
          <w:lang w:eastAsia="en-US"/>
        </w:rPr>
        <w:t>:</w:t>
      </w:r>
    </w:p>
    <w:p w:rsidR="00755FE8" w:rsidRDefault="00755FE8" w:rsidP="00755FE8">
      <w:pPr>
        <w:jc w:val="both"/>
        <w:rPr>
          <w:rFonts w:cs="Arial"/>
        </w:rPr>
      </w:pPr>
    </w:p>
    <w:tbl>
      <w:tblPr>
        <w:tblW w:w="8789" w:type="dxa"/>
        <w:tblInd w:w="70" w:type="dxa"/>
        <w:tblCellMar>
          <w:left w:w="70" w:type="dxa"/>
          <w:right w:w="70" w:type="dxa"/>
        </w:tblCellMar>
        <w:tblLook w:val="04E0" w:firstRow="1" w:lastRow="1" w:firstColumn="1" w:lastColumn="0" w:noHBand="0" w:noVBand="1"/>
      </w:tblPr>
      <w:tblGrid>
        <w:gridCol w:w="4820"/>
        <w:gridCol w:w="3969"/>
      </w:tblGrid>
      <w:tr w:rsidR="00755FE8" w:rsidRPr="00DE7826" w:rsidTr="00540A2D">
        <w:trPr>
          <w:trHeight w:val="300"/>
          <w:tblHead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FE8" w:rsidRPr="00A800EA" w:rsidRDefault="00755FE8" w:rsidP="00540A2D">
            <w:pPr>
              <w:jc w:val="center"/>
              <w:rPr>
                <w:rFonts w:cs="Arial"/>
                <w:b/>
                <w:bCs/>
                <w:color w:val="000000"/>
                <w:sz w:val="20"/>
                <w:szCs w:val="20"/>
              </w:rPr>
            </w:pPr>
            <w:r w:rsidRPr="00A800EA">
              <w:rPr>
                <w:rFonts w:cs="Arial"/>
                <w:b/>
                <w:bCs/>
                <w:color w:val="000000"/>
                <w:sz w:val="20"/>
                <w:szCs w:val="20"/>
              </w:rPr>
              <w:t>Actividad</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755FE8" w:rsidRPr="00A800EA" w:rsidRDefault="00755FE8" w:rsidP="00540A2D">
            <w:pPr>
              <w:jc w:val="center"/>
              <w:rPr>
                <w:rFonts w:cs="Arial"/>
                <w:b/>
                <w:bCs/>
                <w:color w:val="000000"/>
                <w:sz w:val="20"/>
                <w:szCs w:val="20"/>
              </w:rPr>
            </w:pPr>
            <w:r w:rsidRPr="00A800EA">
              <w:rPr>
                <w:rFonts w:cs="Arial"/>
                <w:b/>
                <w:bCs/>
                <w:color w:val="000000"/>
                <w:sz w:val="20"/>
                <w:szCs w:val="20"/>
              </w:rPr>
              <w:t>Fecha</w:t>
            </w:r>
          </w:p>
        </w:tc>
      </w:tr>
      <w:tr w:rsidR="00755FE8" w:rsidRPr="00DE7826" w:rsidTr="00540A2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55FE8" w:rsidRPr="00A800EA" w:rsidRDefault="00755FE8" w:rsidP="00755FE8">
            <w:pPr>
              <w:pStyle w:val="Prrafodelista"/>
              <w:numPr>
                <w:ilvl w:val="0"/>
                <w:numId w:val="1"/>
              </w:numPr>
              <w:jc w:val="both"/>
              <w:rPr>
                <w:rFonts w:cs="Arial"/>
                <w:color w:val="000000"/>
                <w:sz w:val="20"/>
                <w:szCs w:val="20"/>
              </w:rPr>
            </w:pPr>
            <w:r w:rsidRPr="00A800EA">
              <w:rPr>
                <w:rFonts w:cs="Arial"/>
                <w:color w:val="000000"/>
                <w:sz w:val="20"/>
                <w:szCs w:val="20"/>
              </w:rPr>
              <w:t>Apertura y divulgación de la Convocatoria</w:t>
            </w:r>
          </w:p>
        </w:tc>
        <w:tc>
          <w:tcPr>
            <w:tcW w:w="3969" w:type="dxa"/>
            <w:tcBorders>
              <w:top w:val="nil"/>
              <w:left w:val="nil"/>
              <w:bottom w:val="single" w:sz="4" w:space="0" w:color="auto"/>
              <w:right w:val="single" w:sz="4" w:space="0" w:color="auto"/>
            </w:tcBorders>
            <w:shd w:val="clear" w:color="auto" w:fill="auto"/>
            <w:noWrap/>
            <w:vAlign w:val="center"/>
            <w:hideMark/>
          </w:tcPr>
          <w:p w:rsidR="00755FE8" w:rsidRPr="00A800EA" w:rsidRDefault="00755FE8" w:rsidP="00755FE8">
            <w:pPr>
              <w:pStyle w:val="Prrafodelista"/>
              <w:numPr>
                <w:ilvl w:val="0"/>
                <w:numId w:val="2"/>
              </w:numPr>
              <w:jc w:val="both"/>
              <w:rPr>
                <w:rFonts w:cs="Arial"/>
                <w:color w:val="000000"/>
                <w:sz w:val="20"/>
                <w:szCs w:val="20"/>
              </w:rPr>
            </w:pPr>
            <w:r w:rsidRPr="00A800EA">
              <w:rPr>
                <w:rFonts w:cs="Arial"/>
                <w:color w:val="000000"/>
                <w:sz w:val="20"/>
                <w:szCs w:val="20"/>
              </w:rPr>
              <w:t>2</w:t>
            </w:r>
            <w:r>
              <w:rPr>
                <w:rFonts w:cs="Arial"/>
                <w:color w:val="000000"/>
                <w:sz w:val="20"/>
                <w:szCs w:val="20"/>
              </w:rPr>
              <w:t>4</w:t>
            </w:r>
            <w:r w:rsidRPr="00A800EA">
              <w:rPr>
                <w:rFonts w:cs="Arial"/>
                <w:color w:val="000000"/>
                <w:sz w:val="20"/>
                <w:szCs w:val="20"/>
              </w:rPr>
              <w:t xml:space="preserve"> de septiembre de 2015</w:t>
            </w:r>
          </w:p>
        </w:tc>
      </w:tr>
      <w:tr w:rsidR="00755FE8" w:rsidRPr="00DE7826" w:rsidTr="00540A2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1"/>
              </w:numPr>
              <w:jc w:val="both"/>
              <w:rPr>
                <w:rFonts w:cs="Arial"/>
                <w:color w:val="000000"/>
                <w:sz w:val="20"/>
                <w:szCs w:val="20"/>
              </w:rPr>
            </w:pPr>
            <w:r w:rsidRPr="003D3F45">
              <w:rPr>
                <w:rFonts w:cs="Arial"/>
                <w:color w:val="000000"/>
                <w:sz w:val="20"/>
                <w:szCs w:val="20"/>
              </w:rPr>
              <w:t>Compra del número de identificación personal (NIP)</w:t>
            </w:r>
          </w:p>
        </w:tc>
        <w:tc>
          <w:tcPr>
            <w:tcW w:w="3969" w:type="dxa"/>
            <w:tcBorders>
              <w:top w:val="nil"/>
              <w:left w:val="nil"/>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2"/>
              </w:numPr>
              <w:jc w:val="both"/>
              <w:rPr>
                <w:rFonts w:cs="Arial"/>
                <w:color w:val="000000"/>
                <w:sz w:val="20"/>
                <w:szCs w:val="20"/>
              </w:rPr>
            </w:pPr>
            <w:r w:rsidRPr="003D3F45">
              <w:rPr>
                <w:rFonts w:cs="Arial"/>
                <w:color w:val="000000"/>
                <w:sz w:val="20"/>
                <w:szCs w:val="20"/>
              </w:rPr>
              <w:t xml:space="preserve">25 de septiembre a 13 de octubre de 2015.  </w:t>
            </w:r>
          </w:p>
        </w:tc>
      </w:tr>
      <w:tr w:rsidR="00755FE8" w:rsidRPr="00DE7826" w:rsidTr="00540A2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1"/>
              </w:numPr>
              <w:jc w:val="both"/>
              <w:rPr>
                <w:rFonts w:cs="Arial"/>
                <w:color w:val="000000"/>
                <w:sz w:val="20"/>
                <w:szCs w:val="20"/>
              </w:rPr>
            </w:pPr>
            <w:r w:rsidRPr="003D3F45">
              <w:rPr>
                <w:rFonts w:cs="Arial"/>
                <w:color w:val="000000"/>
                <w:sz w:val="20"/>
                <w:szCs w:val="20"/>
              </w:rPr>
              <w:t>Inscripción</w:t>
            </w:r>
          </w:p>
        </w:tc>
        <w:tc>
          <w:tcPr>
            <w:tcW w:w="3969" w:type="dxa"/>
            <w:tcBorders>
              <w:top w:val="nil"/>
              <w:left w:val="nil"/>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2"/>
              </w:numPr>
              <w:jc w:val="both"/>
              <w:rPr>
                <w:rFonts w:cs="Arial"/>
                <w:color w:val="000000"/>
                <w:sz w:val="20"/>
                <w:szCs w:val="20"/>
              </w:rPr>
            </w:pPr>
            <w:r w:rsidRPr="003D3F45">
              <w:rPr>
                <w:rFonts w:cs="Arial"/>
                <w:color w:val="000000"/>
                <w:sz w:val="20"/>
                <w:szCs w:val="20"/>
              </w:rPr>
              <w:t>28 de septiembre al 14 de octubre</w:t>
            </w:r>
            <w:r w:rsidR="00CA2CDC">
              <w:rPr>
                <w:rFonts w:cs="Arial"/>
                <w:color w:val="000000"/>
                <w:sz w:val="20"/>
                <w:szCs w:val="20"/>
              </w:rPr>
              <w:t xml:space="preserve"> de</w:t>
            </w:r>
            <w:r w:rsidRPr="003D3F45">
              <w:rPr>
                <w:rFonts w:cs="Arial"/>
                <w:color w:val="000000"/>
                <w:sz w:val="20"/>
                <w:szCs w:val="20"/>
              </w:rPr>
              <w:t xml:space="preserve"> 2015</w:t>
            </w:r>
          </w:p>
        </w:tc>
      </w:tr>
      <w:tr w:rsidR="00755FE8" w:rsidRPr="00DE7826" w:rsidTr="00540A2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1"/>
              </w:numPr>
              <w:jc w:val="both"/>
              <w:rPr>
                <w:rFonts w:cs="Arial"/>
                <w:color w:val="000000"/>
                <w:sz w:val="20"/>
                <w:szCs w:val="20"/>
              </w:rPr>
            </w:pPr>
            <w:r w:rsidRPr="003D3F45">
              <w:rPr>
                <w:rFonts w:cs="Arial"/>
                <w:color w:val="000000"/>
                <w:sz w:val="20"/>
                <w:szCs w:val="20"/>
              </w:rPr>
              <w:t xml:space="preserve">Verificación de requisitos </w:t>
            </w:r>
          </w:p>
        </w:tc>
        <w:tc>
          <w:tcPr>
            <w:tcW w:w="3969" w:type="dxa"/>
            <w:tcBorders>
              <w:top w:val="nil"/>
              <w:left w:val="nil"/>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2"/>
              </w:numPr>
              <w:jc w:val="both"/>
              <w:rPr>
                <w:rFonts w:cs="Arial"/>
                <w:color w:val="000000"/>
                <w:sz w:val="20"/>
                <w:szCs w:val="20"/>
              </w:rPr>
            </w:pPr>
            <w:r>
              <w:rPr>
                <w:rFonts w:cs="Arial"/>
                <w:color w:val="000000"/>
                <w:sz w:val="20"/>
                <w:szCs w:val="20"/>
              </w:rPr>
              <w:t xml:space="preserve">04 de </w:t>
            </w:r>
            <w:r w:rsidRPr="003D3F45">
              <w:rPr>
                <w:rFonts w:cs="Arial"/>
                <w:color w:val="000000"/>
                <w:sz w:val="20"/>
                <w:szCs w:val="20"/>
              </w:rPr>
              <w:t xml:space="preserve">noviembre al </w:t>
            </w:r>
            <w:r>
              <w:rPr>
                <w:rFonts w:cs="Arial"/>
                <w:color w:val="000000"/>
                <w:sz w:val="20"/>
                <w:szCs w:val="20"/>
              </w:rPr>
              <w:t>0</w:t>
            </w:r>
            <w:r w:rsidRPr="003D3F45">
              <w:rPr>
                <w:rFonts w:cs="Arial"/>
                <w:color w:val="000000"/>
                <w:sz w:val="20"/>
                <w:szCs w:val="20"/>
              </w:rPr>
              <w:t>9 de noviembre de 2015</w:t>
            </w:r>
          </w:p>
        </w:tc>
      </w:tr>
      <w:tr w:rsidR="00755FE8" w:rsidRPr="00DE7826" w:rsidTr="00540A2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1"/>
              </w:numPr>
              <w:jc w:val="both"/>
              <w:rPr>
                <w:rFonts w:cs="Arial"/>
                <w:color w:val="000000"/>
                <w:sz w:val="20"/>
                <w:szCs w:val="20"/>
              </w:rPr>
            </w:pPr>
            <w:r w:rsidRPr="003D3F45">
              <w:rPr>
                <w:rFonts w:cs="Arial"/>
                <w:color w:val="000000"/>
                <w:sz w:val="20"/>
                <w:szCs w:val="20"/>
              </w:rPr>
              <w:t xml:space="preserve">Publicación de la lista de aspirantes habilitados para participar en el proceso de evaluación </w:t>
            </w:r>
          </w:p>
        </w:tc>
        <w:tc>
          <w:tcPr>
            <w:tcW w:w="3969" w:type="dxa"/>
            <w:tcBorders>
              <w:top w:val="nil"/>
              <w:left w:val="nil"/>
              <w:bottom w:val="single" w:sz="4" w:space="0" w:color="auto"/>
              <w:right w:val="single" w:sz="4" w:space="0" w:color="auto"/>
            </w:tcBorders>
            <w:shd w:val="clear" w:color="auto" w:fill="auto"/>
            <w:noWrap/>
            <w:vAlign w:val="center"/>
          </w:tcPr>
          <w:p w:rsidR="00755FE8" w:rsidRPr="008639B2" w:rsidRDefault="00755FE8" w:rsidP="00755FE8">
            <w:pPr>
              <w:pStyle w:val="Prrafodelista"/>
              <w:numPr>
                <w:ilvl w:val="0"/>
                <w:numId w:val="2"/>
              </w:numPr>
              <w:jc w:val="both"/>
              <w:rPr>
                <w:rFonts w:cs="Arial"/>
                <w:color w:val="000000"/>
                <w:sz w:val="20"/>
                <w:szCs w:val="20"/>
              </w:rPr>
            </w:pPr>
            <w:r w:rsidRPr="008639B2">
              <w:rPr>
                <w:rFonts w:cs="Arial"/>
                <w:color w:val="000000"/>
                <w:sz w:val="20"/>
                <w:szCs w:val="20"/>
              </w:rPr>
              <w:t>1 de diciembre de 2015</w:t>
            </w:r>
          </w:p>
        </w:tc>
      </w:tr>
      <w:tr w:rsidR="00755FE8" w:rsidRPr="00DE7826" w:rsidTr="00540A2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1"/>
              </w:numPr>
              <w:jc w:val="both"/>
              <w:rPr>
                <w:rFonts w:cs="Arial"/>
                <w:color w:val="000000"/>
                <w:sz w:val="20"/>
                <w:szCs w:val="20"/>
              </w:rPr>
            </w:pPr>
            <w:r w:rsidRPr="003D3F45">
              <w:rPr>
                <w:rFonts w:cs="Arial"/>
                <w:color w:val="000000"/>
                <w:sz w:val="20"/>
                <w:szCs w:val="20"/>
              </w:rPr>
              <w:t xml:space="preserve">Citación a profesores que decidan que los </w:t>
            </w:r>
            <w:r w:rsidRPr="003D3F45">
              <w:rPr>
                <w:rFonts w:cs="Arial"/>
                <w:color w:val="000000"/>
                <w:sz w:val="20"/>
                <w:szCs w:val="20"/>
              </w:rPr>
              <w:lastRenderedPageBreak/>
              <w:t xml:space="preserve">grabe un camarógrafo oficial </w:t>
            </w:r>
          </w:p>
        </w:tc>
        <w:tc>
          <w:tcPr>
            <w:tcW w:w="3969" w:type="dxa"/>
            <w:tcBorders>
              <w:top w:val="nil"/>
              <w:left w:val="nil"/>
              <w:bottom w:val="single" w:sz="4" w:space="0" w:color="auto"/>
              <w:right w:val="single" w:sz="4" w:space="0" w:color="auto"/>
            </w:tcBorders>
            <w:shd w:val="clear" w:color="auto" w:fill="auto"/>
            <w:noWrap/>
            <w:vAlign w:val="center"/>
          </w:tcPr>
          <w:p w:rsidR="00755FE8" w:rsidRPr="008639B2" w:rsidRDefault="00755FE8" w:rsidP="00755FE8">
            <w:pPr>
              <w:pStyle w:val="Prrafodelista"/>
              <w:numPr>
                <w:ilvl w:val="0"/>
                <w:numId w:val="2"/>
              </w:numPr>
              <w:jc w:val="both"/>
              <w:rPr>
                <w:rFonts w:cs="Arial"/>
                <w:color w:val="000000"/>
                <w:sz w:val="20"/>
                <w:szCs w:val="20"/>
              </w:rPr>
            </w:pPr>
            <w:r w:rsidRPr="008639B2">
              <w:rPr>
                <w:rFonts w:cs="Arial"/>
                <w:color w:val="000000"/>
                <w:sz w:val="20"/>
                <w:szCs w:val="20"/>
              </w:rPr>
              <w:lastRenderedPageBreak/>
              <w:t xml:space="preserve">Hasta el 1 de diciembre de 2015 </w:t>
            </w:r>
          </w:p>
        </w:tc>
      </w:tr>
      <w:tr w:rsidR="00755FE8" w:rsidRPr="00DE7826" w:rsidTr="00540A2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FE8" w:rsidRPr="003D3F45" w:rsidRDefault="00755FE8" w:rsidP="00755FE8">
            <w:pPr>
              <w:pStyle w:val="Prrafodelista"/>
              <w:numPr>
                <w:ilvl w:val="0"/>
                <w:numId w:val="1"/>
              </w:numPr>
              <w:jc w:val="both"/>
              <w:rPr>
                <w:rFonts w:cs="Arial"/>
                <w:color w:val="000000"/>
                <w:sz w:val="20"/>
                <w:szCs w:val="20"/>
              </w:rPr>
            </w:pPr>
            <w:r w:rsidRPr="003D3F45">
              <w:rPr>
                <w:rFonts w:cs="Arial"/>
                <w:color w:val="000000"/>
                <w:sz w:val="20"/>
                <w:szCs w:val="20"/>
              </w:rPr>
              <w:lastRenderedPageBreak/>
              <w:t xml:space="preserve">Realización de los videos por los educadores que decidan </w:t>
            </w:r>
            <w:proofErr w:type="spellStart"/>
            <w:r w:rsidRPr="003D3F45">
              <w:rPr>
                <w:rFonts w:cs="Arial"/>
                <w:color w:val="000000"/>
                <w:sz w:val="20"/>
                <w:szCs w:val="20"/>
              </w:rPr>
              <w:t>autograbarse</w:t>
            </w:r>
            <w:proofErr w:type="spellEnd"/>
            <w:r w:rsidRPr="003D3F45">
              <w:rPr>
                <w:rFonts w:cs="Arial"/>
                <w:color w:val="000000"/>
                <w:sz w:val="20"/>
                <w:szCs w:val="20"/>
              </w:rPr>
              <w:t>.</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755FE8" w:rsidRPr="005C514A" w:rsidRDefault="00755FE8" w:rsidP="00755FE8">
            <w:pPr>
              <w:pStyle w:val="Prrafodelista"/>
              <w:numPr>
                <w:ilvl w:val="0"/>
                <w:numId w:val="2"/>
              </w:numPr>
              <w:jc w:val="both"/>
              <w:rPr>
                <w:rFonts w:cs="Arial"/>
                <w:color w:val="000000"/>
                <w:sz w:val="20"/>
                <w:szCs w:val="20"/>
              </w:rPr>
            </w:pPr>
            <w:r w:rsidRPr="005C514A">
              <w:rPr>
                <w:rFonts w:cs="Arial"/>
                <w:color w:val="000000"/>
                <w:sz w:val="20"/>
                <w:szCs w:val="20"/>
              </w:rPr>
              <w:t xml:space="preserve">Hasta el </w:t>
            </w:r>
            <w:r>
              <w:rPr>
                <w:rFonts w:cs="Arial"/>
                <w:color w:val="000000"/>
                <w:sz w:val="20"/>
                <w:szCs w:val="20"/>
              </w:rPr>
              <w:t>20</w:t>
            </w:r>
            <w:r w:rsidRPr="005C514A">
              <w:rPr>
                <w:rFonts w:cs="Arial"/>
                <w:color w:val="000000"/>
                <w:sz w:val="20"/>
                <w:szCs w:val="20"/>
              </w:rPr>
              <w:t xml:space="preserve"> de mayo de 2016</w:t>
            </w:r>
          </w:p>
        </w:tc>
      </w:tr>
      <w:tr w:rsidR="00755FE8" w:rsidRPr="00DE7826" w:rsidTr="00540A2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1"/>
              </w:numPr>
              <w:jc w:val="both"/>
              <w:rPr>
                <w:rFonts w:cs="Arial"/>
                <w:color w:val="000000"/>
                <w:sz w:val="20"/>
                <w:szCs w:val="20"/>
              </w:rPr>
            </w:pPr>
            <w:r w:rsidRPr="003D3F45">
              <w:rPr>
                <w:rFonts w:cs="Arial"/>
                <w:color w:val="000000"/>
                <w:sz w:val="20"/>
                <w:szCs w:val="20"/>
              </w:rPr>
              <w:t>Realización de grabaciones por parte de camarógrafos oficiales</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755FE8" w:rsidRPr="005C514A" w:rsidRDefault="00755FE8" w:rsidP="00755FE8">
            <w:pPr>
              <w:pStyle w:val="Prrafodelista"/>
              <w:numPr>
                <w:ilvl w:val="0"/>
                <w:numId w:val="2"/>
              </w:numPr>
              <w:jc w:val="both"/>
              <w:rPr>
                <w:rFonts w:cs="Arial"/>
                <w:color w:val="000000"/>
                <w:sz w:val="20"/>
                <w:szCs w:val="20"/>
              </w:rPr>
            </w:pPr>
            <w:r w:rsidRPr="005C514A">
              <w:rPr>
                <w:rFonts w:cs="Arial"/>
                <w:color w:val="000000"/>
                <w:sz w:val="20"/>
                <w:szCs w:val="20"/>
              </w:rPr>
              <w:t xml:space="preserve">17 de noviembre de 2015 al </w:t>
            </w:r>
            <w:r>
              <w:rPr>
                <w:rFonts w:cs="Arial"/>
                <w:color w:val="000000"/>
                <w:sz w:val="20"/>
                <w:szCs w:val="20"/>
              </w:rPr>
              <w:t>20</w:t>
            </w:r>
            <w:r w:rsidRPr="005C514A">
              <w:rPr>
                <w:rFonts w:cs="Arial"/>
                <w:color w:val="000000"/>
                <w:sz w:val="20"/>
                <w:szCs w:val="20"/>
              </w:rPr>
              <w:t xml:space="preserve"> de mayo de 2016</w:t>
            </w:r>
          </w:p>
        </w:tc>
      </w:tr>
      <w:tr w:rsidR="00755FE8" w:rsidRPr="00A800EA" w:rsidTr="00540A2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1"/>
              </w:numPr>
              <w:jc w:val="both"/>
              <w:rPr>
                <w:rFonts w:cs="Arial"/>
                <w:color w:val="000000"/>
                <w:sz w:val="20"/>
                <w:szCs w:val="20"/>
              </w:rPr>
            </w:pPr>
            <w:r w:rsidRPr="003D3F45">
              <w:rPr>
                <w:rFonts w:cs="Arial"/>
                <w:color w:val="000000"/>
                <w:sz w:val="20"/>
                <w:szCs w:val="20"/>
              </w:rPr>
              <w:t>Agenda para cargar videos en el sistema (Pico y Placa)</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755FE8" w:rsidRPr="008639B2" w:rsidRDefault="00755FE8" w:rsidP="00755FE8">
            <w:pPr>
              <w:pStyle w:val="Prrafodelista"/>
              <w:numPr>
                <w:ilvl w:val="0"/>
                <w:numId w:val="2"/>
              </w:numPr>
              <w:jc w:val="both"/>
              <w:rPr>
                <w:rFonts w:cs="Arial"/>
                <w:color w:val="000000"/>
                <w:sz w:val="20"/>
                <w:szCs w:val="20"/>
              </w:rPr>
            </w:pPr>
            <w:r>
              <w:rPr>
                <w:rFonts w:cs="Arial"/>
                <w:color w:val="000000"/>
                <w:sz w:val="20"/>
                <w:szCs w:val="20"/>
              </w:rPr>
              <w:t>Hasta el 20 de mayo de 2016</w:t>
            </w:r>
          </w:p>
        </w:tc>
      </w:tr>
      <w:tr w:rsidR="00755FE8" w:rsidRPr="00A800EA" w:rsidTr="00540A2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1"/>
              </w:numPr>
              <w:jc w:val="both"/>
              <w:rPr>
                <w:rFonts w:cs="Arial"/>
                <w:color w:val="000000"/>
                <w:sz w:val="20"/>
                <w:szCs w:val="20"/>
              </w:rPr>
            </w:pPr>
            <w:r w:rsidRPr="003D3F45">
              <w:rPr>
                <w:rFonts w:cs="Arial"/>
                <w:color w:val="000000"/>
                <w:sz w:val="20"/>
                <w:szCs w:val="20"/>
              </w:rPr>
              <w:t xml:space="preserve"> Revisión videos de </w:t>
            </w:r>
            <w:proofErr w:type="spellStart"/>
            <w:r w:rsidRPr="003D3F45">
              <w:rPr>
                <w:rFonts w:cs="Arial"/>
                <w:color w:val="000000"/>
                <w:sz w:val="20"/>
                <w:szCs w:val="20"/>
              </w:rPr>
              <w:t>autograbación</w:t>
            </w:r>
            <w:proofErr w:type="spellEnd"/>
            <w:r w:rsidRPr="003D3F45">
              <w:rPr>
                <w:rFonts w:cs="Arial"/>
                <w:color w:val="000000"/>
                <w:sz w:val="20"/>
                <w:szCs w:val="20"/>
              </w:rPr>
              <w:t xml:space="preserve"> de último grupo de profesores según agenda </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755FE8" w:rsidRPr="008639B2" w:rsidRDefault="00755FE8" w:rsidP="00F07BC1">
            <w:pPr>
              <w:pStyle w:val="Prrafodelista"/>
              <w:numPr>
                <w:ilvl w:val="0"/>
                <w:numId w:val="2"/>
              </w:numPr>
              <w:jc w:val="both"/>
              <w:rPr>
                <w:rFonts w:cs="Arial"/>
                <w:color w:val="000000"/>
                <w:sz w:val="20"/>
                <w:szCs w:val="20"/>
              </w:rPr>
            </w:pPr>
            <w:r w:rsidRPr="008639B2">
              <w:rPr>
                <w:rFonts w:cs="Arial"/>
                <w:color w:val="000000"/>
                <w:sz w:val="20"/>
                <w:szCs w:val="20"/>
              </w:rPr>
              <w:t xml:space="preserve">Hasta </w:t>
            </w:r>
            <w:r w:rsidR="00F07BC1">
              <w:rPr>
                <w:rFonts w:cs="Arial"/>
                <w:color w:val="000000"/>
                <w:sz w:val="20"/>
                <w:szCs w:val="20"/>
              </w:rPr>
              <w:t>el 16</w:t>
            </w:r>
            <w:r w:rsidRPr="008639B2">
              <w:rPr>
                <w:rFonts w:cs="Arial"/>
                <w:color w:val="000000"/>
                <w:sz w:val="20"/>
                <w:szCs w:val="20"/>
              </w:rPr>
              <w:t xml:space="preserve"> de </w:t>
            </w:r>
            <w:r w:rsidR="00F07BC1">
              <w:rPr>
                <w:rFonts w:cs="Arial"/>
                <w:color w:val="000000"/>
                <w:sz w:val="20"/>
                <w:szCs w:val="20"/>
              </w:rPr>
              <w:t>julio</w:t>
            </w:r>
            <w:r w:rsidRPr="008639B2">
              <w:rPr>
                <w:rFonts w:cs="Arial"/>
                <w:color w:val="000000"/>
                <w:sz w:val="20"/>
                <w:szCs w:val="20"/>
              </w:rPr>
              <w:t xml:space="preserve"> de 2016</w:t>
            </w:r>
          </w:p>
        </w:tc>
      </w:tr>
      <w:tr w:rsidR="00755FE8" w:rsidRPr="00A800EA" w:rsidTr="00540A2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1"/>
              </w:numPr>
              <w:jc w:val="both"/>
              <w:rPr>
                <w:rFonts w:cs="Arial"/>
                <w:color w:val="000000"/>
                <w:sz w:val="20"/>
                <w:szCs w:val="20"/>
              </w:rPr>
            </w:pPr>
            <w:r w:rsidRPr="003D3F45">
              <w:rPr>
                <w:rFonts w:cs="Arial"/>
                <w:color w:val="000000"/>
                <w:sz w:val="20"/>
                <w:szCs w:val="20"/>
              </w:rPr>
              <w:t>Última grabación por camarógrafos oficiales de videos que no hayan cumplido requisitos.</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755FE8" w:rsidRPr="008639B2" w:rsidRDefault="00755FE8" w:rsidP="00512B5C">
            <w:pPr>
              <w:pStyle w:val="Prrafodelista"/>
              <w:numPr>
                <w:ilvl w:val="0"/>
                <w:numId w:val="2"/>
              </w:numPr>
              <w:jc w:val="both"/>
              <w:rPr>
                <w:rFonts w:cs="Arial"/>
                <w:color w:val="000000"/>
                <w:sz w:val="20"/>
                <w:szCs w:val="20"/>
              </w:rPr>
            </w:pPr>
            <w:r w:rsidRPr="008639B2">
              <w:rPr>
                <w:rFonts w:cs="Arial"/>
                <w:color w:val="000000"/>
                <w:sz w:val="20"/>
                <w:szCs w:val="20"/>
              </w:rPr>
              <w:t xml:space="preserve">Hasta </w:t>
            </w:r>
            <w:r>
              <w:rPr>
                <w:rFonts w:cs="Arial"/>
                <w:color w:val="000000"/>
                <w:sz w:val="20"/>
                <w:szCs w:val="20"/>
              </w:rPr>
              <w:t xml:space="preserve">el </w:t>
            </w:r>
            <w:r w:rsidR="00F07BC1">
              <w:rPr>
                <w:rFonts w:cs="Arial"/>
                <w:color w:val="000000"/>
                <w:sz w:val="20"/>
                <w:szCs w:val="20"/>
              </w:rPr>
              <w:t>16</w:t>
            </w:r>
            <w:r w:rsidRPr="008639B2">
              <w:rPr>
                <w:rFonts w:cs="Arial"/>
                <w:color w:val="000000"/>
                <w:sz w:val="20"/>
                <w:szCs w:val="20"/>
              </w:rPr>
              <w:t xml:space="preserve"> de </w:t>
            </w:r>
            <w:r w:rsidR="00F07BC1">
              <w:rPr>
                <w:rFonts w:cs="Arial"/>
                <w:color w:val="000000"/>
                <w:sz w:val="20"/>
                <w:szCs w:val="20"/>
              </w:rPr>
              <w:t>jul</w:t>
            </w:r>
            <w:r w:rsidR="00512B5C">
              <w:rPr>
                <w:rFonts w:cs="Arial"/>
                <w:color w:val="000000"/>
                <w:sz w:val="20"/>
                <w:szCs w:val="20"/>
              </w:rPr>
              <w:t>io</w:t>
            </w:r>
            <w:r w:rsidRPr="008639B2">
              <w:rPr>
                <w:rFonts w:cs="Arial"/>
                <w:color w:val="000000"/>
                <w:sz w:val="20"/>
                <w:szCs w:val="20"/>
              </w:rPr>
              <w:t xml:space="preserve"> de 2016 </w:t>
            </w:r>
          </w:p>
        </w:tc>
      </w:tr>
      <w:tr w:rsidR="00755FE8" w:rsidRPr="00A800EA" w:rsidTr="00540A2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1"/>
              </w:numPr>
              <w:jc w:val="both"/>
              <w:rPr>
                <w:rFonts w:cs="Arial"/>
                <w:color w:val="000000"/>
                <w:sz w:val="20"/>
                <w:szCs w:val="20"/>
              </w:rPr>
            </w:pPr>
            <w:r w:rsidRPr="003D3F45">
              <w:rPr>
                <w:rFonts w:cs="Arial"/>
                <w:color w:val="000000"/>
                <w:sz w:val="20"/>
                <w:szCs w:val="20"/>
              </w:rPr>
              <w:t>Término para la entrega de todos los instrumentos validados. (Incluido video)</w:t>
            </w:r>
            <w:r w:rsidR="0071317D">
              <w:rPr>
                <w:rFonts w:cs="Arial"/>
                <w:color w:val="000000"/>
                <w:sz w:val="20"/>
                <w:szCs w:val="20"/>
              </w:rPr>
              <w:t>.</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755FE8" w:rsidRPr="008639B2" w:rsidRDefault="00755FE8" w:rsidP="00755FE8">
            <w:pPr>
              <w:pStyle w:val="Prrafodelista"/>
              <w:numPr>
                <w:ilvl w:val="0"/>
                <w:numId w:val="2"/>
              </w:numPr>
              <w:jc w:val="both"/>
              <w:rPr>
                <w:rFonts w:cs="Arial"/>
                <w:color w:val="000000"/>
                <w:sz w:val="20"/>
                <w:szCs w:val="20"/>
              </w:rPr>
            </w:pPr>
            <w:r w:rsidRPr="008639B2">
              <w:rPr>
                <w:rFonts w:cs="Arial"/>
                <w:color w:val="000000"/>
                <w:sz w:val="20"/>
                <w:szCs w:val="20"/>
              </w:rPr>
              <w:t>Hasta</w:t>
            </w:r>
            <w:r>
              <w:rPr>
                <w:rFonts w:cs="Arial"/>
                <w:color w:val="000000"/>
                <w:sz w:val="20"/>
                <w:szCs w:val="20"/>
              </w:rPr>
              <w:t xml:space="preserve"> el</w:t>
            </w:r>
            <w:r w:rsidRPr="008639B2">
              <w:rPr>
                <w:rFonts w:cs="Arial"/>
                <w:color w:val="000000"/>
                <w:sz w:val="20"/>
                <w:szCs w:val="20"/>
              </w:rPr>
              <w:t xml:space="preserve"> </w:t>
            </w:r>
            <w:r w:rsidR="00F07BC1">
              <w:rPr>
                <w:rFonts w:cs="Arial"/>
                <w:color w:val="000000"/>
                <w:sz w:val="20"/>
                <w:szCs w:val="20"/>
              </w:rPr>
              <w:t>16</w:t>
            </w:r>
            <w:r w:rsidR="00512B5C" w:rsidRPr="008639B2">
              <w:rPr>
                <w:rFonts w:cs="Arial"/>
                <w:color w:val="000000"/>
                <w:sz w:val="20"/>
                <w:szCs w:val="20"/>
              </w:rPr>
              <w:t xml:space="preserve"> de </w:t>
            </w:r>
            <w:r w:rsidR="00512B5C">
              <w:rPr>
                <w:rFonts w:cs="Arial"/>
                <w:color w:val="000000"/>
                <w:sz w:val="20"/>
                <w:szCs w:val="20"/>
              </w:rPr>
              <w:t>ju</w:t>
            </w:r>
            <w:r w:rsidR="00F07BC1">
              <w:rPr>
                <w:rFonts w:cs="Arial"/>
                <w:color w:val="000000"/>
                <w:sz w:val="20"/>
                <w:szCs w:val="20"/>
              </w:rPr>
              <w:t>l</w:t>
            </w:r>
            <w:r w:rsidR="00512B5C">
              <w:rPr>
                <w:rFonts w:cs="Arial"/>
                <w:color w:val="000000"/>
                <w:sz w:val="20"/>
                <w:szCs w:val="20"/>
              </w:rPr>
              <w:t>io</w:t>
            </w:r>
            <w:r w:rsidR="00512B5C" w:rsidRPr="008639B2">
              <w:rPr>
                <w:rFonts w:cs="Arial"/>
                <w:color w:val="000000"/>
                <w:sz w:val="20"/>
                <w:szCs w:val="20"/>
              </w:rPr>
              <w:t xml:space="preserve"> de 2016</w:t>
            </w:r>
          </w:p>
        </w:tc>
      </w:tr>
      <w:tr w:rsidR="00755FE8" w:rsidRPr="00A800EA" w:rsidTr="00540A2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1"/>
              </w:numPr>
              <w:jc w:val="both"/>
              <w:rPr>
                <w:rFonts w:cs="Arial"/>
                <w:color w:val="000000"/>
                <w:sz w:val="20"/>
                <w:szCs w:val="20"/>
              </w:rPr>
            </w:pPr>
            <w:r w:rsidRPr="003D3F45">
              <w:rPr>
                <w:rFonts w:cs="Arial"/>
                <w:color w:val="000000"/>
                <w:sz w:val="20"/>
                <w:szCs w:val="20"/>
              </w:rPr>
              <w:t>Procesamiento de resultados por parte del ICFES</w:t>
            </w:r>
            <w:r w:rsidR="0071317D">
              <w:rPr>
                <w:rFonts w:cs="Arial"/>
                <w:color w:val="000000"/>
                <w:sz w:val="20"/>
                <w:szCs w:val="20"/>
              </w:rPr>
              <w:t>.</w:t>
            </w:r>
            <w:r w:rsidRPr="003D3F45">
              <w:rPr>
                <w:rFonts w:cs="Arial"/>
                <w:color w:val="000000"/>
                <w:sz w:val="20"/>
                <w:szCs w:val="20"/>
              </w:rPr>
              <w:t xml:space="preserve"> </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755FE8" w:rsidRPr="008639B2" w:rsidRDefault="00755FE8" w:rsidP="00DB2E48">
            <w:pPr>
              <w:pStyle w:val="Prrafodelista"/>
              <w:numPr>
                <w:ilvl w:val="0"/>
                <w:numId w:val="2"/>
              </w:numPr>
              <w:jc w:val="both"/>
              <w:rPr>
                <w:rFonts w:cs="Arial"/>
                <w:color w:val="000000"/>
                <w:sz w:val="20"/>
                <w:szCs w:val="20"/>
              </w:rPr>
            </w:pPr>
            <w:r w:rsidRPr="008639B2">
              <w:rPr>
                <w:rFonts w:cs="Arial"/>
                <w:color w:val="000000"/>
                <w:sz w:val="20"/>
                <w:szCs w:val="20"/>
              </w:rPr>
              <w:t xml:space="preserve">20 de mayo a </w:t>
            </w:r>
            <w:r w:rsidR="00F07BC1">
              <w:rPr>
                <w:rFonts w:cs="Arial"/>
                <w:color w:val="000000"/>
                <w:sz w:val="20"/>
                <w:szCs w:val="20"/>
              </w:rPr>
              <w:t>22</w:t>
            </w:r>
            <w:r w:rsidR="00DB2E48">
              <w:rPr>
                <w:rFonts w:cs="Arial"/>
                <w:color w:val="000000"/>
                <w:sz w:val="20"/>
                <w:szCs w:val="20"/>
              </w:rPr>
              <w:t xml:space="preserve"> de julio</w:t>
            </w:r>
            <w:r w:rsidRPr="008639B2">
              <w:rPr>
                <w:rFonts w:cs="Arial"/>
                <w:color w:val="000000"/>
                <w:sz w:val="20"/>
                <w:szCs w:val="20"/>
              </w:rPr>
              <w:t xml:space="preserve"> de 2016</w:t>
            </w:r>
          </w:p>
        </w:tc>
      </w:tr>
      <w:tr w:rsidR="00171A9F" w:rsidRPr="00A800EA" w:rsidTr="00540A2D">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A9F" w:rsidRPr="003D3F45" w:rsidRDefault="00171A9F" w:rsidP="00171A9F">
            <w:pPr>
              <w:pStyle w:val="Prrafodelista"/>
              <w:numPr>
                <w:ilvl w:val="0"/>
                <w:numId w:val="1"/>
              </w:numPr>
              <w:jc w:val="both"/>
              <w:rPr>
                <w:rFonts w:cs="Arial"/>
                <w:color w:val="000000"/>
                <w:sz w:val="20"/>
                <w:szCs w:val="20"/>
              </w:rPr>
            </w:pPr>
            <w:r>
              <w:rPr>
                <w:rFonts w:cs="Arial"/>
                <w:color w:val="000000"/>
                <w:sz w:val="20"/>
                <w:szCs w:val="20"/>
              </w:rPr>
              <w:t>Comunicación por parte del ICFES a las entidades territoriales certificadas en educación de los resultados definitivos</w:t>
            </w:r>
            <w:r w:rsidR="0071317D">
              <w:rPr>
                <w:rFonts w:cs="Arial"/>
                <w:color w:val="000000"/>
                <w:sz w:val="20"/>
                <w:szCs w:val="20"/>
              </w:rPr>
              <w:t>.</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71A9F" w:rsidRPr="008639B2" w:rsidRDefault="00171A9F" w:rsidP="00171A9F">
            <w:pPr>
              <w:pStyle w:val="Prrafodelista"/>
              <w:numPr>
                <w:ilvl w:val="0"/>
                <w:numId w:val="2"/>
              </w:numPr>
              <w:jc w:val="both"/>
              <w:rPr>
                <w:rFonts w:cs="Arial"/>
                <w:color w:val="000000"/>
                <w:sz w:val="20"/>
                <w:szCs w:val="20"/>
              </w:rPr>
            </w:pPr>
            <w:r>
              <w:rPr>
                <w:rFonts w:cs="Arial"/>
                <w:color w:val="000000"/>
                <w:sz w:val="20"/>
                <w:szCs w:val="20"/>
              </w:rPr>
              <w:t>2</w:t>
            </w:r>
            <w:r w:rsidR="0071317D">
              <w:rPr>
                <w:rFonts w:cs="Arial"/>
                <w:color w:val="000000"/>
                <w:sz w:val="20"/>
                <w:szCs w:val="20"/>
              </w:rPr>
              <w:t>3</w:t>
            </w:r>
            <w:r>
              <w:rPr>
                <w:rFonts w:cs="Arial"/>
                <w:color w:val="000000"/>
                <w:sz w:val="20"/>
                <w:szCs w:val="20"/>
              </w:rPr>
              <w:t xml:space="preserve"> de jul</w:t>
            </w:r>
            <w:r w:rsidRPr="008639B2">
              <w:rPr>
                <w:rFonts w:cs="Arial"/>
                <w:color w:val="000000"/>
                <w:sz w:val="20"/>
                <w:szCs w:val="20"/>
              </w:rPr>
              <w:t xml:space="preserve">io de 2016 </w:t>
            </w:r>
          </w:p>
        </w:tc>
      </w:tr>
      <w:tr w:rsidR="008D7489" w:rsidTr="00207160">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7489" w:rsidRDefault="008D7489" w:rsidP="00207160">
            <w:pPr>
              <w:pStyle w:val="Prrafodelista"/>
              <w:numPr>
                <w:ilvl w:val="0"/>
                <w:numId w:val="1"/>
              </w:numPr>
              <w:jc w:val="both"/>
              <w:rPr>
                <w:rFonts w:cs="Arial"/>
                <w:color w:val="000000"/>
                <w:sz w:val="20"/>
                <w:szCs w:val="20"/>
              </w:rPr>
            </w:pPr>
            <w:r>
              <w:rPr>
                <w:rFonts w:cs="Arial"/>
                <w:color w:val="000000"/>
                <w:sz w:val="20"/>
                <w:szCs w:val="20"/>
              </w:rPr>
              <w:t xml:space="preserve">Publicación de resultados definitivos </w:t>
            </w:r>
            <w:r w:rsidR="0071317D">
              <w:rPr>
                <w:rFonts w:cs="Arial"/>
                <w:color w:val="000000"/>
                <w:sz w:val="20"/>
                <w:szCs w:val="20"/>
              </w:rPr>
              <w:t>por  parte de las entidades territoriales certificadas en educación.</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8D7489" w:rsidRDefault="0071317D" w:rsidP="00207160">
            <w:pPr>
              <w:pStyle w:val="Prrafodelista"/>
              <w:numPr>
                <w:ilvl w:val="0"/>
                <w:numId w:val="2"/>
              </w:numPr>
              <w:jc w:val="both"/>
              <w:rPr>
                <w:rFonts w:cs="Arial"/>
                <w:color w:val="000000"/>
                <w:sz w:val="20"/>
                <w:szCs w:val="20"/>
              </w:rPr>
            </w:pPr>
            <w:r>
              <w:rPr>
                <w:rFonts w:cs="Arial"/>
                <w:color w:val="000000"/>
                <w:sz w:val="20"/>
                <w:szCs w:val="20"/>
              </w:rPr>
              <w:t>25</w:t>
            </w:r>
            <w:r w:rsidR="008D7489">
              <w:rPr>
                <w:rFonts w:cs="Arial"/>
                <w:color w:val="000000"/>
                <w:sz w:val="20"/>
                <w:szCs w:val="20"/>
              </w:rPr>
              <w:t xml:space="preserve"> de julio de 2016</w:t>
            </w:r>
          </w:p>
        </w:tc>
      </w:tr>
      <w:tr w:rsidR="00171A9F" w:rsidRPr="00A800EA" w:rsidTr="00540A2D">
        <w:trPr>
          <w:trHeight w:val="443"/>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A9F" w:rsidRDefault="00171A9F" w:rsidP="00171A9F">
            <w:pPr>
              <w:pStyle w:val="Prrafodelista"/>
              <w:numPr>
                <w:ilvl w:val="0"/>
                <w:numId w:val="1"/>
              </w:numPr>
              <w:jc w:val="both"/>
              <w:rPr>
                <w:rFonts w:cs="Arial"/>
                <w:color w:val="000000"/>
                <w:sz w:val="20"/>
                <w:szCs w:val="20"/>
              </w:rPr>
            </w:pPr>
            <w:r>
              <w:rPr>
                <w:rFonts w:cs="Arial"/>
                <w:color w:val="000000"/>
                <w:sz w:val="20"/>
                <w:szCs w:val="20"/>
              </w:rPr>
              <w:t>Término para presentar reclamaciones</w:t>
            </w: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171A9F" w:rsidRPr="008639B2" w:rsidRDefault="0071317D" w:rsidP="00171A9F">
            <w:pPr>
              <w:pStyle w:val="Prrafodelista"/>
              <w:numPr>
                <w:ilvl w:val="0"/>
                <w:numId w:val="2"/>
              </w:numPr>
              <w:jc w:val="both"/>
              <w:rPr>
                <w:rFonts w:cs="Arial"/>
                <w:color w:val="000000"/>
                <w:sz w:val="20"/>
                <w:szCs w:val="20"/>
              </w:rPr>
            </w:pPr>
            <w:r>
              <w:rPr>
                <w:rFonts w:cs="Arial"/>
                <w:color w:val="000000"/>
                <w:sz w:val="20"/>
                <w:szCs w:val="20"/>
              </w:rPr>
              <w:t>1</w:t>
            </w:r>
            <w:r w:rsidR="00171A9F" w:rsidRPr="008639B2">
              <w:rPr>
                <w:rFonts w:cs="Arial"/>
                <w:color w:val="000000"/>
                <w:sz w:val="20"/>
                <w:szCs w:val="20"/>
              </w:rPr>
              <w:t xml:space="preserve"> de </w:t>
            </w:r>
            <w:r>
              <w:rPr>
                <w:rFonts w:cs="Arial"/>
                <w:color w:val="000000"/>
                <w:sz w:val="20"/>
                <w:szCs w:val="20"/>
              </w:rPr>
              <w:t>agost</w:t>
            </w:r>
            <w:r w:rsidR="00171A9F">
              <w:rPr>
                <w:rFonts w:cs="Arial"/>
                <w:color w:val="000000"/>
                <w:sz w:val="20"/>
                <w:szCs w:val="20"/>
              </w:rPr>
              <w:t>o</w:t>
            </w:r>
            <w:r w:rsidR="00171A9F" w:rsidRPr="008639B2">
              <w:rPr>
                <w:rFonts w:cs="Arial"/>
                <w:color w:val="000000"/>
                <w:sz w:val="20"/>
                <w:szCs w:val="20"/>
              </w:rPr>
              <w:t xml:space="preserve"> de 2016</w:t>
            </w:r>
          </w:p>
        </w:tc>
      </w:tr>
    </w:tbl>
    <w:p w:rsidR="00512B5C" w:rsidRDefault="00512B5C" w:rsidP="00755FE8">
      <w:pPr>
        <w:ind w:right="-106"/>
        <w:jc w:val="both"/>
        <w:rPr>
          <w:rFonts w:cs="Arial"/>
          <w:b/>
        </w:rPr>
      </w:pPr>
    </w:p>
    <w:p w:rsidR="00512B5C" w:rsidRPr="00512B5C" w:rsidRDefault="002E5CD0" w:rsidP="00AA219B">
      <w:pPr>
        <w:autoSpaceDE w:val="0"/>
        <w:autoSpaceDN w:val="0"/>
        <w:jc w:val="both"/>
        <w:rPr>
          <w:rFonts w:cs="Arial"/>
        </w:rPr>
      </w:pPr>
      <w:r>
        <w:rPr>
          <w:rFonts w:cs="Arial"/>
        </w:rPr>
        <w:t>Los</w:t>
      </w:r>
      <w:r w:rsidR="00512B5C">
        <w:rPr>
          <w:rFonts w:cs="Arial"/>
        </w:rPr>
        <w:t xml:space="preserve"> educadores </w:t>
      </w:r>
      <w:r w:rsidR="00F72214">
        <w:rPr>
          <w:rFonts w:cs="Arial"/>
        </w:rPr>
        <w:t>respecto de los cuales el ICFES a la fecha de entrada en vigencia de la presente resolución</w:t>
      </w:r>
      <w:r w:rsidR="00CA2CDC">
        <w:rPr>
          <w:rFonts w:cs="Arial"/>
        </w:rPr>
        <w:t xml:space="preserve"> no</w:t>
      </w:r>
      <w:r w:rsidR="00F72214">
        <w:rPr>
          <w:rFonts w:cs="Arial"/>
        </w:rPr>
        <w:t xml:space="preserve"> </w:t>
      </w:r>
      <w:r w:rsidR="00B52FCC">
        <w:t>se les ha aplicado el instrumento encuestas</w:t>
      </w:r>
      <w:r w:rsidR="00F07BC1">
        <w:t xml:space="preserve"> o </w:t>
      </w:r>
      <w:r w:rsidR="00B52FCC">
        <w:t xml:space="preserve">su práctica educativa </w:t>
      </w:r>
      <w:r w:rsidR="00F07BC1">
        <w:t xml:space="preserve">no ha </w:t>
      </w:r>
      <w:r w:rsidR="00B52FCC">
        <w:t>sido grabada</w:t>
      </w:r>
      <w:r w:rsidR="00F07BC1">
        <w:t xml:space="preserve"> por parte de los camarógrafos contratados por </w:t>
      </w:r>
      <w:r w:rsidR="003628B1">
        <w:t>la mencionada entidad, estarán sujetos al siguiente cronograma de actividades</w:t>
      </w:r>
      <w:r>
        <w:rPr>
          <w:rFonts w:cs="Arial"/>
        </w:rPr>
        <w:t xml:space="preserve">: </w:t>
      </w:r>
      <w:r w:rsidR="00512B5C">
        <w:rPr>
          <w:rFonts w:cs="Arial"/>
        </w:rPr>
        <w:t xml:space="preserve"> </w:t>
      </w:r>
    </w:p>
    <w:p w:rsidR="00755FE8" w:rsidRDefault="00755FE8" w:rsidP="00755FE8">
      <w:pPr>
        <w:ind w:right="-106"/>
        <w:jc w:val="both"/>
      </w:pPr>
    </w:p>
    <w:tbl>
      <w:tblPr>
        <w:tblW w:w="8789" w:type="dxa"/>
        <w:tblInd w:w="70" w:type="dxa"/>
        <w:tblCellMar>
          <w:left w:w="70" w:type="dxa"/>
          <w:right w:w="70" w:type="dxa"/>
        </w:tblCellMar>
        <w:tblLook w:val="04E0" w:firstRow="1" w:lastRow="1" w:firstColumn="1" w:lastColumn="0" w:noHBand="0" w:noVBand="1"/>
      </w:tblPr>
      <w:tblGrid>
        <w:gridCol w:w="4820"/>
        <w:gridCol w:w="3969"/>
      </w:tblGrid>
      <w:tr w:rsidR="00755FE8" w:rsidRPr="00A800EA" w:rsidTr="00540A2D">
        <w:trPr>
          <w:trHeight w:val="300"/>
          <w:tblHeader/>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FE8" w:rsidRPr="00A800EA" w:rsidRDefault="00755FE8" w:rsidP="00540A2D">
            <w:pPr>
              <w:jc w:val="center"/>
              <w:rPr>
                <w:rFonts w:cs="Arial"/>
                <w:b/>
                <w:bCs/>
                <w:color w:val="000000"/>
                <w:sz w:val="20"/>
                <w:szCs w:val="20"/>
              </w:rPr>
            </w:pPr>
            <w:r w:rsidRPr="00A800EA">
              <w:rPr>
                <w:rFonts w:cs="Arial"/>
                <w:b/>
                <w:bCs/>
                <w:color w:val="000000"/>
                <w:sz w:val="20"/>
                <w:szCs w:val="20"/>
              </w:rPr>
              <w:t>Actividad</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755FE8" w:rsidRPr="00A800EA" w:rsidRDefault="00755FE8" w:rsidP="00540A2D">
            <w:pPr>
              <w:jc w:val="center"/>
              <w:rPr>
                <w:rFonts w:cs="Arial"/>
                <w:b/>
                <w:bCs/>
                <w:color w:val="000000"/>
                <w:sz w:val="20"/>
                <w:szCs w:val="20"/>
              </w:rPr>
            </w:pPr>
            <w:r w:rsidRPr="00A800EA">
              <w:rPr>
                <w:rFonts w:cs="Arial"/>
                <w:b/>
                <w:bCs/>
                <w:color w:val="000000"/>
                <w:sz w:val="20"/>
                <w:szCs w:val="20"/>
              </w:rPr>
              <w:t>Fecha</w:t>
            </w:r>
          </w:p>
        </w:tc>
      </w:tr>
      <w:tr w:rsidR="00755FE8" w:rsidRPr="00A800EA" w:rsidTr="00540A2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hideMark/>
          </w:tcPr>
          <w:p w:rsidR="00755FE8" w:rsidRPr="00A800EA" w:rsidRDefault="00755FE8" w:rsidP="00F07BC1">
            <w:pPr>
              <w:pStyle w:val="Prrafodelista"/>
              <w:numPr>
                <w:ilvl w:val="0"/>
                <w:numId w:val="1"/>
              </w:numPr>
              <w:jc w:val="both"/>
              <w:rPr>
                <w:rFonts w:cs="Arial"/>
                <w:color w:val="000000"/>
                <w:sz w:val="20"/>
                <w:szCs w:val="20"/>
              </w:rPr>
            </w:pPr>
            <w:r w:rsidRPr="0065365C">
              <w:rPr>
                <w:rFonts w:cs="Arial"/>
                <w:color w:val="000000"/>
                <w:sz w:val="20"/>
                <w:szCs w:val="20"/>
              </w:rPr>
              <w:t xml:space="preserve">Realización de grabaciones por parte de camarógrafos oficiales </w:t>
            </w:r>
            <w:r w:rsidR="00F07BC1">
              <w:rPr>
                <w:rFonts w:cs="Arial"/>
                <w:color w:val="000000"/>
                <w:sz w:val="20"/>
                <w:szCs w:val="20"/>
              </w:rPr>
              <w:t xml:space="preserve">y finalización de las encuestas </w:t>
            </w:r>
          </w:p>
        </w:tc>
        <w:tc>
          <w:tcPr>
            <w:tcW w:w="3969" w:type="dxa"/>
            <w:tcBorders>
              <w:top w:val="nil"/>
              <w:left w:val="nil"/>
              <w:bottom w:val="single" w:sz="4" w:space="0" w:color="auto"/>
              <w:right w:val="single" w:sz="4" w:space="0" w:color="auto"/>
            </w:tcBorders>
            <w:shd w:val="clear" w:color="auto" w:fill="auto"/>
            <w:noWrap/>
            <w:vAlign w:val="center"/>
            <w:hideMark/>
          </w:tcPr>
          <w:p w:rsidR="00755FE8" w:rsidRPr="00A800EA" w:rsidRDefault="00F07BC1" w:rsidP="00755FE8">
            <w:pPr>
              <w:pStyle w:val="Prrafodelista"/>
              <w:numPr>
                <w:ilvl w:val="0"/>
                <w:numId w:val="2"/>
              </w:numPr>
              <w:jc w:val="both"/>
              <w:rPr>
                <w:rFonts w:cs="Arial"/>
                <w:color w:val="000000"/>
                <w:sz w:val="20"/>
                <w:szCs w:val="20"/>
              </w:rPr>
            </w:pPr>
            <w:r>
              <w:rPr>
                <w:rFonts w:cs="Arial"/>
                <w:color w:val="000000"/>
                <w:sz w:val="20"/>
                <w:szCs w:val="20"/>
              </w:rPr>
              <w:t>Hasta el</w:t>
            </w:r>
            <w:r w:rsidR="00755FE8">
              <w:rPr>
                <w:rFonts w:cs="Arial"/>
                <w:color w:val="000000"/>
                <w:sz w:val="20"/>
                <w:szCs w:val="20"/>
              </w:rPr>
              <w:t xml:space="preserve"> 1 de agosto de 2016</w:t>
            </w:r>
          </w:p>
        </w:tc>
      </w:tr>
      <w:tr w:rsidR="00755FE8" w:rsidRPr="003D3F45" w:rsidTr="00540A2D">
        <w:trPr>
          <w:trHeight w:val="300"/>
        </w:trPr>
        <w:tc>
          <w:tcPr>
            <w:tcW w:w="4820" w:type="dxa"/>
            <w:tcBorders>
              <w:top w:val="nil"/>
              <w:left w:val="single" w:sz="4" w:space="0" w:color="auto"/>
              <w:bottom w:val="single" w:sz="4" w:space="0" w:color="auto"/>
              <w:right w:val="single" w:sz="4" w:space="0" w:color="auto"/>
            </w:tcBorders>
            <w:shd w:val="clear" w:color="auto" w:fill="auto"/>
            <w:noWrap/>
            <w:vAlign w:val="center"/>
          </w:tcPr>
          <w:p w:rsidR="00755FE8" w:rsidRPr="0065365C" w:rsidRDefault="00755FE8" w:rsidP="00755FE8">
            <w:pPr>
              <w:pStyle w:val="Prrafodelista"/>
              <w:numPr>
                <w:ilvl w:val="0"/>
                <w:numId w:val="1"/>
              </w:numPr>
              <w:jc w:val="both"/>
              <w:rPr>
                <w:rFonts w:cs="Arial"/>
                <w:color w:val="000000"/>
                <w:sz w:val="20"/>
                <w:szCs w:val="20"/>
              </w:rPr>
            </w:pPr>
            <w:r w:rsidRPr="0065365C">
              <w:rPr>
                <w:rFonts w:eastAsiaTheme="minorEastAsia" w:cs="Arial"/>
                <w:sz w:val="20"/>
                <w:szCs w:val="20"/>
              </w:rPr>
              <w:t>Evaluación de últimos videos de pares evaluadores</w:t>
            </w:r>
          </w:p>
        </w:tc>
        <w:tc>
          <w:tcPr>
            <w:tcW w:w="3969" w:type="dxa"/>
            <w:tcBorders>
              <w:top w:val="nil"/>
              <w:left w:val="nil"/>
              <w:bottom w:val="single" w:sz="4" w:space="0" w:color="auto"/>
              <w:right w:val="single" w:sz="4" w:space="0" w:color="auto"/>
            </w:tcBorders>
            <w:shd w:val="clear" w:color="auto" w:fill="auto"/>
            <w:noWrap/>
            <w:vAlign w:val="center"/>
          </w:tcPr>
          <w:p w:rsidR="00755FE8" w:rsidRPr="003D3F45" w:rsidRDefault="00755FE8" w:rsidP="00755FE8">
            <w:pPr>
              <w:pStyle w:val="Prrafodelista"/>
              <w:numPr>
                <w:ilvl w:val="0"/>
                <w:numId w:val="2"/>
              </w:numPr>
              <w:jc w:val="both"/>
              <w:rPr>
                <w:rFonts w:cs="Arial"/>
                <w:color w:val="000000"/>
                <w:sz w:val="20"/>
                <w:szCs w:val="20"/>
              </w:rPr>
            </w:pPr>
            <w:r>
              <w:rPr>
                <w:rFonts w:cs="Arial"/>
                <w:color w:val="000000"/>
                <w:sz w:val="20"/>
                <w:szCs w:val="20"/>
              </w:rPr>
              <w:t>Hasta el 6 de agosto de 2016</w:t>
            </w:r>
            <w:r w:rsidRPr="003D3F45">
              <w:rPr>
                <w:rFonts w:cs="Arial"/>
                <w:color w:val="000000"/>
                <w:sz w:val="20"/>
                <w:szCs w:val="20"/>
              </w:rPr>
              <w:t xml:space="preserve">  </w:t>
            </w:r>
          </w:p>
        </w:tc>
      </w:tr>
      <w:tr w:rsidR="00755FE8" w:rsidRPr="003D3F45" w:rsidTr="002E5CD0">
        <w:trPr>
          <w:trHeight w:val="604"/>
        </w:trPr>
        <w:tc>
          <w:tcPr>
            <w:tcW w:w="4820" w:type="dxa"/>
            <w:tcBorders>
              <w:top w:val="nil"/>
              <w:left w:val="single" w:sz="4" w:space="0" w:color="auto"/>
              <w:bottom w:val="single" w:sz="4" w:space="0" w:color="auto"/>
              <w:right w:val="single" w:sz="4" w:space="0" w:color="auto"/>
            </w:tcBorders>
            <w:shd w:val="clear" w:color="auto" w:fill="auto"/>
            <w:noWrap/>
            <w:vAlign w:val="center"/>
          </w:tcPr>
          <w:p w:rsidR="00755FE8" w:rsidRPr="002E5CD0" w:rsidRDefault="00F07BC1" w:rsidP="00755FE8">
            <w:pPr>
              <w:pStyle w:val="Prrafodelista"/>
              <w:numPr>
                <w:ilvl w:val="0"/>
                <w:numId w:val="1"/>
              </w:numPr>
              <w:jc w:val="both"/>
              <w:rPr>
                <w:rFonts w:eastAsiaTheme="minorEastAsia" w:cs="Arial"/>
                <w:sz w:val="20"/>
                <w:szCs w:val="20"/>
              </w:rPr>
            </w:pPr>
            <w:r>
              <w:rPr>
                <w:rFonts w:cs="Arial"/>
                <w:color w:val="000000"/>
                <w:sz w:val="20"/>
                <w:szCs w:val="20"/>
              </w:rPr>
              <w:t>Comunicación por parte del ICFES a las entidades territoriales certificadas en educación</w:t>
            </w:r>
            <w:r w:rsidR="00171A9F">
              <w:rPr>
                <w:rFonts w:cs="Arial"/>
                <w:color w:val="000000"/>
                <w:sz w:val="20"/>
                <w:szCs w:val="20"/>
              </w:rPr>
              <w:t xml:space="preserve"> de los resultados definitivos</w:t>
            </w:r>
          </w:p>
        </w:tc>
        <w:tc>
          <w:tcPr>
            <w:tcW w:w="3969" w:type="dxa"/>
            <w:tcBorders>
              <w:top w:val="nil"/>
              <w:left w:val="nil"/>
              <w:bottom w:val="single" w:sz="4" w:space="0" w:color="auto"/>
              <w:right w:val="single" w:sz="4" w:space="0" w:color="auto"/>
            </w:tcBorders>
            <w:shd w:val="clear" w:color="auto" w:fill="auto"/>
            <w:noWrap/>
            <w:vAlign w:val="center"/>
          </w:tcPr>
          <w:p w:rsidR="00755FE8" w:rsidRPr="003D3F45" w:rsidRDefault="002E5CD0" w:rsidP="00755FE8">
            <w:pPr>
              <w:pStyle w:val="Prrafodelista"/>
              <w:numPr>
                <w:ilvl w:val="0"/>
                <w:numId w:val="2"/>
              </w:numPr>
              <w:jc w:val="both"/>
              <w:rPr>
                <w:rFonts w:cs="Arial"/>
                <w:color w:val="000000"/>
                <w:sz w:val="20"/>
                <w:szCs w:val="20"/>
              </w:rPr>
            </w:pPr>
            <w:r>
              <w:rPr>
                <w:rFonts w:cs="Arial"/>
                <w:color w:val="000000"/>
                <w:sz w:val="20"/>
                <w:szCs w:val="20"/>
              </w:rPr>
              <w:t>17 de agosto de 2016</w:t>
            </w:r>
          </w:p>
        </w:tc>
      </w:tr>
      <w:tr w:rsidR="00755FE8" w:rsidRPr="008639B2" w:rsidTr="008D7489">
        <w:trPr>
          <w:trHeight w:val="305"/>
        </w:trPr>
        <w:tc>
          <w:tcPr>
            <w:tcW w:w="4820" w:type="dxa"/>
            <w:tcBorders>
              <w:top w:val="nil"/>
              <w:left w:val="single" w:sz="4" w:space="0" w:color="auto"/>
              <w:bottom w:val="nil"/>
              <w:right w:val="single" w:sz="4" w:space="0" w:color="auto"/>
            </w:tcBorders>
            <w:shd w:val="clear" w:color="auto" w:fill="auto"/>
            <w:noWrap/>
            <w:vAlign w:val="center"/>
          </w:tcPr>
          <w:p w:rsidR="00755FE8" w:rsidRPr="002E5CD0" w:rsidRDefault="00755FE8" w:rsidP="002E5CD0">
            <w:pPr>
              <w:jc w:val="both"/>
              <w:rPr>
                <w:rFonts w:eastAsiaTheme="minorEastAsia" w:cs="Arial"/>
                <w:sz w:val="20"/>
                <w:szCs w:val="20"/>
              </w:rPr>
            </w:pPr>
          </w:p>
        </w:tc>
        <w:tc>
          <w:tcPr>
            <w:tcW w:w="3969" w:type="dxa"/>
            <w:tcBorders>
              <w:top w:val="nil"/>
              <w:left w:val="nil"/>
              <w:bottom w:val="nil"/>
              <w:right w:val="single" w:sz="4" w:space="0" w:color="auto"/>
            </w:tcBorders>
            <w:shd w:val="clear" w:color="auto" w:fill="auto"/>
            <w:noWrap/>
            <w:vAlign w:val="center"/>
          </w:tcPr>
          <w:p w:rsidR="00755FE8" w:rsidRPr="008639B2" w:rsidRDefault="00755FE8" w:rsidP="002E5CD0">
            <w:pPr>
              <w:pStyle w:val="Prrafodelista"/>
              <w:jc w:val="both"/>
              <w:rPr>
                <w:rFonts w:cs="Arial"/>
                <w:color w:val="000000"/>
                <w:sz w:val="20"/>
                <w:szCs w:val="20"/>
              </w:rPr>
            </w:pPr>
          </w:p>
        </w:tc>
      </w:tr>
      <w:tr w:rsidR="002E5CD0" w:rsidRPr="008639B2" w:rsidTr="002E5CD0">
        <w:trPr>
          <w:trHeight w:val="88"/>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E5CD0" w:rsidRPr="002E5CD0" w:rsidRDefault="00F07BC1" w:rsidP="00540A2D">
            <w:pPr>
              <w:pStyle w:val="Prrafodelista"/>
              <w:numPr>
                <w:ilvl w:val="0"/>
                <w:numId w:val="1"/>
              </w:numPr>
              <w:jc w:val="both"/>
              <w:rPr>
                <w:rFonts w:eastAsiaTheme="minorEastAsia" w:cs="Arial"/>
                <w:sz w:val="20"/>
                <w:szCs w:val="20"/>
              </w:rPr>
            </w:pPr>
            <w:r>
              <w:rPr>
                <w:rFonts w:cs="Arial"/>
                <w:color w:val="000000"/>
                <w:sz w:val="20"/>
                <w:szCs w:val="20"/>
              </w:rPr>
              <w:t>Publicación de resultados definitivos por parte de las entidades territoriales</w:t>
            </w:r>
          </w:p>
        </w:tc>
        <w:tc>
          <w:tcPr>
            <w:tcW w:w="3969" w:type="dxa"/>
            <w:tcBorders>
              <w:top w:val="nil"/>
              <w:left w:val="nil"/>
              <w:bottom w:val="single" w:sz="4" w:space="0" w:color="auto"/>
              <w:right w:val="single" w:sz="4" w:space="0" w:color="auto"/>
            </w:tcBorders>
            <w:shd w:val="clear" w:color="auto" w:fill="auto"/>
            <w:noWrap/>
            <w:vAlign w:val="center"/>
          </w:tcPr>
          <w:p w:rsidR="002E5CD0" w:rsidRPr="003D3F45" w:rsidRDefault="0071317D" w:rsidP="00540A2D">
            <w:pPr>
              <w:pStyle w:val="Prrafodelista"/>
              <w:numPr>
                <w:ilvl w:val="0"/>
                <w:numId w:val="2"/>
              </w:numPr>
              <w:jc w:val="both"/>
              <w:rPr>
                <w:rFonts w:cs="Arial"/>
                <w:color w:val="000000"/>
                <w:sz w:val="20"/>
                <w:szCs w:val="20"/>
              </w:rPr>
            </w:pPr>
            <w:r>
              <w:rPr>
                <w:rFonts w:cs="Arial"/>
                <w:color w:val="000000"/>
                <w:sz w:val="20"/>
                <w:szCs w:val="20"/>
              </w:rPr>
              <w:t xml:space="preserve"> 18</w:t>
            </w:r>
            <w:r w:rsidR="00F07BC1">
              <w:rPr>
                <w:rFonts w:cs="Arial"/>
                <w:color w:val="000000"/>
                <w:sz w:val="20"/>
                <w:szCs w:val="20"/>
              </w:rPr>
              <w:t xml:space="preserve"> de agosto de 2016</w:t>
            </w:r>
          </w:p>
        </w:tc>
      </w:tr>
      <w:tr w:rsidR="002E5CD0" w:rsidRPr="008639B2" w:rsidTr="00540A2D">
        <w:trPr>
          <w:trHeight w:val="92"/>
        </w:trPr>
        <w:tc>
          <w:tcPr>
            <w:tcW w:w="4820" w:type="dxa"/>
            <w:tcBorders>
              <w:top w:val="nil"/>
              <w:left w:val="single" w:sz="4" w:space="0" w:color="auto"/>
              <w:bottom w:val="single" w:sz="4" w:space="0" w:color="auto"/>
              <w:right w:val="single" w:sz="4" w:space="0" w:color="auto"/>
            </w:tcBorders>
            <w:shd w:val="clear" w:color="auto" w:fill="auto"/>
            <w:noWrap/>
            <w:vAlign w:val="center"/>
          </w:tcPr>
          <w:p w:rsidR="002E5CD0" w:rsidRPr="002E5CD0" w:rsidRDefault="002E5CD0" w:rsidP="00540A2D">
            <w:pPr>
              <w:pStyle w:val="Prrafodelista"/>
              <w:numPr>
                <w:ilvl w:val="0"/>
                <w:numId w:val="1"/>
              </w:numPr>
              <w:jc w:val="both"/>
              <w:rPr>
                <w:rFonts w:eastAsiaTheme="minorEastAsia" w:cs="Arial"/>
                <w:sz w:val="20"/>
                <w:szCs w:val="20"/>
              </w:rPr>
            </w:pPr>
            <w:r w:rsidRPr="002E5CD0">
              <w:rPr>
                <w:rFonts w:eastAsiaTheme="minorEastAsia" w:cs="Arial"/>
                <w:sz w:val="20"/>
                <w:szCs w:val="20"/>
              </w:rPr>
              <w:t>Término para presentar reclamaciones</w:t>
            </w:r>
          </w:p>
        </w:tc>
        <w:tc>
          <w:tcPr>
            <w:tcW w:w="3969" w:type="dxa"/>
            <w:tcBorders>
              <w:top w:val="nil"/>
              <w:left w:val="nil"/>
              <w:bottom w:val="single" w:sz="4" w:space="0" w:color="auto"/>
              <w:right w:val="single" w:sz="4" w:space="0" w:color="auto"/>
            </w:tcBorders>
            <w:shd w:val="clear" w:color="auto" w:fill="auto"/>
            <w:noWrap/>
            <w:vAlign w:val="center"/>
          </w:tcPr>
          <w:p w:rsidR="002E5CD0" w:rsidRPr="008639B2" w:rsidRDefault="0071317D" w:rsidP="00F07BC1">
            <w:pPr>
              <w:pStyle w:val="Prrafodelista"/>
              <w:numPr>
                <w:ilvl w:val="0"/>
                <w:numId w:val="2"/>
              </w:numPr>
              <w:jc w:val="both"/>
              <w:rPr>
                <w:rFonts w:cs="Arial"/>
                <w:color w:val="000000"/>
                <w:sz w:val="20"/>
                <w:szCs w:val="20"/>
              </w:rPr>
            </w:pPr>
            <w:r>
              <w:rPr>
                <w:rFonts w:cs="Arial"/>
                <w:color w:val="000000"/>
                <w:sz w:val="20"/>
                <w:szCs w:val="20"/>
              </w:rPr>
              <w:t>25</w:t>
            </w:r>
            <w:r w:rsidR="002E5CD0">
              <w:rPr>
                <w:rFonts w:cs="Arial"/>
                <w:color w:val="000000"/>
                <w:sz w:val="20"/>
                <w:szCs w:val="20"/>
              </w:rPr>
              <w:t xml:space="preserve"> de </w:t>
            </w:r>
            <w:r w:rsidR="00F07BC1">
              <w:rPr>
                <w:rFonts w:cs="Arial"/>
                <w:color w:val="000000"/>
                <w:sz w:val="20"/>
                <w:szCs w:val="20"/>
              </w:rPr>
              <w:t>agosto</w:t>
            </w:r>
            <w:r w:rsidR="002E5CD0">
              <w:rPr>
                <w:rFonts w:cs="Arial"/>
                <w:color w:val="000000"/>
                <w:sz w:val="20"/>
                <w:szCs w:val="20"/>
              </w:rPr>
              <w:t xml:space="preserve"> de 2016</w:t>
            </w:r>
          </w:p>
        </w:tc>
      </w:tr>
    </w:tbl>
    <w:p w:rsidR="00755FE8" w:rsidRDefault="00755FE8" w:rsidP="00755FE8">
      <w:pPr>
        <w:ind w:right="-106"/>
        <w:jc w:val="both"/>
        <w:rPr>
          <w:rFonts w:cs="Arial"/>
          <w:b/>
        </w:rPr>
      </w:pPr>
    </w:p>
    <w:p w:rsidR="00755FE8" w:rsidRPr="002E5CD0" w:rsidRDefault="002E5CD0" w:rsidP="00755FE8">
      <w:pPr>
        <w:ind w:right="-106"/>
        <w:jc w:val="both"/>
        <w:rPr>
          <w:rFonts w:cs="Arial"/>
        </w:rPr>
      </w:pPr>
      <w:r w:rsidRPr="002E5CD0">
        <w:rPr>
          <w:rFonts w:cs="Arial"/>
          <w:b/>
        </w:rPr>
        <w:t>Parágrafo.</w:t>
      </w:r>
      <w:r w:rsidRPr="002E5CD0">
        <w:rPr>
          <w:rFonts w:cs="Arial"/>
        </w:rPr>
        <w:t xml:space="preserve"> Mediante acto administrativo, el Ministerio de Educación Nacional definirá el cronograma para las demás etapas que deben surtirse dentro del proceso de evaluación previsto en esta resolución así como cualquier ajuste a que llegare a haber lugar</w:t>
      </w:r>
      <w:r>
        <w:rPr>
          <w:rFonts w:cs="Arial"/>
        </w:rPr>
        <w:t>&gt;&gt;</w:t>
      </w:r>
      <w:r w:rsidRPr="002E5CD0">
        <w:rPr>
          <w:rFonts w:cs="Arial"/>
        </w:rPr>
        <w:t>.</w:t>
      </w:r>
    </w:p>
    <w:p w:rsidR="001700D2" w:rsidRDefault="001700D2" w:rsidP="00755FE8">
      <w:pPr>
        <w:ind w:right="-106"/>
        <w:jc w:val="both"/>
        <w:rPr>
          <w:rFonts w:cs="Arial"/>
          <w:b/>
        </w:rPr>
      </w:pPr>
    </w:p>
    <w:p w:rsidR="00755FE8" w:rsidRPr="00DE7826" w:rsidRDefault="00755FE8" w:rsidP="00755FE8">
      <w:pPr>
        <w:ind w:right="-106"/>
        <w:jc w:val="both"/>
        <w:rPr>
          <w:rFonts w:cs="Arial"/>
        </w:rPr>
      </w:pPr>
      <w:r w:rsidRPr="00DE7826">
        <w:rPr>
          <w:rFonts w:cs="Arial"/>
          <w:b/>
        </w:rPr>
        <w:t>Artículo</w:t>
      </w:r>
      <w:r w:rsidR="0010155C">
        <w:rPr>
          <w:rFonts w:cs="Arial"/>
          <w:b/>
        </w:rPr>
        <w:t xml:space="preserve"> 3</w:t>
      </w:r>
      <w:r w:rsidRPr="008559C6">
        <w:rPr>
          <w:rFonts w:cs="Arial"/>
          <w:b/>
        </w:rPr>
        <w:t xml:space="preserve">. </w:t>
      </w:r>
      <w:r w:rsidRPr="004800EC">
        <w:rPr>
          <w:rFonts w:cs="Arial"/>
          <w:b/>
          <w:i/>
        </w:rPr>
        <w:t>Vigencia</w:t>
      </w:r>
      <w:r>
        <w:rPr>
          <w:rFonts w:cs="Arial"/>
          <w:b/>
        </w:rPr>
        <w:t xml:space="preserve">. </w:t>
      </w:r>
      <w:r>
        <w:rPr>
          <w:rFonts w:cs="Arial"/>
        </w:rPr>
        <w:t>La presente r</w:t>
      </w:r>
      <w:r w:rsidRPr="00DE7826">
        <w:rPr>
          <w:rFonts w:cs="Arial"/>
        </w:rPr>
        <w:t xml:space="preserve">esolución rige a partir de su publicación. </w:t>
      </w:r>
    </w:p>
    <w:p w:rsidR="00755FE8" w:rsidRDefault="00755FE8" w:rsidP="00755FE8">
      <w:pPr>
        <w:ind w:right="-106"/>
        <w:jc w:val="center"/>
        <w:rPr>
          <w:rFonts w:cs="Arial"/>
          <w:b/>
        </w:rPr>
      </w:pPr>
    </w:p>
    <w:p w:rsidR="00755FE8" w:rsidRPr="00DE7826" w:rsidRDefault="00755FE8" w:rsidP="00755FE8">
      <w:pPr>
        <w:ind w:right="-106"/>
        <w:jc w:val="center"/>
        <w:rPr>
          <w:rFonts w:cs="Arial"/>
          <w:b/>
        </w:rPr>
      </w:pPr>
      <w:r w:rsidRPr="00DE7826">
        <w:rPr>
          <w:rFonts w:cs="Arial"/>
          <w:b/>
        </w:rPr>
        <w:t>PUBLÍQUESE Y CÚMPLASE</w:t>
      </w:r>
    </w:p>
    <w:p w:rsidR="00755FE8" w:rsidRPr="00DE7826" w:rsidRDefault="00755FE8" w:rsidP="00755FE8">
      <w:pPr>
        <w:ind w:right="-106"/>
        <w:jc w:val="center"/>
        <w:rPr>
          <w:rFonts w:cs="Arial"/>
          <w:b/>
        </w:rPr>
      </w:pPr>
    </w:p>
    <w:p w:rsidR="00755FE8" w:rsidRPr="00DE7826" w:rsidRDefault="00755FE8" w:rsidP="00755FE8">
      <w:pPr>
        <w:ind w:right="-106"/>
        <w:jc w:val="both"/>
        <w:rPr>
          <w:rFonts w:cs="Arial"/>
        </w:rPr>
      </w:pPr>
      <w:r w:rsidRPr="00DE7826">
        <w:rPr>
          <w:rFonts w:cs="Arial"/>
        </w:rPr>
        <w:t xml:space="preserve">Dada en Bogotá D.C.,  </w:t>
      </w:r>
    </w:p>
    <w:p w:rsidR="00755FE8" w:rsidRDefault="00755FE8" w:rsidP="00755FE8">
      <w:pPr>
        <w:ind w:right="-106"/>
        <w:jc w:val="both"/>
        <w:rPr>
          <w:rFonts w:cs="Arial"/>
        </w:rPr>
      </w:pPr>
    </w:p>
    <w:p w:rsidR="00755FE8" w:rsidRPr="00DE7826" w:rsidRDefault="00755FE8" w:rsidP="00755FE8">
      <w:pPr>
        <w:rPr>
          <w:rFonts w:cs="Arial"/>
        </w:rPr>
      </w:pPr>
    </w:p>
    <w:p w:rsidR="00755FE8" w:rsidRPr="007D2E5E" w:rsidRDefault="00755FE8" w:rsidP="00755FE8">
      <w:pPr>
        <w:jc w:val="both"/>
        <w:rPr>
          <w:rFonts w:cs="Arial"/>
          <w:b/>
        </w:rPr>
      </w:pPr>
      <w:r w:rsidRPr="007D2E5E">
        <w:rPr>
          <w:rFonts w:cs="Arial"/>
          <w:b/>
        </w:rPr>
        <w:t xml:space="preserve">LA MINISTRA DE EDUCACIÓN NACIONAL, </w:t>
      </w:r>
    </w:p>
    <w:p w:rsidR="00755FE8" w:rsidRPr="00DE7826" w:rsidRDefault="00755FE8" w:rsidP="00755FE8">
      <w:pPr>
        <w:rPr>
          <w:rFonts w:cs="Arial"/>
        </w:rPr>
      </w:pPr>
    </w:p>
    <w:p w:rsidR="00755FE8" w:rsidRPr="00DE7826" w:rsidRDefault="00755FE8" w:rsidP="00755FE8">
      <w:pPr>
        <w:rPr>
          <w:rFonts w:cs="Arial"/>
        </w:rPr>
      </w:pPr>
      <w:r w:rsidRPr="00DE7826">
        <w:rPr>
          <w:rFonts w:cs="Arial"/>
        </w:rPr>
        <w:lastRenderedPageBreak/>
        <w:tab/>
      </w:r>
    </w:p>
    <w:p w:rsidR="00755FE8" w:rsidRDefault="00755FE8" w:rsidP="00755FE8">
      <w:pPr>
        <w:rPr>
          <w:rFonts w:cs="Arial"/>
        </w:rPr>
      </w:pPr>
      <w:r w:rsidRPr="00DE7826">
        <w:rPr>
          <w:rFonts w:cs="Arial"/>
        </w:rPr>
        <w:tab/>
      </w:r>
      <w:r w:rsidRPr="00DE7826">
        <w:rPr>
          <w:rFonts w:cs="Arial"/>
        </w:rPr>
        <w:tab/>
      </w:r>
      <w:r w:rsidRPr="00DE7826">
        <w:rPr>
          <w:rFonts w:cs="Arial"/>
        </w:rPr>
        <w:tab/>
      </w:r>
      <w:r w:rsidRPr="00DE7826">
        <w:rPr>
          <w:rFonts w:cs="Arial"/>
        </w:rPr>
        <w:tab/>
      </w:r>
    </w:p>
    <w:p w:rsidR="00755FE8" w:rsidRPr="00DE7826" w:rsidRDefault="00755FE8" w:rsidP="00755FE8">
      <w:pPr>
        <w:rPr>
          <w:rFonts w:cs="Arial"/>
        </w:rPr>
      </w:pPr>
    </w:p>
    <w:p w:rsidR="00755FE8" w:rsidRPr="00DE7826" w:rsidRDefault="00755FE8" w:rsidP="00755FE8">
      <w:pPr>
        <w:ind w:left="3540" w:firstLine="708"/>
        <w:rPr>
          <w:rFonts w:cs="Arial"/>
          <w:b/>
        </w:rPr>
      </w:pPr>
    </w:p>
    <w:p w:rsidR="00755FE8" w:rsidRDefault="00755FE8" w:rsidP="00755FE8">
      <w:pPr>
        <w:ind w:left="4248"/>
        <w:jc w:val="right"/>
        <w:rPr>
          <w:rFonts w:cs="Arial"/>
          <w:b/>
        </w:rPr>
      </w:pPr>
    </w:p>
    <w:p w:rsidR="00755FE8" w:rsidRPr="00DE7826" w:rsidRDefault="00755FE8" w:rsidP="00755FE8">
      <w:pPr>
        <w:ind w:left="4248"/>
        <w:jc w:val="right"/>
        <w:rPr>
          <w:rFonts w:cs="Arial"/>
        </w:rPr>
      </w:pPr>
      <w:r>
        <w:rPr>
          <w:rFonts w:cs="Arial"/>
          <w:b/>
        </w:rPr>
        <w:t>GINA PARODY D’ECHEONA</w:t>
      </w:r>
    </w:p>
    <w:p w:rsidR="00755FE8" w:rsidRDefault="00755FE8" w:rsidP="00755FE8"/>
    <w:p w:rsidR="00755FE8" w:rsidRDefault="00755FE8" w:rsidP="00755FE8"/>
    <w:p w:rsidR="00755FE8" w:rsidRDefault="00755FE8" w:rsidP="00755FE8"/>
    <w:p w:rsidR="007E18BC" w:rsidRPr="00755FE8" w:rsidRDefault="007E18BC" w:rsidP="00755FE8"/>
    <w:sectPr w:rsidR="007E18BC" w:rsidRPr="00755FE8" w:rsidSect="00540A2D">
      <w:headerReference w:type="even" r:id="rId9"/>
      <w:headerReference w:type="default" r:id="rId10"/>
      <w:footerReference w:type="even" r:id="rId11"/>
      <w:headerReference w:type="first" r:id="rId12"/>
      <w:pgSz w:w="12240" w:h="18720" w:code="14"/>
      <w:pgMar w:top="784" w:right="1701" w:bottom="1417" w:left="1701" w:header="720" w:footer="567" w:gutter="0"/>
      <w:paperSrc w:first="4" w:other="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9E" w:rsidRDefault="00F3449E" w:rsidP="001E6FE4">
      <w:r>
        <w:separator/>
      </w:r>
    </w:p>
  </w:endnote>
  <w:endnote w:type="continuationSeparator" w:id="0">
    <w:p w:rsidR="00F3449E" w:rsidRDefault="00F3449E" w:rsidP="001E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8A" w:rsidRDefault="00E22F8A">
    <w:pPr>
      <w:pStyle w:val="Piedepgina"/>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9E" w:rsidRDefault="00F3449E" w:rsidP="001E6FE4">
      <w:r>
        <w:separator/>
      </w:r>
    </w:p>
  </w:footnote>
  <w:footnote w:type="continuationSeparator" w:id="0">
    <w:p w:rsidR="00F3449E" w:rsidRDefault="00F3449E" w:rsidP="001E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8A" w:rsidRDefault="00E22F8A">
    <w:pPr>
      <w:pStyle w:val="Encabezado"/>
      <w:tabs>
        <w:tab w:val="clear" w:pos="4320"/>
        <w:tab w:val="clear" w:pos="8640"/>
        <w:tab w:val="center" w:pos="5220"/>
      </w:tabs>
      <w:spacing w:before="272"/>
      <w:rPr>
        <w:b/>
      </w:rPr>
    </w:pPr>
    <w:r>
      <w:rPr>
        <w:b/>
        <w:lang w:val="pt-BR"/>
      </w:rPr>
      <w:t>DECRETO NUMERO _________________</w:t>
    </w:r>
    <w:proofErr w:type="gramStart"/>
    <w:r>
      <w:rPr>
        <w:b/>
        <w:lang w:val="pt-BR"/>
      </w:rPr>
      <w:t xml:space="preserve">   </w:t>
    </w:r>
    <w:proofErr w:type="gramEnd"/>
    <w:r>
      <w:rPr>
        <w:b/>
        <w:lang w:val="pt-BR"/>
      </w:rPr>
      <w:t xml:space="preserve">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lang w:val="pt-BR"/>
      </w:rPr>
      <w:t>2</w:t>
    </w:r>
    <w:r>
      <w:rPr>
        <w:rStyle w:val="Nmerodepgina"/>
        <w:b/>
      </w:rPr>
      <w:fldChar w:fldCharType="end"/>
    </w:r>
  </w:p>
  <w:p w:rsidR="00E22F8A" w:rsidRDefault="00E22F8A">
    <w:pPr>
      <w:pStyle w:val="Encabezado"/>
    </w:pPr>
    <w:r>
      <w:rPr>
        <w:noProof/>
        <w:lang w:val="es-ES"/>
      </w:rPr>
      <mc:AlternateContent>
        <mc:Choice Requires="wps">
          <w:drawing>
            <wp:anchor distT="0" distB="0" distL="114300" distR="114300" simplePos="0" relativeHeight="251661312" behindDoc="0" locked="0" layoutInCell="0" allowOverlap="1" wp14:anchorId="738D312C" wp14:editId="0AA44EA3">
              <wp:simplePos x="0" y="0"/>
              <wp:positionH relativeFrom="page">
                <wp:posOffset>440055</wp:posOffset>
              </wp:positionH>
              <wp:positionV relativeFrom="page">
                <wp:posOffset>891540</wp:posOffset>
              </wp:positionV>
              <wp:extent cx="6872605" cy="10634345"/>
              <wp:effectExtent l="20955" t="15240" r="21590" b="1841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160095"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" o:allowincell="f" filled="f" strokeweight="2pt">
              <w10:wrap anchorx="page" anchory="page"/>
            </v:rect>
          </w:pict>
        </mc:Fallback>
      </mc:AlternateContent>
    </w:r>
  </w:p>
  <w:p w:rsidR="00E22F8A" w:rsidRDefault="00E22F8A">
    <w:pPr>
      <w:jc w:val="center"/>
      <w:rPr>
        <w:b/>
      </w:rPr>
    </w:pPr>
  </w:p>
  <w:p w:rsidR="00E22F8A" w:rsidRDefault="00E22F8A">
    <w:pPr>
      <w:jc w:val="center"/>
      <w:rPr>
        <w:sz w:val="22"/>
      </w:rPr>
    </w:pPr>
    <w:r>
      <w:rPr>
        <w:noProof/>
        <w:color w:val="000000"/>
      </w:rPr>
      <mc:AlternateContent>
        <mc:Choice Requires="wps">
          <w:drawing>
            <wp:anchor distT="0" distB="0" distL="114300" distR="114300" simplePos="0" relativeHeight="251663360" behindDoc="0" locked="0" layoutInCell="0" allowOverlap="1" wp14:anchorId="5C697B2F" wp14:editId="55A7AE36">
              <wp:simplePos x="0" y="0"/>
              <wp:positionH relativeFrom="column">
                <wp:posOffset>188595</wp:posOffset>
              </wp:positionH>
              <wp:positionV relativeFrom="paragraph">
                <wp:posOffset>406400</wp:posOffset>
              </wp:positionV>
              <wp:extent cx="6286500" cy="0"/>
              <wp:effectExtent l="7620" t="6350" r="11430" b="127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C2F83C"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E22F8A" w:rsidRDefault="00E22F8A">
    <w:pPr>
      <w:jc w:val="center"/>
      <w:rPr>
        <w:sz w:val="22"/>
      </w:rPr>
    </w:pPr>
  </w:p>
  <w:p w:rsidR="00E22F8A" w:rsidRDefault="00E22F8A">
    <w:pPr>
      <w:jc w:val="center"/>
      <w:rPr>
        <w:snapToGrid w:val="0"/>
        <w:color w:val="000000"/>
        <w:sz w:val="18"/>
      </w:rPr>
    </w:pPr>
  </w:p>
  <w:p w:rsidR="00E22F8A" w:rsidRDefault="00E22F8A">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8A" w:rsidRDefault="00E22F8A">
    <w:pPr>
      <w:pStyle w:val="Encabezado"/>
      <w:jc w:val="center"/>
      <w:rPr>
        <w:b/>
      </w:rPr>
    </w:pPr>
    <w:r>
      <w:rPr>
        <w:rFonts w:ascii="Times New Roman" w:hAnsi="Times New Roman"/>
        <w:noProof/>
        <w:lang w:val="es-ES"/>
      </w:rPr>
      <mc:AlternateContent>
        <mc:Choice Requires="wps">
          <w:drawing>
            <wp:anchor distT="0" distB="0" distL="114300" distR="114300" simplePos="0" relativeHeight="251662336" behindDoc="0" locked="0" layoutInCell="0" allowOverlap="1" wp14:anchorId="1CD33C4A" wp14:editId="6EBCA138">
              <wp:simplePos x="0" y="0"/>
              <wp:positionH relativeFrom="page">
                <wp:posOffset>508635</wp:posOffset>
              </wp:positionH>
              <wp:positionV relativeFrom="page">
                <wp:posOffset>383540</wp:posOffset>
              </wp:positionV>
              <wp:extent cx="6830695" cy="10737850"/>
              <wp:effectExtent l="25400" t="25400" r="27305" b="317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3785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BC0C53" id="Rectángulo 2" o:spid="_x0000_s1026" style="position:absolute;margin-left:40.05pt;margin-top:30.2pt;width:537.85pt;height:8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" o:allowincell="f" filled="f" strokeweight="3pt">
              <w10:wrap anchorx="page" anchory="page"/>
            </v:rect>
          </w:pict>
        </mc:Fallback>
      </mc:AlternateContent>
    </w:r>
    <w:r>
      <w:rPr>
        <w:b/>
        <w:lang w:val="pt-BR"/>
      </w:rPr>
      <w:t xml:space="preserve">RESOLUCION NUMERO  </w:t>
    </w:r>
    <w:r>
      <w:rPr>
        <w:b/>
        <w:sz w:val="22"/>
        <w:lang w:val="pt-BR"/>
      </w:rPr>
      <w:t xml:space="preserve">                </w:t>
    </w:r>
    <w:r>
      <w:rPr>
        <w:b/>
        <w:lang w:val="pt-BR"/>
      </w:rPr>
      <w:t xml:space="preserve">de 2016 </w:t>
    </w:r>
    <w:r w:rsidRPr="00E51047">
      <w:rPr>
        <w:b/>
        <w:lang w:val="es-CO"/>
      </w:rPr>
      <w:t>Hoja</w:t>
    </w:r>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sidR="000D41EC">
      <w:rPr>
        <w:rStyle w:val="Nmerodepgina"/>
        <w:b/>
        <w:noProof/>
        <w:lang w:val="pt-BR"/>
      </w:rPr>
      <w:t>5</w:t>
    </w:r>
    <w:r>
      <w:rPr>
        <w:rStyle w:val="Nmerodepgina"/>
        <w:b/>
      </w:rPr>
      <w:fldChar w:fldCharType="end"/>
    </w:r>
  </w:p>
  <w:p w:rsidR="00E22F8A" w:rsidRDefault="00E22F8A" w:rsidP="00540A2D">
    <w:pPr>
      <w:jc w:val="both"/>
      <w:rPr>
        <w:b/>
      </w:rPr>
    </w:pPr>
  </w:p>
  <w:p w:rsidR="00E22F8A" w:rsidRPr="00760101" w:rsidRDefault="00E22F8A" w:rsidP="00540A2D">
    <w:pPr>
      <w:pStyle w:val="Textoindependiente21"/>
      <w:ind w:right="-108"/>
      <w:jc w:val="both"/>
      <w:rPr>
        <w:rFonts w:eastAsiaTheme="minorHAnsi" w:cs="Arial"/>
        <w:sz w:val="18"/>
        <w:szCs w:val="18"/>
        <w:lang w:val="es-CO" w:eastAsia="en-US"/>
      </w:rPr>
    </w:pPr>
    <w:r>
      <w:rPr>
        <w:rFonts w:eastAsiaTheme="minorHAnsi" w:cs="Arial"/>
        <w:sz w:val="18"/>
        <w:szCs w:val="18"/>
        <w:lang w:val="es-CO" w:eastAsia="en-US"/>
      </w:rPr>
      <w:t>Continuación de la Resolución &lt;&lt;</w:t>
    </w:r>
    <w:r w:rsidRPr="00540A2D">
      <w:rPr>
        <w:rFonts w:eastAsiaTheme="minorHAnsi" w:cs="Arial"/>
        <w:sz w:val="18"/>
        <w:szCs w:val="18"/>
        <w:lang w:val="es-CO" w:eastAsia="en-US"/>
      </w:rPr>
      <w:t>Por la cual se modifica la Resolución 15711 de 2015, modificada por las resoluciones 16604, 18024, 19499 de 2015, 9486, 10986 y 12476 de 2016</w:t>
    </w:r>
    <w:r>
      <w:rPr>
        <w:rFonts w:eastAsiaTheme="minorHAnsi" w:cs="Arial"/>
        <w:sz w:val="18"/>
        <w:szCs w:val="18"/>
        <w:lang w:val="es-CO" w:eastAsia="en-US"/>
      </w:rPr>
      <w:t>&gt;&gt;.</w:t>
    </w:r>
  </w:p>
  <w:p w:rsidR="00E22F8A" w:rsidRPr="006944E0" w:rsidRDefault="00E22F8A" w:rsidP="00540A2D">
    <w:pPr>
      <w:pStyle w:val="Textoindependiente21"/>
      <w:spacing w:after="120"/>
      <w:ind w:right="-106"/>
      <w:jc w:val="both"/>
      <w:rPr>
        <w:sz w:val="20"/>
        <w:szCs w:val="20"/>
      </w:rPr>
    </w:pPr>
    <w:r w:rsidRPr="006944E0">
      <w:rPr>
        <w:sz w:val="20"/>
        <w:szCs w:val="20"/>
      </w:rPr>
      <w:t>---------------------------------------------------------------------------------------------------------------------------------</w:t>
    </w:r>
    <w:r>
      <w:rPr>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8A" w:rsidRDefault="00E22F8A" w:rsidP="00540A2D">
    <w:pPr>
      <w:pStyle w:val="Encabezado"/>
      <w:rPr>
        <w:b/>
        <w:sz w:val="24"/>
      </w:rPr>
    </w:pPr>
    <w:r>
      <w:rPr>
        <w:noProof/>
        <w:sz w:val="28"/>
        <w:lang w:val="es-ES"/>
      </w:rPr>
      <mc:AlternateContent>
        <mc:Choice Requires="wps">
          <w:drawing>
            <wp:anchor distT="0" distB="0" distL="114300" distR="114300" simplePos="0" relativeHeight="251660288" behindDoc="0" locked="0" layoutInCell="0" allowOverlap="1" wp14:anchorId="5581E657" wp14:editId="736E8154">
              <wp:simplePos x="0" y="0"/>
              <wp:positionH relativeFrom="page">
                <wp:posOffset>464820</wp:posOffset>
              </wp:positionH>
              <wp:positionV relativeFrom="page">
                <wp:posOffset>727710</wp:posOffset>
              </wp:positionV>
              <wp:extent cx="6830695" cy="10335260"/>
              <wp:effectExtent l="26670" t="22860" r="19685" b="241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35260"/>
                      </a:xfrm>
                      <a:prstGeom prst="rect">
                        <a:avLst/>
                      </a:prstGeom>
                      <a:noFill/>
                      <a:ln w="381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7DD378" id="Rectángulo 1" o:spid="_x0000_s1026" style="position:absolute;margin-left:36.6pt;margin-top:57.3pt;width:537.85pt;height:8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" o:allowincell="f" filled="f" strokeweight="3pt">
              <w10:wrap anchorx="page" anchory="page"/>
            </v:rect>
          </w:pict>
        </mc:Fallback>
      </mc:AlternateContent>
    </w:r>
  </w:p>
  <w:p w:rsidR="00E22F8A" w:rsidRDefault="00E22F8A" w:rsidP="00540A2D">
    <w:pPr>
      <w:pStyle w:val="Encabezado"/>
      <w:rPr>
        <w:b/>
        <w:sz w:val="24"/>
      </w:rPr>
    </w:pPr>
    <w:r>
      <w:rPr>
        <w:noProof/>
        <w:sz w:val="28"/>
        <w:lang w:val="es-ES"/>
      </w:rPr>
      <w:drawing>
        <wp:anchor distT="0" distB="0" distL="114300" distR="114300" simplePos="0" relativeHeight="251659264" behindDoc="0" locked="0" layoutInCell="1" allowOverlap="1" wp14:anchorId="716458AB" wp14:editId="31AA7A5A">
          <wp:simplePos x="0" y="0"/>
          <wp:positionH relativeFrom="column">
            <wp:posOffset>2098675</wp:posOffset>
          </wp:positionH>
          <wp:positionV relativeFrom="paragraph">
            <wp:posOffset>161925</wp:posOffset>
          </wp:positionV>
          <wp:extent cx="1323975" cy="771525"/>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pic:spPr>
              </pic:pic>
            </a:graphicData>
          </a:graphic>
          <wp14:sizeRelH relativeFrom="page">
            <wp14:pctWidth>0</wp14:pctWidth>
          </wp14:sizeRelH>
          <wp14:sizeRelV relativeFrom="page">
            <wp14:pctHeight>0</wp14:pctHeight>
          </wp14:sizeRelV>
        </wp:anchor>
      </w:drawing>
    </w:r>
  </w:p>
  <w:p w:rsidR="00E22F8A" w:rsidRDefault="00E22F8A" w:rsidP="00540A2D">
    <w:pPr>
      <w:pStyle w:val="Encabezado"/>
      <w:rPr>
        <w:b/>
        <w:sz w:val="24"/>
      </w:rPr>
    </w:pPr>
  </w:p>
  <w:p w:rsidR="00E22F8A" w:rsidRDefault="00E22F8A" w:rsidP="00540A2D">
    <w:pPr>
      <w:pStyle w:val="Encabezado"/>
      <w:rPr>
        <w:b/>
        <w:sz w:val="24"/>
      </w:rPr>
    </w:pPr>
    <w:r>
      <w:rPr>
        <w:b/>
        <w:sz w:val="24"/>
      </w:rPr>
      <w:t xml:space="preserve">             </w:t>
    </w:r>
  </w:p>
  <w:p w:rsidR="00E22F8A" w:rsidRDefault="00E22F8A" w:rsidP="00540A2D">
    <w:pPr>
      <w:pStyle w:val="Encabezado"/>
      <w:rPr>
        <w:b/>
        <w:sz w:val="24"/>
      </w:rPr>
    </w:pPr>
  </w:p>
  <w:p w:rsidR="00E22F8A" w:rsidRDefault="00E22F8A" w:rsidP="00540A2D">
    <w:pPr>
      <w:pStyle w:val="Encabezado"/>
      <w:rPr>
        <w:b/>
        <w:sz w:val="24"/>
      </w:rPr>
    </w:pPr>
  </w:p>
  <w:p w:rsidR="00E22F8A" w:rsidRDefault="00E22F8A" w:rsidP="00540A2D">
    <w:pPr>
      <w:pStyle w:val="Encabezado"/>
      <w:jc w:val="center"/>
      <w:rPr>
        <w:b/>
        <w:sz w:val="24"/>
      </w:rPr>
    </w:pPr>
  </w:p>
  <w:p w:rsidR="00E22F8A" w:rsidRDefault="00E22F8A" w:rsidP="00540A2D">
    <w:pPr>
      <w:pStyle w:val="Encabezado"/>
      <w:jc w:val="center"/>
      <w:rPr>
        <w:b/>
        <w:sz w:val="24"/>
      </w:rPr>
    </w:pPr>
    <w:r>
      <w:rPr>
        <w:b/>
        <w:sz w:val="24"/>
      </w:rPr>
      <w:t>MINISTERIO DE EDUCACIÓN NACIONAL</w:t>
    </w:r>
  </w:p>
  <w:p w:rsidR="00E22F8A" w:rsidRDefault="00E22F8A" w:rsidP="00540A2D">
    <w:pPr>
      <w:pStyle w:val="Encabezado"/>
      <w:jc w:val="center"/>
      <w:rPr>
        <w:b/>
        <w:sz w:val="24"/>
      </w:rPr>
    </w:pPr>
  </w:p>
  <w:p w:rsidR="00E22F8A" w:rsidRDefault="00E22F8A" w:rsidP="00540A2D">
    <w:pPr>
      <w:pStyle w:val="Encabezado"/>
      <w:jc w:val="center"/>
      <w:rPr>
        <w:b/>
        <w:sz w:val="24"/>
      </w:rPr>
    </w:pPr>
  </w:p>
  <w:p w:rsidR="00E22F8A" w:rsidRPr="00C33A4B" w:rsidRDefault="00E22F8A" w:rsidP="00540A2D">
    <w:pPr>
      <w:pStyle w:val="Encabezado"/>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9370E"/>
    <w:multiLevelType w:val="hybridMultilevel"/>
    <w:tmpl w:val="AF8069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D45A2A"/>
    <w:multiLevelType w:val="hybridMultilevel"/>
    <w:tmpl w:val="91CCDB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Claudia Sarta Herrera">
    <w15:presenceInfo w15:providerId="AD" w15:userId="S-1-5-21-797332336-63391822-1267956476-43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E8"/>
    <w:rsid w:val="0001574A"/>
    <w:rsid w:val="000B7FBB"/>
    <w:rsid w:val="000D41EC"/>
    <w:rsid w:val="0010155C"/>
    <w:rsid w:val="001700D2"/>
    <w:rsid w:val="00171A9F"/>
    <w:rsid w:val="001E6FE4"/>
    <w:rsid w:val="00262EAA"/>
    <w:rsid w:val="002E5CD0"/>
    <w:rsid w:val="00310712"/>
    <w:rsid w:val="003628B1"/>
    <w:rsid w:val="00362B5E"/>
    <w:rsid w:val="00512B5C"/>
    <w:rsid w:val="00540A2D"/>
    <w:rsid w:val="005E2489"/>
    <w:rsid w:val="00652470"/>
    <w:rsid w:val="0067032D"/>
    <w:rsid w:val="006A6D1F"/>
    <w:rsid w:val="0071317D"/>
    <w:rsid w:val="00755FE8"/>
    <w:rsid w:val="007846B6"/>
    <w:rsid w:val="007E18BC"/>
    <w:rsid w:val="008D7489"/>
    <w:rsid w:val="00920170"/>
    <w:rsid w:val="00A564F3"/>
    <w:rsid w:val="00AA219B"/>
    <w:rsid w:val="00AC19B5"/>
    <w:rsid w:val="00AF6F2B"/>
    <w:rsid w:val="00B52FCC"/>
    <w:rsid w:val="00BD5AF4"/>
    <w:rsid w:val="00C94C79"/>
    <w:rsid w:val="00CA2CDC"/>
    <w:rsid w:val="00CE7EC9"/>
    <w:rsid w:val="00CF27F5"/>
    <w:rsid w:val="00CF4D5A"/>
    <w:rsid w:val="00DB2E48"/>
    <w:rsid w:val="00E22F8A"/>
    <w:rsid w:val="00E32A1F"/>
    <w:rsid w:val="00E578B5"/>
    <w:rsid w:val="00E85B9E"/>
    <w:rsid w:val="00F07BC1"/>
    <w:rsid w:val="00F3449E"/>
    <w:rsid w:val="00F72214"/>
    <w:rsid w:val="00FA04BA"/>
    <w:rsid w:val="00FE36C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8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755FE8"/>
  </w:style>
  <w:style w:type="paragraph" w:styleId="Encabezado">
    <w:name w:val="header"/>
    <w:basedOn w:val="Normal"/>
    <w:link w:val="EncabezadoCar"/>
    <w:rsid w:val="00755FE8"/>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755FE8"/>
    <w:rPr>
      <w:rFonts w:ascii="Arial" w:eastAsia="Times New Roman" w:hAnsi="Arial" w:cs="Times New Roman"/>
      <w:sz w:val="20"/>
      <w:szCs w:val="20"/>
      <w:lang w:val="es-ES_tradnl" w:eastAsia="es-ES"/>
    </w:rPr>
  </w:style>
  <w:style w:type="paragraph" w:styleId="Piedepgina">
    <w:name w:val="footer"/>
    <w:basedOn w:val="Normal"/>
    <w:link w:val="PiedepginaCar"/>
    <w:uiPriority w:val="99"/>
    <w:rsid w:val="00755FE8"/>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755FE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755FE8"/>
    <w:pPr>
      <w:suppressAutoHyphens/>
      <w:jc w:val="center"/>
    </w:pPr>
    <w:rPr>
      <w:spacing w:val="-3"/>
      <w:lang w:val="es-ES_tradnl"/>
    </w:rPr>
  </w:style>
  <w:style w:type="paragraph" w:styleId="Prrafodelista">
    <w:name w:val="List Paragraph"/>
    <w:basedOn w:val="Normal"/>
    <w:link w:val="PrrafodelistaCar"/>
    <w:uiPriority w:val="72"/>
    <w:qFormat/>
    <w:rsid w:val="00755FE8"/>
    <w:pPr>
      <w:ind w:left="720"/>
      <w:contextualSpacing/>
    </w:pPr>
  </w:style>
  <w:style w:type="character" w:customStyle="1" w:styleId="PrrafodelistaCar">
    <w:name w:val="Párrafo de lista Car"/>
    <w:link w:val="Prrafodelista"/>
    <w:uiPriority w:val="72"/>
    <w:locked/>
    <w:rsid w:val="00755FE8"/>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755FE8"/>
    <w:rPr>
      <w:sz w:val="18"/>
      <w:szCs w:val="18"/>
    </w:rPr>
  </w:style>
  <w:style w:type="paragraph" w:styleId="Textocomentario">
    <w:name w:val="annotation text"/>
    <w:basedOn w:val="Normal"/>
    <w:link w:val="TextocomentarioCar"/>
    <w:uiPriority w:val="99"/>
    <w:unhideWhenUsed/>
    <w:rsid w:val="00755FE8"/>
  </w:style>
  <w:style w:type="character" w:customStyle="1" w:styleId="TextocomentarioCar">
    <w:name w:val="Texto comentario Car"/>
    <w:basedOn w:val="Fuentedeprrafopredeter"/>
    <w:link w:val="Textocomentario"/>
    <w:uiPriority w:val="99"/>
    <w:rsid w:val="00755FE8"/>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755FE8"/>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FE8"/>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C94C79"/>
    <w:rPr>
      <w:b/>
      <w:bCs/>
      <w:sz w:val="20"/>
      <w:szCs w:val="20"/>
    </w:rPr>
  </w:style>
  <w:style w:type="character" w:customStyle="1" w:styleId="AsuntodelcomentarioCar">
    <w:name w:val="Asunto del comentario Car"/>
    <w:basedOn w:val="TextocomentarioCar"/>
    <w:link w:val="Asuntodelcomentario"/>
    <w:uiPriority w:val="99"/>
    <w:semiHidden/>
    <w:rsid w:val="00C94C79"/>
    <w:rPr>
      <w:rFonts w:ascii="Arial" w:eastAsia="Times New Roman" w:hAnsi="Arial"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89"/>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755FE8"/>
  </w:style>
  <w:style w:type="paragraph" w:styleId="Encabezado">
    <w:name w:val="header"/>
    <w:basedOn w:val="Normal"/>
    <w:link w:val="EncabezadoCar"/>
    <w:rsid w:val="00755FE8"/>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755FE8"/>
    <w:rPr>
      <w:rFonts w:ascii="Arial" w:eastAsia="Times New Roman" w:hAnsi="Arial" w:cs="Times New Roman"/>
      <w:sz w:val="20"/>
      <w:szCs w:val="20"/>
      <w:lang w:val="es-ES_tradnl" w:eastAsia="es-ES"/>
    </w:rPr>
  </w:style>
  <w:style w:type="paragraph" w:styleId="Piedepgina">
    <w:name w:val="footer"/>
    <w:basedOn w:val="Normal"/>
    <w:link w:val="PiedepginaCar"/>
    <w:uiPriority w:val="99"/>
    <w:rsid w:val="00755FE8"/>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755FE8"/>
    <w:rPr>
      <w:rFonts w:ascii="Arial" w:eastAsia="Times New Roman" w:hAnsi="Arial" w:cs="Times New Roman"/>
      <w:sz w:val="20"/>
      <w:szCs w:val="20"/>
      <w:lang w:val="es-ES_tradnl" w:eastAsia="es-ES"/>
    </w:rPr>
  </w:style>
  <w:style w:type="paragraph" w:customStyle="1" w:styleId="Textoindependiente21">
    <w:name w:val="Texto independiente 21"/>
    <w:basedOn w:val="Normal"/>
    <w:rsid w:val="00755FE8"/>
    <w:pPr>
      <w:suppressAutoHyphens/>
      <w:jc w:val="center"/>
    </w:pPr>
    <w:rPr>
      <w:spacing w:val="-3"/>
      <w:lang w:val="es-ES_tradnl"/>
    </w:rPr>
  </w:style>
  <w:style w:type="paragraph" w:styleId="Prrafodelista">
    <w:name w:val="List Paragraph"/>
    <w:basedOn w:val="Normal"/>
    <w:link w:val="PrrafodelistaCar"/>
    <w:uiPriority w:val="72"/>
    <w:qFormat/>
    <w:rsid w:val="00755FE8"/>
    <w:pPr>
      <w:ind w:left="720"/>
      <w:contextualSpacing/>
    </w:pPr>
  </w:style>
  <w:style w:type="character" w:customStyle="1" w:styleId="PrrafodelistaCar">
    <w:name w:val="Párrafo de lista Car"/>
    <w:link w:val="Prrafodelista"/>
    <w:uiPriority w:val="72"/>
    <w:locked/>
    <w:rsid w:val="00755FE8"/>
    <w:rPr>
      <w:rFonts w:ascii="Arial" w:eastAsia="Times New Roman" w:hAnsi="Arial" w:cs="Times New Roman"/>
      <w:sz w:val="24"/>
      <w:szCs w:val="24"/>
      <w:lang w:val="es-ES" w:eastAsia="es-ES"/>
    </w:rPr>
  </w:style>
  <w:style w:type="character" w:styleId="Refdecomentario">
    <w:name w:val="annotation reference"/>
    <w:basedOn w:val="Fuentedeprrafopredeter"/>
    <w:uiPriority w:val="99"/>
    <w:semiHidden/>
    <w:unhideWhenUsed/>
    <w:rsid w:val="00755FE8"/>
    <w:rPr>
      <w:sz w:val="18"/>
      <w:szCs w:val="18"/>
    </w:rPr>
  </w:style>
  <w:style w:type="paragraph" w:styleId="Textocomentario">
    <w:name w:val="annotation text"/>
    <w:basedOn w:val="Normal"/>
    <w:link w:val="TextocomentarioCar"/>
    <w:uiPriority w:val="99"/>
    <w:unhideWhenUsed/>
    <w:rsid w:val="00755FE8"/>
  </w:style>
  <w:style w:type="character" w:customStyle="1" w:styleId="TextocomentarioCar">
    <w:name w:val="Texto comentario Car"/>
    <w:basedOn w:val="Fuentedeprrafopredeter"/>
    <w:link w:val="Textocomentario"/>
    <w:uiPriority w:val="99"/>
    <w:rsid w:val="00755FE8"/>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755FE8"/>
    <w:rPr>
      <w:rFonts w:ascii="Tahoma" w:hAnsi="Tahoma" w:cs="Tahoma"/>
      <w:sz w:val="16"/>
      <w:szCs w:val="16"/>
    </w:rPr>
  </w:style>
  <w:style w:type="character" w:customStyle="1" w:styleId="TextodegloboCar">
    <w:name w:val="Texto de globo Car"/>
    <w:basedOn w:val="Fuentedeprrafopredeter"/>
    <w:link w:val="Textodeglobo"/>
    <w:uiPriority w:val="99"/>
    <w:semiHidden/>
    <w:rsid w:val="00755FE8"/>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C94C79"/>
    <w:rPr>
      <w:b/>
      <w:bCs/>
      <w:sz w:val="20"/>
      <w:szCs w:val="20"/>
    </w:rPr>
  </w:style>
  <w:style w:type="character" w:customStyle="1" w:styleId="AsuntodelcomentarioCar">
    <w:name w:val="Asunto del comentario Car"/>
    <w:basedOn w:val="TextocomentarioCar"/>
    <w:link w:val="Asuntodelcomentario"/>
    <w:uiPriority w:val="99"/>
    <w:semiHidden/>
    <w:rsid w:val="00C94C79"/>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F5CE-197E-4CB0-8C3A-286A6A73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9160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Usuario de Windows</cp:lastModifiedBy>
  <cp:revision>2</cp:revision>
  <cp:lastPrinted>2016-06-22T02:52:00Z</cp:lastPrinted>
  <dcterms:created xsi:type="dcterms:W3CDTF">2016-07-19T22:49:00Z</dcterms:created>
  <dcterms:modified xsi:type="dcterms:W3CDTF">2016-07-19T22:49:00Z</dcterms:modified>
</cp:coreProperties>
</file>