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F45A0" w14:textId="77777777" w:rsidR="004D5ECE" w:rsidRDefault="004D5ECE" w:rsidP="00404CED">
      <w:pPr>
        <w:tabs>
          <w:tab w:val="left" w:pos="-720"/>
        </w:tabs>
        <w:suppressAutoHyphens/>
        <w:jc w:val="center"/>
        <w:rPr>
          <w:rFonts w:cs="Arial"/>
        </w:rPr>
      </w:pPr>
    </w:p>
    <w:p w14:paraId="03BEB1B8" w14:textId="77777777" w:rsidR="00892D5F" w:rsidRPr="0090361E" w:rsidRDefault="00892D5F" w:rsidP="00404CED">
      <w:pPr>
        <w:tabs>
          <w:tab w:val="left" w:pos="-720"/>
        </w:tabs>
        <w:suppressAutoHyphens/>
        <w:jc w:val="center"/>
        <w:rPr>
          <w:rFonts w:cs="Arial"/>
        </w:rPr>
      </w:pPr>
    </w:p>
    <w:p w14:paraId="45B481DC" w14:textId="77777777" w:rsidR="004D5ECE" w:rsidRPr="0090361E" w:rsidRDefault="004D5ECE" w:rsidP="00404CED">
      <w:pPr>
        <w:tabs>
          <w:tab w:val="left" w:pos="-720"/>
        </w:tabs>
        <w:suppressAutoHyphens/>
        <w:jc w:val="center"/>
        <w:rPr>
          <w:rFonts w:cs="Arial"/>
        </w:rPr>
      </w:pPr>
      <w:r w:rsidRPr="0090361E">
        <w:rPr>
          <w:rFonts w:cs="Arial"/>
        </w:rPr>
        <w:t>(                                                      )</w:t>
      </w:r>
    </w:p>
    <w:p w14:paraId="38E6C098" w14:textId="77777777" w:rsidR="004D5ECE" w:rsidRDefault="004D5ECE" w:rsidP="00404CED">
      <w:pPr>
        <w:tabs>
          <w:tab w:val="left" w:pos="-720"/>
        </w:tabs>
        <w:suppressAutoHyphens/>
        <w:jc w:val="center"/>
        <w:rPr>
          <w:rFonts w:cs="Arial"/>
        </w:rPr>
      </w:pPr>
    </w:p>
    <w:p w14:paraId="077761BC" w14:textId="77777777" w:rsidR="00892D5F" w:rsidRPr="0090361E" w:rsidRDefault="00892D5F" w:rsidP="00404CED">
      <w:pPr>
        <w:tabs>
          <w:tab w:val="left" w:pos="-720"/>
        </w:tabs>
        <w:suppressAutoHyphens/>
        <w:jc w:val="center"/>
        <w:rPr>
          <w:rFonts w:cs="Arial"/>
        </w:rPr>
      </w:pPr>
    </w:p>
    <w:p w14:paraId="09ED2CF6" w14:textId="77777777" w:rsidR="00F75559" w:rsidRPr="0090361E" w:rsidRDefault="00F75559" w:rsidP="00404CED">
      <w:pPr>
        <w:jc w:val="center"/>
        <w:rPr>
          <w:rFonts w:cs="Arial"/>
        </w:rPr>
      </w:pPr>
      <w:r w:rsidRPr="0090361E">
        <w:rPr>
          <w:rFonts w:cs="Arial"/>
        </w:rPr>
        <w:t xml:space="preserve">«Por el cual se </w:t>
      </w:r>
      <w:r w:rsidR="00E81D4A">
        <w:rPr>
          <w:rFonts w:cs="Arial"/>
        </w:rPr>
        <w:t xml:space="preserve">modifican </w:t>
      </w:r>
      <w:r w:rsidR="004262C6">
        <w:rPr>
          <w:rFonts w:cs="Arial"/>
        </w:rPr>
        <w:t xml:space="preserve">los </w:t>
      </w:r>
      <w:r w:rsidR="0028064D" w:rsidRPr="00D11140">
        <w:rPr>
          <w:rFonts w:cs="Arial"/>
          <w:lang w:val="es-CO"/>
        </w:rPr>
        <w:t>artículo</w:t>
      </w:r>
      <w:r w:rsidR="004262C6">
        <w:rPr>
          <w:rFonts w:cs="Arial"/>
          <w:lang w:val="es-CO"/>
        </w:rPr>
        <w:t xml:space="preserve">s </w:t>
      </w:r>
      <w:r w:rsidR="004262C6" w:rsidRPr="004262C6" w:rsidDel="00737C7B">
        <w:rPr>
          <w:rFonts w:cs="Arial"/>
          <w:lang w:val="es-CO"/>
        </w:rPr>
        <w:t xml:space="preserve">2.3.1.6.6.2. </w:t>
      </w:r>
      <w:r w:rsidR="004262C6" w:rsidDel="00737C7B">
        <w:rPr>
          <w:rFonts w:cs="Arial"/>
          <w:lang w:val="es-CO"/>
        </w:rPr>
        <w:t>y</w:t>
      </w:r>
      <w:r w:rsidR="0028064D" w:rsidRPr="00D11140" w:rsidDel="00737C7B">
        <w:rPr>
          <w:rFonts w:cs="Arial"/>
          <w:lang w:val="es-CO"/>
        </w:rPr>
        <w:t xml:space="preserve"> </w:t>
      </w:r>
      <w:r w:rsidR="0028064D" w:rsidRPr="0028064D" w:rsidDel="00737C7B">
        <w:rPr>
          <w:rFonts w:cs="Arial"/>
          <w:lang w:val="es-CO"/>
        </w:rPr>
        <w:t xml:space="preserve">2.3.1.6.6.3. </w:t>
      </w:r>
      <w:r w:rsidR="0028064D" w:rsidRPr="00D11140">
        <w:rPr>
          <w:rFonts w:cs="Arial"/>
          <w:lang w:val="es-CO"/>
        </w:rPr>
        <w:t>del Decreto 1075 de 2015</w:t>
      </w:r>
      <w:r w:rsidRPr="0090361E">
        <w:rPr>
          <w:rFonts w:cs="Arial"/>
          <w:lang w:val="es-CO"/>
        </w:rPr>
        <w:t>»</w:t>
      </w:r>
    </w:p>
    <w:p w14:paraId="6AE28DAA" w14:textId="77777777" w:rsidR="00F75559" w:rsidRPr="0090361E" w:rsidRDefault="00F75559" w:rsidP="00404CED">
      <w:pPr>
        <w:rPr>
          <w:rFonts w:cs="Arial"/>
        </w:rPr>
      </w:pPr>
    </w:p>
    <w:p w14:paraId="1061AAB9" w14:textId="77777777" w:rsidR="00F75559" w:rsidRPr="0090361E" w:rsidRDefault="00F75559" w:rsidP="00404CED">
      <w:pPr>
        <w:autoSpaceDE w:val="0"/>
        <w:autoSpaceDN w:val="0"/>
        <w:adjustRightInd w:val="0"/>
        <w:jc w:val="center"/>
        <w:rPr>
          <w:rFonts w:eastAsiaTheme="minorHAnsi" w:cs="Arial"/>
          <w:b/>
          <w:bCs/>
          <w:lang w:val="es-CO" w:eastAsia="en-US"/>
        </w:rPr>
      </w:pPr>
      <w:r w:rsidRPr="0090361E">
        <w:rPr>
          <w:rFonts w:eastAsiaTheme="minorHAnsi" w:cs="Arial"/>
          <w:lang w:val="es-CO" w:eastAsia="en-US"/>
        </w:rPr>
        <w:t xml:space="preserve"> </w:t>
      </w:r>
      <w:r w:rsidRPr="0090361E">
        <w:rPr>
          <w:rFonts w:eastAsiaTheme="minorHAnsi" w:cs="Arial"/>
          <w:b/>
          <w:bCs/>
          <w:lang w:val="es-CO" w:eastAsia="en-US"/>
        </w:rPr>
        <w:t xml:space="preserve">EL PRESIDENTE DE LA REPÚBLICA DE COLOMBIA </w:t>
      </w:r>
    </w:p>
    <w:p w14:paraId="0DDF2758" w14:textId="77777777" w:rsidR="00F75559" w:rsidRPr="0090361E" w:rsidRDefault="00F75559" w:rsidP="00404CED">
      <w:pPr>
        <w:autoSpaceDE w:val="0"/>
        <w:autoSpaceDN w:val="0"/>
        <w:adjustRightInd w:val="0"/>
        <w:jc w:val="center"/>
        <w:rPr>
          <w:rFonts w:eastAsiaTheme="minorHAnsi" w:cs="Arial"/>
          <w:lang w:val="es-CO" w:eastAsia="en-US"/>
        </w:rPr>
      </w:pPr>
    </w:p>
    <w:p w14:paraId="44F50DEC" w14:textId="77777777" w:rsidR="005E6A27" w:rsidRPr="0090361E" w:rsidRDefault="00C70FB0" w:rsidP="00C70FB0">
      <w:pPr>
        <w:jc w:val="center"/>
        <w:rPr>
          <w:rFonts w:cs="Arial"/>
        </w:rPr>
      </w:pPr>
      <w:r w:rsidRPr="00C70FB0">
        <w:rPr>
          <w:rFonts w:cs="Arial"/>
          <w:bCs/>
        </w:rPr>
        <w:t xml:space="preserve">En ejercicio de sus facultades constitucionales y legales, en particular de las previstas en el numeral 11 del artículo 189 de la Constitución Política y </w:t>
      </w:r>
      <w:r w:rsidR="0028064D">
        <w:t>los artículos 5 (numeral 5.20) y 15 (numeral 15.4) de la Ley 715 de 2001, y</w:t>
      </w:r>
    </w:p>
    <w:p w14:paraId="0823DDFF" w14:textId="77777777" w:rsidR="00A02BE6" w:rsidRPr="0090361E" w:rsidRDefault="00A02BE6" w:rsidP="00404CED">
      <w:pPr>
        <w:jc w:val="both"/>
        <w:rPr>
          <w:rFonts w:cs="Arial"/>
        </w:rPr>
      </w:pPr>
    </w:p>
    <w:p w14:paraId="63082925" w14:textId="77777777" w:rsidR="005E6A27" w:rsidRPr="0090361E" w:rsidRDefault="005E6A27" w:rsidP="00404CED">
      <w:pPr>
        <w:jc w:val="center"/>
        <w:rPr>
          <w:rFonts w:cs="Arial"/>
          <w:b/>
        </w:rPr>
      </w:pPr>
      <w:r w:rsidRPr="0090361E">
        <w:rPr>
          <w:rFonts w:cs="Arial"/>
          <w:b/>
        </w:rPr>
        <w:t>CONSIDERANDO</w:t>
      </w:r>
    </w:p>
    <w:p w14:paraId="4B1F6268" w14:textId="77777777" w:rsidR="005E6A27" w:rsidRPr="0090361E" w:rsidRDefault="005E6A27" w:rsidP="00404CED">
      <w:pPr>
        <w:jc w:val="both"/>
        <w:rPr>
          <w:rFonts w:cs="Arial"/>
        </w:rPr>
      </w:pPr>
    </w:p>
    <w:p w14:paraId="0E0F1430" w14:textId="77777777" w:rsidR="00D33C58" w:rsidRPr="0090361E" w:rsidRDefault="00D33C58" w:rsidP="00D33C58">
      <w:pPr>
        <w:jc w:val="both"/>
        <w:rPr>
          <w:rFonts w:cs="Arial"/>
          <w:lang w:eastAsia="es-CO"/>
        </w:rPr>
      </w:pPr>
      <w:r w:rsidRPr="0090361E">
        <w:rPr>
          <w:rFonts w:cs="Arial"/>
          <w:lang w:eastAsia="es-CO"/>
        </w:rPr>
        <w:t>Que el artículo 67 de la Constitución Política establece que corresponde al Estado regular y ejercer la inspección y vigilancia de la enseñanza, siempre teniendo como uno de sus fines principales el de velar por su calidad, por el cumplimiento de sus fines y por la mejor formación moral, intelectual y física de los educandos.</w:t>
      </w:r>
    </w:p>
    <w:p w14:paraId="73863832" w14:textId="77777777" w:rsidR="00D33C58" w:rsidRPr="0090361E" w:rsidRDefault="00D33C58" w:rsidP="00D33C58">
      <w:pPr>
        <w:jc w:val="both"/>
        <w:rPr>
          <w:rFonts w:cs="Arial"/>
          <w:lang w:eastAsia="es-CO"/>
        </w:rPr>
      </w:pPr>
    </w:p>
    <w:p w14:paraId="7F26D04B" w14:textId="77777777" w:rsidR="004262C6" w:rsidRPr="004262C6" w:rsidRDefault="004262C6" w:rsidP="004262C6">
      <w:pPr>
        <w:tabs>
          <w:tab w:val="left" w:pos="-720"/>
        </w:tabs>
        <w:jc w:val="both"/>
        <w:rPr>
          <w:rFonts w:cs="Arial"/>
          <w:bCs/>
          <w:lang w:val="es-ES_tradnl"/>
        </w:rPr>
      </w:pPr>
      <w:r w:rsidRPr="004262C6">
        <w:rPr>
          <w:rFonts w:cs="Arial"/>
          <w:bCs/>
          <w:lang w:val="es-ES_tradnl"/>
        </w:rPr>
        <w:t>Que el artículo 4 de la Ley 115 de 1994 dispone que «El Estado deberá atender en forma permanente los factores que favorecen la calidad y el mejoramiento de la educación».</w:t>
      </w:r>
    </w:p>
    <w:p w14:paraId="0F11D073" w14:textId="77777777" w:rsidR="004262C6" w:rsidRPr="0090361E" w:rsidRDefault="004262C6" w:rsidP="004262C6">
      <w:pPr>
        <w:tabs>
          <w:tab w:val="left" w:pos="-720"/>
        </w:tabs>
        <w:jc w:val="both"/>
        <w:rPr>
          <w:rFonts w:cs="Arial"/>
          <w:bCs/>
          <w:lang w:val="es-ES_tradnl"/>
        </w:rPr>
      </w:pPr>
    </w:p>
    <w:p w14:paraId="3976815A" w14:textId="77777777" w:rsidR="00D33C58" w:rsidRDefault="0028064D" w:rsidP="00404CED">
      <w:pPr>
        <w:jc w:val="both"/>
      </w:pPr>
      <w:r>
        <w:t>Que la Ley 715 de 2001 establece las competencias de la Nación, las entidades territoriales, las instituciones educativas y de los rectores, al tiempo que delimita los criterios de distribución de los recursos de la participación en educación del Sistema General de Participaciones, y define los usos de los mismos.</w:t>
      </w:r>
    </w:p>
    <w:p w14:paraId="124D2EAB" w14:textId="77777777" w:rsidR="0028064D" w:rsidRDefault="0028064D" w:rsidP="00404CED">
      <w:pPr>
        <w:jc w:val="both"/>
      </w:pPr>
    </w:p>
    <w:p w14:paraId="360408D9" w14:textId="77777777" w:rsidR="0028064D" w:rsidRDefault="0028064D" w:rsidP="00404CED">
      <w:pPr>
        <w:jc w:val="both"/>
      </w:pPr>
      <w:r>
        <w:t>Que de conformidad con el artículo 16 de la Ley 715 de 2001, la primera base para el giro de los recursos de la participación en educación se distribuye conforme al criterio de población atendida, con el objeto de financiar la prestación del servicio educativo.</w:t>
      </w:r>
    </w:p>
    <w:p w14:paraId="53D4458C" w14:textId="77777777" w:rsidR="0028064D" w:rsidRDefault="0028064D" w:rsidP="00404CED">
      <w:pPr>
        <w:jc w:val="both"/>
      </w:pPr>
    </w:p>
    <w:p w14:paraId="117CE819" w14:textId="77777777" w:rsidR="006D77CB" w:rsidRDefault="002C4DBB">
      <w:pPr>
        <w:jc w:val="both"/>
      </w:pPr>
      <w:r>
        <w:t xml:space="preserve">Que con el propósito de mejorar la eficiencia y la equidad en la asignación de los recursos del Sistema General de Participaciones, el artículo 2.2.5.10.2 </w:t>
      </w:r>
      <w:r w:rsidR="004262C6">
        <w:t>del Decreto 1082 de 2015</w:t>
      </w:r>
      <w:r w:rsidR="00737C7B">
        <w:t xml:space="preserve">, </w:t>
      </w:r>
      <w:r w:rsidR="006D77CB">
        <w:t xml:space="preserve">Único Reglamentario </w:t>
      </w:r>
      <w:r w:rsidR="00737C7B">
        <w:t xml:space="preserve">del </w:t>
      </w:r>
      <w:r w:rsidR="006D77CB">
        <w:t xml:space="preserve">Sector </w:t>
      </w:r>
      <w:r w:rsidR="00737C7B">
        <w:t>de Planeación Nacional, adicionado por el Decreto 923 de 2016</w:t>
      </w:r>
      <w:r w:rsidR="006D77CB">
        <w:t>,</w:t>
      </w:r>
      <w:r w:rsidR="00737C7B">
        <w:t xml:space="preserve"> </w:t>
      </w:r>
      <w:r>
        <w:t>faculta al Departamento Nacional de Planeación (DNP) para que, dentro de los costos elegibles para el cálculo del complemento a la población atendida, se incluyan aquellos derivados del mejoramiento de la calidad</w:t>
      </w:r>
      <w:r w:rsidR="00737C7B">
        <w:t>;</w:t>
      </w:r>
      <w:r w:rsidR="0006090A">
        <w:t xml:space="preserve"> los cuales</w:t>
      </w:r>
      <w:r w:rsidR="00737C7B">
        <w:t>,</w:t>
      </w:r>
      <w:r w:rsidR="0006090A">
        <w:t xml:space="preserve"> se otorgan siguiendo las reglas señaladas en los artículos 2.3.8.8.2.4.1 y 2.3.8.8.2.4.2 del Decreto 1075 de 2015, Único Reg</w:t>
      </w:r>
      <w:r w:rsidR="000976F7">
        <w:t>lamentario del Sector Educación</w:t>
      </w:r>
      <w:r w:rsidR="006D77CB">
        <w:t>.</w:t>
      </w:r>
    </w:p>
    <w:p w14:paraId="7FE0D18F" w14:textId="77777777" w:rsidR="006D77CB" w:rsidRDefault="006D77CB">
      <w:pPr>
        <w:jc w:val="both"/>
      </w:pPr>
    </w:p>
    <w:p w14:paraId="6ED449EA" w14:textId="77777777" w:rsidR="000976F7" w:rsidRDefault="000976F7">
      <w:pPr>
        <w:jc w:val="both"/>
      </w:pPr>
      <w:r>
        <w:t xml:space="preserve">Que </w:t>
      </w:r>
      <w:r>
        <w:rPr>
          <w:rFonts w:cs="Arial"/>
        </w:rPr>
        <w:t xml:space="preserve">el artículo </w:t>
      </w:r>
      <w:r w:rsidRPr="000976F7">
        <w:rPr>
          <w:rFonts w:cs="Arial"/>
        </w:rPr>
        <w:t>2.3.8.8.2.1.2.</w:t>
      </w:r>
      <w:r w:rsidRPr="0028064D">
        <w:rPr>
          <w:rFonts w:cs="Arial"/>
          <w:lang w:val="es-CO"/>
        </w:rPr>
        <w:t xml:space="preserve"> </w:t>
      </w:r>
      <w:r w:rsidRPr="00D11140">
        <w:rPr>
          <w:rFonts w:cs="Arial"/>
          <w:lang w:val="es-CO"/>
        </w:rPr>
        <w:t>del Decreto 1075 de 2015</w:t>
      </w:r>
      <w:r>
        <w:rPr>
          <w:rFonts w:cs="Arial"/>
          <w:lang w:val="es-CO"/>
        </w:rPr>
        <w:t xml:space="preserve"> contempla como </w:t>
      </w:r>
      <w:r>
        <w:t xml:space="preserve">fundamento para el otorgamiento de los estímulos que: </w:t>
      </w:r>
      <w:r>
        <w:rPr>
          <w:rFonts w:cs="Arial"/>
        </w:rPr>
        <w:t>«</w:t>
      </w:r>
      <w:r>
        <w:t>1. Que las entidades territoriales certificadas en educación y/o los establecimientos educativos celebren los acuerdos de desempeño regulados en la presente sección, con el Ministerio de Educación Nacional; 2. Que las entidades territoriales certificadas y/o los establecimientos educativos registren mejoras en el Índice de Calidad, en los términos establecidos en los acuerdos de desempeño, según lo regulado en la presente sección; y 3. Tratándose de los establecimientos educativos, que estos cumplan con el Mejoramiento Mínimo Anual (MMA) en los términos que defina el Instituto Colombiano para la Evaluación de la Educación (ICFES), para cada uno de los niveles educativos del establecimiento.</w:t>
      </w:r>
      <w:r>
        <w:rPr>
          <w:rFonts w:cs="Arial"/>
        </w:rPr>
        <w:t>»</w:t>
      </w:r>
    </w:p>
    <w:p w14:paraId="612496A8" w14:textId="77777777" w:rsidR="000976F7" w:rsidRDefault="000976F7" w:rsidP="00404CED">
      <w:pPr>
        <w:jc w:val="both"/>
      </w:pPr>
    </w:p>
    <w:p w14:paraId="53B4A696" w14:textId="77777777" w:rsidR="007534B0" w:rsidRDefault="00777D6F" w:rsidP="000976F7">
      <w:pPr>
        <w:jc w:val="both"/>
      </w:pPr>
      <w:r>
        <w:t>Que la</w:t>
      </w:r>
      <w:r w:rsidR="000976F7">
        <w:t xml:space="preserve"> </w:t>
      </w:r>
      <w:r w:rsidR="007534B0">
        <w:t xml:space="preserve">referencia normativa </w:t>
      </w:r>
      <w:r>
        <w:t>que se hace a los artículos 2.3.8.8.2.4.1 y 2.3.8.8.2.4.2 del Decreto 1075 de 2015 para determinar los requisitos</w:t>
      </w:r>
      <w:r w:rsidR="00B30D9A">
        <w:t xml:space="preserve"> que deben cumplir los establecimientos educativos oficiales</w:t>
      </w:r>
      <w:r>
        <w:t xml:space="preserve"> para acceder </w:t>
      </w:r>
      <w:r w:rsidR="00B30D9A">
        <w:t xml:space="preserve">a los recursos de complemento </w:t>
      </w:r>
      <w:r w:rsidR="007534B0">
        <w:t>no permite determinar una regla que evidencie, necesariamente, mejoras a la calidad educativa</w:t>
      </w:r>
      <w:r w:rsidR="00B30D9A">
        <w:t xml:space="preserve"> de dichos establecimientos</w:t>
      </w:r>
      <w:r w:rsidR="007534B0">
        <w:t xml:space="preserve"> porque sólo corresponde al MMA y no considera los resultados del ISCE. </w:t>
      </w:r>
    </w:p>
    <w:p w14:paraId="5467B67C" w14:textId="77777777" w:rsidR="007534B0" w:rsidRDefault="007534B0" w:rsidP="000976F7">
      <w:pPr>
        <w:jc w:val="both"/>
      </w:pPr>
    </w:p>
    <w:p w14:paraId="29D0A5C4" w14:textId="7A80E17A" w:rsidR="007534B0" w:rsidRDefault="007534B0" w:rsidP="000976F7">
      <w:pPr>
        <w:jc w:val="both"/>
      </w:pPr>
      <w:r>
        <w:t xml:space="preserve">Que </w:t>
      </w:r>
      <w:r w:rsidR="006D77CB">
        <w:t xml:space="preserve">la primera versión del </w:t>
      </w:r>
      <w:r>
        <w:t>Índice Sintético de Calidad Educativa (I</w:t>
      </w:r>
      <w:r w:rsidRPr="0006090A">
        <w:t>SCE</w:t>
      </w:r>
      <w:r>
        <w:t xml:space="preserve">) </w:t>
      </w:r>
      <w:r w:rsidRPr="0006090A">
        <w:t xml:space="preserve">en el 2015 </w:t>
      </w:r>
      <w:r w:rsidR="006D77CB">
        <w:t xml:space="preserve">fue la base para determinar el </w:t>
      </w:r>
      <w:r w:rsidR="006D77CB" w:rsidRPr="00E17D9A">
        <w:t>Mejoramiento Mínimo Anual (MMA) de todos los establecimientos educativos del país hasta el año 2025</w:t>
      </w:r>
      <w:r w:rsidR="006D77CB">
        <w:t xml:space="preserve">; sin embargo, </w:t>
      </w:r>
      <w:r w:rsidR="00C50D50">
        <w:t>a partir de la vigencia 2016</w:t>
      </w:r>
      <w:r w:rsidR="006D77CB">
        <w:t xml:space="preserve">, </w:t>
      </w:r>
      <w:r w:rsidR="00EE04BB">
        <w:t xml:space="preserve">era previsible </w:t>
      </w:r>
      <w:r w:rsidR="006D77CB">
        <w:t xml:space="preserve">que algunas instituciones educativas </w:t>
      </w:r>
      <w:r w:rsidR="00C50D50">
        <w:t>presentaran</w:t>
      </w:r>
      <w:r w:rsidR="006D77CB">
        <w:t xml:space="preserve"> avances en su MMA</w:t>
      </w:r>
      <w:r w:rsidR="00C50D50">
        <w:t>,</w:t>
      </w:r>
      <w:r w:rsidR="006D77CB">
        <w:t xml:space="preserve"> pero que su ISCE </w:t>
      </w:r>
      <w:r w:rsidR="00C50D50">
        <w:t>fuera inferior</w:t>
      </w:r>
      <w:r w:rsidR="006D77CB">
        <w:t xml:space="preserve"> </w:t>
      </w:r>
      <w:r w:rsidR="00C50D50">
        <w:t>al</w:t>
      </w:r>
      <w:r w:rsidR="006D77CB">
        <w:t xml:space="preserve"> del año anterior</w:t>
      </w:r>
      <w:r w:rsidR="00D7693F">
        <w:t>, razón por la cual</w:t>
      </w:r>
      <w:r w:rsidR="00C50D50">
        <w:t>,</w:t>
      </w:r>
      <w:r w:rsidR="00D7693F">
        <w:t xml:space="preserve"> no se p</w:t>
      </w:r>
      <w:r w:rsidR="00485C8C">
        <w:t xml:space="preserve">odrían </w:t>
      </w:r>
      <w:r w:rsidR="00D7693F">
        <w:t xml:space="preserve">evidenciar </w:t>
      </w:r>
      <w:r w:rsidR="00C50D50">
        <w:t xml:space="preserve">avances </w:t>
      </w:r>
      <w:r w:rsidR="00D7693F">
        <w:t xml:space="preserve">en los dos (2) </w:t>
      </w:r>
      <w:r w:rsidR="00C50D50">
        <w:t>criterios</w:t>
      </w:r>
      <w:r w:rsidR="00D7693F">
        <w:t xml:space="preserve"> que demuestr</w:t>
      </w:r>
      <w:r w:rsidR="00C50D50">
        <w:t>e</w:t>
      </w:r>
      <w:r w:rsidR="00D7693F">
        <w:t>n mejorías en la calidad</w:t>
      </w:r>
      <w:r w:rsidR="00485C8C">
        <w:t xml:space="preserve">, que pudieran a su vez </w:t>
      </w:r>
      <w:r w:rsidR="00846D13">
        <w:t xml:space="preserve">acceder </w:t>
      </w:r>
      <w:r w:rsidR="00D7693F">
        <w:t xml:space="preserve">al reconocimiento y asignación de los recursos complementarios al criterio de distribución de población atendida para </w:t>
      </w:r>
      <w:r w:rsidR="00D7693F" w:rsidRPr="000976F7">
        <w:t>satisfacer el costo derivado del mejoramiento de la calidad</w:t>
      </w:r>
      <w:r w:rsidR="00D7693F">
        <w:t xml:space="preserve">. </w:t>
      </w:r>
    </w:p>
    <w:p w14:paraId="44740733" w14:textId="77777777" w:rsidR="00846D13" w:rsidRDefault="00846D13" w:rsidP="000976F7">
      <w:pPr>
        <w:jc w:val="both"/>
      </w:pPr>
      <w:bookmarkStart w:id="0" w:name="_GoBack"/>
      <w:bookmarkEnd w:id="0"/>
    </w:p>
    <w:p w14:paraId="265F47B6" w14:textId="62BCFCC7" w:rsidR="001A1DD2" w:rsidRDefault="007534B0" w:rsidP="000976F7">
      <w:pPr>
        <w:jc w:val="both"/>
        <w:rPr>
          <w:rFonts w:cs="Arial"/>
          <w:lang w:val="es-CO"/>
        </w:rPr>
      </w:pPr>
      <w:r>
        <w:t xml:space="preserve">Que </w:t>
      </w:r>
      <w:r w:rsidR="00715F13">
        <w:t xml:space="preserve">en este sentido, la </w:t>
      </w:r>
      <w:r w:rsidR="000976F7">
        <w:t xml:space="preserve">referencia normativa debía </w:t>
      </w:r>
      <w:r w:rsidR="00715F13">
        <w:t xml:space="preserve">hacer alusión </w:t>
      </w:r>
      <w:r w:rsidR="000976F7">
        <w:t xml:space="preserve">al artículo </w:t>
      </w:r>
      <w:r w:rsidR="000976F7" w:rsidRPr="000976F7">
        <w:rPr>
          <w:rFonts w:cs="Arial"/>
        </w:rPr>
        <w:t>2.3.8.8.2.1.2.</w:t>
      </w:r>
      <w:r w:rsidR="000976F7" w:rsidRPr="0028064D">
        <w:rPr>
          <w:rFonts w:cs="Arial"/>
          <w:lang w:val="es-CO"/>
        </w:rPr>
        <w:t xml:space="preserve"> </w:t>
      </w:r>
      <w:r w:rsidR="000976F7" w:rsidRPr="00D11140">
        <w:rPr>
          <w:rFonts w:cs="Arial"/>
          <w:lang w:val="es-CO"/>
        </w:rPr>
        <w:t>del Decreto 1075 de 2015</w:t>
      </w:r>
      <w:r w:rsidR="000976F7">
        <w:rPr>
          <w:rFonts w:cs="Arial"/>
          <w:lang w:val="es-CO"/>
        </w:rPr>
        <w:t xml:space="preserve"> </w:t>
      </w:r>
      <w:r w:rsidR="00630A55">
        <w:rPr>
          <w:rFonts w:cs="Arial"/>
          <w:lang w:val="es-CO"/>
        </w:rPr>
        <w:t xml:space="preserve">que es el que contiene </w:t>
      </w:r>
      <w:r w:rsidR="000976F7">
        <w:rPr>
          <w:rFonts w:cs="Arial"/>
          <w:lang w:val="es-CO"/>
        </w:rPr>
        <w:t>los criterios para otorgar estos recursos debido a que son los que evidencian el mejoramiento de la calidad educativa en todos los niveles y no solo en el MMA</w:t>
      </w:r>
      <w:r w:rsidR="001A1DD2">
        <w:rPr>
          <w:rFonts w:cs="Arial"/>
          <w:lang w:val="es-CO"/>
        </w:rPr>
        <w:t>.</w:t>
      </w:r>
    </w:p>
    <w:p w14:paraId="590F6A6F" w14:textId="77777777" w:rsidR="001A1DD2" w:rsidRDefault="001A1DD2" w:rsidP="000976F7">
      <w:pPr>
        <w:jc w:val="both"/>
        <w:rPr>
          <w:rFonts w:cs="Arial"/>
          <w:lang w:val="es-CO"/>
        </w:rPr>
      </w:pPr>
    </w:p>
    <w:p w14:paraId="324515CE" w14:textId="3357B86C" w:rsidR="000976F7" w:rsidRDefault="001A1DD2" w:rsidP="000976F7">
      <w:pPr>
        <w:jc w:val="both"/>
        <w:rPr>
          <w:rFonts w:cs="Arial"/>
          <w:lang w:val="es-CO"/>
        </w:rPr>
      </w:pPr>
      <w:r>
        <w:rPr>
          <w:rFonts w:cs="Arial"/>
          <w:lang w:val="es-CO"/>
        </w:rPr>
        <w:t xml:space="preserve">Que lo anterior obliga a </w:t>
      </w:r>
      <w:r w:rsidR="006E0DE0">
        <w:rPr>
          <w:rFonts w:cs="Arial"/>
          <w:lang w:val="es-CO"/>
        </w:rPr>
        <w:t>corregir</w:t>
      </w:r>
      <w:r w:rsidR="007534B0">
        <w:rPr>
          <w:rFonts w:cs="Arial"/>
          <w:lang w:val="es-CO"/>
        </w:rPr>
        <w:t xml:space="preserve"> la referencia normativa que contienen estas </w:t>
      </w:r>
      <w:r w:rsidR="00A46902">
        <w:rPr>
          <w:rFonts w:cs="Arial"/>
          <w:lang w:val="es-CO"/>
        </w:rPr>
        <w:t>disposiciones</w:t>
      </w:r>
      <w:r>
        <w:rPr>
          <w:rFonts w:cs="Arial"/>
          <w:lang w:val="es-CO"/>
        </w:rPr>
        <w:t>, para</w:t>
      </w:r>
      <w:r w:rsidR="007534B0">
        <w:rPr>
          <w:rFonts w:cs="Arial"/>
          <w:lang w:val="es-CO"/>
        </w:rPr>
        <w:t xml:space="preserve"> </w:t>
      </w:r>
      <w:r w:rsidR="006E0DE0">
        <w:rPr>
          <w:rFonts w:cs="Arial"/>
          <w:lang w:val="es-CO"/>
        </w:rPr>
        <w:t>modificarla</w:t>
      </w:r>
      <w:r w:rsidR="00A46902">
        <w:rPr>
          <w:rFonts w:cs="Arial"/>
          <w:lang w:val="es-CO"/>
        </w:rPr>
        <w:t>s</w:t>
      </w:r>
      <w:r w:rsidR="007534B0">
        <w:rPr>
          <w:rFonts w:cs="Arial"/>
          <w:lang w:val="es-CO"/>
        </w:rPr>
        <w:t xml:space="preserve"> de tal forma que se permita entregar los recursos complementarios a aquellos establecimientos educativos que hayan celebrado acuerdo de desempeño</w:t>
      </w:r>
      <w:r>
        <w:rPr>
          <w:rFonts w:cs="Arial"/>
          <w:lang w:val="es-CO"/>
        </w:rPr>
        <w:t xml:space="preserve"> y </w:t>
      </w:r>
      <w:r w:rsidR="007534B0">
        <w:rPr>
          <w:rFonts w:cs="Arial"/>
          <w:lang w:val="es-CO"/>
        </w:rPr>
        <w:t xml:space="preserve">mejoren en el ISCE y en el MMA. </w:t>
      </w:r>
    </w:p>
    <w:p w14:paraId="1F62575B" w14:textId="77777777" w:rsidR="00C84B70" w:rsidRDefault="00C84B70" w:rsidP="000976F7">
      <w:pPr>
        <w:jc w:val="both"/>
        <w:rPr>
          <w:rFonts w:cs="Arial"/>
          <w:lang w:val="es-CO"/>
        </w:rPr>
      </w:pPr>
    </w:p>
    <w:p w14:paraId="1ABDF788" w14:textId="687FC28F" w:rsidR="00C84B70" w:rsidRDefault="00C84B70" w:rsidP="000976F7">
      <w:pPr>
        <w:jc w:val="both"/>
      </w:pPr>
      <w:r>
        <w:rPr>
          <w:rFonts w:cs="Arial"/>
          <w:lang w:val="es-CO"/>
        </w:rPr>
        <w:t xml:space="preserve">Que </w:t>
      </w:r>
      <w:r w:rsidR="00A46902">
        <w:rPr>
          <w:rFonts w:cs="Arial"/>
          <w:lang w:val="es-CO"/>
        </w:rPr>
        <w:t xml:space="preserve">es claro el yerro </w:t>
      </w:r>
      <w:r>
        <w:rPr>
          <w:rFonts w:cs="Arial"/>
          <w:lang w:val="es-CO"/>
        </w:rPr>
        <w:t xml:space="preserve">en los </w:t>
      </w:r>
      <w:r w:rsidRPr="00C84B70">
        <w:rPr>
          <w:rFonts w:cs="Arial"/>
          <w:lang w:val="es-CO"/>
        </w:rPr>
        <w:t>artículos 2.3.1.6.6.2. y 2.3.1.6.6.3. del Decreto 1075 de 2015</w:t>
      </w:r>
      <w:r>
        <w:rPr>
          <w:rFonts w:cs="Arial"/>
          <w:lang w:val="es-CO"/>
        </w:rPr>
        <w:t xml:space="preserve"> </w:t>
      </w:r>
      <w:r w:rsidR="00A46902">
        <w:rPr>
          <w:rFonts w:cs="Arial"/>
          <w:lang w:val="es-CO"/>
        </w:rPr>
        <w:t xml:space="preserve">al mencionar </w:t>
      </w:r>
      <w:r>
        <w:rPr>
          <w:rFonts w:cs="Arial"/>
          <w:lang w:val="es-CO"/>
        </w:rPr>
        <w:t xml:space="preserve">el artículo </w:t>
      </w:r>
      <w:r>
        <w:t xml:space="preserve">2.3.8.8.2.4.1, en vez del </w:t>
      </w:r>
      <w:r w:rsidRPr="000976F7">
        <w:rPr>
          <w:rFonts w:cs="Arial"/>
        </w:rPr>
        <w:t>2.3.8.8.2.1.2.</w:t>
      </w:r>
      <w:r>
        <w:rPr>
          <w:rFonts w:cs="Arial"/>
        </w:rPr>
        <w:t xml:space="preserve"> que es el fundamento de mejoramiento que determina la </w:t>
      </w:r>
      <w:r w:rsidRPr="000976F7">
        <w:t>asignación complementaria al criterio de distribución de población atendida para satisfacer el costo derivado del mejoramiento de la calidad</w:t>
      </w:r>
      <w:r>
        <w:t xml:space="preserve">. </w:t>
      </w:r>
    </w:p>
    <w:p w14:paraId="04CDDC19" w14:textId="77777777" w:rsidR="00525CBE" w:rsidRDefault="00525CBE" w:rsidP="000976F7">
      <w:pPr>
        <w:jc w:val="both"/>
      </w:pPr>
    </w:p>
    <w:p w14:paraId="68816DB1" w14:textId="77777777" w:rsidR="00525CBE" w:rsidRPr="000976F7" w:rsidRDefault="00525CBE" w:rsidP="000976F7">
      <w:pPr>
        <w:jc w:val="both"/>
      </w:pPr>
      <w:r>
        <w:t xml:space="preserve">Que por lo anterior el criterio para la distribución de los recursos complementarios para población atendida que satisfaga el costo derivado del mejoramiento de la calidad es el reglado en el artículo </w:t>
      </w:r>
      <w:r w:rsidRPr="000976F7">
        <w:rPr>
          <w:rFonts w:cs="Arial"/>
        </w:rPr>
        <w:t>2.3.8.8.2.1.2</w:t>
      </w:r>
      <w:r>
        <w:rPr>
          <w:rFonts w:cs="Arial"/>
        </w:rPr>
        <w:t xml:space="preserve"> del Decreto 1075 de 2015.</w:t>
      </w:r>
    </w:p>
    <w:p w14:paraId="485A0B7F" w14:textId="77777777" w:rsidR="000976F7" w:rsidRDefault="000976F7" w:rsidP="00404CED">
      <w:pPr>
        <w:jc w:val="both"/>
      </w:pPr>
    </w:p>
    <w:p w14:paraId="4177EC11" w14:textId="77777777" w:rsidR="00C70FB0" w:rsidRDefault="00C70FB0" w:rsidP="00C70FB0">
      <w:pPr>
        <w:tabs>
          <w:tab w:val="left" w:pos="-720"/>
        </w:tabs>
        <w:jc w:val="both"/>
        <w:rPr>
          <w:rFonts w:cs="Arial"/>
          <w:bCs/>
          <w:lang w:val="es-ES_tradnl"/>
        </w:rPr>
      </w:pPr>
      <w:r w:rsidRPr="0090361E">
        <w:rPr>
          <w:rFonts w:cs="Arial"/>
          <w:bCs/>
          <w:lang w:val="es-ES_tradnl"/>
        </w:rPr>
        <w:t xml:space="preserve">Que el Gobierno nacional profirió el Decreto 1075 de 2015, Único Reglamentario del Sector Educación, con el objetivo de compilar y racionalizar las normas de carácter reglamentario del sector y contar con un instrumento jurídico único para el mismo. </w:t>
      </w:r>
    </w:p>
    <w:p w14:paraId="30A8155A" w14:textId="77777777" w:rsidR="00C70FB0" w:rsidRPr="0090361E" w:rsidRDefault="00C70FB0" w:rsidP="00C70FB0">
      <w:pPr>
        <w:tabs>
          <w:tab w:val="left" w:pos="-720"/>
        </w:tabs>
        <w:jc w:val="both"/>
        <w:rPr>
          <w:rFonts w:cs="Arial"/>
          <w:bCs/>
          <w:lang w:val="es-ES_tradnl"/>
        </w:rPr>
      </w:pPr>
    </w:p>
    <w:p w14:paraId="3B47FAFB" w14:textId="77777777" w:rsidR="002879B0" w:rsidRPr="0090361E" w:rsidRDefault="002879B0" w:rsidP="00404CED">
      <w:pPr>
        <w:jc w:val="both"/>
        <w:rPr>
          <w:rFonts w:cs="Arial"/>
          <w:bCs/>
          <w:lang w:val="es-ES_tradnl"/>
        </w:rPr>
      </w:pPr>
      <w:r w:rsidRPr="0090361E">
        <w:rPr>
          <w:rFonts w:cs="Arial"/>
          <w:bCs/>
          <w:lang w:val="es-ES_tradnl"/>
        </w:rPr>
        <w:t>Que la presente norma se expide con fundamento en la potestad reglamentaria del Presidente de la República, motivo por el cual debe quedar compilada en el Decreto 1075 de 2015 en los términos que a continuación se establecen.</w:t>
      </w:r>
    </w:p>
    <w:p w14:paraId="53744E7E" w14:textId="77777777" w:rsidR="005E6A27" w:rsidRPr="0090361E" w:rsidRDefault="005E6A27" w:rsidP="00404CED">
      <w:pPr>
        <w:jc w:val="both"/>
        <w:rPr>
          <w:rFonts w:cs="Arial"/>
        </w:rPr>
      </w:pPr>
    </w:p>
    <w:p w14:paraId="2FF41369" w14:textId="77777777" w:rsidR="005E6A27" w:rsidRPr="0090361E" w:rsidRDefault="005E6A27" w:rsidP="00404CED">
      <w:pPr>
        <w:jc w:val="both"/>
        <w:rPr>
          <w:rFonts w:cs="Arial"/>
        </w:rPr>
      </w:pPr>
      <w:r w:rsidRPr="0090361E">
        <w:rPr>
          <w:rFonts w:cs="Arial"/>
        </w:rPr>
        <w:t xml:space="preserve">En mérito de lo </w:t>
      </w:r>
      <w:r w:rsidR="00BF069B">
        <w:rPr>
          <w:rFonts w:cs="Arial"/>
        </w:rPr>
        <w:t>expuesto</w:t>
      </w:r>
      <w:r w:rsidRPr="0090361E">
        <w:rPr>
          <w:rFonts w:cs="Arial"/>
        </w:rPr>
        <w:t xml:space="preserve">, </w:t>
      </w:r>
    </w:p>
    <w:p w14:paraId="4199829A" w14:textId="77777777" w:rsidR="00892D5F" w:rsidRPr="0090361E" w:rsidRDefault="00892D5F" w:rsidP="00404CED">
      <w:pPr>
        <w:jc w:val="both"/>
        <w:rPr>
          <w:rFonts w:cs="Arial"/>
        </w:rPr>
      </w:pPr>
    </w:p>
    <w:p w14:paraId="39343785" w14:textId="77777777" w:rsidR="005E6A27" w:rsidRPr="0090361E" w:rsidRDefault="005E6A27" w:rsidP="00404CED">
      <w:pPr>
        <w:jc w:val="center"/>
        <w:rPr>
          <w:rFonts w:cs="Arial"/>
          <w:b/>
        </w:rPr>
      </w:pPr>
      <w:r w:rsidRPr="0090361E">
        <w:rPr>
          <w:rFonts w:cs="Arial"/>
          <w:b/>
        </w:rPr>
        <w:t>DECRETA</w:t>
      </w:r>
    </w:p>
    <w:p w14:paraId="2342C089" w14:textId="77777777" w:rsidR="005E6A27" w:rsidRPr="0090361E" w:rsidRDefault="005E6A27" w:rsidP="00404CED">
      <w:pPr>
        <w:jc w:val="both"/>
        <w:rPr>
          <w:rFonts w:cs="Arial"/>
          <w:b/>
        </w:rPr>
      </w:pPr>
    </w:p>
    <w:p w14:paraId="52E10BBB" w14:textId="77777777" w:rsidR="00D11140" w:rsidRPr="00D11140" w:rsidRDefault="004909FB" w:rsidP="00D11140">
      <w:pPr>
        <w:jc w:val="both"/>
        <w:rPr>
          <w:rFonts w:cs="Arial"/>
          <w:lang w:val="es-CO"/>
        </w:rPr>
      </w:pPr>
      <w:r w:rsidRPr="00D11140">
        <w:rPr>
          <w:rFonts w:cs="Arial"/>
          <w:b/>
        </w:rPr>
        <w:t xml:space="preserve">Artículo </w:t>
      </w:r>
      <w:r w:rsidR="00B527EF" w:rsidRPr="00D11140">
        <w:rPr>
          <w:rFonts w:cs="Arial"/>
          <w:b/>
        </w:rPr>
        <w:t>1</w:t>
      </w:r>
      <w:r w:rsidRPr="00D11140">
        <w:rPr>
          <w:rFonts w:cs="Arial"/>
          <w:b/>
        </w:rPr>
        <w:t xml:space="preserve">. </w:t>
      </w:r>
      <w:r w:rsidR="0028064D" w:rsidRPr="006D77CB">
        <w:rPr>
          <w:rFonts w:cs="Arial"/>
          <w:b/>
          <w:i/>
          <w:lang w:val="es-CO"/>
        </w:rPr>
        <w:t>Modificación de</w:t>
      </w:r>
      <w:r w:rsidR="004262C6" w:rsidRPr="006D77CB">
        <w:rPr>
          <w:rFonts w:cs="Arial"/>
          <w:b/>
          <w:i/>
          <w:lang w:val="es-CO"/>
        </w:rPr>
        <w:t xml:space="preserve"> </w:t>
      </w:r>
      <w:r w:rsidR="00D11140" w:rsidRPr="006D77CB">
        <w:rPr>
          <w:rFonts w:cs="Arial"/>
          <w:b/>
          <w:i/>
          <w:lang w:val="es-CO"/>
        </w:rPr>
        <w:t>l</w:t>
      </w:r>
      <w:r w:rsidR="004262C6" w:rsidRPr="006D77CB">
        <w:rPr>
          <w:rFonts w:cs="Arial"/>
          <w:b/>
          <w:i/>
          <w:lang w:val="es-CO"/>
        </w:rPr>
        <w:t>os</w:t>
      </w:r>
      <w:r w:rsidR="00D11140" w:rsidRPr="006D77CB">
        <w:rPr>
          <w:rFonts w:cs="Arial"/>
          <w:b/>
          <w:i/>
          <w:lang w:val="es-CO"/>
        </w:rPr>
        <w:t xml:space="preserve"> artículo</w:t>
      </w:r>
      <w:r w:rsidR="004262C6" w:rsidRPr="006D77CB">
        <w:rPr>
          <w:rFonts w:cs="Arial"/>
          <w:b/>
          <w:i/>
          <w:lang w:val="es-CO"/>
        </w:rPr>
        <w:t>s</w:t>
      </w:r>
      <w:r w:rsidR="00D11140" w:rsidRPr="006D77CB">
        <w:rPr>
          <w:rFonts w:cs="Arial"/>
          <w:b/>
          <w:i/>
          <w:lang w:val="es-CO"/>
        </w:rPr>
        <w:t xml:space="preserve"> </w:t>
      </w:r>
      <w:r w:rsidR="004262C6" w:rsidRPr="006D77CB">
        <w:rPr>
          <w:rFonts w:cs="Arial"/>
          <w:b/>
          <w:i/>
          <w:lang w:val="es-CO"/>
        </w:rPr>
        <w:t>2.3.1.6.6.2.</w:t>
      </w:r>
      <w:r w:rsidR="004262C6" w:rsidRPr="006D77CB">
        <w:rPr>
          <w:rFonts w:cs="Arial"/>
          <w:i/>
          <w:lang w:val="es-CO"/>
        </w:rPr>
        <w:t xml:space="preserve"> y </w:t>
      </w:r>
      <w:r w:rsidR="0028064D" w:rsidRPr="006D77CB">
        <w:rPr>
          <w:rFonts w:cs="Arial"/>
          <w:b/>
          <w:i/>
          <w:lang w:val="es-CO"/>
        </w:rPr>
        <w:t xml:space="preserve">2.3.1.6.6.3. </w:t>
      </w:r>
      <w:r w:rsidR="004262C6" w:rsidRPr="006D77CB">
        <w:rPr>
          <w:rFonts w:cs="Arial"/>
          <w:b/>
          <w:i/>
          <w:lang w:val="es-CO"/>
        </w:rPr>
        <w:t>de</w:t>
      </w:r>
      <w:r w:rsidR="00D11140" w:rsidRPr="006D77CB">
        <w:rPr>
          <w:rFonts w:cs="Arial"/>
          <w:b/>
          <w:i/>
          <w:lang w:val="es-CO"/>
        </w:rPr>
        <w:t>l Decreto 1075 de 2015.</w:t>
      </w:r>
      <w:r w:rsidR="00D11140" w:rsidRPr="00D11140">
        <w:rPr>
          <w:rFonts w:cs="Arial"/>
          <w:b/>
          <w:lang w:val="es-CO"/>
        </w:rPr>
        <w:t xml:space="preserve"> </w:t>
      </w:r>
      <w:r w:rsidR="0028064D">
        <w:rPr>
          <w:rFonts w:cs="Arial"/>
          <w:lang w:val="es-CO"/>
        </w:rPr>
        <w:t>Modifíque</w:t>
      </w:r>
      <w:r w:rsidR="004262C6">
        <w:rPr>
          <w:rFonts w:cs="Arial"/>
          <w:lang w:val="es-CO"/>
        </w:rPr>
        <w:t>n</w:t>
      </w:r>
      <w:r w:rsidR="0028064D">
        <w:rPr>
          <w:rFonts w:cs="Arial"/>
          <w:lang w:val="es-CO"/>
        </w:rPr>
        <w:t xml:space="preserve">se </w:t>
      </w:r>
      <w:r w:rsidR="004262C6">
        <w:rPr>
          <w:rFonts w:cs="Arial"/>
          <w:lang w:val="es-CO"/>
        </w:rPr>
        <w:t>los</w:t>
      </w:r>
      <w:r w:rsidR="00D11140" w:rsidRPr="00D11140">
        <w:rPr>
          <w:rFonts w:cs="Arial"/>
          <w:lang w:val="es-CO"/>
        </w:rPr>
        <w:t xml:space="preserve"> artículo</w:t>
      </w:r>
      <w:r w:rsidR="004262C6">
        <w:rPr>
          <w:rFonts w:cs="Arial"/>
          <w:lang w:val="es-CO"/>
        </w:rPr>
        <w:t xml:space="preserve">s </w:t>
      </w:r>
      <w:r w:rsidR="004262C6" w:rsidRPr="004262C6">
        <w:rPr>
          <w:rFonts w:cs="Arial"/>
          <w:lang w:val="es-CO"/>
        </w:rPr>
        <w:t xml:space="preserve">2.3.1.6.6.2. </w:t>
      </w:r>
      <w:r w:rsidR="004262C6">
        <w:rPr>
          <w:rFonts w:cs="Arial"/>
          <w:lang w:val="es-CO"/>
        </w:rPr>
        <w:t>y</w:t>
      </w:r>
      <w:r w:rsidR="00D11140" w:rsidRPr="00D11140">
        <w:rPr>
          <w:rFonts w:cs="Arial"/>
          <w:lang w:val="es-CO"/>
        </w:rPr>
        <w:t xml:space="preserve"> </w:t>
      </w:r>
      <w:r w:rsidR="0028064D" w:rsidRPr="0028064D">
        <w:rPr>
          <w:rFonts w:cs="Arial"/>
          <w:lang w:val="es-CO"/>
        </w:rPr>
        <w:t xml:space="preserve">2.3.1.6.6.3. </w:t>
      </w:r>
      <w:r w:rsidR="00D11140" w:rsidRPr="00D11140">
        <w:rPr>
          <w:rFonts w:cs="Arial"/>
          <w:lang w:val="es-CO"/>
        </w:rPr>
        <w:t xml:space="preserve">del Decreto 1075 de 2015, </w:t>
      </w:r>
      <w:r w:rsidR="004262C6">
        <w:rPr>
          <w:rFonts w:cs="Arial"/>
          <w:lang w:val="es-CO"/>
        </w:rPr>
        <w:t>los</w:t>
      </w:r>
      <w:r w:rsidR="00D11140" w:rsidRPr="00D11140">
        <w:rPr>
          <w:rFonts w:cs="Arial"/>
          <w:lang w:val="es-CO"/>
        </w:rPr>
        <w:t xml:space="preserve"> cual</w:t>
      </w:r>
      <w:r w:rsidR="004262C6">
        <w:rPr>
          <w:rFonts w:cs="Arial"/>
          <w:lang w:val="es-CO"/>
        </w:rPr>
        <w:t>es</w:t>
      </w:r>
      <w:r w:rsidR="00D11140" w:rsidRPr="00D11140">
        <w:rPr>
          <w:rFonts w:cs="Arial"/>
          <w:lang w:val="es-CO"/>
        </w:rPr>
        <w:t xml:space="preserve"> quedará</w:t>
      </w:r>
      <w:r w:rsidR="004262C6">
        <w:rPr>
          <w:rFonts w:cs="Arial"/>
          <w:lang w:val="es-CO"/>
        </w:rPr>
        <w:t>n</w:t>
      </w:r>
      <w:r w:rsidR="00D11140" w:rsidRPr="00D11140">
        <w:rPr>
          <w:rFonts w:cs="Arial"/>
          <w:lang w:val="es-CO"/>
        </w:rPr>
        <w:t xml:space="preserve"> así:</w:t>
      </w:r>
    </w:p>
    <w:p w14:paraId="1E8BD51C" w14:textId="77777777" w:rsidR="00D11140" w:rsidRPr="00D11140" w:rsidRDefault="00D11140" w:rsidP="00D11140">
      <w:pPr>
        <w:jc w:val="both"/>
        <w:rPr>
          <w:rFonts w:cs="Arial"/>
          <w:lang w:val="es-CO"/>
        </w:rPr>
      </w:pPr>
    </w:p>
    <w:p w14:paraId="757B5448" w14:textId="77777777" w:rsidR="004262C6" w:rsidRDefault="00D11140" w:rsidP="0028064D">
      <w:pPr>
        <w:jc w:val="both"/>
        <w:rPr>
          <w:rFonts w:cs="Arial"/>
          <w:lang w:val="es-CO"/>
        </w:rPr>
      </w:pPr>
      <w:r w:rsidRPr="00D11140">
        <w:rPr>
          <w:rFonts w:cs="Arial"/>
          <w:lang w:val="es-CO"/>
        </w:rPr>
        <w:t>«</w:t>
      </w:r>
      <w:r w:rsidR="004262C6" w:rsidRPr="004262C6">
        <w:rPr>
          <w:rFonts w:cs="Arial"/>
          <w:b/>
          <w:lang w:val="es-CO"/>
        </w:rPr>
        <w:t>Artículo 2.3.1.6.6.2.</w:t>
      </w:r>
      <w:r w:rsidR="004262C6" w:rsidRPr="004262C6">
        <w:rPr>
          <w:rFonts w:cs="Arial"/>
          <w:lang w:val="es-CO"/>
        </w:rPr>
        <w:t xml:space="preserve"> </w:t>
      </w:r>
      <w:r w:rsidR="004262C6" w:rsidRPr="004262C6">
        <w:rPr>
          <w:rFonts w:cs="Arial"/>
          <w:b/>
          <w:lang w:val="es-CO"/>
        </w:rPr>
        <w:t>Transferencia a educadores y funcionarios administrativos.</w:t>
      </w:r>
      <w:r w:rsidR="004262C6" w:rsidRPr="004262C6">
        <w:rPr>
          <w:rFonts w:cs="Arial"/>
          <w:lang w:val="es-CO"/>
        </w:rPr>
        <w:t xml:space="preserve"> Una vez distribuidos los recursos referidos en el artículo anterior a las entidades territoriales certificadas en educación, estos deberán ser girados dentro de los diez (10) días siguientes a cada uno de los educadores, funcionarios administrativos y docentes tutores del programa “Todos a Aprender”, que al cierre del mes de diciembre del año anterior estuvieren asignados a cada uno de los establecimientos educativos que </w:t>
      </w:r>
      <w:r w:rsidR="004262C6" w:rsidRPr="004262C6">
        <w:rPr>
          <w:rFonts w:cs="Arial"/>
          <w:lang w:val="es-CO"/>
        </w:rPr>
        <w:lastRenderedPageBreak/>
        <w:t xml:space="preserve">cumplan con lo establecido en los artículos </w:t>
      </w:r>
      <w:r w:rsidR="00C84B70" w:rsidRPr="000976F7">
        <w:rPr>
          <w:rFonts w:cs="Arial"/>
        </w:rPr>
        <w:t>2.3.8.8.2.1.2.</w:t>
      </w:r>
      <w:r w:rsidR="004262C6" w:rsidRPr="004262C6">
        <w:rPr>
          <w:rFonts w:cs="Arial"/>
          <w:lang w:val="es-CO"/>
        </w:rPr>
        <w:t xml:space="preserve"> y 2.3.8.8.2.4.2 de este decreto, y en las condiciones establecidas en la presente Sección.</w:t>
      </w:r>
    </w:p>
    <w:p w14:paraId="175D4871" w14:textId="77777777" w:rsidR="004262C6" w:rsidRDefault="004262C6" w:rsidP="0028064D">
      <w:pPr>
        <w:jc w:val="both"/>
        <w:rPr>
          <w:rFonts w:cs="Arial"/>
          <w:lang w:val="es-CO"/>
        </w:rPr>
      </w:pPr>
    </w:p>
    <w:p w14:paraId="70B0DB4F" w14:textId="77777777" w:rsidR="0028064D" w:rsidRPr="0028064D" w:rsidRDefault="0028064D" w:rsidP="0028064D">
      <w:pPr>
        <w:jc w:val="both"/>
        <w:rPr>
          <w:rFonts w:cs="Arial"/>
          <w:lang w:val="es-CO"/>
        </w:rPr>
      </w:pPr>
      <w:r w:rsidRPr="0028064D">
        <w:rPr>
          <w:rFonts w:cs="Arial"/>
          <w:b/>
          <w:lang w:val="es-CO"/>
        </w:rPr>
        <w:t>Artículo 2.3.1.6.6.3.</w:t>
      </w:r>
      <w:r w:rsidRPr="0028064D">
        <w:rPr>
          <w:rFonts w:cs="Arial"/>
          <w:lang w:val="es-CO"/>
        </w:rPr>
        <w:t xml:space="preserve"> </w:t>
      </w:r>
      <w:r w:rsidRPr="0028064D">
        <w:rPr>
          <w:rFonts w:cs="Arial"/>
          <w:b/>
          <w:lang w:val="es-CO"/>
        </w:rPr>
        <w:t xml:space="preserve">Monto </w:t>
      </w:r>
      <w:r w:rsidR="004262C6" w:rsidRPr="0028064D">
        <w:rPr>
          <w:rFonts w:cs="Arial"/>
          <w:b/>
          <w:lang w:val="es-CO"/>
        </w:rPr>
        <w:t>de los recursos girados</w:t>
      </w:r>
      <w:r w:rsidRPr="0028064D">
        <w:rPr>
          <w:rFonts w:cs="Arial"/>
          <w:lang w:val="es-CO"/>
        </w:rPr>
        <w:t xml:space="preserve">. Cada educador, funcionario administrativo y docente tutor del programa “Todos a Aprender”, que al cierre del mes de diciembre del año anterior estuviere asignado a un establecimiento educativo que cumpla con lo establecido en los artículos </w:t>
      </w:r>
      <w:r w:rsidR="00C84B70" w:rsidRPr="000976F7">
        <w:rPr>
          <w:rFonts w:cs="Arial"/>
        </w:rPr>
        <w:t>2.3.8.8.2.1.2.</w:t>
      </w:r>
      <w:r w:rsidRPr="0028064D">
        <w:rPr>
          <w:rFonts w:cs="Arial"/>
          <w:lang w:val="es-CO"/>
        </w:rPr>
        <w:t xml:space="preserve"> y 2.3.8.8.2.4.2 de este decreto, recibirá la suma correspondiente a la multiplicación del porcentaje de logro de la Meta Anual de Excelencia del respectivo establecimiento educativo por la asignación básica mensual del respectivo educador o funcionario administrativo, sin que en ningún evento supere el ciento por ciento (100%) de la asignación.</w:t>
      </w:r>
    </w:p>
    <w:p w14:paraId="4BDA51BF" w14:textId="77777777" w:rsidR="0028064D" w:rsidRPr="0028064D" w:rsidRDefault="0028064D" w:rsidP="0028064D">
      <w:pPr>
        <w:jc w:val="both"/>
        <w:rPr>
          <w:rFonts w:cs="Arial"/>
          <w:lang w:val="es-CO"/>
        </w:rPr>
      </w:pPr>
    </w:p>
    <w:p w14:paraId="117EE388" w14:textId="77777777" w:rsidR="0028064D" w:rsidRPr="0028064D" w:rsidRDefault="00C84B70" w:rsidP="0028064D">
      <w:pPr>
        <w:jc w:val="both"/>
        <w:rPr>
          <w:rFonts w:cs="Arial"/>
          <w:lang w:val="es-CO"/>
        </w:rPr>
      </w:pPr>
      <w:r w:rsidRPr="00C84B70">
        <w:rPr>
          <w:rFonts w:cs="Arial"/>
          <w:b/>
          <w:lang w:val="es-CO"/>
        </w:rPr>
        <w:t xml:space="preserve">Parágrafo </w:t>
      </w:r>
      <w:r w:rsidR="0028064D" w:rsidRPr="00C84B70">
        <w:rPr>
          <w:rFonts w:cs="Arial"/>
          <w:b/>
          <w:lang w:val="es-CO"/>
        </w:rPr>
        <w:t>1.</w:t>
      </w:r>
      <w:r w:rsidR="0028064D" w:rsidRPr="0028064D">
        <w:rPr>
          <w:rFonts w:cs="Arial"/>
          <w:lang w:val="es-CO"/>
        </w:rPr>
        <w:t xml:space="preserve"> El Ministerio de Educación Nacional deberá comunicar a cada una de las entidades territoriales certificadas el listado definitivo de los educadores, funcionarios administrativos y docentes tutores del programa “Todos a Aprender” que recibirán la asignación, con indicación de valor correspondiente.</w:t>
      </w:r>
    </w:p>
    <w:p w14:paraId="4BEB9566" w14:textId="77777777" w:rsidR="0028064D" w:rsidRPr="0028064D" w:rsidRDefault="0028064D" w:rsidP="0028064D">
      <w:pPr>
        <w:jc w:val="both"/>
        <w:rPr>
          <w:rFonts w:cs="Arial"/>
          <w:lang w:val="es-CO"/>
        </w:rPr>
      </w:pPr>
    </w:p>
    <w:p w14:paraId="27CF3E5A" w14:textId="77777777" w:rsidR="00D11140" w:rsidRPr="00D11140" w:rsidRDefault="00C84B70" w:rsidP="0028064D">
      <w:pPr>
        <w:jc w:val="both"/>
        <w:rPr>
          <w:rFonts w:cs="Arial"/>
          <w:lang w:val="es-CO"/>
        </w:rPr>
      </w:pPr>
      <w:r w:rsidRPr="00C84B70">
        <w:rPr>
          <w:rFonts w:cs="Arial"/>
          <w:b/>
          <w:lang w:val="es-CO"/>
        </w:rPr>
        <w:t xml:space="preserve">Parágrafo </w:t>
      </w:r>
      <w:r w:rsidR="0028064D" w:rsidRPr="00C84B70">
        <w:rPr>
          <w:rFonts w:cs="Arial"/>
          <w:b/>
          <w:lang w:val="es-CO"/>
        </w:rPr>
        <w:t>2.</w:t>
      </w:r>
      <w:r w:rsidR="0028064D" w:rsidRPr="0028064D">
        <w:rPr>
          <w:rFonts w:cs="Arial"/>
          <w:lang w:val="es-CO"/>
        </w:rPr>
        <w:t xml:space="preserve"> Los educadores, funcionarios administrativos y docentes tutores que sean beneficiarios de los recursos previstos en la presente Sección no podrán recibir durante la misma vigencia recursos adicionales con base en la fórmula de cálculo señalada en el artículo 2.3</w:t>
      </w:r>
      <w:r w:rsidR="0006090A">
        <w:rPr>
          <w:rFonts w:cs="Arial"/>
          <w:lang w:val="es-CO"/>
        </w:rPr>
        <w:t>.8.8.2.4.2 del presente decreto</w:t>
      </w:r>
      <w:r w:rsidR="00D11140" w:rsidRPr="00D11140">
        <w:rPr>
          <w:rFonts w:cs="Arial"/>
          <w:lang w:val="es-CO"/>
        </w:rPr>
        <w:t>.»</w:t>
      </w:r>
    </w:p>
    <w:p w14:paraId="5497C36F" w14:textId="77777777" w:rsidR="00D11140" w:rsidRPr="00D11140" w:rsidRDefault="00D11140" w:rsidP="00D11140">
      <w:pPr>
        <w:jc w:val="both"/>
        <w:rPr>
          <w:rFonts w:cs="Arial"/>
          <w:b/>
          <w:i/>
          <w:lang w:val="es-CO"/>
        </w:rPr>
      </w:pPr>
    </w:p>
    <w:p w14:paraId="5D3150C4" w14:textId="77777777" w:rsidR="00F75559" w:rsidRPr="0090361E" w:rsidRDefault="005E6A27" w:rsidP="0039499A">
      <w:pPr>
        <w:jc w:val="both"/>
        <w:rPr>
          <w:rFonts w:cs="Arial"/>
        </w:rPr>
      </w:pPr>
      <w:r w:rsidRPr="0090361E">
        <w:rPr>
          <w:rFonts w:cs="Arial"/>
          <w:b/>
        </w:rPr>
        <w:t xml:space="preserve">Artículo </w:t>
      </w:r>
      <w:r w:rsidR="00A7121A">
        <w:rPr>
          <w:rFonts w:cs="Arial"/>
          <w:b/>
        </w:rPr>
        <w:t>2</w:t>
      </w:r>
      <w:r w:rsidRPr="0090361E">
        <w:rPr>
          <w:rFonts w:cs="Arial"/>
          <w:b/>
        </w:rPr>
        <w:t xml:space="preserve">. </w:t>
      </w:r>
      <w:r w:rsidRPr="0090361E">
        <w:rPr>
          <w:rFonts w:cs="Arial"/>
          <w:b/>
          <w:i/>
        </w:rPr>
        <w:t>Vigencia</w:t>
      </w:r>
      <w:r w:rsidRPr="0090361E">
        <w:rPr>
          <w:rFonts w:cs="Arial"/>
        </w:rPr>
        <w:t xml:space="preserve">. </w:t>
      </w:r>
      <w:r w:rsidR="00E06D8F" w:rsidRPr="0090361E">
        <w:rPr>
          <w:rFonts w:cs="Arial"/>
          <w:bCs/>
        </w:rPr>
        <w:t>El presente decreto rige a partir de su publicación</w:t>
      </w:r>
      <w:r w:rsidRPr="0090361E">
        <w:rPr>
          <w:rFonts w:cs="Arial"/>
        </w:rPr>
        <w:t>.</w:t>
      </w:r>
    </w:p>
    <w:p w14:paraId="47F44811" w14:textId="77777777" w:rsidR="00F75559" w:rsidRPr="0090361E" w:rsidRDefault="00F75559" w:rsidP="0039499A">
      <w:pPr>
        <w:jc w:val="both"/>
        <w:rPr>
          <w:rFonts w:cs="Arial"/>
          <w:b/>
        </w:rPr>
      </w:pPr>
    </w:p>
    <w:p w14:paraId="017D9E5A" w14:textId="77777777" w:rsidR="003A2EEE" w:rsidRPr="0090361E" w:rsidRDefault="003A2EEE" w:rsidP="0039499A">
      <w:pPr>
        <w:jc w:val="both"/>
        <w:rPr>
          <w:rFonts w:cs="Arial"/>
          <w:b/>
        </w:rPr>
      </w:pPr>
    </w:p>
    <w:p w14:paraId="4B30A4EE" w14:textId="77777777" w:rsidR="00F75559" w:rsidRPr="0090361E" w:rsidRDefault="00F75559" w:rsidP="0039499A">
      <w:pPr>
        <w:widowControl w:val="0"/>
        <w:autoSpaceDE w:val="0"/>
        <w:autoSpaceDN w:val="0"/>
        <w:adjustRightInd w:val="0"/>
        <w:jc w:val="center"/>
        <w:rPr>
          <w:rFonts w:eastAsiaTheme="minorHAnsi" w:cs="Arial"/>
          <w:b/>
          <w:lang w:eastAsia="en-US"/>
        </w:rPr>
      </w:pPr>
      <w:r w:rsidRPr="0090361E">
        <w:rPr>
          <w:rFonts w:eastAsiaTheme="minorHAnsi" w:cs="Arial"/>
          <w:b/>
          <w:lang w:eastAsia="en-US"/>
        </w:rPr>
        <w:t>PUBLÍQUESE Y CÚMPLASE</w:t>
      </w:r>
    </w:p>
    <w:p w14:paraId="24342E2F" w14:textId="77777777" w:rsidR="00F75559" w:rsidRPr="0090361E" w:rsidRDefault="00F75559" w:rsidP="0039499A">
      <w:pPr>
        <w:widowControl w:val="0"/>
        <w:autoSpaceDE w:val="0"/>
        <w:autoSpaceDN w:val="0"/>
        <w:adjustRightInd w:val="0"/>
        <w:jc w:val="both"/>
        <w:rPr>
          <w:rFonts w:eastAsiaTheme="minorHAnsi" w:cs="Arial"/>
          <w:lang w:eastAsia="en-US"/>
        </w:rPr>
      </w:pPr>
    </w:p>
    <w:p w14:paraId="00DC7959" w14:textId="77777777" w:rsidR="00F75559" w:rsidRPr="0090361E" w:rsidRDefault="00F75559" w:rsidP="0039499A">
      <w:pPr>
        <w:widowControl w:val="0"/>
        <w:autoSpaceDE w:val="0"/>
        <w:autoSpaceDN w:val="0"/>
        <w:adjustRightInd w:val="0"/>
        <w:jc w:val="both"/>
        <w:rPr>
          <w:rFonts w:eastAsiaTheme="minorHAnsi" w:cs="Arial"/>
          <w:lang w:eastAsia="en-US"/>
        </w:rPr>
      </w:pPr>
      <w:r w:rsidRPr="0090361E">
        <w:rPr>
          <w:rFonts w:eastAsiaTheme="minorHAnsi" w:cs="Arial"/>
          <w:lang w:eastAsia="en-US"/>
        </w:rPr>
        <w:t>Dado en Bogotá D.C., a los</w:t>
      </w:r>
    </w:p>
    <w:p w14:paraId="25280E9F" w14:textId="77777777" w:rsidR="0061780B" w:rsidRDefault="0061780B" w:rsidP="0039499A">
      <w:pPr>
        <w:widowControl w:val="0"/>
        <w:autoSpaceDE w:val="0"/>
        <w:autoSpaceDN w:val="0"/>
        <w:adjustRightInd w:val="0"/>
        <w:jc w:val="both"/>
        <w:rPr>
          <w:rFonts w:eastAsiaTheme="minorHAnsi" w:cs="Arial"/>
          <w:lang w:eastAsia="en-US"/>
        </w:rPr>
      </w:pPr>
    </w:p>
    <w:p w14:paraId="0CC5A197" w14:textId="77777777" w:rsidR="0061780B" w:rsidRDefault="0061780B" w:rsidP="0039499A">
      <w:pPr>
        <w:widowControl w:val="0"/>
        <w:autoSpaceDE w:val="0"/>
        <w:autoSpaceDN w:val="0"/>
        <w:adjustRightInd w:val="0"/>
        <w:jc w:val="both"/>
        <w:rPr>
          <w:rFonts w:eastAsiaTheme="minorHAnsi" w:cs="Arial"/>
          <w:lang w:eastAsia="en-US"/>
        </w:rPr>
      </w:pPr>
    </w:p>
    <w:p w14:paraId="14D4C2D6" w14:textId="77777777" w:rsidR="0061780B" w:rsidRDefault="0061780B" w:rsidP="0039499A">
      <w:pPr>
        <w:widowControl w:val="0"/>
        <w:autoSpaceDE w:val="0"/>
        <w:autoSpaceDN w:val="0"/>
        <w:adjustRightInd w:val="0"/>
        <w:jc w:val="both"/>
        <w:rPr>
          <w:rFonts w:eastAsiaTheme="minorHAnsi" w:cs="Arial"/>
          <w:lang w:eastAsia="en-US"/>
        </w:rPr>
      </w:pPr>
    </w:p>
    <w:p w14:paraId="41434493" w14:textId="77777777" w:rsidR="0061780B" w:rsidRDefault="0061780B" w:rsidP="0039499A">
      <w:pPr>
        <w:widowControl w:val="0"/>
        <w:autoSpaceDE w:val="0"/>
        <w:autoSpaceDN w:val="0"/>
        <w:adjustRightInd w:val="0"/>
        <w:jc w:val="both"/>
        <w:rPr>
          <w:rFonts w:eastAsiaTheme="minorHAnsi" w:cs="Arial"/>
          <w:lang w:eastAsia="en-US"/>
        </w:rPr>
      </w:pPr>
    </w:p>
    <w:p w14:paraId="4CAA9FC5" w14:textId="77777777" w:rsidR="00E220FC" w:rsidRDefault="00E220FC" w:rsidP="0039499A">
      <w:pPr>
        <w:widowControl w:val="0"/>
        <w:autoSpaceDE w:val="0"/>
        <w:autoSpaceDN w:val="0"/>
        <w:adjustRightInd w:val="0"/>
        <w:jc w:val="both"/>
        <w:rPr>
          <w:rFonts w:eastAsiaTheme="minorHAnsi" w:cs="Arial"/>
          <w:lang w:eastAsia="en-US"/>
        </w:rPr>
      </w:pPr>
    </w:p>
    <w:p w14:paraId="48C01AFD" w14:textId="77777777" w:rsidR="0061780B" w:rsidRPr="0090361E" w:rsidRDefault="0061780B" w:rsidP="0039499A">
      <w:pPr>
        <w:widowControl w:val="0"/>
        <w:autoSpaceDE w:val="0"/>
        <w:autoSpaceDN w:val="0"/>
        <w:adjustRightInd w:val="0"/>
        <w:jc w:val="both"/>
        <w:rPr>
          <w:rFonts w:eastAsiaTheme="minorHAnsi" w:cs="Arial"/>
          <w:lang w:eastAsia="en-US"/>
        </w:rPr>
      </w:pPr>
    </w:p>
    <w:p w14:paraId="0CD82E43" w14:textId="77777777" w:rsidR="00AE053E" w:rsidRPr="0090361E" w:rsidRDefault="00AE053E" w:rsidP="0039499A">
      <w:pPr>
        <w:widowControl w:val="0"/>
        <w:autoSpaceDE w:val="0"/>
        <w:autoSpaceDN w:val="0"/>
        <w:adjustRightInd w:val="0"/>
        <w:jc w:val="both"/>
        <w:rPr>
          <w:rFonts w:eastAsiaTheme="minorHAnsi" w:cs="Arial"/>
          <w:lang w:eastAsia="en-US"/>
        </w:rPr>
      </w:pPr>
    </w:p>
    <w:p w14:paraId="5C73655A" w14:textId="77777777" w:rsidR="00F75559" w:rsidRPr="0090361E" w:rsidRDefault="00F75559" w:rsidP="0039499A">
      <w:pPr>
        <w:widowControl w:val="0"/>
        <w:autoSpaceDE w:val="0"/>
        <w:autoSpaceDN w:val="0"/>
        <w:adjustRightInd w:val="0"/>
        <w:jc w:val="both"/>
        <w:rPr>
          <w:rFonts w:eastAsiaTheme="minorHAnsi" w:cs="Arial"/>
          <w:b/>
          <w:lang w:eastAsia="en-US"/>
        </w:rPr>
      </w:pPr>
      <w:r w:rsidRPr="0090361E">
        <w:rPr>
          <w:rFonts w:eastAsiaTheme="minorHAnsi" w:cs="Arial"/>
          <w:b/>
          <w:lang w:eastAsia="en-US"/>
        </w:rPr>
        <w:t>LA MINISTRA DE EDUCACIÓN NACIONAL,</w:t>
      </w:r>
    </w:p>
    <w:p w14:paraId="5204238F" w14:textId="77777777" w:rsidR="00F75559" w:rsidRPr="0090361E" w:rsidRDefault="00F75559" w:rsidP="0039499A">
      <w:pPr>
        <w:widowControl w:val="0"/>
        <w:autoSpaceDE w:val="0"/>
        <w:autoSpaceDN w:val="0"/>
        <w:adjustRightInd w:val="0"/>
        <w:jc w:val="both"/>
        <w:rPr>
          <w:rFonts w:eastAsiaTheme="minorHAnsi" w:cs="Arial"/>
          <w:b/>
          <w:lang w:eastAsia="en-US"/>
        </w:rPr>
      </w:pPr>
    </w:p>
    <w:p w14:paraId="03D4F414" w14:textId="77777777" w:rsidR="00F75559" w:rsidRPr="0090361E" w:rsidRDefault="00F75559" w:rsidP="0039499A">
      <w:pPr>
        <w:widowControl w:val="0"/>
        <w:autoSpaceDE w:val="0"/>
        <w:autoSpaceDN w:val="0"/>
        <w:adjustRightInd w:val="0"/>
        <w:jc w:val="both"/>
        <w:rPr>
          <w:rFonts w:eastAsiaTheme="minorHAnsi" w:cs="Arial"/>
          <w:b/>
          <w:lang w:eastAsia="en-US"/>
        </w:rPr>
      </w:pPr>
    </w:p>
    <w:p w14:paraId="1BA44F8D" w14:textId="77777777" w:rsidR="00F75559" w:rsidRDefault="00F75559" w:rsidP="0039499A">
      <w:pPr>
        <w:widowControl w:val="0"/>
        <w:autoSpaceDE w:val="0"/>
        <w:autoSpaceDN w:val="0"/>
        <w:adjustRightInd w:val="0"/>
        <w:jc w:val="both"/>
        <w:rPr>
          <w:rFonts w:eastAsiaTheme="minorHAnsi" w:cs="Arial"/>
          <w:b/>
          <w:lang w:eastAsia="en-US"/>
        </w:rPr>
      </w:pPr>
    </w:p>
    <w:p w14:paraId="098C951D" w14:textId="77777777" w:rsidR="00C84B70" w:rsidRPr="0090361E" w:rsidRDefault="00C84B70" w:rsidP="0039499A">
      <w:pPr>
        <w:widowControl w:val="0"/>
        <w:autoSpaceDE w:val="0"/>
        <w:autoSpaceDN w:val="0"/>
        <w:adjustRightInd w:val="0"/>
        <w:jc w:val="both"/>
        <w:rPr>
          <w:rFonts w:eastAsiaTheme="minorHAnsi" w:cs="Arial"/>
          <w:b/>
          <w:lang w:eastAsia="en-US"/>
        </w:rPr>
      </w:pPr>
    </w:p>
    <w:p w14:paraId="7141388C" w14:textId="77777777" w:rsidR="00F75559" w:rsidRDefault="00F75559" w:rsidP="0039499A">
      <w:pPr>
        <w:widowControl w:val="0"/>
        <w:autoSpaceDE w:val="0"/>
        <w:autoSpaceDN w:val="0"/>
        <w:adjustRightInd w:val="0"/>
        <w:jc w:val="both"/>
        <w:rPr>
          <w:rFonts w:eastAsiaTheme="minorHAnsi" w:cs="Arial"/>
          <w:b/>
          <w:lang w:eastAsia="en-US"/>
        </w:rPr>
      </w:pPr>
    </w:p>
    <w:p w14:paraId="6E2349D8" w14:textId="77777777" w:rsidR="00BB24D9" w:rsidRPr="0090361E" w:rsidRDefault="00BB24D9" w:rsidP="0039499A">
      <w:pPr>
        <w:widowControl w:val="0"/>
        <w:autoSpaceDE w:val="0"/>
        <w:autoSpaceDN w:val="0"/>
        <w:adjustRightInd w:val="0"/>
        <w:jc w:val="both"/>
        <w:rPr>
          <w:rFonts w:eastAsiaTheme="minorHAnsi" w:cs="Arial"/>
          <w:b/>
          <w:lang w:eastAsia="en-US"/>
        </w:rPr>
      </w:pPr>
    </w:p>
    <w:p w14:paraId="5AD4CE64" w14:textId="77777777" w:rsidR="00F75559" w:rsidRPr="0090361E" w:rsidRDefault="00F75559" w:rsidP="00E220FC">
      <w:pPr>
        <w:widowControl w:val="0"/>
        <w:autoSpaceDE w:val="0"/>
        <w:autoSpaceDN w:val="0"/>
        <w:adjustRightInd w:val="0"/>
        <w:jc w:val="right"/>
        <w:rPr>
          <w:rFonts w:eastAsiaTheme="minorHAnsi" w:cs="Arial"/>
          <w:b/>
          <w:lang w:eastAsia="en-US"/>
        </w:rPr>
      </w:pPr>
      <w:r w:rsidRPr="0090361E">
        <w:rPr>
          <w:rFonts w:eastAsiaTheme="minorHAnsi" w:cs="Arial"/>
          <w:b/>
          <w:lang w:eastAsia="en-US"/>
        </w:rPr>
        <w:t>YANETH GIHA TOVAR</w:t>
      </w:r>
    </w:p>
    <w:p w14:paraId="30FEB3F6" w14:textId="77777777" w:rsidR="004D5ECE" w:rsidRPr="0090361E" w:rsidRDefault="004D5ECE" w:rsidP="0039499A">
      <w:pPr>
        <w:pStyle w:val="Sinespaciado"/>
        <w:jc w:val="both"/>
        <w:rPr>
          <w:rFonts w:cs="Arial"/>
          <w:b/>
        </w:rPr>
      </w:pPr>
    </w:p>
    <w:p w14:paraId="364AB1D8" w14:textId="77777777" w:rsidR="00646FF0" w:rsidRDefault="00646FF0" w:rsidP="00E220FC">
      <w:pPr>
        <w:pStyle w:val="Sinespaciado"/>
        <w:rPr>
          <w:rFonts w:cs="Arial"/>
          <w:b/>
        </w:rPr>
      </w:pPr>
    </w:p>
    <w:p w14:paraId="6A957E43" w14:textId="77777777" w:rsidR="0061780B" w:rsidRPr="0090361E" w:rsidRDefault="0061780B" w:rsidP="00AE7814">
      <w:pPr>
        <w:pStyle w:val="Sinespaciado"/>
        <w:jc w:val="right"/>
        <w:rPr>
          <w:rFonts w:cs="Arial"/>
          <w:b/>
        </w:rPr>
      </w:pPr>
    </w:p>
    <w:sectPr w:rsidR="0061780B" w:rsidRPr="0090361E" w:rsidSect="00C84B70">
      <w:headerReference w:type="even" r:id="rId8"/>
      <w:headerReference w:type="default" r:id="rId9"/>
      <w:footerReference w:type="even" r:id="rId10"/>
      <w:headerReference w:type="first" r:id="rId11"/>
      <w:footerReference w:type="first" r:id="rId12"/>
      <w:pgSz w:w="12242" w:h="20163" w:code="5"/>
      <w:pgMar w:top="1701" w:right="1134" w:bottom="2127" w:left="1701" w:header="720" w:footer="1435" w:gutter="0"/>
      <w:paperSrc w:first="4" w:other="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ADD8C" w14:textId="77777777" w:rsidR="00903B3F" w:rsidRDefault="00903B3F" w:rsidP="004D5ECE">
      <w:r>
        <w:separator/>
      </w:r>
    </w:p>
  </w:endnote>
  <w:endnote w:type="continuationSeparator" w:id="0">
    <w:p w14:paraId="1AFF0991" w14:textId="77777777" w:rsidR="00903B3F" w:rsidRDefault="00903B3F" w:rsidP="004D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staire">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4E7AE" w14:textId="77777777" w:rsidR="00646FF0" w:rsidRDefault="00646FF0">
    <w:pPr>
      <w:pStyle w:val="Piedepgina"/>
      <w:jc w:val="cen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1A12" w14:textId="77777777" w:rsidR="00646FF0" w:rsidRDefault="00646FF0">
    <w:pPr>
      <w:pStyle w:val="Piedepgina"/>
    </w:pPr>
  </w:p>
  <w:p w14:paraId="445CF383" w14:textId="77777777" w:rsidR="00646FF0" w:rsidRDefault="00646F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A83C6" w14:textId="77777777" w:rsidR="00903B3F" w:rsidRDefault="00903B3F" w:rsidP="004D5ECE">
      <w:r>
        <w:separator/>
      </w:r>
    </w:p>
  </w:footnote>
  <w:footnote w:type="continuationSeparator" w:id="0">
    <w:p w14:paraId="63EC1134" w14:textId="77777777" w:rsidR="00903B3F" w:rsidRDefault="00903B3F" w:rsidP="004D5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D0F24" w14:textId="77777777" w:rsidR="00646FF0" w:rsidRDefault="00646FF0">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244A9812" w14:textId="77777777" w:rsidR="00646FF0" w:rsidRDefault="00646FF0">
    <w:pPr>
      <w:pStyle w:val="Encabezado"/>
    </w:pPr>
    <w:r>
      <w:rPr>
        <w:noProof/>
        <w:lang w:val="es-CO" w:eastAsia="es-CO"/>
      </w:rPr>
      <mc:AlternateContent>
        <mc:Choice Requires="wps">
          <w:drawing>
            <wp:anchor distT="0" distB="0" distL="114300" distR="114300" simplePos="0" relativeHeight="251661312" behindDoc="0" locked="0" layoutInCell="0" allowOverlap="1" wp14:anchorId="2A738E18" wp14:editId="2E1F0663">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v="urn:schemas-microsoft-com:mac:vml" xmlns:mo="http://schemas.microsoft.com/office/mac/office/2008/main">
          <w:pict>
            <v:rect w14:anchorId="0F5B77D5"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" o:allowincell="f" filled="f" strokeweight="2pt">
              <w10:wrap anchorx="page" anchory="page"/>
            </v:rect>
          </w:pict>
        </mc:Fallback>
      </mc:AlternateContent>
    </w:r>
  </w:p>
  <w:p w14:paraId="5CB8A2A9" w14:textId="77777777" w:rsidR="00646FF0" w:rsidRDefault="00646FF0">
    <w:pPr>
      <w:jc w:val="center"/>
      <w:rPr>
        <w:b/>
      </w:rPr>
    </w:pPr>
  </w:p>
  <w:p w14:paraId="3245091C" w14:textId="77777777" w:rsidR="00646FF0" w:rsidRDefault="00646FF0">
    <w:pPr>
      <w:jc w:val="center"/>
      <w:rPr>
        <w:sz w:val="22"/>
      </w:rPr>
    </w:pPr>
    <w:r>
      <w:rPr>
        <w:noProof/>
        <w:color w:val="000000"/>
        <w:lang w:val="es-CO" w:eastAsia="es-CO"/>
      </w:rPr>
      <mc:AlternateContent>
        <mc:Choice Requires="wps">
          <w:drawing>
            <wp:anchor distT="4294967295" distB="4294967295" distL="114300" distR="114300" simplePos="0" relativeHeight="251662336" behindDoc="0" locked="0" layoutInCell="0" allowOverlap="1" wp14:anchorId="7744CB5E" wp14:editId="253AD953">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v="urn:schemas-microsoft-com:mac:vml" xmlns:mo="http://schemas.microsoft.com/office/mac/office/2008/main">
          <w:pict>
            <v:line w14:anchorId="63544734" id="Conector recto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D7B373D" w14:textId="77777777" w:rsidR="00646FF0" w:rsidRDefault="00646FF0">
    <w:pPr>
      <w:jc w:val="center"/>
      <w:rPr>
        <w:sz w:val="22"/>
      </w:rPr>
    </w:pPr>
  </w:p>
  <w:p w14:paraId="1B02DE41" w14:textId="77777777" w:rsidR="00646FF0" w:rsidRDefault="00646FF0">
    <w:pPr>
      <w:jc w:val="center"/>
      <w:rPr>
        <w:snapToGrid w:val="0"/>
        <w:color w:val="000000"/>
        <w:sz w:val="18"/>
      </w:rPr>
    </w:pPr>
  </w:p>
  <w:p w14:paraId="581514D7" w14:textId="77777777" w:rsidR="00646FF0" w:rsidRDefault="00646FF0">
    <w:pPr>
      <w:jc w:val="center"/>
      <w:rPr>
        <w:snapToGrid w:val="0"/>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84036" w14:textId="77777777" w:rsidR="00646FF0" w:rsidRDefault="00646FF0">
    <w:pPr>
      <w:pStyle w:val="Encabezado"/>
      <w:jc w:val="center"/>
      <w:rPr>
        <w:rStyle w:val="Nmerodepgina"/>
        <w:b/>
      </w:rPr>
    </w:pPr>
    <w:r>
      <w:rPr>
        <w:rFonts w:ascii="Times New Roman" w:hAnsi="Times New Roman"/>
        <w:noProof/>
        <w:lang w:val="es-CO" w:eastAsia="es-CO"/>
      </w:rPr>
      <mc:AlternateContent>
        <mc:Choice Requires="wps">
          <w:drawing>
            <wp:anchor distT="0" distB="0" distL="114300" distR="114300" simplePos="0" relativeHeight="251660288" behindDoc="0" locked="0" layoutInCell="1" allowOverlap="1" wp14:anchorId="5DB00883" wp14:editId="45436EBE">
              <wp:simplePos x="0" y="0"/>
              <wp:positionH relativeFrom="page">
                <wp:posOffset>793750</wp:posOffset>
              </wp:positionH>
              <wp:positionV relativeFrom="margin">
                <wp:posOffset>-650240</wp:posOffset>
              </wp:positionV>
              <wp:extent cx="6543675" cy="11080750"/>
              <wp:effectExtent l="19050" t="19050" r="28575" b="254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1080750"/>
                      </a:xfrm>
                      <a:prstGeom prst="rect">
                        <a:avLst/>
                      </a:prstGeom>
                      <a:noFill/>
                      <a:ln w="38100">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v="urn:schemas-microsoft-com:mac:vml" xmlns:mo="http://schemas.microsoft.com/office/mac/office/2008/main">
          <w:pict>
            <v:rect w14:anchorId="5A7CD868" id="Rectángulo 2" o:spid="_x0000_s1026" style="position:absolute;margin-left:62.5pt;margin-top:-51.2pt;width:515.25pt;height:8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" filled="f" strokeweight="3pt">
              <w10:wrap anchorx="page" anchory="margin"/>
            </v:rect>
          </w:pict>
        </mc:Fallback>
      </mc:AlternateContent>
    </w:r>
    <w:r>
      <w:rPr>
        <w:b/>
        <w:lang w:val="pt-BR"/>
      </w:rPr>
      <w:t xml:space="preserve">DECRETO NÚMERO                                          Hoja N°. </w:t>
    </w:r>
    <w:r>
      <w:rPr>
        <w:rStyle w:val="Nmerodepgina"/>
        <w:b/>
      </w:rPr>
      <w:fldChar w:fldCharType="begin"/>
    </w:r>
    <w:r>
      <w:rPr>
        <w:rStyle w:val="Nmerodepgina"/>
        <w:b/>
        <w:lang w:val="pt-BR"/>
      </w:rPr>
      <w:instrText xml:space="preserve"> PAGE </w:instrText>
    </w:r>
    <w:r>
      <w:rPr>
        <w:rStyle w:val="Nmerodepgina"/>
        <w:b/>
      </w:rPr>
      <w:fldChar w:fldCharType="separate"/>
    </w:r>
    <w:r w:rsidR="000C62E2">
      <w:rPr>
        <w:rStyle w:val="Nmerodepgina"/>
        <w:b/>
        <w:noProof/>
        <w:lang w:val="pt-BR"/>
      </w:rPr>
      <w:t>2</w:t>
    </w:r>
    <w:r>
      <w:rPr>
        <w:rStyle w:val="Nmerodepgina"/>
        <w:b/>
      </w:rPr>
      <w:fldChar w:fldCharType="end"/>
    </w:r>
  </w:p>
  <w:p w14:paraId="41A440F7" w14:textId="77777777" w:rsidR="00646FF0" w:rsidRDefault="00646FF0">
    <w:pPr>
      <w:pStyle w:val="Encabezado"/>
      <w:jc w:val="center"/>
      <w:rPr>
        <w:b/>
      </w:rPr>
    </w:pPr>
  </w:p>
  <w:p w14:paraId="555D2C68" w14:textId="77777777" w:rsidR="00646FF0" w:rsidRPr="00EB5054" w:rsidRDefault="00646FF0" w:rsidP="00872A65">
    <w:pPr>
      <w:autoSpaceDE w:val="0"/>
      <w:autoSpaceDN w:val="0"/>
      <w:adjustRightInd w:val="0"/>
      <w:jc w:val="both"/>
      <w:rPr>
        <w:rFonts w:cs="Arial"/>
        <w:sz w:val="18"/>
        <w:szCs w:val="18"/>
      </w:rPr>
    </w:pPr>
    <w:r w:rsidRPr="00EB5054">
      <w:rPr>
        <w:rFonts w:cs="Arial"/>
        <w:sz w:val="18"/>
        <w:szCs w:val="18"/>
      </w:rPr>
      <w:t>Continuación del Decreto «</w:t>
    </w:r>
    <w:r w:rsidR="004262C6" w:rsidRPr="004262C6">
      <w:rPr>
        <w:rFonts w:cs="Arial"/>
        <w:i/>
        <w:sz w:val="18"/>
        <w:szCs w:val="18"/>
      </w:rPr>
      <w:t xml:space="preserve">Por el cual se </w:t>
    </w:r>
    <w:r w:rsidR="005131FC">
      <w:rPr>
        <w:rFonts w:cs="Arial"/>
        <w:i/>
        <w:sz w:val="18"/>
        <w:szCs w:val="18"/>
      </w:rPr>
      <w:t xml:space="preserve">modifican </w:t>
    </w:r>
    <w:r w:rsidR="004262C6" w:rsidRPr="004262C6">
      <w:rPr>
        <w:rFonts w:cs="Arial"/>
        <w:i/>
        <w:sz w:val="18"/>
        <w:szCs w:val="18"/>
      </w:rPr>
      <w:t>los artículos 2.3.1.6.6.2. y 2.3.1.6.6.3. del Decreto 1075 de 2015</w:t>
    </w:r>
    <w:r w:rsidR="00A7121A" w:rsidRPr="00A7121A">
      <w:rPr>
        <w:rFonts w:cs="Arial"/>
        <w:sz w:val="18"/>
        <w:szCs w:val="18"/>
      </w:rPr>
      <w:t>.</w:t>
    </w:r>
    <w:r w:rsidR="00A7121A">
      <w:rPr>
        <w:rFonts w:cs="Arial"/>
        <w:sz w:val="18"/>
        <w:szCs w:val="18"/>
      </w:rPr>
      <w:t>»</w:t>
    </w:r>
  </w:p>
  <w:p w14:paraId="727D621A" w14:textId="77777777" w:rsidR="00646FF0" w:rsidRDefault="00646FF0">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1B688" w14:textId="77777777" w:rsidR="00646FF0" w:rsidRDefault="00646FF0">
    <w:pPr>
      <w:pStyle w:val="Encabezado"/>
      <w:tabs>
        <w:tab w:val="clear" w:pos="4320"/>
        <w:tab w:val="clear" w:pos="8640"/>
        <w:tab w:val="left" w:pos="9000"/>
        <w:tab w:val="right" w:leader="underscore" w:pos="10530"/>
      </w:tabs>
      <w:rPr>
        <w:sz w:val="28"/>
      </w:rPr>
    </w:pPr>
    <w:r>
      <w:rPr>
        <w:rFonts w:ascii="Astaire" w:hAnsi="Astaire"/>
        <w:b/>
        <w:sz w:val="28"/>
      </w:rPr>
      <w:t xml:space="preserve"> </w:t>
    </w:r>
  </w:p>
  <w:p w14:paraId="14247A4B" w14:textId="77777777" w:rsidR="00646FF0" w:rsidRDefault="00903B3F">
    <w:pPr>
      <w:pStyle w:val="Encabezado"/>
      <w:jc w:val="right"/>
      <w:rPr>
        <w:b/>
        <w:sz w:val="24"/>
      </w:rPr>
    </w:pPr>
    <w:r>
      <w:rPr>
        <w:noProof/>
        <w:sz w:val="28"/>
      </w:rPr>
      <w:object w:dxaOrig="1440" w:dyaOrig="1440" w14:anchorId="46FC5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2.5pt;margin-top:11.6pt;width:104.3pt;height:57.05pt;z-index:251663360;visibility:visible;mso-wrap-edited:f" o:allowincell="f">
          <v:imagedata r:id="rId1" o:title=""/>
          <w10:wrap type="topAndBottom"/>
        </v:shape>
        <o:OLEObject Type="Embed" ProgID="Word.Picture.8" ShapeID="_x0000_s2049" DrawAspect="Content" ObjectID="_1565460435" r:id="rId2"/>
      </w:object>
    </w:r>
    <w:r w:rsidR="00646FF0">
      <w:rPr>
        <w:noProof/>
        <w:sz w:val="28"/>
        <w:lang w:val="es-CO" w:eastAsia="es-CO"/>
      </w:rPr>
      <mc:AlternateContent>
        <mc:Choice Requires="wps">
          <w:drawing>
            <wp:anchor distT="0" distB="0" distL="114300" distR="114300" simplePos="0" relativeHeight="251659264" behindDoc="0" locked="0" layoutInCell="1" allowOverlap="1" wp14:anchorId="58C049BB" wp14:editId="63D96B5D">
              <wp:simplePos x="0" y="0"/>
              <wp:positionH relativeFrom="page">
                <wp:posOffset>790576</wp:posOffset>
              </wp:positionH>
              <wp:positionV relativeFrom="page">
                <wp:posOffset>781050</wp:posOffset>
              </wp:positionV>
              <wp:extent cx="6496050" cy="10755086"/>
              <wp:effectExtent l="19050" t="19050" r="19050" b="273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10755086"/>
                      </a:xfrm>
                      <a:prstGeom prst="rect">
                        <a:avLst/>
                      </a:prstGeom>
                      <a:noFill/>
                      <a:ln w="38100">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v="urn:schemas-microsoft-com:mac:vml" xmlns:mo="http://schemas.microsoft.com/office/mac/office/2008/main">
          <w:pict>
            <v:rect w14:anchorId="66B8136E" id="Rectángulo 1" o:spid="_x0000_s1026" style="position:absolute;margin-left:62.25pt;margin-top:61.5pt;width:511.5pt;height:84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" filled="f" strokeweight="3pt">
              <w10:wrap anchorx="page" anchory="page"/>
            </v:rect>
          </w:pict>
        </mc:Fallback>
      </mc:AlternateContent>
    </w:r>
  </w:p>
  <w:p w14:paraId="56743E86" w14:textId="77777777" w:rsidR="00646FF0" w:rsidRDefault="00646FF0">
    <w:pPr>
      <w:pStyle w:val="Encabezado"/>
      <w:jc w:val="center"/>
      <w:rPr>
        <w:b/>
        <w:sz w:val="24"/>
      </w:rPr>
    </w:pPr>
    <w:r>
      <w:rPr>
        <w:b/>
        <w:sz w:val="24"/>
      </w:rPr>
      <w:t>MINISTERIO DE EDUCACIÓN NACIONAL</w:t>
    </w:r>
  </w:p>
  <w:p w14:paraId="448F8C1F" w14:textId="77777777" w:rsidR="00646FF0" w:rsidRDefault="00646FF0">
    <w:pPr>
      <w:pStyle w:val="Encabezado"/>
      <w:jc w:val="center"/>
      <w:rPr>
        <w:b/>
        <w:sz w:val="24"/>
      </w:rPr>
    </w:pPr>
  </w:p>
  <w:p w14:paraId="51FF5B40" w14:textId="77777777" w:rsidR="00646FF0" w:rsidRDefault="00646FF0" w:rsidP="00872A65">
    <w:pPr>
      <w:pStyle w:val="Encabezado"/>
      <w:tabs>
        <w:tab w:val="left" w:pos="2410"/>
        <w:tab w:val="left" w:pos="2694"/>
      </w:tabs>
      <w:jc w:val="center"/>
      <w:rPr>
        <w:b/>
        <w:sz w:val="28"/>
      </w:rPr>
    </w:pPr>
    <w:r>
      <w:rPr>
        <w:b/>
        <w:sz w:val="24"/>
      </w:rPr>
      <w:t>DECRETO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6948"/>
    <w:multiLevelType w:val="hybridMultilevel"/>
    <w:tmpl w:val="68922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7D364DD"/>
    <w:multiLevelType w:val="multilevel"/>
    <w:tmpl w:val="2F844D7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strike w:val="0"/>
      </w:rPr>
    </w:lvl>
    <w:lvl w:ilvl="2">
      <w:start w:val="1"/>
      <w:numFmt w:val="decimal"/>
      <w:isLgl/>
      <w:lvlText w:val="%1.%2.%3."/>
      <w:lvlJc w:val="left"/>
      <w:pPr>
        <w:ind w:left="1713" w:hanging="720"/>
      </w:pPr>
      <w:rPr>
        <w:rFonts w:ascii="Arial" w:hAnsi="Arial" w:cs="Arial" w:hint="default"/>
        <w:b/>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0A300811"/>
    <w:multiLevelType w:val="hybridMultilevel"/>
    <w:tmpl w:val="8C2849E8"/>
    <w:lvl w:ilvl="0" w:tplc="D7D0FDB4">
      <w:start w:val="1"/>
      <w:numFmt w:val="lowerLetter"/>
      <w:lvlText w:val="%1)"/>
      <w:lvlJc w:val="left"/>
      <w:pPr>
        <w:ind w:left="1068" w:hanging="360"/>
      </w:pPr>
      <w:rPr>
        <w:rFonts w:ascii="Arial" w:hAnsi="Arial" w:hint="default"/>
        <w:b w:val="0"/>
        <w:i w:val="0"/>
        <w:sz w:val="22"/>
      </w:rPr>
    </w:lvl>
    <w:lvl w:ilvl="1" w:tplc="0C0A0017">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12462850"/>
    <w:multiLevelType w:val="hybridMultilevel"/>
    <w:tmpl w:val="DE6A0E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034B7A"/>
    <w:multiLevelType w:val="hybridMultilevel"/>
    <w:tmpl w:val="75E8E5C4"/>
    <w:lvl w:ilvl="0" w:tplc="6988F9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D019E8"/>
    <w:multiLevelType w:val="hybridMultilevel"/>
    <w:tmpl w:val="378C4778"/>
    <w:lvl w:ilvl="0" w:tplc="8D8811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9CE357E"/>
    <w:multiLevelType w:val="hybridMultilevel"/>
    <w:tmpl w:val="F15CD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665996"/>
    <w:multiLevelType w:val="hybridMultilevel"/>
    <w:tmpl w:val="44085D3C"/>
    <w:lvl w:ilvl="0" w:tplc="EB5CDAB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5D6F6A"/>
    <w:multiLevelType w:val="multilevel"/>
    <w:tmpl w:val="3E20BA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1FA65BD1"/>
    <w:multiLevelType w:val="hybridMultilevel"/>
    <w:tmpl w:val="7FEE4CB6"/>
    <w:lvl w:ilvl="0" w:tplc="312246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1382586"/>
    <w:multiLevelType w:val="hybridMultilevel"/>
    <w:tmpl w:val="4ABA227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296E08F6"/>
    <w:multiLevelType w:val="hybridMultilevel"/>
    <w:tmpl w:val="CA6E7A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2AE42159"/>
    <w:multiLevelType w:val="multilevel"/>
    <w:tmpl w:val="24380350"/>
    <w:lvl w:ilvl="0">
      <w:start w:val="1"/>
      <w:numFmt w:val="decimal"/>
      <w:lvlText w:val="%1."/>
      <w:lvlJc w:val="left"/>
      <w:pPr>
        <w:ind w:left="1594" w:hanging="460"/>
      </w:pPr>
      <w:rPr>
        <w:rFonts w:hint="default"/>
        <w:b w:val="0"/>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b/>
      </w:rPr>
    </w:lvl>
    <w:lvl w:ilvl="3">
      <w:start w:val="1"/>
      <w:numFmt w:val="decimal"/>
      <w:isLgl/>
      <w:lvlText w:val="%1.%2.%3.%4."/>
      <w:lvlJc w:val="left"/>
      <w:pPr>
        <w:ind w:left="1740" w:hanging="1080"/>
      </w:pPr>
      <w:rPr>
        <w:rFonts w:hint="default"/>
        <w:b/>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13">
    <w:nsid w:val="2B6D3FAB"/>
    <w:multiLevelType w:val="hybridMultilevel"/>
    <w:tmpl w:val="8070C8DE"/>
    <w:lvl w:ilvl="0" w:tplc="71B0D36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D8F05B1"/>
    <w:multiLevelType w:val="multilevel"/>
    <w:tmpl w:val="F76C9E98"/>
    <w:lvl w:ilvl="0">
      <w:start w:val="1"/>
      <w:numFmt w:val="decimal"/>
      <w:lvlText w:val="%1."/>
      <w:lvlJc w:val="left"/>
      <w:pPr>
        <w:ind w:left="820" w:hanging="460"/>
      </w:pPr>
      <w:rPr>
        <w:rFonts w:hint="default"/>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740" w:hanging="108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15">
    <w:nsid w:val="2F1F019A"/>
    <w:multiLevelType w:val="hybridMultilevel"/>
    <w:tmpl w:val="4898701E"/>
    <w:styleLink w:val="Estiloimportado1"/>
    <w:lvl w:ilvl="0" w:tplc="95F8D7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6AEB1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8CB6B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D45D8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C8B0C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6695F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276F2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8AC66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3C632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57B6D6F"/>
    <w:multiLevelType w:val="hybridMultilevel"/>
    <w:tmpl w:val="38824B46"/>
    <w:lvl w:ilvl="0" w:tplc="9850B7A8">
      <w:start w:val="1"/>
      <w:numFmt w:val="decimal"/>
      <w:lvlText w:val="%1."/>
      <w:lvlJc w:val="left"/>
      <w:pPr>
        <w:ind w:left="360" w:hanging="360"/>
      </w:pPr>
      <w:rPr>
        <w:rFonts w:ascii="Arial" w:hAnsi="Arial" w:hint="default"/>
        <w:b w:val="0"/>
        <w:i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7DE7E88"/>
    <w:multiLevelType w:val="hybridMultilevel"/>
    <w:tmpl w:val="473C1998"/>
    <w:lvl w:ilvl="0" w:tplc="46FE132E">
      <w:start w:val="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B95149F"/>
    <w:multiLevelType w:val="hybridMultilevel"/>
    <w:tmpl w:val="720CD6D4"/>
    <w:lvl w:ilvl="0" w:tplc="692C18D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8CF7319"/>
    <w:multiLevelType w:val="hybridMultilevel"/>
    <w:tmpl w:val="A8F07FAE"/>
    <w:lvl w:ilvl="0" w:tplc="0AD4DDB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4A4750DC"/>
    <w:multiLevelType w:val="hybridMultilevel"/>
    <w:tmpl w:val="B670883C"/>
    <w:lvl w:ilvl="0" w:tplc="C8749D1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7912CB"/>
    <w:multiLevelType w:val="multilevel"/>
    <w:tmpl w:val="13C6D06C"/>
    <w:lvl w:ilvl="0">
      <w:start w:val="1"/>
      <w:numFmt w:val="decimal"/>
      <w:lvlText w:val="%1."/>
      <w:lvlJc w:val="left"/>
      <w:pPr>
        <w:ind w:left="1594" w:hanging="460"/>
      </w:pPr>
      <w:rPr>
        <w:rFonts w:hint="default"/>
        <w:b/>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b/>
      </w:rPr>
    </w:lvl>
    <w:lvl w:ilvl="3">
      <w:start w:val="1"/>
      <w:numFmt w:val="decimal"/>
      <w:isLgl/>
      <w:lvlText w:val="%1.%2.%3.%4."/>
      <w:lvlJc w:val="left"/>
      <w:pPr>
        <w:ind w:left="1740" w:hanging="1080"/>
      </w:pPr>
      <w:rPr>
        <w:rFonts w:hint="default"/>
        <w:b/>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22">
    <w:nsid w:val="4E210A2F"/>
    <w:multiLevelType w:val="multilevel"/>
    <w:tmpl w:val="987C6862"/>
    <w:lvl w:ilvl="0">
      <w:start w:val="1"/>
      <w:numFmt w:val="decimal"/>
      <w:lvlText w:val="%1."/>
      <w:lvlJc w:val="left"/>
      <w:pPr>
        <w:ind w:left="360" w:hanging="360"/>
      </w:pPr>
      <w:rPr>
        <w:rFonts w:hint="default"/>
      </w:rPr>
    </w:lvl>
    <w:lvl w:ilvl="1">
      <w:start w:val="1"/>
      <w:numFmt w:val="decimal"/>
      <w:isLgl/>
      <w:lvlText w:val="%1.%2."/>
      <w:lvlJc w:val="left"/>
      <w:pPr>
        <w:ind w:left="720" w:hanging="432"/>
      </w:pPr>
      <w:rPr>
        <w:rFonts w:hint="default"/>
        <w:b/>
      </w:rPr>
    </w:lvl>
    <w:lvl w:ilvl="2">
      <w:start w:val="1"/>
      <w:numFmt w:val="decimal"/>
      <w:isLgl/>
      <w:lvlText w:val="%1.%2.%3."/>
      <w:lvlJc w:val="left"/>
      <w:pPr>
        <w:ind w:left="1145" w:hanging="720"/>
      </w:pPr>
      <w:rPr>
        <w:rFonts w:eastAsiaTheme="minorHAnsi" w:hint="default"/>
        <w:b/>
        <w:color w:val="auto"/>
      </w:rPr>
    </w:lvl>
    <w:lvl w:ilvl="3">
      <w:start w:val="1"/>
      <w:numFmt w:val="decimal"/>
      <w:isLgl/>
      <w:lvlText w:val="%1.%2.%3.%4."/>
      <w:lvlJc w:val="left"/>
      <w:pPr>
        <w:ind w:left="1080" w:hanging="1080"/>
      </w:pPr>
      <w:rPr>
        <w:rFonts w:eastAsiaTheme="minorHAnsi" w:hint="default"/>
        <w:b/>
      </w:rPr>
    </w:lvl>
    <w:lvl w:ilvl="4">
      <w:start w:val="1"/>
      <w:numFmt w:val="decimal"/>
      <w:isLgl/>
      <w:lvlText w:val="%1.%2.%3.%4.%5."/>
      <w:lvlJc w:val="left"/>
      <w:pPr>
        <w:ind w:left="1080" w:hanging="1080"/>
      </w:pPr>
      <w:rPr>
        <w:rFonts w:eastAsiaTheme="minorHAnsi" w:hint="default"/>
        <w:b/>
      </w:rPr>
    </w:lvl>
    <w:lvl w:ilvl="5">
      <w:start w:val="1"/>
      <w:numFmt w:val="decimal"/>
      <w:isLgl/>
      <w:lvlText w:val="%1.%2.%3.%4.%5.%6."/>
      <w:lvlJc w:val="left"/>
      <w:pPr>
        <w:ind w:left="1440" w:hanging="1440"/>
      </w:pPr>
      <w:rPr>
        <w:rFonts w:eastAsiaTheme="minorHAnsi" w:hint="default"/>
        <w:b/>
      </w:rPr>
    </w:lvl>
    <w:lvl w:ilvl="6">
      <w:start w:val="1"/>
      <w:numFmt w:val="decimal"/>
      <w:isLgl/>
      <w:lvlText w:val="%1.%2.%3.%4.%5.%6.%7."/>
      <w:lvlJc w:val="left"/>
      <w:pPr>
        <w:ind w:left="1440" w:hanging="1440"/>
      </w:pPr>
      <w:rPr>
        <w:rFonts w:eastAsiaTheme="minorHAnsi" w:hint="default"/>
        <w:b/>
      </w:rPr>
    </w:lvl>
    <w:lvl w:ilvl="7">
      <w:start w:val="1"/>
      <w:numFmt w:val="decimal"/>
      <w:isLgl/>
      <w:lvlText w:val="%1.%2.%3.%4.%5.%6.%7.%8."/>
      <w:lvlJc w:val="left"/>
      <w:pPr>
        <w:ind w:left="1800" w:hanging="1800"/>
      </w:pPr>
      <w:rPr>
        <w:rFonts w:eastAsiaTheme="minorHAnsi" w:hint="default"/>
        <w:b/>
      </w:rPr>
    </w:lvl>
    <w:lvl w:ilvl="8">
      <w:start w:val="1"/>
      <w:numFmt w:val="decimal"/>
      <w:isLgl/>
      <w:lvlText w:val="%1.%2.%3.%4.%5.%6.%7.%8.%9."/>
      <w:lvlJc w:val="left"/>
      <w:pPr>
        <w:ind w:left="2160" w:hanging="2160"/>
      </w:pPr>
      <w:rPr>
        <w:rFonts w:eastAsiaTheme="minorHAnsi" w:hint="default"/>
        <w:b/>
      </w:rPr>
    </w:lvl>
  </w:abstractNum>
  <w:abstractNum w:abstractNumId="23">
    <w:nsid w:val="4EF0066D"/>
    <w:multiLevelType w:val="hybridMultilevel"/>
    <w:tmpl w:val="7CEAAA46"/>
    <w:lvl w:ilvl="0" w:tplc="ECAAFBE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F6B79AC"/>
    <w:multiLevelType w:val="hybridMultilevel"/>
    <w:tmpl w:val="D71AB64A"/>
    <w:lvl w:ilvl="0" w:tplc="A218E5AA">
      <w:start w:val="1"/>
      <w:numFmt w:val="decimal"/>
      <w:lvlText w:val="%1."/>
      <w:lvlJc w:val="left"/>
      <w:pPr>
        <w:ind w:left="644" w:hanging="360"/>
      </w:pPr>
      <w:rPr>
        <w:rFonts w:hint="default"/>
      </w:rPr>
    </w:lvl>
    <w:lvl w:ilvl="1" w:tplc="D2383DF2">
      <w:start w:val="1"/>
      <w:numFmt w:val="lowerLetter"/>
      <w:lvlText w:val="%2)"/>
      <w:lvlJc w:val="left"/>
      <w:pPr>
        <w:ind w:left="1364" w:hanging="360"/>
      </w:pPr>
      <w:rPr>
        <w:rFonts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5349607E"/>
    <w:multiLevelType w:val="hybridMultilevel"/>
    <w:tmpl w:val="77C688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555F7486"/>
    <w:multiLevelType w:val="hybridMultilevel"/>
    <w:tmpl w:val="043CCE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6292EFE"/>
    <w:multiLevelType w:val="hybridMultilevel"/>
    <w:tmpl w:val="3C3E99F2"/>
    <w:lvl w:ilvl="0" w:tplc="E0A0157C">
      <w:start w:val="1"/>
      <w:numFmt w:val="decimal"/>
      <w:lvlText w:val="%1."/>
      <w:lvlJc w:val="left"/>
      <w:pPr>
        <w:ind w:left="360" w:hanging="360"/>
      </w:pPr>
      <w:rPr>
        <w:rFonts w:ascii="Arial" w:hAnsi="Arial" w:hint="default"/>
        <w:b w:val="0"/>
        <w:i w:val="0"/>
        <w:sz w:val="24"/>
      </w:rPr>
    </w:lvl>
    <w:lvl w:ilvl="1" w:tplc="6D9A0460">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57D24CAD"/>
    <w:multiLevelType w:val="hybridMultilevel"/>
    <w:tmpl w:val="4898701E"/>
    <w:numStyleLink w:val="Estiloimportado1"/>
  </w:abstractNum>
  <w:abstractNum w:abstractNumId="29">
    <w:nsid w:val="60722E46"/>
    <w:multiLevelType w:val="hybridMultilevel"/>
    <w:tmpl w:val="7CEAAA46"/>
    <w:lvl w:ilvl="0" w:tplc="ECAAFBE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162434E"/>
    <w:multiLevelType w:val="hybridMultilevel"/>
    <w:tmpl w:val="78DC1D9A"/>
    <w:lvl w:ilvl="0" w:tplc="E0A0157C">
      <w:start w:val="1"/>
      <w:numFmt w:val="decimal"/>
      <w:lvlText w:val="%1."/>
      <w:lvlJc w:val="left"/>
      <w:pPr>
        <w:ind w:left="720" w:hanging="360"/>
      </w:pPr>
      <w:rPr>
        <w:rFonts w:ascii="Arial" w:hAnsi="Arial" w:hint="default"/>
        <w:b w:val="0"/>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74222C1"/>
    <w:multiLevelType w:val="hybridMultilevel"/>
    <w:tmpl w:val="6F268478"/>
    <w:lvl w:ilvl="0" w:tplc="67D2551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7D3656C"/>
    <w:multiLevelType w:val="hybridMultilevel"/>
    <w:tmpl w:val="795E68F2"/>
    <w:lvl w:ilvl="0" w:tplc="24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nsid w:val="693C5FF9"/>
    <w:multiLevelType w:val="hybridMultilevel"/>
    <w:tmpl w:val="B96607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75CE2D6E"/>
    <w:multiLevelType w:val="hybridMultilevel"/>
    <w:tmpl w:val="E30860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70C657D"/>
    <w:multiLevelType w:val="multilevel"/>
    <w:tmpl w:val="45A666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i w:val="0"/>
      </w:rPr>
    </w:lvl>
    <w:lvl w:ilvl="2">
      <w:start w:val="1"/>
      <w:numFmt w:val="decimal"/>
      <w:isLgl/>
      <w:lvlText w:val="%1.%2.%3."/>
      <w:lvlJc w:val="left"/>
      <w:pPr>
        <w:ind w:left="720" w:hanging="720"/>
      </w:pPr>
      <w:rPr>
        <w:rFonts w:hint="default"/>
        <w:b/>
        <w:i w:val="0"/>
        <w:sz w:val="24"/>
        <w:szCs w:val="24"/>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abstractNum w:abstractNumId="36">
    <w:nsid w:val="795179B0"/>
    <w:multiLevelType w:val="hybridMultilevel"/>
    <w:tmpl w:val="21401C5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0"/>
  </w:num>
  <w:num w:numId="2">
    <w:abstractNumId w:val="33"/>
  </w:num>
  <w:num w:numId="3">
    <w:abstractNumId w:val="27"/>
  </w:num>
  <w:num w:numId="4">
    <w:abstractNumId w:val="30"/>
  </w:num>
  <w:num w:numId="5">
    <w:abstractNumId w:val="36"/>
  </w:num>
  <w:num w:numId="6">
    <w:abstractNumId w:val="26"/>
  </w:num>
  <w:num w:numId="7">
    <w:abstractNumId w:val="25"/>
  </w:num>
  <w:num w:numId="8">
    <w:abstractNumId w:val="12"/>
  </w:num>
  <w:num w:numId="9">
    <w:abstractNumId w:val="22"/>
  </w:num>
  <w:num w:numId="10">
    <w:abstractNumId w:val="20"/>
  </w:num>
  <w:num w:numId="11">
    <w:abstractNumId w:val="17"/>
  </w:num>
  <w:num w:numId="12">
    <w:abstractNumId w:val="14"/>
  </w:num>
  <w:num w:numId="13">
    <w:abstractNumId w:val="0"/>
  </w:num>
  <w:num w:numId="14">
    <w:abstractNumId w:val="29"/>
  </w:num>
  <w:num w:numId="15">
    <w:abstractNumId w:val="19"/>
  </w:num>
  <w:num w:numId="16">
    <w:abstractNumId w:val="1"/>
  </w:num>
  <w:num w:numId="17">
    <w:abstractNumId w:val="31"/>
  </w:num>
  <w:num w:numId="18">
    <w:abstractNumId w:val="23"/>
  </w:num>
  <w:num w:numId="19">
    <w:abstractNumId w:val="5"/>
  </w:num>
  <w:num w:numId="20">
    <w:abstractNumId w:val="6"/>
  </w:num>
  <w:num w:numId="21">
    <w:abstractNumId w:val="13"/>
  </w:num>
  <w:num w:numId="22">
    <w:abstractNumId w:val="8"/>
  </w:num>
  <w:num w:numId="23">
    <w:abstractNumId w:val="35"/>
  </w:num>
  <w:num w:numId="24">
    <w:abstractNumId w:val="21"/>
  </w:num>
  <w:num w:numId="25">
    <w:abstractNumId w:val="3"/>
  </w:num>
  <w:num w:numId="26">
    <w:abstractNumId w:val="15"/>
  </w:num>
  <w:num w:numId="27">
    <w:abstractNumId w:val="28"/>
  </w:num>
  <w:num w:numId="28">
    <w:abstractNumId w:val="11"/>
  </w:num>
  <w:num w:numId="29">
    <w:abstractNumId w:val="32"/>
  </w:num>
  <w:num w:numId="30">
    <w:abstractNumId w:val="7"/>
  </w:num>
  <w:num w:numId="31">
    <w:abstractNumId w:val="4"/>
  </w:num>
  <w:num w:numId="32">
    <w:abstractNumId w:val="16"/>
  </w:num>
  <w:num w:numId="33">
    <w:abstractNumId w:val="18"/>
  </w:num>
  <w:num w:numId="34">
    <w:abstractNumId w:val="9"/>
  </w:num>
  <w:num w:numId="35">
    <w:abstractNumId w:val="24"/>
  </w:num>
  <w:num w:numId="36">
    <w:abstractNumId w:val="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CE"/>
    <w:rsid w:val="000010A4"/>
    <w:rsid w:val="00014470"/>
    <w:rsid w:val="000226F9"/>
    <w:rsid w:val="000565C2"/>
    <w:rsid w:val="0006090A"/>
    <w:rsid w:val="0006558E"/>
    <w:rsid w:val="00066EDF"/>
    <w:rsid w:val="00077A20"/>
    <w:rsid w:val="00082A4F"/>
    <w:rsid w:val="00090B41"/>
    <w:rsid w:val="0009227E"/>
    <w:rsid w:val="000976F7"/>
    <w:rsid w:val="000A1998"/>
    <w:rsid w:val="000A28FD"/>
    <w:rsid w:val="000A53D6"/>
    <w:rsid w:val="000C281D"/>
    <w:rsid w:val="000C2B5A"/>
    <w:rsid w:val="000C62E2"/>
    <w:rsid w:val="000E5C0D"/>
    <w:rsid w:val="000F3395"/>
    <w:rsid w:val="000F77B3"/>
    <w:rsid w:val="000F7B94"/>
    <w:rsid w:val="00100F83"/>
    <w:rsid w:val="00106B5C"/>
    <w:rsid w:val="001139F1"/>
    <w:rsid w:val="00115C4E"/>
    <w:rsid w:val="0013489E"/>
    <w:rsid w:val="00144706"/>
    <w:rsid w:val="00146577"/>
    <w:rsid w:val="00157696"/>
    <w:rsid w:val="00160992"/>
    <w:rsid w:val="00161BA5"/>
    <w:rsid w:val="00177CF8"/>
    <w:rsid w:val="00187AB3"/>
    <w:rsid w:val="001A1DD2"/>
    <w:rsid w:val="001A4505"/>
    <w:rsid w:val="001B1A32"/>
    <w:rsid w:val="001C0804"/>
    <w:rsid w:val="001C5AF9"/>
    <w:rsid w:val="001D68C0"/>
    <w:rsid w:val="001E1801"/>
    <w:rsid w:val="001E3667"/>
    <w:rsid w:val="001F49B5"/>
    <w:rsid w:val="001F51FD"/>
    <w:rsid w:val="00204134"/>
    <w:rsid w:val="00204432"/>
    <w:rsid w:val="002065BA"/>
    <w:rsid w:val="00206AE8"/>
    <w:rsid w:val="00211110"/>
    <w:rsid w:val="00212128"/>
    <w:rsid w:val="00216550"/>
    <w:rsid w:val="002243D8"/>
    <w:rsid w:val="00243770"/>
    <w:rsid w:val="00274C8F"/>
    <w:rsid w:val="0028064D"/>
    <w:rsid w:val="00281D8F"/>
    <w:rsid w:val="00282276"/>
    <w:rsid w:val="002879B0"/>
    <w:rsid w:val="0029466D"/>
    <w:rsid w:val="002A57ED"/>
    <w:rsid w:val="002C4DBB"/>
    <w:rsid w:val="002D5064"/>
    <w:rsid w:val="002E1C2D"/>
    <w:rsid w:val="002E4939"/>
    <w:rsid w:val="002F4C94"/>
    <w:rsid w:val="00304E24"/>
    <w:rsid w:val="00307AC7"/>
    <w:rsid w:val="00332C28"/>
    <w:rsid w:val="00333244"/>
    <w:rsid w:val="003510FA"/>
    <w:rsid w:val="00375358"/>
    <w:rsid w:val="003944DC"/>
    <w:rsid w:val="0039499A"/>
    <w:rsid w:val="003960A1"/>
    <w:rsid w:val="003972BC"/>
    <w:rsid w:val="003A2EEE"/>
    <w:rsid w:val="003B2394"/>
    <w:rsid w:val="003D136B"/>
    <w:rsid w:val="003E53A7"/>
    <w:rsid w:val="003F275E"/>
    <w:rsid w:val="00400559"/>
    <w:rsid w:val="00402A5A"/>
    <w:rsid w:val="00403524"/>
    <w:rsid w:val="00404CED"/>
    <w:rsid w:val="00413366"/>
    <w:rsid w:val="004262C6"/>
    <w:rsid w:val="00432DA8"/>
    <w:rsid w:val="00450727"/>
    <w:rsid w:val="00462F46"/>
    <w:rsid w:val="0046364B"/>
    <w:rsid w:val="00466CBD"/>
    <w:rsid w:val="0047353A"/>
    <w:rsid w:val="00485C8C"/>
    <w:rsid w:val="004909FB"/>
    <w:rsid w:val="004912A0"/>
    <w:rsid w:val="00492523"/>
    <w:rsid w:val="0049637C"/>
    <w:rsid w:val="004A4ABB"/>
    <w:rsid w:val="004C554A"/>
    <w:rsid w:val="004C646E"/>
    <w:rsid w:val="004D5ECE"/>
    <w:rsid w:val="004F7EE7"/>
    <w:rsid w:val="00504030"/>
    <w:rsid w:val="0050661E"/>
    <w:rsid w:val="005126DF"/>
    <w:rsid w:val="005131FC"/>
    <w:rsid w:val="00513A2C"/>
    <w:rsid w:val="00514DEE"/>
    <w:rsid w:val="00525CBE"/>
    <w:rsid w:val="005306F2"/>
    <w:rsid w:val="005317BB"/>
    <w:rsid w:val="00536E87"/>
    <w:rsid w:val="0054771E"/>
    <w:rsid w:val="00562B28"/>
    <w:rsid w:val="00590A03"/>
    <w:rsid w:val="00596969"/>
    <w:rsid w:val="005A15ED"/>
    <w:rsid w:val="005A596B"/>
    <w:rsid w:val="005A7EA9"/>
    <w:rsid w:val="005C1F80"/>
    <w:rsid w:val="005C1F92"/>
    <w:rsid w:val="005D2742"/>
    <w:rsid w:val="005D474D"/>
    <w:rsid w:val="005D4ABA"/>
    <w:rsid w:val="005E13C3"/>
    <w:rsid w:val="005E6A27"/>
    <w:rsid w:val="005E7276"/>
    <w:rsid w:val="005F3949"/>
    <w:rsid w:val="005F7A3F"/>
    <w:rsid w:val="00610676"/>
    <w:rsid w:val="00613814"/>
    <w:rsid w:val="00613D62"/>
    <w:rsid w:val="0061495D"/>
    <w:rsid w:val="00616C2B"/>
    <w:rsid w:val="00617285"/>
    <w:rsid w:val="0061780B"/>
    <w:rsid w:val="00620115"/>
    <w:rsid w:val="00630A55"/>
    <w:rsid w:val="00646FF0"/>
    <w:rsid w:val="00647324"/>
    <w:rsid w:val="00662EF6"/>
    <w:rsid w:val="00685DFC"/>
    <w:rsid w:val="006863FC"/>
    <w:rsid w:val="0069145F"/>
    <w:rsid w:val="006936A4"/>
    <w:rsid w:val="00694DE3"/>
    <w:rsid w:val="006A4F05"/>
    <w:rsid w:val="006A7E21"/>
    <w:rsid w:val="006C2952"/>
    <w:rsid w:val="006D0977"/>
    <w:rsid w:val="006D460C"/>
    <w:rsid w:val="006D5D46"/>
    <w:rsid w:val="006D6AAD"/>
    <w:rsid w:val="006D77CB"/>
    <w:rsid w:val="006E0DE0"/>
    <w:rsid w:val="006F2C09"/>
    <w:rsid w:val="00702C22"/>
    <w:rsid w:val="00712F37"/>
    <w:rsid w:val="00715F13"/>
    <w:rsid w:val="00720F44"/>
    <w:rsid w:val="00722D23"/>
    <w:rsid w:val="00737C7B"/>
    <w:rsid w:val="00740FE5"/>
    <w:rsid w:val="0074663C"/>
    <w:rsid w:val="007534B0"/>
    <w:rsid w:val="007628C4"/>
    <w:rsid w:val="00762CA5"/>
    <w:rsid w:val="00777D6F"/>
    <w:rsid w:val="00791C56"/>
    <w:rsid w:val="007A7F35"/>
    <w:rsid w:val="007B0C3B"/>
    <w:rsid w:val="007B4415"/>
    <w:rsid w:val="007C0C45"/>
    <w:rsid w:val="00801803"/>
    <w:rsid w:val="00805FCF"/>
    <w:rsid w:val="0080774F"/>
    <w:rsid w:val="00822F8C"/>
    <w:rsid w:val="00842962"/>
    <w:rsid w:val="008446FF"/>
    <w:rsid w:val="008449D4"/>
    <w:rsid w:val="00845DA2"/>
    <w:rsid w:val="00845E7D"/>
    <w:rsid w:val="00846D13"/>
    <w:rsid w:val="0087092C"/>
    <w:rsid w:val="00872A65"/>
    <w:rsid w:val="00873C8D"/>
    <w:rsid w:val="008811AE"/>
    <w:rsid w:val="008843B7"/>
    <w:rsid w:val="00892D5F"/>
    <w:rsid w:val="008C0A3D"/>
    <w:rsid w:val="008D41C8"/>
    <w:rsid w:val="008D5FD7"/>
    <w:rsid w:val="008E403B"/>
    <w:rsid w:val="008E4BCA"/>
    <w:rsid w:val="008F3FE6"/>
    <w:rsid w:val="008F54B8"/>
    <w:rsid w:val="0090361E"/>
    <w:rsid w:val="00903B3F"/>
    <w:rsid w:val="009200A5"/>
    <w:rsid w:val="009231CF"/>
    <w:rsid w:val="009336DC"/>
    <w:rsid w:val="009346F8"/>
    <w:rsid w:val="009508F3"/>
    <w:rsid w:val="00952915"/>
    <w:rsid w:val="00956472"/>
    <w:rsid w:val="00957488"/>
    <w:rsid w:val="00960DFB"/>
    <w:rsid w:val="00967DBB"/>
    <w:rsid w:val="009946CB"/>
    <w:rsid w:val="009A2720"/>
    <w:rsid w:val="009A45F5"/>
    <w:rsid w:val="009A52D2"/>
    <w:rsid w:val="009D4350"/>
    <w:rsid w:val="009E070E"/>
    <w:rsid w:val="009E39A5"/>
    <w:rsid w:val="009E3E46"/>
    <w:rsid w:val="009F16A2"/>
    <w:rsid w:val="009F2E1D"/>
    <w:rsid w:val="00A02135"/>
    <w:rsid w:val="00A02BE6"/>
    <w:rsid w:val="00A0329D"/>
    <w:rsid w:val="00A31B04"/>
    <w:rsid w:val="00A402B0"/>
    <w:rsid w:val="00A45DF3"/>
    <w:rsid w:val="00A46902"/>
    <w:rsid w:val="00A66CC3"/>
    <w:rsid w:val="00A670AA"/>
    <w:rsid w:val="00A7121A"/>
    <w:rsid w:val="00A740CF"/>
    <w:rsid w:val="00A76059"/>
    <w:rsid w:val="00A83E7F"/>
    <w:rsid w:val="00A918B7"/>
    <w:rsid w:val="00A94BF9"/>
    <w:rsid w:val="00A95A0E"/>
    <w:rsid w:val="00AB2B46"/>
    <w:rsid w:val="00AB54AF"/>
    <w:rsid w:val="00AE053E"/>
    <w:rsid w:val="00AE494C"/>
    <w:rsid w:val="00AE5912"/>
    <w:rsid w:val="00AE7814"/>
    <w:rsid w:val="00AF5E67"/>
    <w:rsid w:val="00B0775B"/>
    <w:rsid w:val="00B22927"/>
    <w:rsid w:val="00B30D9A"/>
    <w:rsid w:val="00B371BF"/>
    <w:rsid w:val="00B527EF"/>
    <w:rsid w:val="00B606A5"/>
    <w:rsid w:val="00B62FD7"/>
    <w:rsid w:val="00B77E13"/>
    <w:rsid w:val="00B91A48"/>
    <w:rsid w:val="00B93C5D"/>
    <w:rsid w:val="00BA0986"/>
    <w:rsid w:val="00BA41C6"/>
    <w:rsid w:val="00BB24D9"/>
    <w:rsid w:val="00BB5BDD"/>
    <w:rsid w:val="00BC66D0"/>
    <w:rsid w:val="00BD2077"/>
    <w:rsid w:val="00BF069B"/>
    <w:rsid w:val="00C039A3"/>
    <w:rsid w:val="00C2661D"/>
    <w:rsid w:val="00C41C92"/>
    <w:rsid w:val="00C41D46"/>
    <w:rsid w:val="00C46BFF"/>
    <w:rsid w:val="00C50896"/>
    <w:rsid w:val="00C50D50"/>
    <w:rsid w:val="00C67112"/>
    <w:rsid w:val="00C70FB0"/>
    <w:rsid w:val="00C71360"/>
    <w:rsid w:val="00C84B70"/>
    <w:rsid w:val="00C93DCC"/>
    <w:rsid w:val="00CA0CD0"/>
    <w:rsid w:val="00CA6459"/>
    <w:rsid w:val="00CB5948"/>
    <w:rsid w:val="00CC041B"/>
    <w:rsid w:val="00CC10DD"/>
    <w:rsid w:val="00CE0F99"/>
    <w:rsid w:val="00CF197C"/>
    <w:rsid w:val="00D07DC9"/>
    <w:rsid w:val="00D11140"/>
    <w:rsid w:val="00D33C58"/>
    <w:rsid w:val="00D34D94"/>
    <w:rsid w:val="00D426EE"/>
    <w:rsid w:val="00D51858"/>
    <w:rsid w:val="00D61E0B"/>
    <w:rsid w:val="00D7693F"/>
    <w:rsid w:val="00D96357"/>
    <w:rsid w:val="00DA4835"/>
    <w:rsid w:val="00DB4ADA"/>
    <w:rsid w:val="00DB4D88"/>
    <w:rsid w:val="00DB637F"/>
    <w:rsid w:val="00DC10C5"/>
    <w:rsid w:val="00DD7012"/>
    <w:rsid w:val="00DE1123"/>
    <w:rsid w:val="00E06D8F"/>
    <w:rsid w:val="00E11A20"/>
    <w:rsid w:val="00E15A6C"/>
    <w:rsid w:val="00E17D9A"/>
    <w:rsid w:val="00E21F71"/>
    <w:rsid w:val="00E220FC"/>
    <w:rsid w:val="00E32884"/>
    <w:rsid w:val="00E379E0"/>
    <w:rsid w:val="00E5309A"/>
    <w:rsid w:val="00E547AF"/>
    <w:rsid w:val="00E54F4D"/>
    <w:rsid w:val="00E778E3"/>
    <w:rsid w:val="00E81D4A"/>
    <w:rsid w:val="00E9444F"/>
    <w:rsid w:val="00EB4937"/>
    <w:rsid w:val="00EB5054"/>
    <w:rsid w:val="00ED04D0"/>
    <w:rsid w:val="00EE04BB"/>
    <w:rsid w:val="00EE28EB"/>
    <w:rsid w:val="00EE5DEA"/>
    <w:rsid w:val="00EF0913"/>
    <w:rsid w:val="00EF1848"/>
    <w:rsid w:val="00EF2889"/>
    <w:rsid w:val="00EF5E93"/>
    <w:rsid w:val="00F1763C"/>
    <w:rsid w:val="00F17B30"/>
    <w:rsid w:val="00F20452"/>
    <w:rsid w:val="00F22E2D"/>
    <w:rsid w:val="00F312E8"/>
    <w:rsid w:val="00F3322A"/>
    <w:rsid w:val="00F55D9B"/>
    <w:rsid w:val="00F75559"/>
    <w:rsid w:val="00F84A3A"/>
    <w:rsid w:val="00F858DE"/>
    <w:rsid w:val="00FA188C"/>
    <w:rsid w:val="00FB09A4"/>
    <w:rsid w:val="00FB24C3"/>
    <w:rsid w:val="00FC25A5"/>
    <w:rsid w:val="00FC6215"/>
    <w:rsid w:val="00FC7A5A"/>
    <w:rsid w:val="00FD613A"/>
    <w:rsid w:val="00FD7E51"/>
    <w:rsid w:val="00FE33C1"/>
    <w:rsid w:val="00FE77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5AA814"/>
  <w15:chartTrackingRefBased/>
  <w15:docId w15:val="{4F462B07-B8AA-4580-AF6D-6812D206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EC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F75559"/>
    <w:pPr>
      <w:keepNext/>
      <w:outlineLvl w:val="0"/>
    </w:pPr>
    <w:rPr>
      <w:rFonts w:ascii="Verdana" w:hAnsi="Verdana"/>
      <w:b/>
      <w:szCs w:val="20"/>
    </w:rPr>
  </w:style>
  <w:style w:type="paragraph" w:styleId="Ttulo2">
    <w:name w:val="heading 2"/>
    <w:basedOn w:val="Normal"/>
    <w:next w:val="Normal"/>
    <w:link w:val="Ttulo2Car"/>
    <w:qFormat/>
    <w:rsid w:val="00F75559"/>
    <w:pPr>
      <w:keepNext/>
      <w:outlineLvl w:val="1"/>
    </w:pPr>
    <w:rPr>
      <w:rFonts w:ascii="Verdana" w:hAnsi="Verdana"/>
      <w:b/>
      <w:sz w:val="20"/>
      <w:szCs w:val="20"/>
    </w:rPr>
  </w:style>
  <w:style w:type="paragraph" w:styleId="Ttulo3">
    <w:name w:val="heading 3"/>
    <w:basedOn w:val="Normal"/>
    <w:next w:val="Normal"/>
    <w:link w:val="Ttulo3Car"/>
    <w:qFormat/>
    <w:rsid w:val="00F75559"/>
    <w:pPr>
      <w:keepNext/>
      <w:widowControl w:val="0"/>
      <w:autoSpaceDE w:val="0"/>
      <w:autoSpaceDN w:val="0"/>
      <w:adjustRightInd w:val="0"/>
      <w:jc w:val="center"/>
      <w:outlineLvl w:val="2"/>
    </w:pPr>
    <w:rPr>
      <w:rFonts w:cs="Arial"/>
      <w:sz w:val="26"/>
      <w:szCs w:val="26"/>
      <w:lang w:val="es-CO"/>
    </w:rPr>
  </w:style>
  <w:style w:type="paragraph" w:styleId="Ttulo4">
    <w:name w:val="heading 4"/>
    <w:basedOn w:val="Normal"/>
    <w:next w:val="Normal"/>
    <w:link w:val="Ttulo4Car"/>
    <w:qFormat/>
    <w:rsid w:val="00F75559"/>
    <w:pPr>
      <w:keepNext/>
      <w:widowControl w:val="0"/>
      <w:tabs>
        <w:tab w:val="left" w:pos="-1440"/>
      </w:tabs>
      <w:ind w:left="2160" w:hanging="2160"/>
      <w:jc w:val="center"/>
      <w:outlineLvl w:val="3"/>
    </w:pPr>
    <w:rPr>
      <w:rFonts w:cs="Arial"/>
      <w:b/>
      <w:bCs/>
      <w:sz w:val="22"/>
      <w:szCs w:val="22"/>
    </w:rPr>
  </w:style>
  <w:style w:type="paragraph" w:styleId="Ttulo5">
    <w:name w:val="heading 5"/>
    <w:basedOn w:val="Normal"/>
    <w:next w:val="Normal"/>
    <w:link w:val="Ttulo5Car"/>
    <w:qFormat/>
    <w:rsid w:val="00F75559"/>
    <w:pPr>
      <w:keepNext/>
      <w:autoSpaceDE w:val="0"/>
      <w:autoSpaceDN w:val="0"/>
      <w:jc w:val="both"/>
      <w:outlineLvl w:val="4"/>
    </w:pPr>
    <w:rPr>
      <w:rFonts w:cs="Arial"/>
      <w:szCs w:val="22"/>
      <w:lang w:val="es-CO"/>
    </w:rPr>
  </w:style>
  <w:style w:type="paragraph" w:styleId="Ttulo6">
    <w:name w:val="heading 6"/>
    <w:basedOn w:val="Normal"/>
    <w:next w:val="Normal"/>
    <w:link w:val="Ttulo6Car"/>
    <w:qFormat/>
    <w:rsid w:val="00F75559"/>
    <w:pPr>
      <w:keepNext/>
      <w:widowControl w:val="0"/>
      <w:jc w:val="center"/>
      <w:outlineLvl w:val="5"/>
    </w:pPr>
    <w:rPr>
      <w:rFonts w:cs="Arial"/>
      <w:b/>
      <w:bCs/>
      <w:sz w:val="22"/>
      <w:szCs w:val="22"/>
    </w:rPr>
  </w:style>
  <w:style w:type="paragraph" w:styleId="Ttulo7">
    <w:name w:val="heading 7"/>
    <w:basedOn w:val="Normal"/>
    <w:next w:val="Normal"/>
    <w:link w:val="Ttulo7Car"/>
    <w:qFormat/>
    <w:rsid w:val="00F75559"/>
    <w:pPr>
      <w:keepNext/>
      <w:autoSpaceDE w:val="0"/>
      <w:autoSpaceDN w:val="0"/>
      <w:jc w:val="center"/>
      <w:outlineLvl w:val="6"/>
    </w:pPr>
    <w:rPr>
      <w:rFonts w:cs="Arial"/>
      <w:szCs w:val="22"/>
      <w:lang w:val="es-CO"/>
    </w:rPr>
  </w:style>
  <w:style w:type="paragraph" w:styleId="Ttulo8">
    <w:name w:val="heading 8"/>
    <w:basedOn w:val="Normal"/>
    <w:next w:val="Normal"/>
    <w:link w:val="Ttulo8Car"/>
    <w:qFormat/>
    <w:rsid w:val="00F75559"/>
    <w:pPr>
      <w:keepNext/>
      <w:autoSpaceDE w:val="0"/>
      <w:autoSpaceDN w:val="0"/>
      <w:adjustRightInd w:val="0"/>
      <w:jc w:val="center"/>
      <w:outlineLvl w:val="7"/>
    </w:pPr>
    <w:rPr>
      <w:rFonts w:cs="Arial"/>
      <w:b/>
      <w:bCs/>
      <w:lang w:val="es-CO"/>
    </w:rPr>
  </w:style>
  <w:style w:type="paragraph" w:styleId="Ttulo9">
    <w:name w:val="heading 9"/>
    <w:basedOn w:val="Normal"/>
    <w:next w:val="Normal"/>
    <w:link w:val="Ttulo9Car"/>
    <w:qFormat/>
    <w:rsid w:val="00F75559"/>
    <w:pPr>
      <w:keepNext/>
      <w:autoSpaceDE w:val="0"/>
      <w:autoSpaceDN w:val="0"/>
      <w:adjustRightInd w:val="0"/>
      <w:jc w:val="center"/>
      <w:outlineLvl w:val="8"/>
    </w:pPr>
    <w:rPr>
      <w:rFonts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D5ECE"/>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4D5ECE"/>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4D5ECE"/>
    <w:pPr>
      <w:widowControl w:val="0"/>
      <w:autoSpaceDE w:val="0"/>
      <w:autoSpaceDN w:val="0"/>
    </w:pPr>
    <w:rPr>
      <w:rFonts w:ascii="Courier New" w:hAnsi="Courier New"/>
    </w:rPr>
  </w:style>
  <w:style w:type="character" w:styleId="Nmerodepgina">
    <w:name w:val="page number"/>
    <w:basedOn w:val="Fuentedeprrafopredeter"/>
    <w:rsid w:val="004D5ECE"/>
  </w:style>
  <w:style w:type="paragraph" w:styleId="Piedepgina">
    <w:name w:val="footer"/>
    <w:basedOn w:val="Normal"/>
    <w:link w:val="PiedepginaCar"/>
    <w:uiPriority w:val="99"/>
    <w:rsid w:val="004D5ECE"/>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4D5ECE"/>
    <w:rPr>
      <w:rFonts w:ascii="Arial" w:eastAsia="Times New Roman" w:hAnsi="Arial" w:cs="Times New Roman"/>
      <w:sz w:val="20"/>
      <w:szCs w:val="20"/>
      <w:lang w:val="es-ES_tradnl" w:eastAsia="es-ES"/>
    </w:rPr>
  </w:style>
  <w:style w:type="paragraph" w:styleId="Prrafodelista">
    <w:name w:val="List Paragraph"/>
    <w:aliases w:val="titulo 3"/>
    <w:basedOn w:val="Normal"/>
    <w:link w:val="PrrafodelistaCar"/>
    <w:uiPriority w:val="34"/>
    <w:qFormat/>
    <w:rsid w:val="004D5ECE"/>
    <w:pPr>
      <w:ind w:left="720"/>
      <w:contextualSpacing/>
    </w:pPr>
  </w:style>
  <w:style w:type="paragraph" w:styleId="Sinespaciado">
    <w:name w:val="No Spacing"/>
    <w:link w:val="SinespaciadoCar"/>
    <w:uiPriority w:val="1"/>
    <w:qFormat/>
    <w:rsid w:val="004D5ECE"/>
    <w:pPr>
      <w:spacing w:after="0" w:line="240" w:lineRule="auto"/>
    </w:pPr>
    <w:rPr>
      <w:rFonts w:ascii="Arial" w:eastAsia="Times New Roman" w:hAnsi="Arial" w:cs="Times New Roman"/>
      <w:sz w:val="24"/>
      <w:szCs w:val="24"/>
      <w:lang w:val="es-ES" w:eastAsia="es-ES"/>
    </w:rPr>
  </w:style>
  <w:style w:type="paragraph" w:customStyle="1" w:styleId="TextoNormalNegrilla">
    <w:name w:val="TextoNormalNegrilla"/>
    <w:uiPriority w:val="99"/>
    <w:rsid w:val="004D5ECE"/>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character" w:customStyle="1" w:styleId="PrrafodelistaCar">
    <w:name w:val="Párrafo de lista Car"/>
    <w:aliases w:val="titulo 3 Car"/>
    <w:link w:val="Prrafodelista"/>
    <w:uiPriority w:val="34"/>
    <w:locked/>
    <w:rsid w:val="004D5ECE"/>
    <w:rPr>
      <w:rFonts w:ascii="Arial" w:eastAsia="Times New Roman" w:hAnsi="Arial" w:cs="Times New Roman"/>
      <w:sz w:val="24"/>
      <w:szCs w:val="24"/>
      <w:lang w:val="es-ES" w:eastAsia="es-ES"/>
    </w:rPr>
  </w:style>
  <w:style w:type="character" w:customStyle="1" w:styleId="SinespaciadoCar">
    <w:name w:val="Sin espaciado Car"/>
    <w:link w:val="Sinespaciado"/>
    <w:uiPriority w:val="1"/>
    <w:rsid w:val="004D5EC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uiPriority w:val="9"/>
    <w:rsid w:val="00F75559"/>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F75559"/>
    <w:rPr>
      <w:rFonts w:ascii="Verdana" w:eastAsia="Times New Roman" w:hAnsi="Verdana" w:cs="Times New Roman"/>
      <w:b/>
      <w:sz w:val="20"/>
      <w:szCs w:val="20"/>
      <w:lang w:val="es-ES" w:eastAsia="es-ES"/>
    </w:rPr>
  </w:style>
  <w:style w:type="character" w:customStyle="1" w:styleId="Ttulo3Car">
    <w:name w:val="Título 3 Car"/>
    <w:basedOn w:val="Fuentedeprrafopredeter"/>
    <w:link w:val="Ttulo3"/>
    <w:rsid w:val="00F75559"/>
    <w:rPr>
      <w:rFonts w:ascii="Arial" w:eastAsia="Times New Roman" w:hAnsi="Arial" w:cs="Arial"/>
      <w:sz w:val="26"/>
      <w:szCs w:val="26"/>
      <w:lang w:eastAsia="es-ES"/>
    </w:rPr>
  </w:style>
  <w:style w:type="character" w:customStyle="1" w:styleId="Ttulo4Car">
    <w:name w:val="Título 4 Car"/>
    <w:basedOn w:val="Fuentedeprrafopredeter"/>
    <w:link w:val="Ttulo4"/>
    <w:rsid w:val="00F75559"/>
    <w:rPr>
      <w:rFonts w:ascii="Arial" w:eastAsia="Times New Roman" w:hAnsi="Arial" w:cs="Arial"/>
      <w:b/>
      <w:bCs/>
      <w:lang w:val="es-ES" w:eastAsia="es-ES"/>
    </w:rPr>
  </w:style>
  <w:style w:type="character" w:customStyle="1" w:styleId="Ttulo5Car">
    <w:name w:val="Título 5 Car"/>
    <w:basedOn w:val="Fuentedeprrafopredeter"/>
    <w:link w:val="Ttulo5"/>
    <w:rsid w:val="00F75559"/>
    <w:rPr>
      <w:rFonts w:ascii="Arial" w:eastAsia="Times New Roman" w:hAnsi="Arial" w:cs="Arial"/>
      <w:sz w:val="24"/>
      <w:lang w:eastAsia="es-ES"/>
    </w:rPr>
  </w:style>
  <w:style w:type="character" w:customStyle="1" w:styleId="Ttulo6Car">
    <w:name w:val="Título 6 Car"/>
    <w:basedOn w:val="Fuentedeprrafopredeter"/>
    <w:link w:val="Ttulo6"/>
    <w:rsid w:val="00F75559"/>
    <w:rPr>
      <w:rFonts w:ascii="Arial" w:eastAsia="Times New Roman" w:hAnsi="Arial" w:cs="Arial"/>
      <w:b/>
      <w:bCs/>
      <w:lang w:val="es-ES" w:eastAsia="es-ES"/>
    </w:rPr>
  </w:style>
  <w:style w:type="character" w:customStyle="1" w:styleId="Ttulo7Car">
    <w:name w:val="Título 7 Car"/>
    <w:basedOn w:val="Fuentedeprrafopredeter"/>
    <w:link w:val="Ttulo7"/>
    <w:rsid w:val="00F75559"/>
    <w:rPr>
      <w:rFonts w:ascii="Arial" w:eastAsia="Times New Roman" w:hAnsi="Arial" w:cs="Arial"/>
      <w:sz w:val="24"/>
      <w:lang w:eastAsia="es-ES"/>
    </w:rPr>
  </w:style>
  <w:style w:type="character" w:customStyle="1" w:styleId="Ttulo8Car">
    <w:name w:val="Título 8 Car"/>
    <w:basedOn w:val="Fuentedeprrafopredeter"/>
    <w:link w:val="Ttulo8"/>
    <w:rsid w:val="00F75559"/>
    <w:rPr>
      <w:rFonts w:ascii="Arial" w:eastAsia="Times New Roman" w:hAnsi="Arial" w:cs="Arial"/>
      <w:b/>
      <w:bCs/>
      <w:sz w:val="24"/>
      <w:szCs w:val="24"/>
      <w:lang w:eastAsia="es-ES"/>
    </w:rPr>
  </w:style>
  <w:style w:type="character" w:customStyle="1" w:styleId="Ttulo9Car">
    <w:name w:val="Título 9 Car"/>
    <w:basedOn w:val="Fuentedeprrafopredeter"/>
    <w:link w:val="Ttulo9"/>
    <w:rsid w:val="00F75559"/>
    <w:rPr>
      <w:rFonts w:ascii="Arial" w:eastAsia="Times New Roman" w:hAnsi="Arial" w:cs="Arial"/>
      <w:b/>
      <w:bCs/>
      <w:sz w:val="32"/>
      <w:szCs w:val="32"/>
      <w:lang w:eastAsia="es-ES"/>
    </w:rPr>
  </w:style>
  <w:style w:type="paragraph" w:styleId="NormalWeb">
    <w:name w:val="Normal (Web)"/>
    <w:basedOn w:val="Normal"/>
    <w:rsid w:val="00F75559"/>
    <w:pPr>
      <w:spacing w:before="100" w:beforeAutospacing="1" w:after="100" w:afterAutospacing="1"/>
    </w:pPr>
    <w:rPr>
      <w:rFonts w:ascii="Arial Unicode MS" w:eastAsia="Arial Unicode MS" w:hAnsi="Arial Unicode MS"/>
    </w:rPr>
  </w:style>
  <w:style w:type="paragraph" w:customStyle="1" w:styleId="Default">
    <w:name w:val="Default"/>
    <w:rsid w:val="00F75559"/>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F75559"/>
    <w:rPr>
      <w:sz w:val="16"/>
      <w:szCs w:val="16"/>
    </w:rPr>
  </w:style>
  <w:style w:type="paragraph" w:styleId="Textocomentario">
    <w:name w:val="annotation text"/>
    <w:basedOn w:val="Normal"/>
    <w:link w:val="TextocomentarioCar"/>
    <w:uiPriority w:val="99"/>
    <w:unhideWhenUsed/>
    <w:rsid w:val="00F75559"/>
    <w:pPr>
      <w:spacing w:after="200"/>
    </w:pPr>
    <w:rPr>
      <w:rFonts w:ascii="Calibri" w:eastAsia="Calibri" w:hAnsi="Calibri"/>
      <w:sz w:val="20"/>
      <w:szCs w:val="20"/>
      <w:lang w:val="es-CO" w:eastAsia="en-US"/>
    </w:rPr>
  </w:style>
  <w:style w:type="character" w:customStyle="1" w:styleId="TextocomentarioCar">
    <w:name w:val="Texto comentario Car"/>
    <w:basedOn w:val="Fuentedeprrafopredeter"/>
    <w:link w:val="Textocomentario"/>
    <w:uiPriority w:val="99"/>
    <w:rsid w:val="00F75559"/>
    <w:rPr>
      <w:rFonts w:ascii="Calibri" w:eastAsia="Calibri" w:hAnsi="Calibri" w:cs="Times New Roman"/>
      <w:sz w:val="20"/>
      <w:szCs w:val="20"/>
    </w:rPr>
  </w:style>
  <w:style w:type="paragraph" w:customStyle="1" w:styleId="pa14">
    <w:name w:val="pa14"/>
    <w:basedOn w:val="Normal"/>
    <w:rsid w:val="00F75559"/>
    <w:pPr>
      <w:autoSpaceDE w:val="0"/>
      <w:autoSpaceDN w:val="0"/>
    </w:pPr>
    <w:rPr>
      <w:rFonts w:ascii="Times New Roman" w:hAnsi="Times New Roman"/>
      <w:lang w:val="es-ES_tradnl"/>
    </w:rPr>
  </w:style>
  <w:style w:type="paragraph" w:styleId="Textodeglobo">
    <w:name w:val="Balloon Text"/>
    <w:basedOn w:val="Normal"/>
    <w:link w:val="TextodegloboCar"/>
    <w:uiPriority w:val="99"/>
    <w:unhideWhenUsed/>
    <w:rsid w:val="00F75559"/>
    <w:rPr>
      <w:rFonts w:ascii="Tahoma" w:hAnsi="Tahoma" w:cs="Tahoma"/>
      <w:sz w:val="16"/>
      <w:szCs w:val="16"/>
    </w:rPr>
  </w:style>
  <w:style w:type="character" w:customStyle="1" w:styleId="TextodegloboCar">
    <w:name w:val="Texto de globo Car"/>
    <w:basedOn w:val="Fuentedeprrafopredeter"/>
    <w:link w:val="Textodeglobo"/>
    <w:uiPriority w:val="99"/>
    <w:rsid w:val="00F75559"/>
    <w:rPr>
      <w:rFonts w:ascii="Tahoma" w:eastAsia="Times New Roman" w:hAnsi="Tahoma" w:cs="Tahoma"/>
      <w:sz w:val="16"/>
      <w:szCs w:val="16"/>
      <w:lang w:val="es-ES" w:eastAsia="es-ES"/>
    </w:rPr>
  </w:style>
  <w:style w:type="table" w:styleId="Tablaconcuadrcula">
    <w:name w:val="Table Grid"/>
    <w:basedOn w:val="Tablanormal"/>
    <w:uiPriority w:val="59"/>
    <w:rsid w:val="00F755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F75559"/>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F75559"/>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F75559"/>
    <w:rPr>
      <w:rFonts w:ascii="Times New Roman" w:eastAsia="Times New Roman" w:hAnsi="Times New Roman" w:cs="Times New Roman"/>
      <w:b/>
      <w:bCs/>
      <w:sz w:val="20"/>
      <w:szCs w:val="20"/>
      <w:lang w:val="es-ES" w:eastAsia="es-ES"/>
    </w:rPr>
  </w:style>
  <w:style w:type="paragraph" w:styleId="Sangradetextonormal">
    <w:name w:val="Body Text Indent"/>
    <w:basedOn w:val="Normal"/>
    <w:link w:val="SangradetextonormalCar"/>
    <w:rsid w:val="00F75559"/>
    <w:pPr>
      <w:autoSpaceDE w:val="0"/>
      <w:autoSpaceDN w:val="0"/>
      <w:spacing w:line="360" w:lineRule="auto"/>
      <w:ind w:left="705" w:hanging="705"/>
      <w:jc w:val="both"/>
    </w:pPr>
    <w:rPr>
      <w:rFonts w:cs="Arial"/>
    </w:rPr>
  </w:style>
  <w:style w:type="character" w:customStyle="1" w:styleId="SangradetextonormalCar">
    <w:name w:val="Sangría de texto normal Car"/>
    <w:basedOn w:val="Fuentedeprrafopredeter"/>
    <w:link w:val="Sangradetextonormal"/>
    <w:rsid w:val="00F75559"/>
    <w:rPr>
      <w:rFonts w:ascii="Arial" w:eastAsia="Times New Roman" w:hAnsi="Arial" w:cs="Arial"/>
      <w:sz w:val="24"/>
      <w:szCs w:val="24"/>
      <w:lang w:val="es-ES" w:eastAsia="es-ES"/>
    </w:rPr>
  </w:style>
  <w:style w:type="paragraph" w:styleId="Textoindependiente">
    <w:name w:val="Body Text"/>
    <w:basedOn w:val="Normal"/>
    <w:link w:val="TextoindependienteCar"/>
    <w:rsid w:val="00F75559"/>
    <w:pPr>
      <w:autoSpaceDE w:val="0"/>
      <w:autoSpaceDN w:val="0"/>
      <w:jc w:val="both"/>
    </w:pPr>
    <w:rPr>
      <w:sz w:val="20"/>
      <w:szCs w:val="20"/>
      <w:lang w:val="es-CO"/>
    </w:rPr>
  </w:style>
  <w:style w:type="character" w:customStyle="1" w:styleId="TextoindependienteCar">
    <w:name w:val="Texto independiente Car"/>
    <w:basedOn w:val="Fuentedeprrafopredeter"/>
    <w:link w:val="Textoindependiente"/>
    <w:rsid w:val="00F75559"/>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F75559"/>
    <w:pPr>
      <w:autoSpaceDE w:val="0"/>
      <w:autoSpaceDN w:val="0"/>
      <w:ind w:left="360"/>
    </w:pPr>
    <w:rPr>
      <w:rFonts w:ascii="Tahoma" w:hAnsi="Tahoma" w:cs="Tahoma"/>
      <w:lang w:val="es-CO"/>
    </w:rPr>
  </w:style>
  <w:style w:type="character" w:customStyle="1" w:styleId="Sangra2detindependienteCar">
    <w:name w:val="Sangría 2 de t. independiente Car"/>
    <w:basedOn w:val="Fuentedeprrafopredeter"/>
    <w:link w:val="Sangra2detindependiente"/>
    <w:rsid w:val="00F75559"/>
    <w:rPr>
      <w:rFonts w:ascii="Tahoma" w:eastAsia="Times New Roman" w:hAnsi="Tahoma" w:cs="Tahoma"/>
      <w:sz w:val="24"/>
      <w:szCs w:val="24"/>
      <w:lang w:eastAsia="es-ES"/>
    </w:rPr>
  </w:style>
  <w:style w:type="paragraph" w:customStyle="1" w:styleId="Ttulo10">
    <w:name w:val="Título1"/>
    <w:basedOn w:val="Normal"/>
    <w:qFormat/>
    <w:rsid w:val="00F75559"/>
    <w:pPr>
      <w:widowControl w:val="0"/>
      <w:autoSpaceDE w:val="0"/>
      <w:autoSpaceDN w:val="0"/>
      <w:adjustRightInd w:val="0"/>
      <w:jc w:val="center"/>
    </w:pPr>
    <w:rPr>
      <w:rFonts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rsid w:val="00F75559"/>
    <w:rPr>
      <w:rFonts w:ascii="Times New Roman" w:hAnsi="Times New Roman"/>
      <w:sz w:val="20"/>
      <w:szCs w:val="20"/>
    </w:rPr>
  </w:style>
  <w:style w:type="character" w:customStyle="1" w:styleId="TextonotapieCar">
    <w:name w:val="Texto nota pie Car"/>
    <w:basedOn w:val="Fuentedeprrafopredeter"/>
    <w:uiPriority w:val="99"/>
    <w:semiHidden/>
    <w:rsid w:val="00F75559"/>
    <w:rPr>
      <w:rFonts w:ascii="Arial" w:eastAsia="Times New Roman" w:hAnsi="Arial"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F75559"/>
    <w:rPr>
      <w:rFonts w:ascii="Times New Roman" w:eastAsia="Times New Roman" w:hAnsi="Times New Roman" w:cs="Times New Roman"/>
      <w:sz w:val="20"/>
      <w:szCs w:val="20"/>
      <w:lang w:val="es-ES" w:eastAsia="es-ES"/>
    </w:rPr>
  </w:style>
  <w:style w:type="character" w:styleId="Refdenotaalpie">
    <w:name w:val="footnote reference"/>
    <w:aliases w:val="Texto de nota al pie"/>
    <w:uiPriority w:val="99"/>
    <w:rsid w:val="00F75559"/>
    <w:rPr>
      <w:vertAlign w:val="superscript"/>
    </w:rPr>
  </w:style>
  <w:style w:type="paragraph" w:styleId="Textoindependiente2">
    <w:name w:val="Body Text 2"/>
    <w:basedOn w:val="Normal"/>
    <w:link w:val="Textoindependiente2Car"/>
    <w:rsid w:val="00F75559"/>
    <w:pPr>
      <w:autoSpaceDE w:val="0"/>
      <w:autoSpaceDN w:val="0"/>
      <w:jc w:val="both"/>
    </w:pPr>
    <w:rPr>
      <w:rFonts w:cs="Arial"/>
      <w:szCs w:val="20"/>
      <w:lang w:val="es-CO"/>
    </w:rPr>
  </w:style>
  <w:style w:type="character" w:customStyle="1" w:styleId="Textoindependiente2Car">
    <w:name w:val="Texto independiente 2 Car"/>
    <w:basedOn w:val="Fuentedeprrafopredeter"/>
    <w:link w:val="Textoindependiente2"/>
    <w:rsid w:val="00F75559"/>
    <w:rPr>
      <w:rFonts w:ascii="Arial" w:eastAsia="Times New Roman" w:hAnsi="Arial" w:cs="Arial"/>
      <w:sz w:val="24"/>
      <w:szCs w:val="20"/>
      <w:lang w:eastAsia="es-ES"/>
    </w:rPr>
  </w:style>
  <w:style w:type="paragraph" w:styleId="Textoindependiente3">
    <w:name w:val="Body Text 3"/>
    <w:basedOn w:val="Normal"/>
    <w:link w:val="Textoindependiente3Car"/>
    <w:rsid w:val="00F75559"/>
    <w:pPr>
      <w:autoSpaceDE w:val="0"/>
      <w:autoSpaceDN w:val="0"/>
    </w:pPr>
    <w:rPr>
      <w:rFonts w:cs="Arial"/>
      <w:szCs w:val="20"/>
      <w:lang w:val="es-CO"/>
    </w:rPr>
  </w:style>
  <w:style w:type="character" w:customStyle="1" w:styleId="Textoindependiente3Car">
    <w:name w:val="Texto independiente 3 Car"/>
    <w:basedOn w:val="Fuentedeprrafopredeter"/>
    <w:link w:val="Textoindependiente3"/>
    <w:rsid w:val="00F75559"/>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F75559"/>
    <w:pPr>
      <w:autoSpaceDE w:val="0"/>
      <w:autoSpaceDN w:val="0"/>
      <w:ind w:left="127"/>
      <w:jc w:val="both"/>
    </w:pPr>
    <w:rPr>
      <w:rFonts w:cs="Arial"/>
      <w:szCs w:val="22"/>
      <w:lang w:val="es-CO"/>
    </w:rPr>
  </w:style>
  <w:style w:type="character" w:customStyle="1" w:styleId="Sangra3detindependienteCar">
    <w:name w:val="Sangría 3 de t. independiente Car"/>
    <w:basedOn w:val="Fuentedeprrafopredeter"/>
    <w:link w:val="Sangra3detindependiente"/>
    <w:rsid w:val="00F75559"/>
    <w:rPr>
      <w:rFonts w:ascii="Arial" w:eastAsia="Times New Roman" w:hAnsi="Arial" w:cs="Arial"/>
      <w:sz w:val="24"/>
      <w:lang w:eastAsia="es-ES"/>
    </w:rPr>
  </w:style>
  <w:style w:type="character" w:styleId="Hipervnculo">
    <w:name w:val="Hyperlink"/>
    <w:rsid w:val="00F75559"/>
    <w:rPr>
      <w:color w:val="663300"/>
      <w:u w:val="single"/>
    </w:rPr>
  </w:style>
  <w:style w:type="paragraph" w:customStyle="1" w:styleId="cuerpotexto">
    <w:name w:val="cuerpotexto"/>
    <w:basedOn w:val="Normal"/>
    <w:rsid w:val="00F75559"/>
    <w:pPr>
      <w:autoSpaceDE w:val="0"/>
      <w:autoSpaceDN w:val="0"/>
      <w:spacing w:before="28" w:after="28" w:line="210" w:lineRule="atLeast"/>
      <w:ind w:firstLine="283"/>
      <w:jc w:val="both"/>
    </w:pPr>
    <w:rPr>
      <w:rFonts w:ascii="Times New Roman" w:hAnsi="Times New Roman"/>
      <w:color w:val="000000"/>
      <w:sz w:val="19"/>
      <w:szCs w:val="19"/>
    </w:rPr>
  </w:style>
  <w:style w:type="character" w:customStyle="1" w:styleId="textonavy1">
    <w:name w:val="texto_navy1"/>
    <w:rsid w:val="00F75559"/>
    <w:rPr>
      <w:color w:val="000080"/>
    </w:rPr>
  </w:style>
  <w:style w:type="paragraph" w:customStyle="1" w:styleId="Textoindependiente21">
    <w:name w:val="Texto independiente 21"/>
    <w:basedOn w:val="Normal"/>
    <w:rsid w:val="00F75559"/>
    <w:pPr>
      <w:tabs>
        <w:tab w:val="left" w:pos="8647"/>
      </w:tabs>
      <w:overflowPunct w:val="0"/>
      <w:autoSpaceDE w:val="0"/>
      <w:autoSpaceDN w:val="0"/>
      <w:adjustRightInd w:val="0"/>
      <w:jc w:val="both"/>
      <w:textAlignment w:val="baseline"/>
    </w:pPr>
    <w:rPr>
      <w:szCs w:val="20"/>
      <w:lang w:val="es-CO"/>
    </w:rPr>
  </w:style>
  <w:style w:type="paragraph" w:styleId="Textodebloque">
    <w:name w:val="Block Text"/>
    <w:basedOn w:val="Normal"/>
    <w:rsid w:val="00F75559"/>
    <w:pPr>
      <w:autoSpaceDE w:val="0"/>
      <w:autoSpaceDN w:val="0"/>
      <w:ind w:left="567" w:right="51"/>
      <w:jc w:val="both"/>
    </w:pPr>
    <w:rPr>
      <w:rFonts w:cs="Arial"/>
      <w:sz w:val="22"/>
      <w:szCs w:val="20"/>
      <w:lang w:val="es-CO"/>
    </w:rPr>
  </w:style>
  <w:style w:type="character" w:customStyle="1" w:styleId="ecxapple-style-span">
    <w:name w:val="ecxapple-style-span"/>
    <w:basedOn w:val="Fuentedeprrafopredeter"/>
    <w:rsid w:val="00F75559"/>
  </w:style>
  <w:style w:type="paragraph" w:customStyle="1" w:styleId="estilo1">
    <w:name w:val="estilo1"/>
    <w:basedOn w:val="Normal"/>
    <w:rsid w:val="00F75559"/>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F75559"/>
    <w:rPr>
      <w:color w:val="0000FF"/>
      <w:u w:val="single"/>
    </w:rPr>
  </w:style>
  <w:style w:type="paragraph" w:styleId="Listaconvietas">
    <w:name w:val="List Bullet"/>
    <w:basedOn w:val="Normal"/>
    <w:uiPriority w:val="99"/>
    <w:unhideWhenUsed/>
    <w:rsid w:val="00F75559"/>
    <w:pPr>
      <w:tabs>
        <w:tab w:val="num" w:pos="360"/>
      </w:tabs>
      <w:ind w:left="360" w:hanging="360"/>
      <w:contextualSpacing/>
    </w:pPr>
    <w:rPr>
      <w:rFonts w:ascii="Times New Roman" w:hAnsi="Times New Roman"/>
      <w:sz w:val="20"/>
      <w:szCs w:val="20"/>
    </w:rPr>
  </w:style>
  <w:style w:type="character" w:customStyle="1" w:styleId="textonavy">
    <w:name w:val="texto_navy"/>
    <w:basedOn w:val="Fuentedeprrafopredeter"/>
    <w:rsid w:val="00F75559"/>
  </w:style>
  <w:style w:type="paragraph" w:styleId="Subttulo">
    <w:name w:val="Subtitle"/>
    <w:basedOn w:val="Normal"/>
    <w:next w:val="Normal"/>
    <w:link w:val="SubttuloCar"/>
    <w:qFormat/>
    <w:rsid w:val="00F75559"/>
    <w:pPr>
      <w:autoSpaceDE w:val="0"/>
      <w:autoSpaceDN w:val="0"/>
      <w:spacing w:after="60"/>
      <w:jc w:val="center"/>
      <w:outlineLvl w:val="1"/>
    </w:pPr>
    <w:rPr>
      <w:rFonts w:ascii="Cambria" w:hAnsi="Cambria"/>
      <w:lang w:val="es-CO"/>
    </w:rPr>
  </w:style>
  <w:style w:type="character" w:customStyle="1" w:styleId="SubttuloCar">
    <w:name w:val="Subtítulo Car"/>
    <w:basedOn w:val="Fuentedeprrafopredeter"/>
    <w:link w:val="Subttulo"/>
    <w:rsid w:val="00F75559"/>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F75559"/>
  </w:style>
  <w:style w:type="paragraph" w:styleId="Mapadeldocumento">
    <w:name w:val="Document Map"/>
    <w:basedOn w:val="Normal"/>
    <w:link w:val="MapadeldocumentoCar"/>
    <w:rsid w:val="00F75559"/>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F75559"/>
    <w:rPr>
      <w:rFonts w:ascii="Tahoma" w:eastAsia="Times New Roman" w:hAnsi="Tahoma" w:cs="Times New Roman"/>
      <w:sz w:val="16"/>
      <w:szCs w:val="16"/>
      <w:lang w:eastAsia="es-ES"/>
    </w:rPr>
  </w:style>
  <w:style w:type="paragraph" w:styleId="Textosinformato">
    <w:name w:val="Plain Text"/>
    <w:basedOn w:val="Normal"/>
    <w:link w:val="TextosinformatoCar"/>
    <w:uiPriority w:val="99"/>
    <w:unhideWhenUsed/>
    <w:rsid w:val="00F75559"/>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F75559"/>
    <w:rPr>
      <w:rFonts w:ascii="Consolas" w:eastAsia="Calibri" w:hAnsi="Consolas" w:cs="Times New Roman"/>
      <w:sz w:val="21"/>
      <w:szCs w:val="21"/>
      <w:lang w:val="es-ES"/>
    </w:rPr>
  </w:style>
  <w:style w:type="paragraph" w:customStyle="1" w:styleId="ecxmsonormal">
    <w:name w:val="ecxmsonormal"/>
    <w:basedOn w:val="Normal"/>
    <w:rsid w:val="00F75559"/>
    <w:pPr>
      <w:spacing w:before="100" w:beforeAutospacing="1" w:after="100" w:afterAutospacing="1"/>
    </w:pPr>
    <w:rPr>
      <w:rFonts w:ascii="Times New Roman" w:hAnsi="Times New Roman"/>
      <w:lang w:val="es-CO" w:eastAsia="es-CO"/>
    </w:rPr>
  </w:style>
  <w:style w:type="paragraph" w:customStyle="1" w:styleId="CUERPOTEXTO0">
    <w:name w:val="CUERPO TEXTO"/>
    <w:uiPriority w:val="99"/>
    <w:rsid w:val="00F75559"/>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F75559"/>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F75559"/>
    <w:rPr>
      <w:b/>
      <w:bCs/>
    </w:rPr>
  </w:style>
  <w:style w:type="character" w:customStyle="1" w:styleId="b1">
    <w:name w:val="b1"/>
    <w:basedOn w:val="Fuentedeprrafopredeter"/>
    <w:rsid w:val="00F75559"/>
    <w:rPr>
      <w:color w:val="000000"/>
    </w:rPr>
  </w:style>
  <w:style w:type="character" w:customStyle="1" w:styleId="d1">
    <w:name w:val="d1"/>
    <w:basedOn w:val="Fuentedeprrafopredeter"/>
    <w:rsid w:val="00F75559"/>
    <w:rPr>
      <w:color w:val="0000FF"/>
    </w:rPr>
  </w:style>
  <w:style w:type="paragraph" w:customStyle="1" w:styleId="TextoTituloCentrado">
    <w:name w:val="TextoTituloCentrado"/>
    <w:uiPriority w:val="99"/>
    <w:rsid w:val="00F75559"/>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SaltoLinea">
    <w:name w:val="TextoSaltoLinea"/>
    <w:uiPriority w:val="99"/>
    <w:rsid w:val="00F75559"/>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Fuentedeprrafopredeter"/>
    <w:rsid w:val="00F75559"/>
  </w:style>
  <w:style w:type="numbering" w:customStyle="1" w:styleId="Sinlista1">
    <w:name w:val="Sin lista1"/>
    <w:next w:val="Sinlista"/>
    <w:uiPriority w:val="99"/>
    <w:semiHidden/>
    <w:unhideWhenUsed/>
    <w:rsid w:val="00F75559"/>
  </w:style>
  <w:style w:type="paragraph" w:customStyle="1" w:styleId="CM56">
    <w:name w:val="CM56"/>
    <w:basedOn w:val="Default"/>
    <w:next w:val="Default"/>
    <w:uiPriority w:val="99"/>
    <w:rsid w:val="00F75559"/>
    <w:rPr>
      <w:rFonts w:eastAsiaTheme="minorHAnsi"/>
      <w:color w:val="auto"/>
    </w:rPr>
  </w:style>
  <w:style w:type="character" w:customStyle="1" w:styleId="Ninguno">
    <w:name w:val="Ninguno"/>
    <w:rsid w:val="005E6A27"/>
    <w:rPr>
      <w:lang w:val="es-ES_tradnl"/>
    </w:rPr>
  </w:style>
  <w:style w:type="paragraph" w:customStyle="1" w:styleId="Cuerpo">
    <w:name w:val="Cuerpo"/>
    <w:rsid w:val="005E6A2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s-CO"/>
    </w:rPr>
  </w:style>
  <w:style w:type="numbering" w:customStyle="1" w:styleId="Estiloimportado1">
    <w:name w:val="Estilo importado 1"/>
    <w:rsid w:val="005E6A27"/>
    <w:pPr>
      <w:numPr>
        <w:numId w:val="26"/>
      </w:numPr>
    </w:pPr>
  </w:style>
  <w:style w:type="character" w:styleId="Textodelmarcadordeposicin">
    <w:name w:val="Placeholder Text"/>
    <w:basedOn w:val="Fuentedeprrafopredeter"/>
    <w:uiPriority w:val="99"/>
    <w:semiHidden/>
    <w:rsid w:val="00845D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929">
      <w:bodyDiv w:val="1"/>
      <w:marLeft w:val="0"/>
      <w:marRight w:val="0"/>
      <w:marTop w:val="0"/>
      <w:marBottom w:val="0"/>
      <w:divBdr>
        <w:top w:val="none" w:sz="0" w:space="0" w:color="auto"/>
        <w:left w:val="none" w:sz="0" w:space="0" w:color="auto"/>
        <w:bottom w:val="none" w:sz="0" w:space="0" w:color="auto"/>
        <w:right w:val="none" w:sz="0" w:space="0" w:color="auto"/>
      </w:divBdr>
    </w:div>
    <w:div w:id="349262644">
      <w:bodyDiv w:val="1"/>
      <w:marLeft w:val="0"/>
      <w:marRight w:val="0"/>
      <w:marTop w:val="0"/>
      <w:marBottom w:val="0"/>
      <w:divBdr>
        <w:top w:val="none" w:sz="0" w:space="0" w:color="auto"/>
        <w:left w:val="none" w:sz="0" w:space="0" w:color="auto"/>
        <w:bottom w:val="none" w:sz="0" w:space="0" w:color="auto"/>
        <w:right w:val="none" w:sz="0" w:space="0" w:color="auto"/>
      </w:divBdr>
    </w:div>
    <w:div w:id="642275741">
      <w:bodyDiv w:val="1"/>
      <w:marLeft w:val="0"/>
      <w:marRight w:val="0"/>
      <w:marTop w:val="0"/>
      <w:marBottom w:val="0"/>
      <w:divBdr>
        <w:top w:val="none" w:sz="0" w:space="0" w:color="auto"/>
        <w:left w:val="none" w:sz="0" w:space="0" w:color="auto"/>
        <w:bottom w:val="none" w:sz="0" w:space="0" w:color="auto"/>
        <w:right w:val="none" w:sz="0" w:space="0" w:color="auto"/>
      </w:divBdr>
    </w:div>
    <w:div w:id="781614008">
      <w:bodyDiv w:val="1"/>
      <w:marLeft w:val="0"/>
      <w:marRight w:val="0"/>
      <w:marTop w:val="0"/>
      <w:marBottom w:val="0"/>
      <w:divBdr>
        <w:top w:val="none" w:sz="0" w:space="0" w:color="auto"/>
        <w:left w:val="none" w:sz="0" w:space="0" w:color="auto"/>
        <w:bottom w:val="none" w:sz="0" w:space="0" w:color="auto"/>
        <w:right w:val="none" w:sz="0" w:space="0" w:color="auto"/>
      </w:divBdr>
    </w:div>
    <w:div w:id="863831385">
      <w:bodyDiv w:val="1"/>
      <w:marLeft w:val="0"/>
      <w:marRight w:val="0"/>
      <w:marTop w:val="0"/>
      <w:marBottom w:val="0"/>
      <w:divBdr>
        <w:top w:val="none" w:sz="0" w:space="0" w:color="auto"/>
        <w:left w:val="none" w:sz="0" w:space="0" w:color="auto"/>
        <w:bottom w:val="none" w:sz="0" w:space="0" w:color="auto"/>
        <w:right w:val="none" w:sz="0" w:space="0" w:color="auto"/>
      </w:divBdr>
    </w:div>
    <w:div w:id="1213154598">
      <w:bodyDiv w:val="1"/>
      <w:marLeft w:val="0"/>
      <w:marRight w:val="0"/>
      <w:marTop w:val="0"/>
      <w:marBottom w:val="0"/>
      <w:divBdr>
        <w:top w:val="none" w:sz="0" w:space="0" w:color="auto"/>
        <w:left w:val="none" w:sz="0" w:space="0" w:color="auto"/>
        <w:bottom w:val="none" w:sz="0" w:space="0" w:color="auto"/>
        <w:right w:val="none" w:sz="0" w:space="0" w:color="auto"/>
      </w:divBdr>
    </w:div>
    <w:div w:id="14727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4E012-F17E-4BA3-A861-9C5BF440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6955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Marcela Ramirez de Arcos</dc:creator>
  <cp:keywords/>
  <dc:description/>
  <cp:lastModifiedBy>Diego Escallón Arango</cp:lastModifiedBy>
  <cp:revision>2</cp:revision>
  <dcterms:created xsi:type="dcterms:W3CDTF">2017-08-29T02:21:00Z</dcterms:created>
  <dcterms:modified xsi:type="dcterms:W3CDTF">2017-08-29T02:21:00Z</dcterms:modified>
</cp:coreProperties>
</file>