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E08" w:rsidRPr="000872B3" w:rsidRDefault="00EB6E08" w:rsidP="00712936">
      <w:pPr>
        <w:jc w:val="both"/>
        <w:rPr>
          <w:rFonts w:cs="Arial"/>
        </w:rPr>
      </w:pPr>
    </w:p>
    <w:p w:rsidR="00EB6E08" w:rsidRPr="000872B3" w:rsidRDefault="00EB6E08" w:rsidP="00712936">
      <w:pPr>
        <w:tabs>
          <w:tab w:val="left" w:pos="-720"/>
        </w:tabs>
        <w:suppressAutoHyphens/>
        <w:jc w:val="center"/>
        <w:rPr>
          <w:rFonts w:cs="Arial"/>
        </w:rPr>
      </w:pPr>
      <w:r w:rsidRPr="000872B3">
        <w:rPr>
          <w:rFonts w:cs="Arial"/>
        </w:rPr>
        <w:t>(                            )</w:t>
      </w:r>
    </w:p>
    <w:p w:rsidR="00712936" w:rsidRPr="000872B3" w:rsidRDefault="00712936" w:rsidP="00712936">
      <w:pPr>
        <w:tabs>
          <w:tab w:val="left" w:pos="-720"/>
        </w:tabs>
        <w:suppressAutoHyphens/>
        <w:rPr>
          <w:rFonts w:cs="Arial"/>
        </w:rPr>
      </w:pPr>
    </w:p>
    <w:p w:rsidR="003A3AF0" w:rsidRDefault="003A3AF0" w:rsidP="00712936">
      <w:pPr>
        <w:autoSpaceDE w:val="0"/>
        <w:autoSpaceDN w:val="0"/>
        <w:adjustRightInd w:val="0"/>
        <w:jc w:val="center"/>
        <w:rPr>
          <w:rFonts w:cs="Arial"/>
          <w:color w:val="000000"/>
          <w:lang w:eastAsia="en-US"/>
        </w:rPr>
      </w:pPr>
    </w:p>
    <w:p w:rsidR="00EB6E08" w:rsidRPr="00EB6E08" w:rsidRDefault="00EB6E08" w:rsidP="00712936">
      <w:pPr>
        <w:autoSpaceDE w:val="0"/>
        <w:autoSpaceDN w:val="0"/>
        <w:adjustRightInd w:val="0"/>
        <w:jc w:val="center"/>
        <w:rPr>
          <w:rFonts w:cs="Arial"/>
          <w:color w:val="000000"/>
          <w:lang w:eastAsia="en-US"/>
        </w:rPr>
      </w:pPr>
      <w:r w:rsidRPr="00EB6E08">
        <w:rPr>
          <w:rFonts w:cs="Arial"/>
          <w:color w:val="000000"/>
          <w:lang w:eastAsia="en-US"/>
        </w:rPr>
        <w:t xml:space="preserve">&lt;&lt;Por el cual se crea la beca “Omaira Sánchez”, en honor a la desaparecida ciudad de Armero (Tolima) y a sus víctimas&gt;&gt; </w:t>
      </w:r>
    </w:p>
    <w:p w:rsidR="00EB6E08" w:rsidRPr="00EB6E08" w:rsidRDefault="00EB6E08" w:rsidP="00712936">
      <w:pPr>
        <w:jc w:val="both"/>
        <w:rPr>
          <w:rFonts w:cs="Arial"/>
          <w:color w:val="000000"/>
          <w:lang w:eastAsia="en-US"/>
        </w:rPr>
      </w:pPr>
    </w:p>
    <w:p w:rsidR="00EB6E08" w:rsidRPr="00480C11" w:rsidRDefault="00EB6E08" w:rsidP="00712936">
      <w:pPr>
        <w:jc w:val="center"/>
        <w:rPr>
          <w:rFonts w:cs="Arial"/>
          <w:b/>
          <w:color w:val="000000"/>
          <w:lang w:eastAsia="en-US"/>
        </w:rPr>
      </w:pPr>
      <w:r w:rsidRPr="00480C11">
        <w:rPr>
          <w:rFonts w:cs="Arial"/>
          <w:b/>
          <w:color w:val="000000"/>
          <w:lang w:eastAsia="en-US"/>
        </w:rPr>
        <w:t>EL PRESIDENTE DE LA REPÚBLICA DE COLOMBIA</w:t>
      </w:r>
    </w:p>
    <w:p w:rsidR="00EB6E08" w:rsidRDefault="00EB6E08" w:rsidP="00712936">
      <w:pPr>
        <w:jc w:val="both"/>
        <w:rPr>
          <w:rFonts w:cs="Arial"/>
          <w:color w:val="000000"/>
          <w:lang w:eastAsia="en-US"/>
        </w:rPr>
      </w:pPr>
    </w:p>
    <w:p w:rsidR="003A3AF0" w:rsidRPr="00EB6E08" w:rsidRDefault="003A3AF0" w:rsidP="00712936">
      <w:pPr>
        <w:jc w:val="both"/>
        <w:rPr>
          <w:rFonts w:cs="Arial"/>
          <w:color w:val="000000"/>
          <w:lang w:eastAsia="en-US"/>
        </w:rPr>
      </w:pPr>
    </w:p>
    <w:p w:rsidR="00EB6E08" w:rsidRPr="00EB6E08" w:rsidRDefault="00EB6E08" w:rsidP="00712936">
      <w:pPr>
        <w:jc w:val="center"/>
        <w:rPr>
          <w:rFonts w:cs="Arial"/>
          <w:color w:val="000000"/>
          <w:lang w:eastAsia="en-US"/>
        </w:rPr>
      </w:pPr>
      <w:r w:rsidRPr="00EB6E08">
        <w:rPr>
          <w:rFonts w:cs="Arial"/>
          <w:color w:val="000000"/>
          <w:lang w:eastAsia="en-US"/>
        </w:rPr>
        <w:t>En ejercicio de sus facultades constitucionales y legales, en especial, las que le confieren el numeral 11 del artículo 189 de la Constitución Política y el artículo 40 de la Ley 1632 de 2013</w:t>
      </w:r>
    </w:p>
    <w:p w:rsidR="003A3AF0" w:rsidRPr="00EB6E08" w:rsidRDefault="003A3AF0" w:rsidP="00712936">
      <w:pPr>
        <w:rPr>
          <w:rFonts w:cs="Arial"/>
          <w:color w:val="000000"/>
          <w:lang w:eastAsia="en-US"/>
        </w:rPr>
      </w:pPr>
    </w:p>
    <w:p w:rsidR="00EB6E08" w:rsidRPr="00480C11" w:rsidRDefault="00EB6E08" w:rsidP="00712936">
      <w:pPr>
        <w:pStyle w:val="Sinespaciado"/>
        <w:jc w:val="center"/>
        <w:outlineLvl w:val="0"/>
        <w:rPr>
          <w:rFonts w:ascii="Arial" w:eastAsia="Times New Roman" w:hAnsi="Arial" w:cs="Arial"/>
          <w:b/>
          <w:color w:val="000000"/>
          <w:sz w:val="24"/>
          <w:szCs w:val="24"/>
          <w:lang w:val="es-ES" w:eastAsia="en-US"/>
        </w:rPr>
      </w:pPr>
      <w:r w:rsidRPr="00480C11">
        <w:rPr>
          <w:rFonts w:ascii="Arial" w:eastAsia="Times New Roman" w:hAnsi="Arial" w:cs="Arial"/>
          <w:b/>
          <w:color w:val="000000"/>
          <w:sz w:val="24"/>
          <w:szCs w:val="24"/>
          <w:lang w:val="es-ES" w:eastAsia="en-US"/>
        </w:rPr>
        <w:t>CONSIDERANDO</w:t>
      </w:r>
    </w:p>
    <w:p w:rsidR="003A3AF0" w:rsidRPr="000872B3" w:rsidRDefault="003A3AF0" w:rsidP="00712936">
      <w:pPr>
        <w:autoSpaceDE w:val="0"/>
        <w:autoSpaceDN w:val="0"/>
        <w:adjustRightInd w:val="0"/>
        <w:jc w:val="both"/>
        <w:rPr>
          <w:rFonts w:cs="Arial"/>
          <w:color w:val="000000"/>
          <w:lang w:eastAsia="en-US"/>
        </w:rPr>
      </w:pPr>
    </w:p>
    <w:p w:rsidR="00EB6E08" w:rsidRPr="00B41C93" w:rsidRDefault="00EB6E08" w:rsidP="00712936">
      <w:pPr>
        <w:autoSpaceDE w:val="0"/>
        <w:autoSpaceDN w:val="0"/>
        <w:adjustRightInd w:val="0"/>
        <w:jc w:val="both"/>
        <w:rPr>
          <w:rFonts w:cs="Arial"/>
          <w:i/>
          <w:color w:val="000000"/>
          <w:lang w:eastAsia="en-US"/>
        </w:rPr>
      </w:pPr>
      <w:r w:rsidRPr="000872B3">
        <w:rPr>
          <w:rFonts w:cs="Arial"/>
          <w:color w:val="000000"/>
          <w:lang w:eastAsia="en-US"/>
        </w:rPr>
        <w:t xml:space="preserve">Que el artículo 40 de la Ley 1632 de 2013 autorizó al Gobierno nacional para que a </w:t>
      </w:r>
      <w:r w:rsidR="00705CFE">
        <w:rPr>
          <w:rFonts w:cs="Arial"/>
          <w:color w:val="000000"/>
          <w:lang w:eastAsia="en-US"/>
        </w:rPr>
        <w:t xml:space="preserve"> </w:t>
      </w:r>
      <w:r w:rsidRPr="000872B3">
        <w:rPr>
          <w:rFonts w:cs="Arial"/>
          <w:color w:val="000000"/>
          <w:lang w:eastAsia="en-US"/>
        </w:rPr>
        <w:t xml:space="preserve">través del Ministerio de Educación Nacional se cree la </w:t>
      </w:r>
      <w:r w:rsidRPr="00B41C93">
        <w:rPr>
          <w:rFonts w:cs="Arial"/>
          <w:i/>
          <w:color w:val="000000"/>
          <w:lang w:eastAsia="en-US"/>
        </w:rPr>
        <w:t xml:space="preserve">&lt;&lt;beca Omaira Sánchez, la cual se concederá a los alumnos académicamente destacados que se encuentren cursando su </w:t>
      </w:r>
      <w:r w:rsidR="00A322F9" w:rsidRPr="00B41C93">
        <w:rPr>
          <w:rFonts w:cs="Arial"/>
          <w:i/>
          <w:color w:val="000000"/>
          <w:lang w:eastAsia="en-US"/>
        </w:rPr>
        <w:t xml:space="preserve">primaria o </w:t>
      </w:r>
      <w:r w:rsidRPr="00B41C93">
        <w:rPr>
          <w:rFonts w:cs="Arial"/>
          <w:i/>
          <w:color w:val="000000"/>
          <w:lang w:eastAsia="en-US"/>
        </w:rPr>
        <w:t>bachillerato en instituciones educativas públicas del municipio de Armero Guayabal (Tolima)&gt;&gt;.</w:t>
      </w:r>
    </w:p>
    <w:p w:rsidR="00EB6E08" w:rsidRPr="000872B3" w:rsidRDefault="00EB6E08" w:rsidP="00712936">
      <w:pPr>
        <w:autoSpaceDE w:val="0"/>
        <w:autoSpaceDN w:val="0"/>
        <w:adjustRightInd w:val="0"/>
        <w:jc w:val="both"/>
        <w:rPr>
          <w:rFonts w:cs="Arial"/>
          <w:color w:val="000000"/>
          <w:lang w:eastAsia="en-US"/>
        </w:rPr>
      </w:pPr>
    </w:p>
    <w:p w:rsidR="00EB6E08" w:rsidRPr="000872B3" w:rsidRDefault="00EB6E08" w:rsidP="00712936">
      <w:pPr>
        <w:autoSpaceDE w:val="0"/>
        <w:autoSpaceDN w:val="0"/>
        <w:adjustRightInd w:val="0"/>
        <w:jc w:val="both"/>
        <w:rPr>
          <w:rFonts w:cs="Arial"/>
          <w:color w:val="000000"/>
          <w:lang w:eastAsia="en-US"/>
        </w:rPr>
      </w:pPr>
      <w:r w:rsidRPr="000872B3">
        <w:rPr>
          <w:rFonts w:cs="Arial"/>
          <w:color w:val="000000"/>
          <w:lang w:eastAsia="en-US"/>
        </w:rPr>
        <w:t xml:space="preserve">Que para cumplir con lo anterior, y específicamente, para identificar a los estudiantes académicamente destacados que merecen beneficiarse de la </w:t>
      </w:r>
      <w:r w:rsidR="00761EAF" w:rsidRPr="00761EAF">
        <w:rPr>
          <w:rFonts w:cs="Arial"/>
          <w:color w:val="000000"/>
          <w:lang w:eastAsia="en-US"/>
        </w:rPr>
        <w:t>beca</w:t>
      </w:r>
      <w:r w:rsidR="00761EAF" w:rsidRPr="00B41C93">
        <w:rPr>
          <w:rFonts w:cs="Arial"/>
          <w:i/>
          <w:color w:val="000000"/>
          <w:lang w:eastAsia="en-US"/>
        </w:rPr>
        <w:t xml:space="preserve"> </w:t>
      </w:r>
      <w:r w:rsidRPr="00B41C93">
        <w:rPr>
          <w:rFonts w:cs="Arial"/>
          <w:i/>
          <w:color w:val="000000"/>
          <w:lang w:eastAsia="en-US"/>
        </w:rPr>
        <w:t>&lt;&lt; Omaira Sánchez&gt;&gt;</w:t>
      </w:r>
      <w:r w:rsidRPr="000872B3">
        <w:rPr>
          <w:rFonts w:cs="Arial"/>
          <w:color w:val="000000"/>
          <w:lang w:eastAsia="en-US"/>
        </w:rPr>
        <w:t>, se considera necesario empl</w:t>
      </w:r>
      <w:r>
        <w:rPr>
          <w:rFonts w:cs="Arial"/>
          <w:color w:val="000000"/>
          <w:lang w:eastAsia="en-US"/>
        </w:rPr>
        <w:t>e</w:t>
      </w:r>
      <w:r w:rsidRPr="000872B3">
        <w:rPr>
          <w:rFonts w:cs="Arial"/>
          <w:color w:val="000000"/>
          <w:lang w:eastAsia="en-US"/>
        </w:rPr>
        <w:t xml:space="preserve">ar los resultados que arroja el Examen de Estado de la Educación Media ICFES SABER 11, el cual se aplica a los alumnos que se encuentran matriculados en el último grado de la educación media con el fin de evaluar la formación que han obtenido y medir el grado de cumplimiento de los objetivos previstos por la ley para este nivel educativo, de conformidad con lo establecido en los artículos 1 y 7 (literal a) de la Ley 1324 de 2009.  </w:t>
      </w:r>
    </w:p>
    <w:p w:rsidR="00EB6E08" w:rsidRPr="000872B3" w:rsidRDefault="00EB6E08" w:rsidP="00712936">
      <w:pPr>
        <w:autoSpaceDE w:val="0"/>
        <w:autoSpaceDN w:val="0"/>
        <w:adjustRightInd w:val="0"/>
        <w:jc w:val="both"/>
        <w:rPr>
          <w:rFonts w:cs="Arial"/>
          <w:color w:val="000000"/>
          <w:lang w:eastAsia="en-US"/>
        </w:rPr>
      </w:pPr>
    </w:p>
    <w:p w:rsidR="00EB6E08" w:rsidRPr="000872B3" w:rsidRDefault="00EB6E08" w:rsidP="00712936">
      <w:pPr>
        <w:autoSpaceDE w:val="0"/>
        <w:autoSpaceDN w:val="0"/>
        <w:adjustRightInd w:val="0"/>
        <w:jc w:val="both"/>
        <w:rPr>
          <w:rFonts w:cs="Arial"/>
          <w:color w:val="000000"/>
          <w:lang w:eastAsia="en-US"/>
        </w:rPr>
      </w:pPr>
      <w:r w:rsidRPr="000872B3">
        <w:rPr>
          <w:rFonts w:cs="Arial"/>
          <w:color w:val="000000"/>
          <w:lang w:eastAsia="en-US"/>
        </w:rPr>
        <w:t>Que el artículo 1 de la Ley 1002 de 2005 define al Instituto Colombiano de Crédito Educativo y Estudios Técnicos en el Exterior, Mariano Ospina Pérez (ICETEX) como una entidad financiera de naturaleza especial, con personería jurídica, autonomía administrativa y patrimonio propio, vinculada al Ministerio de Educación Nacional. Adicionalmente, de conformidad con el artículo 2 de la precitada normativa, en concordancia con el artículo 114 de la Ley 30 de 1992, modificado por el artículo 27 de la Ley 1450 de 2011, a dicha entidad le corresponde administrar los recursos que la Nación gire con el propósito de financiar becas y créditos educativos, los cuales deberán ser priorizados en las personas con baja capacidad económica y aquellas con excelente mérito académico.</w:t>
      </w:r>
    </w:p>
    <w:p w:rsidR="00EB6E08" w:rsidRPr="000872B3" w:rsidRDefault="00EB6E08" w:rsidP="00712936">
      <w:pPr>
        <w:autoSpaceDE w:val="0"/>
        <w:autoSpaceDN w:val="0"/>
        <w:adjustRightInd w:val="0"/>
        <w:jc w:val="both"/>
        <w:rPr>
          <w:rFonts w:cs="Arial"/>
          <w:color w:val="000000"/>
          <w:lang w:eastAsia="en-US"/>
        </w:rPr>
      </w:pPr>
    </w:p>
    <w:p w:rsidR="00EB6E08" w:rsidRPr="000872B3" w:rsidRDefault="00EB6E08" w:rsidP="00712936">
      <w:pPr>
        <w:autoSpaceDE w:val="0"/>
        <w:autoSpaceDN w:val="0"/>
        <w:adjustRightInd w:val="0"/>
        <w:jc w:val="both"/>
        <w:rPr>
          <w:rFonts w:cs="Arial"/>
          <w:color w:val="000000"/>
          <w:lang w:eastAsia="en-US"/>
        </w:rPr>
      </w:pPr>
      <w:r w:rsidRPr="000872B3">
        <w:rPr>
          <w:rFonts w:cs="Arial"/>
          <w:color w:val="000000"/>
          <w:lang w:eastAsia="en-US"/>
        </w:rPr>
        <w:t xml:space="preserve">Que en cumplimiento de lo anterior, es necesario que sea el ICETEX el que administre los recursos que sean girados para financiar la beca </w:t>
      </w:r>
      <w:r w:rsidRPr="00761EAF">
        <w:rPr>
          <w:rFonts w:cs="Arial"/>
          <w:i/>
          <w:color w:val="000000"/>
          <w:lang w:eastAsia="en-US"/>
        </w:rPr>
        <w:t>&lt;&lt;Omaira Sánchez&gt;&gt;</w:t>
      </w:r>
      <w:r w:rsidRPr="000872B3">
        <w:rPr>
          <w:rFonts w:cs="Arial"/>
          <w:color w:val="000000"/>
          <w:lang w:eastAsia="en-US"/>
        </w:rPr>
        <w:t xml:space="preserve"> y </w:t>
      </w:r>
      <w:r>
        <w:rPr>
          <w:rFonts w:cs="Arial"/>
          <w:color w:val="000000"/>
          <w:lang w:eastAsia="en-US"/>
        </w:rPr>
        <w:t>otorgue</w:t>
      </w:r>
      <w:r w:rsidRPr="000872B3">
        <w:rPr>
          <w:rFonts w:cs="Arial"/>
          <w:color w:val="000000"/>
          <w:lang w:eastAsia="en-US"/>
        </w:rPr>
        <w:t xml:space="preserve"> a las personas que por </w:t>
      </w:r>
      <w:r>
        <w:rPr>
          <w:rFonts w:cs="Arial"/>
          <w:color w:val="000000"/>
          <w:lang w:eastAsia="en-US"/>
        </w:rPr>
        <w:t>su</w:t>
      </w:r>
      <w:r w:rsidRPr="000872B3">
        <w:rPr>
          <w:rFonts w:cs="Arial"/>
          <w:color w:val="000000"/>
          <w:lang w:eastAsia="en-US"/>
        </w:rPr>
        <w:t xml:space="preserve"> mérito académico suficiente, deban hacerse merecedoras de la misma. </w:t>
      </w:r>
    </w:p>
    <w:p w:rsidR="00EB6E08" w:rsidRPr="000872B3" w:rsidRDefault="00EB6E08" w:rsidP="00712936">
      <w:pPr>
        <w:autoSpaceDE w:val="0"/>
        <w:autoSpaceDN w:val="0"/>
        <w:adjustRightInd w:val="0"/>
        <w:jc w:val="both"/>
        <w:rPr>
          <w:rFonts w:cs="Arial"/>
          <w:color w:val="000000"/>
          <w:lang w:eastAsia="en-US"/>
        </w:rPr>
      </w:pPr>
    </w:p>
    <w:p w:rsidR="00EB6E08" w:rsidRPr="000872B3" w:rsidRDefault="00EB6E08" w:rsidP="00712936">
      <w:pPr>
        <w:autoSpaceDE w:val="0"/>
        <w:autoSpaceDN w:val="0"/>
        <w:adjustRightInd w:val="0"/>
        <w:jc w:val="both"/>
        <w:rPr>
          <w:rFonts w:cs="Arial"/>
          <w:color w:val="000000"/>
          <w:lang w:eastAsia="en-US"/>
        </w:rPr>
      </w:pPr>
      <w:r w:rsidRPr="000872B3">
        <w:rPr>
          <w:rFonts w:cs="Arial"/>
          <w:color w:val="000000"/>
          <w:lang w:eastAsia="en-US"/>
        </w:rPr>
        <w:t>Que el Gobierno nacional expidió el Decreto 1075 de 2015, Único Reglamentario del Sector Educación, con el objetivo de compilar y racionalizar las normas de carácter reglamentario que rigen dicho Sector y contar con un instrumento jurídico único para el mismo.</w:t>
      </w:r>
    </w:p>
    <w:p w:rsidR="00EB6E08" w:rsidRPr="000872B3" w:rsidRDefault="00EB6E08" w:rsidP="00712936">
      <w:pPr>
        <w:autoSpaceDE w:val="0"/>
        <w:autoSpaceDN w:val="0"/>
        <w:adjustRightInd w:val="0"/>
        <w:jc w:val="both"/>
        <w:rPr>
          <w:rFonts w:cs="Arial"/>
          <w:color w:val="000000"/>
          <w:lang w:eastAsia="en-US"/>
        </w:rPr>
      </w:pPr>
    </w:p>
    <w:p w:rsidR="00EB6E08" w:rsidRPr="000872B3" w:rsidRDefault="00EB6E08" w:rsidP="00712936">
      <w:pPr>
        <w:autoSpaceDE w:val="0"/>
        <w:autoSpaceDN w:val="0"/>
        <w:adjustRightInd w:val="0"/>
        <w:jc w:val="both"/>
        <w:rPr>
          <w:rFonts w:cs="Arial"/>
          <w:color w:val="000000"/>
          <w:lang w:eastAsia="en-US"/>
        </w:rPr>
      </w:pPr>
      <w:r w:rsidRPr="000872B3">
        <w:rPr>
          <w:rFonts w:cs="Arial"/>
          <w:color w:val="000000"/>
          <w:lang w:eastAsia="en-US"/>
        </w:rPr>
        <w:lastRenderedPageBreak/>
        <w:t xml:space="preserve">Que la presente norma se expide con fundamento en la potestad reglamentaria del Presidente de la República, motivo por el cual, debe quedar compilada en el Decreto 1075 de 2015 en los términos que a continuación se señalan. </w:t>
      </w:r>
    </w:p>
    <w:p w:rsidR="00EB6E08" w:rsidRPr="000872B3" w:rsidRDefault="00EB6E08" w:rsidP="00712936">
      <w:pPr>
        <w:autoSpaceDE w:val="0"/>
        <w:autoSpaceDN w:val="0"/>
        <w:adjustRightInd w:val="0"/>
        <w:jc w:val="both"/>
        <w:rPr>
          <w:rFonts w:cs="Arial"/>
          <w:color w:val="000000"/>
          <w:lang w:eastAsia="en-US"/>
        </w:rPr>
      </w:pPr>
    </w:p>
    <w:p w:rsidR="00EB6E08" w:rsidRPr="000872B3" w:rsidRDefault="00EB6E08" w:rsidP="00712936">
      <w:pPr>
        <w:autoSpaceDE w:val="0"/>
        <w:autoSpaceDN w:val="0"/>
        <w:adjustRightInd w:val="0"/>
        <w:jc w:val="both"/>
        <w:rPr>
          <w:rFonts w:cs="Arial"/>
          <w:color w:val="000000"/>
          <w:lang w:eastAsia="en-US"/>
        </w:rPr>
      </w:pPr>
      <w:r w:rsidRPr="000872B3">
        <w:rPr>
          <w:rFonts w:cs="Arial"/>
          <w:color w:val="000000"/>
          <w:lang w:eastAsia="en-US"/>
        </w:rPr>
        <w:t>Que en mérito de lo expuesto,</w:t>
      </w:r>
    </w:p>
    <w:p w:rsidR="003A3AF0" w:rsidRPr="00480C11" w:rsidRDefault="003A3AF0" w:rsidP="00712936">
      <w:pPr>
        <w:autoSpaceDE w:val="0"/>
        <w:autoSpaceDN w:val="0"/>
        <w:adjustRightInd w:val="0"/>
        <w:jc w:val="both"/>
        <w:rPr>
          <w:rFonts w:cs="Arial"/>
          <w:b/>
          <w:color w:val="000000"/>
          <w:lang w:eastAsia="en-US"/>
        </w:rPr>
      </w:pPr>
    </w:p>
    <w:p w:rsidR="00EB6E08" w:rsidRPr="00480C11" w:rsidRDefault="00EB6E08" w:rsidP="00712936">
      <w:pPr>
        <w:pStyle w:val="Sinespaciado"/>
        <w:jc w:val="center"/>
        <w:outlineLvl w:val="0"/>
        <w:rPr>
          <w:rFonts w:ascii="Arial" w:eastAsia="Times New Roman" w:hAnsi="Arial" w:cs="Arial"/>
          <w:b/>
          <w:color w:val="000000"/>
          <w:sz w:val="24"/>
          <w:szCs w:val="24"/>
          <w:lang w:val="es-ES" w:eastAsia="en-US"/>
        </w:rPr>
      </w:pPr>
      <w:r w:rsidRPr="00480C11">
        <w:rPr>
          <w:rFonts w:ascii="Arial" w:eastAsia="Times New Roman" w:hAnsi="Arial" w:cs="Arial"/>
          <w:b/>
          <w:color w:val="000000"/>
          <w:sz w:val="24"/>
          <w:szCs w:val="24"/>
          <w:lang w:val="es-ES" w:eastAsia="en-US"/>
        </w:rPr>
        <w:t>DECRETA</w:t>
      </w:r>
    </w:p>
    <w:p w:rsidR="00EB6E08" w:rsidRPr="00EB6E08" w:rsidRDefault="00EB6E08" w:rsidP="00712936">
      <w:pPr>
        <w:jc w:val="both"/>
        <w:rPr>
          <w:rFonts w:cs="Arial"/>
          <w:color w:val="000000"/>
          <w:lang w:eastAsia="en-US"/>
        </w:rPr>
      </w:pPr>
    </w:p>
    <w:p w:rsidR="00EB6E08" w:rsidRPr="00EB6E08" w:rsidRDefault="00EB6E08" w:rsidP="00712936">
      <w:pPr>
        <w:jc w:val="both"/>
        <w:rPr>
          <w:rFonts w:cs="Arial"/>
          <w:color w:val="000000"/>
          <w:lang w:eastAsia="en-US"/>
        </w:rPr>
      </w:pPr>
      <w:r w:rsidRPr="00480C11">
        <w:rPr>
          <w:rFonts w:cs="Arial"/>
          <w:b/>
          <w:color w:val="000000"/>
          <w:lang w:eastAsia="en-US"/>
        </w:rPr>
        <w:t xml:space="preserve">Artículo 1. </w:t>
      </w:r>
      <w:r w:rsidRPr="000635CB">
        <w:rPr>
          <w:rFonts w:cs="Arial"/>
          <w:b/>
          <w:i/>
          <w:color w:val="000000"/>
          <w:lang w:eastAsia="en-US"/>
        </w:rPr>
        <w:t>Adición de la Sección 4, al Capítulo 4, Título 3, Parte 5, Libro 2 del Decreto 1075 de 2015</w:t>
      </w:r>
      <w:r w:rsidRPr="00480C11">
        <w:rPr>
          <w:rFonts w:cs="Arial"/>
          <w:b/>
          <w:color w:val="000000"/>
          <w:lang w:eastAsia="en-US"/>
        </w:rPr>
        <w:t>.</w:t>
      </w:r>
      <w:r w:rsidRPr="00EB6E08">
        <w:rPr>
          <w:rFonts w:cs="Arial"/>
          <w:color w:val="000000"/>
          <w:lang w:eastAsia="en-US"/>
        </w:rPr>
        <w:t xml:space="preserve"> Adiciónese la Sección 4, al Capítulo 4, Título 3, Parte 5, Libro 2 del Decreto 1075 de 2015, la cual quedará así:</w:t>
      </w:r>
    </w:p>
    <w:p w:rsidR="003A3AF0" w:rsidRPr="00EB6E08" w:rsidRDefault="003A3AF0" w:rsidP="00712936">
      <w:pPr>
        <w:jc w:val="both"/>
        <w:rPr>
          <w:rFonts w:cs="Arial"/>
          <w:color w:val="000000"/>
          <w:lang w:eastAsia="en-US"/>
        </w:rPr>
      </w:pPr>
    </w:p>
    <w:p w:rsidR="00EB6E08" w:rsidRPr="00480C11" w:rsidRDefault="00DB5412" w:rsidP="00712936">
      <w:pPr>
        <w:jc w:val="center"/>
        <w:rPr>
          <w:rFonts w:cs="Arial"/>
          <w:b/>
          <w:color w:val="000000"/>
          <w:lang w:eastAsia="en-US"/>
        </w:rPr>
      </w:pPr>
      <w:r>
        <w:rPr>
          <w:rFonts w:cs="Arial"/>
          <w:b/>
          <w:color w:val="000000"/>
          <w:lang w:eastAsia="en-US"/>
        </w:rPr>
        <w:t>&lt;&lt;</w:t>
      </w:r>
      <w:r w:rsidR="00EB6E08" w:rsidRPr="00480C11">
        <w:rPr>
          <w:rFonts w:cs="Arial"/>
          <w:b/>
          <w:color w:val="000000"/>
          <w:lang w:eastAsia="en-US"/>
        </w:rPr>
        <w:t>SECCIÓN 4.</w:t>
      </w:r>
    </w:p>
    <w:p w:rsidR="00EB6E08" w:rsidRPr="00480C11" w:rsidRDefault="00EB6E08" w:rsidP="00712936">
      <w:pPr>
        <w:jc w:val="center"/>
        <w:rPr>
          <w:rFonts w:cs="Arial"/>
          <w:b/>
          <w:color w:val="000000"/>
          <w:lang w:eastAsia="en-US"/>
        </w:rPr>
      </w:pPr>
      <w:r w:rsidRPr="00480C11">
        <w:rPr>
          <w:rFonts w:cs="Arial"/>
          <w:b/>
          <w:color w:val="000000"/>
          <w:lang w:eastAsia="en-US"/>
        </w:rPr>
        <w:t xml:space="preserve">Beca </w:t>
      </w:r>
      <w:r w:rsidRPr="00480C11">
        <w:rPr>
          <w:rFonts w:cs="Arial"/>
          <w:b/>
          <w:i/>
          <w:color w:val="000000"/>
          <w:lang w:eastAsia="en-US"/>
        </w:rPr>
        <w:t>“Omaira Sánchez”</w:t>
      </w:r>
    </w:p>
    <w:p w:rsidR="00EB6E08" w:rsidRDefault="00EB6E08" w:rsidP="00712936">
      <w:pPr>
        <w:jc w:val="both"/>
        <w:rPr>
          <w:rFonts w:cs="Arial"/>
          <w:color w:val="000000"/>
          <w:lang w:eastAsia="en-US"/>
        </w:rPr>
      </w:pPr>
    </w:p>
    <w:p w:rsidR="003A3AF0" w:rsidRPr="00EB6E08" w:rsidRDefault="003A3AF0" w:rsidP="00712936">
      <w:pPr>
        <w:jc w:val="both"/>
        <w:rPr>
          <w:rFonts w:cs="Arial"/>
          <w:color w:val="000000"/>
          <w:lang w:eastAsia="en-US"/>
        </w:rPr>
      </w:pPr>
    </w:p>
    <w:p w:rsidR="00EB6E08" w:rsidRPr="00EB6E08" w:rsidRDefault="00EB6E08" w:rsidP="00712936">
      <w:pPr>
        <w:pStyle w:val="Sinespaciado"/>
        <w:rPr>
          <w:rFonts w:ascii="Arial" w:eastAsia="Times New Roman" w:hAnsi="Arial" w:cs="Arial"/>
          <w:color w:val="000000"/>
          <w:sz w:val="24"/>
          <w:szCs w:val="24"/>
          <w:lang w:val="es-ES" w:eastAsia="en-US"/>
        </w:rPr>
      </w:pPr>
      <w:r w:rsidRPr="00B41C93">
        <w:rPr>
          <w:rFonts w:ascii="Arial" w:eastAsia="Times New Roman" w:hAnsi="Arial" w:cs="Arial"/>
          <w:b/>
          <w:color w:val="000000"/>
          <w:sz w:val="24"/>
          <w:szCs w:val="24"/>
          <w:lang w:val="es-ES" w:eastAsia="en-US"/>
        </w:rPr>
        <w:t>Artículo 2.5.3.4.4.1.</w:t>
      </w:r>
      <w:r w:rsidRPr="00480C11">
        <w:rPr>
          <w:rFonts w:ascii="Arial" w:eastAsia="Times New Roman" w:hAnsi="Arial" w:cs="Arial"/>
          <w:b/>
          <w:i/>
          <w:color w:val="000000"/>
          <w:sz w:val="24"/>
          <w:szCs w:val="24"/>
          <w:lang w:val="es-ES" w:eastAsia="en-US"/>
        </w:rPr>
        <w:t xml:space="preserve"> Objeto</w:t>
      </w:r>
      <w:r w:rsidRPr="00480C11">
        <w:rPr>
          <w:rFonts w:ascii="Arial" w:eastAsia="Times New Roman" w:hAnsi="Arial" w:cs="Arial"/>
          <w:b/>
          <w:color w:val="000000"/>
          <w:sz w:val="24"/>
          <w:szCs w:val="24"/>
          <w:lang w:val="es-ES" w:eastAsia="en-US"/>
        </w:rPr>
        <w:t>.</w:t>
      </w:r>
      <w:r w:rsidRPr="00EB6E08">
        <w:rPr>
          <w:rFonts w:ascii="Arial" w:eastAsia="Times New Roman" w:hAnsi="Arial" w:cs="Arial"/>
          <w:color w:val="000000"/>
          <w:sz w:val="24"/>
          <w:szCs w:val="24"/>
          <w:lang w:val="es-ES" w:eastAsia="en-US"/>
        </w:rPr>
        <w:t xml:space="preserve"> Mediante la presente Sección se crea la beca </w:t>
      </w:r>
      <w:r w:rsidRPr="000635CB">
        <w:rPr>
          <w:rFonts w:ascii="Arial" w:eastAsia="Times New Roman" w:hAnsi="Arial" w:cs="Arial"/>
          <w:i/>
          <w:color w:val="000000"/>
          <w:sz w:val="24"/>
          <w:szCs w:val="24"/>
          <w:lang w:val="es-ES" w:eastAsia="en-US"/>
        </w:rPr>
        <w:t>&lt;&lt;Omaira Sánchez&gt;&gt;</w:t>
      </w:r>
      <w:r w:rsidRPr="00EB6E08">
        <w:rPr>
          <w:rFonts w:ascii="Arial" w:eastAsia="Times New Roman" w:hAnsi="Arial" w:cs="Arial"/>
          <w:color w:val="000000"/>
          <w:sz w:val="24"/>
          <w:szCs w:val="24"/>
          <w:lang w:val="es-ES" w:eastAsia="en-US"/>
        </w:rPr>
        <w:t>, autorizada por el artículo 40 de la Ley 1632 de 2013 y se definen las condiciones para su otorgamiento.</w:t>
      </w:r>
    </w:p>
    <w:p w:rsidR="00EB6E08" w:rsidRPr="00480C11" w:rsidRDefault="00EB6E08" w:rsidP="00712936">
      <w:pPr>
        <w:pStyle w:val="Sinespaciado"/>
        <w:rPr>
          <w:rFonts w:ascii="Arial" w:eastAsia="Times New Roman" w:hAnsi="Arial" w:cs="Arial"/>
          <w:i/>
          <w:color w:val="000000"/>
          <w:sz w:val="24"/>
          <w:szCs w:val="24"/>
          <w:lang w:val="es-ES" w:eastAsia="en-US"/>
        </w:rPr>
      </w:pPr>
    </w:p>
    <w:p w:rsidR="00EB6E08" w:rsidRPr="00EB6E08" w:rsidRDefault="00EB6E08" w:rsidP="00712936">
      <w:pPr>
        <w:pStyle w:val="Sinespaciado"/>
        <w:rPr>
          <w:rFonts w:ascii="Arial" w:eastAsia="Times New Roman" w:hAnsi="Arial" w:cs="Arial"/>
          <w:color w:val="000000"/>
          <w:sz w:val="24"/>
          <w:szCs w:val="24"/>
          <w:lang w:val="es-ES" w:eastAsia="en-US"/>
        </w:rPr>
      </w:pPr>
      <w:r w:rsidRPr="00B41C93">
        <w:rPr>
          <w:rFonts w:ascii="Arial" w:eastAsia="Times New Roman" w:hAnsi="Arial" w:cs="Arial"/>
          <w:b/>
          <w:color w:val="000000"/>
          <w:sz w:val="24"/>
          <w:szCs w:val="24"/>
          <w:lang w:val="es-ES" w:eastAsia="en-US"/>
        </w:rPr>
        <w:t>Artículo 2.5.3.4.4.2.</w:t>
      </w:r>
      <w:r w:rsidRPr="00480C11">
        <w:rPr>
          <w:rFonts w:ascii="Arial" w:eastAsia="Times New Roman" w:hAnsi="Arial" w:cs="Arial"/>
          <w:b/>
          <w:i/>
          <w:color w:val="000000"/>
          <w:sz w:val="24"/>
          <w:szCs w:val="24"/>
          <w:lang w:val="es-ES" w:eastAsia="en-US"/>
        </w:rPr>
        <w:t xml:space="preserve"> Destinatario.</w:t>
      </w:r>
      <w:r w:rsidRPr="00EB6E08">
        <w:rPr>
          <w:rFonts w:ascii="Arial" w:eastAsia="Times New Roman" w:hAnsi="Arial" w:cs="Arial"/>
          <w:color w:val="000000"/>
          <w:sz w:val="24"/>
          <w:szCs w:val="24"/>
          <w:lang w:val="es-ES" w:eastAsia="en-US"/>
        </w:rPr>
        <w:t xml:space="preserve"> El beneficiario de la beca </w:t>
      </w:r>
      <w:r w:rsidRPr="000635CB">
        <w:rPr>
          <w:rFonts w:ascii="Arial" w:eastAsia="Times New Roman" w:hAnsi="Arial" w:cs="Arial"/>
          <w:i/>
          <w:color w:val="000000"/>
          <w:sz w:val="24"/>
          <w:szCs w:val="24"/>
          <w:lang w:val="es-ES" w:eastAsia="en-US"/>
        </w:rPr>
        <w:t>&lt;&lt;Omaira Sánchez&gt;&gt;</w:t>
      </w:r>
      <w:r w:rsidRPr="00EB6E08">
        <w:rPr>
          <w:rFonts w:ascii="Arial" w:eastAsia="Times New Roman" w:hAnsi="Arial" w:cs="Arial"/>
          <w:color w:val="000000"/>
          <w:sz w:val="24"/>
          <w:szCs w:val="24"/>
          <w:lang w:val="es-ES" w:eastAsia="en-US"/>
        </w:rPr>
        <w:t>, será el estudiante de institución educativa pública del municipio de Armero Guayabal Tolima que haya logrado el mejor resultado</w:t>
      </w:r>
      <w:r w:rsidR="00DB5412">
        <w:rPr>
          <w:rFonts w:ascii="Arial" w:eastAsia="Times New Roman" w:hAnsi="Arial" w:cs="Arial"/>
          <w:color w:val="000000"/>
          <w:sz w:val="24"/>
          <w:szCs w:val="24"/>
          <w:lang w:val="es-ES" w:eastAsia="en-US"/>
        </w:rPr>
        <w:t xml:space="preserve"> en</w:t>
      </w:r>
      <w:r w:rsidRPr="00EB6E08">
        <w:rPr>
          <w:rFonts w:ascii="Arial" w:eastAsia="Times New Roman" w:hAnsi="Arial" w:cs="Arial"/>
          <w:color w:val="000000"/>
          <w:sz w:val="24"/>
          <w:szCs w:val="24"/>
          <w:lang w:val="es-ES" w:eastAsia="en-US"/>
        </w:rPr>
        <w:t xml:space="preserve"> el Examen de Estado de la Educación Media ICFES SABER 11 o su equivalente a partir del año 2017, en cada año lectivo y que aspire a adelantar estudios de educación superior.</w:t>
      </w:r>
    </w:p>
    <w:p w:rsidR="00EB6E08" w:rsidRPr="00EB6E08" w:rsidRDefault="00EB6E08" w:rsidP="00712936">
      <w:pPr>
        <w:pStyle w:val="Sinespaciado"/>
        <w:rPr>
          <w:rFonts w:ascii="Arial" w:eastAsia="Times New Roman" w:hAnsi="Arial" w:cs="Arial"/>
          <w:color w:val="000000"/>
          <w:sz w:val="24"/>
          <w:szCs w:val="24"/>
          <w:lang w:val="es-ES" w:eastAsia="en-US"/>
        </w:rPr>
      </w:pPr>
    </w:p>
    <w:p w:rsidR="00443354" w:rsidRDefault="00480C11" w:rsidP="00712936">
      <w:pPr>
        <w:pStyle w:val="Sinespaciado"/>
        <w:rPr>
          <w:rFonts w:ascii="Arial" w:eastAsia="Times New Roman" w:hAnsi="Arial" w:cs="Arial"/>
          <w:color w:val="000000"/>
          <w:sz w:val="24"/>
          <w:szCs w:val="24"/>
          <w:lang w:val="es-ES" w:eastAsia="en-US"/>
        </w:rPr>
      </w:pPr>
      <w:r w:rsidRPr="00B41C93">
        <w:rPr>
          <w:rFonts w:ascii="Arial" w:eastAsia="Times New Roman" w:hAnsi="Arial" w:cs="Arial"/>
          <w:b/>
          <w:color w:val="000000"/>
          <w:sz w:val="24"/>
          <w:szCs w:val="24"/>
          <w:lang w:val="es-ES" w:eastAsia="en-US"/>
        </w:rPr>
        <w:t>Artículo 2.5.3.4.4.3.</w:t>
      </w:r>
      <w:r w:rsidR="00EB6E08" w:rsidRPr="00480C11">
        <w:rPr>
          <w:rFonts w:ascii="Arial" w:eastAsia="Times New Roman" w:hAnsi="Arial" w:cs="Arial"/>
          <w:b/>
          <w:i/>
          <w:color w:val="000000"/>
          <w:sz w:val="24"/>
          <w:szCs w:val="24"/>
          <w:lang w:val="es-ES" w:eastAsia="en-US"/>
        </w:rPr>
        <w:t xml:space="preserve"> Selección y otorgamiento.</w:t>
      </w:r>
      <w:r w:rsidR="00EB6E08" w:rsidRPr="00EB6E08">
        <w:rPr>
          <w:rFonts w:ascii="Arial" w:eastAsia="Times New Roman" w:hAnsi="Arial" w:cs="Arial"/>
          <w:color w:val="000000"/>
          <w:sz w:val="24"/>
          <w:szCs w:val="24"/>
          <w:lang w:val="es-ES" w:eastAsia="en-US"/>
        </w:rPr>
        <w:t xml:space="preserve"> El ICFES deberá identificar al beneficiario de la beca</w:t>
      </w:r>
      <w:r w:rsidR="00DB5412">
        <w:rPr>
          <w:rFonts w:ascii="Arial" w:eastAsia="Times New Roman" w:hAnsi="Arial" w:cs="Arial"/>
          <w:color w:val="000000"/>
          <w:sz w:val="24"/>
          <w:szCs w:val="24"/>
          <w:lang w:val="es-ES" w:eastAsia="en-US"/>
        </w:rPr>
        <w:t>.</w:t>
      </w:r>
      <w:r w:rsidR="00443354">
        <w:rPr>
          <w:rFonts w:ascii="Arial" w:eastAsia="Times New Roman" w:hAnsi="Arial" w:cs="Arial"/>
          <w:color w:val="000000"/>
          <w:sz w:val="24"/>
          <w:szCs w:val="24"/>
          <w:lang w:val="es-ES" w:eastAsia="en-US"/>
        </w:rPr>
        <w:t xml:space="preserve"> </w:t>
      </w:r>
      <w:r w:rsidR="00DB5412">
        <w:rPr>
          <w:rFonts w:ascii="Arial" w:eastAsia="Times New Roman" w:hAnsi="Arial" w:cs="Arial"/>
          <w:color w:val="000000"/>
          <w:sz w:val="24"/>
          <w:szCs w:val="24"/>
          <w:lang w:val="es-ES" w:eastAsia="en-US"/>
        </w:rPr>
        <w:t>P</w:t>
      </w:r>
      <w:r w:rsidR="00EB6E08" w:rsidRPr="00EB6E08">
        <w:rPr>
          <w:rFonts w:ascii="Arial" w:eastAsia="Times New Roman" w:hAnsi="Arial" w:cs="Arial"/>
          <w:color w:val="000000"/>
          <w:sz w:val="24"/>
          <w:szCs w:val="24"/>
          <w:lang w:val="es-ES" w:eastAsia="en-US"/>
        </w:rPr>
        <w:t>ara tal fin</w:t>
      </w:r>
      <w:r w:rsidR="00DB5412">
        <w:rPr>
          <w:rFonts w:ascii="Arial" w:eastAsia="Times New Roman" w:hAnsi="Arial" w:cs="Arial"/>
          <w:color w:val="000000"/>
          <w:sz w:val="24"/>
          <w:szCs w:val="24"/>
          <w:lang w:val="es-ES" w:eastAsia="en-US"/>
        </w:rPr>
        <w:t>,</w:t>
      </w:r>
      <w:r w:rsidR="00EB6E08" w:rsidRPr="00EB6E08">
        <w:rPr>
          <w:rFonts w:ascii="Arial" w:eastAsia="Times New Roman" w:hAnsi="Arial" w:cs="Arial"/>
          <w:color w:val="000000"/>
          <w:sz w:val="24"/>
          <w:szCs w:val="24"/>
          <w:lang w:val="es-ES" w:eastAsia="en-US"/>
        </w:rPr>
        <w:t xml:space="preserve"> remitirá al Ministerio de Educación Nacional en el mes de octubre de cada año, un listado identificando a los cinco estudiantes que hayan logrado los mejores resultados en </w:t>
      </w:r>
      <w:r w:rsidR="00DB5412" w:rsidRPr="00EB6E08">
        <w:rPr>
          <w:rFonts w:ascii="Arial" w:eastAsia="Times New Roman" w:hAnsi="Arial" w:cs="Arial"/>
          <w:color w:val="000000"/>
          <w:sz w:val="24"/>
          <w:szCs w:val="24"/>
          <w:lang w:val="es-ES" w:eastAsia="en-US"/>
        </w:rPr>
        <w:t xml:space="preserve">el Examen de Estado de la Educación Media ICFES SABER 11 </w:t>
      </w:r>
      <w:r w:rsidR="00EB6E08" w:rsidRPr="00EB6E08">
        <w:rPr>
          <w:rFonts w:ascii="Arial" w:eastAsia="Times New Roman" w:hAnsi="Arial" w:cs="Arial"/>
          <w:color w:val="000000"/>
          <w:sz w:val="24"/>
          <w:szCs w:val="24"/>
          <w:lang w:val="es-ES" w:eastAsia="en-US"/>
        </w:rPr>
        <w:t>o su equivalente</w:t>
      </w:r>
      <w:r w:rsidR="00DB5412">
        <w:rPr>
          <w:rFonts w:ascii="Arial" w:eastAsia="Times New Roman" w:hAnsi="Arial" w:cs="Arial"/>
          <w:color w:val="000000"/>
          <w:sz w:val="24"/>
          <w:szCs w:val="24"/>
          <w:lang w:val="es-ES" w:eastAsia="en-US"/>
        </w:rPr>
        <w:t>,</w:t>
      </w:r>
      <w:r w:rsidR="00EB6E08" w:rsidRPr="00EB6E08">
        <w:rPr>
          <w:rFonts w:ascii="Arial" w:eastAsia="Times New Roman" w:hAnsi="Arial" w:cs="Arial"/>
          <w:color w:val="000000"/>
          <w:sz w:val="24"/>
          <w:szCs w:val="24"/>
          <w:lang w:val="es-ES" w:eastAsia="en-US"/>
        </w:rPr>
        <w:t xml:space="preserve"> en orden descendente iniciando por </w:t>
      </w:r>
      <w:r w:rsidR="00B41C93">
        <w:rPr>
          <w:rFonts w:ascii="Arial" w:eastAsia="Times New Roman" w:hAnsi="Arial" w:cs="Arial"/>
          <w:color w:val="000000"/>
          <w:sz w:val="24"/>
          <w:szCs w:val="24"/>
          <w:lang w:val="es-ES" w:eastAsia="en-US"/>
        </w:rPr>
        <w:t>q</w:t>
      </w:r>
      <w:r w:rsidR="00DB5412">
        <w:rPr>
          <w:rFonts w:ascii="Arial" w:eastAsia="Times New Roman" w:hAnsi="Arial" w:cs="Arial"/>
          <w:color w:val="000000"/>
          <w:sz w:val="24"/>
          <w:szCs w:val="24"/>
          <w:lang w:val="es-ES" w:eastAsia="en-US"/>
        </w:rPr>
        <w:t>uien haya obtenido el más alto puntaje</w:t>
      </w:r>
      <w:r w:rsidR="00EB6E08" w:rsidRPr="00EB6E08">
        <w:rPr>
          <w:rFonts w:ascii="Arial" w:eastAsia="Times New Roman" w:hAnsi="Arial" w:cs="Arial"/>
          <w:color w:val="000000"/>
          <w:sz w:val="24"/>
          <w:szCs w:val="24"/>
          <w:lang w:val="es-ES" w:eastAsia="en-US"/>
        </w:rPr>
        <w:t xml:space="preserve">. </w:t>
      </w:r>
    </w:p>
    <w:p w:rsidR="00443354" w:rsidRDefault="00443354" w:rsidP="00712936">
      <w:pPr>
        <w:pStyle w:val="Sinespaciado"/>
        <w:rPr>
          <w:rFonts w:ascii="Arial" w:eastAsia="Times New Roman" w:hAnsi="Arial" w:cs="Arial"/>
          <w:color w:val="000000"/>
          <w:sz w:val="24"/>
          <w:szCs w:val="24"/>
          <w:lang w:val="es-ES" w:eastAsia="en-US"/>
        </w:rPr>
      </w:pPr>
    </w:p>
    <w:p w:rsidR="00EB6E08" w:rsidRDefault="00EB6E08" w:rsidP="00712936">
      <w:pPr>
        <w:pStyle w:val="Sinespaciado"/>
        <w:rPr>
          <w:rFonts w:ascii="Arial" w:eastAsia="Times New Roman" w:hAnsi="Arial" w:cs="Arial"/>
          <w:color w:val="000000"/>
          <w:sz w:val="24"/>
          <w:szCs w:val="24"/>
          <w:lang w:val="es-ES" w:eastAsia="en-US"/>
        </w:rPr>
      </w:pPr>
      <w:r w:rsidRPr="00EB6E08">
        <w:rPr>
          <w:rFonts w:ascii="Arial" w:eastAsia="Times New Roman" w:hAnsi="Arial" w:cs="Arial"/>
          <w:color w:val="000000"/>
          <w:sz w:val="24"/>
          <w:szCs w:val="24"/>
          <w:lang w:val="es-ES" w:eastAsia="en-US"/>
        </w:rPr>
        <w:t xml:space="preserve">El Ministerio de Educación Nacional emitirá el respectivo acto administrativo otorgando la beca al primero en la lista. En caso de que </w:t>
      </w:r>
      <w:r w:rsidR="00DB5412">
        <w:rPr>
          <w:rFonts w:ascii="Arial" w:eastAsia="Times New Roman" w:hAnsi="Arial" w:cs="Arial"/>
          <w:color w:val="000000"/>
          <w:sz w:val="24"/>
          <w:szCs w:val="24"/>
          <w:lang w:val="es-ES" w:eastAsia="en-US"/>
        </w:rPr>
        <w:t>dicha persona</w:t>
      </w:r>
      <w:r w:rsidR="00DB5412" w:rsidRPr="00EB6E08">
        <w:rPr>
          <w:rFonts w:ascii="Arial" w:eastAsia="Times New Roman" w:hAnsi="Arial" w:cs="Arial"/>
          <w:color w:val="000000"/>
          <w:sz w:val="24"/>
          <w:szCs w:val="24"/>
          <w:lang w:val="es-ES" w:eastAsia="en-US"/>
        </w:rPr>
        <w:t xml:space="preserve"> </w:t>
      </w:r>
      <w:r w:rsidRPr="00EB6E08">
        <w:rPr>
          <w:rFonts w:ascii="Arial" w:eastAsia="Times New Roman" w:hAnsi="Arial" w:cs="Arial"/>
          <w:color w:val="000000"/>
          <w:sz w:val="24"/>
          <w:szCs w:val="24"/>
          <w:lang w:val="es-ES" w:eastAsia="en-US"/>
        </w:rPr>
        <w:t xml:space="preserve">desista o existan situaciones que </w:t>
      </w:r>
      <w:r w:rsidR="00C26B37">
        <w:rPr>
          <w:rFonts w:ascii="Arial" w:eastAsia="Times New Roman" w:hAnsi="Arial" w:cs="Arial"/>
          <w:color w:val="000000"/>
          <w:sz w:val="24"/>
          <w:szCs w:val="24"/>
          <w:lang w:val="es-ES" w:eastAsia="en-US"/>
        </w:rPr>
        <w:t>impidan el otorgamiento, se le concederá</w:t>
      </w:r>
      <w:r w:rsidRPr="00EB6E08">
        <w:rPr>
          <w:rFonts w:ascii="Arial" w:eastAsia="Times New Roman" w:hAnsi="Arial" w:cs="Arial"/>
          <w:color w:val="000000"/>
          <w:sz w:val="24"/>
          <w:szCs w:val="24"/>
          <w:lang w:val="es-ES" w:eastAsia="en-US"/>
        </w:rPr>
        <w:t xml:space="preserve"> al siguiente en la lista, y así sucesivamente. En caso de que se agote el listado y no se pueda otorgar la beca, se declarará desierta </w:t>
      </w:r>
      <w:r w:rsidR="00C26B37">
        <w:rPr>
          <w:rFonts w:ascii="Arial" w:eastAsia="Times New Roman" w:hAnsi="Arial" w:cs="Arial"/>
          <w:color w:val="000000"/>
          <w:sz w:val="24"/>
          <w:szCs w:val="24"/>
          <w:lang w:val="es-ES" w:eastAsia="en-US"/>
        </w:rPr>
        <w:t>mediante</w:t>
      </w:r>
      <w:r w:rsidRPr="00EB6E08">
        <w:rPr>
          <w:rFonts w:ascii="Arial" w:eastAsia="Times New Roman" w:hAnsi="Arial" w:cs="Arial"/>
          <w:color w:val="000000"/>
          <w:sz w:val="24"/>
          <w:szCs w:val="24"/>
          <w:lang w:val="es-ES" w:eastAsia="en-US"/>
        </w:rPr>
        <w:t xml:space="preserve"> acto administrativo.</w:t>
      </w:r>
    </w:p>
    <w:p w:rsidR="00EB6E08" w:rsidRPr="00934B31" w:rsidRDefault="00EB6E08" w:rsidP="00712936">
      <w:pPr>
        <w:pStyle w:val="Sinespaciado"/>
        <w:rPr>
          <w:rFonts w:ascii="Arial" w:eastAsia="Times New Roman" w:hAnsi="Arial" w:cs="Arial"/>
          <w:color w:val="000000"/>
          <w:sz w:val="24"/>
          <w:szCs w:val="24"/>
          <w:lang w:val="es-ES" w:eastAsia="en-US"/>
        </w:rPr>
      </w:pPr>
    </w:p>
    <w:p w:rsidR="00EB6E08" w:rsidRPr="000872B3" w:rsidRDefault="00EB6E08" w:rsidP="00712936">
      <w:pPr>
        <w:autoSpaceDE w:val="0"/>
        <w:autoSpaceDN w:val="0"/>
        <w:adjustRightInd w:val="0"/>
        <w:jc w:val="both"/>
        <w:rPr>
          <w:rFonts w:cs="Arial"/>
          <w:color w:val="000000"/>
          <w:lang w:eastAsia="en-US"/>
        </w:rPr>
      </w:pPr>
      <w:r w:rsidRPr="00B41C93">
        <w:rPr>
          <w:rFonts w:cs="Arial"/>
          <w:b/>
          <w:color w:val="000000"/>
          <w:lang w:eastAsia="en-US"/>
        </w:rPr>
        <w:t>Artículo 2.5.3.4.4.4.</w:t>
      </w:r>
      <w:r w:rsidRPr="00480C11">
        <w:rPr>
          <w:rFonts w:cs="Arial"/>
          <w:b/>
          <w:i/>
          <w:color w:val="000000"/>
          <w:lang w:eastAsia="en-US"/>
        </w:rPr>
        <w:t xml:space="preserve"> Definición y cobertura del beneficio.</w:t>
      </w:r>
      <w:r w:rsidRPr="00EB6E08">
        <w:rPr>
          <w:rFonts w:cs="Arial"/>
          <w:color w:val="000000"/>
          <w:lang w:eastAsia="en-US"/>
        </w:rPr>
        <w:t xml:space="preserve"> </w:t>
      </w:r>
      <w:r w:rsidRPr="000872B3">
        <w:rPr>
          <w:rFonts w:cs="Arial"/>
          <w:color w:val="000000"/>
          <w:lang w:eastAsia="en-US"/>
        </w:rPr>
        <w:t xml:space="preserve">La beca </w:t>
      </w:r>
      <w:r w:rsidRPr="00A561BA">
        <w:rPr>
          <w:rFonts w:cs="Arial"/>
          <w:i/>
          <w:color w:val="000000"/>
          <w:lang w:eastAsia="en-US"/>
        </w:rPr>
        <w:t>&lt;&lt;Omaira Sánchez&gt;&gt;</w:t>
      </w:r>
      <w:r w:rsidRPr="000872B3">
        <w:rPr>
          <w:rFonts w:cs="Arial"/>
          <w:color w:val="000000"/>
          <w:lang w:eastAsia="en-US"/>
        </w:rPr>
        <w:t xml:space="preserve"> consiste en un apoyo económico que se otorgará para cursar un programa de educación superior de pregrado, durante cada uno de los períodos académicos en los que se encuentre organizado su plan de estudios, en alguna de las instituciones de educación superior </w:t>
      </w:r>
      <w:r w:rsidR="000F186F">
        <w:rPr>
          <w:rFonts w:cs="Arial"/>
          <w:color w:val="000000"/>
          <w:lang w:eastAsia="en-US"/>
        </w:rPr>
        <w:t>acreditadas institucionalmente en</w:t>
      </w:r>
      <w:r w:rsidRPr="000872B3">
        <w:rPr>
          <w:rFonts w:cs="Arial"/>
          <w:color w:val="000000"/>
          <w:lang w:eastAsia="en-US"/>
        </w:rPr>
        <w:t xml:space="preserve"> Colombia y cubrirá los siguientes aspectos:</w:t>
      </w:r>
    </w:p>
    <w:p w:rsidR="00EB6E08" w:rsidRPr="000872B3" w:rsidRDefault="00EB6E08" w:rsidP="00712936">
      <w:pPr>
        <w:autoSpaceDE w:val="0"/>
        <w:autoSpaceDN w:val="0"/>
        <w:adjustRightInd w:val="0"/>
        <w:jc w:val="both"/>
        <w:rPr>
          <w:rFonts w:cs="Arial"/>
          <w:color w:val="000000"/>
          <w:lang w:eastAsia="en-US"/>
        </w:rPr>
      </w:pPr>
    </w:p>
    <w:p w:rsidR="00EB6E08" w:rsidRPr="00EB6E08" w:rsidRDefault="00EB6E08" w:rsidP="00712936">
      <w:pPr>
        <w:pStyle w:val="Prrafodelista"/>
        <w:numPr>
          <w:ilvl w:val="0"/>
          <w:numId w:val="2"/>
        </w:numPr>
        <w:autoSpaceDE w:val="0"/>
        <w:autoSpaceDN w:val="0"/>
        <w:adjustRightInd w:val="0"/>
        <w:jc w:val="both"/>
        <w:rPr>
          <w:rFonts w:cs="Arial"/>
          <w:color w:val="000000"/>
          <w:lang w:eastAsia="en-US"/>
        </w:rPr>
      </w:pPr>
      <w:r w:rsidRPr="000872B3">
        <w:rPr>
          <w:rFonts w:cs="Arial"/>
          <w:color w:val="000000"/>
          <w:lang w:eastAsia="en-US"/>
        </w:rPr>
        <w:t>El 100% del valor de la matrícula del programa</w:t>
      </w:r>
      <w:r w:rsidRPr="00EB6E08">
        <w:rPr>
          <w:rFonts w:cs="Arial"/>
          <w:color w:val="000000"/>
          <w:lang w:eastAsia="en-US"/>
        </w:rPr>
        <w:t>.</w:t>
      </w:r>
    </w:p>
    <w:p w:rsidR="00EB6E08" w:rsidRPr="000872B3" w:rsidRDefault="00EB6E08" w:rsidP="00712936">
      <w:pPr>
        <w:pStyle w:val="Prrafodelista"/>
        <w:autoSpaceDE w:val="0"/>
        <w:autoSpaceDN w:val="0"/>
        <w:adjustRightInd w:val="0"/>
        <w:ind w:left="0"/>
        <w:jc w:val="both"/>
        <w:rPr>
          <w:rFonts w:cs="Arial"/>
          <w:color w:val="000000"/>
          <w:lang w:eastAsia="en-US"/>
        </w:rPr>
      </w:pPr>
    </w:p>
    <w:p w:rsidR="00EB6E08" w:rsidRPr="00EB6E08" w:rsidRDefault="00EB6E08" w:rsidP="00712936">
      <w:pPr>
        <w:pStyle w:val="Prrafodelista"/>
        <w:numPr>
          <w:ilvl w:val="0"/>
          <w:numId w:val="2"/>
        </w:numPr>
        <w:autoSpaceDE w:val="0"/>
        <w:autoSpaceDN w:val="0"/>
        <w:adjustRightInd w:val="0"/>
        <w:jc w:val="both"/>
        <w:rPr>
          <w:rFonts w:cs="Arial"/>
          <w:color w:val="000000"/>
          <w:lang w:eastAsia="en-US"/>
        </w:rPr>
      </w:pPr>
      <w:r w:rsidRPr="000872B3">
        <w:rPr>
          <w:rFonts w:cs="Arial"/>
          <w:color w:val="000000"/>
          <w:lang w:eastAsia="en-US"/>
        </w:rPr>
        <w:t>Subsidio de sostenimiento equivalente a 4 salarios mínimos legale</w:t>
      </w:r>
      <w:r w:rsidR="00132DC6">
        <w:rPr>
          <w:rFonts w:cs="Arial"/>
          <w:color w:val="000000"/>
          <w:lang w:eastAsia="en-US"/>
        </w:rPr>
        <w:t>s mensuales vigentes para cada semestre</w:t>
      </w:r>
      <w:r w:rsidRPr="000872B3">
        <w:rPr>
          <w:rFonts w:cs="Arial"/>
          <w:color w:val="000000"/>
          <w:lang w:eastAsia="en-US"/>
        </w:rPr>
        <w:t>.</w:t>
      </w:r>
    </w:p>
    <w:p w:rsidR="00EB6E08" w:rsidRPr="00EB6E08" w:rsidRDefault="00EB6E08" w:rsidP="00712936">
      <w:pPr>
        <w:pStyle w:val="Prrafodelista"/>
        <w:autoSpaceDE w:val="0"/>
        <w:autoSpaceDN w:val="0"/>
        <w:adjustRightInd w:val="0"/>
        <w:ind w:left="0"/>
        <w:jc w:val="both"/>
        <w:rPr>
          <w:rFonts w:cs="Arial"/>
          <w:color w:val="000000"/>
          <w:lang w:eastAsia="en-US"/>
        </w:rPr>
      </w:pPr>
    </w:p>
    <w:p w:rsidR="00EB6E08" w:rsidRPr="00EB6E08" w:rsidRDefault="00EB6E08" w:rsidP="00712936">
      <w:pPr>
        <w:pStyle w:val="Sinespaciado"/>
        <w:rPr>
          <w:rFonts w:ascii="Arial" w:eastAsia="Times New Roman" w:hAnsi="Arial" w:cs="Arial"/>
          <w:color w:val="000000"/>
          <w:sz w:val="24"/>
          <w:szCs w:val="24"/>
          <w:lang w:val="es-ES" w:eastAsia="en-US"/>
        </w:rPr>
      </w:pPr>
      <w:r w:rsidRPr="00480C11">
        <w:rPr>
          <w:rFonts w:ascii="Arial" w:eastAsia="Times New Roman" w:hAnsi="Arial" w:cs="Arial"/>
          <w:b/>
          <w:color w:val="000000"/>
          <w:sz w:val="24"/>
          <w:szCs w:val="24"/>
          <w:lang w:val="es-ES" w:eastAsia="en-US"/>
        </w:rPr>
        <w:t>Parágrafo 1.</w:t>
      </w:r>
      <w:r w:rsidRPr="00EB6E08">
        <w:rPr>
          <w:rFonts w:ascii="Arial" w:eastAsia="Times New Roman" w:hAnsi="Arial" w:cs="Arial"/>
          <w:color w:val="000000"/>
          <w:sz w:val="24"/>
          <w:szCs w:val="24"/>
          <w:lang w:val="es-ES" w:eastAsia="en-US"/>
        </w:rPr>
        <w:t xml:space="preserve"> El beneficiario deberá asumir los gastos correspondientes a los derechos pecuniarios señalados por los literales a), c), d), e) y f) y del parágrafo 2 del artículo 122 de la Ley 30 de 1992.</w:t>
      </w:r>
    </w:p>
    <w:p w:rsidR="00EB6E08" w:rsidRPr="00EB6E08" w:rsidRDefault="00EB6E08" w:rsidP="00712936">
      <w:pPr>
        <w:pStyle w:val="Sinespaciado"/>
        <w:rPr>
          <w:rFonts w:ascii="Arial" w:eastAsia="Times New Roman" w:hAnsi="Arial" w:cs="Arial"/>
          <w:color w:val="000000"/>
          <w:sz w:val="24"/>
          <w:szCs w:val="24"/>
          <w:lang w:val="es-ES" w:eastAsia="en-US"/>
        </w:rPr>
      </w:pPr>
    </w:p>
    <w:p w:rsidR="00EB6E08" w:rsidRPr="00EB6E08" w:rsidRDefault="00EB6E08" w:rsidP="00712936">
      <w:pPr>
        <w:pStyle w:val="Sinespaciado"/>
        <w:rPr>
          <w:rFonts w:ascii="Arial" w:eastAsia="Times New Roman" w:hAnsi="Arial" w:cs="Arial"/>
          <w:color w:val="000000"/>
          <w:sz w:val="24"/>
          <w:szCs w:val="24"/>
          <w:lang w:val="es-ES" w:eastAsia="en-US"/>
        </w:rPr>
      </w:pPr>
      <w:r w:rsidRPr="00C7411A">
        <w:rPr>
          <w:rFonts w:ascii="Arial" w:eastAsia="Times New Roman" w:hAnsi="Arial" w:cs="Arial"/>
          <w:b/>
          <w:color w:val="000000"/>
          <w:sz w:val="24"/>
          <w:szCs w:val="24"/>
          <w:lang w:val="es-ES" w:eastAsia="en-US"/>
        </w:rPr>
        <w:t>Parágrafo 2</w:t>
      </w:r>
      <w:r w:rsidRPr="00C7411A">
        <w:rPr>
          <w:rFonts w:ascii="Arial" w:eastAsia="Times New Roman" w:hAnsi="Arial" w:cs="Arial"/>
          <w:color w:val="000000"/>
          <w:sz w:val="24"/>
          <w:szCs w:val="24"/>
          <w:lang w:val="es-ES" w:eastAsia="en-US"/>
        </w:rPr>
        <w:t xml:space="preserve">. El </w:t>
      </w:r>
      <w:r w:rsidR="00CA3EC9" w:rsidRPr="00C7411A">
        <w:rPr>
          <w:rFonts w:ascii="Arial" w:eastAsia="Times New Roman" w:hAnsi="Arial" w:cs="Arial"/>
          <w:color w:val="000000"/>
          <w:sz w:val="24"/>
          <w:szCs w:val="24"/>
          <w:lang w:val="es-ES" w:eastAsia="en-US"/>
        </w:rPr>
        <w:t>estudiante</w:t>
      </w:r>
      <w:r w:rsidRPr="00C7411A">
        <w:rPr>
          <w:rFonts w:ascii="Arial" w:eastAsia="Times New Roman" w:hAnsi="Arial" w:cs="Arial"/>
          <w:color w:val="000000"/>
          <w:sz w:val="24"/>
          <w:szCs w:val="24"/>
          <w:lang w:val="es-ES" w:eastAsia="en-US"/>
        </w:rPr>
        <w:t xml:space="preserve"> perderá los beneficios de la beca en caso de qu</w:t>
      </w:r>
      <w:r w:rsidR="000F186F" w:rsidRPr="00C7411A">
        <w:rPr>
          <w:rFonts w:ascii="Arial" w:eastAsia="Times New Roman" w:hAnsi="Arial" w:cs="Arial"/>
          <w:color w:val="000000"/>
          <w:sz w:val="24"/>
          <w:szCs w:val="24"/>
          <w:lang w:val="es-ES" w:eastAsia="en-US"/>
        </w:rPr>
        <w:t>e incumpla alguna de las</w:t>
      </w:r>
      <w:r w:rsidRPr="00C7411A">
        <w:rPr>
          <w:rFonts w:ascii="Arial" w:eastAsia="Times New Roman" w:hAnsi="Arial" w:cs="Arial"/>
          <w:color w:val="000000"/>
          <w:sz w:val="24"/>
          <w:szCs w:val="24"/>
          <w:lang w:val="es-ES" w:eastAsia="en-US"/>
        </w:rPr>
        <w:t xml:space="preserve"> obligaciones</w:t>
      </w:r>
      <w:r w:rsidR="000F186F" w:rsidRPr="00C7411A">
        <w:rPr>
          <w:rFonts w:ascii="Arial" w:eastAsia="Times New Roman" w:hAnsi="Arial" w:cs="Arial"/>
          <w:color w:val="000000"/>
          <w:sz w:val="24"/>
          <w:szCs w:val="24"/>
          <w:lang w:val="es-ES" w:eastAsia="en-US"/>
        </w:rPr>
        <w:t xml:space="preserve"> del artículo 2.5.3.4.4.6 del </w:t>
      </w:r>
      <w:r w:rsidR="00665F90">
        <w:rPr>
          <w:rFonts w:ascii="Arial" w:eastAsia="Times New Roman" w:hAnsi="Arial" w:cs="Arial"/>
          <w:color w:val="000000"/>
          <w:sz w:val="24"/>
          <w:szCs w:val="24"/>
          <w:lang w:val="es-ES" w:eastAsia="en-US"/>
        </w:rPr>
        <w:t>presente decreto.</w:t>
      </w:r>
    </w:p>
    <w:p w:rsidR="00EB6E08" w:rsidRPr="00EB6E08" w:rsidRDefault="00EB6E08" w:rsidP="00712936">
      <w:pPr>
        <w:pStyle w:val="Sinespaciado"/>
        <w:rPr>
          <w:rFonts w:ascii="Arial" w:eastAsia="Times New Roman" w:hAnsi="Arial" w:cs="Arial"/>
          <w:color w:val="000000"/>
          <w:sz w:val="24"/>
          <w:szCs w:val="24"/>
          <w:lang w:val="es-ES" w:eastAsia="en-US"/>
        </w:rPr>
      </w:pPr>
    </w:p>
    <w:p w:rsidR="00EB6E08" w:rsidRPr="00EB6E08" w:rsidRDefault="00EB6E08" w:rsidP="00712936">
      <w:pPr>
        <w:pStyle w:val="Sinespaciado"/>
        <w:rPr>
          <w:rFonts w:ascii="Arial" w:eastAsia="Times New Roman" w:hAnsi="Arial" w:cs="Arial"/>
          <w:color w:val="000000"/>
          <w:sz w:val="24"/>
          <w:szCs w:val="24"/>
          <w:lang w:val="es-ES" w:eastAsia="en-US"/>
        </w:rPr>
      </w:pPr>
      <w:r w:rsidRPr="00E3489F">
        <w:rPr>
          <w:rFonts w:ascii="Arial" w:eastAsia="Times New Roman" w:hAnsi="Arial" w:cs="Arial"/>
          <w:b/>
          <w:color w:val="000000"/>
          <w:sz w:val="24"/>
          <w:szCs w:val="24"/>
          <w:lang w:val="es-ES" w:eastAsia="en-US"/>
        </w:rPr>
        <w:t xml:space="preserve">Artículo 2.5.3.4.4.5. </w:t>
      </w:r>
      <w:r w:rsidRPr="00E3489F">
        <w:rPr>
          <w:rFonts w:ascii="Arial" w:eastAsia="Times New Roman" w:hAnsi="Arial" w:cs="Arial"/>
          <w:b/>
          <w:i/>
          <w:color w:val="000000"/>
          <w:sz w:val="24"/>
          <w:szCs w:val="24"/>
          <w:lang w:val="es-ES" w:eastAsia="en-US"/>
        </w:rPr>
        <w:t>Requisitos para acceder a la beca.</w:t>
      </w:r>
      <w:r w:rsidRPr="00EB6E08">
        <w:rPr>
          <w:rFonts w:ascii="Arial" w:eastAsia="Times New Roman" w:hAnsi="Arial" w:cs="Arial"/>
          <w:color w:val="000000"/>
          <w:sz w:val="24"/>
          <w:szCs w:val="24"/>
          <w:lang w:val="es-ES" w:eastAsia="en-US"/>
        </w:rPr>
        <w:t xml:space="preserve"> Para acceder a la beca </w:t>
      </w:r>
      <w:r w:rsidRPr="009E2EF6">
        <w:rPr>
          <w:rFonts w:ascii="Arial" w:eastAsia="Times New Roman" w:hAnsi="Arial" w:cs="Arial"/>
          <w:i/>
          <w:color w:val="000000"/>
          <w:sz w:val="24"/>
          <w:szCs w:val="24"/>
          <w:lang w:val="es-ES" w:eastAsia="en-US"/>
        </w:rPr>
        <w:t>&lt;&lt;Omaira Sánchez&gt;&gt;</w:t>
      </w:r>
      <w:r w:rsidRPr="00EB6E08">
        <w:rPr>
          <w:rFonts w:ascii="Arial" w:eastAsia="Times New Roman" w:hAnsi="Arial" w:cs="Arial"/>
          <w:color w:val="000000"/>
          <w:sz w:val="24"/>
          <w:szCs w:val="24"/>
          <w:lang w:val="es-ES" w:eastAsia="en-US"/>
        </w:rPr>
        <w:t>, el aspirante deberá:</w:t>
      </w:r>
    </w:p>
    <w:p w:rsidR="00EB6E08" w:rsidRPr="000872B3" w:rsidRDefault="00EB6E08" w:rsidP="00712936">
      <w:pPr>
        <w:pStyle w:val="Prrafodelista"/>
        <w:autoSpaceDE w:val="0"/>
        <w:autoSpaceDN w:val="0"/>
        <w:adjustRightInd w:val="0"/>
        <w:ind w:left="360"/>
        <w:jc w:val="both"/>
        <w:rPr>
          <w:rFonts w:cs="Arial"/>
          <w:color w:val="000000"/>
          <w:lang w:eastAsia="en-US"/>
        </w:rPr>
      </w:pPr>
    </w:p>
    <w:p w:rsidR="00EB6E08" w:rsidRPr="000872B3" w:rsidRDefault="00EB6E08" w:rsidP="00712936">
      <w:pPr>
        <w:pStyle w:val="Prrafodelista"/>
        <w:numPr>
          <w:ilvl w:val="0"/>
          <w:numId w:val="3"/>
        </w:numPr>
        <w:autoSpaceDE w:val="0"/>
        <w:autoSpaceDN w:val="0"/>
        <w:adjustRightInd w:val="0"/>
        <w:jc w:val="both"/>
        <w:rPr>
          <w:rFonts w:cs="Arial"/>
          <w:color w:val="000000"/>
          <w:lang w:eastAsia="en-US"/>
        </w:rPr>
      </w:pPr>
      <w:r w:rsidRPr="000872B3">
        <w:rPr>
          <w:rFonts w:cs="Arial"/>
          <w:color w:val="000000"/>
          <w:lang w:eastAsia="en-US"/>
        </w:rPr>
        <w:t xml:space="preserve">Haber cursado </w:t>
      </w:r>
      <w:r w:rsidR="009E2EF6">
        <w:rPr>
          <w:rFonts w:cs="Arial"/>
          <w:color w:val="000000"/>
          <w:lang w:eastAsia="en-US"/>
        </w:rPr>
        <w:t>los grados que conforman la educación básica secundaria y media</w:t>
      </w:r>
      <w:r>
        <w:rPr>
          <w:rFonts w:cs="Arial"/>
          <w:color w:val="000000"/>
          <w:lang w:eastAsia="en-US"/>
        </w:rPr>
        <w:t xml:space="preserve"> y haber </w:t>
      </w:r>
      <w:r w:rsidRPr="000872B3">
        <w:rPr>
          <w:rFonts w:cs="Arial"/>
          <w:color w:val="000000"/>
          <w:lang w:eastAsia="en-US"/>
        </w:rPr>
        <w:t>obtenido su título de bachiller en alguna institución educativa pública del municipio de Armero-Guayabal (Tolima)</w:t>
      </w:r>
      <w:r>
        <w:rPr>
          <w:rFonts w:cs="Arial"/>
          <w:color w:val="000000"/>
          <w:lang w:eastAsia="en-US"/>
        </w:rPr>
        <w:t>.</w:t>
      </w:r>
    </w:p>
    <w:p w:rsidR="00EB6E08" w:rsidRPr="000872B3" w:rsidRDefault="00EB6E08" w:rsidP="00712936">
      <w:pPr>
        <w:pStyle w:val="Prrafodelista"/>
        <w:autoSpaceDE w:val="0"/>
        <w:autoSpaceDN w:val="0"/>
        <w:adjustRightInd w:val="0"/>
        <w:ind w:left="360"/>
        <w:jc w:val="both"/>
        <w:rPr>
          <w:rFonts w:cs="Arial"/>
          <w:color w:val="000000"/>
          <w:lang w:eastAsia="en-US"/>
        </w:rPr>
      </w:pPr>
    </w:p>
    <w:p w:rsidR="00EB6E08" w:rsidRPr="000872B3" w:rsidRDefault="00EB6E08" w:rsidP="00712936">
      <w:pPr>
        <w:pStyle w:val="Prrafodelista"/>
        <w:numPr>
          <w:ilvl w:val="0"/>
          <w:numId w:val="3"/>
        </w:numPr>
        <w:autoSpaceDE w:val="0"/>
        <w:autoSpaceDN w:val="0"/>
        <w:adjustRightInd w:val="0"/>
        <w:jc w:val="both"/>
        <w:rPr>
          <w:rFonts w:cs="Arial"/>
          <w:color w:val="000000"/>
          <w:lang w:eastAsia="en-US"/>
        </w:rPr>
      </w:pPr>
      <w:r w:rsidRPr="000872B3">
        <w:rPr>
          <w:rFonts w:cs="Arial"/>
          <w:color w:val="000000"/>
          <w:lang w:eastAsia="en-US"/>
        </w:rPr>
        <w:t xml:space="preserve">Haber logrado el mejor resultado en </w:t>
      </w:r>
      <w:r>
        <w:rPr>
          <w:rFonts w:cs="Arial"/>
          <w:color w:val="000000"/>
          <w:lang w:eastAsia="en-US"/>
        </w:rPr>
        <w:t>el</w:t>
      </w:r>
      <w:r w:rsidRPr="000872B3">
        <w:rPr>
          <w:rFonts w:cs="Arial"/>
          <w:color w:val="000000"/>
          <w:lang w:eastAsia="en-US"/>
        </w:rPr>
        <w:t xml:space="preserve"> Examen de Estado de</w:t>
      </w:r>
      <w:r>
        <w:rPr>
          <w:rFonts w:cs="Arial"/>
          <w:color w:val="000000"/>
          <w:lang w:eastAsia="en-US"/>
        </w:rPr>
        <w:t xml:space="preserve"> la Educación Media ICFES SABER</w:t>
      </w:r>
      <w:r w:rsidR="00DB5412">
        <w:rPr>
          <w:rFonts w:cs="Arial"/>
          <w:color w:val="000000"/>
          <w:lang w:eastAsia="en-US"/>
        </w:rPr>
        <w:t xml:space="preserve"> 11</w:t>
      </w:r>
      <w:r w:rsidRPr="000872B3">
        <w:rPr>
          <w:rFonts w:cs="Arial"/>
          <w:color w:val="000000"/>
          <w:lang w:eastAsia="en-US"/>
        </w:rPr>
        <w:t xml:space="preserve"> o su equivalente</w:t>
      </w:r>
      <w:r>
        <w:rPr>
          <w:rFonts w:cs="Arial"/>
          <w:color w:val="000000"/>
          <w:lang w:eastAsia="en-US"/>
        </w:rPr>
        <w:t>, en</w:t>
      </w:r>
      <w:r w:rsidRPr="000872B3">
        <w:rPr>
          <w:rFonts w:cs="Arial"/>
          <w:color w:val="000000"/>
          <w:lang w:eastAsia="en-US"/>
        </w:rPr>
        <w:t xml:space="preserve"> el </w:t>
      </w:r>
      <w:r w:rsidR="00DB5412">
        <w:rPr>
          <w:rFonts w:cs="Arial"/>
          <w:color w:val="000000"/>
          <w:lang w:eastAsia="en-US"/>
        </w:rPr>
        <w:t>m</w:t>
      </w:r>
      <w:r w:rsidRPr="000872B3">
        <w:rPr>
          <w:rFonts w:cs="Arial"/>
          <w:color w:val="000000"/>
          <w:lang w:eastAsia="en-US"/>
        </w:rPr>
        <w:t>unicipio</w:t>
      </w:r>
      <w:r w:rsidR="00DB5412">
        <w:rPr>
          <w:rFonts w:cs="Arial"/>
          <w:color w:val="000000"/>
          <w:lang w:eastAsia="en-US"/>
        </w:rPr>
        <w:t xml:space="preserve"> de</w:t>
      </w:r>
      <w:r w:rsidRPr="000872B3">
        <w:rPr>
          <w:rFonts w:cs="Arial"/>
          <w:color w:val="000000"/>
          <w:lang w:eastAsia="en-US"/>
        </w:rPr>
        <w:t xml:space="preserve"> Armero Guayabal </w:t>
      </w:r>
      <w:r w:rsidR="00DB5412">
        <w:rPr>
          <w:rFonts w:cs="Arial"/>
          <w:color w:val="000000"/>
          <w:lang w:eastAsia="en-US"/>
        </w:rPr>
        <w:t>(</w:t>
      </w:r>
      <w:r w:rsidRPr="000872B3">
        <w:rPr>
          <w:rFonts w:cs="Arial"/>
          <w:color w:val="000000"/>
          <w:lang w:eastAsia="en-US"/>
        </w:rPr>
        <w:t>Tolima</w:t>
      </w:r>
      <w:r w:rsidR="00DB5412">
        <w:rPr>
          <w:rFonts w:cs="Arial"/>
          <w:color w:val="000000"/>
          <w:lang w:eastAsia="en-US"/>
        </w:rPr>
        <w:t>)</w:t>
      </w:r>
      <w:r w:rsidRPr="000872B3">
        <w:rPr>
          <w:rFonts w:cs="Arial"/>
          <w:color w:val="000000"/>
          <w:lang w:eastAsia="en-US"/>
        </w:rPr>
        <w:t>, a partir del año 2017.</w:t>
      </w:r>
    </w:p>
    <w:p w:rsidR="00EB6E08" w:rsidRPr="000872B3" w:rsidRDefault="00EB6E08" w:rsidP="00712936">
      <w:pPr>
        <w:pStyle w:val="Prrafodelista"/>
        <w:autoSpaceDE w:val="0"/>
        <w:autoSpaceDN w:val="0"/>
        <w:adjustRightInd w:val="0"/>
        <w:ind w:left="360"/>
        <w:jc w:val="both"/>
        <w:rPr>
          <w:rFonts w:cs="Arial"/>
          <w:color w:val="000000"/>
          <w:lang w:eastAsia="en-US"/>
        </w:rPr>
      </w:pPr>
    </w:p>
    <w:p w:rsidR="00EB6E08" w:rsidRPr="000872B3" w:rsidRDefault="00EB6E08" w:rsidP="00712936">
      <w:pPr>
        <w:pStyle w:val="Prrafodelista"/>
        <w:numPr>
          <w:ilvl w:val="0"/>
          <w:numId w:val="3"/>
        </w:numPr>
        <w:autoSpaceDE w:val="0"/>
        <w:autoSpaceDN w:val="0"/>
        <w:adjustRightInd w:val="0"/>
        <w:jc w:val="both"/>
        <w:rPr>
          <w:rFonts w:cs="Arial"/>
          <w:color w:val="000000"/>
          <w:lang w:eastAsia="en-US"/>
        </w:rPr>
      </w:pPr>
      <w:r w:rsidRPr="000872B3">
        <w:rPr>
          <w:rFonts w:cs="Arial"/>
          <w:color w:val="000000"/>
          <w:lang w:eastAsia="en-US"/>
        </w:rPr>
        <w:t>Haber sido admitido en alguna institución de educación superior acreditada para cursar sus estudios de pregrado.</w:t>
      </w:r>
    </w:p>
    <w:p w:rsidR="00EB6E08" w:rsidRPr="000872B3" w:rsidRDefault="00EB6E08" w:rsidP="00712936">
      <w:pPr>
        <w:pStyle w:val="Prrafodelista"/>
        <w:autoSpaceDE w:val="0"/>
        <w:autoSpaceDN w:val="0"/>
        <w:adjustRightInd w:val="0"/>
        <w:ind w:left="360"/>
        <w:jc w:val="both"/>
        <w:rPr>
          <w:rFonts w:cs="Arial"/>
          <w:color w:val="000000"/>
          <w:lang w:eastAsia="en-US"/>
        </w:rPr>
      </w:pPr>
    </w:p>
    <w:p w:rsidR="00EB6E08" w:rsidRDefault="00CA3EC9" w:rsidP="000A22DE">
      <w:pPr>
        <w:pStyle w:val="Prrafodelista"/>
        <w:numPr>
          <w:ilvl w:val="0"/>
          <w:numId w:val="3"/>
        </w:numPr>
        <w:autoSpaceDE w:val="0"/>
        <w:autoSpaceDN w:val="0"/>
        <w:adjustRightInd w:val="0"/>
        <w:jc w:val="both"/>
        <w:rPr>
          <w:rFonts w:cs="Arial"/>
          <w:color w:val="000000"/>
          <w:lang w:eastAsia="en-US"/>
        </w:rPr>
      </w:pPr>
      <w:r w:rsidRPr="00CA3EC9">
        <w:rPr>
          <w:rFonts w:cs="Arial"/>
          <w:color w:val="000000"/>
          <w:lang w:eastAsia="en-US"/>
        </w:rPr>
        <w:t>Tramitar</w:t>
      </w:r>
      <w:r w:rsidR="00EB6E08" w:rsidRPr="00CA3EC9">
        <w:rPr>
          <w:rFonts w:cs="Arial"/>
          <w:color w:val="000000"/>
          <w:lang w:eastAsia="en-US"/>
        </w:rPr>
        <w:t xml:space="preserve"> la beca ante el ICETEX a más tardar dentro de los siguientes 6 meses contados a partir de la expedición del acto administrativo que </w:t>
      </w:r>
      <w:r>
        <w:rPr>
          <w:rFonts w:cs="Arial"/>
          <w:color w:val="000000"/>
          <w:lang w:eastAsia="en-US"/>
        </w:rPr>
        <w:t>expid</w:t>
      </w:r>
      <w:r w:rsidR="00D44333">
        <w:rPr>
          <w:rFonts w:cs="Arial"/>
          <w:color w:val="000000"/>
          <w:lang w:eastAsia="en-US"/>
        </w:rPr>
        <w:t>a</w:t>
      </w:r>
      <w:r>
        <w:rPr>
          <w:rFonts w:cs="Arial"/>
          <w:color w:val="000000"/>
          <w:lang w:eastAsia="en-US"/>
        </w:rPr>
        <w:t xml:space="preserve"> el Ministerio de Educación Nacional según lo dispuesto en el artículo </w:t>
      </w:r>
      <w:r w:rsidR="00C7411A">
        <w:rPr>
          <w:rFonts w:cs="Arial"/>
          <w:color w:val="000000"/>
          <w:lang w:eastAsia="en-US"/>
        </w:rPr>
        <w:t xml:space="preserve">2.5.3.4.4.4 del </w:t>
      </w:r>
      <w:r w:rsidR="00665F90">
        <w:rPr>
          <w:rFonts w:cs="Arial"/>
          <w:color w:val="000000"/>
          <w:lang w:eastAsia="en-US"/>
        </w:rPr>
        <w:t>presente decreto.</w:t>
      </w:r>
    </w:p>
    <w:p w:rsidR="00CA3EC9" w:rsidRPr="00C7411A" w:rsidRDefault="00CA3EC9" w:rsidP="00C7411A">
      <w:pPr>
        <w:autoSpaceDE w:val="0"/>
        <w:autoSpaceDN w:val="0"/>
        <w:adjustRightInd w:val="0"/>
        <w:jc w:val="both"/>
        <w:rPr>
          <w:rFonts w:cs="Arial"/>
          <w:color w:val="000000"/>
          <w:lang w:eastAsia="en-US"/>
        </w:rPr>
      </w:pPr>
    </w:p>
    <w:p w:rsidR="00EB6E08" w:rsidRPr="00EB6E08" w:rsidRDefault="00EB6E08" w:rsidP="00712936">
      <w:pPr>
        <w:pStyle w:val="Sinespaciado"/>
        <w:rPr>
          <w:rFonts w:ascii="Arial" w:eastAsia="Times New Roman" w:hAnsi="Arial" w:cs="Arial"/>
          <w:color w:val="000000"/>
          <w:sz w:val="24"/>
          <w:szCs w:val="24"/>
          <w:lang w:val="es-ES" w:eastAsia="en-US"/>
        </w:rPr>
      </w:pPr>
      <w:r w:rsidRPr="00B41C93">
        <w:rPr>
          <w:rFonts w:ascii="Arial" w:eastAsia="Times New Roman" w:hAnsi="Arial" w:cs="Arial"/>
          <w:b/>
          <w:color w:val="000000"/>
          <w:sz w:val="24"/>
          <w:szCs w:val="24"/>
          <w:lang w:val="es-ES" w:eastAsia="en-US"/>
        </w:rPr>
        <w:t>Artículo 2.5.3.4.4.6.</w:t>
      </w:r>
      <w:r w:rsidRPr="00480C11">
        <w:rPr>
          <w:rFonts w:ascii="Arial" w:eastAsia="Times New Roman" w:hAnsi="Arial" w:cs="Arial"/>
          <w:b/>
          <w:i/>
          <w:color w:val="000000"/>
          <w:sz w:val="24"/>
          <w:szCs w:val="24"/>
          <w:lang w:val="es-ES" w:eastAsia="en-US"/>
        </w:rPr>
        <w:t xml:space="preserve"> Obligaciones de los beneficiarios</w:t>
      </w:r>
      <w:r w:rsidRPr="00EB6E08">
        <w:rPr>
          <w:rFonts w:ascii="Arial" w:eastAsia="Times New Roman" w:hAnsi="Arial" w:cs="Arial"/>
          <w:color w:val="000000"/>
          <w:sz w:val="24"/>
          <w:szCs w:val="24"/>
          <w:lang w:val="es-ES" w:eastAsia="en-US"/>
        </w:rPr>
        <w:t>. Los estudiantes que se beneficien de la beca &lt;&lt;</w:t>
      </w:r>
      <w:r w:rsidRPr="00B41C93">
        <w:rPr>
          <w:rFonts w:ascii="Arial" w:eastAsia="Times New Roman" w:hAnsi="Arial" w:cs="Arial"/>
          <w:i/>
          <w:color w:val="000000"/>
          <w:sz w:val="24"/>
          <w:szCs w:val="24"/>
          <w:lang w:val="es-ES" w:eastAsia="en-US"/>
        </w:rPr>
        <w:t>Omaira Sánchez</w:t>
      </w:r>
      <w:r w:rsidR="00C7411A">
        <w:rPr>
          <w:rFonts w:ascii="Arial" w:eastAsia="Times New Roman" w:hAnsi="Arial" w:cs="Arial"/>
          <w:color w:val="000000"/>
          <w:sz w:val="24"/>
          <w:szCs w:val="24"/>
          <w:lang w:val="es-ES" w:eastAsia="en-US"/>
        </w:rPr>
        <w:t>&gt;&gt; asumen la</w:t>
      </w:r>
      <w:r w:rsidRPr="00EB6E08">
        <w:rPr>
          <w:rFonts w:ascii="Arial" w:eastAsia="Times New Roman" w:hAnsi="Arial" w:cs="Arial"/>
          <w:color w:val="000000"/>
          <w:sz w:val="24"/>
          <w:szCs w:val="24"/>
          <w:lang w:val="es-ES" w:eastAsia="en-US"/>
        </w:rPr>
        <w:t xml:space="preserve">s siguientes </w:t>
      </w:r>
      <w:r w:rsidR="00C7411A">
        <w:rPr>
          <w:rFonts w:ascii="Arial" w:eastAsia="Times New Roman" w:hAnsi="Arial" w:cs="Arial"/>
          <w:color w:val="000000"/>
          <w:sz w:val="24"/>
          <w:szCs w:val="24"/>
          <w:lang w:val="es-ES" w:eastAsia="en-US"/>
        </w:rPr>
        <w:t>obligaciones</w:t>
      </w:r>
      <w:r w:rsidRPr="00EB6E08">
        <w:rPr>
          <w:rFonts w:ascii="Arial" w:eastAsia="Times New Roman" w:hAnsi="Arial" w:cs="Arial"/>
          <w:color w:val="000000"/>
          <w:sz w:val="24"/>
          <w:szCs w:val="24"/>
          <w:lang w:val="es-ES" w:eastAsia="en-US"/>
        </w:rPr>
        <w:t>:</w:t>
      </w:r>
    </w:p>
    <w:p w:rsidR="00EB6E08" w:rsidRPr="000872B3" w:rsidRDefault="00EB6E08" w:rsidP="00712936">
      <w:pPr>
        <w:pStyle w:val="Prrafodelista"/>
        <w:autoSpaceDE w:val="0"/>
        <w:autoSpaceDN w:val="0"/>
        <w:adjustRightInd w:val="0"/>
        <w:ind w:left="360"/>
        <w:jc w:val="both"/>
        <w:rPr>
          <w:rFonts w:cs="Arial"/>
          <w:color w:val="000000"/>
          <w:lang w:eastAsia="en-US"/>
        </w:rPr>
      </w:pPr>
    </w:p>
    <w:p w:rsidR="00EB6E08" w:rsidRPr="000872B3" w:rsidRDefault="00EB6E08" w:rsidP="00712936">
      <w:pPr>
        <w:pStyle w:val="Prrafodelista"/>
        <w:numPr>
          <w:ilvl w:val="0"/>
          <w:numId w:val="4"/>
        </w:numPr>
        <w:autoSpaceDE w:val="0"/>
        <w:autoSpaceDN w:val="0"/>
        <w:adjustRightInd w:val="0"/>
        <w:jc w:val="both"/>
        <w:rPr>
          <w:rFonts w:cs="Arial"/>
          <w:color w:val="000000"/>
          <w:lang w:eastAsia="en-US"/>
        </w:rPr>
      </w:pPr>
      <w:r w:rsidRPr="000872B3">
        <w:rPr>
          <w:rFonts w:cs="Arial"/>
          <w:color w:val="000000"/>
          <w:lang w:eastAsia="en-US"/>
        </w:rPr>
        <w:t>Conocer y cumplir con los requisitos exigidos por la institución de educación superior para su permanencia y graduación del programa académico al cual se matricule</w:t>
      </w:r>
      <w:r w:rsidR="00DB5412">
        <w:rPr>
          <w:rFonts w:cs="Arial"/>
          <w:color w:val="000000"/>
          <w:lang w:eastAsia="en-US"/>
        </w:rPr>
        <w:t>.</w:t>
      </w:r>
    </w:p>
    <w:p w:rsidR="00EB6E08" w:rsidRPr="000872B3" w:rsidRDefault="00EB6E08" w:rsidP="00712936">
      <w:pPr>
        <w:pStyle w:val="Prrafodelista"/>
        <w:autoSpaceDE w:val="0"/>
        <w:autoSpaceDN w:val="0"/>
        <w:adjustRightInd w:val="0"/>
        <w:ind w:left="360"/>
        <w:jc w:val="both"/>
        <w:rPr>
          <w:rFonts w:cs="Arial"/>
          <w:color w:val="000000"/>
          <w:lang w:eastAsia="en-US"/>
        </w:rPr>
      </w:pPr>
    </w:p>
    <w:p w:rsidR="00705CFE" w:rsidRPr="00712936" w:rsidRDefault="00EB6E08" w:rsidP="00712936">
      <w:pPr>
        <w:pStyle w:val="Prrafodelista"/>
        <w:numPr>
          <w:ilvl w:val="0"/>
          <w:numId w:val="4"/>
        </w:numPr>
        <w:autoSpaceDE w:val="0"/>
        <w:autoSpaceDN w:val="0"/>
        <w:adjustRightInd w:val="0"/>
        <w:jc w:val="both"/>
        <w:rPr>
          <w:rFonts w:cs="Arial"/>
          <w:color w:val="000000"/>
          <w:lang w:eastAsia="en-US"/>
        </w:rPr>
      </w:pPr>
      <w:r w:rsidRPr="00705CFE">
        <w:rPr>
          <w:rFonts w:cs="Arial"/>
          <w:color w:val="000000"/>
          <w:lang w:eastAsia="en-US"/>
        </w:rPr>
        <w:t xml:space="preserve">Informar al ICETEX </w:t>
      </w:r>
      <w:r w:rsidR="00CA3EC9">
        <w:rPr>
          <w:rFonts w:cs="Arial"/>
          <w:color w:val="000000"/>
          <w:lang w:eastAsia="en-US"/>
        </w:rPr>
        <w:t xml:space="preserve">cuando se efectúe </w:t>
      </w:r>
      <w:r w:rsidRPr="00705CFE">
        <w:rPr>
          <w:rFonts w:cs="Arial"/>
          <w:color w:val="000000"/>
          <w:lang w:eastAsia="en-US"/>
        </w:rPr>
        <w:t>la suspensión temporal de sus estudios, explicando los motivos dentro de los siguientes diez (10) días hábiles contados a partir de la ocurrencia del hecho</w:t>
      </w:r>
      <w:r w:rsidR="00DB5412" w:rsidRPr="00705CFE">
        <w:rPr>
          <w:rFonts w:cs="Arial"/>
          <w:color w:val="000000"/>
          <w:lang w:eastAsia="en-US"/>
        </w:rPr>
        <w:t>,</w:t>
      </w:r>
      <w:r w:rsidRPr="00705CFE">
        <w:rPr>
          <w:rFonts w:cs="Arial"/>
          <w:color w:val="000000"/>
          <w:lang w:eastAsia="en-US"/>
        </w:rPr>
        <w:t xml:space="preserve"> para contar con </w:t>
      </w:r>
      <w:r w:rsidR="00DB5412" w:rsidRPr="00705CFE">
        <w:rPr>
          <w:rFonts w:cs="Arial"/>
          <w:color w:val="000000"/>
          <w:lang w:eastAsia="en-US"/>
        </w:rPr>
        <w:t xml:space="preserve">la </w:t>
      </w:r>
      <w:r w:rsidRPr="00705CFE">
        <w:rPr>
          <w:rFonts w:cs="Arial"/>
          <w:color w:val="000000"/>
          <w:lang w:eastAsia="en-US"/>
        </w:rPr>
        <w:t>aprobación</w:t>
      </w:r>
      <w:r w:rsidR="00DB5412" w:rsidRPr="00705CFE">
        <w:rPr>
          <w:rFonts w:cs="Arial"/>
          <w:color w:val="000000"/>
          <w:lang w:eastAsia="en-US"/>
        </w:rPr>
        <w:t xml:space="preserve"> de dicha entidad</w:t>
      </w:r>
      <w:r w:rsidRPr="00705CFE">
        <w:rPr>
          <w:rFonts w:cs="Arial"/>
          <w:color w:val="000000"/>
          <w:lang w:eastAsia="en-US"/>
        </w:rPr>
        <w:t xml:space="preserve">. </w:t>
      </w:r>
    </w:p>
    <w:p w:rsidR="00705CFE" w:rsidRPr="00705CFE" w:rsidRDefault="00705CFE" w:rsidP="00712936">
      <w:pPr>
        <w:pStyle w:val="Prrafodelista"/>
        <w:autoSpaceDE w:val="0"/>
        <w:autoSpaceDN w:val="0"/>
        <w:adjustRightInd w:val="0"/>
        <w:ind w:left="360"/>
        <w:jc w:val="both"/>
        <w:rPr>
          <w:rFonts w:cs="Arial"/>
          <w:color w:val="000000"/>
          <w:lang w:eastAsia="en-US"/>
        </w:rPr>
      </w:pPr>
    </w:p>
    <w:p w:rsidR="00EB6E08" w:rsidRDefault="00EB6E08" w:rsidP="00712936">
      <w:pPr>
        <w:pStyle w:val="Prrafodelista"/>
        <w:numPr>
          <w:ilvl w:val="0"/>
          <w:numId w:val="4"/>
        </w:numPr>
        <w:autoSpaceDE w:val="0"/>
        <w:autoSpaceDN w:val="0"/>
        <w:adjustRightInd w:val="0"/>
        <w:jc w:val="both"/>
        <w:rPr>
          <w:rFonts w:cs="Arial"/>
          <w:color w:val="000000"/>
          <w:lang w:eastAsia="en-US"/>
        </w:rPr>
      </w:pPr>
      <w:r>
        <w:rPr>
          <w:rFonts w:cs="Arial"/>
          <w:color w:val="000000"/>
          <w:lang w:eastAsia="en-US"/>
        </w:rPr>
        <w:t>Cumplir los procedimientos y entregar la información o documentos que requiera el ICETEX para garantizar la adecuada administración de la beca otorgada.</w:t>
      </w:r>
      <w:r w:rsidRPr="000872B3">
        <w:rPr>
          <w:rFonts w:cs="Arial"/>
          <w:color w:val="000000"/>
          <w:lang w:eastAsia="en-US"/>
        </w:rPr>
        <w:t xml:space="preserve"> </w:t>
      </w:r>
    </w:p>
    <w:p w:rsidR="00DB5412" w:rsidRDefault="00DB5412" w:rsidP="00712936">
      <w:pPr>
        <w:autoSpaceDE w:val="0"/>
        <w:autoSpaceDN w:val="0"/>
        <w:adjustRightInd w:val="0"/>
        <w:jc w:val="both"/>
        <w:rPr>
          <w:rFonts w:cs="Arial"/>
          <w:color w:val="000000"/>
          <w:lang w:eastAsia="en-US"/>
        </w:rPr>
      </w:pPr>
    </w:p>
    <w:p w:rsidR="00DB5412" w:rsidRPr="00B41C93" w:rsidRDefault="00DB5412" w:rsidP="00712936">
      <w:pPr>
        <w:autoSpaceDE w:val="0"/>
        <w:autoSpaceDN w:val="0"/>
        <w:adjustRightInd w:val="0"/>
        <w:jc w:val="both"/>
        <w:rPr>
          <w:rFonts w:cs="Arial"/>
          <w:color w:val="000000"/>
          <w:lang w:eastAsia="en-US"/>
        </w:rPr>
      </w:pPr>
      <w:r>
        <w:rPr>
          <w:rFonts w:cs="Arial"/>
          <w:b/>
          <w:color w:val="000000"/>
          <w:lang w:eastAsia="en-US"/>
        </w:rPr>
        <w:t xml:space="preserve">Parágrafo. </w:t>
      </w:r>
      <w:r w:rsidRPr="00B41C93">
        <w:rPr>
          <w:rFonts w:cs="Arial"/>
          <w:color w:val="000000"/>
          <w:lang w:eastAsia="en-US"/>
        </w:rPr>
        <w:t>Durante el desarrollo del programa académico</w:t>
      </w:r>
      <w:r>
        <w:rPr>
          <w:rFonts w:cs="Arial"/>
          <w:color w:val="000000"/>
          <w:lang w:eastAsia="en-US"/>
        </w:rPr>
        <w:t>,</w:t>
      </w:r>
      <w:r w:rsidRPr="00B41C93">
        <w:rPr>
          <w:rFonts w:cs="Arial"/>
          <w:color w:val="000000"/>
          <w:lang w:eastAsia="en-US"/>
        </w:rPr>
        <w:t xml:space="preserve"> el estudiante podrá solicitar por una única vez la suspensión temporal, la cual será procedente por un solo periodo académico.</w:t>
      </w:r>
    </w:p>
    <w:p w:rsidR="00EB6E08" w:rsidRPr="00480C11" w:rsidRDefault="00EB6E08" w:rsidP="00712936">
      <w:pPr>
        <w:pStyle w:val="Prrafodelista"/>
        <w:autoSpaceDE w:val="0"/>
        <w:autoSpaceDN w:val="0"/>
        <w:adjustRightInd w:val="0"/>
        <w:ind w:left="360"/>
        <w:jc w:val="both"/>
        <w:rPr>
          <w:rFonts w:cs="Arial"/>
          <w:b/>
          <w:i/>
          <w:color w:val="000000"/>
          <w:lang w:eastAsia="en-US"/>
        </w:rPr>
      </w:pPr>
    </w:p>
    <w:p w:rsidR="00EB6E08" w:rsidRPr="00EB6E08" w:rsidRDefault="00EB6E08" w:rsidP="00712936">
      <w:pPr>
        <w:pStyle w:val="Sinespaciado"/>
        <w:rPr>
          <w:rFonts w:ascii="Arial" w:eastAsia="Times New Roman" w:hAnsi="Arial" w:cs="Arial"/>
          <w:color w:val="000000"/>
          <w:sz w:val="24"/>
          <w:szCs w:val="24"/>
          <w:lang w:val="es-ES" w:eastAsia="en-US"/>
        </w:rPr>
      </w:pPr>
      <w:r w:rsidRPr="00B41C93">
        <w:rPr>
          <w:rFonts w:ascii="Arial" w:eastAsia="Times New Roman" w:hAnsi="Arial" w:cs="Arial"/>
          <w:b/>
          <w:color w:val="000000"/>
          <w:sz w:val="24"/>
          <w:szCs w:val="24"/>
          <w:lang w:val="es-ES" w:eastAsia="en-US"/>
        </w:rPr>
        <w:t>Artículo 2.5.3.4.4.7.</w:t>
      </w:r>
      <w:r w:rsidRPr="00480C11">
        <w:rPr>
          <w:rFonts w:ascii="Arial" w:eastAsia="Times New Roman" w:hAnsi="Arial" w:cs="Arial"/>
          <w:b/>
          <w:i/>
          <w:color w:val="000000"/>
          <w:sz w:val="24"/>
          <w:szCs w:val="24"/>
          <w:lang w:val="es-ES" w:eastAsia="en-US"/>
        </w:rPr>
        <w:t xml:space="preserve"> Causales de la pérdida de la beca</w:t>
      </w:r>
      <w:r w:rsidRPr="00EB6E08">
        <w:rPr>
          <w:rFonts w:ascii="Arial" w:eastAsia="Times New Roman" w:hAnsi="Arial" w:cs="Arial"/>
          <w:color w:val="000000"/>
          <w:sz w:val="24"/>
          <w:szCs w:val="24"/>
          <w:lang w:val="es-ES" w:eastAsia="en-US"/>
        </w:rPr>
        <w:t xml:space="preserve">. El beneficiario perderá la beca </w:t>
      </w:r>
      <w:r w:rsidRPr="006908C0">
        <w:rPr>
          <w:rFonts w:ascii="Arial" w:eastAsia="Times New Roman" w:hAnsi="Arial" w:cs="Arial"/>
          <w:i/>
          <w:color w:val="000000"/>
          <w:sz w:val="24"/>
          <w:szCs w:val="24"/>
          <w:lang w:val="es-ES" w:eastAsia="en-US"/>
        </w:rPr>
        <w:t>&lt;&lt;Omaira Sánchez&gt;&gt;</w:t>
      </w:r>
      <w:r w:rsidR="003C4ED3">
        <w:rPr>
          <w:rFonts w:ascii="Arial" w:eastAsia="Times New Roman" w:hAnsi="Arial" w:cs="Arial"/>
          <w:color w:val="000000"/>
          <w:sz w:val="24"/>
          <w:szCs w:val="24"/>
          <w:lang w:val="es-ES" w:eastAsia="en-US"/>
        </w:rPr>
        <w:t>, en cualquier momento, cuando sin justa causa</w:t>
      </w:r>
      <w:r w:rsidRPr="00EB6E08">
        <w:rPr>
          <w:rFonts w:ascii="Arial" w:eastAsia="Times New Roman" w:hAnsi="Arial" w:cs="Arial"/>
          <w:color w:val="000000"/>
          <w:sz w:val="24"/>
          <w:szCs w:val="24"/>
          <w:lang w:val="es-ES" w:eastAsia="en-US"/>
        </w:rPr>
        <w:t>:</w:t>
      </w:r>
    </w:p>
    <w:p w:rsidR="00EB6E08" w:rsidRPr="00EB6E08" w:rsidRDefault="00EB6E08" w:rsidP="00712936">
      <w:pPr>
        <w:pStyle w:val="Sinespaciado"/>
        <w:autoSpaceDE w:val="0"/>
        <w:rPr>
          <w:rFonts w:ascii="Arial" w:eastAsia="Times New Roman" w:hAnsi="Arial" w:cs="Arial"/>
          <w:color w:val="000000"/>
          <w:sz w:val="24"/>
          <w:szCs w:val="24"/>
          <w:lang w:val="es-ES" w:eastAsia="en-US"/>
        </w:rPr>
      </w:pPr>
    </w:p>
    <w:p w:rsidR="00EB6E08" w:rsidRPr="000872B3" w:rsidRDefault="003C4ED3" w:rsidP="00712936">
      <w:pPr>
        <w:pStyle w:val="Prrafodelista"/>
        <w:numPr>
          <w:ilvl w:val="0"/>
          <w:numId w:val="5"/>
        </w:numPr>
        <w:autoSpaceDE w:val="0"/>
        <w:autoSpaceDN w:val="0"/>
        <w:adjustRightInd w:val="0"/>
        <w:jc w:val="both"/>
        <w:rPr>
          <w:rFonts w:cs="Arial"/>
          <w:color w:val="000000"/>
          <w:lang w:eastAsia="en-US"/>
        </w:rPr>
      </w:pPr>
      <w:r>
        <w:rPr>
          <w:rFonts w:cs="Arial"/>
          <w:color w:val="000000"/>
          <w:lang w:eastAsia="en-US"/>
        </w:rPr>
        <w:t xml:space="preserve">Pierda </w:t>
      </w:r>
      <w:r w:rsidR="00EB6E08" w:rsidRPr="000872B3">
        <w:rPr>
          <w:rFonts w:cs="Arial"/>
          <w:color w:val="000000"/>
          <w:lang w:eastAsia="en-US"/>
        </w:rPr>
        <w:t>la calidad de estudiante, de conformidad con lo previsto en los respectivos regímenes internos de cada institución de educación superior, excepto cuando la beca esté suspendida con ocasión a lo dispuesto en el numeral 2 del artículo anterior.</w:t>
      </w:r>
    </w:p>
    <w:p w:rsidR="00EB6E08" w:rsidRPr="000872B3" w:rsidRDefault="00EB6E08" w:rsidP="00712936">
      <w:pPr>
        <w:pStyle w:val="Prrafodelista"/>
        <w:autoSpaceDE w:val="0"/>
        <w:autoSpaceDN w:val="0"/>
        <w:adjustRightInd w:val="0"/>
        <w:ind w:left="360"/>
        <w:jc w:val="both"/>
        <w:rPr>
          <w:rFonts w:cs="Arial"/>
          <w:color w:val="000000"/>
          <w:lang w:eastAsia="en-US"/>
        </w:rPr>
      </w:pPr>
    </w:p>
    <w:p w:rsidR="00EB6E08" w:rsidRDefault="00EB6E08" w:rsidP="00712936">
      <w:pPr>
        <w:pStyle w:val="Prrafodelista"/>
        <w:numPr>
          <w:ilvl w:val="0"/>
          <w:numId w:val="5"/>
        </w:numPr>
        <w:autoSpaceDE w:val="0"/>
        <w:autoSpaceDN w:val="0"/>
        <w:adjustRightInd w:val="0"/>
        <w:jc w:val="both"/>
        <w:rPr>
          <w:rFonts w:cs="Arial"/>
          <w:color w:val="000000"/>
          <w:lang w:eastAsia="en-US"/>
        </w:rPr>
      </w:pPr>
      <w:r w:rsidRPr="000872B3">
        <w:rPr>
          <w:rFonts w:cs="Arial"/>
          <w:color w:val="000000"/>
          <w:lang w:eastAsia="en-US"/>
        </w:rPr>
        <w:t>Suspend</w:t>
      </w:r>
      <w:r w:rsidR="003C4ED3">
        <w:rPr>
          <w:rFonts w:cs="Arial"/>
          <w:color w:val="000000"/>
          <w:lang w:eastAsia="en-US"/>
        </w:rPr>
        <w:t>a</w:t>
      </w:r>
      <w:r w:rsidRPr="000872B3">
        <w:rPr>
          <w:rFonts w:cs="Arial"/>
          <w:color w:val="000000"/>
          <w:lang w:eastAsia="en-US"/>
        </w:rPr>
        <w:t xml:space="preserve"> sus estudios sin cumplir con lo previsto en el artículo anterior.</w:t>
      </w:r>
    </w:p>
    <w:p w:rsidR="00EB6E08" w:rsidRPr="00AF506D" w:rsidRDefault="00EB6E08" w:rsidP="00712936">
      <w:pPr>
        <w:pStyle w:val="Prrafodelista"/>
        <w:rPr>
          <w:rFonts w:cs="Arial"/>
          <w:color w:val="000000"/>
          <w:lang w:eastAsia="en-US"/>
        </w:rPr>
      </w:pPr>
    </w:p>
    <w:p w:rsidR="00EB6E08" w:rsidRPr="000872B3" w:rsidRDefault="00EB6E08" w:rsidP="00712936">
      <w:pPr>
        <w:pStyle w:val="Prrafodelista"/>
        <w:numPr>
          <w:ilvl w:val="0"/>
          <w:numId w:val="5"/>
        </w:numPr>
        <w:autoSpaceDE w:val="0"/>
        <w:autoSpaceDN w:val="0"/>
        <w:adjustRightInd w:val="0"/>
        <w:jc w:val="both"/>
        <w:rPr>
          <w:rFonts w:cs="Arial"/>
          <w:color w:val="000000"/>
          <w:lang w:eastAsia="en-US"/>
        </w:rPr>
      </w:pPr>
      <w:r>
        <w:rPr>
          <w:rFonts w:cs="Arial"/>
          <w:color w:val="000000"/>
          <w:lang w:eastAsia="en-US"/>
        </w:rPr>
        <w:t>Abandon</w:t>
      </w:r>
      <w:r w:rsidR="003C4ED3">
        <w:rPr>
          <w:rFonts w:cs="Arial"/>
          <w:color w:val="000000"/>
          <w:lang w:eastAsia="en-US"/>
        </w:rPr>
        <w:t>e</w:t>
      </w:r>
      <w:r>
        <w:rPr>
          <w:rFonts w:cs="Arial"/>
          <w:color w:val="000000"/>
          <w:lang w:eastAsia="en-US"/>
        </w:rPr>
        <w:t xml:space="preserve"> los estudios para los cuales se otorga la beca.</w:t>
      </w:r>
    </w:p>
    <w:p w:rsidR="00EB6E08" w:rsidRPr="00EB6E08" w:rsidRDefault="00EB6E08" w:rsidP="00712936">
      <w:pPr>
        <w:pStyle w:val="Sinespaciado"/>
        <w:rPr>
          <w:rFonts w:ascii="Arial" w:eastAsia="Times New Roman" w:hAnsi="Arial" w:cs="Arial"/>
          <w:color w:val="000000"/>
          <w:sz w:val="24"/>
          <w:szCs w:val="24"/>
          <w:lang w:val="es-ES" w:eastAsia="en-US"/>
        </w:rPr>
      </w:pPr>
    </w:p>
    <w:p w:rsidR="00EB6E08" w:rsidRPr="00EB6E08" w:rsidRDefault="00EB6E08" w:rsidP="00712936">
      <w:pPr>
        <w:pStyle w:val="Sinespaciado"/>
        <w:rPr>
          <w:rFonts w:ascii="Arial" w:eastAsia="Times New Roman" w:hAnsi="Arial" w:cs="Arial"/>
          <w:color w:val="000000"/>
          <w:sz w:val="24"/>
          <w:szCs w:val="24"/>
          <w:lang w:val="es-ES" w:eastAsia="en-US"/>
        </w:rPr>
      </w:pPr>
      <w:r w:rsidRPr="00480C11">
        <w:rPr>
          <w:rFonts w:ascii="Arial" w:eastAsia="Times New Roman" w:hAnsi="Arial" w:cs="Arial"/>
          <w:b/>
          <w:color w:val="000000"/>
          <w:sz w:val="24"/>
          <w:szCs w:val="24"/>
          <w:lang w:val="es-ES" w:eastAsia="en-US"/>
        </w:rPr>
        <w:t>Parágrafo 1.</w:t>
      </w:r>
      <w:r w:rsidRPr="00EB6E08">
        <w:rPr>
          <w:rFonts w:ascii="Arial" w:eastAsia="Times New Roman" w:hAnsi="Arial" w:cs="Arial"/>
          <w:color w:val="000000"/>
          <w:sz w:val="24"/>
          <w:szCs w:val="24"/>
          <w:lang w:val="es-ES" w:eastAsia="en-US"/>
        </w:rPr>
        <w:t xml:space="preserve"> En caso de que el beneficiario pierda la beca, </w:t>
      </w:r>
      <w:r w:rsidR="008C6C7E">
        <w:rPr>
          <w:rFonts w:ascii="Arial" w:eastAsia="Times New Roman" w:hAnsi="Arial" w:cs="Arial"/>
          <w:color w:val="000000"/>
          <w:sz w:val="24"/>
          <w:szCs w:val="24"/>
          <w:lang w:val="es-ES" w:eastAsia="en-US"/>
        </w:rPr>
        <w:t xml:space="preserve">previo agotamiento del procedimiento administrativo correspondiente a que haya lugar, </w:t>
      </w:r>
      <w:r w:rsidRPr="00EB6E08">
        <w:rPr>
          <w:rFonts w:ascii="Arial" w:eastAsia="Times New Roman" w:hAnsi="Arial" w:cs="Arial"/>
          <w:color w:val="000000"/>
          <w:sz w:val="24"/>
          <w:szCs w:val="24"/>
          <w:lang w:val="es-ES" w:eastAsia="en-US"/>
        </w:rPr>
        <w:t xml:space="preserve">el ICETEX ejecutará las acciones para que el beneficiario pague a favor de la </w:t>
      </w:r>
      <w:r w:rsidR="00761EAF">
        <w:rPr>
          <w:rFonts w:ascii="Arial" w:eastAsia="Times New Roman" w:hAnsi="Arial" w:cs="Arial"/>
          <w:color w:val="000000"/>
          <w:sz w:val="24"/>
          <w:szCs w:val="24"/>
          <w:lang w:val="es-ES" w:eastAsia="en-US"/>
        </w:rPr>
        <w:t>N</w:t>
      </w:r>
      <w:r w:rsidRPr="00EB6E08">
        <w:rPr>
          <w:rFonts w:ascii="Arial" w:eastAsia="Times New Roman" w:hAnsi="Arial" w:cs="Arial"/>
          <w:color w:val="000000"/>
          <w:sz w:val="24"/>
          <w:szCs w:val="24"/>
          <w:lang w:val="es-ES" w:eastAsia="en-US"/>
        </w:rPr>
        <w:t xml:space="preserve">ación un monto igual </w:t>
      </w:r>
      <w:r w:rsidR="00CA3EC9">
        <w:rPr>
          <w:rFonts w:ascii="Arial" w:eastAsia="Times New Roman" w:hAnsi="Arial" w:cs="Arial"/>
          <w:color w:val="000000"/>
          <w:sz w:val="24"/>
          <w:szCs w:val="24"/>
          <w:lang w:val="es-ES" w:eastAsia="en-US"/>
        </w:rPr>
        <w:t xml:space="preserve">al </w:t>
      </w:r>
      <w:r w:rsidRPr="00EB6E08">
        <w:rPr>
          <w:rFonts w:ascii="Arial" w:eastAsia="Times New Roman" w:hAnsi="Arial" w:cs="Arial"/>
          <w:color w:val="000000"/>
          <w:sz w:val="24"/>
          <w:szCs w:val="24"/>
          <w:lang w:val="es-ES" w:eastAsia="en-US"/>
        </w:rPr>
        <w:t>de los recursos que se invirtieron en los estudios hasta ese momento. De no hacerlo</w:t>
      </w:r>
      <w:r w:rsidR="00CA3EC9">
        <w:rPr>
          <w:rFonts w:ascii="Arial" w:eastAsia="Times New Roman" w:hAnsi="Arial" w:cs="Arial"/>
          <w:color w:val="000000"/>
          <w:sz w:val="24"/>
          <w:szCs w:val="24"/>
          <w:lang w:val="es-ES" w:eastAsia="en-US"/>
        </w:rPr>
        <w:t xml:space="preserve">, </w:t>
      </w:r>
      <w:r w:rsidRPr="00EB6E08">
        <w:rPr>
          <w:rFonts w:ascii="Arial" w:eastAsia="Times New Roman" w:hAnsi="Arial" w:cs="Arial"/>
          <w:color w:val="000000"/>
          <w:sz w:val="24"/>
          <w:szCs w:val="24"/>
          <w:lang w:val="es-ES" w:eastAsia="en-US"/>
        </w:rPr>
        <w:t>el ICETEX aplicará las políticas de recuperació</w:t>
      </w:r>
      <w:r w:rsidR="00FB4F40">
        <w:rPr>
          <w:rFonts w:ascii="Arial" w:eastAsia="Times New Roman" w:hAnsi="Arial" w:cs="Arial"/>
          <w:color w:val="000000"/>
          <w:sz w:val="24"/>
          <w:szCs w:val="24"/>
          <w:lang w:val="es-ES" w:eastAsia="en-US"/>
        </w:rPr>
        <w:t>n de cartera que tenga vigentes.</w:t>
      </w:r>
    </w:p>
    <w:p w:rsidR="00EB6E08" w:rsidRPr="00EB6E08" w:rsidRDefault="00EB6E08" w:rsidP="00712936">
      <w:pPr>
        <w:pStyle w:val="Sinespaciado"/>
        <w:rPr>
          <w:rFonts w:ascii="Arial" w:eastAsia="Times New Roman" w:hAnsi="Arial" w:cs="Arial"/>
          <w:color w:val="000000"/>
          <w:sz w:val="24"/>
          <w:szCs w:val="24"/>
          <w:lang w:val="es-ES" w:eastAsia="en-US"/>
        </w:rPr>
      </w:pPr>
    </w:p>
    <w:p w:rsidR="00EB6E08" w:rsidRPr="00EB6E08" w:rsidRDefault="00EB6E08" w:rsidP="00712936">
      <w:pPr>
        <w:pStyle w:val="Sinespaciado"/>
        <w:rPr>
          <w:rFonts w:ascii="Arial" w:eastAsia="Times New Roman" w:hAnsi="Arial" w:cs="Arial"/>
          <w:color w:val="000000"/>
          <w:sz w:val="24"/>
          <w:szCs w:val="24"/>
          <w:lang w:val="es-ES" w:eastAsia="en-US"/>
        </w:rPr>
      </w:pPr>
      <w:r w:rsidRPr="00480C11">
        <w:rPr>
          <w:rFonts w:ascii="Arial" w:eastAsia="Times New Roman" w:hAnsi="Arial" w:cs="Arial"/>
          <w:b/>
          <w:color w:val="000000"/>
          <w:sz w:val="24"/>
          <w:szCs w:val="24"/>
          <w:lang w:val="es-ES" w:eastAsia="en-US"/>
        </w:rPr>
        <w:t>Parágrafo 2</w:t>
      </w:r>
      <w:r w:rsidRPr="00EB6E08">
        <w:rPr>
          <w:rFonts w:ascii="Arial" w:eastAsia="Times New Roman" w:hAnsi="Arial" w:cs="Arial"/>
          <w:color w:val="000000"/>
          <w:sz w:val="24"/>
          <w:szCs w:val="24"/>
          <w:lang w:val="es-ES" w:eastAsia="en-US"/>
        </w:rPr>
        <w:t>. Para declarar la ocurrencia de la</w:t>
      </w:r>
      <w:r w:rsidR="00F97E5D">
        <w:rPr>
          <w:rFonts w:ascii="Arial" w:eastAsia="Times New Roman" w:hAnsi="Arial" w:cs="Arial"/>
          <w:color w:val="000000"/>
          <w:sz w:val="24"/>
          <w:szCs w:val="24"/>
          <w:lang w:val="es-ES" w:eastAsia="en-US"/>
        </w:rPr>
        <w:t>s</w:t>
      </w:r>
      <w:r w:rsidRPr="00EB6E08">
        <w:rPr>
          <w:rFonts w:ascii="Arial" w:eastAsia="Times New Roman" w:hAnsi="Arial" w:cs="Arial"/>
          <w:color w:val="000000"/>
          <w:sz w:val="24"/>
          <w:szCs w:val="24"/>
          <w:lang w:val="es-ES" w:eastAsia="en-US"/>
        </w:rPr>
        <w:t xml:space="preserve"> causal</w:t>
      </w:r>
      <w:r w:rsidR="00F97E5D">
        <w:rPr>
          <w:rFonts w:ascii="Arial" w:eastAsia="Times New Roman" w:hAnsi="Arial" w:cs="Arial"/>
          <w:color w:val="000000"/>
          <w:sz w:val="24"/>
          <w:szCs w:val="24"/>
          <w:lang w:val="es-ES" w:eastAsia="en-US"/>
        </w:rPr>
        <w:t>es</w:t>
      </w:r>
      <w:r w:rsidRPr="00EB6E08">
        <w:rPr>
          <w:rFonts w:ascii="Arial" w:eastAsia="Times New Roman" w:hAnsi="Arial" w:cs="Arial"/>
          <w:color w:val="000000"/>
          <w:sz w:val="24"/>
          <w:szCs w:val="24"/>
          <w:lang w:val="es-ES" w:eastAsia="en-US"/>
        </w:rPr>
        <w:t xml:space="preserve"> pr</w:t>
      </w:r>
      <w:r w:rsidR="00F97E5D">
        <w:rPr>
          <w:rFonts w:ascii="Arial" w:eastAsia="Times New Roman" w:hAnsi="Arial" w:cs="Arial"/>
          <w:color w:val="000000"/>
          <w:sz w:val="24"/>
          <w:szCs w:val="24"/>
          <w:lang w:val="es-ES" w:eastAsia="en-US"/>
        </w:rPr>
        <w:t xml:space="preserve">evista en </w:t>
      </w:r>
      <w:r w:rsidRPr="00EB6E08">
        <w:rPr>
          <w:rFonts w:ascii="Arial" w:eastAsia="Times New Roman" w:hAnsi="Arial" w:cs="Arial"/>
          <w:color w:val="000000"/>
          <w:sz w:val="24"/>
          <w:szCs w:val="24"/>
          <w:lang w:val="es-ES" w:eastAsia="en-US"/>
        </w:rPr>
        <w:t>l</w:t>
      </w:r>
      <w:r w:rsidR="00F97E5D">
        <w:rPr>
          <w:rFonts w:ascii="Arial" w:eastAsia="Times New Roman" w:hAnsi="Arial" w:cs="Arial"/>
          <w:color w:val="000000"/>
          <w:sz w:val="24"/>
          <w:szCs w:val="24"/>
          <w:lang w:val="es-ES" w:eastAsia="en-US"/>
        </w:rPr>
        <w:t>os</w:t>
      </w:r>
      <w:r w:rsidRPr="00EB6E08">
        <w:rPr>
          <w:rFonts w:ascii="Arial" w:eastAsia="Times New Roman" w:hAnsi="Arial" w:cs="Arial"/>
          <w:color w:val="000000"/>
          <w:sz w:val="24"/>
          <w:szCs w:val="24"/>
          <w:lang w:val="es-ES" w:eastAsia="en-US"/>
        </w:rPr>
        <w:t xml:space="preserve"> numeral</w:t>
      </w:r>
      <w:r w:rsidR="00F97E5D">
        <w:rPr>
          <w:rFonts w:ascii="Arial" w:eastAsia="Times New Roman" w:hAnsi="Arial" w:cs="Arial"/>
          <w:color w:val="000000"/>
          <w:sz w:val="24"/>
          <w:szCs w:val="24"/>
          <w:lang w:val="es-ES" w:eastAsia="en-US"/>
        </w:rPr>
        <w:t>es</w:t>
      </w:r>
      <w:r w:rsidRPr="00EB6E08">
        <w:rPr>
          <w:rFonts w:ascii="Arial" w:eastAsia="Times New Roman" w:hAnsi="Arial" w:cs="Arial"/>
          <w:color w:val="000000"/>
          <w:sz w:val="24"/>
          <w:szCs w:val="24"/>
          <w:lang w:val="es-ES" w:eastAsia="en-US"/>
        </w:rPr>
        <w:t xml:space="preserve"> 1º</w:t>
      </w:r>
      <w:r w:rsidR="00CA3EC9">
        <w:rPr>
          <w:rFonts w:ascii="Arial" w:eastAsia="Times New Roman" w:hAnsi="Arial" w:cs="Arial"/>
          <w:color w:val="000000"/>
          <w:sz w:val="24"/>
          <w:szCs w:val="24"/>
          <w:lang w:val="es-ES" w:eastAsia="en-US"/>
        </w:rPr>
        <w:t xml:space="preserve"> y 3°</w:t>
      </w:r>
      <w:r w:rsidRPr="00EB6E08">
        <w:rPr>
          <w:rFonts w:ascii="Arial" w:eastAsia="Times New Roman" w:hAnsi="Arial" w:cs="Arial"/>
          <w:color w:val="000000"/>
          <w:sz w:val="24"/>
          <w:szCs w:val="24"/>
          <w:lang w:val="es-ES" w:eastAsia="en-US"/>
        </w:rPr>
        <w:t xml:space="preserve"> del presente artículo, el ICETEX solicitará a la institución de educación superior en donde se </w:t>
      </w:r>
      <w:r w:rsidRPr="00EB6E08">
        <w:rPr>
          <w:rFonts w:ascii="Arial" w:eastAsia="Times New Roman" w:hAnsi="Arial" w:cs="Arial"/>
          <w:color w:val="000000"/>
          <w:sz w:val="24"/>
          <w:szCs w:val="24"/>
          <w:lang w:val="es-ES" w:eastAsia="en-US"/>
        </w:rPr>
        <w:lastRenderedPageBreak/>
        <w:t>encontraba matriculado el beneficiario, la certificación en la que conste que éste ha perdido su calidad de estudiante.</w:t>
      </w:r>
    </w:p>
    <w:p w:rsidR="00EB6E08" w:rsidRPr="00EB6E08" w:rsidRDefault="00EB6E08" w:rsidP="00712936">
      <w:pPr>
        <w:pStyle w:val="Sinespaciado"/>
        <w:rPr>
          <w:rFonts w:ascii="Arial" w:eastAsia="Times New Roman" w:hAnsi="Arial" w:cs="Arial"/>
          <w:color w:val="000000"/>
          <w:sz w:val="24"/>
          <w:szCs w:val="24"/>
          <w:lang w:val="es-ES" w:eastAsia="en-US"/>
        </w:rPr>
      </w:pPr>
    </w:p>
    <w:p w:rsidR="00EB6E08" w:rsidRPr="00EB6E08" w:rsidRDefault="00EB6E08" w:rsidP="00712936">
      <w:pPr>
        <w:pStyle w:val="Sinespaciado"/>
        <w:rPr>
          <w:rFonts w:ascii="Arial" w:eastAsia="Times New Roman" w:hAnsi="Arial" w:cs="Arial"/>
          <w:color w:val="000000"/>
          <w:sz w:val="24"/>
          <w:szCs w:val="24"/>
          <w:lang w:val="es-ES" w:eastAsia="en-US"/>
        </w:rPr>
      </w:pPr>
      <w:r w:rsidRPr="00480C11">
        <w:rPr>
          <w:rFonts w:ascii="Arial" w:eastAsia="Times New Roman" w:hAnsi="Arial" w:cs="Arial"/>
          <w:b/>
          <w:color w:val="000000"/>
          <w:sz w:val="24"/>
          <w:szCs w:val="24"/>
          <w:lang w:val="es-ES" w:eastAsia="en-US"/>
        </w:rPr>
        <w:t>Parágrafo 3.</w:t>
      </w:r>
      <w:r w:rsidRPr="00EB6E08">
        <w:rPr>
          <w:rFonts w:ascii="Arial" w:eastAsia="Times New Roman" w:hAnsi="Arial" w:cs="Arial"/>
          <w:color w:val="000000"/>
          <w:sz w:val="24"/>
          <w:szCs w:val="24"/>
          <w:lang w:val="es-ES" w:eastAsia="en-US"/>
        </w:rPr>
        <w:t xml:space="preserve"> El ICETEX reintegrará los recursos recaudados en virtud de lo dispuesto en el parágrafo 1 de este artículo a la Dirección General de Crédito Público y Tesoro Nacional del Ministerio de Hacienda y Crédito Público, en la oportunidad que determinen las disposiciones vigentes sobre la materia.</w:t>
      </w:r>
    </w:p>
    <w:p w:rsidR="00EB6E08" w:rsidRPr="00EB6E08" w:rsidRDefault="00EB6E08" w:rsidP="00712936">
      <w:pPr>
        <w:pStyle w:val="Sinespaciado"/>
        <w:rPr>
          <w:rFonts w:ascii="Arial" w:eastAsia="Times New Roman" w:hAnsi="Arial" w:cs="Arial"/>
          <w:color w:val="000000"/>
          <w:sz w:val="24"/>
          <w:szCs w:val="24"/>
          <w:lang w:val="es-ES" w:eastAsia="en-US"/>
        </w:rPr>
      </w:pPr>
    </w:p>
    <w:p w:rsidR="00EB6E08" w:rsidRPr="00EB6E08" w:rsidRDefault="00C7411A" w:rsidP="00712936">
      <w:pPr>
        <w:pStyle w:val="Sinespaciado"/>
        <w:rPr>
          <w:rFonts w:ascii="Arial" w:eastAsia="Times New Roman" w:hAnsi="Arial" w:cs="Arial"/>
          <w:color w:val="000000"/>
          <w:sz w:val="24"/>
          <w:szCs w:val="24"/>
          <w:lang w:val="es-ES" w:eastAsia="en-US"/>
        </w:rPr>
      </w:pPr>
      <w:r>
        <w:rPr>
          <w:rFonts w:ascii="Arial" w:eastAsia="Times New Roman" w:hAnsi="Arial" w:cs="Arial"/>
          <w:b/>
          <w:color w:val="000000"/>
          <w:sz w:val="24"/>
          <w:szCs w:val="24"/>
          <w:lang w:val="es-ES" w:eastAsia="en-US"/>
        </w:rPr>
        <w:t>Artículo 2.5.3.4.4.8</w:t>
      </w:r>
      <w:r w:rsidR="00EB6E08" w:rsidRPr="00B41C93">
        <w:rPr>
          <w:rFonts w:ascii="Arial" w:eastAsia="Times New Roman" w:hAnsi="Arial" w:cs="Arial"/>
          <w:b/>
          <w:color w:val="000000"/>
          <w:sz w:val="24"/>
          <w:szCs w:val="24"/>
          <w:lang w:val="es-ES" w:eastAsia="en-US"/>
        </w:rPr>
        <w:t xml:space="preserve">. </w:t>
      </w:r>
      <w:r w:rsidR="00EB6E08" w:rsidRPr="00480C11">
        <w:rPr>
          <w:rFonts w:ascii="Arial" w:eastAsia="Times New Roman" w:hAnsi="Arial" w:cs="Arial"/>
          <w:b/>
          <w:i/>
          <w:color w:val="000000"/>
          <w:sz w:val="24"/>
          <w:szCs w:val="24"/>
          <w:lang w:val="es-ES" w:eastAsia="en-US"/>
        </w:rPr>
        <w:t>Procedimientos</w:t>
      </w:r>
      <w:r w:rsidR="00EB6E08" w:rsidRPr="00EB6E08">
        <w:rPr>
          <w:rFonts w:ascii="Arial" w:eastAsia="Times New Roman" w:hAnsi="Arial" w:cs="Arial"/>
          <w:color w:val="000000"/>
          <w:sz w:val="24"/>
          <w:szCs w:val="24"/>
          <w:lang w:val="es-ES" w:eastAsia="en-US"/>
        </w:rPr>
        <w:t xml:space="preserve">. El ICETEX verificará el cumplimiento de los requisitos previstos para los destinatarios de la beca </w:t>
      </w:r>
      <w:r w:rsidR="00EB6E08" w:rsidRPr="00B41C93">
        <w:rPr>
          <w:rFonts w:ascii="Arial" w:eastAsia="Times New Roman" w:hAnsi="Arial" w:cs="Arial"/>
          <w:i/>
          <w:color w:val="000000"/>
          <w:sz w:val="24"/>
          <w:szCs w:val="24"/>
          <w:lang w:val="es-ES" w:eastAsia="en-US"/>
        </w:rPr>
        <w:t>&lt;&lt;Omaira Sánchez&gt;&gt;</w:t>
      </w:r>
      <w:r w:rsidR="00EB6E08" w:rsidRPr="00EB6E08">
        <w:rPr>
          <w:rFonts w:ascii="Arial" w:eastAsia="Times New Roman" w:hAnsi="Arial" w:cs="Arial"/>
          <w:color w:val="000000"/>
          <w:sz w:val="24"/>
          <w:szCs w:val="24"/>
          <w:lang w:val="es-ES" w:eastAsia="en-US"/>
        </w:rPr>
        <w:t xml:space="preserve"> y definirá e informará a cada beneficiario los procedimientos que deberán cumplir frente a: inscripción o solicitud de la beca, legalización, desembolso de recursos, declinación, renovación, suspensión, reclamaciones, recuperación de cartera y forma de pago cuando corresponda, y demás aspectos que sean necesarios para garantizar la adecuada administración de la beca.</w:t>
      </w:r>
    </w:p>
    <w:p w:rsidR="00EB6E08" w:rsidRPr="00EB6E08" w:rsidRDefault="00EB6E08" w:rsidP="00712936">
      <w:pPr>
        <w:pStyle w:val="TextoNormalNegrilla"/>
        <w:jc w:val="both"/>
        <w:rPr>
          <w:rFonts w:eastAsia="Times New Roman"/>
          <w:b w:val="0"/>
          <w:bCs w:val="0"/>
          <w:color w:val="000000"/>
          <w:sz w:val="24"/>
          <w:szCs w:val="24"/>
          <w:lang w:val="es-ES" w:eastAsia="en-US"/>
        </w:rPr>
      </w:pPr>
    </w:p>
    <w:p w:rsidR="00EB6E08" w:rsidRPr="00EB6E08" w:rsidRDefault="00C7411A" w:rsidP="00712936">
      <w:pPr>
        <w:pStyle w:val="TextoNormalNegrilla"/>
        <w:jc w:val="both"/>
        <w:rPr>
          <w:rFonts w:eastAsia="Times New Roman"/>
          <w:b w:val="0"/>
          <w:bCs w:val="0"/>
          <w:color w:val="000000"/>
          <w:sz w:val="24"/>
          <w:szCs w:val="24"/>
          <w:lang w:val="es-ES" w:eastAsia="en-US"/>
        </w:rPr>
      </w:pPr>
      <w:r>
        <w:rPr>
          <w:rFonts w:eastAsia="Times New Roman"/>
          <w:bCs w:val="0"/>
          <w:color w:val="000000"/>
          <w:sz w:val="24"/>
          <w:szCs w:val="24"/>
          <w:lang w:val="es-ES" w:eastAsia="en-US"/>
        </w:rPr>
        <w:t>Artículo 2.5.3.4.4.9</w:t>
      </w:r>
      <w:r w:rsidR="00EB6E08" w:rsidRPr="00B41C93">
        <w:rPr>
          <w:rFonts w:eastAsia="Times New Roman"/>
          <w:bCs w:val="0"/>
          <w:color w:val="000000"/>
          <w:sz w:val="24"/>
          <w:szCs w:val="24"/>
          <w:lang w:val="es-ES" w:eastAsia="en-US"/>
        </w:rPr>
        <w:t>.</w:t>
      </w:r>
      <w:r w:rsidR="00EB6E08" w:rsidRPr="00480C11">
        <w:rPr>
          <w:rFonts w:eastAsia="Times New Roman"/>
          <w:bCs w:val="0"/>
          <w:i/>
          <w:color w:val="000000"/>
          <w:sz w:val="24"/>
          <w:szCs w:val="24"/>
          <w:lang w:val="es-ES" w:eastAsia="en-US"/>
        </w:rPr>
        <w:t xml:space="preserve"> Apropiación de recursos</w:t>
      </w:r>
      <w:r w:rsidR="00EB6E08" w:rsidRPr="00EB6E08">
        <w:rPr>
          <w:rFonts w:eastAsia="Times New Roman"/>
          <w:b w:val="0"/>
          <w:bCs w:val="0"/>
          <w:color w:val="000000"/>
          <w:sz w:val="24"/>
          <w:szCs w:val="24"/>
          <w:lang w:val="es-ES" w:eastAsia="en-US"/>
        </w:rPr>
        <w:t>. El Ministerio de Educación Nacional, previa verificación de la disponibilidad presupuestal, apropiará los recursos necesarios para dar cumplimiento a lo previsto en el artículo 40 de la Ley 1632 de 2013 en concordancia con lo dispuesto en esta sección, y los transferirá al ICETEX para su administración de conformidad con lo dispuesto en el artículo 27 de la Ley 1450 de 2011.</w:t>
      </w:r>
    </w:p>
    <w:p w:rsidR="00EB6E08" w:rsidRPr="00EB6E08" w:rsidRDefault="00EB6E08" w:rsidP="00712936">
      <w:pPr>
        <w:pStyle w:val="Sinespaciado"/>
        <w:rPr>
          <w:rFonts w:ascii="Arial" w:eastAsia="Times New Roman" w:hAnsi="Arial" w:cs="Arial"/>
          <w:color w:val="000000"/>
          <w:sz w:val="24"/>
          <w:szCs w:val="24"/>
          <w:lang w:val="es-ES" w:eastAsia="en-US"/>
        </w:rPr>
      </w:pPr>
    </w:p>
    <w:p w:rsidR="00EB6E08" w:rsidRPr="00EB6E08" w:rsidRDefault="00EB6E08" w:rsidP="00712936">
      <w:pPr>
        <w:pStyle w:val="Sinespaciado"/>
        <w:rPr>
          <w:rFonts w:ascii="Arial" w:eastAsia="Times New Roman" w:hAnsi="Arial" w:cs="Arial"/>
          <w:color w:val="000000"/>
          <w:sz w:val="24"/>
          <w:szCs w:val="24"/>
          <w:lang w:val="es-ES" w:eastAsia="en-US"/>
        </w:rPr>
      </w:pPr>
      <w:r w:rsidRPr="00B41C93">
        <w:rPr>
          <w:rFonts w:ascii="Arial" w:eastAsia="Times New Roman" w:hAnsi="Arial" w:cs="Arial"/>
          <w:b/>
          <w:color w:val="000000"/>
          <w:sz w:val="24"/>
          <w:szCs w:val="24"/>
          <w:lang w:val="es-ES" w:eastAsia="en-US"/>
        </w:rPr>
        <w:t>Artículo 2. Vigencia.</w:t>
      </w:r>
      <w:r w:rsidRPr="00EB6E08">
        <w:rPr>
          <w:rFonts w:ascii="Arial" w:eastAsia="Times New Roman" w:hAnsi="Arial" w:cs="Arial"/>
          <w:color w:val="000000"/>
          <w:sz w:val="24"/>
          <w:szCs w:val="24"/>
          <w:lang w:val="es-ES" w:eastAsia="en-US"/>
        </w:rPr>
        <w:t xml:space="preserve"> El presente decreto rige a partir de la fecha de su publicación.</w:t>
      </w:r>
    </w:p>
    <w:p w:rsidR="00EB6E08" w:rsidRDefault="00EB6E08" w:rsidP="00712936">
      <w:pPr>
        <w:pStyle w:val="Sinespaciado"/>
        <w:rPr>
          <w:rFonts w:cs="Arial"/>
          <w:color w:val="000000"/>
          <w:lang w:eastAsia="en-US"/>
        </w:rPr>
      </w:pPr>
    </w:p>
    <w:p w:rsidR="00712936" w:rsidRDefault="00712936" w:rsidP="00712936">
      <w:pPr>
        <w:pStyle w:val="Sinespaciado"/>
        <w:rPr>
          <w:rFonts w:ascii="Arial" w:eastAsia="Times New Roman" w:hAnsi="Arial" w:cs="Arial"/>
          <w:color w:val="000000"/>
          <w:sz w:val="24"/>
          <w:szCs w:val="24"/>
          <w:lang w:val="es-ES" w:eastAsia="en-US"/>
        </w:rPr>
      </w:pPr>
      <w:r w:rsidRPr="00712936">
        <w:rPr>
          <w:rFonts w:ascii="Arial" w:eastAsia="Times New Roman" w:hAnsi="Arial" w:cs="Arial"/>
          <w:color w:val="000000"/>
          <w:sz w:val="24"/>
          <w:szCs w:val="24"/>
          <w:lang w:val="es-ES" w:eastAsia="en-US"/>
        </w:rPr>
        <w:t>Dado en Bogot</w:t>
      </w:r>
      <w:r>
        <w:rPr>
          <w:rFonts w:ascii="Arial" w:eastAsia="Times New Roman" w:hAnsi="Arial" w:cs="Arial"/>
          <w:color w:val="000000"/>
          <w:sz w:val="24"/>
          <w:szCs w:val="24"/>
          <w:lang w:val="es-ES" w:eastAsia="en-US"/>
        </w:rPr>
        <w:t xml:space="preserve">á </w:t>
      </w:r>
      <w:r w:rsidR="001514FC">
        <w:rPr>
          <w:rFonts w:ascii="Arial" w:eastAsia="Times New Roman" w:hAnsi="Arial" w:cs="Arial"/>
          <w:color w:val="000000"/>
          <w:sz w:val="24"/>
          <w:szCs w:val="24"/>
          <w:lang w:val="es-ES" w:eastAsia="en-US"/>
        </w:rPr>
        <w:t xml:space="preserve">D.C. a los </w:t>
      </w:r>
    </w:p>
    <w:p w:rsidR="001514FC" w:rsidRPr="00712936" w:rsidRDefault="001514FC" w:rsidP="00712936">
      <w:pPr>
        <w:pStyle w:val="Sinespaciado"/>
        <w:rPr>
          <w:rFonts w:ascii="Arial" w:eastAsia="Times New Roman" w:hAnsi="Arial" w:cs="Arial"/>
          <w:color w:val="000000"/>
          <w:sz w:val="24"/>
          <w:szCs w:val="24"/>
          <w:lang w:val="es-ES" w:eastAsia="en-US"/>
        </w:rPr>
      </w:pPr>
    </w:p>
    <w:p w:rsidR="00480C11" w:rsidRPr="00480C11" w:rsidRDefault="00480C11" w:rsidP="00712936">
      <w:pPr>
        <w:pStyle w:val="Sinespaciado"/>
        <w:jc w:val="center"/>
        <w:outlineLvl w:val="0"/>
        <w:rPr>
          <w:rFonts w:ascii="Arial" w:eastAsia="Times New Roman" w:hAnsi="Arial"/>
          <w:b/>
          <w:sz w:val="24"/>
          <w:szCs w:val="24"/>
          <w:lang w:val="es-ES" w:eastAsia="es-ES"/>
        </w:rPr>
      </w:pPr>
      <w:r w:rsidRPr="00480C11">
        <w:rPr>
          <w:rFonts w:ascii="Arial" w:eastAsia="Times New Roman" w:hAnsi="Arial"/>
          <w:b/>
          <w:sz w:val="24"/>
          <w:szCs w:val="24"/>
          <w:lang w:val="es-ES" w:eastAsia="es-ES"/>
        </w:rPr>
        <w:t>PUBLÍQUESE Y CÚMPLASE</w:t>
      </w:r>
    </w:p>
    <w:p w:rsidR="00EB6E08" w:rsidRPr="000872B3" w:rsidRDefault="00EB6E08" w:rsidP="00712936">
      <w:pPr>
        <w:pStyle w:val="Sinespaciado"/>
        <w:jc w:val="center"/>
        <w:rPr>
          <w:rFonts w:cs="Arial"/>
          <w:b/>
          <w:color w:val="000000"/>
          <w:lang w:eastAsia="en-US"/>
        </w:rPr>
      </w:pPr>
    </w:p>
    <w:p w:rsidR="00EB6E08" w:rsidRPr="000872B3" w:rsidRDefault="00EB6E08" w:rsidP="00712936">
      <w:pPr>
        <w:pStyle w:val="Sinespaciado"/>
        <w:jc w:val="center"/>
        <w:rPr>
          <w:rFonts w:cs="Arial"/>
          <w:b/>
          <w:color w:val="000000"/>
          <w:lang w:eastAsia="en-US"/>
        </w:rPr>
      </w:pPr>
    </w:p>
    <w:p w:rsidR="00EB6E08" w:rsidRPr="000872B3" w:rsidRDefault="00EB6E08" w:rsidP="00712936">
      <w:pPr>
        <w:pStyle w:val="Sinespaciado"/>
        <w:jc w:val="center"/>
        <w:rPr>
          <w:rFonts w:cs="Arial"/>
          <w:b/>
          <w:color w:val="000000"/>
          <w:lang w:eastAsia="en-US"/>
        </w:rPr>
      </w:pPr>
    </w:p>
    <w:p w:rsidR="00EB6E08" w:rsidRPr="000872B3" w:rsidRDefault="00EB6E08" w:rsidP="00712936">
      <w:pPr>
        <w:pStyle w:val="Sinespaciado"/>
        <w:jc w:val="center"/>
        <w:rPr>
          <w:rFonts w:cs="Arial"/>
          <w:b/>
          <w:color w:val="000000"/>
          <w:lang w:eastAsia="en-US"/>
        </w:rPr>
      </w:pPr>
    </w:p>
    <w:p w:rsidR="00EB6E08" w:rsidRPr="000872B3" w:rsidRDefault="00EB6E08" w:rsidP="00712936">
      <w:pPr>
        <w:pStyle w:val="Sinespaciado"/>
        <w:jc w:val="center"/>
        <w:rPr>
          <w:rFonts w:cs="Arial"/>
          <w:b/>
          <w:color w:val="000000"/>
          <w:lang w:eastAsia="en-US"/>
        </w:rPr>
      </w:pPr>
    </w:p>
    <w:p w:rsidR="00EB6E08" w:rsidRPr="000872B3" w:rsidRDefault="00EB6E08" w:rsidP="00712936">
      <w:pPr>
        <w:pStyle w:val="Sinespaciado"/>
        <w:jc w:val="center"/>
        <w:rPr>
          <w:rFonts w:cs="Arial"/>
          <w:b/>
          <w:color w:val="000000"/>
          <w:lang w:eastAsia="en-US"/>
        </w:rPr>
      </w:pPr>
    </w:p>
    <w:p w:rsidR="00EB6E08" w:rsidRPr="000872B3" w:rsidRDefault="00EB6E08" w:rsidP="00712936">
      <w:pPr>
        <w:rPr>
          <w:b/>
        </w:rPr>
      </w:pPr>
      <w:r w:rsidRPr="000872B3">
        <w:rPr>
          <w:b/>
        </w:rPr>
        <w:t>EL MINISTRO DE HACIENDA Y CRÉDITO PÚBLICO</w:t>
      </w:r>
    </w:p>
    <w:p w:rsidR="00EB6E08" w:rsidRPr="000872B3" w:rsidRDefault="00EB6E08" w:rsidP="00712936">
      <w:pPr>
        <w:rPr>
          <w:b/>
        </w:rPr>
      </w:pPr>
    </w:p>
    <w:p w:rsidR="00EB6E08" w:rsidRPr="000872B3" w:rsidRDefault="00EB6E08" w:rsidP="00712936">
      <w:pPr>
        <w:rPr>
          <w:b/>
        </w:rPr>
      </w:pPr>
    </w:p>
    <w:p w:rsidR="00EB6E08" w:rsidRPr="000872B3" w:rsidRDefault="00EB6E08" w:rsidP="00712936">
      <w:pPr>
        <w:rPr>
          <w:b/>
        </w:rPr>
      </w:pPr>
    </w:p>
    <w:p w:rsidR="00EB6E08" w:rsidRPr="000872B3" w:rsidRDefault="00EB6E08" w:rsidP="00712936">
      <w:pPr>
        <w:rPr>
          <w:b/>
        </w:rPr>
      </w:pPr>
    </w:p>
    <w:p w:rsidR="00EB6E08" w:rsidRPr="000872B3" w:rsidRDefault="00EB6E08" w:rsidP="00712936">
      <w:pPr>
        <w:jc w:val="right"/>
        <w:rPr>
          <w:b/>
        </w:rPr>
      </w:pPr>
      <w:r w:rsidRPr="000872B3">
        <w:rPr>
          <w:b/>
        </w:rPr>
        <w:t xml:space="preserve">                                                                                   </w:t>
      </w:r>
    </w:p>
    <w:p w:rsidR="00EB6E08" w:rsidRPr="000872B3" w:rsidRDefault="00EB6E08" w:rsidP="00712936">
      <w:pPr>
        <w:jc w:val="right"/>
        <w:rPr>
          <w:b/>
        </w:rPr>
      </w:pPr>
    </w:p>
    <w:p w:rsidR="00EB6E08" w:rsidRPr="000872B3" w:rsidRDefault="00EB6E08" w:rsidP="00712936">
      <w:pPr>
        <w:jc w:val="right"/>
        <w:rPr>
          <w:b/>
        </w:rPr>
      </w:pPr>
      <w:r w:rsidRPr="000872B3">
        <w:rPr>
          <w:b/>
        </w:rPr>
        <w:t>MAURICIO CÁRDENAS SANTAMARÍA</w:t>
      </w:r>
    </w:p>
    <w:p w:rsidR="00EB6E08" w:rsidRPr="000872B3" w:rsidRDefault="00EB6E08" w:rsidP="00712936">
      <w:pPr>
        <w:rPr>
          <w:b/>
        </w:rPr>
      </w:pPr>
    </w:p>
    <w:p w:rsidR="00EB6E08" w:rsidRPr="000872B3" w:rsidRDefault="00EB6E08" w:rsidP="00712936">
      <w:pPr>
        <w:rPr>
          <w:b/>
        </w:rPr>
      </w:pPr>
    </w:p>
    <w:p w:rsidR="00EB6E08" w:rsidRPr="000872B3" w:rsidRDefault="00EB6E08" w:rsidP="00712936">
      <w:pPr>
        <w:rPr>
          <w:b/>
        </w:rPr>
      </w:pPr>
    </w:p>
    <w:p w:rsidR="00EB6E08" w:rsidRPr="000872B3" w:rsidRDefault="00EB6E08" w:rsidP="00712936">
      <w:pPr>
        <w:rPr>
          <w:b/>
        </w:rPr>
      </w:pPr>
    </w:p>
    <w:p w:rsidR="00EB6E08" w:rsidRPr="000872B3" w:rsidRDefault="00EB6E08" w:rsidP="00712936">
      <w:pPr>
        <w:rPr>
          <w:b/>
        </w:rPr>
      </w:pPr>
    </w:p>
    <w:p w:rsidR="00EB6E08" w:rsidRPr="000872B3" w:rsidRDefault="00EB6E08" w:rsidP="00712936">
      <w:pPr>
        <w:rPr>
          <w:b/>
        </w:rPr>
      </w:pPr>
    </w:p>
    <w:p w:rsidR="00EB6E08" w:rsidRPr="00412CC7" w:rsidRDefault="00EB6E08" w:rsidP="00712936">
      <w:pPr>
        <w:rPr>
          <w:rFonts w:cs="Arial"/>
          <w:b/>
        </w:rPr>
      </w:pPr>
      <w:r>
        <w:rPr>
          <w:rFonts w:cs="Arial"/>
          <w:b/>
        </w:rPr>
        <w:t>LA MINISTRA DE EDUCACIÓN NACIONAL,</w:t>
      </w:r>
    </w:p>
    <w:p w:rsidR="00EB6E08" w:rsidRDefault="00EB6E08" w:rsidP="00712936">
      <w:pPr>
        <w:jc w:val="both"/>
        <w:rPr>
          <w:rFonts w:cs="Arial"/>
        </w:rPr>
      </w:pPr>
    </w:p>
    <w:p w:rsidR="00EB6E08" w:rsidRDefault="00EB6E08" w:rsidP="00712936">
      <w:pPr>
        <w:jc w:val="both"/>
        <w:rPr>
          <w:rFonts w:cs="Arial"/>
        </w:rPr>
      </w:pPr>
    </w:p>
    <w:p w:rsidR="00EB6E08" w:rsidRDefault="00EB6E08" w:rsidP="00712936">
      <w:pPr>
        <w:jc w:val="both"/>
        <w:rPr>
          <w:rFonts w:cs="Arial"/>
        </w:rPr>
      </w:pPr>
    </w:p>
    <w:p w:rsidR="00EB6E08" w:rsidRDefault="00EB6E08" w:rsidP="00712936">
      <w:pPr>
        <w:jc w:val="both"/>
        <w:rPr>
          <w:rFonts w:cs="Arial"/>
        </w:rPr>
      </w:pPr>
    </w:p>
    <w:p w:rsidR="00EB6E08" w:rsidRDefault="00EB6E08" w:rsidP="00712936">
      <w:pPr>
        <w:jc w:val="right"/>
        <w:rPr>
          <w:rFonts w:cs="Arial"/>
          <w:b/>
        </w:rPr>
      </w:pPr>
    </w:p>
    <w:p w:rsidR="00712936" w:rsidRDefault="00712936" w:rsidP="00712936">
      <w:pPr>
        <w:jc w:val="right"/>
        <w:rPr>
          <w:rFonts w:cs="Arial"/>
          <w:b/>
        </w:rPr>
      </w:pPr>
    </w:p>
    <w:p w:rsidR="00EB6E08" w:rsidRPr="00412CC7" w:rsidRDefault="00EB6E08" w:rsidP="00712936">
      <w:pPr>
        <w:jc w:val="right"/>
        <w:rPr>
          <w:rFonts w:cs="Arial"/>
          <w:b/>
        </w:rPr>
      </w:pPr>
      <w:r>
        <w:rPr>
          <w:rFonts w:cs="Arial"/>
          <w:b/>
        </w:rPr>
        <w:t xml:space="preserve">YANETH GIHA TOVAR </w:t>
      </w:r>
    </w:p>
    <w:p w:rsidR="003C4ED3" w:rsidRDefault="003C4ED3" w:rsidP="00712936">
      <w:bookmarkStart w:id="0" w:name="_GoBack"/>
      <w:bookmarkEnd w:id="0"/>
    </w:p>
    <w:p w:rsidR="003C4ED3" w:rsidRPr="00B21C1E" w:rsidRDefault="003C4ED3" w:rsidP="00712936"/>
    <w:sectPr w:rsidR="003C4ED3" w:rsidRPr="00B21C1E" w:rsidSect="00712936">
      <w:headerReference w:type="even" r:id="rId8"/>
      <w:headerReference w:type="default" r:id="rId9"/>
      <w:footerReference w:type="even" r:id="rId10"/>
      <w:headerReference w:type="first" r:id="rId11"/>
      <w:pgSz w:w="12240" w:h="18720" w:code="14"/>
      <w:pgMar w:top="1418" w:right="1134" w:bottom="1418" w:left="1134" w:header="720" w:footer="567" w:gutter="0"/>
      <w:paperSrc w:first="4" w:other="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FE3" w:rsidRDefault="00B31FE3">
      <w:r>
        <w:separator/>
      </w:r>
    </w:p>
  </w:endnote>
  <w:endnote w:type="continuationSeparator" w:id="0">
    <w:p w:rsidR="00B31FE3" w:rsidRDefault="00B3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stair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6F" w:rsidRDefault="000F186F">
    <w:pPr>
      <w:pStyle w:val="Piedepgina"/>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FE3" w:rsidRDefault="00B31FE3">
      <w:r>
        <w:separator/>
      </w:r>
    </w:p>
  </w:footnote>
  <w:footnote w:type="continuationSeparator" w:id="0">
    <w:p w:rsidR="00B31FE3" w:rsidRDefault="00B31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6F" w:rsidRDefault="000F186F">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rsidR="000F186F" w:rsidRDefault="000F186F">
    <w:pPr>
      <w:pStyle w:val="Encabezado"/>
    </w:pPr>
    <w:r>
      <w:rPr>
        <w:noProof/>
        <w:lang w:val="es-CO" w:eastAsia="es-CO"/>
      </w:rPr>
      <mc:AlternateContent>
        <mc:Choice Requires="wps">
          <w:drawing>
            <wp:anchor distT="0" distB="0" distL="114300" distR="114300" simplePos="0" relativeHeight="251661312" behindDoc="0" locked="0" layoutInCell="0" allowOverlap="1" wp14:anchorId="2776A487" wp14:editId="0D92A30A">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DE53ED"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rsidR="000F186F" w:rsidRDefault="000F186F">
    <w:pPr>
      <w:jc w:val="center"/>
      <w:rPr>
        <w:b/>
      </w:rPr>
    </w:pPr>
  </w:p>
  <w:p w:rsidR="000F186F" w:rsidRDefault="000F186F">
    <w:pPr>
      <w:jc w:val="center"/>
      <w:rPr>
        <w:sz w:val="22"/>
      </w:rPr>
    </w:pPr>
    <w:r>
      <w:rPr>
        <w:noProof/>
        <w:color w:val="000000"/>
        <w:lang w:val="es-CO" w:eastAsia="es-CO"/>
      </w:rPr>
      <mc:AlternateContent>
        <mc:Choice Requires="wps">
          <w:drawing>
            <wp:anchor distT="0" distB="0" distL="114300" distR="114300" simplePos="0" relativeHeight="251663360" behindDoc="0" locked="0" layoutInCell="0" allowOverlap="1" wp14:anchorId="4D8581DC" wp14:editId="15D3BCDA">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942F7C"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0F186F" w:rsidRDefault="000F186F">
    <w:pPr>
      <w:jc w:val="center"/>
      <w:rPr>
        <w:sz w:val="22"/>
      </w:rPr>
    </w:pPr>
  </w:p>
  <w:p w:rsidR="000F186F" w:rsidRDefault="000F186F">
    <w:pPr>
      <w:jc w:val="center"/>
      <w:rPr>
        <w:snapToGrid w:val="0"/>
        <w:color w:val="000000"/>
        <w:sz w:val="18"/>
      </w:rPr>
    </w:pPr>
  </w:p>
  <w:p w:rsidR="000F186F" w:rsidRDefault="000F186F">
    <w:pPr>
      <w:jc w:val="center"/>
      <w:rPr>
        <w:snapToGrid w:val="0"/>
        <w:color w:val="000000"/>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6F" w:rsidRDefault="000F186F">
    <w:pPr>
      <w:pStyle w:val="Encabezado"/>
      <w:jc w:val="center"/>
      <w:rPr>
        <w:b/>
      </w:rPr>
    </w:pPr>
    <w:r>
      <w:rPr>
        <w:b/>
        <w:lang w:val="pt-BR"/>
      </w:rPr>
      <w:t xml:space="preserve">DECRETO NÚMERO  </w:t>
    </w:r>
    <w:r>
      <w:rPr>
        <w:b/>
        <w:sz w:val="22"/>
        <w:lang w:val="pt-BR"/>
      </w:rPr>
      <w:t xml:space="preserve">                </w:t>
    </w:r>
    <w:r>
      <w:rPr>
        <w:b/>
        <w:lang w:val="pt-BR"/>
      </w:rPr>
      <w:t xml:space="preserve">de 2017 </w:t>
    </w: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D505C1">
      <w:rPr>
        <w:rStyle w:val="Nmerodepgina"/>
        <w:b/>
        <w:noProof/>
        <w:lang w:val="pt-BR"/>
      </w:rPr>
      <w:t>4</w:t>
    </w:r>
    <w:r>
      <w:rPr>
        <w:rStyle w:val="Nmerodepgina"/>
        <w:b/>
      </w:rPr>
      <w:fldChar w:fldCharType="end"/>
    </w:r>
  </w:p>
  <w:p w:rsidR="000F186F" w:rsidRDefault="000F186F" w:rsidP="00480C11">
    <w:pPr>
      <w:jc w:val="both"/>
      <w:rPr>
        <w:b/>
      </w:rPr>
    </w:pPr>
    <w:r>
      <w:rPr>
        <w:rFonts w:ascii="Times New Roman" w:hAnsi="Times New Roman"/>
        <w:noProof/>
        <w:lang w:val="es-CO" w:eastAsia="es-CO"/>
      </w:rPr>
      <mc:AlternateContent>
        <mc:Choice Requires="wps">
          <w:drawing>
            <wp:anchor distT="0" distB="0" distL="114300" distR="114300" simplePos="0" relativeHeight="251662336" behindDoc="0" locked="0" layoutInCell="0" allowOverlap="1" wp14:anchorId="7700A832" wp14:editId="6F417E6C">
              <wp:simplePos x="0" y="0"/>
              <wp:positionH relativeFrom="page">
                <wp:posOffset>456565</wp:posOffset>
              </wp:positionH>
              <wp:positionV relativeFrom="page">
                <wp:posOffset>661670</wp:posOffset>
              </wp:positionV>
              <wp:extent cx="6830695" cy="10401300"/>
              <wp:effectExtent l="27940" t="23495" r="2794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401300"/>
                      </a:xfrm>
                      <a:prstGeom prst="rect">
                        <a:avLst/>
                      </a:prstGeom>
                      <a:noFill/>
                      <a:ln w="381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608B31" id="Rectángulo 2" o:spid="_x0000_s1026" style="position:absolute;margin-left:35.95pt;margin-top:52.1pt;width:537.85pt;height:8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" o:allowincell="f" filled="f" strokeweight="3pt">
              <w10:wrap anchorx="page" anchory="page"/>
            </v:rect>
          </w:pict>
        </mc:Fallback>
      </mc:AlternateContent>
    </w:r>
  </w:p>
  <w:p w:rsidR="000F186F" w:rsidRPr="00712936" w:rsidRDefault="000F186F" w:rsidP="00712936">
    <w:pPr>
      <w:autoSpaceDE w:val="0"/>
      <w:autoSpaceDN w:val="0"/>
      <w:adjustRightInd w:val="0"/>
      <w:jc w:val="center"/>
      <w:rPr>
        <w:rFonts w:eastAsiaTheme="minorHAnsi" w:cs="Arial"/>
        <w:sz w:val="16"/>
        <w:szCs w:val="16"/>
        <w:lang w:val="es-CO" w:eastAsia="en-US"/>
      </w:rPr>
    </w:pPr>
    <w:r>
      <w:rPr>
        <w:rFonts w:eastAsiaTheme="minorHAnsi" w:cs="Arial"/>
        <w:sz w:val="16"/>
        <w:szCs w:val="16"/>
        <w:lang w:val="es-CO" w:eastAsia="en-US"/>
      </w:rPr>
      <w:t xml:space="preserve">Continuación del Decreto </w:t>
    </w:r>
    <w:r w:rsidRPr="00480C11">
      <w:rPr>
        <w:rFonts w:eastAsiaTheme="minorHAnsi" w:cs="Arial"/>
        <w:sz w:val="16"/>
        <w:szCs w:val="16"/>
        <w:lang w:val="es-CO" w:eastAsia="en-US"/>
      </w:rPr>
      <w:t>&lt;&lt;Por el cual se crea la beca “Omaira Sánchez”, en honor a la desaparecida ciudad de Armero (Tolima) y a sus víctimas&gt;&gt;</w:t>
    </w:r>
  </w:p>
  <w:p w:rsidR="000F186F" w:rsidRPr="006944E0" w:rsidRDefault="000F186F" w:rsidP="006D5003">
    <w:pPr>
      <w:pStyle w:val="Textoindependiente21"/>
      <w:spacing w:after="120"/>
      <w:ind w:right="-106"/>
      <w:jc w:val="both"/>
      <w:rPr>
        <w:sz w:val="20"/>
        <w:szCs w:val="20"/>
      </w:rPr>
    </w:pPr>
    <w:r w:rsidRPr="006944E0">
      <w:rPr>
        <w:sz w:val="20"/>
        <w:szCs w:val="20"/>
      </w:rPr>
      <w:t>---------------------------------------------------------------------------------------------------------------------------------</w:t>
    </w:r>
    <w:r>
      <w:rPr>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6F" w:rsidRDefault="000F186F" w:rsidP="006D5003">
    <w:pPr>
      <w:pStyle w:val="Encabezado"/>
      <w:rPr>
        <w:b/>
        <w:sz w:val="24"/>
      </w:rPr>
    </w:pPr>
    <w:r>
      <w:rPr>
        <w:noProof/>
        <w:sz w:val="28"/>
        <w:lang w:val="es-CO" w:eastAsia="es-CO"/>
      </w:rPr>
      <mc:AlternateContent>
        <mc:Choice Requires="wps">
          <w:drawing>
            <wp:anchor distT="0" distB="0" distL="114300" distR="114300" simplePos="0" relativeHeight="251659264" behindDoc="0" locked="0" layoutInCell="0" allowOverlap="1" wp14:anchorId="3E9BE39B" wp14:editId="7D777A36">
              <wp:simplePos x="0" y="0"/>
              <wp:positionH relativeFrom="page">
                <wp:posOffset>464820</wp:posOffset>
              </wp:positionH>
              <wp:positionV relativeFrom="page">
                <wp:posOffset>727710</wp:posOffset>
              </wp:positionV>
              <wp:extent cx="6830695" cy="10335260"/>
              <wp:effectExtent l="26670" t="22860" r="19685"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35260"/>
                      </a:xfrm>
                      <a:prstGeom prst="rect">
                        <a:avLst/>
                      </a:prstGeom>
                      <a:noFill/>
                      <a:ln w="381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9DE7E3" id="Rectángulo 1" o:spid="_x0000_s1026" style="position:absolute;margin-left:36.6pt;margin-top:57.3pt;width:537.85pt;height:81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" o:allowincell="f" filled="f" strokeweight="3pt">
              <w10:wrap anchorx="page" anchory="page"/>
            </v:rect>
          </w:pict>
        </mc:Fallback>
      </mc:AlternateContent>
    </w:r>
  </w:p>
  <w:p w:rsidR="000F186F" w:rsidRDefault="000F186F" w:rsidP="00480C11">
    <w:pPr>
      <w:pStyle w:val="Encabezado"/>
      <w:rPr>
        <w:b/>
        <w:sz w:val="24"/>
      </w:rPr>
    </w:pPr>
    <w:r>
      <w:rPr>
        <w:noProof/>
        <w:sz w:val="28"/>
        <w:lang w:val="es-CO" w:eastAsia="es-CO"/>
      </w:rPr>
      <w:drawing>
        <wp:anchor distT="0" distB="0" distL="114300" distR="114300" simplePos="0" relativeHeight="251658240" behindDoc="0" locked="0" layoutInCell="1" allowOverlap="1" wp14:anchorId="6B985FB4" wp14:editId="4F9C606B">
          <wp:simplePos x="0" y="0"/>
          <wp:positionH relativeFrom="column">
            <wp:posOffset>2098675</wp:posOffset>
          </wp:positionH>
          <wp:positionV relativeFrom="paragraph">
            <wp:posOffset>161925</wp:posOffset>
          </wp:positionV>
          <wp:extent cx="1323975" cy="771525"/>
          <wp:effectExtent l="0" t="0" r="0" b="9525"/>
          <wp:wrapTopAndBottom/>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71525"/>
                  </a:xfrm>
                  <a:prstGeom prst="rect">
                    <a:avLst/>
                  </a:prstGeom>
                  <a:noFill/>
                </pic:spPr>
              </pic:pic>
            </a:graphicData>
          </a:graphic>
          <wp14:sizeRelH relativeFrom="page">
            <wp14:pctWidth>0</wp14:pctWidth>
          </wp14:sizeRelH>
          <wp14:sizeRelV relativeFrom="page">
            <wp14:pctHeight>0</wp14:pctHeight>
          </wp14:sizeRelV>
        </wp:anchor>
      </w:drawing>
    </w:r>
  </w:p>
  <w:p w:rsidR="000F186F" w:rsidRDefault="000F186F" w:rsidP="00480C11">
    <w:pPr>
      <w:pStyle w:val="Encabezado"/>
      <w:jc w:val="center"/>
      <w:rPr>
        <w:b/>
        <w:sz w:val="24"/>
      </w:rPr>
    </w:pPr>
    <w:r>
      <w:rPr>
        <w:b/>
        <w:sz w:val="24"/>
      </w:rPr>
      <w:t>MINISTERIO DE EDUCACIÓN NACIONAL</w:t>
    </w:r>
  </w:p>
  <w:p w:rsidR="000F186F" w:rsidRDefault="000F186F" w:rsidP="00480C11">
    <w:pPr>
      <w:pStyle w:val="Encabezado"/>
      <w:jc w:val="center"/>
      <w:rPr>
        <w:b/>
        <w:sz w:val="24"/>
      </w:rPr>
    </w:pPr>
  </w:p>
  <w:p w:rsidR="000F186F" w:rsidRDefault="000F186F" w:rsidP="00480C11">
    <w:pPr>
      <w:pStyle w:val="Encabezado"/>
      <w:tabs>
        <w:tab w:val="left" w:pos="2410"/>
        <w:tab w:val="left" w:pos="2694"/>
      </w:tabs>
      <w:jc w:val="center"/>
      <w:rPr>
        <w:b/>
        <w:sz w:val="28"/>
      </w:rPr>
    </w:pPr>
    <w:r>
      <w:rPr>
        <w:b/>
        <w:sz w:val="24"/>
      </w:rPr>
      <w:t>DECRETO No</w:t>
    </w:r>
  </w:p>
  <w:p w:rsidR="000F186F" w:rsidRDefault="000F186F" w:rsidP="006D5003">
    <w:pPr>
      <w:pStyle w:val="Encabezado"/>
      <w:jc w:val="center"/>
      <w:rPr>
        <w:b/>
        <w:sz w:val="24"/>
      </w:rPr>
    </w:pPr>
  </w:p>
  <w:p w:rsidR="000F186F" w:rsidRPr="00C33A4B" w:rsidRDefault="000F186F" w:rsidP="006D5003">
    <w:pPr>
      <w:pStyle w:val="Encabezado"/>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A61B9E"/>
    <w:multiLevelType w:val="hybridMultilevel"/>
    <w:tmpl w:val="C7ACA62E"/>
    <w:lvl w:ilvl="0" w:tplc="240A000F">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1D1C7949"/>
    <w:multiLevelType w:val="hybridMultilevel"/>
    <w:tmpl w:val="959E3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F217C84"/>
    <w:multiLevelType w:val="hybridMultilevel"/>
    <w:tmpl w:val="6508597A"/>
    <w:lvl w:ilvl="0" w:tplc="240A000F">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233D17CF"/>
    <w:multiLevelType w:val="hybridMultilevel"/>
    <w:tmpl w:val="C7ACA62E"/>
    <w:lvl w:ilvl="0" w:tplc="240A000F">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5DD50500"/>
    <w:multiLevelType w:val="hybridMultilevel"/>
    <w:tmpl w:val="C7ACA62E"/>
    <w:lvl w:ilvl="0" w:tplc="240A000F">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5"/>
  </w:num>
  <w:num w:numId="5">
    <w:abstractNumId w:val="3"/>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0" w:nlCheck="1" w:checkStyle="0"/>
  <w:activeWritingStyle w:appName="MSWord" w:lang="es-ES" w:vendorID="64" w:dllVersion="0" w:nlCheck="1" w:checkStyle="0"/>
  <w:activeWritingStyle w:appName="MSWord" w:lang="es-CO" w:vendorID="64" w:dllVersion="0" w:nlCheck="1" w:checkStyle="1"/>
  <w:activeWritingStyle w:appName="MSWord" w:lang="es-ES_tradnl" w:vendorID="64" w:dllVersion="0" w:nlCheck="1" w:checkStyle="1"/>
  <w:activeWritingStyle w:appName="MSWord" w:lang="es-MX" w:vendorID="64" w:dllVersion="0" w:nlCheck="1" w:checkStyle="1"/>
  <w:activeWritingStyle w:appName="MSWord" w:lang="es-ES" w:vendorID="64" w:dllVersion="131078" w:nlCheck="1" w:checkStyle="1"/>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04"/>
    <w:rsid w:val="000006AA"/>
    <w:rsid w:val="000041C0"/>
    <w:rsid w:val="00011579"/>
    <w:rsid w:val="000116EF"/>
    <w:rsid w:val="0002559E"/>
    <w:rsid w:val="0002598D"/>
    <w:rsid w:val="00033103"/>
    <w:rsid w:val="000436BC"/>
    <w:rsid w:val="00046FB4"/>
    <w:rsid w:val="000600C6"/>
    <w:rsid w:val="00062B3D"/>
    <w:rsid w:val="000634F6"/>
    <w:rsid w:val="000635CB"/>
    <w:rsid w:val="00081D61"/>
    <w:rsid w:val="00084C23"/>
    <w:rsid w:val="00091663"/>
    <w:rsid w:val="000A048C"/>
    <w:rsid w:val="000A3682"/>
    <w:rsid w:val="000B0539"/>
    <w:rsid w:val="000B238F"/>
    <w:rsid w:val="000B598E"/>
    <w:rsid w:val="000C07D0"/>
    <w:rsid w:val="000C09E1"/>
    <w:rsid w:val="000C1481"/>
    <w:rsid w:val="000C396A"/>
    <w:rsid w:val="000C4BE0"/>
    <w:rsid w:val="000D7840"/>
    <w:rsid w:val="000E2ABB"/>
    <w:rsid w:val="000F186F"/>
    <w:rsid w:val="000F4412"/>
    <w:rsid w:val="00105FCB"/>
    <w:rsid w:val="00107ECE"/>
    <w:rsid w:val="00122A55"/>
    <w:rsid w:val="00132DC6"/>
    <w:rsid w:val="00132F9E"/>
    <w:rsid w:val="00136D39"/>
    <w:rsid w:val="001477A9"/>
    <w:rsid w:val="00150983"/>
    <w:rsid w:val="00151098"/>
    <w:rsid w:val="001514FC"/>
    <w:rsid w:val="00166243"/>
    <w:rsid w:val="00167C0A"/>
    <w:rsid w:val="00171108"/>
    <w:rsid w:val="00173418"/>
    <w:rsid w:val="00182829"/>
    <w:rsid w:val="00183B22"/>
    <w:rsid w:val="00187DE0"/>
    <w:rsid w:val="00197B7E"/>
    <w:rsid w:val="001B140A"/>
    <w:rsid w:val="001C0B7B"/>
    <w:rsid w:val="001C7F74"/>
    <w:rsid w:val="001D1D5B"/>
    <w:rsid w:val="001E2BB1"/>
    <w:rsid w:val="001F2004"/>
    <w:rsid w:val="001F2417"/>
    <w:rsid w:val="001F2F2F"/>
    <w:rsid w:val="001F6671"/>
    <w:rsid w:val="00203349"/>
    <w:rsid w:val="00214207"/>
    <w:rsid w:val="0022279E"/>
    <w:rsid w:val="002502E7"/>
    <w:rsid w:val="00255099"/>
    <w:rsid w:val="002613C9"/>
    <w:rsid w:val="002617A0"/>
    <w:rsid w:val="002617B4"/>
    <w:rsid w:val="002638FA"/>
    <w:rsid w:val="002741DE"/>
    <w:rsid w:val="00274CF1"/>
    <w:rsid w:val="00276D79"/>
    <w:rsid w:val="00277626"/>
    <w:rsid w:val="00293096"/>
    <w:rsid w:val="00294680"/>
    <w:rsid w:val="00296B2D"/>
    <w:rsid w:val="00296EA1"/>
    <w:rsid w:val="002A627B"/>
    <w:rsid w:val="002C6654"/>
    <w:rsid w:val="002D08C4"/>
    <w:rsid w:val="002D2C4C"/>
    <w:rsid w:val="002D70E9"/>
    <w:rsid w:val="002D74BB"/>
    <w:rsid w:val="002F30F5"/>
    <w:rsid w:val="002F5115"/>
    <w:rsid w:val="003022A2"/>
    <w:rsid w:val="003174EF"/>
    <w:rsid w:val="00330BEC"/>
    <w:rsid w:val="003371DE"/>
    <w:rsid w:val="00341738"/>
    <w:rsid w:val="003435E3"/>
    <w:rsid w:val="00355512"/>
    <w:rsid w:val="00364B0C"/>
    <w:rsid w:val="00370954"/>
    <w:rsid w:val="00373348"/>
    <w:rsid w:val="003734B3"/>
    <w:rsid w:val="00373BBF"/>
    <w:rsid w:val="00374385"/>
    <w:rsid w:val="003743C3"/>
    <w:rsid w:val="00387E3B"/>
    <w:rsid w:val="003A1868"/>
    <w:rsid w:val="003A3AF0"/>
    <w:rsid w:val="003B04C9"/>
    <w:rsid w:val="003C4ED3"/>
    <w:rsid w:val="003D4F86"/>
    <w:rsid w:val="003E16E2"/>
    <w:rsid w:val="003E3A93"/>
    <w:rsid w:val="003E4EEE"/>
    <w:rsid w:val="003F141D"/>
    <w:rsid w:val="0041745B"/>
    <w:rsid w:val="004277FC"/>
    <w:rsid w:val="00427999"/>
    <w:rsid w:val="00443354"/>
    <w:rsid w:val="00443C58"/>
    <w:rsid w:val="00456B32"/>
    <w:rsid w:val="004578CF"/>
    <w:rsid w:val="0047699F"/>
    <w:rsid w:val="00477940"/>
    <w:rsid w:val="00480C11"/>
    <w:rsid w:val="00482606"/>
    <w:rsid w:val="00485E5B"/>
    <w:rsid w:val="004B20AE"/>
    <w:rsid w:val="004C1F8F"/>
    <w:rsid w:val="004C4C70"/>
    <w:rsid w:val="004C75B8"/>
    <w:rsid w:val="004C79C4"/>
    <w:rsid w:val="004D00DB"/>
    <w:rsid w:val="004F06EE"/>
    <w:rsid w:val="004F0C2C"/>
    <w:rsid w:val="004F2C7F"/>
    <w:rsid w:val="004F73C0"/>
    <w:rsid w:val="00501F5E"/>
    <w:rsid w:val="00502E42"/>
    <w:rsid w:val="00512312"/>
    <w:rsid w:val="00530C40"/>
    <w:rsid w:val="0053162E"/>
    <w:rsid w:val="0053178E"/>
    <w:rsid w:val="00532C7C"/>
    <w:rsid w:val="00553556"/>
    <w:rsid w:val="00560DA4"/>
    <w:rsid w:val="00567145"/>
    <w:rsid w:val="00582C46"/>
    <w:rsid w:val="00584C80"/>
    <w:rsid w:val="00586BCB"/>
    <w:rsid w:val="00587784"/>
    <w:rsid w:val="00591113"/>
    <w:rsid w:val="0059604D"/>
    <w:rsid w:val="005A6FF9"/>
    <w:rsid w:val="005A7385"/>
    <w:rsid w:val="005B1456"/>
    <w:rsid w:val="005C0958"/>
    <w:rsid w:val="005D2AA0"/>
    <w:rsid w:val="005E6022"/>
    <w:rsid w:val="005E69D9"/>
    <w:rsid w:val="005F0724"/>
    <w:rsid w:val="005F56B5"/>
    <w:rsid w:val="005F648B"/>
    <w:rsid w:val="005F6A89"/>
    <w:rsid w:val="00601E76"/>
    <w:rsid w:val="006152F6"/>
    <w:rsid w:val="006220C3"/>
    <w:rsid w:val="00624515"/>
    <w:rsid w:val="0062519D"/>
    <w:rsid w:val="00625D6C"/>
    <w:rsid w:val="006276D4"/>
    <w:rsid w:val="00637A92"/>
    <w:rsid w:val="006404C8"/>
    <w:rsid w:val="00642F55"/>
    <w:rsid w:val="006452EF"/>
    <w:rsid w:val="00655FD5"/>
    <w:rsid w:val="0066120D"/>
    <w:rsid w:val="00665F90"/>
    <w:rsid w:val="0067218E"/>
    <w:rsid w:val="006837D0"/>
    <w:rsid w:val="006908C0"/>
    <w:rsid w:val="00695AAD"/>
    <w:rsid w:val="006A0B31"/>
    <w:rsid w:val="006A0C22"/>
    <w:rsid w:val="006B0FCC"/>
    <w:rsid w:val="006B5FE7"/>
    <w:rsid w:val="006B61F7"/>
    <w:rsid w:val="006C12B0"/>
    <w:rsid w:val="006C398F"/>
    <w:rsid w:val="006C5C0C"/>
    <w:rsid w:val="006D3EF3"/>
    <w:rsid w:val="006D5003"/>
    <w:rsid w:val="006D7823"/>
    <w:rsid w:val="006E2FA6"/>
    <w:rsid w:val="006F3AD9"/>
    <w:rsid w:val="006F6244"/>
    <w:rsid w:val="00705CFE"/>
    <w:rsid w:val="00706C0E"/>
    <w:rsid w:val="00712936"/>
    <w:rsid w:val="00717413"/>
    <w:rsid w:val="00717AA0"/>
    <w:rsid w:val="007204CB"/>
    <w:rsid w:val="0072240F"/>
    <w:rsid w:val="00723B92"/>
    <w:rsid w:val="00726A52"/>
    <w:rsid w:val="00727B37"/>
    <w:rsid w:val="00732CAE"/>
    <w:rsid w:val="00736FAA"/>
    <w:rsid w:val="007370B0"/>
    <w:rsid w:val="00744636"/>
    <w:rsid w:val="00744BFB"/>
    <w:rsid w:val="0075188B"/>
    <w:rsid w:val="00761EAF"/>
    <w:rsid w:val="007650E9"/>
    <w:rsid w:val="00771FA9"/>
    <w:rsid w:val="00791EEA"/>
    <w:rsid w:val="007B50C2"/>
    <w:rsid w:val="007B66E7"/>
    <w:rsid w:val="007C62B2"/>
    <w:rsid w:val="007C7F20"/>
    <w:rsid w:val="007D2029"/>
    <w:rsid w:val="007D7296"/>
    <w:rsid w:val="007D7E47"/>
    <w:rsid w:val="007E1752"/>
    <w:rsid w:val="007E31CD"/>
    <w:rsid w:val="007E71D5"/>
    <w:rsid w:val="007F6401"/>
    <w:rsid w:val="00810E9E"/>
    <w:rsid w:val="00816795"/>
    <w:rsid w:val="0082083A"/>
    <w:rsid w:val="00822671"/>
    <w:rsid w:val="00822BFB"/>
    <w:rsid w:val="00825F47"/>
    <w:rsid w:val="00830594"/>
    <w:rsid w:val="00843C8F"/>
    <w:rsid w:val="00852ED0"/>
    <w:rsid w:val="00855084"/>
    <w:rsid w:val="008636D1"/>
    <w:rsid w:val="008645B0"/>
    <w:rsid w:val="00864C24"/>
    <w:rsid w:val="00873F25"/>
    <w:rsid w:val="008744E5"/>
    <w:rsid w:val="0088235A"/>
    <w:rsid w:val="008858CF"/>
    <w:rsid w:val="00887526"/>
    <w:rsid w:val="00890DA6"/>
    <w:rsid w:val="00892C28"/>
    <w:rsid w:val="00894F57"/>
    <w:rsid w:val="008A6223"/>
    <w:rsid w:val="008B173C"/>
    <w:rsid w:val="008B75E8"/>
    <w:rsid w:val="008C3667"/>
    <w:rsid w:val="008C6C7E"/>
    <w:rsid w:val="008D7837"/>
    <w:rsid w:val="008F5D4E"/>
    <w:rsid w:val="0090723F"/>
    <w:rsid w:val="0091023B"/>
    <w:rsid w:val="009123B2"/>
    <w:rsid w:val="009124EB"/>
    <w:rsid w:val="00934B31"/>
    <w:rsid w:val="00942696"/>
    <w:rsid w:val="00951C13"/>
    <w:rsid w:val="00954738"/>
    <w:rsid w:val="0095643A"/>
    <w:rsid w:val="0095785A"/>
    <w:rsid w:val="00962213"/>
    <w:rsid w:val="009702DB"/>
    <w:rsid w:val="00973DA8"/>
    <w:rsid w:val="0097489B"/>
    <w:rsid w:val="0097553F"/>
    <w:rsid w:val="00986819"/>
    <w:rsid w:val="009A00F4"/>
    <w:rsid w:val="009A06F4"/>
    <w:rsid w:val="009A0E4E"/>
    <w:rsid w:val="009A21AD"/>
    <w:rsid w:val="009A7AE8"/>
    <w:rsid w:val="009B498F"/>
    <w:rsid w:val="009C2389"/>
    <w:rsid w:val="009C681D"/>
    <w:rsid w:val="009D0BCB"/>
    <w:rsid w:val="009D0E6B"/>
    <w:rsid w:val="009D222A"/>
    <w:rsid w:val="009D25AF"/>
    <w:rsid w:val="009D59B1"/>
    <w:rsid w:val="009E0C13"/>
    <w:rsid w:val="009E2EF6"/>
    <w:rsid w:val="009E39BE"/>
    <w:rsid w:val="009E5DBA"/>
    <w:rsid w:val="009F5BFE"/>
    <w:rsid w:val="00A01B9F"/>
    <w:rsid w:val="00A052C3"/>
    <w:rsid w:val="00A05C1E"/>
    <w:rsid w:val="00A322F9"/>
    <w:rsid w:val="00A3632B"/>
    <w:rsid w:val="00A36587"/>
    <w:rsid w:val="00A51E07"/>
    <w:rsid w:val="00A54222"/>
    <w:rsid w:val="00A561BA"/>
    <w:rsid w:val="00A6411A"/>
    <w:rsid w:val="00A64F32"/>
    <w:rsid w:val="00A67EC6"/>
    <w:rsid w:val="00A845EC"/>
    <w:rsid w:val="00A94F74"/>
    <w:rsid w:val="00A96027"/>
    <w:rsid w:val="00AA6A24"/>
    <w:rsid w:val="00AB0228"/>
    <w:rsid w:val="00AC6348"/>
    <w:rsid w:val="00AC7998"/>
    <w:rsid w:val="00AD3745"/>
    <w:rsid w:val="00AD3FB6"/>
    <w:rsid w:val="00AD7307"/>
    <w:rsid w:val="00AE1903"/>
    <w:rsid w:val="00AE310D"/>
    <w:rsid w:val="00AE4AF4"/>
    <w:rsid w:val="00AF6865"/>
    <w:rsid w:val="00B04DE8"/>
    <w:rsid w:val="00B11FDE"/>
    <w:rsid w:val="00B17E61"/>
    <w:rsid w:val="00B21C1E"/>
    <w:rsid w:val="00B31FE3"/>
    <w:rsid w:val="00B3203F"/>
    <w:rsid w:val="00B41C93"/>
    <w:rsid w:val="00B5120E"/>
    <w:rsid w:val="00B5257D"/>
    <w:rsid w:val="00B662AF"/>
    <w:rsid w:val="00B70D97"/>
    <w:rsid w:val="00B720AF"/>
    <w:rsid w:val="00B816DE"/>
    <w:rsid w:val="00B9661F"/>
    <w:rsid w:val="00B96F7D"/>
    <w:rsid w:val="00BA5017"/>
    <w:rsid w:val="00BA76CA"/>
    <w:rsid w:val="00BA7762"/>
    <w:rsid w:val="00BB0016"/>
    <w:rsid w:val="00BB032D"/>
    <w:rsid w:val="00BB40AD"/>
    <w:rsid w:val="00BC411B"/>
    <w:rsid w:val="00BC7CE8"/>
    <w:rsid w:val="00BE26A6"/>
    <w:rsid w:val="00BE5562"/>
    <w:rsid w:val="00C01792"/>
    <w:rsid w:val="00C17B0D"/>
    <w:rsid w:val="00C23AC9"/>
    <w:rsid w:val="00C26B37"/>
    <w:rsid w:val="00C304AB"/>
    <w:rsid w:val="00C34565"/>
    <w:rsid w:val="00C35264"/>
    <w:rsid w:val="00C44643"/>
    <w:rsid w:val="00C52798"/>
    <w:rsid w:val="00C52CBC"/>
    <w:rsid w:val="00C57808"/>
    <w:rsid w:val="00C6020D"/>
    <w:rsid w:val="00C7411A"/>
    <w:rsid w:val="00C74694"/>
    <w:rsid w:val="00C865D1"/>
    <w:rsid w:val="00CA3EC9"/>
    <w:rsid w:val="00CB2414"/>
    <w:rsid w:val="00CB65BF"/>
    <w:rsid w:val="00CC6ED8"/>
    <w:rsid w:val="00CC7231"/>
    <w:rsid w:val="00CD75F2"/>
    <w:rsid w:val="00CE7E19"/>
    <w:rsid w:val="00CF0458"/>
    <w:rsid w:val="00CF0BE6"/>
    <w:rsid w:val="00CF7BE9"/>
    <w:rsid w:val="00D03774"/>
    <w:rsid w:val="00D04F79"/>
    <w:rsid w:val="00D21076"/>
    <w:rsid w:val="00D221CA"/>
    <w:rsid w:val="00D4028A"/>
    <w:rsid w:val="00D44333"/>
    <w:rsid w:val="00D505C1"/>
    <w:rsid w:val="00D54251"/>
    <w:rsid w:val="00D77A71"/>
    <w:rsid w:val="00D8109A"/>
    <w:rsid w:val="00D810E1"/>
    <w:rsid w:val="00D85194"/>
    <w:rsid w:val="00D87B85"/>
    <w:rsid w:val="00D91973"/>
    <w:rsid w:val="00DA00C2"/>
    <w:rsid w:val="00DA18FE"/>
    <w:rsid w:val="00DB29E1"/>
    <w:rsid w:val="00DB3B6B"/>
    <w:rsid w:val="00DB3EC0"/>
    <w:rsid w:val="00DB5412"/>
    <w:rsid w:val="00DB66A5"/>
    <w:rsid w:val="00DC6224"/>
    <w:rsid w:val="00DE406D"/>
    <w:rsid w:val="00DF3321"/>
    <w:rsid w:val="00E02B18"/>
    <w:rsid w:val="00E120BA"/>
    <w:rsid w:val="00E12E12"/>
    <w:rsid w:val="00E1564C"/>
    <w:rsid w:val="00E17A0D"/>
    <w:rsid w:val="00E216F1"/>
    <w:rsid w:val="00E21C8C"/>
    <w:rsid w:val="00E2538D"/>
    <w:rsid w:val="00E30EAA"/>
    <w:rsid w:val="00E3489F"/>
    <w:rsid w:val="00E377B3"/>
    <w:rsid w:val="00E45AF7"/>
    <w:rsid w:val="00E744CB"/>
    <w:rsid w:val="00E763E7"/>
    <w:rsid w:val="00E80B09"/>
    <w:rsid w:val="00E9336C"/>
    <w:rsid w:val="00E940CC"/>
    <w:rsid w:val="00E9755C"/>
    <w:rsid w:val="00EA57E1"/>
    <w:rsid w:val="00EB463B"/>
    <w:rsid w:val="00EB6E08"/>
    <w:rsid w:val="00EC1327"/>
    <w:rsid w:val="00EC317F"/>
    <w:rsid w:val="00EC62C1"/>
    <w:rsid w:val="00EC7311"/>
    <w:rsid w:val="00EC7DAB"/>
    <w:rsid w:val="00ED28A3"/>
    <w:rsid w:val="00ED37CA"/>
    <w:rsid w:val="00EE1C8D"/>
    <w:rsid w:val="00EE27E5"/>
    <w:rsid w:val="00EF6078"/>
    <w:rsid w:val="00F07144"/>
    <w:rsid w:val="00F1070A"/>
    <w:rsid w:val="00F124BB"/>
    <w:rsid w:val="00F251EC"/>
    <w:rsid w:val="00F31502"/>
    <w:rsid w:val="00F3261B"/>
    <w:rsid w:val="00F343F8"/>
    <w:rsid w:val="00F37196"/>
    <w:rsid w:val="00F437BB"/>
    <w:rsid w:val="00F45CE7"/>
    <w:rsid w:val="00F468EB"/>
    <w:rsid w:val="00F5201A"/>
    <w:rsid w:val="00F5397F"/>
    <w:rsid w:val="00F56B8B"/>
    <w:rsid w:val="00F577FE"/>
    <w:rsid w:val="00F61547"/>
    <w:rsid w:val="00F61D7F"/>
    <w:rsid w:val="00F642D8"/>
    <w:rsid w:val="00F8013D"/>
    <w:rsid w:val="00F8113A"/>
    <w:rsid w:val="00F9106F"/>
    <w:rsid w:val="00F93448"/>
    <w:rsid w:val="00F97E5D"/>
    <w:rsid w:val="00FA0998"/>
    <w:rsid w:val="00FA1004"/>
    <w:rsid w:val="00FB4F40"/>
    <w:rsid w:val="00FB5422"/>
    <w:rsid w:val="00FB616F"/>
    <w:rsid w:val="00FB72ED"/>
    <w:rsid w:val="00FC7D5A"/>
    <w:rsid w:val="00FD0A45"/>
    <w:rsid w:val="00FE07DC"/>
    <w:rsid w:val="00FE30D6"/>
    <w:rsid w:val="00FF211D"/>
    <w:rsid w:val="00FF2B1C"/>
    <w:rsid w:val="00FF54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89D45DC-E15D-4882-8889-48448C88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5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1F2004"/>
    <w:rPr>
      <w:sz w:val="18"/>
      <w:szCs w:val="18"/>
    </w:rPr>
  </w:style>
  <w:style w:type="paragraph" w:styleId="Textocomentario">
    <w:name w:val="annotation text"/>
    <w:basedOn w:val="Normal"/>
    <w:link w:val="TextocomentarioCar"/>
    <w:uiPriority w:val="99"/>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uiPriority w:val="99"/>
    <w:rsid w:val="001F2004"/>
    <w:rPr>
      <w:rFonts w:ascii="Arial" w:eastAsia="Arial" w:hAnsi="Arial" w:cs="Arial"/>
      <w:color w:val="000000"/>
      <w:lang w:val="es-CO" w:eastAsia="es-CO"/>
    </w:rPr>
  </w:style>
  <w:style w:type="character" w:customStyle="1" w:styleId="PrrafodelistaCar">
    <w:name w:val="Párrafo de lista Car"/>
    <w:aliases w:val="titulo 3 Car"/>
    <w:link w:val="Prrafodelista"/>
    <w:uiPriority w:val="34"/>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nhideWhenUsed/>
    <w:rsid w:val="001F2004"/>
    <w:rPr>
      <w:vertAlign w:val="superscript"/>
    </w:rPr>
  </w:style>
  <w:style w:type="paragraph" w:styleId="Revisin">
    <w:name w:val="Revision"/>
    <w:hidden/>
    <w:uiPriority w:val="99"/>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uiPriority w:val="99"/>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TextoNormalNegrilla">
    <w:name w:val="TextoNormalNegrilla"/>
    <w:uiPriority w:val="99"/>
    <w:rsid w:val="00EB6E08"/>
    <w:pPr>
      <w:widowControl w:val="0"/>
      <w:autoSpaceDE w:val="0"/>
      <w:autoSpaceDN w:val="0"/>
      <w:adjustRightInd w:val="0"/>
    </w:pPr>
    <w:rPr>
      <w:rFonts w:ascii="Arial" w:hAnsi="Arial" w:cs="Arial"/>
      <w:b/>
      <w:bCs/>
      <w:sz w:val="20"/>
      <w:szCs w:val="2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8B0AA-C078-4AD1-B2D3-5AD955AA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1579</Words>
  <Characters>8686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Alfonso Viasus Pineda</dc:creator>
  <cp:lastModifiedBy>Karen Andrea Barrios Lozano</cp:lastModifiedBy>
  <cp:revision>12</cp:revision>
  <cp:lastPrinted>2017-01-23T19:20:00Z</cp:lastPrinted>
  <dcterms:created xsi:type="dcterms:W3CDTF">2017-01-23T17:22:00Z</dcterms:created>
  <dcterms:modified xsi:type="dcterms:W3CDTF">2017-02-16T17:20:00Z</dcterms:modified>
  <cp:version>1</cp:version>
</cp:coreProperties>
</file>