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tasks.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159E0" w:rsidR="00CA3D6D" w:rsidP="0015583F" w:rsidRDefault="00931A8F" w14:paraId="1EAE090E" w14:textId="7DE8D7A9">
      <w:pPr>
        <w:jc w:val="center"/>
        <w:rPr>
          <w:rFonts w:ascii="Arial" w:hAnsi="Arial" w:cs="Arial"/>
          <w:b/>
          <w:sz w:val="14"/>
          <w:szCs w:val="14"/>
        </w:rPr>
      </w:pPr>
      <w:r w:rsidRPr="000159E0">
        <w:rPr>
          <w:rFonts w:ascii="Arial" w:hAnsi="Arial" w:cs="Arial"/>
          <w:b/>
          <w:sz w:val="14"/>
          <w:szCs w:val="14"/>
        </w:rPr>
        <w:t xml:space="preserve">ANEXO ______: </w:t>
      </w:r>
      <w:r w:rsidRPr="000159E0" w:rsidR="0015583F">
        <w:rPr>
          <w:rFonts w:ascii="Arial" w:hAnsi="Arial" w:cs="Arial"/>
          <w:b/>
          <w:sz w:val="14"/>
          <w:szCs w:val="14"/>
        </w:rPr>
        <w:t>MATRIZ DE RIESGOS ESTRATEGIAS DE ALFABETIZACIÓN</w:t>
      </w:r>
    </w:p>
    <w:p w:rsidRPr="000159E0" w:rsidR="0015583F" w:rsidP="00D43CD9" w:rsidRDefault="0015583F" w14:paraId="672A6659" w14:textId="77777777">
      <w:pPr>
        <w:jc w:val="both"/>
        <w:rPr>
          <w:rFonts w:ascii="Arial" w:hAnsi="Arial" w:cs="Arial"/>
          <w:b/>
          <w:sz w:val="14"/>
          <w:szCs w:val="14"/>
        </w:rPr>
      </w:pPr>
    </w:p>
    <w:p w:rsidRPr="000159E0" w:rsidR="0015583F" w:rsidP="00D43CD9" w:rsidRDefault="0015583F" w14:paraId="0A37501D" w14:textId="77777777">
      <w:pPr>
        <w:jc w:val="both"/>
        <w:rPr>
          <w:rFonts w:ascii="Arial" w:hAnsi="Arial" w:cs="Arial"/>
          <w:b/>
          <w:sz w:val="14"/>
          <w:szCs w:val="14"/>
        </w:rPr>
      </w:pPr>
    </w:p>
    <w:p w:rsidRPr="000159E0" w:rsidR="00C00A87" w:rsidP="00D43CD9" w:rsidRDefault="00C00A87" w14:paraId="2DAC54D4" w14:textId="5E91A339">
      <w:pPr>
        <w:jc w:val="both"/>
        <w:rPr>
          <w:rFonts w:ascii="Arial" w:hAnsi="Arial" w:cs="Arial"/>
          <w:sz w:val="14"/>
          <w:szCs w:val="14"/>
        </w:rPr>
      </w:pPr>
      <w:r w:rsidRPr="000159E0">
        <w:rPr>
          <w:rFonts w:ascii="Arial" w:hAnsi="Arial" w:cs="Arial"/>
          <w:sz w:val="14"/>
          <w:szCs w:val="14"/>
        </w:rPr>
        <w:t>Para la presente aceptación de oferta se establecerán los riesgos que pueden derivarse para lo cual se implementara el esquema utilizado por Colombia Compra Eficiente, ya que este es un mecanismo idóneo para identificación, análisis, evaluación, asignación y tratamiento de las diferentes situaciones que pueden generarse en el marco de la ejecución de la estrategia</w:t>
      </w:r>
      <w:r w:rsidR="00BE276C">
        <w:rPr>
          <w:rFonts w:ascii="Arial" w:hAnsi="Arial" w:cs="Arial"/>
          <w:sz w:val="14"/>
          <w:szCs w:val="14"/>
        </w:rPr>
        <w:t xml:space="preserve"> flexible</w:t>
      </w:r>
      <w:r w:rsidRPr="000159E0">
        <w:rPr>
          <w:rFonts w:ascii="Arial" w:hAnsi="Arial" w:cs="Arial"/>
          <w:sz w:val="14"/>
          <w:szCs w:val="14"/>
        </w:rPr>
        <w:t xml:space="preserve"> de alfabetización</w:t>
      </w:r>
    </w:p>
    <w:p w:rsidR="00AD5111" w:rsidP="00D43CD9" w:rsidRDefault="00AD5111" w14:paraId="08031867" w14:textId="77777777">
      <w:pPr>
        <w:jc w:val="both"/>
        <w:rPr>
          <w:rFonts w:ascii="Arial" w:hAnsi="Arial" w:cs="Arial"/>
          <w:sz w:val="14"/>
          <w:szCs w:val="14"/>
        </w:rPr>
      </w:pPr>
    </w:p>
    <w:p w:rsidRPr="000159E0" w:rsidR="00D43CD9" w:rsidP="00D43CD9" w:rsidRDefault="00D43CD9" w14:paraId="027460B0" w14:textId="5E33E5C8">
      <w:pPr>
        <w:jc w:val="both"/>
        <w:rPr>
          <w:rFonts w:ascii="Arial" w:hAnsi="Arial" w:cs="Arial"/>
          <w:sz w:val="14"/>
          <w:szCs w:val="14"/>
        </w:rPr>
      </w:pPr>
      <w:r w:rsidRPr="000159E0">
        <w:rPr>
          <w:rFonts w:ascii="Arial" w:hAnsi="Arial" w:cs="Arial"/>
          <w:sz w:val="14"/>
          <w:szCs w:val="14"/>
        </w:rPr>
        <w:t>A continuación, se da una explicación a los factores contentivos de la matriz:</w:t>
      </w:r>
    </w:p>
    <w:p w:rsidRPr="000159E0" w:rsidR="00D43CD9" w:rsidP="00D43CD9" w:rsidRDefault="00D43CD9" w14:paraId="5DAB6C7B" w14:textId="77777777">
      <w:pPr>
        <w:jc w:val="both"/>
        <w:rPr>
          <w:rFonts w:ascii="Arial" w:hAnsi="Arial" w:cs="Arial"/>
          <w:b/>
          <w:sz w:val="14"/>
          <w:szCs w:val="14"/>
        </w:rPr>
      </w:pPr>
    </w:p>
    <w:p w:rsidRPr="000159E0" w:rsidR="00D43CD9" w:rsidP="00D43CD9" w:rsidRDefault="00D43CD9" w14:paraId="4AD2B13F" w14:textId="77777777">
      <w:pPr>
        <w:jc w:val="both"/>
        <w:rPr>
          <w:rFonts w:ascii="Arial" w:hAnsi="Arial" w:cs="Arial"/>
          <w:b/>
          <w:sz w:val="14"/>
          <w:szCs w:val="14"/>
        </w:rPr>
      </w:pPr>
      <w:r w:rsidRPr="000159E0">
        <w:rPr>
          <w:rFonts w:ascii="Arial" w:hAnsi="Arial" w:cs="Arial"/>
          <w:b/>
          <w:sz w:val="14"/>
          <w:szCs w:val="14"/>
        </w:rPr>
        <w:t>CLASE:</w:t>
      </w:r>
    </w:p>
    <w:p w:rsidRPr="000159E0" w:rsidR="00D43CD9" w:rsidP="00D43CD9" w:rsidRDefault="00D43CD9" w14:paraId="02EB378F" w14:textId="77777777">
      <w:pPr>
        <w:jc w:val="both"/>
        <w:rPr>
          <w:rFonts w:ascii="Arial" w:hAnsi="Arial" w:cs="Arial"/>
          <w:b/>
          <w:sz w:val="14"/>
          <w:szCs w:val="14"/>
        </w:rPr>
      </w:pPr>
    </w:p>
    <w:p w:rsidRPr="000159E0" w:rsidR="00D43CD9" w:rsidP="00D43CD9" w:rsidRDefault="00D43CD9" w14:paraId="5CDD1B61" w14:textId="77777777">
      <w:pPr>
        <w:jc w:val="both"/>
        <w:rPr>
          <w:rFonts w:ascii="Arial" w:hAnsi="Arial" w:cs="Arial"/>
          <w:sz w:val="14"/>
          <w:szCs w:val="14"/>
        </w:rPr>
      </w:pPr>
      <w:r w:rsidRPr="000159E0">
        <w:rPr>
          <w:rFonts w:ascii="Arial" w:hAnsi="Arial" w:cs="Arial"/>
          <w:b/>
          <w:sz w:val="14"/>
          <w:szCs w:val="14"/>
        </w:rPr>
        <w:t xml:space="preserve">General: </w:t>
      </w:r>
      <w:r w:rsidRPr="000159E0">
        <w:rPr>
          <w:rFonts w:ascii="Arial" w:hAnsi="Arial" w:cs="Arial"/>
          <w:sz w:val="14"/>
          <w:szCs w:val="14"/>
        </w:rPr>
        <w:t>Es un riesgo de todas las estrategias de alfabetización adelantadas en el marco de las convocatorias respectivas, por lo cual está presente en toda su actividad contractual.</w:t>
      </w:r>
    </w:p>
    <w:p w:rsidRPr="000159E0" w:rsidR="0096565E" w:rsidP="00D43CD9" w:rsidRDefault="0096565E" w14:paraId="1C10EE5E" w14:textId="77777777">
      <w:pPr>
        <w:jc w:val="both"/>
        <w:rPr>
          <w:rFonts w:ascii="Arial" w:hAnsi="Arial" w:cs="Arial"/>
          <w:sz w:val="14"/>
          <w:szCs w:val="14"/>
        </w:rPr>
      </w:pPr>
      <w:r w:rsidRPr="000159E0">
        <w:rPr>
          <w:rFonts w:ascii="Arial" w:hAnsi="Arial" w:cs="Arial"/>
          <w:b/>
          <w:sz w:val="14"/>
          <w:szCs w:val="14"/>
        </w:rPr>
        <w:t>Específico:</w:t>
      </w:r>
      <w:r w:rsidRPr="000159E0">
        <w:rPr>
          <w:rFonts w:ascii="Arial" w:hAnsi="Arial" w:cs="Arial"/>
          <w:sz w:val="14"/>
          <w:szCs w:val="14"/>
        </w:rPr>
        <w:t xml:space="preserve"> Es un Riesgo propio de la estrategia de contratación objeto de análisis.</w:t>
      </w:r>
    </w:p>
    <w:p w:rsidRPr="000159E0" w:rsidR="00670501" w:rsidP="00D43CD9" w:rsidRDefault="00670501" w14:paraId="5A39BBE3" w14:textId="77777777">
      <w:pPr>
        <w:jc w:val="both"/>
        <w:rPr>
          <w:rFonts w:ascii="Arial" w:hAnsi="Arial" w:cs="Arial"/>
          <w:sz w:val="14"/>
          <w:szCs w:val="14"/>
        </w:rPr>
      </w:pPr>
    </w:p>
    <w:p w:rsidRPr="000159E0" w:rsidR="00670501" w:rsidP="00D43CD9" w:rsidRDefault="00E96B1D" w14:paraId="7E1D5D3B" w14:textId="77777777">
      <w:pPr>
        <w:jc w:val="both"/>
        <w:rPr>
          <w:rFonts w:ascii="Arial" w:hAnsi="Arial" w:cs="Arial"/>
          <w:b/>
          <w:sz w:val="14"/>
          <w:szCs w:val="14"/>
        </w:rPr>
      </w:pPr>
      <w:r w:rsidRPr="000159E0">
        <w:rPr>
          <w:rFonts w:ascii="Arial" w:hAnsi="Arial" w:cs="Arial"/>
          <w:b/>
          <w:sz w:val="14"/>
          <w:szCs w:val="14"/>
        </w:rPr>
        <w:t>FUENTE:</w:t>
      </w:r>
    </w:p>
    <w:p w:rsidRPr="000159E0" w:rsidR="00E96B1D" w:rsidP="00D43CD9" w:rsidRDefault="00E96B1D" w14:paraId="41C8F396" w14:textId="77777777">
      <w:pPr>
        <w:jc w:val="both"/>
        <w:rPr>
          <w:rFonts w:ascii="Arial" w:hAnsi="Arial" w:cs="Arial"/>
          <w:b/>
          <w:sz w:val="14"/>
          <w:szCs w:val="14"/>
        </w:rPr>
      </w:pPr>
    </w:p>
    <w:p w:rsidRPr="000159E0" w:rsidR="00E96B1D" w:rsidP="00E96B1D" w:rsidRDefault="00E96B1D" w14:paraId="771C5097" w14:textId="12F51061">
      <w:pPr>
        <w:jc w:val="both"/>
        <w:rPr>
          <w:rFonts w:ascii="Arial" w:hAnsi="Arial" w:cs="Arial"/>
          <w:sz w:val="14"/>
          <w:szCs w:val="14"/>
        </w:rPr>
      </w:pPr>
      <w:r w:rsidRPr="000159E0">
        <w:rPr>
          <w:rFonts w:ascii="Arial" w:hAnsi="Arial" w:cs="Arial"/>
          <w:b/>
          <w:bCs/>
          <w:sz w:val="14"/>
          <w:szCs w:val="14"/>
        </w:rPr>
        <w:t>Interno:</w:t>
      </w:r>
      <w:r w:rsidRPr="000159E0">
        <w:rPr>
          <w:rFonts w:ascii="Arial" w:hAnsi="Arial" w:cs="Arial"/>
          <w:sz w:val="14"/>
          <w:szCs w:val="14"/>
        </w:rPr>
        <w:t xml:space="preserve"> </w:t>
      </w:r>
      <w:r w:rsidRPr="000159E0" w:rsidR="248AF0BF">
        <w:rPr>
          <w:rFonts w:ascii="Arial" w:hAnsi="Arial" w:cs="Arial"/>
          <w:sz w:val="14"/>
          <w:szCs w:val="14"/>
        </w:rPr>
        <w:t>E</w:t>
      </w:r>
      <w:r w:rsidRPr="000159E0">
        <w:rPr>
          <w:rFonts w:ascii="Arial" w:hAnsi="Arial" w:cs="Arial"/>
          <w:sz w:val="14"/>
          <w:szCs w:val="14"/>
        </w:rPr>
        <w:t>s un Riesgo asociado a la operación, capacidad, o situación particular de la Entidad Estatal (reputacional, tecnológico).</w:t>
      </w:r>
    </w:p>
    <w:p w:rsidRPr="000159E0" w:rsidR="00E96B1D" w:rsidP="00E96B1D" w:rsidRDefault="00E96B1D" w14:paraId="6D25C5DE" w14:textId="3217C4F4">
      <w:pPr>
        <w:jc w:val="both"/>
        <w:rPr>
          <w:rFonts w:ascii="Arial" w:hAnsi="Arial" w:cs="Arial"/>
          <w:sz w:val="14"/>
          <w:szCs w:val="14"/>
        </w:rPr>
      </w:pPr>
      <w:r w:rsidRPr="000159E0">
        <w:rPr>
          <w:rFonts w:ascii="Arial" w:hAnsi="Arial" w:cs="Arial"/>
          <w:b/>
          <w:bCs/>
          <w:sz w:val="14"/>
          <w:szCs w:val="14"/>
        </w:rPr>
        <w:t>Externo:</w:t>
      </w:r>
      <w:r w:rsidRPr="000159E0">
        <w:rPr>
          <w:rFonts w:ascii="Arial" w:hAnsi="Arial" w:cs="Arial"/>
          <w:sz w:val="14"/>
          <w:szCs w:val="14"/>
        </w:rPr>
        <w:t xml:space="preserve"> </w:t>
      </w:r>
      <w:r w:rsidRPr="000159E0" w:rsidR="41B95918">
        <w:rPr>
          <w:rFonts w:ascii="Arial" w:hAnsi="Arial" w:cs="Arial"/>
          <w:sz w:val="14"/>
          <w:szCs w:val="14"/>
        </w:rPr>
        <w:t>E</w:t>
      </w:r>
      <w:r w:rsidRPr="000159E0">
        <w:rPr>
          <w:rFonts w:ascii="Arial" w:hAnsi="Arial" w:cs="Arial"/>
          <w:sz w:val="14"/>
          <w:szCs w:val="14"/>
        </w:rPr>
        <w:t>s un Riesgo del sector del objeto del Proceso de Contratación, o asociado a asuntos no referidos a la Entidad Estatal (desastres económicos, existencia de monopolios, circunstancias electorales).</w:t>
      </w:r>
    </w:p>
    <w:p w:rsidRPr="000159E0" w:rsidR="00143833" w:rsidP="00E96B1D" w:rsidRDefault="00143833" w14:paraId="72A3D3EC" w14:textId="77777777">
      <w:pPr>
        <w:jc w:val="both"/>
        <w:rPr>
          <w:rFonts w:ascii="Arial" w:hAnsi="Arial" w:cs="Arial"/>
          <w:sz w:val="14"/>
          <w:szCs w:val="14"/>
        </w:rPr>
      </w:pPr>
    </w:p>
    <w:p w:rsidRPr="000159E0" w:rsidR="00143833" w:rsidP="00E96B1D" w:rsidRDefault="00143833" w14:paraId="45F19D3E" w14:textId="77777777">
      <w:pPr>
        <w:jc w:val="both"/>
        <w:rPr>
          <w:rFonts w:ascii="Arial" w:hAnsi="Arial" w:cs="Arial"/>
          <w:b/>
          <w:sz w:val="14"/>
          <w:szCs w:val="14"/>
        </w:rPr>
      </w:pPr>
      <w:r w:rsidRPr="000159E0">
        <w:rPr>
          <w:rFonts w:ascii="Arial" w:hAnsi="Arial" w:cs="Arial"/>
          <w:b/>
          <w:sz w:val="14"/>
          <w:szCs w:val="14"/>
        </w:rPr>
        <w:t>ETAPA:</w:t>
      </w:r>
    </w:p>
    <w:p w:rsidRPr="000159E0" w:rsidR="00143833" w:rsidP="00E96B1D" w:rsidRDefault="00143833" w14:paraId="0D0B940D" w14:textId="77777777">
      <w:pPr>
        <w:jc w:val="both"/>
        <w:rPr>
          <w:rFonts w:ascii="Arial" w:hAnsi="Arial" w:cs="Arial"/>
          <w:b/>
          <w:sz w:val="14"/>
          <w:szCs w:val="14"/>
        </w:rPr>
      </w:pPr>
    </w:p>
    <w:p w:rsidRPr="000159E0" w:rsidR="00143833" w:rsidP="00E96B1D" w:rsidRDefault="00923D3C" w14:paraId="4FAC0D42" w14:textId="77777777">
      <w:pPr>
        <w:jc w:val="both"/>
        <w:rPr>
          <w:rFonts w:ascii="Arial" w:hAnsi="Arial" w:cs="Arial"/>
          <w:sz w:val="14"/>
          <w:szCs w:val="14"/>
        </w:rPr>
      </w:pPr>
      <w:r w:rsidRPr="000159E0">
        <w:rPr>
          <w:rFonts w:ascii="Arial" w:hAnsi="Arial" w:cs="Arial"/>
          <w:sz w:val="14"/>
          <w:szCs w:val="14"/>
        </w:rPr>
        <w:t xml:space="preserve">Hace referencia a las situaciones que puedan acaecer en las etapas de: 1) Planeación; 2) Selección; 3) Contratación y 4) Ejecución </w:t>
      </w:r>
      <w:r w:rsidRPr="000159E0" w:rsidR="00C7568B">
        <w:rPr>
          <w:rFonts w:ascii="Arial" w:hAnsi="Arial" w:cs="Arial"/>
          <w:sz w:val="14"/>
          <w:szCs w:val="14"/>
        </w:rPr>
        <w:t>y que puedan afectar el normal desarrollo de las estrategias de alfabetización.</w:t>
      </w:r>
    </w:p>
    <w:p w:rsidRPr="000159E0" w:rsidR="0007633F" w:rsidP="00E96B1D" w:rsidRDefault="0007633F" w14:paraId="0E27B00A" w14:textId="77777777">
      <w:pPr>
        <w:jc w:val="both"/>
        <w:rPr>
          <w:rFonts w:ascii="Arial" w:hAnsi="Arial" w:cs="Arial"/>
          <w:sz w:val="14"/>
          <w:szCs w:val="14"/>
        </w:rPr>
      </w:pPr>
    </w:p>
    <w:p w:rsidRPr="000159E0" w:rsidR="0007633F" w:rsidP="00E96B1D" w:rsidRDefault="0007633F" w14:paraId="568869F9" w14:textId="77777777">
      <w:pPr>
        <w:jc w:val="both"/>
        <w:rPr>
          <w:rFonts w:ascii="Arial" w:hAnsi="Arial" w:cs="Arial"/>
          <w:b/>
          <w:sz w:val="14"/>
          <w:szCs w:val="14"/>
        </w:rPr>
      </w:pPr>
      <w:r w:rsidRPr="000159E0">
        <w:rPr>
          <w:rFonts w:ascii="Arial" w:hAnsi="Arial" w:cs="Arial"/>
          <w:b/>
          <w:sz w:val="14"/>
          <w:szCs w:val="14"/>
        </w:rPr>
        <w:t>TIPO:</w:t>
      </w:r>
    </w:p>
    <w:p w:rsidRPr="000159E0" w:rsidR="0007633F" w:rsidP="00E96B1D" w:rsidRDefault="0007633F" w14:paraId="60061E4C" w14:textId="77777777">
      <w:pPr>
        <w:jc w:val="both"/>
        <w:rPr>
          <w:rFonts w:ascii="Arial" w:hAnsi="Arial" w:cs="Arial"/>
          <w:b/>
          <w:sz w:val="14"/>
          <w:szCs w:val="14"/>
        </w:rPr>
      </w:pPr>
    </w:p>
    <w:p w:rsidRPr="000159E0" w:rsidR="005A1AFD" w:rsidP="00E96B1D" w:rsidRDefault="0007633F" w14:paraId="55D79586" w14:textId="1B3463ED">
      <w:pPr>
        <w:jc w:val="both"/>
        <w:rPr>
          <w:rFonts w:ascii="Arial" w:hAnsi="Arial" w:cs="Arial"/>
          <w:sz w:val="14"/>
          <w:szCs w:val="14"/>
        </w:rPr>
      </w:pPr>
      <w:r w:rsidRPr="000159E0">
        <w:rPr>
          <w:rFonts w:ascii="Arial" w:hAnsi="Arial" w:cs="Arial"/>
          <w:sz w:val="14"/>
          <w:szCs w:val="14"/>
        </w:rPr>
        <w:t xml:space="preserve">Dentro de este acápite se tendrán en cuenta los riesgos a) Riesgos económicos; b) Riesgos sociales o políticos; c) Riesgos financieros; d) Riesgos regulatorios; e) Riesgos de la naturaleza; f) Riesgos ambientales; </w:t>
      </w:r>
      <w:r w:rsidR="00F6457B">
        <w:rPr>
          <w:rFonts w:ascii="Arial" w:hAnsi="Arial" w:cs="Arial"/>
          <w:sz w:val="14"/>
          <w:szCs w:val="14"/>
        </w:rPr>
        <w:t>g</w:t>
      </w:r>
      <w:r w:rsidRPr="000159E0">
        <w:rPr>
          <w:rFonts w:ascii="Arial" w:hAnsi="Arial" w:cs="Arial"/>
          <w:sz w:val="14"/>
          <w:szCs w:val="14"/>
        </w:rPr>
        <w:t>) Riesgos tecnológicos</w:t>
      </w:r>
      <w:r w:rsidRPr="000159E0" w:rsidR="005A1AFD">
        <w:rPr>
          <w:rFonts w:ascii="Arial" w:hAnsi="Arial" w:cs="Arial"/>
          <w:sz w:val="14"/>
          <w:szCs w:val="14"/>
        </w:rPr>
        <w:t>.</w:t>
      </w:r>
    </w:p>
    <w:p w:rsidRPr="000159E0" w:rsidR="005A1AFD" w:rsidP="00E96B1D" w:rsidRDefault="005A1AFD" w14:paraId="44EAFD9C" w14:textId="77777777">
      <w:pPr>
        <w:jc w:val="both"/>
        <w:rPr>
          <w:rFonts w:ascii="Arial" w:hAnsi="Arial" w:cs="Arial"/>
          <w:sz w:val="14"/>
          <w:szCs w:val="14"/>
        </w:rPr>
      </w:pPr>
    </w:p>
    <w:p w:rsidRPr="000159E0" w:rsidR="0007633F" w:rsidP="00E96B1D" w:rsidRDefault="005A1AFD" w14:paraId="58A57147" w14:textId="77777777">
      <w:pPr>
        <w:jc w:val="both"/>
        <w:rPr>
          <w:rFonts w:ascii="Arial" w:hAnsi="Arial" w:cs="Arial"/>
          <w:sz w:val="14"/>
          <w:szCs w:val="14"/>
        </w:rPr>
      </w:pPr>
      <w:r w:rsidRPr="000159E0">
        <w:rPr>
          <w:rFonts w:ascii="Arial" w:hAnsi="Arial" w:cs="Arial"/>
          <w:sz w:val="14"/>
          <w:szCs w:val="14"/>
        </w:rPr>
        <w:t>Se deberán describir los riesgos que se consideren y determinar las posibles consecuencias de la ocurrencia de los mismos</w:t>
      </w:r>
      <w:r w:rsidRPr="000159E0" w:rsidR="0007633F">
        <w:rPr>
          <w:rFonts w:ascii="Arial" w:hAnsi="Arial" w:cs="Arial"/>
          <w:sz w:val="14"/>
          <w:szCs w:val="14"/>
        </w:rPr>
        <w:t xml:space="preserve"> </w:t>
      </w:r>
    </w:p>
    <w:p w:rsidRPr="000159E0" w:rsidR="00D43CD9" w:rsidP="00D43CD9" w:rsidRDefault="00D43CD9" w14:paraId="4B94D5A5" w14:textId="77777777">
      <w:pPr>
        <w:jc w:val="both"/>
        <w:rPr>
          <w:rFonts w:ascii="Arial" w:hAnsi="Arial" w:cs="Arial"/>
          <w:sz w:val="14"/>
          <w:szCs w:val="14"/>
        </w:rPr>
      </w:pPr>
    </w:p>
    <w:tbl>
      <w:tblPr>
        <w:tblW w:w="4849" w:type="pct"/>
        <w:tblInd w:w="1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4A0" w:firstRow="1" w:lastRow="0" w:firstColumn="1" w:lastColumn="0" w:noHBand="0" w:noVBand="1"/>
      </w:tblPr>
      <w:tblGrid>
        <w:gridCol w:w="298"/>
        <w:gridCol w:w="298"/>
        <w:gridCol w:w="299"/>
        <w:gridCol w:w="390"/>
        <w:gridCol w:w="366"/>
        <w:gridCol w:w="3755"/>
        <w:gridCol w:w="1898"/>
        <w:gridCol w:w="299"/>
        <w:gridCol w:w="299"/>
        <w:gridCol w:w="299"/>
        <w:gridCol w:w="299"/>
        <w:gridCol w:w="1239"/>
        <w:gridCol w:w="1444"/>
        <w:gridCol w:w="299"/>
        <w:gridCol w:w="299"/>
        <w:gridCol w:w="346"/>
        <w:gridCol w:w="302"/>
        <w:gridCol w:w="584"/>
        <w:gridCol w:w="736"/>
        <w:gridCol w:w="662"/>
        <w:gridCol w:w="840"/>
        <w:gridCol w:w="907"/>
        <w:gridCol w:w="635"/>
      </w:tblGrid>
      <w:tr w:rsidRPr="00D92276" w:rsidR="00CF49EC" w:rsidTr="67210738" w14:paraId="15042989" w14:textId="77777777">
        <w:trPr>
          <w:trHeight w:val="300"/>
        </w:trPr>
        <w:tc>
          <w:tcPr>
            <w:tcW w:w="5000" w:type="pct"/>
            <w:gridSpan w:val="23"/>
            <w:noWrap/>
            <w:tcMar>
              <w:top w:w="0" w:type="dxa"/>
              <w:left w:w="70" w:type="dxa"/>
              <w:bottom w:w="0" w:type="dxa"/>
              <w:right w:w="70" w:type="dxa"/>
            </w:tcMar>
            <w:vAlign w:val="bottom"/>
            <w:hideMark/>
          </w:tcPr>
          <w:p w:rsidRPr="00D92276" w:rsidR="00CF49EC" w:rsidP="00D43CD9" w:rsidRDefault="00CF49EC" w14:paraId="2F43C937" w14:textId="77777777">
            <w:pPr>
              <w:jc w:val="both"/>
              <w:rPr>
                <w:rFonts w:ascii="Arial" w:hAnsi="Arial" w:cs="Arial"/>
                <w:b/>
                <w:bCs/>
                <w:sz w:val="14"/>
                <w:szCs w:val="14"/>
                <w:lang w:val="es-ES"/>
              </w:rPr>
            </w:pPr>
            <w:r w:rsidRPr="00D92276">
              <w:rPr>
                <w:rFonts w:ascii="Arial" w:hAnsi="Arial" w:cs="Arial"/>
                <w:b/>
                <w:bCs/>
                <w:sz w:val="14"/>
                <w:szCs w:val="14"/>
              </w:rPr>
              <w:t>MATRIZ DE RIESGOS</w:t>
            </w:r>
          </w:p>
        </w:tc>
      </w:tr>
      <w:tr w:rsidRPr="00D92276" w:rsidR="000E6470" w:rsidTr="67210738" w14:paraId="2AA11D74" w14:textId="77777777">
        <w:trPr>
          <w:trHeight w:val="561"/>
        </w:trPr>
        <w:tc>
          <w:tcPr>
            <w:tcW w:w="89" w:type="pct"/>
            <w:vMerge w:val="restart"/>
            <w:shd w:val="clear" w:color="auto" w:fill="538DD5"/>
            <w:noWrap/>
            <w:tcMar>
              <w:top w:w="0" w:type="dxa"/>
              <w:left w:w="70" w:type="dxa"/>
              <w:bottom w:w="0" w:type="dxa"/>
              <w:right w:w="70" w:type="dxa"/>
            </w:tcMar>
            <w:textDirection w:val="btLr"/>
            <w:vAlign w:val="center"/>
            <w:hideMark/>
          </w:tcPr>
          <w:p w:rsidRPr="00D92276" w:rsidR="000E6470" w:rsidP="00D43CD9" w:rsidRDefault="000E6470" w14:paraId="4D663771" w14:textId="77777777">
            <w:pPr>
              <w:jc w:val="both"/>
              <w:rPr>
                <w:rFonts w:ascii="Arial" w:hAnsi="Arial" w:cs="Arial"/>
                <w:b/>
                <w:bCs/>
                <w:sz w:val="14"/>
                <w:szCs w:val="14"/>
                <w:lang w:val="es-ES"/>
              </w:rPr>
            </w:pPr>
            <w:r w:rsidRPr="00D92276">
              <w:rPr>
                <w:rFonts w:ascii="Arial" w:hAnsi="Arial" w:cs="Arial"/>
                <w:b/>
                <w:bCs/>
                <w:sz w:val="14"/>
                <w:szCs w:val="14"/>
              </w:rPr>
              <w:t>NO.</w:t>
            </w:r>
          </w:p>
        </w:tc>
        <w:tc>
          <w:tcPr>
            <w:tcW w:w="89" w:type="pct"/>
            <w:vMerge w:val="restart"/>
            <w:shd w:val="clear" w:color="auto" w:fill="538DD5"/>
            <w:noWrap/>
            <w:tcMar>
              <w:top w:w="0" w:type="dxa"/>
              <w:left w:w="70" w:type="dxa"/>
              <w:bottom w:w="0" w:type="dxa"/>
              <w:right w:w="70" w:type="dxa"/>
            </w:tcMar>
            <w:textDirection w:val="btLr"/>
            <w:vAlign w:val="center"/>
            <w:hideMark/>
          </w:tcPr>
          <w:p w:rsidRPr="00D92276" w:rsidR="000E6470" w:rsidP="00D43CD9" w:rsidRDefault="000E6470" w14:paraId="7CCFD89E" w14:textId="77777777">
            <w:pPr>
              <w:jc w:val="both"/>
              <w:rPr>
                <w:rFonts w:ascii="Arial" w:hAnsi="Arial" w:cs="Arial"/>
                <w:b/>
                <w:bCs/>
                <w:sz w:val="14"/>
                <w:szCs w:val="14"/>
                <w:lang w:val="es-ES"/>
              </w:rPr>
            </w:pPr>
            <w:r w:rsidRPr="00D92276">
              <w:rPr>
                <w:rFonts w:ascii="Arial" w:hAnsi="Arial" w:cs="Arial"/>
                <w:b/>
                <w:bCs/>
                <w:sz w:val="14"/>
                <w:szCs w:val="14"/>
              </w:rPr>
              <w:t>CLASE</w:t>
            </w:r>
          </w:p>
        </w:tc>
        <w:tc>
          <w:tcPr>
            <w:tcW w:w="89" w:type="pct"/>
            <w:vMerge w:val="restart"/>
            <w:shd w:val="clear" w:color="auto" w:fill="538DD5"/>
            <w:noWrap/>
            <w:tcMar>
              <w:top w:w="0" w:type="dxa"/>
              <w:left w:w="70" w:type="dxa"/>
              <w:bottom w:w="0" w:type="dxa"/>
              <w:right w:w="70" w:type="dxa"/>
            </w:tcMar>
            <w:textDirection w:val="btLr"/>
            <w:vAlign w:val="center"/>
            <w:hideMark/>
          </w:tcPr>
          <w:p w:rsidRPr="00D92276" w:rsidR="000E6470" w:rsidP="00D43CD9" w:rsidRDefault="000E6470" w14:paraId="17554ACE" w14:textId="77777777">
            <w:pPr>
              <w:jc w:val="both"/>
              <w:rPr>
                <w:rFonts w:ascii="Arial" w:hAnsi="Arial" w:cs="Arial"/>
                <w:b/>
                <w:bCs/>
                <w:sz w:val="14"/>
                <w:szCs w:val="14"/>
                <w:lang w:val="es-ES"/>
              </w:rPr>
            </w:pPr>
            <w:r w:rsidRPr="00D92276">
              <w:rPr>
                <w:rFonts w:ascii="Arial" w:hAnsi="Arial" w:cs="Arial"/>
                <w:b/>
                <w:bCs/>
                <w:sz w:val="14"/>
                <w:szCs w:val="14"/>
              </w:rPr>
              <w:t>FUENTE</w:t>
            </w:r>
          </w:p>
        </w:tc>
        <w:tc>
          <w:tcPr>
            <w:tcW w:w="116" w:type="pct"/>
            <w:vMerge w:val="restart"/>
            <w:shd w:val="clear" w:color="auto" w:fill="538DD5"/>
            <w:noWrap/>
            <w:tcMar>
              <w:top w:w="0" w:type="dxa"/>
              <w:left w:w="70" w:type="dxa"/>
              <w:bottom w:w="0" w:type="dxa"/>
              <w:right w:w="70" w:type="dxa"/>
            </w:tcMar>
            <w:textDirection w:val="btLr"/>
            <w:vAlign w:val="center"/>
            <w:hideMark/>
          </w:tcPr>
          <w:p w:rsidRPr="00D92276" w:rsidR="000E6470" w:rsidP="00D43CD9" w:rsidRDefault="000E6470" w14:paraId="739E035E" w14:textId="77777777">
            <w:pPr>
              <w:jc w:val="both"/>
              <w:rPr>
                <w:rFonts w:ascii="Arial" w:hAnsi="Arial" w:cs="Arial"/>
                <w:b/>
                <w:bCs/>
                <w:sz w:val="14"/>
                <w:szCs w:val="14"/>
                <w:lang w:val="es-ES"/>
              </w:rPr>
            </w:pPr>
            <w:r w:rsidRPr="00D92276">
              <w:rPr>
                <w:rFonts w:ascii="Arial" w:hAnsi="Arial" w:cs="Arial"/>
                <w:b/>
                <w:bCs/>
                <w:sz w:val="14"/>
                <w:szCs w:val="14"/>
              </w:rPr>
              <w:t>ETAPA</w:t>
            </w:r>
          </w:p>
        </w:tc>
        <w:tc>
          <w:tcPr>
            <w:tcW w:w="109" w:type="pct"/>
            <w:vMerge w:val="restart"/>
            <w:shd w:val="clear" w:color="auto" w:fill="538DD5"/>
            <w:noWrap/>
            <w:tcMar>
              <w:top w:w="0" w:type="dxa"/>
              <w:left w:w="70" w:type="dxa"/>
              <w:bottom w:w="0" w:type="dxa"/>
              <w:right w:w="70" w:type="dxa"/>
            </w:tcMar>
            <w:textDirection w:val="btLr"/>
            <w:vAlign w:val="center"/>
            <w:hideMark/>
          </w:tcPr>
          <w:p w:rsidRPr="00D92276" w:rsidR="000E6470" w:rsidP="00D43CD9" w:rsidRDefault="000E6470" w14:paraId="727C4D65" w14:textId="77777777">
            <w:pPr>
              <w:jc w:val="both"/>
              <w:rPr>
                <w:rFonts w:ascii="Arial" w:hAnsi="Arial" w:cs="Arial"/>
                <w:b/>
                <w:bCs/>
                <w:sz w:val="14"/>
                <w:szCs w:val="14"/>
                <w:lang w:val="es-ES"/>
              </w:rPr>
            </w:pPr>
            <w:r w:rsidRPr="00D92276">
              <w:rPr>
                <w:rFonts w:ascii="Arial" w:hAnsi="Arial" w:cs="Arial"/>
                <w:b/>
                <w:bCs/>
                <w:sz w:val="14"/>
                <w:szCs w:val="14"/>
              </w:rPr>
              <w:t>TIPO</w:t>
            </w:r>
          </w:p>
        </w:tc>
        <w:tc>
          <w:tcPr>
            <w:tcW w:w="1118" w:type="pct"/>
            <w:vMerge w:val="restart"/>
            <w:shd w:val="clear" w:color="auto" w:fill="538DD5"/>
            <w:noWrap/>
            <w:tcMar>
              <w:top w:w="0" w:type="dxa"/>
              <w:left w:w="70" w:type="dxa"/>
              <w:bottom w:w="0" w:type="dxa"/>
              <w:right w:w="70" w:type="dxa"/>
            </w:tcMar>
            <w:vAlign w:val="center"/>
            <w:hideMark/>
          </w:tcPr>
          <w:p w:rsidRPr="00D92276" w:rsidR="000E6470" w:rsidP="00D43CD9" w:rsidRDefault="000E6470" w14:paraId="08A4965E" w14:textId="77777777">
            <w:pPr>
              <w:jc w:val="both"/>
              <w:rPr>
                <w:rFonts w:ascii="Arial" w:hAnsi="Arial" w:cs="Arial"/>
                <w:b/>
                <w:bCs/>
                <w:sz w:val="14"/>
                <w:szCs w:val="14"/>
                <w:lang w:val="es-ES"/>
              </w:rPr>
            </w:pPr>
            <w:r w:rsidRPr="00D92276">
              <w:rPr>
                <w:rFonts w:ascii="Arial" w:hAnsi="Arial" w:cs="Arial"/>
                <w:b/>
                <w:bCs/>
                <w:sz w:val="14"/>
                <w:szCs w:val="14"/>
              </w:rPr>
              <w:t>DESCRIPCIÓN</w:t>
            </w:r>
          </w:p>
        </w:tc>
        <w:tc>
          <w:tcPr>
            <w:tcW w:w="565" w:type="pct"/>
            <w:vMerge w:val="restart"/>
            <w:shd w:val="clear" w:color="auto" w:fill="538DD5"/>
            <w:noWrap/>
            <w:tcMar>
              <w:top w:w="0" w:type="dxa"/>
              <w:left w:w="70" w:type="dxa"/>
              <w:bottom w:w="0" w:type="dxa"/>
              <w:right w:w="70" w:type="dxa"/>
            </w:tcMar>
            <w:vAlign w:val="bottom"/>
            <w:hideMark/>
          </w:tcPr>
          <w:p w:rsidRPr="00D92276" w:rsidR="000E6470" w:rsidP="00D43CD9" w:rsidRDefault="000E6470" w14:paraId="7F585437" w14:textId="77777777">
            <w:pPr>
              <w:jc w:val="both"/>
              <w:rPr>
                <w:rFonts w:ascii="Arial" w:hAnsi="Arial" w:cs="Arial"/>
                <w:b/>
                <w:bCs/>
                <w:sz w:val="14"/>
                <w:szCs w:val="14"/>
                <w:lang w:val="es-ES"/>
              </w:rPr>
            </w:pPr>
            <w:r w:rsidRPr="00D92276">
              <w:rPr>
                <w:rFonts w:ascii="Arial" w:hAnsi="Arial" w:cs="Arial"/>
                <w:b/>
                <w:bCs/>
                <w:sz w:val="14"/>
                <w:szCs w:val="14"/>
              </w:rPr>
              <w:t>CONSECUENCIA DE LA OCURRENCIA DEL EVENTO</w:t>
            </w:r>
          </w:p>
        </w:tc>
        <w:tc>
          <w:tcPr>
            <w:tcW w:w="89" w:type="pct"/>
            <w:vMerge w:val="restart"/>
            <w:shd w:val="clear" w:color="auto" w:fill="538DD5"/>
            <w:noWrap/>
            <w:tcMar>
              <w:top w:w="0" w:type="dxa"/>
              <w:left w:w="70" w:type="dxa"/>
              <w:bottom w:w="0" w:type="dxa"/>
              <w:right w:w="70" w:type="dxa"/>
            </w:tcMar>
            <w:textDirection w:val="btLr"/>
            <w:vAlign w:val="center"/>
            <w:hideMark/>
          </w:tcPr>
          <w:p w:rsidRPr="00D92276" w:rsidR="000E6470" w:rsidP="00D43CD9" w:rsidRDefault="000E6470" w14:paraId="3E2F591F" w14:textId="77777777">
            <w:pPr>
              <w:jc w:val="both"/>
              <w:rPr>
                <w:rFonts w:ascii="Arial" w:hAnsi="Arial" w:cs="Arial"/>
                <w:b/>
                <w:bCs/>
                <w:sz w:val="14"/>
                <w:szCs w:val="14"/>
                <w:lang w:val="es-ES"/>
              </w:rPr>
            </w:pPr>
            <w:r w:rsidRPr="00D92276">
              <w:rPr>
                <w:rFonts w:ascii="Arial" w:hAnsi="Arial" w:cs="Arial"/>
                <w:b/>
                <w:bCs/>
                <w:sz w:val="14"/>
                <w:szCs w:val="14"/>
              </w:rPr>
              <w:t>PROBABILIDAD</w:t>
            </w:r>
          </w:p>
        </w:tc>
        <w:tc>
          <w:tcPr>
            <w:tcW w:w="89" w:type="pct"/>
            <w:vMerge w:val="restart"/>
            <w:shd w:val="clear" w:color="auto" w:fill="538DD5"/>
            <w:noWrap/>
            <w:tcMar>
              <w:top w:w="0" w:type="dxa"/>
              <w:left w:w="70" w:type="dxa"/>
              <w:bottom w:w="0" w:type="dxa"/>
              <w:right w:w="70" w:type="dxa"/>
            </w:tcMar>
            <w:textDirection w:val="btLr"/>
            <w:vAlign w:val="center"/>
            <w:hideMark/>
          </w:tcPr>
          <w:p w:rsidRPr="00D92276" w:rsidR="000E6470" w:rsidP="00D43CD9" w:rsidRDefault="000E6470" w14:paraId="35ABDBC7" w14:textId="77777777">
            <w:pPr>
              <w:jc w:val="both"/>
              <w:rPr>
                <w:rFonts w:ascii="Arial" w:hAnsi="Arial" w:cs="Arial"/>
                <w:b/>
                <w:bCs/>
                <w:sz w:val="14"/>
                <w:szCs w:val="14"/>
                <w:lang w:val="es-ES"/>
              </w:rPr>
            </w:pPr>
            <w:r w:rsidRPr="00D92276">
              <w:rPr>
                <w:rFonts w:ascii="Arial" w:hAnsi="Arial" w:cs="Arial"/>
                <w:b/>
                <w:bCs/>
                <w:sz w:val="14"/>
                <w:szCs w:val="14"/>
              </w:rPr>
              <w:t>IMPACTO</w:t>
            </w:r>
          </w:p>
        </w:tc>
        <w:tc>
          <w:tcPr>
            <w:tcW w:w="89" w:type="pct"/>
            <w:vMerge w:val="restart"/>
            <w:shd w:val="clear" w:color="auto" w:fill="538DD5"/>
            <w:noWrap/>
            <w:tcMar>
              <w:top w:w="0" w:type="dxa"/>
              <w:left w:w="70" w:type="dxa"/>
              <w:bottom w:w="0" w:type="dxa"/>
              <w:right w:w="70" w:type="dxa"/>
            </w:tcMar>
            <w:textDirection w:val="btLr"/>
            <w:vAlign w:val="bottom"/>
            <w:hideMark/>
          </w:tcPr>
          <w:p w:rsidRPr="00D92276" w:rsidR="000E6470" w:rsidP="00D43CD9" w:rsidRDefault="000E6470" w14:paraId="33688324" w14:textId="77777777">
            <w:pPr>
              <w:jc w:val="both"/>
              <w:rPr>
                <w:rFonts w:ascii="Arial" w:hAnsi="Arial" w:cs="Arial"/>
                <w:b/>
                <w:bCs/>
                <w:sz w:val="14"/>
                <w:szCs w:val="14"/>
                <w:lang w:val="es-ES"/>
              </w:rPr>
            </w:pPr>
            <w:r w:rsidRPr="00D92276">
              <w:rPr>
                <w:rFonts w:ascii="Arial" w:hAnsi="Arial" w:cs="Arial"/>
                <w:b/>
                <w:bCs/>
                <w:sz w:val="14"/>
                <w:szCs w:val="14"/>
              </w:rPr>
              <w:t>VALORACION DEL RIESGO</w:t>
            </w:r>
          </w:p>
        </w:tc>
        <w:tc>
          <w:tcPr>
            <w:tcW w:w="89" w:type="pct"/>
            <w:vMerge w:val="restart"/>
            <w:shd w:val="clear" w:color="auto" w:fill="538DD5"/>
            <w:noWrap/>
            <w:tcMar>
              <w:top w:w="0" w:type="dxa"/>
              <w:left w:w="70" w:type="dxa"/>
              <w:bottom w:w="0" w:type="dxa"/>
              <w:right w:w="70" w:type="dxa"/>
            </w:tcMar>
            <w:textDirection w:val="btLr"/>
            <w:vAlign w:val="center"/>
            <w:hideMark/>
          </w:tcPr>
          <w:p w:rsidRPr="00D92276" w:rsidR="000E6470" w:rsidP="00D43CD9" w:rsidRDefault="000E6470" w14:paraId="0E1985C9" w14:textId="77777777">
            <w:pPr>
              <w:jc w:val="both"/>
              <w:rPr>
                <w:rFonts w:ascii="Arial" w:hAnsi="Arial" w:cs="Arial"/>
                <w:b/>
                <w:bCs/>
                <w:sz w:val="14"/>
                <w:szCs w:val="14"/>
                <w:lang w:val="es-ES"/>
              </w:rPr>
            </w:pPr>
            <w:r w:rsidRPr="00D92276">
              <w:rPr>
                <w:rFonts w:ascii="Arial" w:hAnsi="Arial" w:cs="Arial"/>
                <w:b/>
                <w:bCs/>
                <w:sz w:val="14"/>
                <w:szCs w:val="14"/>
              </w:rPr>
              <w:t>CATEGORIA</w:t>
            </w:r>
          </w:p>
        </w:tc>
        <w:tc>
          <w:tcPr>
            <w:tcW w:w="369" w:type="pct"/>
            <w:vMerge w:val="restart"/>
            <w:shd w:val="clear" w:color="auto" w:fill="538DD5"/>
            <w:noWrap/>
            <w:tcMar>
              <w:top w:w="0" w:type="dxa"/>
              <w:left w:w="70" w:type="dxa"/>
              <w:bottom w:w="0" w:type="dxa"/>
              <w:right w:w="70" w:type="dxa"/>
            </w:tcMar>
            <w:vAlign w:val="bottom"/>
            <w:hideMark/>
          </w:tcPr>
          <w:p w:rsidRPr="00D92276" w:rsidR="000E6470" w:rsidP="00D43CD9" w:rsidRDefault="000E6470" w14:paraId="4E445579" w14:textId="77777777">
            <w:pPr>
              <w:jc w:val="both"/>
              <w:rPr>
                <w:rFonts w:ascii="Arial" w:hAnsi="Arial" w:cs="Arial"/>
                <w:b/>
                <w:bCs/>
                <w:sz w:val="14"/>
                <w:szCs w:val="14"/>
                <w:lang w:val="es-ES"/>
              </w:rPr>
            </w:pPr>
            <w:r w:rsidRPr="00D92276">
              <w:rPr>
                <w:rFonts w:ascii="Arial" w:hAnsi="Arial" w:cs="Arial"/>
                <w:b/>
                <w:bCs/>
                <w:sz w:val="14"/>
                <w:szCs w:val="14"/>
              </w:rPr>
              <w:t>A QUIEN SE LE ASIGNA</w:t>
            </w:r>
          </w:p>
        </w:tc>
        <w:tc>
          <w:tcPr>
            <w:tcW w:w="430" w:type="pct"/>
            <w:vMerge w:val="restart"/>
            <w:shd w:val="clear" w:color="auto" w:fill="538DD5"/>
            <w:noWrap/>
            <w:tcMar>
              <w:top w:w="0" w:type="dxa"/>
              <w:left w:w="70" w:type="dxa"/>
              <w:bottom w:w="0" w:type="dxa"/>
              <w:right w:w="70" w:type="dxa"/>
            </w:tcMar>
            <w:vAlign w:val="bottom"/>
            <w:hideMark/>
          </w:tcPr>
          <w:p w:rsidRPr="00D92276" w:rsidR="000E6470" w:rsidP="00D43CD9" w:rsidRDefault="000E6470" w14:paraId="2E0121C2" w14:textId="77777777">
            <w:pPr>
              <w:jc w:val="both"/>
              <w:rPr>
                <w:rFonts w:ascii="Arial" w:hAnsi="Arial" w:cs="Arial"/>
                <w:b/>
                <w:bCs/>
                <w:sz w:val="14"/>
                <w:szCs w:val="14"/>
                <w:lang w:val="es-ES"/>
              </w:rPr>
            </w:pPr>
            <w:r w:rsidRPr="00D92276">
              <w:rPr>
                <w:rFonts w:ascii="Arial" w:hAnsi="Arial" w:cs="Arial"/>
                <w:b/>
                <w:bCs/>
                <w:sz w:val="14"/>
                <w:szCs w:val="14"/>
              </w:rPr>
              <w:t>TRATAMIENTO / CONTROLES A SER IMPLEMENTADOS</w:t>
            </w:r>
          </w:p>
        </w:tc>
        <w:tc>
          <w:tcPr>
            <w:tcW w:w="371" w:type="pct"/>
            <w:gridSpan w:val="4"/>
            <w:shd w:val="clear" w:color="auto" w:fill="538DD5"/>
            <w:noWrap/>
            <w:tcMar>
              <w:top w:w="0" w:type="dxa"/>
              <w:left w:w="70" w:type="dxa"/>
              <w:bottom w:w="0" w:type="dxa"/>
              <w:right w:w="70" w:type="dxa"/>
            </w:tcMar>
            <w:vAlign w:val="center"/>
            <w:hideMark/>
          </w:tcPr>
          <w:p w:rsidRPr="00D92276" w:rsidR="000E6470" w:rsidP="00D43CD9" w:rsidRDefault="000E6470" w14:paraId="2BAE884B" w14:textId="77777777">
            <w:pPr>
              <w:jc w:val="both"/>
              <w:rPr>
                <w:rFonts w:ascii="Arial" w:hAnsi="Arial" w:cs="Arial"/>
                <w:b/>
                <w:bCs/>
                <w:sz w:val="14"/>
                <w:szCs w:val="14"/>
                <w:lang w:val="es-ES"/>
              </w:rPr>
            </w:pPr>
            <w:r w:rsidRPr="00D92276">
              <w:rPr>
                <w:rFonts w:ascii="Arial" w:hAnsi="Arial" w:cs="Arial"/>
                <w:b/>
                <w:bCs/>
                <w:sz w:val="14"/>
                <w:szCs w:val="14"/>
              </w:rPr>
              <w:t>IMPACTO DESPUES DEL TRATAMIENTO</w:t>
            </w:r>
          </w:p>
        </w:tc>
        <w:tc>
          <w:tcPr>
            <w:tcW w:w="174" w:type="pct"/>
            <w:vMerge w:val="restart"/>
            <w:shd w:val="clear" w:color="auto" w:fill="538DD5"/>
            <w:noWrap/>
            <w:tcMar>
              <w:top w:w="0" w:type="dxa"/>
              <w:left w:w="70" w:type="dxa"/>
              <w:bottom w:w="0" w:type="dxa"/>
              <w:right w:w="70" w:type="dxa"/>
            </w:tcMar>
            <w:vAlign w:val="bottom"/>
            <w:hideMark/>
          </w:tcPr>
          <w:p w:rsidRPr="00D92276" w:rsidR="000E6470" w:rsidP="00D43CD9" w:rsidRDefault="000E6470" w14:paraId="475D7EFA" w14:textId="77777777">
            <w:pPr>
              <w:jc w:val="both"/>
              <w:rPr>
                <w:rFonts w:ascii="Arial" w:hAnsi="Arial" w:cs="Arial"/>
                <w:b/>
                <w:bCs/>
                <w:sz w:val="14"/>
                <w:szCs w:val="14"/>
                <w:lang w:val="es-ES"/>
              </w:rPr>
            </w:pPr>
            <w:r w:rsidRPr="00D92276">
              <w:rPr>
                <w:rFonts w:ascii="Arial" w:hAnsi="Arial" w:cs="Arial"/>
                <w:b/>
                <w:bCs/>
                <w:sz w:val="14"/>
                <w:szCs w:val="14"/>
              </w:rPr>
              <w:t>¿AFECTA LA EJECUCIÓN DEL CONTRATO?</w:t>
            </w:r>
          </w:p>
        </w:tc>
        <w:tc>
          <w:tcPr>
            <w:tcW w:w="219" w:type="pct"/>
            <w:vMerge w:val="restart"/>
            <w:shd w:val="clear" w:color="auto" w:fill="538DD5"/>
            <w:noWrap/>
            <w:tcMar>
              <w:top w:w="0" w:type="dxa"/>
              <w:left w:w="70" w:type="dxa"/>
              <w:bottom w:w="0" w:type="dxa"/>
              <w:right w:w="70" w:type="dxa"/>
            </w:tcMar>
            <w:vAlign w:val="bottom"/>
            <w:hideMark/>
          </w:tcPr>
          <w:p w:rsidRPr="00D92276" w:rsidR="000E6470" w:rsidP="00D43CD9" w:rsidRDefault="000E6470" w14:paraId="585E3475" w14:textId="77777777">
            <w:pPr>
              <w:jc w:val="both"/>
              <w:rPr>
                <w:rFonts w:ascii="Arial" w:hAnsi="Arial" w:cs="Arial"/>
                <w:b/>
                <w:bCs/>
                <w:sz w:val="14"/>
                <w:szCs w:val="14"/>
                <w:lang w:val="es-ES"/>
              </w:rPr>
            </w:pPr>
            <w:r w:rsidRPr="00D92276">
              <w:rPr>
                <w:rFonts w:ascii="Arial" w:hAnsi="Arial" w:cs="Arial"/>
                <w:b/>
                <w:bCs/>
                <w:sz w:val="14"/>
                <w:szCs w:val="14"/>
              </w:rPr>
              <w:t>PERSONA RESPONSABLE POR IMPLEMENTAR EL TRATAMIENTO</w:t>
            </w:r>
          </w:p>
        </w:tc>
        <w:tc>
          <w:tcPr>
            <w:tcW w:w="197" w:type="pct"/>
            <w:vMerge w:val="restart"/>
            <w:shd w:val="clear" w:color="auto" w:fill="538DD5"/>
            <w:noWrap/>
            <w:tcMar>
              <w:top w:w="0" w:type="dxa"/>
              <w:left w:w="70" w:type="dxa"/>
              <w:bottom w:w="0" w:type="dxa"/>
              <w:right w:w="70" w:type="dxa"/>
            </w:tcMar>
            <w:vAlign w:val="bottom"/>
            <w:hideMark/>
          </w:tcPr>
          <w:p w:rsidRPr="00D92276" w:rsidR="000E6470" w:rsidP="00D43CD9" w:rsidRDefault="000E6470" w14:paraId="2BEACA8C" w14:textId="77777777">
            <w:pPr>
              <w:jc w:val="both"/>
              <w:rPr>
                <w:rFonts w:ascii="Arial" w:hAnsi="Arial" w:cs="Arial"/>
                <w:b/>
                <w:bCs/>
                <w:sz w:val="14"/>
                <w:szCs w:val="14"/>
                <w:lang w:val="es-ES"/>
              </w:rPr>
            </w:pPr>
            <w:r w:rsidRPr="00D92276">
              <w:rPr>
                <w:rFonts w:ascii="Arial" w:hAnsi="Arial" w:cs="Arial"/>
                <w:b/>
                <w:bCs/>
                <w:sz w:val="14"/>
                <w:szCs w:val="14"/>
              </w:rPr>
              <w:t>FECHA ESTIMADA EN QUE SE INICIA EL TRATAMIENTO</w:t>
            </w:r>
          </w:p>
        </w:tc>
        <w:tc>
          <w:tcPr>
            <w:tcW w:w="250" w:type="pct"/>
            <w:vMerge w:val="restart"/>
            <w:shd w:val="clear" w:color="auto" w:fill="538DD5"/>
            <w:noWrap/>
            <w:tcMar>
              <w:top w:w="0" w:type="dxa"/>
              <w:left w:w="70" w:type="dxa"/>
              <w:bottom w:w="0" w:type="dxa"/>
              <w:right w:w="70" w:type="dxa"/>
            </w:tcMar>
            <w:vAlign w:val="bottom"/>
            <w:hideMark/>
          </w:tcPr>
          <w:p w:rsidRPr="00D92276" w:rsidR="000E6470" w:rsidP="00D43CD9" w:rsidRDefault="000E6470" w14:paraId="5D44110C" w14:textId="77777777">
            <w:pPr>
              <w:jc w:val="both"/>
              <w:rPr>
                <w:rFonts w:ascii="Arial" w:hAnsi="Arial" w:cs="Arial"/>
                <w:b/>
                <w:bCs/>
                <w:sz w:val="14"/>
                <w:szCs w:val="14"/>
                <w:lang w:val="es-ES"/>
              </w:rPr>
            </w:pPr>
            <w:r w:rsidRPr="00D92276">
              <w:rPr>
                <w:rFonts w:ascii="Arial" w:hAnsi="Arial" w:cs="Arial"/>
                <w:b/>
                <w:bCs/>
                <w:sz w:val="14"/>
                <w:szCs w:val="14"/>
              </w:rPr>
              <w:t>FECHA ESTIMADA EN QUE SE COMPLETA EL TRATAMIENTO</w:t>
            </w:r>
          </w:p>
        </w:tc>
        <w:tc>
          <w:tcPr>
            <w:tcW w:w="459" w:type="pct"/>
            <w:gridSpan w:val="2"/>
            <w:shd w:val="clear" w:color="auto" w:fill="538DD5"/>
            <w:noWrap/>
            <w:tcMar>
              <w:top w:w="0" w:type="dxa"/>
              <w:left w:w="70" w:type="dxa"/>
              <w:bottom w:w="0" w:type="dxa"/>
              <w:right w:w="70" w:type="dxa"/>
            </w:tcMar>
            <w:vAlign w:val="center"/>
            <w:hideMark/>
          </w:tcPr>
          <w:p w:rsidRPr="00D92276" w:rsidR="000E6470" w:rsidP="00D43CD9" w:rsidRDefault="000E6470" w14:paraId="4195C445" w14:textId="77777777">
            <w:pPr>
              <w:jc w:val="both"/>
              <w:rPr>
                <w:rFonts w:ascii="Arial" w:hAnsi="Arial" w:cs="Arial"/>
                <w:b/>
                <w:bCs/>
                <w:sz w:val="14"/>
                <w:szCs w:val="14"/>
                <w:lang w:val="es-ES"/>
              </w:rPr>
            </w:pPr>
            <w:r w:rsidRPr="00D92276">
              <w:rPr>
                <w:rFonts w:ascii="Arial" w:hAnsi="Arial" w:cs="Arial"/>
                <w:b/>
                <w:bCs/>
                <w:sz w:val="14"/>
                <w:szCs w:val="14"/>
              </w:rPr>
              <w:t>MONITOREO Y REVISION</w:t>
            </w:r>
          </w:p>
        </w:tc>
      </w:tr>
      <w:tr w:rsidRPr="00D92276" w:rsidR="000E6470" w:rsidTr="67210738" w14:paraId="78CF620F" w14:textId="77777777">
        <w:trPr>
          <w:trHeight w:val="1029"/>
        </w:trPr>
        <w:tc>
          <w:tcPr>
            <w:tcW w:w="89" w:type="pct"/>
            <w:vMerge/>
            <w:tcMar/>
            <w:vAlign w:val="center"/>
            <w:hideMark/>
          </w:tcPr>
          <w:p w:rsidRPr="00D92276" w:rsidR="000E6470" w:rsidP="00D43CD9" w:rsidRDefault="000E6470" w14:paraId="3DEEC669" w14:textId="77777777">
            <w:pPr>
              <w:jc w:val="both"/>
              <w:rPr>
                <w:rFonts w:ascii="Arial" w:hAnsi="Arial" w:cs="Arial"/>
                <w:b/>
                <w:bCs/>
                <w:sz w:val="14"/>
                <w:szCs w:val="14"/>
                <w:lang w:val="es-ES"/>
              </w:rPr>
            </w:pPr>
          </w:p>
        </w:tc>
        <w:tc>
          <w:tcPr>
            <w:tcW w:w="89" w:type="pct"/>
            <w:vMerge/>
            <w:tcMar/>
            <w:vAlign w:val="center"/>
            <w:hideMark/>
          </w:tcPr>
          <w:p w:rsidRPr="00D92276" w:rsidR="000E6470" w:rsidP="00D43CD9" w:rsidRDefault="000E6470" w14:paraId="3656B9AB" w14:textId="77777777">
            <w:pPr>
              <w:jc w:val="both"/>
              <w:rPr>
                <w:rFonts w:ascii="Arial" w:hAnsi="Arial" w:cs="Arial"/>
                <w:b/>
                <w:bCs/>
                <w:sz w:val="14"/>
                <w:szCs w:val="14"/>
                <w:lang w:val="es-ES"/>
              </w:rPr>
            </w:pPr>
          </w:p>
        </w:tc>
        <w:tc>
          <w:tcPr>
            <w:tcW w:w="89" w:type="pct"/>
            <w:vMerge/>
            <w:tcMar/>
            <w:vAlign w:val="center"/>
            <w:hideMark/>
          </w:tcPr>
          <w:p w:rsidRPr="00D92276" w:rsidR="000E6470" w:rsidP="00D43CD9" w:rsidRDefault="000E6470" w14:paraId="45FB0818" w14:textId="77777777">
            <w:pPr>
              <w:jc w:val="both"/>
              <w:rPr>
                <w:rFonts w:ascii="Arial" w:hAnsi="Arial" w:cs="Arial"/>
                <w:b/>
                <w:bCs/>
                <w:sz w:val="14"/>
                <w:szCs w:val="14"/>
                <w:lang w:val="es-ES"/>
              </w:rPr>
            </w:pPr>
          </w:p>
        </w:tc>
        <w:tc>
          <w:tcPr>
            <w:tcW w:w="116" w:type="pct"/>
            <w:vMerge/>
            <w:tcMar/>
            <w:vAlign w:val="center"/>
            <w:hideMark/>
          </w:tcPr>
          <w:p w:rsidRPr="00D92276" w:rsidR="000E6470" w:rsidP="00D43CD9" w:rsidRDefault="000E6470" w14:paraId="049F31CB" w14:textId="77777777">
            <w:pPr>
              <w:jc w:val="both"/>
              <w:rPr>
                <w:rFonts w:ascii="Arial" w:hAnsi="Arial" w:cs="Arial"/>
                <w:b/>
                <w:bCs/>
                <w:sz w:val="14"/>
                <w:szCs w:val="14"/>
                <w:lang w:val="es-ES"/>
              </w:rPr>
            </w:pPr>
          </w:p>
        </w:tc>
        <w:tc>
          <w:tcPr>
            <w:tcW w:w="109" w:type="pct"/>
            <w:vMerge/>
            <w:tcMar/>
            <w:vAlign w:val="center"/>
            <w:hideMark/>
          </w:tcPr>
          <w:p w:rsidRPr="00D92276" w:rsidR="000E6470" w:rsidP="00D43CD9" w:rsidRDefault="000E6470" w14:paraId="53128261" w14:textId="77777777">
            <w:pPr>
              <w:jc w:val="both"/>
              <w:rPr>
                <w:rFonts w:ascii="Arial" w:hAnsi="Arial" w:cs="Arial"/>
                <w:b/>
                <w:bCs/>
                <w:sz w:val="14"/>
                <w:szCs w:val="14"/>
                <w:lang w:val="es-ES"/>
              </w:rPr>
            </w:pPr>
          </w:p>
        </w:tc>
        <w:tc>
          <w:tcPr>
            <w:tcW w:w="1118" w:type="pct"/>
            <w:vMerge/>
            <w:tcMar/>
            <w:vAlign w:val="center"/>
            <w:hideMark/>
          </w:tcPr>
          <w:p w:rsidRPr="00D92276" w:rsidR="000E6470" w:rsidP="00D43CD9" w:rsidRDefault="000E6470" w14:paraId="62486C05" w14:textId="77777777">
            <w:pPr>
              <w:jc w:val="both"/>
              <w:rPr>
                <w:rFonts w:ascii="Arial" w:hAnsi="Arial" w:cs="Arial"/>
                <w:b/>
                <w:bCs/>
                <w:sz w:val="14"/>
                <w:szCs w:val="14"/>
                <w:lang w:val="es-ES"/>
              </w:rPr>
            </w:pPr>
          </w:p>
        </w:tc>
        <w:tc>
          <w:tcPr>
            <w:tcW w:w="565" w:type="pct"/>
            <w:vMerge/>
            <w:tcMar/>
            <w:vAlign w:val="center"/>
            <w:hideMark/>
          </w:tcPr>
          <w:p w:rsidRPr="00D92276" w:rsidR="000E6470" w:rsidP="00D43CD9" w:rsidRDefault="000E6470" w14:paraId="4101652C" w14:textId="77777777">
            <w:pPr>
              <w:jc w:val="both"/>
              <w:rPr>
                <w:rFonts w:ascii="Arial" w:hAnsi="Arial" w:cs="Arial"/>
                <w:b/>
                <w:bCs/>
                <w:sz w:val="14"/>
                <w:szCs w:val="14"/>
                <w:lang w:val="es-ES"/>
              </w:rPr>
            </w:pPr>
          </w:p>
        </w:tc>
        <w:tc>
          <w:tcPr>
            <w:tcW w:w="89" w:type="pct"/>
            <w:vMerge/>
            <w:tcMar/>
            <w:vAlign w:val="center"/>
            <w:hideMark/>
          </w:tcPr>
          <w:p w:rsidRPr="00D92276" w:rsidR="000E6470" w:rsidP="00D43CD9" w:rsidRDefault="000E6470" w14:paraId="4B99056E" w14:textId="77777777">
            <w:pPr>
              <w:jc w:val="both"/>
              <w:rPr>
                <w:rFonts w:ascii="Arial" w:hAnsi="Arial" w:cs="Arial"/>
                <w:b/>
                <w:bCs/>
                <w:sz w:val="14"/>
                <w:szCs w:val="14"/>
                <w:lang w:val="es-ES"/>
              </w:rPr>
            </w:pPr>
          </w:p>
        </w:tc>
        <w:tc>
          <w:tcPr>
            <w:tcW w:w="89" w:type="pct"/>
            <w:vMerge/>
            <w:tcMar/>
            <w:vAlign w:val="center"/>
            <w:hideMark/>
          </w:tcPr>
          <w:p w:rsidRPr="00D92276" w:rsidR="000E6470" w:rsidP="00D43CD9" w:rsidRDefault="000E6470" w14:paraId="1299C43A" w14:textId="77777777">
            <w:pPr>
              <w:jc w:val="both"/>
              <w:rPr>
                <w:rFonts w:ascii="Arial" w:hAnsi="Arial" w:cs="Arial"/>
                <w:b/>
                <w:bCs/>
                <w:sz w:val="14"/>
                <w:szCs w:val="14"/>
                <w:lang w:val="es-ES"/>
              </w:rPr>
            </w:pPr>
          </w:p>
        </w:tc>
        <w:tc>
          <w:tcPr>
            <w:tcW w:w="89" w:type="pct"/>
            <w:vMerge/>
            <w:tcMar/>
            <w:vAlign w:val="center"/>
            <w:hideMark/>
          </w:tcPr>
          <w:p w:rsidRPr="00D92276" w:rsidR="000E6470" w:rsidP="00D43CD9" w:rsidRDefault="000E6470" w14:paraId="4DDBEF00" w14:textId="77777777">
            <w:pPr>
              <w:jc w:val="both"/>
              <w:rPr>
                <w:rFonts w:ascii="Arial" w:hAnsi="Arial" w:cs="Arial"/>
                <w:b/>
                <w:bCs/>
                <w:sz w:val="14"/>
                <w:szCs w:val="14"/>
                <w:lang w:val="es-ES"/>
              </w:rPr>
            </w:pPr>
          </w:p>
        </w:tc>
        <w:tc>
          <w:tcPr>
            <w:tcW w:w="89" w:type="pct"/>
            <w:vMerge/>
            <w:tcMar/>
            <w:vAlign w:val="center"/>
            <w:hideMark/>
          </w:tcPr>
          <w:p w:rsidRPr="00D92276" w:rsidR="000E6470" w:rsidP="00D43CD9" w:rsidRDefault="000E6470" w14:paraId="3461D779" w14:textId="77777777">
            <w:pPr>
              <w:jc w:val="both"/>
              <w:rPr>
                <w:rFonts w:ascii="Arial" w:hAnsi="Arial" w:cs="Arial"/>
                <w:b/>
                <w:bCs/>
                <w:sz w:val="14"/>
                <w:szCs w:val="14"/>
                <w:lang w:val="es-ES"/>
              </w:rPr>
            </w:pPr>
          </w:p>
        </w:tc>
        <w:tc>
          <w:tcPr>
            <w:tcW w:w="369" w:type="pct"/>
            <w:vMerge/>
            <w:tcMar/>
            <w:vAlign w:val="center"/>
            <w:hideMark/>
          </w:tcPr>
          <w:p w:rsidRPr="00D92276" w:rsidR="000E6470" w:rsidP="00D43CD9" w:rsidRDefault="000E6470" w14:paraId="3CF2D8B6" w14:textId="77777777">
            <w:pPr>
              <w:jc w:val="both"/>
              <w:rPr>
                <w:rFonts w:ascii="Arial" w:hAnsi="Arial" w:cs="Arial"/>
                <w:b/>
                <w:bCs/>
                <w:sz w:val="14"/>
                <w:szCs w:val="14"/>
                <w:lang w:val="es-ES"/>
              </w:rPr>
            </w:pPr>
          </w:p>
        </w:tc>
        <w:tc>
          <w:tcPr>
            <w:tcW w:w="430" w:type="pct"/>
            <w:vMerge/>
            <w:tcMar/>
            <w:vAlign w:val="center"/>
            <w:hideMark/>
          </w:tcPr>
          <w:p w:rsidRPr="00D92276" w:rsidR="000E6470" w:rsidP="00D43CD9" w:rsidRDefault="000E6470" w14:paraId="0FB78278" w14:textId="77777777">
            <w:pPr>
              <w:jc w:val="both"/>
              <w:rPr>
                <w:rFonts w:ascii="Arial" w:hAnsi="Arial" w:cs="Arial"/>
                <w:b/>
                <w:bCs/>
                <w:sz w:val="14"/>
                <w:szCs w:val="14"/>
                <w:lang w:val="es-ES"/>
              </w:rPr>
            </w:pPr>
          </w:p>
        </w:tc>
        <w:tc>
          <w:tcPr>
            <w:tcW w:w="89" w:type="pct"/>
            <w:shd w:val="clear" w:color="auto" w:fill="538DD5"/>
            <w:noWrap/>
            <w:tcMar>
              <w:top w:w="0" w:type="dxa"/>
              <w:left w:w="70" w:type="dxa"/>
              <w:bottom w:w="0" w:type="dxa"/>
              <w:right w:w="70" w:type="dxa"/>
            </w:tcMar>
            <w:textDirection w:val="btLr"/>
            <w:vAlign w:val="center"/>
            <w:hideMark/>
          </w:tcPr>
          <w:p w:rsidRPr="00D92276" w:rsidR="000E6470" w:rsidP="00D43CD9" w:rsidRDefault="000E6470" w14:paraId="0A86327B" w14:textId="77777777">
            <w:pPr>
              <w:jc w:val="both"/>
              <w:rPr>
                <w:rFonts w:ascii="Arial" w:hAnsi="Arial" w:cs="Arial"/>
                <w:b/>
                <w:bCs/>
                <w:sz w:val="14"/>
                <w:szCs w:val="14"/>
                <w:lang w:val="es-ES"/>
              </w:rPr>
            </w:pPr>
            <w:r w:rsidRPr="00D92276">
              <w:rPr>
                <w:rFonts w:ascii="Arial" w:hAnsi="Arial" w:cs="Arial"/>
                <w:b/>
                <w:bCs/>
                <w:sz w:val="14"/>
                <w:szCs w:val="14"/>
              </w:rPr>
              <w:t>PROBABILIDAD</w:t>
            </w:r>
          </w:p>
        </w:tc>
        <w:tc>
          <w:tcPr>
            <w:tcW w:w="89" w:type="pct"/>
            <w:shd w:val="clear" w:color="auto" w:fill="538DD5"/>
            <w:noWrap/>
            <w:tcMar>
              <w:top w:w="0" w:type="dxa"/>
              <w:left w:w="70" w:type="dxa"/>
              <w:bottom w:w="0" w:type="dxa"/>
              <w:right w:w="70" w:type="dxa"/>
            </w:tcMar>
            <w:textDirection w:val="btLr"/>
            <w:vAlign w:val="center"/>
            <w:hideMark/>
          </w:tcPr>
          <w:p w:rsidRPr="00D92276" w:rsidR="000E6470" w:rsidP="00D43CD9" w:rsidRDefault="000E6470" w14:paraId="0C91F502" w14:textId="77777777">
            <w:pPr>
              <w:jc w:val="both"/>
              <w:rPr>
                <w:rFonts w:ascii="Arial" w:hAnsi="Arial" w:cs="Arial"/>
                <w:b/>
                <w:bCs/>
                <w:sz w:val="14"/>
                <w:szCs w:val="14"/>
                <w:lang w:val="es-ES"/>
              </w:rPr>
            </w:pPr>
            <w:r w:rsidRPr="00D92276">
              <w:rPr>
                <w:rFonts w:ascii="Arial" w:hAnsi="Arial" w:cs="Arial"/>
                <w:b/>
                <w:bCs/>
                <w:sz w:val="14"/>
                <w:szCs w:val="14"/>
              </w:rPr>
              <w:t>IMPACTO</w:t>
            </w:r>
          </w:p>
        </w:tc>
        <w:tc>
          <w:tcPr>
            <w:tcW w:w="103" w:type="pct"/>
            <w:shd w:val="clear" w:color="auto" w:fill="538DD5"/>
            <w:noWrap/>
            <w:tcMar>
              <w:top w:w="0" w:type="dxa"/>
              <w:left w:w="70" w:type="dxa"/>
              <w:bottom w:w="0" w:type="dxa"/>
              <w:right w:w="70" w:type="dxa"/>
            </w:tcMar>
            <w:textDirection w:val="btLr"/>
            <w:vAlign w:val="center"/>
            <w:hideMark/>
          </w:tcPr>
          <w:p w:rsidRPr="00D92276" w:rsidR="000E6470" w:rsidP="00D43CD9" w:rsidRDefault="000E6470" w14:paraId="01581244" w14:textId="77777777">
            <w:pPr>
              <w:jc w:val="both"/>
              <w:rPr>
                <w:rFonts w:ascii="Arial" w:hAnsi="Arial" w:cs="Arial"/>
                <w:b/>
                <w:bCs/>
                <w:sz w:val="14"/>
                <w:szCs w:val="14"/>
                <w:lang w:val="es-ES"/>
              </w:rPr>
            </w:pPr>
            <w:r w:rsidRPr="00D92276">
              <w:rPr>
                <w:rFonts w:ascii="Arial" w:hAnsi="Arial" w:cs="Arial"/>
                <w:b/>
                <w:bCs/>
                <w:sz w:val="14"/>
                <w:szCs w:val="14"/>
              </w:rPr>
              <w:t>VALORACIÓN DEL RIESGO</w:t>
            </w:r>
          </w:p>
        </w:tc>
        <w:tc>
          <w:tcPr>
            <w:tcW w:w="90" w:type="pct"/>
            <w:shd w:val="clear" w:color="auto" w:fill="538DD5"/>
            <w:noWrap/>
            <w:tcMar>
              <w:top w:w="0" w:type="dxa"/>
              <w:left w:w="70" w:type="dxa"/>
              <w:bottom w:w="0" w:type="dxa"/>
              <w:right w:w="70" w:type="dxa"/>
            </w:tcMar>
            <w:textDirection w:val="btLr"/>
            <w:vAlign w:val="center"/>
            <w:hideMark/>
          </w:tcPr>
          <w:p w:rsidRPr="00D92276" w:rsidR="000E6470" w:rsidP="00D43CD9" w:rsidRDefault="000E6470" w14:paraId="58091F0C" w14:textId="77777777">
            <w:pPr>
              <w:jc w:val="both"/>
              <w:rPr>
                <w:rFonts w:ascii="Arial" w:hAnsi="Arial" w:cs="Arial"/>
                <w:b/>
                <w:bCs/>
                <w:sz w:val="14"/>
                <w:szCs w:val="14"/>
                <w:lang w:val="es-ES"/>
              </w:rPr>
            </w:pPr>
            <w:r w:rsidRPr="00D92276">
              <w:rPr>
                <w:rFonts w:ascii="Arial" w:hAnsi="Arial" w:cs="Arial"/>
                <w:b/>
                <w:bCs/>
                <w:sz w:val="14"/>
                <w:szCs w:val="14"/>
              </w:rPr>
              <w:t>CATEGORÍA</w:t>
            </w:r>
          </w:p>
        </w:tc>
        <w:tc>
          <w:tcPr>
            <w:tcW w:w="174" w:type="pct"/>
            <w:vMerge/>
            <w:tcMar>
              <w:top w:w="0" w:type="dxa"/>
              <w:left w:w="70" w:type="dxa"/>
              <w:bottom w:w="0" w:type="dxa"/>
              <w:right w:w="70" w:type="dxa"/>
            </w:tcMar>
            <w:vAlign w:val="center"/>
            <w:hideMark/>
          </w:tcPr>
          <w:p w:rsidRPr="00D92276" w:rsidR="000E6470" w:rsidP="00D43CD9" w:rsidRDefault="000E6470" w14:paraId="1FC39945" w14:textId="77777777">
            <w:pPr>
              <w:jc w:val="both"/>
              <w:rPr>
                <w:rFonts w:ascii="Arial" w:hAnsi="Arial" w:cs="Arial"/>
                <w:b/>
                <w:bCs/>
                <w:sz w:val="14"/>
                <w:szCs w:val="14"/>
                <w:lang w:val="es-ES"/>
              </w:rPr>
            </w:pPr>
          </w:p>
        </w:tc>
        <w:tc>
          <w:tcPr>
            <w:tcW w:w="219" w:type="pct"/>
            <w:vMerge/>
            <w:tcMar>
              <w:top w:w="0" w:type="dxa"/>
              <w:left w:w="70" w:type="dxa"/>
              <w:bottom w:w="0" w:type="dxa"/>
              <w:right w:w="70" w:type="dxa"/>
            </w:tcMar>
            <w:vAlign w:val="center"/>
            <w:hideMark/>
          </w:tcPr>
          <w:p w:rsidRPr="00D92276" w:rsidR="000E6470" w:rsidP="00D43CD9" w:rsidRDefault="000E6470" w14:paraId="0562CB0E" w14:textId="77777777">
            <w:pPr>
              <w:jc w:val="both"/>
              <w:rPr>
                <w:rFonts w:ascii="Arial" w:hAnsi="Arial" w:cs="Arial"/>
                <w:b/>
                <w:bCs/>
                <w:sz w:val="14"/>
                <w:szCs w:val="14"/>
                <w:lang w:val="es-ES"/>
              </w:rPr>
            </w:pPr>
          </w:p>
        </w:tc>
        <w:tc>
          <w:tcPr>
            <w:tcW w:w="197" w:type="pct"/>
            <w:vMerge/>
            <w:tcMar>
              <w:top w:w="0" w:type="dxa"/>
              <w:left w:w="70" w:type="dxa"/>
              <w:bottom w:w="0" w:type="dxa"/>
              <w:right w:w="70" w:type="dxa"/>
            </w:tcMar>
            <w:vAlign w:val="center"/>
            <w:hideMark/>
          </w:tcPr>
          <w:p w:rsidRPr="00D92276" w:rsidR="000E6470" w:rsidP="00D43CD9" w:rsidRDefault="000E6470" w14:paraId="34CE0A41" w14:textId="77777777">
            <w:pPr>
              <w:jc w:val="both"/>
              <w:rPr>
                <w:rFonts w:ascii="Arial" w:hAnsi="Arial" w:cs="Arial"/>
                <w:b/>
                <w:bCs/>
                <w:sz w:val="14"/>
                <w:szCs w:val="14"/>
                <w:lang w:val="es-ES"/>
              </w:rPr>
            </w:pPr>
          </w:p>
        </w:tc>
        <w:tc>
          <w:tcPr>
            <w:tcW w:w="250" w:type="pct"/>
            <w:vMerge/>
            <w:tcMar>
              <w:top w:w="0" w:type="dxa"/>
              <w:left w:w="70" w:type="dxa"/>
              <w:bottom w:w="0" w:type="dxa"/>
              <w:right w:w="70" w:type="dxa"/>
            </w:tcMar>
            <w:vAlign w:val="center"/>
            <w:hideMark/>
          </w:tcPr>
          <w:p w:rsidRPr="00D92276" w:rsidR="000E6470" w:rsidP="00D43CD9" w:rsidRDefault="000E6470" w14:paraId="62EBF3C5" w14:textId="77777777">
            <w:pPr>
              <w:jc w:val="both"/>
              <w:rPr>
                <w:rFonts w:ascii="Arial" w:hAnsi="Arial" w:cs="Arial"/>
                <w:b/>
                <w:bCs/>
                <w:sz w:val="14"/>
                <w:szCs w:val="14"/>
                <w:lang w:val="es-ES"/>
              </w:rPr>
            </w:pPr>
          </w:p>
        </w:tc>
        <w:tc>
          <w:tcPr>
            <w:tcW w:w="270" w:type="pct"/>
            <w:shd w:val="clear" w:color="auto" w:fill="538DD5"/>
            <w:noWrap/>
            <w:tcMar>
              <w:top w:w="0" w:type="dxa"/>
              <w:left w:w="70" w:type="dxa"/>
              <w:bottom w:w="0" w:type="dxa"/>
              <w:right w:w="70" w:type="dxa"/>
            </w:tcMar>
            <w:vAlign w:val="center"/>
            <w:hideMark/>
          </w:tcPr>
          <w:p w:rsidRPr="00D92276" w:rsidR="000E6470" w:rsidP="00D43CD9" w:rsidRDefault="000E6470" w14:paraId="3C51FA96" w14:textId="77777777">
            <w:pPr>
              <w:jc w:val="both"/>
              <w:rPr>
                <w:rFonts w:ascii="Arial" w:hAnsi="Arial" w:cs="Arial"/>
                <w:b/>
                <w:bCs/>
                <w:sz w:val="14"/>
                <w:szCs w:val="14"/>
                <w:lang w:val="es-ES"/>
              </w:rPr>
            </w:pPr>
            <w:r w:rsidRPr="00D92276">
              <w:rPr>
                <w:rFonts w:ascii="Arial" w:hAnsi="Arial" w:cs="Arial"/>
                <w:b/>
                <w:bCs/>
                <w:sz w:val="14"/>
                <w:szCs w:val="14"/>
              </w:rPr>
              <w:t>¿CÓMO SE REALIZA EL MONITOREO?</w:t>
            </w:r>
          </w:p>
        </w:tc>
        <w:tc>
          <w:tcPr>
            <w:tcW w:w="189" w:type="pct"/>
            <w:shd w:val="clear" w:color="auto" w:fill="538DD5"/>
            <w:noWrap/>
            <w:tcMar>
              <w:top w:w="0" w:type="dxa"/>
              <w:left w:w="70" w:type="dxa"/>
              <w:bottom w:w="0" w:type="dxa"/>
              <w:right w:w="70" w:type="dxa"/>
            </w:tcMar>
            <w:vAlign w:val="bottom"/>
            <w:hideMark/>
          </w:tcPr>
          <w:p w:rsidRPr="00D92276" w:rsidR="000E6470" w:rsidP="00D43CD9" w:rsidRDefault="000E6470" w14:paraId="5624F4B1" w14:textId="77777777">
            <w:pPr>
              <w:jc w:val="both"/>
              <w:rPr>
                <w:rFonts w:ascii="Arial" w:hAnsi="Arial" w:cs="Arial"/>
                <w:b/>
                <w:bCs/>
                <w:sz w:val="14"/>
                <w:szCs w:val="14"/>
                <w:lang w:val="es-ES"/>
              </w:rPr>
            </w:pPr>
            <w:r w:rsidRPr="00D92276">
              <w:rPr>
                <w:rFonts w:ascii="Arial" w:hAnsi="Arial" w:cs="Arial"/>
                <w:b/>
                <w:bCs/>
                <w:sz w:val="14"/>
                <w:szCs w:val="14"/>
              </w:rPr>
              <w:t>PERIODICIDAD ¿CUANDO?</w:t>
            </w:r>
          </w:p>
        </w:tc>
      </w:tr>
      <w:tr w:rsidRPr="00D92276" w:rsidR="00CF49EC" w:rsidTr="67210738" w14:paraId="0A17D24B" w14:textId="77777777">
        <w:trPr>
          <w:cantSplit/>
          <w:trHeight w:val="816"/>
        </w:trPr>
        <w:tc>
          <w:tcPr>
            <w:tcW w:w="89" w:type="pct"/>
            <w:noWrap/>
            <w:tcMar>
              <w:top w:w="0" w:type="dxa"/>
              <w:left w:w="70" w:type="dxa"/>
              <w:bottom w:w="0" w:type="dxa"/>
              <w:right w:w="70" w:type="dxa"/>
            </w:tcMar>
            <w:vAlign w:val="bottom"/>
            <w:hideMark/>
          </w:tcPr>
          <w:p w:rsidRPr="00D92276" w:rsidR="00CF49EC" w:rsidP="00D43CD9" w:rsidRDefault="00CF49EC" w14:paraId="649841BE" w14:textId="77777777">
            <w:pPr>
              <w:jc w:val="both"/>
              <w:rPr>
                <w:rFonts w:ascii="Arial" w:hAnsi="Arial" w:cs="Arial"/>
                <w:sz w:val="14"/>
                <w:szCs w:val="14"/>
                <w:lang w:val="es-ES"/>
              </w:rPr>
            </w:pPr>
            <w:r w:rsidRPr="00D92276">
              <w:rPr>
                <w:rFonts w:ascii="Arial" w:hAnsi="Arial" w:cs="Arial"/>
                <w:sz w:val="14"/>
                <w:szCs w:val="14"/>
              </w:rPr>
              <w:t>1</w:t>
            </w:r>
          </w:p>
        </w:tc>
        <w:tc>
          <w:tcPr>
            <w:tcW w:w="89" w:type="pct"/>
            <w:noWrap/>
            <w:tcMar>
              <w:top w:w="0" w:type="dxa"/>
              <w:left w:w="70" w:type="dxa"/>
              <w:bottom w:w="0" w:type="dxa"/>
              <w:right w:w="70" w:type="dxa"/>
            </w:tcMar>
            <w:textDirection w:val="btLr"/>
            <w:vAlign w:val="center"/>
            <w:hideMark/>
          </w:tcPr>
          <w:p w:rsidRPr="00D92276" w:rsidR="00CF49EC" w:rsidP="00EB421E" w:rsidRDefault="00CF49EC" w14:paraId="066E0F05" w14:textId="77777777">
            <w:pPr>
              <w:jc w:val="center"/>
              <w:rPr>
                <w:rFonts w:ascii="Arial" w:hAnsi="Arial" w:cs="Arial"/>
                <w:sz w:val="14"/>
                <w:szCs w:val="14"/>
                <w:lang w:val="es-ES"/>
              </w:rPr>
            </w:pPr>
            <w:r w:rsidRPr="00D92276">
              <w:rPr>
                <w:rFonts w:ascii="Arial" w:hAnsi="Arial" w:cs="Arial"/>
                <w:sz w:val="14"/>
                <w:szCs w:val="14"/>
              </w:rPr>
              <w:t>GENERAL</w:t>
            </w:r>
          </w:p>
        </w:tc>
        <w:tc>
          <w:tcPr>
            <w:tcW w:w="89" w:type="pct"/>
            <w:noWrap/>
            <w:tcMar>
              <w:top w:w="0" w:type="dxa"/>
              <w:left w:w="70" w:type="dxa"/>
              <w:bottom w:w="0" w:type="dxa"/>
              <w:right w:w="70" w:type="dxa"/>
            </w:tcMar>
            <w:textDirection w:val="btLr"/>
            <w:vAlign w:val="center"/>
            <w:hideMark/>
          </w:tcPr>
          <w:p w:rsidRPr="00D92276" w:rsidR="00CF49EC" w:rsidP="00EB421E" w:rsidRDefault="00CF49EC" w14:paraId="79866E18" w14:textId="77777777">
            <w:pPr>
              <w:jc w:val="center"/>
              <w:rPr>
                <w:rFonts w:ascii="Arial" w:hAnsi="Arial" w:cs="Arial"/>
                <w:sz w:val="14"/>
                <w:szCs w:val="14"/>
                <w:lang w:val="es-ES"/>
              </w:rPr>
            </w:pPr>
            <w:r w:rsidRPr="00D92276">
              <w:rPr>
                <w:rFonts w:ascii="Arial" w:hAnsi="Arial" w:cs="Arial"/>
                <w:sz w:val="14"/>
                <w:szCs w:val="14"/>
              </w:rPr>
              <w:t>INTERNO</w:t>
            </w:r>
          </w:p>
        </w:tc>
        <w:tc>
          <w:tcPr>
            <w:tcW w:w="116" w:type="pct"/>
            <w:noWrap/>
            <w:tcMar>
              <w:top w:w="0" w:type="dxa"/>
              <w:left w:w="70" w:type="dxa"/>
              <w:bottom w:w="0" w:type="dxa"/>
              <w:right w:w="70" w:type="dxa"/>
            </w:tcMar>
            <w:textDirection w:val="btLr"/>
            <w:vAlign w:val="center"/>
            <w:hideMark/>
          </w:tcPr>
          <w:p w:rsidRPr="00D92276" w:rsidR="00CF49EC" w:rsidP="00EB421E" w:rsidRDefault="00CF49EC" w14:paraId="352E8FE0" w14:textId="77777777">
            <w:pPr>
              <w:jc w:val="center"/>
              <w:rPr>
                <w:rFonts w:ascii="Arial" w:hAnsi="Arial" w:cs="Arial"/>
                <w:sz w:val="14"/>
                <w:szCs w:val="14"/>
                <w:lang w:val="es-ES"/>
              </w:rPr>
            </w:pPr>
            <w:r w:rsidRPr="00D92276">
              <w:rPr>
                <w:rFonts w:ascii="Arial" w:hAnsi="Arial" w:cs="Arial"/>
                <w:sz w:val="14"/>
                <w:szCs w:val="14"/>
                <w:lang w:val="es-ES"/>
              </w:rPr>
              <w:t>PLANEACIÓN</w:t>
            </w:r>
          </w:p>
        </w:tc>
        <w:tc>
          <w:tcPr>
            <w:tcW w:w="109" w:type="pct"/>
            <w:noWrap/>
            <w:tcMar>
              <w:top w:w="0" w:type="dxa"/>
              <w:left w:w="70" w:type="dxa"/>
              <w:bottom w:w="0" w:type="dxa"/>
              <w:right w:w="70" w:type="dxa"/>
            </w:tcMar>
            <w:textDirection w:val="btLr"/>
            <w:vAlign w:val="center"/>
            <w:hideMark/>
          </w:tcPr>
          <w:p w:rsidRPr="00D92276" w:rsidR="00CF49EC" w:rsidP="00EB421E" w:rsidRDefault="00CF49EC" w14:paraId="481282A8" w14:textId="77777777">
            <w:pPr>
              <w:jc w:val="center"/>
              <w:rPr>
                <w:rFonts w:ascii="Arial" w:hAnsi="Arial" w:cs="Arial"/>
                <w:sz w:val="14"/>
                <w:szCs w:val="14"/>
                <w:lang w:val="es-ES"/>
              </w:rPr>
            </w:pPr>
            <w:r w:rsidRPr="00D92276">
              <w:rPr>
                <w:rFonts w:ascii="Arial" w:hAnsi="Arial" w:cs="Arial"/>
                <w:sz w:val="14"/>
                <w:szCs w:val="14"/>
                <w:lang w:val="es-ES"/>
              </w:rPr>
              <w:t>OPERACIONAL</w:t>
            </w:r>
          </w:p>
        </w:tc>
        <w:tc>
          <w:tcPr>
            <w:tcW w:w="1118" w:type="pct"/>
            <w:noWrap/>
            <w:tcMar>
              <w:top w:w="0" w:type="dxa"/>
              <w:left w:w="70" w:type="dxa"/>
              <w:bottom w:w="0" w:type="dxa"/>
              <w:right w:w="70" w:type="dxa"/>
            </w:tcMar>
            <w:vAlign w:val="center"/>
            <w:hideMark/>
          </w:tcPr>
          <w:p w:rsidRPr="00D92276" w:rsidR="00CF49EC" w:rsidP="00627C38" w:rsidRDefault="00CF49EC" w14:paraId="2431D4A0" w14:textId="02CB4A1C">
            <w:pPr>
              <w:jc w:val="both"/>
              <w:rPr>
                <w:rFonts w:ascii="Arial" w:hAnsi="Arial" w:cs="Arial"/>
                <w:sz w:val="14"/>
                <w:szCs w:val="14"/>
                <w:lang w:val="es-ES"/>
              </w:rPr>
            </w:pPr>
            <w:r w:rsidRPr="00D92276">
              <w:rPr>
                <w:rFonts w:ascii="Arial" w:hAnsi="Arial" w:cs="Arial"/>
                <w:sz w:val="14"/>
                <w:szCs w:val="14"/>
              </w:rPr>
              <w:t xml:space="preserve">NO SUSCRIPCIÓN </w:t>
            </w:r>
            <w:r w:rsidRPr="00D92276" w:rsidR="00B61C17">
              <w:rPr>
                <w:rFonts w:ascii="Arial" w:hAnsi="Arial" w:cs="Arial"/>
                <w:sz w:val="14"/>
                <w:szCs w:val="14"/>
              </w:rPr>
              <w:t>DE LA ACEPTACION DE LA PROPUESTA</w:t>
            </w:r>
            <w:r w:rsidRPr="00D92276">
              <w:rPr>
                <w:rFonts w:ascii="Arial" w:hAnsi="Arial" w:cs="Arial"/>
                <w:sz w:val="14"/>
                <w:szCs w:val="14"/>
              </w:rPr>
              <w:t xml:space="preserve">, </w:t>
            </w:r>
            <w:r w:rsidRPr="00D92276" w:rsidR="00627C38">
              <w:rPr>
                <w:rFonts w:ascii="Arial" w:hAnsi="Arial" w:cs="Arial"/>
                <w:sz w:val="14"/>
                <w:szCs w:val="14"/>
              </w:rPr>
              <w:t xml:space="preserve">POR PARTE DE ALGUNA DE LAS PARTES </w:t>
            </w:r>
          </w:p>
        </w:tc>
        <w:tc>
          <w:tcPr>
            <w:tcW w:w="565" w:type="pct"/>
            <w:noWrap/>
            <w:tcMar>
              <w:top w:w="0" w:type="dxa"/>
              <w:left w:w="70" w:type="dxa"/>
              <w:bottom w:w="0" w:type="dxa"/>
              <w:right w:w="70" w:type="dxa"/>
            </w:tcMar>
            <w:vAlign w:val="center"/>
            <w:hideMark/>
          </w:tcPr>
          <w:p w:rsidRPr="00D92276" w:rsidR="00CF49EC" w:rsidP="5A0261AC" w:rsidRDefault="1F1C20A7" w14:paraId="11BBDE59" w14:textId="0AC2429E">
            <w:pPr>
              <w:jc w:val="both"/>
              <w:rPr>
                <w:rFonts w:ascii="Arial" w:hAnsi="Arial" w:cs="Arial"/>
                <w:sz w:val="14"/>
                <w:szCs w:val="14"/>
                <w:lang w:val="es-ES"/>
              </w:rPr>
            </w:pPr>
            <w:r w:rsidRPr="00D92276">
              <w:rPr>
                <w:rFonts w:ascii="Arial" w:hAnsi="Arial" w:cs="Arial"/>
                <w:sz w:val="14"/>
                <w:szCs w:val="14"/>
              </w:rPr>
              <w:t>NO SUSCRIPCIÓN DE</w:t>
            </w:r>
            <w:r w:rsidRPr="00D92276" w:rsidR="1B4149B1">
              <w:rPr>
                <w:rFonts w:ascii="Arial" w:hAnsi="Arial" w:cs="Arial"/>
                <w:sz w:val="14"/>
                <w:szCs w:val="14"/>
              </w:rPr>
              <w:t xml:space="preserve"> </w:t>
            </w:r>
            <w:r w:rsidRPr="00D92276">
              <w:rPr>
                <w:rFonts w:ascii="Arial" w:hAnsi="Arial" w:cs="Arial"/>
                <w:sz w:val="14"/>
                <w:szCs w:val="14"/>
              </w:rPr>
              <w:t>L</w:t>
            </w:r>
            <w:r w:rsidRPr="00D92276" w:rsidR="03904E64">
              <w:rPr>
                <w:rFonts w:ascii="Arial" w:hAnsi="Arial" w:cs="Arial"/>
                <w:sz w:val="14"/>
                <w:szCs w:val="14"/>
              </w:rPr>
              <w:t>A</w:t>
            </w:r>
            <w:r w:rsidRPr="00D92276">
              <w:rPr>
                <w:rFonts w:ascii="Arial" w:hAnsi="Arial" w:cs="Arial"/>
                <w:sz w:val="14"/>
                <w:szCs w:val="14"/>
              </w:rPr>
              <w:t xml:space="preserve"> </w:t>
            </w:r>
            <w:r w:rsidRPr="00D92276" w:rsidR="21549E9B">
              <w:rPr>
                <w:rFonts w:ascii="Arial" w:hAnsi="Arial" w:cs="Arial"/>
                <w:sz w:val="14"/>
                <w:szCs w:val="14"/>
              </w:rPr>
              <w:t>ACEPTAC</w:t>
            </w:r>
            <w:r w:rsidRPr="00D92276" w:rsidR="00B97E98">
              <w:rPr>
                <w:rFonts w:ascii="Arial" w:hAnsi="Arial" w:cs="Arial"/>
                <w:sz w:val="14"/>
                <w:szCs w:val="14"/>
              </w:rPr>
              <w:t>IÓN DE LA PROPUESTA</w:t>
            </w:r>
            <w:r w:rsidRPr="00D92276">
              <w:rPr>
                <w:rFonts w:ascii="Arial" w:hAnsi="Arial" w:cs="Arial"/>
                <w:sz w:val="14"/>
                <w:szCs w:val="14"/>
              </w:rPr>
              <w:t>, AFECTANDO LA PRESTACIÓN DEL SERVICIO</w:t>
            </w:r>
          </w:p>
        </w:tc>
        <w:tc>
          <w:tcPr>
            <w:tcW w:w="89" w:type="pct"/>
            <w:noWrap/>
            <w:tcMar>
              <w:top w:w="0" w:type="dxa"/>
              <w:left w:w="70" w:type="dxa"/>
              <w:bottom w:w="0" w:type="dxa"/>
              <w:right w:w="70" w:type="dxa"/>
            </w:tcMar>
            <w:vAlign w:val="bottom"/>
            <w:hideMark/>
          </w:tcPr>
          <w:p w:rsidRPr="00D92276" w:rsidR="00CF49EC" w:rsidP="0093700E" w:rsidRDefault="00CF49EC" w14:paraId="5FCD5EC4" w14:textId="77777777">
            <w:pPr>
              <w:jc w:val="center"/>
              <w:rPr>
                <w:rFonts w:ascii="Arial" w:hAnsi="Arial" w:cs="Arial"/>
                <w:sz w:val="14"/>
                <w:szCs w:val="14"/>
                <w:lang w:val="es-ES"/>
              </w:rPr>
            </w:pPr>
            <w:r w:rsidRPr="00D92276">
              <w:rPr>
                <w:rFonts w:ascii="Arial" w:hAnsi="Arial" w:cs="Arial"/>
                <w:sz w:val="14"/>
                <w:szCs w:val="14"/>
              </w:rPr>
              <w:t>3</w:t>
            </w:r>
          </w:p>
        </w:tc>
        <w:tc>
          <w:tcPr>
            <w:tcW w:w="89" w:type="pct"/>
            <w:noWrap/>
            <w:tcMar>
              <w:top w:w="0" w:type="dxa"/>
              <w:left w:w="70" w:type="dxa"/>
              <w:bottom w:w="0" w:type="dxa"/>
              <w:right w:w="70" w:type="dxa"/>
            </w:tcMar>
            <w:vAlign w:val="bottom"/>
            <w:hideMark/>
          </w:tcPr>
          <w:p w:rsidRPr="00D92276" w:rsidR="00CF49EC" w:rsidP="0093700E" w:rsidRDefault="00CF49EC" w14:paraId="56B20A0C" w14:textId="77777777">
            <w:pPr>
              <w:jc w:val="center"/>
              <w:rPr>
                <w:rFonts w:ascii="Arial" w:hAnsi="Arial" w:cs="Arial"/>
                <w:sz w:val="14"/>
                <w:szCs w:val="14"/>
                <w:lang w:val="es-ES"/>
              </w:rPr>
            </w:pPr>
            <w:r w:rsidRPr="00D92276">
              <w:rPr>
                <w:rFonts w:ascii="Arial" w:hAnsi="Arial" w:cs="Arial"/>
                <w:sz w:val="14"/>
                <w:szCs w:val="14"/>
              </w:rPr>
              <w:t>1</w:t>
            </w:r>
          </w:p>
        </w:tc>
        <w:tc>
          <w:tcPr>
            <w:tcW w:w="89" w:type="pct"/>
            <w:noWrap/>
            <w:tcMar>
              <w:top w:w="0" w:type="dxa"/>
              <w:left w:w="70" w:type="dxa"/>
              <w:bottom w:w="0" w:type="dxa"/>
              <w:right w:w="70" w:type="dxa"/>
            </w:tcMar>
            <w:vAlign w:val="bottom"/>
            <w:hideMark/>
          </w:tcPr>
          <w:p w:rsidRPr="00D92276" w:rsidR="00CF49EC" w:rsidP="0093700E" w:rsidRDefault="00CF49EC" w14:paraId="2598DEE6" w14:textId="77777777">
            <w:pPr>
              <w:jc w:val="center"/>
              <w:rPr>
                <w:rFonts w:ascii="Arial" w:hAnsi="Arial" w:cs="Arial"/>
                <w:sz w:val="14"/>
                <w:szCs w:val="14"/>
                <w:lang w:val="es-ES"/>
              </w:rPr>
            </w:pPr>
            <w:r w:rsidRPr="00D92276">
              <w:rPr>
                <w:rFonts w:ascii="Arial" w:hAnsi="Arial" w:cs="Arial"/>
                <w:sz w:val="14"/>
                <w:szCs w:val="14"/>
              </w:rPr>
              <w:t>4</w:t>
            </w:r>
          </w:p>
        </w:tc>
        <w:tc>
          <w:tcPr>
            <w:tcW w:w="89" w:type="pct"/>
            <w:noWrap/>
            <w:tcMar>
              <w:top w:w="0" w:type="dxa"/>
              <w:left w:w="70" w:type="dxa"/>
              <w:bottom w:w="0" w:type="dxa"/>
              <w:right w:w="70" w:type="dxa"/>
            </w:tcMar>
            <w:textDirection w:val="btLr"/>
            <w:vAlign w:val="center"/>
            <w:hideMark/>
          </w:tcPr>
          <w:p w:rsidRPr="00D92276" w:rsidR="00CF49EC" w:rsidP="0093700E" w:rsidRDefault="00E9482B" w14:paraId="4FA65372" w14:textId="77777777">
            <w:pPr>
              <w:jc w:val="center"/>
              <w:rPr>
                <w:rFonts w:ascii="Arial" w:hAnsi="Arial" w:cs="Arial"/>
                <w:sz w:val="14"/>
                <w:szCs w:val="14"/>
                <w:lang w:val="es-ES"/>
              </w:rPr>
            </w:pPr>
            <w:r w:rsidRPr="00D92276">
              <w:rPr>
                <w:rFonts w:ascii="Arial" w:hAnsi="Arial" w:cs="Arial"/>
                <w:sz w:val="14"/>
                <w:szCs w:val="14"/>
              </w:rPr>
              <w:t>BAJO</w:t>
            </w:r>
          </w:p>
        </w:tc>
        <w:tc>
          <w:tcPr>
            <w:tcW w:w="369" w:type="pct"/>
            <w:noWrap/>
            <w:tcMar>
              <w:top w:w="0" w:type="dxa"/>
              <w:left w:w="70" w:type="dxa"/>
              <w:bottom w:w="0" w:type="dxa"/>
              <w:right w:w="70" w:type="dxa"/>
            </w:tcMar>
            <w:vAlign w:val="center"/>
            <w:hideMark/>
          </w:tcPr>
          <w:p w:rsidRPr="00D92276" w:rsidR="00CF49EC" w:rsidP="00D43CD9" w:rsidRDefault="00934958" w14:paraId="08DEC9AE" w14:textId="7442CF76">
            <w:pPr>
              <w:jc w:val="both"/>
              <w:rPr>
                <w:rFonts w:ascii="Arial" w:hAnsi="Arial" w:cs="Arial"/>
                <w:sz w:val="14"/>
                <w:szCs w:val="14"/>
                <w:lang w:val="es-ES"/>
              </w:rPr>
            </w:pPr>
            <w:r w:rsidRPr="00D92276">
              <w:rPr>
                <w:rFonts w:ascii="Arial" w:hAnsi="Arial" w:cs="Arial"/>
                <w:sz w:val="14"/>
                <w:szCs w:val="14"/>
              </w:rPr>
              <w:t>MEN</w:t>
            </w:r>
          </w:p>
        </w:tc>
        <w:tc>
          <w:tcPr>
            <w:tcW w:w="430" w:type="pct"/>
            <w:noWrap/>
            <w:tcMar>
              <w:top w:w="0" w:type="dxa"/>
              <w:left w:w="70" w:type="dxa"/>
              <w:bottom w:w="0" w:type="dxa"/>
              <w:right w:w="70" w:type="dxa"/>
            </w:tcMar>
            <w:vAlign w:val="center"/>
            <w:hideMark/>
          </w:tcPr>
          <w:p w:rsidRPr="00D92276" w:rsidR="00CF49EC" w:rsidP="00D43CD9" w:rsidRDefault="008411DE" w14:paraId="05854F7B" w14:textId="2FE381F3">
            <w:pPr>
              <w:jc w:val="both"/>
              <w:rPr>
                <w:rFonts w:ascii="Arial" w:hAnsi="Arial" w:cs="Arial"/>
                <w:sz w:val="14"/>
                <w:szCs w:val="14"/>
                <w:lang w:val="es-ES"/>
              </w:rPr>
            </w:pPr>
            <w:r w:rsidRPr="00D92276">
              <w:rPr>
                <w:rFonts w:ascii="Arial" w:hAnsi="Arial" w:cs="Arial"/>
                <w:sz w:val="14"/>
                <w:szCs w:val="14"/>
              </w:rPr>
              <w:t xml:space="preserve">Mantenimiento de canales efectivos de comunicación con el fin de </w:t>
            </w:r>
            <w:r w:rsidRPr="00D92276" w:rsidR="00934958">
              <w:rPr>
                <w:rFonts w:ascii="Arial" w:hAnsi="Arial" w:cs="Arial"/>
                <w:sz w:val="14"/>
                <w:szCs w:val="14"/>
              </w:rPr>
              <w:t>agilizar la suscripción de la Aceptación de la propuesta</w:t>
            </w:r>
          </w:p>
        </w:tc>
        <w:tc>
          <w:tcPr>
            <w:tcW w:w="89" w:type="pct"/>
            <w:noWrap/>
            <w:tcMar>
              <w:top w:w="0" w:type="dxa"/>
              <w:left w:w="70" w:type="dxa"/>
              <w:bottom w:w="0" w:type="dxa"/>
              <w:right w:w="70" w:type="dxa"/>
            </w:tcMar>
            <w:vAlign w:val="bottom"/>
            <w:hideMark/>
          </w:tcPr>
          <w:p w:rsidRPr="00D92276" w:rsidR="00CF49EC" w:rsidP="00D43CD9" w:rsidRDefault="00CF49EC" w14:paraId="249FAAB8" w14:textId="77777777">
            <w:pPr>
              <w:jc w:val="both"/>
              <w:rPr>
                <w:rFonts w:ascii="Arial" w:hAnsi="Arial" w:cs="Arial"/>
                <w:sz w:val="14"/>
                <w:szCs w:val="14"/>
                <w:lang w:val="es-ES"/>
              </w:rPr>
            </w:pPr>
            <w:r w:rsidRPr="00D92276">
              <w:rPr>
                <w:rFonts w:ascii="Arial" w:hAnsi="Arial" w:cs="Arial"/>
                <w:sz w:val="14"/>
                <w:szCs w:val="14"/>
              </w:rPr>
              <w:t>1</w:t>
            </w:r>
          </w:p>
        </w:tc>
        <w:tc>
          <w:tcPr>
            <w:tcW w:w="89" w:type="pct"/>
            <w:noWrap/>
            <w:tcMar>
              <w:top w:w="0" w:type="dxa"/>
              <w:left w:w="70" w:type="dxa"/>
              <w:bottom w:w="0" w:type="dxa"/>
              <w:right w:w="70" w:type="dxa"/>
            </w:tcMar>
            <w:vAlign w:val="bottom"/>
            <w:hideMark/>
          </w:tcPr>
          <w:p w:rsidRPr="00D92276" w:rsidR="00CF49EC" w:rsidP="00D43CD9" w:rsidRDefault="00CF49EC" w14:paraId="19F14E3C" w14:textId="77777777">
            <w:pPr>
              <w:jc w:val="both"/>
              <w:rPr>
                <w:rFonts w:ascii="Arial" w:hAnsi="Arial" w:cs="Arial"/>
                <w:sz w:val="14"/>
                <w:szCs w:val="14"/>
                <w:lang w:val="es-ES"/>
              </w:rPr>
            </w:pPr>
            <w:r w:rsidRPr="00D92276">
              <w:rPr>
                <w:rFonts w:ascii="Arial" w:hAnsi="Arial" w:cs="Arial"/>
                <w:sz w:val="14"/>
                <w:szCs w:val="14"/>
              </w:rPr>
              <w:t>1</w:t>
            </w:r>
          </w:p>
        </w:tc>
        <w:tc>
          <w:tcPr>
            <w:tcW w:w="103" w:type="pct"/>
            <w:noWrap/>
            <w:tcMar>
              <w:top w:w="0" w:type="dxa"/>
              <w:left w:w="70" w:type="dxa"/>
              <w:bottom w:w="0" w:type="dxa"/>
              <w:right w:w="70" w:type="dxa"/>
            </w:tcMar>
            <w:vAlign w:val="bottom"/>
            <w:hideMark/>
          </w:tcPr>
          <w:p w:rsidRPr="00D92276" w:rsidR="00CF49EC" w:rsidP="00D43CD9" w:rsidRDefault="00CF49EC" w14:paraId="18F999B5" w14:textId="77777777">
            <w:pPr>
              <w:jc w:val="both"/>
              <w:rPr>
                <w:rFonts w:ascii="Arial" w:hAnsi="Arial" w:cs="Arial"/>
                <w:sz w:val="14"/>
                <w:szCs w:val="14"/>
                <w:lang w:val="es-ES"/>
              </w:rPr>
            </w:pPr>
            <w:r w:rsidRPr="00D92276">
              <w:rPr>
                <w:rFonts w:ascii="Arial" w:hAnsi="Arial" w:cs="Arial"/>
                <w:sz w:val="14"/>
                <w:szCs w:val="14"/>
              </w:rPr>
              <w:t>2</w:t>
            </w:r>
          </w:p>
        </w:tc>
        <w:tc>
          <w:tcPr>
            <w:tcW w:w="90" w:type="pct"/>
            <w:noWrap/>
            <w:tcMar>
              <w:top w:w="0" w:type="dxa"/>
              <w:left w:w="70" w:type="dxa"/>
              <w:bottom w:w="0" w:type="dxa"/>
              <w:right w:w="70" w:type="dxa"/>
            </w:tcMar>
            <w:textDirection w:val="btLr"/>
            <w:vAlign w:val="center"/>
            <w:hideMark/>
          </w:tcPr>
          <w:p w:rsidRPr="00D92276" w:rsidR="00CF49EC" w:rsidP="008E2A35" w:rsidRDefault="00CF49EC" w14:paraId="75EFCB92" w14:textId="77777777">
            <w:pPr>
              <w:jc w:val="center"/>
              <w:rPr>
                <w:rFonts w:ascii="Arial" w:hAnsi="Arial" w:cs="Arial"/>
                <w:sz w:val="14"/>
                <w:szCs w:val="14"/>
                <w:lang w:val="es-ES"/>
              </w:rPr>
            </w:pPr>
            <w:r w:rsidRPr="00D92276">
              <w:rPr>
                <w:rFonts w:ascii="Arial" w:hAnsi="Arial" w:cs="Arial"/>
                <w:sz w:val="14"/>
                <w:szCs w:val="14"/>
              </w:rPr>
              <w:t>BAJO</w:t>
            </w:r>
          </w:p>
        </w:tc>
        <w:tc>
          <w:tcPr>
            <w:tcW w:w="174" w:type="pct"/>
            <w:noWrap/>
            <w:tcMar>
              <w:top w:w="0" w:type="dxa"/>
              <w:left w:w="70" w:type="dxa"/>
              <w:bottom w:w="0" w:type="dxa"/>
              <w:right w:w="70" w:type="dxa"/>
            </w:tcMar>
            <w:textDirection w:val="btLr"/>
            <w:vAlign w:val="center"/>
            <w:hideMark/>
          </w:tcPr>
          <w:p w:rsidRPr="00D92276" w:rsidR="00CF49EC" w:rsidP="00774B00" w:rsidRDefault="00774B00" w14:paraId="7D853DDE" w14:textId="77777777">
            <w:pPr>
              <w:jc w:val="center"/>
              <w:rPr>
                <w:rFonts w:ascii="Arial" w:hAnsi="Arial" w:cs="Arial"/>
                <w:sz w:val="14"/>
                <w:szCs w:val="14"/>
                <w:lang w:val="es-ES"/>
              </w:rPr>
            </w:pPr>
            <w:r w:rsidRPr="00D92276">
              <w:rPr>
                <w:rFonts w:ascii="Arial" w:hAnsi="Arial" w:cs="Arial"/>
                <w:sz w:val="14"/>
                <w:szCs w:val="14"/>
              </w:rPr>
              <w:t>SI</w:t>
            </w:r>
          </w:p>
        </w:tc>
        <w:tc>
          <w:tcPr>
            <w:tcW w:w="219" w:type="pct"/>
            <w:noWrap/>
            <w:tcMar>
              <w:top w:w="0" w:type="dxa"/>
              <w:left w:w="70" w:type="dxa"/>
              <w:bottom w:w="0" w:type="dxa"/>
              <w:right w:w="70" w:type="dxa"/>
            </w:tcMar>
            <w:vAlign w:val="center"/>
            <w:hideMark/>
          </w:tcPr>
          <w:p w:rsidRPr="00D92276" w:rsidR="00CF49EC" w:rsidP="000719A0" w:rsidRDefault="00BF28ED" w14:paraId="772B25AD" w14:textId="177E9F39">
            <w:pPr>
              <w:jc w:val="both"/>
              <w:rPr>
                <w:rFonts w:ascii="Arial" w:hAnsi="Arial" w:cs="Arial"/>
                <w:sz w:val="14"/>
                <w:szCs w:val="14"/>
                <w:lang w:val="es-ES"/>
              </w:rPr>
            </w:pPr>
            <w:r w:rsidRPr="00D92276">
              <w:rPr>
                <w:rFonts w:ascii="Arial" w:hAnsi="Arial" w:cs="Arial"/>
                <w:sz w:val="14"/>
                <w:szCs w:val="14"/>
              </w:rPr>
              <w:t>Supervisión</w:t>
            </w:r>
            <w:r w:rsidRPr="00D92276" w:rsidR="00934958">
              <w:rPr>
                <w:rFonts w:ascii="Arial" w:hAnsi="Arial" w:cs="Arial"/>
                <w:sz w:val="14"/>
                <w:szCs w:val="14"/>
              </w:rPr>
              <w:t xml:space="preserve"> de la </w:t>
            </w:r>
            <w:r w:rsidRPr="00D92276">
              <w:rPr>
                <w:rFonts w:ascii="Arial" w:hAnsi="Arial" w:cs="Arial"/>
                <w:sz w:val="14"/>
                <w:szCs w:val="14"/>
              </w:rPr>
              <w:t>aceptación</w:t>
            </w:r>
            <w:r w:rsidRPr="00D92276" w:rsidR="00934958">
              <w:rPr>
                <w:rFonts w:ascii="Arial" w:hAnsi="Arial" w:cs="Arial"/>
                <w:sz w:val="14"/>
                <w:szCs w:val="14"/>
              </w:rPr>
              <w:t xml:space="preserve"> de la propuesta</w:t>
            </w:r>
          </w:p>
        </w:tc>
        <w:tc>
          <w:tcPr>
            <w:tcW w:w="197" w:type="pct"/>
            <w:noWrap/>
            <w:tcMar>
              <w:top w:w="0" w:type="dxa"/>
              <w:left w:w="70" w:type="dxa"/>
              <w:bottom w:w="0" w:type="dxa"/>
              <w:right w:w="70" w:type="dxa"/>
            </w:tcMar>
            <w:textDirection w:val="btLr"/>
            <w:vAlign w:val="center"/>
            <w:hideMark/>
          </w:tcPr>
          <w:p w:rsidRPr="00D92276" w:rsidR="00CF49EC" w:rsidP="00D43CD9" w:rsidRDefault="00B81E0B" w14:paraId="211AE203" w14:textId="0146DD59">
            <w:pPr>
              <w:jc w:val="both"/>
              <w:rPr>
                <w:rFonts w:ascii="Arial" w:hAnsi="Arial" w:cs="Arial"/>
                <w:sz w:val="14"/>
                <w:szCs w:val="14"/>
              </w:rPr>
            </w:pPr>
            <w:r w:rsidRPr="00BE276C">
              <w:rPr>
                <w:rFonts w:ascii="Arial" w:hAnsi="Arial" w:cs="Arial"/>
                <w:sz w:val="14"/>
                <w:szCs w:val="14"/>
                <w:highlight w:val="yellow"/>
              </w:rPr>
              <w:t>Abril 202</w:t>
            </w:r>
            <w:r w:rsidRPr="00BE276C" w:rsidR="00BE276C">
              <w:rPr>
                <w:rFonts w:ascii="Arial" w:hAnsi="Arial" w:cs="Arial"/>
                <w:sz w:val="14"/>
                <w:szCs w:val="14"/>
                <w:highlight w:val="yellow"/>
              </w:rPr>
              <w:t>6</w:t>
            </w:r>
          </w:p>
        </w:tc>
        <w:tc>
          <w:tcPr>
            <w:tcW w:w="250" w:type="pct"/>
            <w:noWrap/>
            <w:tcMar>
              <w:top w:w="0" w:type="dxa"/>
              <w:left w:w="70" w:type="dxa"/>
              <w:bottom w:w="0" w:type="dxa"/>
              <w:right w:w="70" w:type="dxa"/>
            </w:tcMar>
            <w:textDirection w:val="btLr"/>
            <w:vAlign w:val="center"/>
            <w:hideMark/>
          </w:tcPr>
          <w:p w:rsidRPr="00D92276" w:rsidR="00CF49EC" w:rsidP="00D43CD9" w:rsidRDefault="00BF28ED" w14:paraId="0F16B14C" w14:textId="5E67E905">
            <w:pPr>
              <w:jc w:val="both"/>
              <w:rPr>
                <w:rFonts w:ascii="Arial" w:hAnsi="Arial" w:cs="Arial"/>
                <w:sz w:val="14"/>
                <w:szCs w:val="14"/>
              </w:rPr>
            </w:pPr>
            <w:r w:rsidRPr="00D92276">
              <w:rPr>
                <w:rFonts w:ascii="Arial" w:hAnsi="Arial" w:cs="Arial"/>
                <w:sz w:val="14"/>
                <w:szCs w:val="14"/>
              </w:rPr>
              <w:t>A la fecha de la suscripción de la aceptación de la propuesta</w:t>
            </w:r>
          </w:p>
        </w:tc>
        <w:tc>
          <w:tcPr>
            <w:tcW w:w="270" w:type="pct"/>
            <w:noWrap/>
            <w:tcMar>
              <w:top w:w="0" w:type="dxa"/>
              <w:left w:w="70" w:type="dxa"/>
              <w:bottom w:w="0" w:type="dxa"/>
              <w:right w:w="70" w:type="dxa"/>
            </w:tcMar>
            <w:vAlign w:val="center"/>
            <w:hideMark/>
          </w:tcPr>
          <w:p w:rsidRPr="00D92276" w:rsidR="00CF49EC" w:rsidP="00D43CD9" w:rsidRDefault="006405ED" w14:paraId="1FE215B1" w14:textId="77777777">
            <w:pPr>
              <w:jc w:val="both"/>
              <w:rPr>
                <w:rFonts w:ascii="Arial" w:hAnsi="Arial" w:cs="Arial"/>
                <w:sz w:val="14"/>
                <w:szCs w:val="14"/>
                <w:lang w:val="es-ES"/>
              </w:rPr>
            </w:pPr>
            <w:r w:rsidRPr="00D92276">
              <w:rPr>
                <w:rFonts w:ascii="Arial" w:hAnsi="Arial" w:cs="Arial"/>
                <w:sz w:val="14"/>
                <w:szCs w:val="14"/>
              </w:rPr>
              <w:t>Control de tiempos,  calidad de los estudios previos y completitud de los mismos</w:t>
            </w:r>
          </w:p>
        </w:tc>
        <w:tc>
          <w:tcPr>
            <w:tcW w:w="189" w:type="pct"/>
            <w:noWrap/>
            <w:tcMar>
              <w:top w:w="0" w:type="dxa"/>
              <w:left w:w="70" w:type="dxa"/>
              <w:bottom w:w="0" w:type="dxa"/>
              <w:right w:w="70" w:type="dxa"/>
            </w:tcMar>
            <w:vAlign w:val="center"/>
            <w:hideMark/>
          </w:tcPr>
          <w:p w:rsidRPr="00D92276" w:rsidR="00CF49EC" w:rsidP="00D43CD9" w:rsidRDefault="001F6087" w14:paraId="303CA8D3" w14:textId="204D3750">
            <w:pPr>
              <w:jc w:val="both"/>
              <w:rPr>
                <w:rFonts w:ascii="Arial" w:hAnsi="Arial" w:cs="Arial"/>
                <w:sz w:val="14"/>
                <w:szCs w:val="14"/>
                <w:lang w:val="es-ES"/>
              </w:rPr>
            </w:pPr>
            <w:r w:rsidRPr="00D92276">
              <w:rPr>
                <w:rFonts w:ascii="Arial" w:hAnsi="Arial" w:cs="Arial"/>
                <w:sz w:val="14"/>
                <w:szCs w:val="14"/>
              </w:rPr>
              <w:t>Durante la etapa de la convocatoria</w:t>
            </w:r>
          </w:p>
        </w:tc>
      </w:tr>
      <w:tr w:rsidRPr="00D92276" w:rsidR="00CF49EC" w:rsidTr="67210738" w14:paraId="57CF93D1" w14:textId="77777777">
        <w:trPr>
          <w:cantSplit/>
          <w:trHeight w:val="1399"/>
        </w:trPr>
        <w:tc>
          <w:tcPr>
            <w:tcW w:w="89" w:type="pct"/>
            <w:noWrap/>
            <w:tcMar>
              <w:top w:w="0" w:type="dxa"/>
              <w:left w:w="70" w:type="dxa"/>
              <w:bottom w:w="0" w:type="dxa"/>
              <w:right w:w="70" w:type="dxa"/>
            </w:tcMar>
            <w:vAlign w:val="center"/>
            <w:hideMark/>
          </w:tcPr>
          <w:p w:rsidRPr="00D92276" w:rsidR="00CF49EC" w:rsidP="00D43CD9" w:rsidRDefault="00CF49EC" w14:paraId="7144751B" w14:textId="77777777">
            <w:pPr>
              <w:jc w:val="both"/>
              <w:rPr>
                <w:rFonts w:ascii="Arial" w:hAnsi="Arial" w:cs="Arial"/>
                <w:sz w:val="14"/>
                <w:szCs w:val="14"/>
                <w:lang w:val="es-ES"/>
              </w:rPr>
            </w:pPr>
            <w:r w:rsidRPr="00D92276">
              <w:rPr>
                <w:rFonts w:ascii="Arial" w:hAnsi="Arial" w:cs="Arial"/>
                <w:sz w:val="14"/>
                <w:szCs w:val="14"/>
              </w:rPr>
              <w:t>2</w:t>
            </w:r>
          </w:p>
        </w:tc>
        <w:tc>
          <w:tcPr>
            <w:tcW w:w="89" w:type="pct"/>
            <w:noWrap/>
            <w:tcMar>
              <w:top w:w="0" w:type="dxa"/>
              <w:left w:w="70" w:type="dxa"/>
              <w:bottom w:w="0" w:type="dxa"/>
              <w:right w:w="70" w:type="dxa"/>
            </w:tcMar>
            <w:textDirection w:val="btLr"/>
            <w:vAlign w:val="center"/>
            <w:hideMark/>
          </w:tcPr>
          <w:p w:rsidRPr="00D92276" w:rsidR="00CF49EC" w:rsidP="00EB421E" w:rsidRDefault="00CF49EC" w14:paraId="70E947D3" w14:textId="77777777">
            <w:pPr>
              <w:jc w:val="center"/>
              <w:rPr>
                <w:rFonts w:ascii="Arial" w:hAnsi="Arial" w:cs="Arial"/>
                <w:sz w:val="14"/>
                <w:szCs w:val="14"/>
                <w:lang w:val="es-ES"/>
              </w:rPr>
            </w:pPr>
            <w:r w:rsidRPr="00D92276">
              <w:rPr>
                <w:rFonts w:ascii="Arial" w:hAnsi="Arial" w:cs="Arial"/>
                <w:sz w:val="14"/>
                <w:szCs w:val="14"/>
              </w:rPr>
              <w:t>ESPECIFICO</w:t>
            </w:r>
          </w:p>
        </w:tc>
        <w:tc>
          <w:tcPr>
            <w:tcW w:w="89" w:type="pct"/>
            <w:noWrap/>
            <w:tcMar>
              <w:top w:w="0" w:type="dxa"/>
              <w:left w:w="70" w:type="dxa"/>
              <w:bottom w:w="0" w:type="dxa"/>
              <w:right w:w="70" w:type="dxa"/>
            </w:tcMar>
            <w:textDirection w:val="btLr"/>
            <w:vAlign w:val="center"/>
            <w:hideMark/>
          </w:tcPr>
          <w:p w:rsidRPr="00D92276" w:rsidR="00CF49EC" w:rsidP="00EB421E" w:rsidRDefault="00C55916" w14:paraId="3974F7A7" w14:textId="77777777">
            <w:pPr>
              <w:jc w:val="center"/>
              <w:rPr>
                <w:rFonts w:ascii="Arial" w:hAnsi="Arial" w:cs="Arial"/>
                <w:sz w:val="14"/>
                <w:szCs w:val="14"/>
                <w:lang w:val="es-ES"/>
              </w:rPr>
            </w:pPr>
            <w:r w:rsidRPr="00D92276">
              <w:rPr>
                <w:rFonts w:ascii="Arial" w:hAnsi="Arial" w:cs="Arial"/>
                <w:sz w:val="14"/>
                <w:szCs w:val="14"/>
              </w:rPr>
              <w:t>EXTERNO</w:t>
            </w:r>
          </w:p>
        </w:tc>
        <w:tc>
          <w:tcPr>
            <w:tcW w:w="116" w:type="pct"/>
            <w:noWrap/>
            <w:tcMar>
              <w:top w:w="0" w:type="dxa"/>
              <w:left w:w="70" w:type="dxa"/>
              <w:bottom w:w="0" w:type="dxa"/>
              <w:right w:w="70" w:type="dxa"/>
            </w:tcMar>
            <w:textDirection w:val="btLr"/>
            <w:vAlign w:val="center"/>
            <w:hideMark/>
          </w:tcPr>
          <w:p w:rsidRPr="00D92276" w:rsidR="00CF49EC" w:rsidP="00EB421E" w:rsidRDefault="00CF49EC" w14:paraId="33148E51" w14:textId="77777777">
            <w:pPr>
              <w:jc w:val="center"/>
              <w:rPr>
                <w:rFonts w:ascii="Arial" w:hAnsi="Arial" w:cs="Arial"/>
                <w:sz w:val="14"/>
                <w:szCs w:val="14"/>
                <w:lang w:val="es-ES"/>
              </w:rPr>
            </w:pPr>
            <w:r w:rsidRPr="00D92276">
              <w:rPr>
                <w:rFonts w:ascii="Arial" w:hAnsi="Arial" w:cs="Arial"/>
                <w:sz w:val="14"/>
                <w:szCs w:val="14"/>
              </w:rPr>
              <w:t>EJECUCION</w:t>
            </w:r>
          </w:p>
        </w:tc>
        <w:tc>
          <w:tcPr>
            <w:tcW w:w="109" w:type="pct"/>
            <w:noWrap/>
            <w:tcMar>
              <w:top w:w="0" w:type="dxa"/>
              <w:left w:w="70" w:type="dxa"/>
              <w:bottom w:w="0" w:type="dxa"/>
              <w:right w:w="70" w:type="dxa"/>
            </w:tcMar>
            <w:textDirection w:val="btLr"/>
            <w:vAlign w:val="center"/>
            <w:hideMark/>
          </w:tcPr>
          <w:p w:rsidRPr="00D92276" w:rsidR="00CF49EC" w:rsidP="00EB421E" w:rsidRDefault="00CF49EC" w14:paraId="72185E98" w14:textId="77777777">
            <w:pPr>
              <w:jc w:val="center"/>
              <w:rPr>
                <w:rFonts w:ascii="Arial" w:hAnsi="Arial" w:cs="Arial"/>
                <w:sz w:val="14"/>
                <w:szCs w:val="14"/>
                <w:lang w:val="es-ES"/>
              </w:rPr>
            </w:pPr>
            <w:r w:rsidRPr="00D92276">
              <w:rPr>
                <w:rFonts w:ascii="Arial" w:hAnsi="Arial" w:cs="Arial"/>
                <w:sz w:val="14"/>
                <w:szCs w:val="14"/>
              </w:rPr>
              <w:t>OPERACIONAL</w:t>
            </w:r>
          </w:p>
        </w:tc>
        <w:tc>
          <w:tcPr>
            <w:tcW w:w="1118" w:type="pct"/>
            <w:tcMar>
              <w:top w:w="0" w:type="dxa"/>
              <w:left w:w="70" w:type="dxa"/>
              <w:bottom w:w="0" w:type="dxa"/>
              <w:right w:w="70" w:type="dxa"/>
            </w:tcMar>
            <w:vAlign w:val="center"/>
            <w:hideMark/>
          </w:tcPr>
          <w:p w:rsidRPr="00D92276" w:rsidR="00CF49EC" w:rsidP="00EB421E" w:rsidRDefault="00CF49EC" w14:paraId="6283C8BB" w14:textId="661A3B36">
            <w:pPr>
              <w:jc w:val="both"/>
              <w:rPr>
                <w:rFonts w:ascii="Arial" w:hAnsi="Arial" w:cs="Arial"/>
                <w:sz w:val="14"/>
                <w:szCs w:val="14"/>
                <w:lang w:val="es-ES"/>
              </w:rPr>
            </w:pPr>
            <w:r w:rsidRPr="00D92276">
              <w:rPr>
                <w:rFonts w:ascii="Arial" w:hAnsi="Arial" w:cs="Arial"/>
                <w:sz w:val="14"/>
                <w:szCs w:val="14"/>
              </w:rPr>
              <w:t>RIESGO POR ENTREGA DE INFORMACIÓN ERRADA.</w:t>
            </w:r>
            <w:r w:rsidRPr="00D92276">
              <w:rPr>
                <w:rFonts w:ascii="Arial" w:hAnsi="Arial" w:cs="Arial"/>
                <w:sz w:val="14"/>
                <w:szCs w:val="14"/>
              </w:rPr>
              <w:br/>
            </w:r>
            <w:r w:rsidRPr="00D92276">
              <w:rPr>
                <w:rFonts w:ascii="Arial" w:hAnsi="Arial" w:cs="Arial"/>
                <w:sz w:val="14"/>
                <w:szCs w:val="14"/>
              </w:rPr>
              <w:t xml:space="preserve">SE MATERIALIZA CUANDO </w:t>
            </w:r>
            <w:r w:rsidRPr="00D92276" w:rsidR="00EB421E">
              <w:rPr>
                <w:rFonts w:ascii="Arial" w:hAnsi="Arial" w:cs="Arial"/>
                <w:sz w:val="14"/>
                <w:szCs w:val="14"/>
              </w:rPr>
              <w:t>LA ETC</w:t>
            </w:r>
            <w:r w:rsidRPr="00D92276">
              <w:rPr>
                <w:rFonts w:ascii="Arial" w:hAnsi="Arial" w:cs="Arial"/>
                <w:sz w:val="14"/>
                <w:szCs w:val="14"/>
              </w:rPr>
              <w:t xml:space="preserve"> NO SUMINISTRA DE MANERA CORRECTA Y OPORTUNA LA INFORMACIÓN </w:t>
            </w:r>
            <w:r w:rsidRPr="00D92276" w:rsidR="00EB421E">
              <w:rPr>
                <w:rFonts w:ascii="Arial" w:hAnsi="Arial" w:cs="Arial"/>
                <w:sz w:val="14"/>
                <w:szCs w:val="14"/>
              </w:rPr>
              <w:t>REQUERIDA</w:t>
            </w:r>
            <w:r w:rsidRPr="00D92276">
              <w:rPr>
                <w:rFonts w:ascii="Arial" w:hAnsi="Arial" w:cs="Arial"/>
                <w:sz w:val="14"/>
                <w:szCs w:val="14"/>
              </w:rPr>
              <w:t xml:space="preserve"> PARA LA EJECUCIÓN </w:t>
            </w:r>
            <w:r w:rsidRPr="00D92276" w:rsidR="00C84B47">
              <w:rPr>
                <w:rFonts w:ascii="Arial" w:hAnsi="Arial" w:cs="Arial"/>
                <w:sz w:val="14"/>
                <w:szCs w:val="14"/>
              </w:rPr>
              <w:t>DE LA ACEPTACION DE LA PROPUESTA</w:t>
            </w:r>
            <w:r w:rsidRPr="00D92276">
              <w:rPr>
                <w:rFonts w:ascii="Arial" w:hAnsi="Arial" w:cs="Arial"/>
                <w:sz w:val="14"/>
                <w:szCs w:val="14"/>
              </w:rPr>
              <w:t xml:space="preserve">, INDUCIENDO AL </w:t>
            </w:r>
            <w:r w:rsidRPr="00D92276" w:rsidR="00EB421E">
              <w:rPr>
                <w:rFonts w:ascii="Arial" w:hAnsi="Arial" w:cs="Arial"/>
                <w:sz w:val="14"/>
                <w:szCs w:val="14"/>
              </w:rPr>
              <w:t>MEN Y A LA IES EN</w:t>
            </w:r>
            <w:r w:rsidRPr="00D92276">
              <w:rPr>
                <w:rFonts w:ascii="Arial" w:hAnsi="Arial" w:cs="Arial"/>
                <w:sz w:val="14"/>
                <w:szCs w:val="14"/>
              </w:rPr>
              <w:t xml:space="preserve"> ERROR EN LA EJECUCIÓN DE LAS ACTIVIDADES PROPIAS </w:t>
            </w:r>
            <w:r w:rsidRPr="00D92276" w:rsidR="00EB421E">
              <w:rPr>
                <w:rFonts w:ascii="Arial" w:hAnsi="Arial" w:cs="Arial"/>
                <w:sz w:val="14"/>
                <w:szCs w:val="14"/>
              </w:rPr>
              <w:t>DEL DESARROLLO DE LA ESTRATEGIA DE ALFABETIZACION.</w:t>
            </w:r>
          </w:p>
        </w:tc>
        <w:tc>
          <w:tcPr>
            <w:tcW w:w="565" w:type="pct"/>
            <w:noWrap/>
            <w:tcMar>
              <w:top w:w="0" w:type="dxa"/>
              <w:left w:w="70" w:type="dxa"/>
              <w:bottom w:w="0" w:type="dxa"/>
              <w:right w:w="70" w:type="dxa"/>
            </w:tcMar>
            <w:vAlign w:val="center"/>
            <w:hideMark/>
          </w:tcPr>
          <w:p w:rsidRPr="00D92276" w:rsidR="00CF49EC" w:rsidP="00D43CD9" w:rsidRDefault="00CF49EC" w14:paraId="45B3C25E" w14:textId="77777777">
            <w:pPr>
              <w:jc w:val="both"/>
              <w:rPr>
                <w:rFonts w:ascii="Arial" w:hAnsi="Arial" w:cs="Arial"/>
                <w:sz w:val="14"/>
                <w:szCs w:val="14"/>
                <w:lang w:val="es-ES"/>
              </w:rPr>
            </w:pPr>
            <w:r w:rsidRPr="00D92276">
              <w:rPr>
                <w:rFonts w:ascii="Arial" w:hAnsi="Arial" w:cs="Arial"/>
                <w:sz w:val="14"/>
                <w:szCs w:val="14"/>
              </w:rPr>
              <w:t>NO SATISFACCIÓN DE LA NECESIDAD</w:t>
            </w:r>
          </w:p>
        </w:tc>
        <w:tc>
          <w:tcPr>
            <w:tcW w:w="89" w:type="pct"/>
            <w:noWrap/>
            <w:tcMar>
              <w:top w:w="0" w:type="dxa"/>
              <w:left w:w="70" w:type="dxa"/>
              <w:bottom w:w="0" w:type="dxa"/>
              <w:right w:w="70" w:type="dxa"/>
            </w:tcMar>
            <w:vAlign w:val="center"/>
            <w:hideMark/>
          </w:tcPr>
          <w:p w:rsidRPr="00D92276" w:rsidR="00CF49EC" w:rsidP="0093700E" w:rsidRDefault="00CF49EC" w14:paraId="0B778152" w14:textId="77777777">
            <w:pPr>
              <w:jc w:val="center"/>
              <w:rPr>
                <w:rFonts w:ascii="Arial" w:hAnsi="Arial" w:cs="Arial"/>
                <w:sz w:val="14"/>
                <w:szCs w:val="14"/>
                <w:lang w:val="es-ES"/>
              </w:rPr>
            </w:pPr>
            <w:r w:rsidRPr="00D92276">
              <w:rPr>
                <w:rFonts w:ascii="Arial" w:hAnsi="Arial" w:cs="Arial"/>
                <w:sz w:val="14"/>
                <w:szCs w:val="14"/>
              </w:rPr>
              <w:t>3</w:t>
            </w:r>
          </w:p>
        </w:tc>
        <w:tc>
          <w:tcPr>
            <w:tcW w:w="89" w:type="pct"/>
            <w:noWrap/>
            <w:tcMar>
              <w:top w:w="0" w:type="dxa"/>
              <w:left w:w="70" w:type="dxa"/>
              <w:bottom w:w="0" w:type="dxa"/>
              <w:right w:w="70" w:type="dxa"/>
            </w:tcMar>
            <w:vAlign w:val="center"/>
            <w:hideMark/>
          </w:tcPr>
          <w:p w:rsidRPr="00D92276" w:rsidR="00CF49EC" w:rsidP="0093700E" w:rsidRDefault="00CF49EC" w14:paraId="279935FF" w14:textId="77777777">
            <w:pPr>
              <w:jc w:val="center"/>
              <w:rPr>
                <w:rFonts w:ascii="Arial" w:hAnsi="Arial" w:cs="Arial"/>
                <w:sz w:val="14"/>
                <w:szCs w:val="14"/>
                <w:lang w:val="es-ES"/>
              </w:rPr>
            </w:pPr>
            <w:r w:rsidRPr="00D92276">
              <w:rPr>
                <w:rFonts w:ascii="Arial" w:hAnsi="Arial" w:cs="Arial"/>
                <w:sz w:val="14"/>
                <w:szCs w:val="14"/>
              </w:rPr>
              <w:t>4</w:t>
            </w:r>
          </w:p>
        </w:tc>
        <w:tc>
          <w:tcPr>
            <w:tcW w:w="89" w:type="pct"/>
            <w:noWrap/>
            <w:tcMar>
              <w:top w:w="0" w:type="dxa"/>
              <w:left w:w="70" w:type="dxa"/>
              <w:bottom w:w="0" w:type="dxa"/>
              <w:right w:w="70" w:type="dxa"/>
            </w:tcMar>
            <w:vAlign w:val="center"/>
            <w:hideMark/>
          </w:tcPr>
          <w:p w:rsidRPr="00D92276" w:rsidR="00CF49EC" w:rsidP="0093700E" w:rsidRDefault="00CF49EC" w14:paraId="75697EEC" w14:textId="77777777">
            <w:pPr>
              <w:jc w:val="center"/>
              <w:rPr>
                <w:rFonts w:ascii="Arial" w:hAnsi="Arial" w:cs="Arial"/>
                <w:sz w:val="14"/>
                <w:szCs w:val="14"/>
                <w:lang w:val="es-ES"/>
              </w:rPr>
            </w:pPr>
            <w:r w:rsidRPr="00D92276">
              <w:rPr>
                <w:rFonts w:ascii="Arial" w:hAnsi="Arial" w:cs="Arial"/>
                <w:sz w:val="14"/>
                <w:szCs w:val="14"/>
              </w:rPr>
              <w:t>7</w:t>
            </w:r>
          </w:p>
        </w:tc>
        <w:tc>
          <w:tcPr>
            <w:tcW w:w="89" w:type="pct"/>
            <w:noWrap/>
            <w:tcMar>
              <w:top w:w="0" w:type="dxa"/>
              <w:left w:w="70" w:type="dxa"/>
              <w:bottom w:w="0" w:type="dxa"/>
              <w:right w:w="70" w:type="dxa"/>
            </w:tcMar>
            <w:textDirection w:val="btLr"/>
            <w:vAlign w:val="center"/>
            <w:hideMark/>
          </w:tcPr>
          <w:p w:rsidRPr="00D92276" w:rsidR="00CF49EC" w:rsidP="0093700E" w:rsidRDefault="00CF49EC" w14:paraId="2D54524E" w14:textId="77777777">
            <w:pPr>
              <w:jc w:val="center"/>
              <w:rPr>
                <w:rFonts w:ascii="Arial" w:hAnsi="Arial" w:cs="Arial"/>
                <w:sz w:val="14"/>
                <w:szCs w:val="14"/>
                <w:lang w:val="es-ES"/>
              </w:rPr>
            </w:pPr>
            <w:r w:rsidRPr="00D92276">
              <w:rPr>
                <w:rFonts w:ascii="Arial" w:hAnsi="Arial" w:cs="Arial"/>
                <w:sz w:val="14"/>
                <w:szCs w:val="14"/>
              </w:rPr>
              <w:t>ALTO</w:t>
            </w:r>
          </w:p>
        </w:tc>
        <w:tc>
          <w:tcPr>
            <w:tcW w:w="369" w:type="pct"/>
            <w:noWrap/>
            <w:tcMar>
              <w:top w:w="0" w:type="dxa"/>
              <w:left w:w="70" w:type="dxa"/>
              <w:bottom w:w="0" w:type="dxa"/>
              <w:right w:w="70" w:type="dxa"/>
            </w:tcMar>
            <w:vAlign w:val="center"/>
            <w:hideMark/>
          </w:tcPr>
          <w:p w:rsidRPr="00D92276" w:rsidR="00CF49EC" w:rsidP="0093700E" w:rsidRDefault="00890D9E" w14:paraId="3FBA7C78" w14:textId="7E5D3335">
            <w:pPr>
              <w:jc w:val="center"/>
              <w:rPr>
                <w:rFonts w:ascii="Arial" w:hAnsi="Arial" w:cs="Arial"/>
                <w:sz w:val="14"/>
                <w:szCs w:val="14"/>
                <w:lang w:val="es-ES"/>
              </w:rPr>
            </w:pPr>
            <w:r w:rsidRPr="00D92276">
              <w:rPr>
                <w:rFonts w:ascii="Arial" w:hAnsi="Arial" w:cs="Arial"/>
                <w:sz w:val="14"/>
                <w:szCs w:val="14"/>
              </w:rPr>
              <w:t>MEN</w:t>
            </w:r>
          </w:p>
        </w:tc>
        <w:tc>
          <w:tcPr>
            <w:tcW w:w="430" w:type="pct"/>
            <w:noWrap/>
            <w:tcMar>
              <w:top w:w="0" w:type="dxa"/>
              <w:left w:w="70" w:type="dxa"/>
              <w:bottom w:w="0" w:type="dxa"/>
              <w:right w:w="70" w:type="dxa"/>
            </w:tcMar>
            <w:vAlign w:val="center"/>
            <w:hideMark/>
          </w:tcPr>
          <w:p w:rsidRPr="00D92276" w:rsidR="00CF49EC" w:rsidP="001E0892" w:rsidRDefault="00B26773" w14:paraId="370C74D3" w14:textId="5D20EE1C">
            <w:pPr>
              <w:jc w:val="both"/>
              <w:rPr>
                <w:rFonts w:ascii="Arial" w:hAnsi="Arial" w:cs="Arial"/>
                <w:sz w:val="14"/>
                <w:szCs w:val="14"/>
                <w:lang w:val="es-ES"/>
              </w:rPr>
            </w:pPr>
            <w:r w:rsidRPr="00D92276">
              <w:rPr>
                <w:rFonts w:ascii="Arial" w:hAnsi="Arial" w:cs="Arial"/>
                <w:sz w:val="14"/>
                <w:szCs w:val="14"/>
              </w:rPr>
              <w:t xml:space="preserve">Verificación constante por parte </w:t>
            </w:r>
            <w:r w:rsidRPr="00D92276" w:rsidR="001E0892">
              <w:rPr>
                <w:rFonts w:ascii="Arial" w:hAnsi="Arial" w:cs="Arial"/>
                <w:sz w:val="14"/>
                <w:szCs w:val="14"/>
              </w:rPr>
              <w:t>del</w:t>
            </w:r>
            <w:r w:rsidRPr="00D92276">
              <w:rPr>
                <w:rFonts w:ascii="Arial" w:hAnsi="Arial" w:cs="Arial"/>
                <w:sz w:val="14"/>
                <w:szCs w:val="14"/>
              </w:rPr>
              <w:t xml:space="preserve"> MEN de la </w:t>
            </w:r>
            <w:r w:rsidRPr="00D92276" w:rsidR="008E2A35">
              <w:rPr>
                <w:rFonts w:ascii="Arial" w:hAnsi="Arial" w:cs="Arial"/>
                <w:sz w:val="14"/>
                <w:szCs w:val="14"/>
              </w:rPr>
              <w:t>información</w:t>
            </w:r>
            <w:r w:rsidRPr="00D92276">
              <w:rPr>
                <w:rFonts w:ascii="Arial" w:hAnsi="Arial" w:cs="Arial"/>
                <w:sz w:val="14"/>
                <w:szCs w:val="14"/>
              </w:rPr>
              <w:t xml:space="preserve"> suministrada</w:t>
            </w:r>
            <w:r w:rsidRPr="00D92276" w:rsidR="00CF49EC">
              <w:rPr>
                <w:rFonts w:ascii="Arial" w:hAnsi="Arial" w:cs="Arial"/>
                <w:sz w:val="14"/>
                <w:szCs w:val="14"/>
              </w:rPr>
              <w:t xml:space="preserve"> </w:t>
            </w:r>
            <w:r w:rsidRPr="00D92276">
              <w:rPr>
                <w:rFonts w:ascii="Arial" w:hAnsi="Arial" w:cs="Arial"/>
                <w:sz w:val="14"/>
                <w:szCs w:val="14"/>
              </w:rPr>
              <w:t xml:space="preserve">por la SED, </w:t>
            </w:r>
            <w:r w:rsidRPr="00D92276" w:rsidR="001E0892">
              <w:rPr>
                <w:rFonts w:ascii="Arial" w:hAnsi="Arial" w:cs="Arial"/>
                <w:sz w:val="14"/>
                <w:szCs w:val="14"/>
              </w:rPr>
              <w:t>establecimiento de canales de comunicación con la ETC que permitan contar en</w:t>
            </w:r>
            <w:r w:rsidR="00F343DD">
              <w:rPr>
                <w:rFonts w:ascii="Arial" w:hAnsi="Arial" w:cs="Arial"/>
                <w:sz w:val="14"/>
                <w:szCs w:val="14"/>
              </w:rPr>
              <w:t xml:space="preserve"> un</w:t>
            </w:r>
            <w:r w:rsidRPr="00D92276" w:rsidR="001E0892">
              <w:rPr>
                <w:rFonts w:ascii="Arial" w:hAnsi="Arial" w:cs="Arial"/>
                <w:sz w:val="14"/>
                <w:szCs w:val="14"/>
              </w:rPr>
              <w:t xml:space="preserve"> tiempo</w:t>
            </w:r>
            <w:r w:rsidR="00F343DD">
              <w:rPr>
                <w:rFonts w:ascii="Arial" w:hAnsi="Arial" w:cs="Arial"/>
                <w:sz w:val="14"/>
                <w:szCs w:val="14"/>
              </w:rPr>
              <w:t xml:space="preserve"> oportuna</w:t>
            </w:r>
            <w:r w:rsidRPr="00D92276" w:rsidR="001E0892">
              <w:rPr>
                <w:rFonts w:ascii="Arial" w:hAnsi="Arial" w:cs="Arial"/>
                <w:sz w:val="14"/>
                <w:szCs w:val="14"/>
              </w:rPr>
              <w:t xml:space="preserve"> con la información requerida </w:t>
            </w:r>
          </w:p>
        </w:tc>
        <w:tc>
          <w:tcPr>
            <w:tcW w:w="89" w:type="pct"/>
            <w:noWrap/>
            <w:tcMar>
              <w:top w:w="0" w:type="dxa"/>
              <w:left w:w="70" w:type="dxa"/>
              <w:bottom w:w="0" w:type="dxa"/>
              <w:right w:w="70" w:type="dxa"/>
            </w:tcMar>
            <w:vAlign w:val="center"/>
            <w:hideMark/>
          </w:tcPr>
          <w:p w:rsidRPr="00D92276" w:rsidR="00CF49EC" w:rsidP="00D43CD9" w:rsidRDefault="008E2A35" w14:paraId="7A036E3D" w14:textId="77777777">
            <w:pPr>
              <w:jc w:val="both"/>
              <w:rPr>
                <w:rFonts w:ascii="Arial" w:hAnsi="Arial" w:cs="Arial"/>
                <w:sz w:val="14"/>
                <w:szCs w:val="14"/>
                <w:lang w:val="es-ES"/>
              </w:rPr>
            </w:pPr>
            <w:r w:rsidRPr="00D92276">
              <w:rPr>
                <w:rFonts w:ascii="Arial" w:hAnsi="Arial" w:cs="Arial"/>
                <w:sz w:val="14"/>
                <w:szCs w:val="14"/>
              </w:rPr>
              <w:t>3</w:t>
            </w:r>
          </w:p>
        </w:tc>
        <w:tc>
          <w:tcPr>
            <w:tcW w:w="89" w:type="pct"/>
            <w:noWrap/>
            <w:tcMar>
              <w:top w:w="0" w:type="dxa"/>
              <w:left w:w="70" w:type="dxa"/>
              <w:bottom w:w="0" w:type="dxa"/>
              <w:right w:w="70" w:type="dxa"/>
            </w:tcMar>
            <w:vAlign w:val="center"/>
            <w:hideMark/>
          </w:tcPr>
          <w:p w:rsidRPr="00D92276" w:rsidR="00CF49EC" w:rsidP="00D43CD9" w:rsidRDefault="008E2A35" w14:paraId="7C964D78" w14:textId="77777777">
            <w:pPr>
              <w:jc w:val="both"/>
              <w:rPr>
                <w:rFonts w:ascii="Arial" w:hAnsi="Arial" w:cs="Arial"/>
                <w:sz w:val="14"/>
                <w:szCs w:val="14"/>
                <w:lang w:val="es-ES"/>
              </w:rPr>
            </w:pPr>
            <w:r w:rsidRPr="00D92276">
              <w:rPr>
                <w:rFonts w:ascii="Arial" w:hAnsi="Arial" w:cs="Arial"/>
                <w:sz w:val="14"/>
                <w:szCs w:val="14"/>
              </w:rPr>
              <w:t>4</w:t>
            </w:r>
          </w:p>
        </w:tc>
        <w:tc>
          <w:tcPr>
            <w:tcW w:w="103" w:type="pct"/>
            <w:noWrap/>
            <w:tcMar>
              <w:top w:w="0" w:type="dxa"/>
              <w:left w:w="70" w:type="dxa"/>
              <w:bottom w:w="0" w:type="dxa"/>
              <w:right w:w="70" w:type="dxa"/>
            </w:tcMar>
            <w:vAlign w:val="center"/>
            <w:hideMark/>
          </w:tcPr>
          <w:p w:rsidRPr="00D92276" w:rsidR="00CF49EC" w:rsidP="00D43CD9" w:rsidRDefault="00CF49EC" w14:paraId="78E884CA" w14:textId="77777777">
            <w:pPr>
              <w:jc w:val="both"/>
              <w:rPr>
                <w:rFonts w:ascii="Arial" w:hAnsi="Arial" w:cs="Arial"/>
                <w:sz w:val="14"/>
                <w:szCs w:val="14"/>
                <w:lang w:val="es-ES"/>
              </w:rPr>
            </w:pPr>
            <w:r w:rsidRPr="00D92276">
              <w:rPr>
                <w:rFonts w:ascii="Arial" w:hAnsi="Arial" w:cs="Arial"/>
                <w:sz w:val="14"/>
                <w:szCs w:val="14"/>
              </w:rPr>
              <w:t>2</w:t>
            </w:r>
          </w:p>
        </w:tc>
        <w:tc>
          <w:tcPr>
            <w:tcW w:w="90" w:type="pct"/>
            <w:noWrap/>
            <w:tcMar>
              <w:top w:w="0" w:type="dxa"/>
              <w:left w:w="70" w:type="dxa"/>
              <w:bottom w:w="0" w:type="dxa"/>
              <w:right w:w="70" w:type="dxa"/>
            </w:tcMar>
            <w:textDirection w:val="btLr"/>
            <w:vAlign w:val="center"/>
            <w:hideMark/>
          </w:tcPr>
          <w:p w:rsidRPr="00D92276" w:rsidR="00CF49EC" w:rsidP="008E2A35" w:rsidRDefault="008E2A35" w14:paraId="596234FE" w14:textId="77777777">
            <w:pPr>
              <w:jc w:val="center"/>
              <w:rPr>
                <w:rFonts w:ascii="Arial" w:hAnsi="Arial" w:cs="Arial"/>
                <w:sz w:val="14"/>
                <w:szCs w:val="14"/>
                <w:lang w:val="es-ES"/>
              </w:rPr>
            </w:pPr>
            <w:r w:rsidRPr="00D92276">
              <w:rPr>
                <w:rFonts w:ascii="Arial" w:hAnsi="Arial" w:cs="Arial"/>
                <w:sz w:val="14"/>
                <w:szCs w:val="14"/>
              </w:rPr>
              <w:t>ALTO</w:t>
            </w:r>
          </w:p>
        </w:tc>
        <w:tc>
          <w:tcPr>
            <w:tcW w:w="174" w:type="pct"/>
            <w:noWrap/>
            <w:tcMar>
              <w:top w:w="0" w:type="dxa"/>
              <w:left w:w="70" w:type="dxa"/>
              <w:bottom w:w="0" w:type="dxa"/>
              <w:right w:w="70" w:type="dxa"/>
            </w:tcMar>
            <w:textDirection w:val="btLr"/>
            <w:vAlign w:val="center"/>
            <w:hideMark/>
          </w:tcPr>
          <w:p w:rsidRPr="00D92276" w:rsidR="00CF49EC" w:rsidP="00774B00" w:rsidRDefault="00CF49EC" w14:paraId="04BD1724" w14:textId="77777777">
            <w:pPr>
              <w:jc w:val="center"/>
              <w:rPr>
                <w:rFonts w:ascii="Arial" w:hAnsi="Arial" w:cs="Arial"/>
                <w:sz w:val="14"/>
                <w:szCs w:val="14"/>
                <w:lang w:val="es-ES"/>
              </w:rPr>
            </w:pPr>
            <w:r w:rsidRPr="00D92276">
              <w:rPr>
                <w:rFonts w:ascii="Arial" w:hAnsi="Arial" w:cs="Arial"/>
                <w:sz w:val="14"/>
                <w:szCs w:val="14"/>
              </w:rPr>
              <w:t>SI</w:t>
            </w:r>
          </w:p>
        </w:tc>
        <w:tc>
          <w:tcPr>
            <w:tcW w:w="219" w:type="pct"/>
            <w:noWrap/>
            <w:tcMar>
              <w:top w:w="0" w:type="dxa"/>
              <w:left w:w="70" w:type="dxa"/>
              <w:bottom w:w="0" w:type="dxa"/>
              <w:right w:w="70" w:type="dxa"/>
            </w:tcMar>
            <w:vAlign w:val="center"/>
            <w:hideMark/>
          </w:tcPr>
          <w:p w:rsidRPr="00D92276" w:rsidR="00CF49EC" w:rsidP="00D43CD9" w:rsidRDefault="001E0892" w14:paraId="41864CE5" w14:textId="3196BF10">
            <w:pPr>
              <w:jc w:val="both"/>
              <w:rPr>
                <w:rFonts w:ascii="Arial" w:hAnsi="Arial" w:cs="Arial"/>
                <w:sz w:val="14"/>
                <w:szCs w:val="14"/>
                <w:lang w:val="es-ES"/>
              </w:rPr>
            </w:pPr>
            <w:r w:rsidRPr="00D92276">
              <w:rPr>
                <w:rFonts w:ascii="Arial" w:hAnsi="Arial" w:cs="Arial"/>
                <w:sz w:val="14"/>
                <w:szCs w:val="14"/>
              </w:rPr>
              <w:t>Supervisión de la aceptación de la propuesta</w:t>
            </w:r>
          </w:p>
        </w:tc>
        <w:tc>
          <w:tcPr>
            <w:tcW w:w="197" w:type="pct"/>
            <w:noWrap/>
            <w:tcMar>
              <w:top w:w="0" w:type="dxa"/>
              <w:left w:w="70" w:type="dxa"/>
              <w:bottom w:w="0" w:type="dxa"/>
              <w:right w:w="70" w:type="dxa"/>
            </w:tcMar>
            <w:textDirection w:val="btLr"/>
            <w:vAlign w:val="center"/>
            <w:hideMark/>
          </w:tcPr>
          <w:p w:rsidRPr="00D92276" w:rsidR="00CF49EC" w:rsidP="00D43CD9" w:rsidRDefault="0059725D" w14:paraId="137E0944" w14:textId="2B96B0D5">
            <w:pPr>
              <w:jc w:val="both"/>
              <w:rPr>
                <w:rFonts w:ascii="Arial" w:hAnsi="Arial" w:cs="Arial"/>
                <w:sz w:val="14"/>
                <w:szCs w:val="14"/>
              </w:rPr>
            </w:pPr>
            <w:r w:rsidRPr="00D92276">
              <w:rPr>
                <w:rFonts w:ascii="Arial" w:hAnsi="Arial" w:cs="Arial"/>
                <w:sz w:val="14"/>
                <w:szCs w:val="14"/>
              </w:rPr>
              <w:t>Durante todo el periodo de ejec</w:t>
            </w:r>
            <w:r w:rsidRPr="00D92276" w:rsidR="001E0892">
              <w:rPr>
                <w:rFonts w:ascii="Arial" w:hAnsi="Arial" w:cs="Arial"/>
                <w:sz w:val="14"/>
                <w:szCs w:val="14"/>
              </w:rPr>
              <w:t>ución de la aceptación de la propuesta</w:t>
            </w:r>
          </w:p>
        </w:tc>
        <w:tc>
          <w:tcPr>
            <w:tcW w:w="250" w:type="pct"/>
            <w:noWrap/>
            <w:tcMar>
              <w:top w:w="0" w:type="dxa"/>
              <w:left w:w="70" w:type="dxa"/>
              <w:bottom w:w="0" w:type="dxa"/>
              <w:right w:w="70" w:type="dxa"/>
            </w:tcMar>
            <w:textDirection w:val="btLr"/>
            <w:vAlign w:val="center"/>
            <w:hideMark/>
          </w:tcPr>
          <w:p w:rsidRPr="00D92276" w:rsidR="00CF49EC" w:rsidP="00D43CD9" w:rsidRDefault="0059725D" w14:paraId="788DCD6D" w14:textId="52C1C9AF">
            <w:pPr>
              <w:jc w:val="both"/>
              <w:rPr>
                <w:rFonts w:ascii="Arial" w:hAnsi="Arial" w:cs="Arial"/>
                <w:sz w:val="14"/>
                <w:szCs w:val="14"/>
              </w:rPr>
            </w:pPr>
            <w:r w:rsidRPr="00D92276">
              <w:rPr>
                <w:rFonts w:ascii="Arial" w:hAnsi="Arial" w:cs="Arial"/>
                <w:sz w:val="14"/>
                <w:szCs w:val="14"/>
              </w:rPr>
              <w:t>A la finalización de la ejec</w:t>
            </w:r>
            <w:r w:rsidRPr="00D92276" w:rsidR="00FF4D3E">
              <w:rPr>
                <w:rFonts w:ascii="Arial" w:hAnsi="Arial" w:cs="Arial"/>
                <w:sz w:val="14"/>
                <w:szCs w:val="14"/>
              </w:rPr>
              <w:t>ución de la aceptación de la propuesta</w:t>
            </w:r>
          </w:p>
        </w:tc>
        <w:tc>
          <w:tcPr>
            <w:tcW w:w="270" w:type="pct"/>
            <w:noWrap/>
            <w:tcMar>
              <w:top w:w="0" w:type="dxa"/>
              <w:left w:w="70" w:type="dxa"/>
              <w:bottom w:w="0" w:type="dxa"/>
              <w:right w:w="70" w:type="dxa"/>
            </w:tcMar>
            <w:vAlign w:val="center"/>
            <w:hideMark/>
          </w:tcPr>
          <w:p w:rsidRPr="00D92276" w:rsidR="00CF49EC" w:rsidP="008C0119" w:rsidRDefault="00280958" w14:paraId="64AB07D6" w14:textId="02F40164">
            <w:pPr>
              <w:jc w:val="both"/>
              <w:rPr>
                <w:rFonts w:ascii="Arial" w:hAnsi="Arial" w:cs="Arial"/>
                <w:sz w:val="14"/>
                <w:szCs w:val="14"/>
                <w:lang w:val="es-ES"/>
              </w:rPr>
            </w:pPr>
            <w:r w:rsidRPr="00D92276">
              <w:rPr>
                <w:rFonts w:ascii="Arial" w:hAnsi="Arial" w:cs="Arial"/>
                <w:sz w:val="14"/>
                <w:szCs w:val="14"/>
              </w:rPr>
              <w:t xml:space="preserve">A través de los </w:t>
            </w:r>
            <w:r w:rsidRPr="00D92276" w:rsidR="008C0119">
              <w:rPr>
                <w:rFonts w:ascii="Arial" w:hAnsi="Arial" w:cs="Arial"/>
                <w:sz w:val="14"/>
                <w:szCs w:val="14"/>
              </w:rPr>
              <w:t>canales de comunicación existentes entre las ECT y el MEN</w:t>
            </w:r>
          </w:p>
        </w:tc>
        <w:tc>
          <w:tcPr>
            <w:tcW w:w="189" w:type="pct"/>
            <w:noWrap/>
            <w:tcMar>
              <w:top w:w="0" w:type="dxa"/>
              <w:left w:w="70" w:type="dxa"/>
              <w:bottom w:w="0" w:type="dxa"/>
              <w:right w:w="70" w:type="dxa"/>
            </w:tcMar>
            <w:vAlign w:val="center"/>
            <w:hideMark/>
          </w:tcPr>
          <w:p w:rsidRPr="00D92276" w:rsidR="00CF49EC" w:rsidP="003D071A" w:rsidRDefault="006307CC" w14:paraId="70DAADC6" w14:textId="0AF7977E">
            <w:pPr>
              <w:jc w:val="both"/>
              <w:rPr>
                <w:rFonts w:ascii="Arial" w:hAnsi="Arial" w:cs="Arial"/>
                <w:sz w:val="14"/>
                <w:szCs w:val="14"/>
                <w:lang w:val="es-ES"/>
              </w:rPr>
            </w:pPr>
            <w:r w:rsidRPr="00D92276">
              <w:rPr>
                <w:rFonts w:ascii="Arial" w:hAnsi="Arial" w:cs="Arial"/>
                <w:sz w:val="14"/>
                <w:szCs w:val="14"/>
              </w:rPr>
              <w:t xml:space="preserve">Durante todo el periodo de ejecución de la aceptación de </w:t>
            </w:r>
            <w:r w:rsidRPr="00D92276" w:rsidR="003D071A">
              <w:rPr>
                <w:rFonts w:ascii="Arial" w:hAnsi="Arial" w:cs="Arial"/>
                <w:sz w:val="14"/>
                <w:szCs w:val="14"/>
              </w:rPr>
              <w:t>la propuesta</w:t>
            </w:r>
          </w:p>
        </w:tc>
      </w:tr>
      <w:tr w:rsidRPr="00D92276" w:rsidR="00642E4D" w:rsidTr="67210738" w14:paraId="6154BA0D" w14:textId="77777777">
        <w:trPr>
          <w:cantSplit/>
          <w:trHeight w:val="1111"/>
        </w:trPr>
        <w:tc>
          <w:tcPr>
            <w:tcW w:w="89" w:type="pct"/>
            <w:noWrap/>
            <w:tcMar>
              <w:top w:w="0" w:type="dxa"/>
              <w:left w:w="70" w:type="dxa"/>
              <w:bottom w:w="0" w:type="dxa"/>
              <w:right w:w="70" w:type="dxa"/>
            </w:tcMar>
            <w:vAlign w:val="center"/>
            <w:hideMark/>
          </w:tcPr>
          <w:p w:rsidRPr="00D92276" w:rsidR="00642E4D" w:rsidP="00642E4D" w:rsidRDefault="00C000CE" w14:paraId="68D9363B" w14:textId="77777777">
            <w:pPr>
              <w:jc w:val="both"/>
              <w:rPr>
                <w:rFonts w:ascii="Arial" w:hAnsi="Arial" w:cs="Arial"/>
                <w:sz w:val="14"/>
                <w:szCs w:val="14"/>
                <w:lang w:val="es-ES"/>
              </w:rPr>
            </w:pPr>
            <w:r w:rsidRPr="00D92276">
              <w:rPr>
                <w:rFonts w:ascii="Arial" w:hAnsi="Arial" w:cs="Arial"/>
                <w:sz w:val="14"/>
                <w:szCs w:val="14"/>
                <w:lang w:val="es-ES"/>
              </w:rPr>
              <w:t>3</w:t>
            </w:r>
          </w:p>
        </w:tc>
        <w:tc>
          <w:tcPr>
            <w:tcW w:w="89" w:type="pct"/>
            <w:noWrap/>
            <w:tcMar>
              <w:top w:w="0" w:type="dxa"/>
              <w:left w:w="70" w:type="dxa"/>
              <w:bottom w:w="0" w:type="dxa"/>
              <w:right w:w="70" w:type="dxa"/>
            </w:tcMar>
            <w:textDirection w:val="btLr"/>
            <w:vAlign w:val="center"/>
            <w:hideMark/>
          </w:tcPr>
          <w:p w:rsidRPr="00D92276" w:rsidR="00642E4D" w:rsidP="00642E4D" w:rsidRDefault="00642E4D" w14:paraId="3E1CC6A7" w14:textId="77777777">
            <w:pPr>
              <w:jc w:val="both"/>
              <w:rPr>
                <w:rFonts w:ascii="Arial" w:hAnsi="Arial" w:cs="Arial"/>
                <w:sz w:val="14"/>
                <w:szCs w:val="14"/>
                <w:lang w:val="es-ES"/>
              </w:rPr>
            </w:pPr>
            <w:r w:rsidRPr="00D92276">
              <w:rPr>
                <w:rFonts w:ascii="Arial" w:hAnsi="Arial" w:cs="Arial"/>
                <w:sz w:val="14"/>
                <w:szCs w:val="14"/>
              </w:rPr>
              <w:t>ESPECIFICO</w:t>
            </w:r>
          </w:p>
        </w:tc>
        <w:tc>
          <w:tcPr>
            <w:tcW w:w="89" w:type="pct"/>
            <w:noWrap/>
            <w:tcMar>
              <w:top w:w="0" w:type="dxa"/>
              <w:left w:w="70" w:type="dxa"/>
              <w:bottom w:w="0" w:type="dxa"/>
              <w:right w:w="70" w:type="dxa"/>
            </w:tcMar>
            <w:textDirection w:val="btLr"/>
            <w:vAlign w:val="center"/>
            <w:hideMark/>
          </w:tcPr>
          <w:p w:rsidRPr="00D92276" w:rsidR="00642E4D" w:rsidP="00642E4D" w:rsidRDefault="00642E4D" w14:paraId="3BA1623A" w14:textId="77777777">
            <w:pPr>
              <w:jc w:val="both"/>
              <w:rPr>
                <w:rFonts w:ascii="Arial" w:hAnsi="Arial" w:cs="Arial"/>
                <w:sz w:val="14"/>
                <w:szCs w:val="14"/>
                <w:lang w:val="es-ES"/>
              </w:rPr>
            </w:pPr>
            <w:r w:rsidRPr="00D92276">
              <w:rPr>
                <w:rFonts w:ascii="Arial" w:hAnsi="Arial" w:cs="Arial"/>
                <w:sz w:val="14"/>
                <w:szCs w:val="14"/>
              </w:rPr>
              <w:t>EXTERNO</w:t>
            </w:r>
          </w:p>
        </w:tc>
        <w:tc>
          <w:tcPr>
            <w:tcW w:w="116" w:type="pct"/>
            <w:noWrap/>
            <w:tcMar>
              <w:top w:w="0" w:type="dxa"/>
              <w:left w:w="70" w:type="dxa"/>
              <w:bottom w:w="0" w:type="dxa"/>
              <w:right w:w="70" w:type="dxa"/>
            </w:tcMar>
            <w:textDirection w:val="btLr"/>
            <w:vAlign w:val="center"/>
            <w:hideMark/>
          </w:tcPr>
          <w:p w:rsidRPr="00D92276" w:rsidR="00642E4D" w:rsidP="00642E4D" w:rsidRDefault="00642E4D" w14:paraId="46915CA0" w14:textId="77777777">
            <w:pPr>
              <w:jc w:val="both"/>
              <w:rPr>
                <w:rFonts w:ascii="Arial" w:hAnsi="Arial" w:cs="Arial"/>
                <w:sz w:val="14"/>
                <w:szCs w:val="14"/>
                <w:lang w:val="es-ES"/>
              </w:rPr>
            </w:pPr>
            <w:r w:rsidRPr="00D92276">
              <w:rPr>
                <w:rFonts w:ascii="Arial" w:hAnsi="Arial" w:cs="Arial"/>
                <w:sz w:val="14"/>
                <w:szCs w:val="14"/>
              </w:rPr>
              <w:t>EJECUCION</w:t>
            </w:r>
          </w:p>
        </w:tc>
        <w:tc>
          <w:tcPr>
            <w:tcW w:w="109" w:type="pct"/>
            <w:noWrap/>
            <w:tcMar>
              <w:top w:w="0" w:type="dxa"/>
              <w:left w:w="70" w:type="dxa"/>
              <w:bottom w:w="0" w:type="dxa"/>
              <w:right w:w="70" w:type="dxa"/>
            </w:tcMar>
            <w:textDirection w:val="btLr"/>
            <w:vAlign w:val="center"/>
            <w:hideMark/>
          </w:tcPr>
          <w:p w:rsidRPr="00D92276" w:rsidR="00642E4D" w:rsidP="00642E4D" w:rsidRDefault="00642E4D" w14:paraId="61AC818D" w14:textId="77777777">
            <w:pPr>
              <w:jc w:val="both"/>
              <w:rPr>
                <w:rFonts w:ascii="Arial" w:hAnsi="Arial" w:cs="Arial"/>
                <w:sz w:val="14"/>
                <w:szCs w:val="14"/>
                <w:lang w:val="es-ES"/>
              </w:rPr>
            </w:pPr>
            <w:r w:rsidRPr="00D92276">
              <w:rPr>
                <w:rFonts w:ascii="Arial" w:hAnsi="Arial" w:cs="Arial"/>
                <w:sz w:val="14"/>
                <w:szCs w:val="14"/>
              </w:rPr>
              <w:t>OPERACIONAL</w:t>
            </w:r>
          </w:p>
        </w:tc>
        <w:tc>
          <w:tcPr>
            <w:tcW w:w="1118" w:type="pct"/>
            <w:noWrap/>
            <w:tcMar>
              <w:top w:w="0" w:type="dxa"/>
              <w:left w:w="70" w:type="dxa"/>
              <w:bottom w:w="0" w:type="dxa"/>
              <w:right w:w="70" w:type="dxa"/>
            </w:tcMar>
            <w:vAlign w:val="center"/>
            <w:hideMark/>
          </w:tcPr>
          <w:p w:rsidRPr="00D92276" w:rsidR="00642E4D" w:rsidP="5A0261AC" w:rsidRDefault="2788AD9C" w14:paraId="69562A09" w14:textId="03F249C7">
            <w:pPr>
              <w:jc w:val="both"/>
              <w:rPr>
                <w:rFonts w:ascii="Arial" w:hAnsi="Arial" w:cs="Arial"/>
                <w:sz w:val="14"/>
                <w:szCs w:val="14"/>
              </w:rPr>
            </w:pPr>
            <w:r w:rsidRPr="67210738" w:rsidR="2788AD9C">
              <w:rPr>
                <w:rFonts w:ascii="Arial" w:hAnsi="Arial" w:cs="Arial"/>
                <w:sz w:val="14"/>
                <w:szCs w:val="14"/>
              </w:rPr>
              <w:t>RIESGO POR SERVICIOS ADICIONALES</w:t>
            </w:r>
            <w:r w:rsidRPr="67210738" w:rsidR="5621E029">
              <w:rPr>
                <w:rFonts w:ascii="Arial" w:hAnsi="Arial" w:cs="Arial"/>
                <w:sz w:val="14"/>
                <w:szCs w:val="14"/>
              </w:rPr>
              <w:t xml:space="preserve">: </w:t>
            </w:r>
            <w:r w:rsidRPr="67210738" w:rsidR="2788AD9C">
              <w:rPr>
                <w:rFonts w:ascii="Arial" w:hAnsi="Arial" w:cs="Arial"/>
                <w:sz w:val="14"/>
                <w:szCs w:val="14"/>
              </w:rPr>
              <w:t xml:space="preserve">SE MATERIALIZA CUANDO LA IES </w:t>
            </w:r>
            <w:r w:rsidRPr="67210738" w:rsidR="00272308">
              <w:rPr>
                <w:rFonts w:ascii="Arial" w:hAnsi="Arial" w:cs="Arial"/>
                <w:sz w:val="14"/>
                <w:szCs w:val="14"/>
              </w:rPr>
              <w:t>O ALIANZA</w:t>
            </w:r>
            <w:r w:rsidRPr="67210738" w:rsidR="00272308">
              <w:rPr>
                <w:rFonts w:ascii="Arial" w:hAnsi="Arial" w:cs="Arial"/>
                <w:sz w:val="14"/>
                <w:szCs w:val="14"/>
              </w:rPr>
              <w:t xml:space="preserve"> </w:t>
            </w:r>
            <w:r w:rsidRPr="67210738" w:rsidR="2788AD9C">
              <w:rPr>
                <w:rFonts w:ascii="Arial" w:hAnsi="Arial" w:cs="Arial"/>
                <w:sz w:val="14"/>
                <w:szCs w:val="14"/>
              </w:rPr>
              <w:t>CONTRATA BIENES O SERVICIOS ADICIONALES A LOS PAC</w:t>
            </w:r>
            <w:r w:rsidRPr="67210738" w:rsidR="0099258D">
              <w:rPr>
                <w:rFonts w:ascii="Arial" w:hAnsi="Arial" w:cs="Arial"/>
                <w:sz w:val="14"/>
                <w:szCs w:val="14"/>
              </w:rPr>
              <w:t>TADOS EN LA ACEPTACION DE LA PROPUESTA</w:t>
            </w:r>
            <w:r w:rsidRPr="67210738" w:rsidR="2788AD9C">
              <w:rPr>
                <w:rFonts w:ascii="Arial" w:hAnsi="Arial" w:cs="Arial"/>
                <w:sz w:val="14"/>
                <w:szCs w:val="14"/>
              </w:rPr>
              <w:t xml:space="preserve"> SIN AUTORIZACION DEL MEN </w:t>
            </w:r>
          </w:p>
          <w:p w:rsidRPr="00D92276" w:rsidR="00642E4D" w:rsidP="00642E4D" w:rsidRDefault="00642E4D" w14:paraId="6D98A12B" w14:textId="77777777">
            <w:pPr>
              <w:jc w:val="both"/>
              <w:rPr>
                <w:rFonts w:ascii="Arial" w:hAnsi="Arial" w:cs="Arial"/>
                <w:sz w:val="14"/>
                <w:szCs w:val="14"/>
              </w:rPr>
            </w:pPr>
          </w:p>
          <w:p w:rsidRPr="00D92276" w:rsidR="00642E4D" w:rsidP="00642E4D" w:rsidRDefault="00642E4D" w14:paraId="29D6B04F" w14:textId="77777777">
            <w:pPr>
              <w:jc w:val="both"/>
              <w:rPr>
                <w:rFonts w:ascii="Arial" w:hAnsi="Arial" w:cs="Arial"/>
                <w:sz w:val="14"/>
                <w:szCs w:val="14"/>
                <w:lang w:val="es-ES"/>
              </w:rPr>
            </w:pPr>
            <w:r w:rsidRPr="67210738" w:rsidR="00642E4D">
              <w:rPr>
                <w:rFonts w:ascii="Arial" w:hAnsi="Arial" w:cs="Arial"/>
                <w:sz w:val="14"/>
                <w:szCs w:val="14"/>
              </w:rPr>
              <w:t xml:space="preserve"> </w:t>
            </w:r>
          </w:p>
        </w:tc>
        <w:tc>
          <w:tcPr>
            <w:tcW w:w="565" w:type="pct"/>
            <w:noWrap/>
            <w:tcMar>
              <w:top w:w="0" w:type="dxa"/>
              <w:left w:w="70" w:type="dxa"/>
              <w:bottom w:w="0" w:type="dxa"/>
              <w:right w:w="70" w:type="dxa"/>
            </w:tcMar>
            <w:vAlign w:val="center"/>
            <w:hideMark/>
          </w:tcPr>
          <w:p w:rsidRPr="00D92276" w:rsidR="00642E4D" w:rsidP="00642E4D" w:rsidRDefault="00642E4D" w14:paraId="7BD3584D" w14:textId="77777777">
            <w:pPr>
              <w:jc w:val="both"/>
              <w:rPr>
                <w:rFonts w:ascii="Arial" w:hAnsi="Arial" w:cs="Arial"/>
                <w:sz w:val="14"/>
                <w:szCs w:val="14"/>
                <w:lang w:val="es-ES"/>
              </w:rPr>
            </w:pPr>
            <w:r w:rsidRPr="67210738" w:rsidR="00642E4D">
              <w:rPr>
                <w:rFonts w:ascii="Arial" w:hAnsi="Arial" w:cs="Arial"/>
                <w:sz w:val="14"/>
                <w:szCs w:val="14"/>
              </w:rPr>
              <w:t>PRESTACION DE SERVICIO SIN DISPONILIDAD PRESUPUESTAL QUE GENERE RECLAMACIONES</w:t>
            </w:r>
          </w:p>
        </w:tc>
        <w:tc>
          <w:tcPr>
            <w:tcW w:w="89" w:type="pct"/>
            <w:noWrap/>
            <w:tcMar>
              <w:top w:w="0" w:type="dxa"/>
              <w:left w:w="70" w:type="dxa"/>
              <w:bottom w:w="0" w:type="dxa"/>
              <w:right w:w="70" w:type="dxa"/>
            </w:tcMar>
            <w:vAlign w:val="center"/>
            <w:hideMark/>
          </w:tcPr>
          <w:p w:rsidRPr="00D92276" w:rsidR="00642E4D" w:rsidP="00642E4D" w:rsidRDefault="00642E4D" w14:paraId="57AB7477" w14:textId="77777777">
            <w:pPr>
              <w:jc w:val="both"/>
              <w:rPr>
                <w:rFonts w:ascii="Arial" w:hAnsi="Arial" w:cs="Arial"/>
                <w:sz w:val="14"/>
                <w:szCs w:val="14"/>
                <w:lang w:val="es-ES"/>
              </w:rPr>
            </w:pPr>
            <w:r w:rsidRPr="67210738" w:rsidR="00642E4D">
              <w:rPr>
                <w:rFonts w:ascii="Arial" w:hAnsi="Arial" w:cs="Arial"/>
                <w:sz w:val="14"/>
                <w:szCs w:val="14"/>
              </w:rPr>
              <w:t>3</w:t>
            </w:r>
          </w:p>
        </w:tc>
        <w:tc>
          <w:tcPr>
            <w:tcW w:w="89" w:type="pct"/>
            <w:noWrap/>
            <w:tcMar>
              <w:top w:w="0" w:type="dxa"/>
              <w:left w:w="70" w:type="dxa"/>
              <w:bottom w:w="0" w:type="dxa"/>
              <w:right w:w="70" w:type="dxa"/>
            </w:tcMar>
            <w:vAlign w:val="center"/>
            <w:hideMark/>
          </w:tcPr>
          <w:p w:rsidRPr="00D92276" w:rsidR="00642E4D" w:rsidP="00642E4D" w:rsidRDefault="00642E4D" w14:paraId="065D2414" w14:textId="77777777">
            <w:pPr>
              <w:jc w:val="both"/>
              <w:rPr>
                <w:rFonts w:ascii="Arial" w:hAnsi="Arial" w:cs="Arial"/>
                <w:sz w:val="14"/>
                <w:szCs w:val="14"/>
                <w:lang w:val="es-ES"/>
              </w:rPr>
            </w:pPr>
            <w:r w:rsidRPr="67210738" w:rsidR="00642E4D">
              <w:rPr>
                <w:rFonts w:ascii="Arial" w:hAnsi="Arial" w:cs="Arial"/>
                <w:sz w:val="14"/>
                <w:szCs w:val="14"/>
              </w:rPr>
              <w:t>1</w:t>
            </w:r>
          </w:p>
        </w:tc>
        <w:tc>
          <w:tcPr>
            <w:tcW w:w="89" w:type="pct"/>
            <w:noWrap/>
            <w:tcMar>
              <w:top w:w="0" w:type="dxa"/>
              <w:left w:w="70" w:type="dxa"/>
              <w:bottom w:w="0" w:type="dxa"/>
              <w:right w:w="70" w:type="dxa"/>
            </w:tcMar>
            <w:vAlign w:val="center"/>
            <w:hideMark/>
          </w:tcPr>
          <w:p w:rsidRPr="00D92276" w:rsidR="00642E4D" w:rsidP="00642E4D" w:rsidRDefault="00642E4D" w14:paraId="17310F6F" w14:textId="77777777">
            <w:pPr>
              <w:jc w:val="both"/>
              <w:rPr>
                <w:rFonts w:ascii="Arial" w:hAnsi="Arial" w:cs="Arial"/>
                <w:sz w:val="14"/>
                <w:szCs w:val="14"/>
                <w:lang w:val="es-ES"/>
              </w:rPr>
            </w:pPr>
            <w:r w:rsidRPr="67210738" w:rsidR="00642E4D">
              <w:rPr>
                <w:rFonts w:ascii="Arial" w:hAnsi="Arial" w:cs="Arial"/>
                <w:sz w:val="14"/>
                <w:szCs w:val="14"/>
              </w:rPr>
              <w:t>4</w:t>
            </w:r>
          </w:p>
        </w:tc>
        <w:tc>
          <w:tcPr>
            <w:tcW w:w="89" w:type="pct"/>
            <w:noWrap/>
            <w:tcMar>
              <w:top w:w="0" w:type="dxa"/>
              <w:left w:w="70" w:type="dxa"/>
              <w:bottom w:w="0" w:type="dxa"/>
              <w:right w:w="70" w:type="dxa"/>
            </w:tcMar>
            <w:textDirection w:val="btLr"/>
            <w:vAlign w:val="center"/>
            <w:hideMark/>
          </w:tcPr>
          <w:p w:rsidRPr="00D92276" w:rsidR="00642E4D" w:rsidP="00642E4D" w:rsidRDefault="00642E4D" w14:paraId="31DBDC01" w14:textId="77777777">
            <w:pPr>
              <w:jc w:val="center"/>
              <w:rPr>
                <w:rFonts w:ascii="Arial" w:hAnsi="Arial" w:cs="Arial"/>
                <w:sz w:val="14"/>
                <w:szCs w:val="14"/>
                <w:lang w:val="es-ES"/>
              </w:rPr>
            </w:pPr>
            <w:r w:rsidRPr="67210738" w:rsidR="00642E4D">
              <w:rPr>
                <w:rFonts w:ascii="Arial" w:hAnsi="Arial" w:cs="Arial"/>
                <w:sz w:val="14"/>
                <w:szCs w:val="14"/>
              </w:rPr>
              <w:t>BAJO</w:t>
            </w:r>
          </w:p>
        </w:tc>
        <w:tc>
          <w:tcPr>
            <w:tcW w:w="369" w:type="pct"/>
            <w:noWrap/>
            <w:tcMar>
              <w:top w:w="0" w:type="dxa"/>
              <w:left w:w="70" w:type="dxa"/>
              <w:bottom w:w="0" w:type="dxa"/>
              <w:right w:w="70" w:type="dxa"/>
            </w:tcMar>
            <w:vAlign w:val="center"/>
            <w:hideMark/>
          </w:tcPr>
          <w:p w:rsidRPr="00D92276" w:rsidR="00642E4D" w:rsidP="00642E4D" w:rsidRDefault="00642E4D" w14:paraId="61600F8D" w14:textId="77777777">
            <w:pPr>
              <w:jc w:val="center"/>
              <w:rPr>
                <w:rFonts w:ascii="Arial" w:hAnsi="Arial" w:cs="Arial"/>
                <w:sz w:val="14"/>
                <w:szCs w:val="14"/>
                <w:lang w:val="es-ES"/>
              </w:rPr>
            </w:pPr>
            <w:r w:rsidRPr="67210738" w:rsidR="00642E4D">
              <w:rPr>
                <w:rFonts w:ascii="Arial" w:hAnsi="Arial" w:cs="Arial"/>
                <w:sz w:val="14"/>
                <w:szCs w:val="14"/>
              </w:rPr>
              <w:t>IES</w:t>
            </w:r>
          </w:p>
        </w:tc>
        <w:tc>
          <w:tcPr>
            <w:tcW w:w="430" w:type="pct"/>
            <w:noWrap/>
            <w:tcMar>
              <w:top w:w="0" w:type="dxa"/>
              <w:left w:w="70" w:type="dxa"/>
              <w:bottom w:w="0" w:type="dxa"/>
              <w:right w:w="70" w:type="dxa"/>
            </w:tcMar>
            <w:vAlign w:val="center"/>
            <w:hideMark/>
          </w:tcPr>
          <w:p w:rsidRPr="00D92276" w:rsidR="00642E4D" w:rsidP="00642E4D" w:rsidRDefault="00642E4D" w14:paraId="702D7FE4" w14:textId="1EA6D484">
            <w:pPr>
              <w:jc w:val="both"/>
              <w:rPr>
                <w:rFonts w:ascii="Arial" w:hAnsi="Arial" w:cs="Arial"/>
                <w:sz w:val="14"/>
                <w:szCs w:val="14"/>
                <w:lang w:val="es-ES"/>
              </w:rPr>
            </w:pPr>
            <w:r w:rsidRPr="67210738" w:rsidR="00642E4D">
              <w:rPr>
                <w:rFonts w:ascii="Arial" w:hAnsi="Arial" w:cs="Arial"/>
                <w:sz w:val="14"/>
                <w:szCs w:val="14"/>
              </w:rPr>
              <w:t>La IES</w:t>
            </w:r>
            <w:r w:rsidRPr="67210738" w:rsidR="00272308">
              <w:rPr>
                <w:rFonts w:ascii="Arial" w:hAnsi="Arial" w:cs="Arial"/>
                <w:sz w:val="14"/>
                <w:szCs w:val="14"/>
              </w:rPr>
              <w:t xml:space="preserve"> o </w:t>
            </w:r>
            <w:r w:rsidRPr="67210738" w:rsidR="00272308">
              <w:rPr>
                <w:rFonts w:ascii="Arial" w:hAnsi="Arial" w:cs="Arial"/>
                <w:sz w:val="14"/>
                <w:szCs w:val="14"/>
              </w:rPr>
              <w:t>alianza</w:t>
            </w:r>
            <w:r w:rsidRPr="67210738" w:rsidR="00272308">
              <w:rPr>
                <w:rFonts w:ascii="Arial" w:hAnsi="Arial" w:cs="Arial"/>
                <w:sz w:val="14"/>
                <w:szCs w:val="14"/>
              </w:rPr>
              <w:t xml:space="preserve"> </w:t>
            </w:r>
            <w:r w:rsidRPr="67210738" w:rsidR="00642E4D">
              <w:rPr>
                <w:rFonts w:ascii="Arial" w:hAnsi="Arial" w:cs="Arial"/>
                <w:sz w:val="14"/>
                <w:szCs w:val="14"/>
              </w:rPr>
              <w:t>asumirá la totalidad de los costos de los bienes o servicios no autorizados por parte del MEN, el MEN únicamente reconocerá los costos pac</w:t>
            </w:r>
            <w:r w:rsidRPr="67210738" w:rsidR="00D54A13">
              <w:rPr>
                <w:rFonts w:ascii="Arial" w:hAnsi="Arial" w:cs="Arial"/>
                <w:sz w:val="14"/>
                <w:szCs w:val="14"/>
              </w:rPr>
              <w:t>tados en la aceptación de la propuesta</w:t>
            </w:r>
          </w:p>
        </w:tc>
        <w:tc>
          <w:tcPr>
            <w:tcW w:w="89" w:type="pct"/>
            <w:noWrap/>
            <w:tcMar>
              <w:top w:w="0" w:type="dxa"/>
              <w:left w:w="70" w:type="dxa"/>
              <w:bottom w:w="0" w:type="dxa"/>
              <w:right w:w="70" w:type="dxa"/>
            </w:tcMar>
            <w:vAlign w:val="center"/>
            <w:hideMark/>
          </w:tcPr>
          <w:p w:rsidRPr="00D92276" w:rsidR="00642E4D" w:rsidP="00642E4D" w:rsidRDefault="00642E4D" w14:paraId="2E32D521" w14:textId="77777777">
            <w:pPr>
              <w:jc w:val="both"/>
              <w:rPr>
                <w:rFonts w:ascii="Arial" w:hAnsi="Arial" w:cs="Arial"/>
                <w:sz w:val="14"/>
                <w:szCs w:val="14"/>
                <w:lang w:val="es-ES"/>
              </w:rPr>
            </w:pPr>
            <w:r w:rsidRPr="67210738" w:rsidR="00642E4D">
              <w:rPr>
                <w:rFonts w:ascii="Arial" w:hAnsi="Arial" w:cs="Arial"/>
                <w:sz w:val="14"/>
                <w:szCs w:val="14"/>
              </w:rPr>
              <w:t>1</w:t>
            </w:r>
          </w:p>
        </w:tc>
        <w:tc>
          <w:tcPr>
            <w:tcW w:w="89" w:type="pct"/>
            <w:noWrap/>
            <w:tcMar>
              <w:top w:w="0" w:type="dxa"/>
              <w:left w:w="70" w:type="dxa"/>
              <w:bottom w:w="0" w:type="dxa"/>
              <w:right w:w="70" w:type="dxa"/>
            </w:tcMar>
            <w:vAlign w:val="center"/>
            <w:hideMark/>
          </w:tcPr>
          <w:p w:rsidRPr="00D92276" w:rsidR="00642E4D" w:rsidP="00642E4D" w:rsidRDefault="00642E4D" w14:paraId="0C50080F" w14:textId="77777777">
            <w:pPr>
              <w:jc w:val="both"/>
              <w:rPr>
                <w:rFonts w:ascii="Arial" w:hAnsi="Arial" w:cs="Arial"/>
                <w:sz w:val="14"/>
                <w:szCs w:val="14"/>
                <w:lang w:val="es-ES"/>
              </w:rPr>
            </w:pPr>
            <w:r w:rsidRPr="67210738" w:rsidR="00642E4D">
              <w:rPr>
                <w:rFonts w:ascii="Arial" w:hAnsi="Arial" w:cs="Arial"/>
                <w:sz w:val="14"/>
                <w:szCs w:val="14"/>
              </w:rPr>
              <w:t>1</w:t>
            </w:r>
          </w:p>
        </w:tc>
        <w:tc>
          <w:tcPr>
            <w:tcW w:w="103" w:type="pct"/>
            <w:noWrap/>
            <w:tcMar>
              <w:top w:w="0" w:type="dxa"/>
              <w:left w:w="70" w:type="dxa"/>
              <w:bottom w:w="0" w:type="dxa"/>
              <w:right w:w="70" w:type="dxa"/>
            </w:tcMar>
            <w:vAlign w:val="center"/>
            <w:hideMark/>
          </w:tcPr>
          <w:p w:rsidRPr="00D92276" w:rsidR="00642E4D" w:rsidP="00642E4D" w:rsidRDefault="00642E4D" w14:paraId="7842F596" w14:textId="77777777">
            <w:pPr>
              <w:jc w:val="both"/>
              <w:rPr>
                <w:rFonts w:ascii="Arial" w:hAnsi="Arial" w:cs="Arial"/>
                <w:sz w:val="14"/>
                <w:szCs w:val="14"/>
                <w:lang w:val="es-ES"/>
              </w:rPr>
            </w:pPr>
            <w:r w:rsidRPr="67210738" w:rsidR="00642E4D">
              <w:rPr>
                <w:rFonts w:ascii="Arial" w:hAnsi="Arial" w:cs="Arial"/>
                <w:sz w:val="14"/>
                <w:szCs w:val="14"/>
              </w:rPr>
              <w:t>2</w:t>
            </w:r>
          </w:p>
        </w:tc>
        <w:tc>
          <w:tcPr>
            <w:tcW w:w="90" w:type="pct"/>
            <w:noWrap/>
            <w:tcMar>
              <w:top w:w="0" w:type="dxa"/>
              <w:left w:w="70" w:type="dxa"/>
              <w:bottom w:w="0" w:type="dxa"/>
              <w:right w:w="70" w:type="dxa"/>
            </w:tcMar>
            <w:textDirection w:val="btLr"/>
            <w:vAlign w:val="center"/>
            <w:hideMark/>
          </w:tcPr>
          <w:p w:rsidRPr="00D92276" w:rsidR="00642E4D" w:rsidP="00642E4D" w:rsidRDefault="00642E4D" w14:paraId="73A62046" w14:textId="77777777">
            <w:pPr>
              <w:jc w:val="center"/>
              <w:rPr>
                <w:rFonts w:ascii="Arial" w:hAnsi="Arial" w:cs="Arial"/>
                <w:sz w:val="14"/>
                <w:szCs w:val="14"/>
                <w:lang w:val="es-ES"/>
              </w:rPr>
            </w:pPr>
            <w:r w:rsidRPr="67210738" w:rsidR="00642E4D">
              <w:rPr>
                <w:rFonts w:ascii="Arial" w:hAnsi="Arial" w:cs="Arial"/>
                <w:sz w:val="14"/>
                <w:szCs w:val="14"/>
              </w:rPr>
              <w:t>BAJO</w:t>
            </w:r>
          </w:p>
        </w:tc>
        <w:tc>
          <w:tcPr>
            <w:tcW w:w="174" w:type="pct"/>
            <w:noWrap/>
            <w:tcMar>
              <w:top w:w="0" w:type="dxa"/>
              <w:left w:w="70" w:type="dxa"/>
              <w:bottom w:w="0" w:type="dxa"/>
              <w:right w:w="70" w:type="dxa"/>
            </w:tcMar>
            <w:textDirection w:val="btLr"/>
            <w:vAlign w:val="center"/>
            <w:hideMark/>
          </w:tcPr>
          <w:p w:rsidRPr="00D92276" w:rsidR="00642E4D" w:rsidP="00642E4D" w:rsidRDefault="00642E4D" w14:paraId="04C5844A" w14:textId="77777777">
            <w:pPr>
              <w:jc w:val="center"/>
              <w:rPr>
                <w:rFonts w:ascii="Arial" w:hAnsi="Arial" w:cs="Arial"/>
                <w:sz w:val="14"/>
                <w:szCs w:val="14"/>
                <w:lang w:val="es-ES"/>
              </w:rPr>
            </w:pPr>
            <w:r w:rsidRPr="67210738" w:rsidR="00642E4D">
              <w:rPr>
                <w:rFonts w:ascii="Arial" w:hAnsi="Arial" w:cs="Arial"/>
                <w:sz w:val="14"/>
                <w:szCs w:val="14"/>
              </w:rPr>
              <w:t>SI</w:t>
            </w:r>
          </w:p>
        </w:tc>
        <w:tc>
          <w:tcPr>
            <w:tcW w:w="219" w:type="pct"/>
            <w:noWrap/>
            <w:tcMar>
              <w:top w:w="0" w:type="dxa"/>
              <w:left w:w="70" w:type="dxa"/>
              <w:bottom w:w="0" w:type="dxa"/>
              <w:right w:w="70" w:type="dxa"/>
            </w:tcMar>
            <w:vAlign w:val="center"/>
            <w:hideMark/>
          </w:tcPr>
          <w:p w:rsidRPr="00D92276" w:rsidR="00642E4D" w:rsidP="00642E4D" w:rsidRDefault="00341B2F" w14:paraId="6AFB7D78" w14:textId="2B9FE64F">
            <w:pPr>
              <w:jc w:val="both"/>
              <w:rPr>
                <w:rFonts w:ascii="Arial" w:hAnsi="Arial" w:cs="Arial"/>
                <w:sz w:val="14"/>
                <w:szCs w:val="14"/>
                <w:lang w:val="es-ES"/>
              </w:rPr>
            </w:pPr>
            <w:r w:rsidRPr="67210738" w:rsidR="00341B2F">
              <w:rPr>
                <w:rFonts w:ascii="Arial" w:hAnsi="Arial" w:cs="Arial"/>
                <w:sz w:val="14"/>
                <w:szCs w:val="14"/>
              </w:rPr>
              <w:t>Supervisión de la aceptación de la propuesta</w:t>
            </w:r>
            <w:r w:rsidRPr="67210738" w:rsidR="0046155C">
              <w:rPr>
                <w:rFonts w:ascii="Arial" w:hAnsi="Arial" w:cs="Arial"/>
                <w:sz w:val="14"/>
                <w:szCs w:val="14"/>
              </w:rPr>
              <w:t xml:space="preserve"> </w:t>
            </w:r>
          </w:p>
        </w:tc>
        <w:tc>
          <w:tcPr>
            <w:tcW w:w="197" w:type="pct"/>
            <w:noWrap/>
            <w:tcMar>
              <w:top w:w="0" w:type="dxa"/>
              <w:left w:w="70" w:type="dxa"/>
              <w:bottom w:w="0" w:type="dxa"/>
              <w:right w:w="70" w:type="dxa"/>
            </w:tcMar>
            <w:textDirection w:val="btLr"/>
            <w:vAlign w:val="center"/>
          </w:tcPr>
          <w:p w:rsidRPr="00D92276" w:rsidR="00642E4D" w:rsidP="00642E4D" w:rsidRDefault="00642E4D" w14:paraId="08CD87D9" w14:textId="4821B5E3">
            <w:pPr>
              <w:jc w:val="both"/>
              <w:rPr>
                <w:rFonts w:ascii="Arial" w:hAnsi="Arial" w:cs="Arial"/>
                <w:sz w:val="14"/>
                <w:szCs w:val="14"/>
              </w:rPr>
            </w:pPr>
            <w:r w:rsidRPr="67210738" w:rsidR="00642E4D">
              <w:rPr>
                <w:rFonts w:ascii="Arial" w:hAnsi="Arial" w:cs="Arial"/>
                <w:sz w:val="14"/>
                <w:szCs w:val="14"/>
              </w:rPr>
              <w:t>Durante todo el periodo de ejec</w:t>
            </w:r>
            <w:r w:rsidRPr="67210738" w:rsidR="0046155C">
              <w:rPr>
                <w:rFonts w:ascii="Arial" w:hAnsi="Arial" w:cs="Arial"/>
                <w:sz w:val="14"/>
                <w:szCs w:val="14"/>
              </w:rPr>
              <w:t>ución de la aceptación de la propuesta</w:t>
            </w:r>
          </w:p>
        </w:tc>
        <w:tc>
          <w:tcPr>
            <w:tcW w:w="250" w:type="pct"/>
            <w:noWrap/>
            <w:tcMar>
              <w:top w:w="0" w:type="dxa"/>
              <w:left w:w="70" w:type="dxa"/>
              <w:bottom w:w="0" w:type="dxa"/>
              <w:right w:w="70" w:type="dxa"/>
            </w:tcMar>
            <w:textDirection w:val="btLr"/>
            <w:vAlign w:val="center"/>
          </w:tcPr>
          <w:p w:rsidRPr="00D92276" w:rsidR="00642E4D" w:rsidP="00642E4D" w:rsidRDefault="00642E4D" w14:paraId="4345DED3" w14:textId="362F91BB">
            <w:pPr>
              <w:jc w:val="both"/>
              <w:rPr>
                <w:rFonts w:ascii="Arial" w:hAnsi="Arial" w:cs="Arial"/>
                <w:sz w:val="14"/>
                <w:szCs w:val="14"/>
              </w:rPr>
            </w:pPr>
            <w:r w:rsidRPr="67210738" w:rsidR="00642E4D">
              <w:rPr>
                <w:rFonts w:ascii="Arial" w:hAnsi="Arial" w:cs="Arial"/>
                <w:sz w:val="14"/>
                <w:szCs w:val="14"/>
              </w:rPr>
              <w:t>A la finalización de la ejec</w:t>
            </w:r>
            <w:r w:rsidRPr="67210738" w:rsidR="0046155C">
              <w:rPr>
                <w:rFonts w:ascii="Arial" w:hAnsi="Arial" w:cs="Arial"/>
                <w:sz w:val="14"/>
                <w:szCs w:val="14"/>
              </w:rPr>
              <w:t>ución de la aceptación de la propuesta</w:t>
            </w:r>
          </w:p>
        </w:tc>
        <w:tc>
          <w:tcPr>
            <w:tcW w:w="270" w:type="pct"/>
            <w:noWrap/>
            <w:tcMar>
              <w:top w:w="0" w:type="dxa"/>
              <w:left w:w="70" w:type="dxa"/>
              <w:bottom w:w="0" w:type="dxa"/>
              <w:right w:w="70" w:type="dxa"/>
            </w:tcMar>
            <w:vAlign w:val="center"/>
            <w:hideMark/>
          </w:tcPr>
          <w:p w:rsidRPr="00D92276" w:rsidR="00642E4D" w:rsidP="5A0261AC" w:rsidRDefault="63016428" w14:paraId="2EFDFFB1" w14:textId="28079F94">
            <w:pPr>
              <w:jc w:val="both"/>
              <w:rPr>
                <w:rFonts w:ascii="Arial" w:hAnsi="Arial" w:cs="Arial"/>
                <w:sz w:val="14"/>
                <w:szCs w:val="14"/>
                <w:lang w:val="es-ES"/>
              </w:rPr>
            </w:pPr>
            <w:r w:rsidRPr="67210738" w:rsidR="63016428">
              <w:rPr>
                <w:rFonts w:ascii="Arial" w:hAnsi="Arial" w:cs="Arial"/>
                <w:sz w:val="14"/>
                <w:szCs w:val="14"/>
              </w:rPr>
              <w:t>A través de los informes que el MEN solicite a la IES</w:t>
            </w:r>
            <w:r w:rsidRPr="67210738" w:rsidR="00272308">
              <w:rPr>
                <w:rFonts w:ascii="Arial" w:hAnsi="Arial" w:cs="Arial"/>
                <w:sz w:val="14"/>
                <w:szCs w:val="14"/>
              </w:rPr>
              <w:t xml:space="preserve"> o </w:t>
            </w:r>
            <w:r w:rsidRPr="67210738" w:rsidR="00272308">
              <w:rPr>
                <w:rFonts w:ascii="Arial" w:hAnsi="Arial" w:cs="Arial"/>
                <w:sz w:val="14"/>
                <w:szCs w:val="14"/>
              </w:rPr>
              <w:t>alianza</w:t>
            </w:r>
            <w:r w:rsidRPr="67210738" w:rsidR="63016428">
              <w:rPr>
                <w:rFonts w:ascii="Arial" w:hAnsi="Arial" w:cs="Arial"/>
                <w:sz w:val="14"/>
                <w:szCs w:val="14"/>
              </w:rPr>
              <w:t xml:space="preserve"> con ocasión de la ejec</w:t>
            </w:r>
            <w:r w:rsidRPr="67210738" w:rsidR="001A1763">
              <w:rPr>
                <w:rFonts w:ascii="Arial" w:hAnsi="Arial" w:cs="Arial"/>
                <w:sz w:val="14"/>
                <w:szCs w:val="14"/>
              </w:rPr>
              <w:t>ución de la aceptación de la propuesta</w:t>
            </w:r>
            <w:r w:rsidRPr="67210738" w:rsidR="63016428">
              <w:rPr>
                <w:rFonts w:ascii="Arial" w:hAnsi="Arial" w:cs="Arial"/>
                <w:sz w:val="14"/>
                <w:szCs w:val="14"/>
              </w:rPr>
              <w:t>.</w:t>
            </w:r>
            <w:r w:rsidRPr="67210738" w:rsidR="26826380">
              <w:rPr>
                <w:rFonts w:ascii="Arial" w:hAnsi="Arial" w:cs="Arial"/>
                <w:sz w:val="14"/>
                <w:szCs w:val="14"/>
              </w:rPr>
              <w:t xml:space="preserve">; y la cláusula de Indemnidad </w:t>
            </w:r>
          </w:p>
        </w:tc>
        <w:tc>
          <w:tcPr>
            <w:tcW w:w="189" w:type="pct"/>
            <w:noWrap/>
            <w:tcMar>
              <w:top w:w="0" w:type="dxa"/>
              <w:left w:w="70" w:type="dxa"/>
              <w:bottom w:w="0" w:type="dxa"/>
              <w:right w:w="70" w:type="dxa"/>
            </w:tcMar>
            <w:vAlign w:val="center"/>
            <w:hideMark/>
          </w:tcPr>
          <w:p w:rsidRPr="00D92276" w:rsidR="00642E4D" w:rsidP="00642E4D" w:rsidRDefault="00E73435" w14:paraId="74B9B250" w14:textId="30F9B1D6">
            <w:pPr>
              <w:jc w:val="both"/>
              <w:rPr>
                <w:rFonts w:ascii="Arial" w:hAnsi="Arial" w:cs="Arial"/>
                <w:sz w:val="14"/>
                <w:szCs w:val="14"/>
                <w:lang w:val="es-ES"/>
              </w:rPr>
            </w:pPr>
            <w:r w:rsidRPr="00D92276">
              <w:rPr>
                <w:rFonts w:ascii="Arial" w:hAnsi="Arial" w:cs="Arial"/>
                <w:sz w:val="14"/>
                <w:szCs w:val="14"/>
              </w:rPr>
              <w:t>Durante todo el periodo de ejecución de la aceptación d</w:t>
            </w:r>
            <w:r w:rsidRPr="00D92276" w:rsidR="001A1763">
              <w:rPr>
                <w:rFonts w:ascii="Arial" w:hAnsi="Arial" w:cs="Arial"/>
                <w:sz w:val="14"/>
                <w:szCs w:val="14"/>
              </w:rPr>
              <w:t>e la propuesta</w:t>
            </w:r>
          </w:p>
        </w:tc>
      </w:tr>
      <w:tr w:rsidRPr="00D92276" w:rsidR="00FB0FC7" w:rsidTr="67210738" w14:paraId="427D6D85" w14:textId="77777777">
        <w:trPr>
          <w:cantSplit/>
          <w:trHeight w:val="1546"/>
        </w:trPr>
        <w:tc>
          <w:tcPr>
            <w:tcW w:w="89" w:type="pct"/>
            <w:noWrap/>
            <w:tcMar>
              <w:top w:w="0" w:type="dxa"/>
              <w:left w:w="70" w:type="dxa"/>
              <w:bottom w:w="0" w:type="dxa"/>
              <w:right w:w="70" w:type="dxa"/>
            </w:tcMar>
            <w:vAlign w:val="center"/>
            <w:hideMark/>
          </w:tcPr>
          <w:p w:rsidRPr="00D92276" w:rsidR="00FB0FC7" w:rsidP="00FB0FC7" w:rsidRDefault="00FB0FC7" w14:paraId="22C3D751" w14:textId="77777777">
            <w:pPr>
              <w:jc w:val="both"/>
              <w:rPr>
                <w:rFonts w:ascii="Arial" w:hAnsi="Arial" w:cs="Arial"/>
                <w:sz w:val="14"/>
                <w:szCs w:val="14"/>
                <w:lang w:val="es-ES"/>
              </w:rPr>
            </w:pPr>
            <w:r w:rsidRPr="00D92276">
              <w:rPr>
                <w:rFonts w:ascii="Arial" w:hAnsi="Arial" w:cs="Arial"/>
                <w:sz w:val="14"/>
                <w:szCs w:val="14"/>
              </w:rPr>
              <w:t>4</w:t>
            </w:r>
          </w:p>
        </w:tc>
        <w:tc>
          <w:tcPr>
            <w:tcW w:w="89" w:type="pct"/>
            <w:noWrap/>
            <w:tcMar>
              <w:top w:w="0" w:type="dxa"/>
              <w:left w:w="70" w:type="dxa"/>
              <w:bottom w:w="0" w:type="dxa"/>
              <w:right w:w="70" w:type="dxa"/>
            </w:tcMar>
            <w:textDirection w:val="btLr"/>
            <w:vAlign w:val="center"/>
            <w:hideMark/>
          </w:tcPr>
          <w:p w:rsidRPr="00D92276" w:rsidR="00FB0FC7" w:rsidP="00FB0FC7" w:rsidRDefault="00FB0FC7" w14:paraId="544669E1" w14:textId="77777777">
            <w:pPr>
              <w:jc w:val="both"/>
              <w:rPr>
                <w:rFonts w:ascii="Arial" w:hAnsi="Arial" w:cs="Arial"/>
                <w:sz w:val="14"/>
                <w:szCs w:val="14"/>
                <w:lang w:val="es-ES"/>
              </w:rPr>
            </w:pPr>
            <w:r w:rsidRPr="00D92276">
              <w:rPr>
                <w:rFonts w:ascii="Arial" w:hAnsi="Arial" w:cs="Arial"/>
                <w:sz w:val="14"/>
                <w:szCs w:val="14"/>
              </w:rPr>
              <w:t>GENERAL</w:t>
            </w:r>
          </w:p>
        </w:tc>
        <w:tc>
          <w:tcPr>
            <w:tcW w:w="89" w:type="pct"/>
            <w:noWrap/>
            <w:tcMar>
              <w:top w:w="0" w:type="dxa"/>
              <w:left w:w="70" w:type="dxa"/>
              <w:bottom w:w="0" w:type="dxa"/>
              <w:right w:w="70" w:type="dxa"/>
            </w:tcMar>
            <w:textDirection w:val="btLr"/>
            <w:vAlign w:val="center"/>
            <w:hideMark/>
          </w:tcPr>
          <w:p w:rsidRPr="00D92276" w:rsidR="00FB0FC7" w:rsidP="00FB0FC7" w:rsidRDefault="00FB0FC7" w14:paraId="5AB5A7CB" w14:textId="77777777">
            <w:pPr>
              <w:jc w:val="both"/>
              <w:rPr>
                <w:rFonts w:ascii="Arial" w:hAnsi="Arial" w:cs="Arial"/>
                <w:sz w:val="14"/>
                <w:szCs w:val="14"/>
                <w:lang w:val="es-ES"/>
              </w:rPr>
            </w:pPr>
            <w:r w:rsidRPr="00D92276">
              <w:rPr>
                <w:rFonts w:ascii="Arial" w:hAnsi="Arial" w:cs="Arial"/>
                <w:sz w:val="14"/>
                <w:szCs w:val="14"/>
              </w:rPr>
              <w:t>INTERNO</w:t>
            </w:r>
          </w:p>
        </w:tc>
        <w:tc>
          <w:tcPr>
            <w:tcW w:w="116" w:type="pct"/>
            <w:noWrap/>
            <w:tcMar>
              <w:top w:w="0" w:type="dxa"/>
              <w:left w:w="70" w:type="dxa"/>
              <w:bottom w:w="0" w:type="dxa"/>
              <w:right w:w="70" w:type="dxa"/>
            </w:tcMar>
            <w:textDirection w:val="btLr"/>
            <w:vAlign w:val="center"/>
            <w:hideMark/>
          </w:tcPr>
          <w:p w:rsidRPr="00D92276" w:rsidR="00FB0FC7" w:rsidP="00FB0FC7" w:rsidRDefault="00FB0FC7" w14:paraId="14EA7AD3" w14:textId="77777777">
            <w:pPr>
              <w:jc w:val="both"/>
              <w:rPr>
                <w:rFonts w:ascii="Arial" w:hAnsi="Arial" w:cs="Arial"/>
                <w:sz w:val="14"/>
                <w:szCs w:val="14"/>
                <w:lang w:val="es-ES"/>
              </w:rPr>
            </w:pPr>
            <w:r w:rsidRPr="00D92276">
              <w:rPr>
                <w:rFonts w:ascii="Arial" w:hAnsi="Arial" w:cs="Arial"/>
                <w:sz w:val="14"/>
                <w:szCs w:val="14"/>
              </w:rPr>
              <w:t xml:space="preserve">PLANEACIÓN </w:t>
            </w:r>
          </w:p>
        </w:tc>
        <w:tc>
          <w:tcPr>
            <w:tcW w:w="109" w:type="pct"/>
            <w:noWrap/>
            <w:tcMar>
              <w:top w:w="0" w:type="dxa"/>
              <w:left w:w="70" w:type="dxa"/>
              <w:bottom w:w="0" w:type="dxa"/>
              <w:right w:w="70" w:type="dxa"/>
            </w:tcMar>
            <w:textDirection w:val="btLr"/>
            <w:vAlign w:val="center"/>
            <w:hideMark/>
          </w:tcPr>
          <w:p w:rsidRPr="00D92276" w:rsidR="00FB0FC7" w:rsidP="00FB0FC7" w:rsidRDefault="00FB0FC7" w14:paraId="4E83E0C4" w14:textId="77777777">
            <w:pPr>
              <w:jc w:val="both"/>
              <w:rPr>
                <w:rFonts w:ascii="Arial" w:hAnsi="Arial" w:cs="Arial"/>
                <w:sz w:val="14"/>
                <w:szCs w:val="14"/>
                <w:lang w:val="es-ES"/>
              </w:rPr>
            </w:pPr>
            <w:r w:rsidRPr="00D92276">
              <w:rPr>
                <w:rFonts w:ascii="Arial" w:hAnsi="Arial" w:cs="Arial"/>
                <w:sz w:val="14"/>
                <w:szCs w:val="14"/>
              </w:rPr>
              <w:t>OPERACIONAL</w:t>
            </w:r>
          </w:p>
        </w:tc>
        <w:tc>
          <w:tcPr>
            <w:tcW w:w="1118" w:type="pct"/>
            <w:noWrap/>
            <w:tcMar>
              <w:top w:w="0" w:type="dxa"/>
              <w:left w:w="70" w:type="dxa"/>
              <w:bottom w:w="0" w:type="dxa"/>
              <w:right w:w="70" w:type="dxa"/>
            </w:tcMar>
            <w:vAlign w:val="center"/>
            <w:hideMark/>
          </w:tcPr>
          <w:p w:rsidRPr="00D92276" w:rsidR="00FB0FC7" w:rsidP="00FB0FC7" w:rsidRDefault="00FB0FC7" w14:paraId="1FF9BFD3" w14:textId="477FE9D8">
            <w:pPr>
              <w:jc w:val="both"/>
              <w:rPr>
                <w:rFonts w:ascii="Arial" w:hAnsi="Arial" w:cs="Arial"/>
                <w:sz w:val="14"/>
                <w:szCs w:val="14"/>
                <w:lang w:val="es-ES"/>
              </w:rPr>
            </w:pPr>
            <w:r w:rsidRPr="00D92276">
              <w:rPr>
                <w:rFonts w:ascii="Arial" w:hAnsi="Arial" w:cs="Arial"/>
                <w:sz w:val="14"/>
                <w:szCs w:val="14"/>
              </w:rPr>
              <w:t xml:space="preserve">TERMINACIÓN ANORMAL </w:t>
            </w:r>
            <w:r w:rsidRPr="00D92276" w:rsidR="00811E17">
              <w:rPr>
                <w:rFonts w:ascii="Arial" w:hAnsi="Arial" w:cs="Arial"/>
                <w:sz w:val="14"/>
                <w:szCs w:val="14"/>
              </w:rPr>
              <w:t>DE LA ACEPTACION DE LA PROPUESTA</w:t>
            </w:r>
            <w:r w:rsidRPr="00D92276">
              <w:rPr>
                <w:rFonts w:ascii="Arial" w:hAnsi="Arial" w:cs="Arial"/>
                <w:sz w:val="14"/>
                <w:szCs w:val="14"/>
              </w:rPr>
              <w:t xml:space="preserve"> POR INDEBIDA PLANEACIÓN DEL PROCESO</w:t>
            </w:r>
          </w:p>
        </w:tc>
        <w:tc>
          <w:tcPr>
            <w:tcW w:w="565" w:type="pct"/>
            <w:noWrap/>
            <w:tcMar>
              <w:top w:w="0" w:type="dxa"/>
              <w:left w:w="70" w:type="dxa"/>
              <w:bottom w:w="0" w:type="dxa"/>
              <w:right w:w="70" w:type="dxa"/>
            </w:tcMar>
            <w:vAlign w:val="center"/>
            <w:hideMark/>
          </w:tcPr>
          <w:p w:rsidRPr="00D92276" w:rsidR="00FB0FC7" w:rsidP="00FB0FC7" w:rsidRDefault="00FB0FC7" w14:paraId="135573DE" w14:textId="77777777">
            <w:pPr>
              <w:jc w:val="both"/>
              <w:rPr>
                <w:rFonts w:ascii="Arial" w:hAnsi="Arial" w:cs="Arial"/>
                <w:sz w:val="14"/>
                <w:szCs w:val="14"/>
                <w:lang w:val="es-ES"/>
              </w:rPr>
            </w:pPr>
            <w:r w:rsidRPr="00D92276">
              <w:rPr>
                <w:rFonts w:ascii="Arial" w:hAnsi="Arial" w:cs="Arial"/>
                <w:sz w:val="14"/>
                <w:szCs w:val="14"/>
              </w:rPr>
              <w:t>NO CONSECUCIÓN DE LOS FINES PERSEGUIDOS PARA LA ESTRATEGIA DE ALFABETIZACIÓN</w:t>
            </w:r>
          </w:p>
        </w:tc>
        <w:tc>
          <w:tcPr>
            <w:tcW w:w="89" w:type="pct"/>
            <w:noWrap/>
            <w:tcMar>
              <w:top w:w="0" w:type="dxa"/>
              <w:left w:w="70" w:type="dxa"/>
              <w:bottom w:w="0" w:type="dxa"/>
              <w:right w:w="70" w:type="dxa"/>
            </w:tcMar>
            <w:vAlign w:val="center"/>
            <w:hideMark/>
          </w:tcPr>
          <w:p w:rsidRPr="00D92276" w:rsidR="00FB0FC7" w:rsidP="00FB0FC7" w:rsidRDefault="00FB0FC7" w14:paraId="050B3AD0" w14:textId="77777777">
            <w:pPr>
              <w:jc w:val="both"/>
              <w:rPr>
                <w:rFonts w:ascii="Arial" w:hAnsi="Arial" w:cs="Arial"/>
                <w:sz w:val="14"/>
                <w:szCs w:val="14"/>
                <w:lang w:val="es-ES"/>
              </w:rPr>
            </w:pPr>
            <w:r w:rsidRPr="00D92276">
              <w:rPr>
                <w:rFonts w:ascii="Arial" w:hAnsi="Arial" w:cs="Arial"/>
                <w:sz w:val="14"/>
                <w:szCs w:val="14"/>
              </w:rPr>
              <w:t>1</w:t>
            </w:r>
          </w:p>
        </w:tc>
        <w:tc>
          <w:tcPr>
            <w:tcW w:w="89" w:type="pct"/>
            <w:noWrap/>
            <w:tcMar>
              <w:top w:w="0" w:type="dxa"/>
              <w:left w:w="70" w:type="dxa"/>
              <w:bottom w:w="0" w:type="dxa"/>
              <w:right w:w="70" w:type="dxa"/>
            </w:tcMar>
            <w:vAlign w:val="center"/>
            <w:hideMark/>
          </w:tcPr>
          <w:p w:rsidRPr="00D92276" w:rsidR="00FB0FC7" w:rsidP="00FB0FC7" w:rsidRDefault="00FB0FC7" w14:paraId="78941E47" w14:textId="77777777">
            <w:pPr>
              <w:jc w:val="both"/>
              <w:rPr>
                <w:rFonts w:ascii="Arial" w:hAnsi="Arial" w:cs="Arial"/>
                <w:sz w:val="14"/>
                <w:szCs w:val="14"/>
                <w:lang w:val="es-ES"/>
              </w:rPr>
            </w:pPr>
            <w:r w:rsidRPr="00D92276">
              <w:rPr>
                <w:rFonts w:ascii="Arial" w:hAnsi="Arial" w:cs="Arial"/>
                <w:sz w:val="14"/>
                <w:szCs w:val="14"/>
              </w:rPr>
              <w:t>5</w:t>
            </w:r>
          </w:p>
        </w:tc>
        <w:tc>
          <w:tcPr>
            <w:tcW w:w="89" w:type="pct"/>
            <w:noWrap/>
            <w:tcMar>
              <w:top w:w="0" w:type="dxa"/>
              <w:left w:w="70" w:type="dxa"/>
              <w:bottom w:w="0" w:type="dxa"/>
              <w:right w:w="70" w:type="dxa"/>
            </w:tcMar>
            <w:vAlign w:val="center"/>
            <w:hideMark/>
          </w:tcPr>
          <w:p w:rsidRPr="00D92276" w:rsidR="00FB0FC7" w:rsidP="00FB0FC7" w:rsidRDefault="00FB0FC7" w14:paraId="29B4EA11" w14:textId="77777777">
            <w:pPr>
              <w:jc w:val="both"/>
              <w:rPr>
                <w:rFonts w:ascii="Arial" w:hAnsi="Arial" w:cs="Arial"/>
                <w:sz w:val="14"/>
                <w:szCs w:val="14"/>
                <w:lang w:val="es-ES"/>
              </w:rPr>
            </w:pPr>
            <w:r w:rsidRPr="00D92276">
              <w:rPr>
                <w:rFonts w:ascii="Arial" w:hAnsi="Arial" w:cs="Arial"/>
                <w:sz w:val="14"/>
                <w:szCs w:val="14"/>
              </w:rPr>
              <w:t>6</w:t>
            </w:r>
          </w:p>
        </w:tc>
        <w:tc>
          <w:tcPr>
            <w:tcW w:w="89" w:type="pct"/>
            <w:noWrap/>
            <w:tcMar>
              <w:top w:w="0" w:type="dxa"/>
              <w:left w:w="70" w:type="dxa"/>
              <w:bottom w:w="0" w:type="dxa"/>
              <w:right w:w="70" w:type="dxa"/>
            </w:tcMar>
            <w:textDirection w:val="btLr"/>
            <w:vAlign w:val="center"/>
            <w:hideMark/>
          </w:tcPr>
          <w:p w:rsidRPr="00D92276" w:rsidR="00FB0FC7" w:rsidP="00FB0FC7" w:rsidRDefault="00FB0FC7" w14:paraId="72C33FC5" w14:textId="77777777">
            <w:pPr>
              <w:jc w:val="center"/>
              <w:rPr>
                <w:rFonts w:ascii="Arial" w:hAnsi="Arial" w:cs="Arial"/>
                <w:sz w:val="14"/>
                <w:szCs w:val="14"/>
                <w:lang w:val="es-ES"/>
              </w:rPr>
            </w:pPr>
            <w:r w:rsidRPr="00D92276">
              <w:rPr>
                <w:rFonts w:ascii="Arial" w:hAnsi="Arial" w:cs="Arial"/>
                <w:sz w:val="14"/>
                <w:szCs w:val="14"/>
              </w:rPr>
              <w:t>ALTO</w:t>
            </w:r>
          </w:p>
        </w:tc>
        <w:tc>
          <w:tcPr>
            <w:tcW w:w="369" w:type="pct"/>
            <w:noWrap/>
            <w:tcMar>
              <w:top w:w="0" w:type="dxa"/>
              <w:left w:w="70" w:type="dxa"/>
              <w:bottom w:w="0" w:type="dxa"/>
              <w:right w:w="70" w:type="dxa"/>
            </w:tcMar>
            <w:vAlign w:val="center"/>
            <w:hideMark/>
          </w:tcPr>
          <w:p w:rsidRPr="00D92276" w:rsidR="00FB0FC7" w:rsidP="5A0261AC" w:rsidRDefault="2DEF4400" w14:paraId="1C72E630" w14:textId="3B38AA13">
            <w:pPr>
              <w:jc w:val="center"/>
              <w:rPr>
                <w:rFonts w:ascii="Arial" w:hAnsi="Arial" w:cs="Arial"/>
                <w:sz w:val="14"/>
                <w:szCs w:val="14"/>
                <w:lang w:val="es-ES"/>
              </w:rPr>
            </w:pPr>
            <w:r w:rsidRPr="00D92276">
              <w:rPr>
                <w:rFonts w:ascii="Arial" w:hAnsi="Arial" w:cs="Arial"/>
                <w:sz w:val="14"/>
                <w:szCs w:val="14"/>
              </w:rPr>
              <w:t>MEN</w:t>
            </w:r>
          </w:p>
        </w:tc>
        <w:tc>
          <w:tcPr>
            <w:tcW w:w="430" w:type="pct"/>
            <w:noWrap/>
            <w:tcMar>
              <w:top w:w="0" w:type="dxa"/>
              <w:left w:w="70" w:type="dxa"/>
              <w:bottom w:w="0" w:type="dxa"/>
              <w:right w:w="70" w:type="dxa"/>
            </w:tcMar>
            <w:vAlign w:val="center"/>
            <w:hideMark/>
          </w:tcPr>
          <w:p w:rsidRPr="00D92276" w:rsidR="00FB0FC7" w:rsidP="00FB0FC7" w:rsidRDefault="00FB0FC7" w14:paraId="155B7BF3" w14:textId="75101D88">
            <w:pPr>
              <w:jc w:val="both"/>
              <w:rPr>
                <w:rFonts w:ascii="Arial" w:hAnsi="Arial" w:cs="Arial"/>
                <w:sz w:val="14"/>
                <w:szCs w:val="14"/>
                <w:lang w:val="es-ES"/>
              </w:rPr>
            </w:pPr>
            <w:r w:rsidRPr="00D92276">
              <w:rPr>
                <w:rFonts w:ascii="Arial" w:hAnsi="Arial" w:cs="Arial"/>
                <w:sz w:val="14"/>
                <w:szCs w:val="14"/>
              </w:rPr>
              <w:t>Revisión de las causas que pueden dar origen a la terminación an</w:t>
            </w:r>
            <w:r w:rsidRPr="00D92276" w:rsidR="005745C9">
              <w:rPr>
                <w:rFonts w:ascii="Arial" w:hAnsi="Arial" w:cs="Arial"/>
                <w:sz w:val="14"/>
                <w:szCs w:val="14"/>
              </w:rPr>
              <w:t>ormal de la aceptación de la propuesta</w:t>
            </w:r>
            <w:r w:rsidRPr="00D92276">
              <w:rPr>
                <w:rFonts w:ascii="Arial" w:hAnsi="Arial" w:cs="Arial"/>
                <w:sz w:val="14"/>
                <w:szCs w:val="14"/>
              </w:rPr>
              <w:t xml:space="preserve"> por parte del equipo estructurador de la estrategia</w:t>
            </w:r>
          </w:p>
        </w:tc>
        <w:tc>
          <w:tcPr>
            <w:tcW w:w="89" w:type="pct"/>
            <w:noWrap/>
            <w:tcMar>
              <w:top w:w="0" w:type="dxa"/>
              <w:left w:w="70" w:type="dxa"/>
              <w:bottom w:w="0" w:type="dxa"/>
              <w:right w:w="70" w:type="dxa"/>
            </w:tcMar>
            <w:vAlign w:val="center"/>
            <w:hideMark/>
          </w:tcPr>
          <w:p w:rsidRPr="00D92276" w:rsidR="00FB0FC7" w:rsidP="00FB0FC7" w:rsidRDefault="00FB0FC7" w14:paraId="6B965A47" w14:textId="77777777">
            <w:pPr>
              <w:jc w:val="both"/>
              <w:rPr>
                <w:rFonts w:ascii="Arial" w:hAnsi="Arial" w:cs="Arial"/>
                <w:sz w:val="14"/>
                <w:szCs w:val="14"/>
                <w:lang w:val="es-ES"/>
              </w:rPr>
            </w:pPr>
            <w:r w:rsidRPr="00D92276">
              <w:rPr>
                <w:rFonts w:ascii="Arial" w:hAnsi="Arial" w:cs="Arial"/>
                <w:sz w:val="14"/>
                <w:szCs w:val="14"/>
              </w:rPr>
              <w:t>1</w:t>
            </w:r>
          </w:p>
        </w:tc>
        <w:tc>
          <w:tcPr>
            <w:tcW w:w="89" w:type="pct"/>
            <w:noWrap/>
            <w:tcMar>
              <w:top w:w="0" w:type="dxa"/>
              <w:left w:w="70" w:type="dxa"/>
              <w:bottom w:w="0" w:type="dxa"/>
              <w:right w:w="70" w:type="dxa"/>
            </w:tcMar>
            <w:vAlign w:val="center"/>
            <w:hideMark/>
          </w:tcPr>
          <w:p w:rsidRPr="00D92276" w:rsidR="00FB0FC7" w:rsidP="00FB0FC7" w:rsidRDefault="00FB0FC7" w14:paraId="511F3AB7" w14:textId="77777777">
            <w:pPr>
              <w:jc w:val="both"/>
              <w:rPr>
                <w:rFonts w:ascii="Arial" w:hAnsi="Arial" w:cs="Arial"/>
                <w:sz w:val="14"/>
                <w:szCs w:val="14"/>
                <w:lang w:val="es-ES"/>
              </w:rPr>
            </w:pPr>
            <w:r w:rsidRPr="00D92276">
              <w:rPr>
                <w:rFonts w:ascii="Arial" w:hAnsi="Arial" w:cs="Arial"/>
                <w:sz w:val="14"/>
                <w:szCs w:val="14"/>
              </w:rPr>
              <w:t>1</w:t>
            </w:r>
          </w:p>
        </w:tc>
        <w:tc>
          <w:tcPr>
            <w:tcW w:w="103" w:type="pct"/>
            <w:noWrap/>
            <w:tcMar>
              <w:top w:w="0" w:type="dxa"/>
              <w:left w:w="70" w:type="dxa"/>
              <w:bottom w:w="0" w:type="dxa"/>
              <w:right w:w="70" w:type="dxa"/>
            </w:tcMar>
            <w:vAlign w:val="center"/>
            <w:hideMark/>
          </w:tcPr>
          <w:p w:rsidRPr="00D92276" w:rsidR="00FB0FC7" w:rsidP="00FB0FC7" w:rsidRDefault="00FB0FC7" w14:paraId="2CC21B90" w14:textId="77777777">
            <w:pPr>
              <w:jc w:val="both"/>
              <w:rPr>
                <w:rFonts w:ascii="Arial" w:hAnsi="Arial" w:cs="Arial"/>
                <w:sz w:val="14"/>
                <w:szCs w:val="14"/>
                <w:lang w:val="es-ES"/>
              </w:rPr>
            </w:pPr>
            <w:r w:rsidRPr="00D92276">
              <w:rPr>
                <w:rFonts w:ascii="Arial" w:hAnsi="Arial" w:cs="Arial"/>
                <w:sz w:val="14"/>
                <w:szCs w:val="14"/>
              </w:rPr>
              <w:t>2</w:t>
            </w:r>
          </w:p>
        </w:tc>
        <w:tc>
          <w:tcPr>
            <w:tcW w:w="90" w:type="pct"/>
            <w:noWrap/>
            <w:tcMar>
              <w:top w:w="0" w:type="dxa"/>
              <w:left w:w="70" w:type="dxa"/>
              <w:bottom w:w="0" w:type="dxa"/>
              <w:right w:w="70" w:type="dxa"/>
            </w:tcMar>
            <w:textDirection w:val="btLr"/>
            <w:vAlign w:val="center"/>
            <w:hideMark/>
          </w:tcPr>
          <w:p w:rsidRPr="00D92276" w:rsidR="00FB0FC7" w:rsidP="008D2B29" w:rsidRDefault="00FB0FC7" w14:paraId="335EFB45" w14:textId="77777777">
            <w:pPr>
              <w:jc w:val="center"/>
              <w:rPr>
                <w:rFonts w:ascii="Arial" w:hAnsi="Arial" w:cs="Arial"/>
                <w:sz w:val="14"/>
                <w:szCs w:val="14"/>
                <w:lang w:val="es-ES"/>
              </w:rPr>
            </w:pPr>
            <w:r w:rsidRPr="00D92276">
              <w:rPr>
                <w:rFonts w:ascii="Arial" w:hAnsi="Arial" w:cs="Arial"/>
                <w:sz w:val="14"/>
                <w:szCs w:val="14"/>
              </w:rPr>
              <w:t>INSIGNIFICANTE</w:t>
            </w:r>
          </w:p>
        </w:tc>
        <w:tc>
          <w:tcPr>
            <w:tcW w:w="174" w:type="pct"/>
            <w:noWrap/>
            <w:tcMar>
              <w:top w:w="0" w:type="dxa"/>
              <w:left w:w="70" w:type="dxa"/>
              <w:bottom w:w="0" w:type="dxa"/>
              <w:right w:w="70" w:type="dxa"/>
            </w:tcMar>
            <w:textDirection w:val="btLr"/>
            <w:vAlign w:val="center"/>
            <w:hideMark/>
          </w:tcPr>
          <w:p w:rsidRPr="00D92276" w:rsidR="00FB0FC7" w:rsidP="00FB0FC7" w:rsidRDefault="00FB0FC7" w14:paraId="02ED7219" w14:textId="77777777">
            <w:pPr>
              <w:jc w:val="center"/>
              <w:rPr>
                <w:rFonts w:ascii="Arial" w:hAnsi="Arial" w:cs="Arial"/>
                <w:sz w:val="14"/>
                <w:szCs w:val="14"/>
                <w:lang w:val="es-ES"/>
              </w:rPr>
            </w:pPr>
            <w:r w:rsidRPr="00D92276">
              <w:rPr>
                <w:rFonts w:ascii="Arial" w:hAnsi="Arial" w:cs="Arial"/>
                <w:sz w:val="14"/>
                <w:szCs w:val="14"/>
              </w:rPr>
              <w:t>SI</w:t>
            </w:r>
          </w:p>
        </w:tc>
        <w:tc>
          <w:tcPr>
            <w:tcW w:w="219" w:type="pct"/>
            <w:noWrap/>
            <w:tcMar>
              <w:top w:w="0" w:type="dxa"/>
              <w:left w:w="70" w:type="dxa"/>
              <w:bottom w:w="0" w:type="dxa"/>
              <w:right w:w="70" w:type="dxa"/>
            </w:tcMar>
            <w:vAlign w:val="center"/>
            <w:hideMark/>
          </w:tcPr>
          <w:p w:rsidRPr="00D92276" w:rsidR="00FB0FC7" w:rsidP="5A0261AC" w:rsidRDefault="0054571F" w14:paraId="310D2D49" w14:textId="7328FD58">
            <w:pPr>
              <w:jc w:val="both"/>
              <w:rPr>
                <w:rFonts w:ascii="Arial" w:hAnsi="Arial" w:cs="Arial"/>
                <w:sz w:val="14"/>
                <w:szCs w:val="14"/>
                <w:lang w:val="es-ES"/>
              </w:rPr>
            </w:pPr>
            <w:r w:rsidRPr="00D92276">
              <w:rPr>
                <w:rFonts w:ascii="Arial" w:hAnsi="Arial" w:cs="Arial"/>
                <w:sz w:val="14"/>
                <w:szCs w:val="14"/>
              </w:rPr>
              <w:t>Supervisión de la aceptación de la propuesta</w:t>
            </w:r>
          </w:p>
        </w:tc>
        <w:tc>
          <w:tcPr>
            <w:tcW w:w="197" w:type="pct"/>
            <w:noWrap/>
            <w:tcMar>
              <w:top w:w="0" w:type="dxa"/>
              <w:left w:w="70" w:type="dxa"/>
              <w:bottom w:w="0" w:type="dxa"/>
              <w:right w:w="70" w:type="dxa"/>
            </w:tcMar>
            <w:textDirection w:val="btLr"/>
            <w:vAlign w:val="center"/>
            <w:hideMark/>
          </w:tcPr>
          <w:p w:rsidRPr="00D92276" w:rsidR="00FB0FC7" w:rsidP="00FB0FC7" w:rsidRDefault="00FB0FC7" w14:paraId="0841B462" w14:textId="178203FD">
            <w:pPr>
              <w:jc w:val="both"/>
              <w:rPr>
                <w:rFonts w:ascii="Arial" w:hAnsi="Arial" w:cs="Arial"/>
                <w:sz w:val="14"/>
                <w:szCs w:val="14"/>
              </w:rPr>
            </w:pPr>
            <w:r w:rsidRPr="00D92276">
              <w:rPr>
                <w:rFonts w:ascii="Arial" w:hAnsi="Arial" w:cs="Arial"/>
                <w:sz w:val="14"/>
                <w:szCs w:val="14"/>
              </w:rPr>
              <w:t>Al inicio de ejec</w:t>
            </w:r>
            <w:r w:rsidRPr="00D92276" w:rsidR="00E52882">
              <w:rPr>
                <w:rFonts w:ascii="Arial" w:hAnsi="Arial" w:cs="Arial"/>
                <w:sz w:val="14"/>
                <w:szCs w:val="14"/>
              </w:rPr>
              <w:t>ución de la aceptación de la propuesta</w:t>
            </w:r>
          </w:p>
        </w:tc>
        <w:tc>
          <w:tcPr>
            <w:tcW w:w="250" w:type="pct"/>
            <w:noWrap/>
            <w:tcMar>
              <w:top w:w="0" w:type="dxa"/>
              <w:left w:w="70" w:type="dxa"/>
              <w:bottom w:w="0" w:type="dxa"/>
              <w:right w:w="70" w:type="dxa"/>
            </w:tcMar>
            <w:textDirection w:val="btLr"/>
            <w:vAlign w:val="center"/>
            <w:hideMark/>
          </w:tcPr>
          <w:p w:rsidRPr="00D92276" w:rsidR="00FB0FC7" w:rsidP="00FB0FC7" w:rsidRDefault="00FB0FC7" w14:paraId="49D72606" w14:textId="0CF56238">
            <w:pPr>
              <w:jc w:val="both"/>
              <w:rPr>
                <w:rFonts w:ascii="Arial" w:hAnsi="Arial" w:cs="Arial"/>
                <w:sz w:val="14"/>
                <w:szCs w:val="14"/>
              </w:rPr>
            </w:pPr>
            <w:r w:rsidRPr="00D92276">
              <w:rPr>
                <w:rFonts w:ascii="Arial" w:hAnsi="Arial" w:cs="Arial"/>
                <w:sz w:val="14"/>
                <w:szCs w:val="14"/>
              </w:rPr>
              <w:t>A la finalización de la ejec</w:t>
            </w:r>
            <w:r w:rsidRPr="00D92276" w:rsidR="00E52882">
              <w:rPr>
                <w:rFonts w:ascii="Arial" w:hAnsi="Arial" w:cs="Arial"/>
                <w:sz w:val="14"/>
                <w:szCs w:val="14"/>
              </w:rPr>
              <w:t>ución de la aceptación de la propuesta</w:t>
            </w:r>
          </w:p>
        </w:tc>
        <w:tc>
          <w:tcPr>
            <w:tcW w:w="270" w:type="pct"/>
            <w:noWrap/>
            <w:tcMar>
              <w:top w:w="0" w:type="dxa"/>
              <w:left w:w="70" w:type="dxa"/>
              <w:bottom w:w="0" w:type="dxa"/>
              <w:right w:w="70" w:type="dxa"/>
            </w:tcMar>
            <w:vAlign w:val="center"/>
            <w:hideMark/>
          </w:tcPr>
          <w:p w:rsidRPr="00D92276" w:rsidR="00FB0FC7" w:rsidP="00D44AB8" w:rsidRDefault="2DEF4400" w14:paraId="63BC5DA2" w14:textId="0D81CE97">
            <w:pPr>
              <w:jc w:val="both"/>
              <w:rPr>
                <w:rFonts w:ascii="Arial" w:hAnsi="Arial" w:cs="Arial"/>
                <w:sz w:val="14"/>
                <w:szCs w:val="14"/>
                <w:lang w:val="es-ES"/>
              </w:rPr>
            </w:pPr>
            <w:r w:rsidRPr="00D92276">
              <w:rPr>
                <w:rFonts w:ascii="Arial" w:hAnsi="Arial" w:cs="Arial"/>
                <w:sz w:val="14"/>
                <w:szCs w:val="14"/>
              </w:rPr>
              <w:t>A través de la correcta planeación en la estructuración de los términos de la estrategia,</w:t>
            </w:r>
            <w:r w:rsidRPr="00D92276" w:rsidR="00D44AB8">
              <w:rPr>
                <w:rFonts w:ascii="Arial" w:hAnsi="Arial" w:cs="Arial"/>
                <w:sz w:val="14"/>
                <w:szCs w:val="14"/>
              </w:rPr>
              <w:t xml:space="preserve"> presentación de la propuesta </w:t>
            </w:r>
            <w:r w:rsidRPr="00D92276">
              <w:rPr>
                <w:rFonts w:ascii="Arial" w:hAnsi="Arial" w:cs="Arial"/>
                <w:sz w:val="14"/>
                <w:szCs w:val="14"/>
              </w:rPr>
              <w:t xml:space="preserve">por parte del equipo de la </w:t>
            </w:r>
            <w:r w:rsidRPr="00D92276" w:rsidR="21BAF323">
              <w:rPr>
                <w:rFonts w:ascii="Arial" w:hAnsi="Arial" w:cs="Arial"/>
                <w:sz w:val="14"/>
                <w:szCs w:val="14"/>
              </w:rPr>
              <w:t>Subdirección</w:t>
            </w:r>
            <w:r w:rsidRPr="00D92276">
              <w:rPr>
                <w:rFonts w:ascii="Arial" w:hAnsi="Arial" w:cs="Arial"/>
                <w:sz w:val="14"/>
                <w:szCs w:val="14"/>
              </w:rPr>
              <w:t xml:space="preserve"> de permanencia </w:t>
            </w:r>
          </w:p>
        </w:tc>
        <w:tc>
          <w:tcPr>
            <w:tcW w:w="189" w:type="pct"/>
            <w:noWrap/>
            <w:tcMar>
              <w:top w:w="0" w:type="dxa"/>
              <w:left w:w="70" w:type="dxa"/>
              <w:bottom w:w="0" w:type="dxa"/>
              <w:right w:w="70" w:type="dxa"/>
            </w:tcMar>
            <w:vAlign w:val="center"/>
            <w:hideMark/>
          </w:tcPr>
          <w:p w:rsidRPr="00D92276" w:rsidR="00FB0FC7" w:rsidP="5A0261AC" w:rsidRDefault="21BAF323" w14:paraId="3FD2167F" w14:textId="77777777">
            <w:pPr>
              <w:jc w:val="both"/>
              <w:rPr>
                <w:rFonts w:ascii="Arial" w:hAnsi="Arial" w:cs="Arial"/>
                <w:sz w:val="14"/>
                <w:szCs w:val="14"/>
                <w:lang w:val="es-ES"/>
              </w:rPr>
            </w:pPr>
            <w:r w:rsidRPr="00D92276">
              <w:rPr>
                <w:rFonts w:ascii="Arial" w:hAnsi="Arial" w:cs="Arial"/>
                <w:sz w:val="14"/>
                <w:szCs w:val="14"/>
              </w:rPr>
              <w:t>Mensual</w:t>
            </w:r>
          </w:p>
        </w:tc>
      </w:tr>
      <w:tr w:rsidRPr="00D92276" w:rsidR="00FB0FC7" w:rsidTr="67210738" w14:paraId="441C106B" w14:textId="77777777">
        <w:trPr>
          <w:cantSplit/>
          <w:trHeight w:val="1546"/>
        </w:trPr>
        <w:tc>
          <w:tcPr>
            <w:tcW w:w="89" w:type="pct"/>
            <w:noWrap/>
            <w:tcMar>
              <w:top w:w="0" w:type="dxa"/>
              <w:left w:w="70" w:type="dxa"/>
              <w:bottom w:w="0" w:type="dxa"/>
              <w:right w:w="70" w:type="dxa"/>
            </w:tcMar>
            <w:vAlign w:val="center"/>
          </w:tcPr>
          <w:p w:rsidRPr="00D92276" w:rsidR="00FB0FC7" w:rsidP="00FB0FC7" w:rsidRDefault="00125CA0" w14:paraId="44240AAE" w14:textId="77777777">
            <w:pPr>
              <w:jc w:val="both"/>
              <w:rPr>
                <w:rFonts w:ascii="Arial" w:hAnsi="Arial" w:cs="Arial"/>
                <w:sz w:val="14"/>
                <w:szCs w:val="14"/>
              </w:rPr>
            </w:pPr>
            <w:r w:rsidRPr="00D92276">
              <w:rPr>
                <w:rFonts w:ascii="Arial" w:hAnsi="Arial" w:cs="Arial"/>
                <w:sz w:val="14"/>
                <w:szCs w:val="14"/>
              </w:rPr>
              <w:t>5</w:t>
            </w:r>
          </w:p>
        </w:tc>
        <w:tc>
          <w:tcPr>
            <w:tcW w:w="89" w:type="pct"/>
            <w:noWrap/>
            <w:tcMar>
              <w:top w:w="0" w:type="dxa"/>
              <w:left w:w="70" w:type="dxa"/>
              <w:bottom w:w="0" w:type="dxa"/>
              <w:right w:w="70" w:type="dxa"/>
            </w:tcMar>
            <w:textDirection w:val="btLr"/>
            <w:vAlign w:val="center"/>
          </w:tcPr>
          <w:p w:rsidRPr="00D92276" w:rsidR="00FB0FC7" w:rsidP="00125CA0" w:rsidRDefault="00FB0FC7" w14:paraId="35D01F3E" w14:textId="77777777">
            <w:pPr>
              <w:jc w:val="center"/>
              <w:rPr>
                <w:rFonts w:ascii="Arial" w:hAnsi="Arial" w:cs="Arial"/>
                <w:sz w:val="14"/>
                <w:szCs w:val="14"/>
                <w:lang w:val="es-ES"/>
              </w:rPr>
            </w:pPr>
            <w:r w:rsidRPr="00D92276">
              <w:rPr>
                <w:rFonts w:ascii="Arial" w:hAnsi="Arial" w:cs="Arial"/>
                <w:sz w:val="14"/>
                <w:szCs w:val="14"/>
              </w:rPr>
              <w:t>GENERAL</w:t>
            </w:r>
          </w:p>
        </w:tc>
        <w:tc>
          <w:tcPr>
            <w:tcW w:w="89" w:type="pct"/>
            <w:noWrap/>
            <w:tcMar>
              <w:top w:w="0" w:type="dxa"/>
              <w:left w:w="70" w:type="dxa"/>
              <w:bottom w:w="0" w:type="dxa"/>
              <w:right w:w="70" w:type="dxa"/>
            </w:tcMar>
            <w:textDirection w:val="btLr"/>
            <w:vAlign w:val="center"/>
          </w:tcPr>
          <w:p w:rsidRPr="00D92276" w:rsidR="00FB0FC7" w:rsidP="00125CA0" w:rsidRDefault="00FB0FC7" w14:paraId="290E47F8" w14:textId="77777777">
            <w:pPr>
              <w:jc w:val="center"/>
              <w:rPr>
                <w:rFonts w:ascii="Arial" w:hAnsi="Arial" w:cs="Arial"/>
                <w:sz w:val="14"/>
                <w:szCs w:val="14"/>
                <w:lang w:val="es-ES"/>
              </w:rPr>
            </w:pPr>
            <w:r w:rsidRPr="00D92276">
              <w:rPr>
                <w:rFonts w:ascii="Arial" w:hAnsi="Arial" w:cs="Arial"/>
                <w:sz w:val="14"/>
                <w:szCs w:val="14"/>
              </w:rPr>
              <w:t>INTERNO</w:t>
            </w:r>
          </w:p>
        </w:tc>
        <w:tc>
          <w:tcPr>
            <w:tcW w:w="116" w:type="pct"/>
            <w:noWrap/>
            <w:tcMar>
              <w:top w:w="0" w:type="dxa"/>
              <w:left w:w="70" w:type="dxa"/>
              <w:bottom w:w="0" w:type="dxa"/>
              <w:right w:w="70" w:type="dxa"/>
            </w:tcMar>
            <w:textDirection w:val="btLr"/>
            <w:vAlign w:val="center"/>
          </w:tcPr>
          <w:p w:rsidRPr="00D92276" w:rsidR="00FB0FC7" w:rsidP="00125CA0" w:rsidRDefault="00FB0FC7" w14:paraId="200574F2" w14:textId="77777777">
            <w:pPr>
              <w:jc w:val="center"/>
              <w:rPr>
                <w:rFonts w:ascii="Arial" w:hAnsi="Arial" w:cs="Arial"/>
                <w:sz w:val="14"/>
                <w:szCs w:val="14"/>
                <w:lang w:val="es-ES"/>
              </w:rPr>
            </w:pPr>
            <w:r w:rsidRPr="00D92276">
              <w:rPr>
                <w:rFonts w:ascii="Arial" w:hAnsi="Arial" w:cs="Arial"/>
                <w:sz w:val="14"/>
                <w:szCs w:val="14"/>
              </w:rPr>
              <w:t>PLANEACIÓN</w:t>
            </w:r>
          </w:p>
        </w:tc>
        <w:tc>
          <w:tcPr>
            <w:tcW w:w="109" w:type="pct"/>
            <w:noWrap/>
            <w:tcMar>
              <w:top w:w="0" w:type="dxa"/>
              <w:left w:w="70" w:type="dxa"/>
              <w:bottom w:w="0" w:type="dxa"/>
              <w:right w:w="70" w:type="dxa"/>
            </w:tcMar>
            <w:textDirection w:val="btLr"/>
            <w:vAlign w:val="center"/>
          </w:tcPr>
          <w:p w:rsidRPr="00D92276" w:rsidR="00FB0FC7" w:rsidP="00125CA0" w:rsidRDefault="00FB0FC7" w14:paraId="7098D16F" w14:textId="77777777">
            <w:pPr>
              <w:jc w:val="center"/>
              <w:rPr>
                <w:rFonts w:ascii="Arial" w:hAnsi="Arial" w:cs="Arial"/>
                <w:sz w:val="14"/>
                <w:szCs w:val="14"/>
                <w:lang w:val="es-ES"/>
              </w:rPr>
            </w:pPr>
            <w:r w:rsidRPr="00D92276">
              <w:rPr>
                <w:rFonts w:ascii="Arial" w:hAnsi="Arial" w:cs="Arial"/>
                <w:sz w:val="14"/>
                <w:szCs w:val="14"/>
              </w:rPr>
              <w:t>OPERACIONAL</w:t>
            </w:r>
          </w:p>
        </w:tc>
        <w:tc>
          <w:tcPr>
            <w:tcW w:w="1118" w:type="pct"/>
            <w:noWrap/>
            <w:tcMar>
              <w:top w:w="0" w:type="dxa"/>
              <w:left w:w="70" w:type="dxa"/>
              <w:bottom w:w="0" w:type="dxa"/>
              <w:right w:w="70" w:type="dxa"/>
            </w:tcMar>
            <w:vAlign w:val="center"/>
          </w:tcPr>
          <w:p w:rsidRPr="00D92276" w:rsidR="00FB0FC7" w:rsidP="00125CA0" w:rsidRDefault="00FB0FC7" w14:paraId="668A7400" w14:textId="77777777">
            <w:pPr>
              <w:jc w:val="both"/>
              <w:rPr>
                <w:rFonts w:ascii="Arial" w:hAnsi="Arial" w:cs="Arial"/>
                <w:sz w:val="14"/>
                <w:szCs w:val="14"/>
              </w:rPr>
            </w:pPr>
            <w:r w:rsidRPr="00D92276">
              <w:rPr>
                <w:rFonts w:ascii="Arial" w:hAnsi="Arial" w:cs="Arial"/>
                <w:sz w:val="14"/>
                <w:szCs w:val="14"/>
              </w:rPr>
              <w:t xml:space="preserve">DEMORA EN LOS PLAZOS DEL PROCESO </w:t>
            </w:r>
            <w:r w:rsidRPr="00D92276" w:rsidR="00125CA0">
              <w:rPr>
                <w:rFonts w:ascii="Arial" w:hAnsi="Arial" w:cs="Arial"/>
                <w:sz w:val="14"/>
                <w:szCs w:val="14"/>
              </w:rPr>
              <w:t>DE CONVOCATORIA</w:t>
            </w:r>
            <w:r w:rsidRPr="00D92276">
              <w:rPr>
                <w:rFonts w:ascii="Arial" w:hAnsi="Arial" w:cs="Arial"/>
                <w:sz w:val="14"/>
                <w:szCs w:val="14"/>
              </w:rPr>
              <w:t>, PORQUE NO SE FIRMAN A TIEMPO LAS RESPUESTAS A LAS OBSERVACIONES, O LOS ACTOS ADMINISTRATIVOS</w:t>
            </w:r>
            <w:r w:rsidRPr="00D92276" w:rsidR="00671FD9">
              <w:rPr>
                <w:rFonts w:ascii="Arial" w:hAnsi="Arial" w:cs="Arial"/>
                <w:sz w:val="14"/>
                <w:szCs w:val="14"/>
              </w:rPr>
              <w:t>, DOCUMENTOS DEL MEN</w:t>
            </w:r>
            <w:r w:rsidRPr="00D92276">
              <w:rPr>
                <w:rFonts w:ascii="Arial" w:hAnsi="Arial" w:cs="Arial"/>
                <w:sz w:val="14"/>
                <w:szCs w:val="14"/>
              </w:rPr>
              <w:t xml:space="preserve"> O LA EVALUACIÓN.</w:t>
            </w:r>
          </w:p>
        </w:tc>
        <w:tc>
          <w:tcPr>
            <w:tcW w:w="565" w:type="pct"/>
            <w:noWrap/>
            <w:tcMar>
              <w:top w:w="0" w:type="dxa"/>
              <w:left w:w="70" w:type="dxa"/>
              <w:bottom w:w="0" w:type="dxa"/>
              <w:right w:w="70" w:type="dxa"/>
            </w:tcMar>
            <w:vAlign w:val="center"/>
          </w:tcPr>
          <w:p w:rsidRPr="00D92276" w:rsidR="00FB0FC7" w:rsidP="00417508" w:rsidRDefault="009C519A" w14:paraId="12D1FDDF" w14:textId="677DF3CC">
            <w:pPr>
              <w:jc w:val="both"/>
              <w:rPr>
                <w:rFonts w:ascii="Arial" w:hAnsi="Arial" w:cs="Arial"/>
                <w:b/>
                <w:color w:val="FF0000"/>
                <w:sz w:val="14"/>
                <w:szCs w:val="14"/>
              </w:rPr>
            </w:pPr>
            <w:r w:rsidRPr="00D92276">
              <w:rPr>
                <w:rFonts w:ascii="Arial" w:hAnsi="Arial" w:cs="Arial"/>
                <w:sz w:val="14"/>
                <w:szCs w:val="14"/>
              </w:rPr>
              <w:t xml:space="preserve">RETRASO EN LOS TIEMPOS ESTABLECIDOS PARA LA ADJUDICACION DE LAS ESTRATEGIAS </w:t>
            </w:r>
            <w:r w:rsidR="00272308">
              <w:rPr>
                <w:rFonts w:ascii="Arial" w:hAnsi="Arial" w:cs="Arial"/>
                <w:sz w:val="14"/>
                <w:szCs w:val="14"/>
              </w:rPr>
              <w:t>DE ALFABETIZACIÓN</w:t>
            </w:r>
            <w:r w:rsidRPr="00D92276">
              <w:rPr>
                <w:rFonts w:ascii="Arial" w:hAnsi="Arial" w:cs="Arial"/>
                <w:sz w:val="14"/>
                <w:szCs w:val="14"/>
              </w:rPr>
              <w:t xml:space="preserve"> </w:t>
            </w:r>
          </w:p>
        </w:tc>
        <w:tc>
          <w:tcPr>
            <w:tcW w:w="89" w:type="pct"/>
            <w:noWrap/>
            <w:tcMar>
              <w:top w:w="0" w:type="dxa"/>
              <w:left w:w="70" w:type="dxa"/>
              <w:bottom w:w="0" w:type="dxa"/>
              <w:right w:w="70" w:type="dxa"/>
            </w:tcMar>
            <w:vAlign w:val="center"/>
          </w:tcPr>
          <w:p w:rsidRPr="00D92276" w:rsidR="00FB0FC7" w:rsidP="00FB0FC7" w:rsidRDefault="00FB0FC7" w14:paraId="297C039E" w14:textId="77777777">
            <w:pPr>
              <w:jc w:val="both"/>
              <w:rPr>
                <w:rFonts w:ascii="Arial" w:hAnsi="Arial" w:cs="Arial"/>
                <w:sz w:val="14"/>
                <w:szCs w:val="14"/>
              </w:rPr>
            </w:pPr>
            <w:r w:rsidRPr="00D92276">
              <w:rPr>
                <w:rFonts w:ascii="Arial" w:hAnsi="Arial" w:cs="Arial"/>
                <w:sz w:val="14"/>
                <w:szCs w:val="14"/>
              </w:rPr>
              <w:t>3</w:t>
            </w:r>
          </w:p>
        </w:tc>
        <w:tc>
          <w:tcPr>
            <w:tcW w:w="89" w:type="pct"/>
            <w:noWrap/>
            <w:tcMar>
              <w:top w:w="0" w:type="dxa"/>
              <w:left w:w="70" w:type="dxa"/>
              <w:bottom w:w="0" w:type="dxa"/>
              <w:right w:w="70" w:type="dxa"/>
            </w:tcMar>
            <w:vAlign w:val="center"/>
          </w:tcPr>
          <w:p w:rsidRPr="00D92276" w:rsidR="00FB0FC7" w:rsidP="00FB0FC7" w:rsidRDefault="001D3581" w14:paraId="76DB90EB" w14:textId="77777777">
            <w:pPr>
              <w:jc w:val="both"/>
              <w:rPr>
                <w:rFonts w:ascii="Arial" w:hAnsi="Arial" w:cs="Arial"/>
                <w:sz w:val="14"/>
                <w:szCs w:val="14"/>
              </w:rPr>
            </w:pPr>
            <w:r w:rsidRPr="00D92276">
              <w:rPr>
                <w:rFonts w:ascii="Arial" w:hAnsi="Arial" w:cs="Arial"/>
                <w:sz w:val="14"/>
                <w:szCs w:val="14"/>
              </w:rPr>
              <w:t>5</w:t>
            </w:r>
          </w:p>
        </w:tc>
        <w:tc>
          <w:tcPr>
            <w:tcW w:w="89" w:type="pct"/>
            <w:noWrap/>
            <w:tcMar>
              <w:top w:w="0" w:type="dxa"/>
              <w:left w:w="70" w:type="dxa"/>
              <w:bottom w:w="0" w:type="dxa"/>
              <w:right w:w="70" w:type="dxa"/>
            </w:tcMar>
            <w:vAlign w:val="center"/>
          </w:tcPr>
          <w:p w:rsidRPr="00D92276" w:rsidR="00FB0FC7" w:rsidP="00FB0FC7" w:rsidRDefault="00FB0FC7" w14:paraId="109B8484" w14:textId="77777777">
            <w:pPr>
              <w:jc w:val="both"/>
              <w:rPr>
                <w:rFonts w:ascii="Arial" w:hAnsi="Arial" w:cs="Arial"/>
                <w:sz w:val="14"/>
                <w:szCs w:val="14"/>
              </w:rPr>
            </w:pPr>
            <w:r w:rsidRPr="00D92276">
              <w:rPr>
                <w:rFonts w:ascii="Arial" w:hAnsi="Arial" w:cs="Arial"/>
                <w:sz w:val="14"/>
                <w:szCs w:val="14"/>
              </w:rPr>
              <w:t>7</w:t>
            </w:r>
          </w:p>
        </w:tc>
        <w:tc>
          <w:tcPr>
            <w:tcW w:w="89" w:type="pct"/>
            <w:noWrap/>
            <w:tcMar>
              <w:top w:w="0" w:type="dxa"/>
              <w:left w:w="70" w:type="dxa"/>
              <w:bottom w:w="0" w:type="dxa"/>
              <w:right w:w="70" w:type="dxa"/>
            </w:tcMar>
            <w:textDirection w:val="btLr"/>
            <w:vAlign w:val="center"/>
          </w:tcPr>
          <w:p w:rsidRPr="00D92276" w:rsidR="00FB0FC7" w:rsidP="006219DB" w:rsidRDefault="001D3581" w14:paraId="3B13E7B8" w14:textId="77777777">
            <w:pPr>
              <w:jc w:val="center"/>
              <w:rPr>
                <w:rFonts w:ascii="Arial" w:hAnsi="Arial" w:cs="Arial"/>
                <w:sz w:val="14"/>
                <w:szCs w:val="14"/>
              </w:rPr>
            </w:pPr>
            <w:r w:rsidRPr="00D92276">
              <w:rPr>
                <w:rFonts w:ascii="Arial" w:hAnsi="Arial" w:cs="Arial"/>
                <w:sz w:val="14"/>
                <w:szCs w:val="14"/>
              </w:rPr>
              <w:t>EXTREMO</w:t>
            </w:r>
          </w:p>
        </w:tc>
        <w:tc>
          <w:tcPr>
            <w:tcW w:w="369" w:type="pct"/>
            <w:noWrap/>
            <w:tcMar>
              <w:top w:w="0" w:type="dxa"/>
              <w:left w:w="70" w:type="dxa"/>
              <w:bottom w:w="0" w:type="dxa"/>
              <w:right w:w="70" w:type="dxa"/>
            </w:tcMar>
            <w:vAlign w:val="center"/>
          </w:tcPr>
          <w:p w:rsidRPr="00D92276" w:rsidR="00FB0FC7" w:rsidP="00E01C85" w:rsidRDefault="00E01C85" w14:paraId="5140FCC4" w14:textId="77777777">
            <w:pPr>
              <w:jc w:val="center"/>
              <w:rPr>
                <w:rFonts w:ascii="Arial" w:hAnsi="Arial" w:cs="Arial"/>
                <w:sz w:val="14"/>
                <w:szCs w:val="14"/>
              </w:rPr>
            </w:pPr>
            <w:r w:rsidRPr="00D92276">
              <w:rPr>
                <w:rFonts w:ascii="Arial" w:hAnsi="Arial" w:cs="Arial"/>
                <w:sz w:val="14"/>
                <w:szCs w:val="14"/>
              </w:rPr>
              <w:t>MEN</w:t>
            </w:r>
          </w:p>
        </w:tc>
        <w:tc>
          <w:tcPr>
            <w:tcW w:w="430" w:type="pct"/>
            <w:noWrap/>
            <w:tcMar>
              <w:top w:w="0" w:type="dxa"/>
              <w:left w:w="70" w:type="dxa"/>
              <w:bottom w:w="0" w:type="dxa"/>
              <w:right w:w="70" w:type="dxa"/>
            </w:tcMar>
            <w:vAlign w:val="center"/>
          </w:tcPr>
          <w:p w:rsidRPr="00D92276" w:rsidR="00FB0FC7" w:rsidP="00D44AB8" w:rsidRDefault="00976FDD" w14:paraId="1AC04A73" w14:textId="3249684A">
            <w:pPr>
              <w:jc w:val="both"/>
              <w:rPr>
                <w:rFonts w:ascii="Arial" w:hAnsi="Arial" w:cs="Arial"/>
                <w:sz w:val="14"/>
                <w:szCs w:val="14"/>
              </w:rPr>
            </w:pPr>
            <w:r w:rsidRPr="00D92276">
              <w:rPr>
                <w:rFonts w:ascii="Arial" w:hAnsi="Arial" w:cs="Arial"/>
                <w:sz w:val="14"/>
                <w:szCs w:val="14"/>
              </w:rPr>
              <w:t xml:space="preserve">Correcta estructuración de los documentos de la </w:t>
            </w:r>
            <w:r w:rsidRPr="00D92276" w:rsidR="00D44AB8">
              <w:rPr>
                <w:rFonts w:ascii="Arial" w:hAnsi="Arial" w:cs="Arial"/>
                <w:sz w:val="14"/>
                <w:szCs w:val="14"/>
              </w:rPr>
              <w:t>convocatoria</w:t>
            </w:r>
            <w:r w:rsidRPr="00D92276">
              <w:rPr>
                <w:rFonts w:ascii="Arial" w:hAnsi="Arial" w:cs="Arial"/>
                <w:sz w:val="14"/>
                <w:szCs w:val="14"/>
              </w:rPr>
              <w:t xml:space="preserve">, gestión oportuna por parte de la </w:t>
            </w:r>
            <w:r w:rsidRPr="00D92276" w:rsidR="008D2538">
              <w:rPr>
                <w:rFonts w:ascii="Arial" w:hAnsi="Arial" w:cs="Arial"/>
                <w:sz w:val="14"/>
                <w:szCs w:val="14"/>
              </w:rPr>
              <w:t>Subdirección</w:t>
            </w:r>
            <w:r w:rsidRPr="00D92276">
              <w:rPr>
                <w:rFonts w:ascii="Arial" w:hAnsi="Arial" w:cs="Arial"/>
                <w:sz w:val="14"/>
                <w:szCs w:val="14"/>
              </w:rPr>
              <w:t xml:space="preserve"> de Permanencia</w:t>
            </w:r>
            <w:r w:rsidRPr="00D92276" w:rsidR="008D2538">
              <w:rPr>
                <w:rFonts w:ascii="Arial" w:hAnsi="Arial" w:cs="Arial"/>
                <w:sz w:val="14"/>
                <w:szCs w:val="14"/>
              </w:rPr>
              <w:t xml:space="preserve"> para el cumplimiento de los cronogramas establecidos en las convocatorias</w:t>
            </w:r>
          </w:p>
        </w:tc>
        <w:tc>
          <w:tcPr>
            <w:tcW w:w="89" w:type="pct"/>
            <w:noWrap/>
            <w:tcMar>
              <w:top w:w="0" w:type="dxa"/>
              <w:left w:w="70" w:type="dxa"/>
              <w:bottom w:w="0" w:type="dxa"/>
              <w:right w:w="70" w:type="dxa"/>
            </w:tcMar>
            <w:vAlign w:val="center"/>
          </w:tcPr>
          <w:p w:rsidRPr="00D92276" w:rsidR="00FB0FC7" w:rsidP="00FB0FC7" w:rsidRDefault="00FB0FC7" w14:paraId="138328F9" w14:textId="77777777">
            <w:pPr>
              <w:jc w:val="both"/>
              <w:rPr>
                <w:rFonts w:ascii="Arial" w:hAnsi="Arial" w:cs="Arial"/>
                <w:sz w:val="14"/>
                <w:szCs w:val="14"/>
              </w:rPr>
            </w:pPr>
            <w:r w:rsidRPr="00D92276">
              <w:rPr>
                <w:rFonts w:ascii="Arial" w:hAnsi="Arial" w:cs="Arial"/>
                <w:sz w:val="14"/>
                <w:szCs w:val="14"/>
              </w:rPr>
              <w:t>2</w:t>
            </w:r>
          </w:p>
        </w:tc>
        <w:tc>
          <w:tcPr>
            <w:tcW w:w="89" w:type="pct"/>
            <w:noWrap/>
            <w:tcMar>
              <w:top w:w="0" w:type="dxa"/>
              <w:left w:w="70" w:type="dxa"/>
              <w:bottom w:w="0" w:type="dxa"/>
              <w:right w:w="70" w:type="dxa"/>
            </w:tcMar>
            <w:vAlign w:val="center"/>
          </w:tcPr>
          <w:p w:rsidRPr="00D92276" w:rsidR="00FB0FC7" w:rsidP="00FB0FC7" w:rsidRDefault="00FB0FC7" w14:paraId="54B6C890" w14:textId="77777777">
            <w:pPr>
              <w:jc w:val="both"/>
              <w:rPr>
                <w:rFonts w:ascii="Arial" w:hAnsi="Arial" w:cs="Arial"/>
                <w:sz w:val="14"/>
                <w:szCs w:val="14"/>
              </w:rPr>
            </w:pPr>
            <w:r w:rsidRPr="00D92276">
              <w:rPr>
                <w:rFonts w:ascii="Arial" w:hAnsi="Arial" w:cs="Arial"/>
                <w:sz w:val="14"/>
                <w:szCs w:val="14"/>
              </w:rPr>
              <w:t>2</w:t>
            </w:r>
          </w:p>
        </w:tc>
        <w:tc>
          <w:tcPr>
            <w:tcW w:w="103" w:type="pct"/>
            <w:noWrap/>
            <w:tcMar>
              <w:top w:w="0" w:type="dxa"/>
              <w:left w:w="70" w:type="dxa"/>
              <w:bottom w:w="0" w:type="dxa"/>
              <w:right w:w="70" w:type="dxa"/>
            </w:tcMar>
            <w:vAlign w:val="center"/>
          </w:tcPr>
          <w:p w:rsidRPr="00D92276" w:rsidR="00FB0FC7" w:rsidP="00FB0FC7" w:rsidRDefault="00FB0FC7" w14:paraId="5055DCC4" w14:textId="77777777">
            <w:pPr>
              <w:jc w:val="both"/>
              <w:rPr>
                <w:rFonts w:ascii="Arial" w:hAnsi="Arial" w:cs="Arial"/>
                <w:sz w:val="14"/>
                <w:szCs w:val="14"/>
              </w:rPr>
            </w:pPr>
            <w:r w:rsidRPr="00D92276">
              <w:rPr>
                <w:rFonts w:ascii="Arial" w:hAnsi="Arial" w:cs="Arial"/>
                <w:sz w:val="14"/>
                <w:szCs w:val="14"/>
              </w:rPr>
              <w:t>4</w:t>
            </w:r>
          </w:p>
        </w:tc>
        <w:tc>
          <w:tcPr>
            <w:tcW w:w="90" w:type="pct"/>
            <w:noWrap/>
            <w:tcMar>
              <w:top w:w="0" w:type="dxa"/>
              <w:left w:w="70" w:type="dxa"/>
              <w:bottom w:w="0" w:type="dxa"/>
              <w:right w:w="70" w:type="dxa"/>
            </w:tcMar>
            <w:textDirection w:val="btLr"/>
            <w:vAlign w:val="center"/>
          </w:tcPr>
          <w:p w:rsidRPr="00D92276" w:rsidR="00FB0FC7" w:rsidP="008D2B29" w:rsidRDefault="00FB0FC7" w14:paraId="66C426FD" w14:textId="77777777">
            <w:pPr>
              <w:jc w:val="center"/>
              <w:rPr>
                <w:rFonts w:ascii="Arial" w:hAnsi="Arial" w:cs="Arial"/>
                <w:sz w:val="14"/>
                <w:szCs w:val="14"/>
              </w:rPr>
            </w:pPr>
            <w:r w:rsidRPr="00D92276">
              <w:rPr>
                <w:rFonts w:ascii="Arial" w:hAnsi="Arial" w:cs="Arial"/>
                <w:sz w:val="14"/>
                <w:szCs w:val="14"/>
              </w:rPr>
              <w:t>MENOR</w:t>
            </w:r>
          </w:p>
        </w:tc>
        <w:tc>
          <w:tcPr>
            <w:tcW w:w="174" w:type="pct"/>
            <w:noWrap/>
            <w:tcMar>
              <w:top w:w="0" w:type="dxa"/>
              <w:left w:w="70" w:type="dxa"/>
              <w:bottom w:w="0" w:type="dxa"/>
              <w:right w:w="70" w:type="dxa"/>
            </w:tcMar>
            <w:textDirection w:val="btLr"/>
            <w:vAlign w:val="center"/>
          </w:tcPr>
          <w:p w:rsidRPr="00D92276" w:rsidR="00FB0FC7" w:rsidP="009C51C1" w:rsidRDefault="00FB0FC7" w14:paraId="56390A3D" w14:textId="77777777">
            <w:pPr>
              <w:jc w:val="center"/>
              <w:rPr>
                <w:rFonts w:ascii="Arial" w:hAnsi="Arial" w:cs="Arial"/>
                <w:sz w:val="14"/>
                <w:szCs w:val="14"/>
              </w:rPr>
            </w:pPr>
            <w:r w:rsidRPr="00D92276">
              <w:rPr>
                <w:rFonts w:ascii="Arial" w:hAnsi="Arial" w:cs="Arial"/>
                <w:sz w:val="14"/>
                <w:szCs w:val="14"/>
              </w:rPr>
              <w:t>SI</w:t>
            </w:r>
          </w:p>
        </w:tc>
        <w:tc>
          <w:tcPr>
            <w:tcW w:w="219" w:type="pct"/>
            <w:noWrap/>
            <w:tcMar>
              <w:top w:w="0" w:type="dxa"/>
              <w:left w:w="70" w:type="dxa"/>
              <w:bottom w:w="0" w:type="dxa"/>
              <w:right w:w="70" w:type="dxa"/>
            </w:tcMar>
            <w:vAlign w:val="center"/>
          </w:tcPr>
          <w:p w:rsidRPr="00D92276" w:rsidR="00FB0FC7" w:rsidP="009C51C1" w:rsidRDefault="00FB0FC7" w14:paraId="608ED7C7" w14:textId="1F457616">
            <w:pPr>
              <w:jc w:val="both"/>
              <w:rPr>
                <w:rFonts w:ascii="Arial" w:hAnsi="Arial" w:cs="Arial"/>
                <w:sz w:val="14"/>
                <w:szCs w:val="14"/>
              </w:rPr>
            </w:pPr>
            <w:r w:rsidRPr="00D92276">
              <w:rPr>
                <w:rFonts w:ascii="Arial" w:hAnsi="Arial" w:cs="Arial"/>
                <w:sz w:val="14"/>
                <w:szCs w:val="14"/>
              </w:rPr>
              <w:t xml:space="preserve">ÁREA </w:t>
            </w:r>
            <w:r w:rsidRPr="00D92276" w:rsidR="00AD5111">
              <w:rPr>
                <w:rFonts w:ascii="Arial" w:hAnsi="Arial" w:cs="Arial"/>
                <w:sz w:val="14"/>
                <w:szCs w:val="14"/>
              </w:rPr>
              <w:t>TÉCNICA, SUBDIRECCIÓN</w:t>
            </w:r>
            <w:r w:rsidRPr="00D92276">
              <w:rPr>
                <w:rFonts w:ascii="Arial" w:hAnsi="Arial" w:cs="Arial"/>
                <w:sz w:val="14"/>
                <w:szCs w:val="14"/>
              </w:rPr>
              <w:t xml:space="preserve"> DE   </w:t>
            </w:r>
            <w:r w:rsidRPr="00D92276" w:rsidR="009C51C1">
              <w:rPr>
                <w:rFonts w:ascii="Arial" w:hAnsi="Arial" w:cs="Arial"/>
                <w:sz w:val="14"/>
                <w:szCs w:val="14"/>
              </w:rPr>
              <w:t>PERMANENCIA – ORDENADOR DEL GASTO</w:t>
            </w:r>
          </w:p>
        </w:tc>
        <w:tc>
          <w:tcPr>
            <w:tcW w:w="197" w:type="pct"/>
            <w:noWrap/>
            <w:tcMar>
              <w:top w:w="0" w:type="dxa"/>
              <w:left w:w="70" w:type="dxa"/>
              <w:bottom w:w="0" w:type="dxa"/>
              <w:right w:w="70" w:type="dxa"/>
            </w:tcMar>
            <w:textDirection w:val="btLr"/>
            <w:vAlign w:val="center"/>
          </w:tcPr>
          <w:p w:rsidRPr="00D92276" w:rsidR="00FB0FC7" w:rsidP="00273F49" w:rsidRDefault="00273F49" w14:paraId="4D28020E" w14:textId="77777777">
            <w:pPr>
              <w:jc w:val="both"/>
              <w:rPr>
                <w:rFonts w:ascii="Arial" w:hAnsi="Arial" w:cs="Arial"/>
                <w:sz w:val="14"/>
                <w:szCs w:val="14"/>
              </w:rPr>
            </w:pPr>
            <w:r w:rsidRPr="00D92276">
              <w:rPr>
                <w:rFonts w:ascii="Arial" w:hAnsi="Arial" w:cs="Arial"/>
                <w:sz w:val="14"/>
                <w:szCs w:val="14"/>
              </w:rPr>
              <w:t xml:space="preserve">Publicación de la convocatoria en la </w:t>
            </w:r>
            <w:r w:rsidRPr="00D92276" w:rsidR="006C3968">
              <w:rPr>
                <w:rFonts w:ascii="Arial" w:hAnsi="Arial" w:cs="Arial"/>
                <w:sz w:val="14"/>
                <w:szCs w:val="14"/>
              </w:rPr>
              <w:t>página</w:t>
            </w:r>
            <w:r w:rsidRPr="00D92276">
              <w:rPr>
                <w:rFonts w:ascii="Arial" w:hAnsi="Arial" w:cs="Arial"/>
                <w:sz w:val="14"/>
                <w:szCs w:val="14"/>
              </w:rPr>
              <w:t xml:space="preserve"> Web del MEN</w:t>
            </w:r>
          </w:p>
        </w:tc>
        <w:tc>
          <w:tcPr>
            <w:tcW w:w="250" w:type="pct"/>
            <w:noWrap/>
            <w:tcMar>
              <w:top w:w="0" w:type="dxa"/>
              <w:left w:w="70" w:type="dxa"/>
              <w:bottom w:w="0" w:type="dxa"/>
              <w:right w:w="70" w:type="dxa"/>
            </w:tcMar>
            <w:textDirection w:val="btLr"/>
            <w:vAlign w:val="center"/>
          </w:tcPr>
          <w:p w:rsidRPr="00D92276" w:rsidR="00FB0FC7" w:rsidP="00FB0FC7" w:rsidRDefault="00455043" w14:paraId="5A3292EC" w14:textId="3C5D53C9">
            <w:pPr>
              <w:jc w:val="both"/>
              <w:rPr>
                <w:rFonts w:ascii="Arial" w:hAnsi="Arial" w:cs="Arial"/>
                <w:sz w:val="14"/>
                <w:szCs w:val="14"/>
              </w:rPr>
            </w:pPr>
            <w:r w:rsidRPr="00D92276">
              <w:rPr>
                <w:rFonts w:ascii="Arial" w:hAnsi="Arial" w:cs="Arial"/>
                <w:sz w:val="14"/>
                <w:szCs w:val="14"/>
              </w:rPr>
              <w:t xml:space="preserve">A la suscripción de la </w:t>
            </w:r>
            <w:r w:rsidRPr="00D92276" w:rsidR="00351052">
              <w:rPr>
                <w:rFonts w:ascii="Arial" w:hAnsi="Arial" w:cs="Arial"/>
                <w:sz w:val="14"/>
                <w:szCs w:val="14"/>
              </w:rPr>
              <w:t>aceptación</w:t>
            </w:r>
            <w:r w:rsidRPr="00D92276" w:rsidR="008D2B29">
              <w:rPr>
                <w:rFonts w:ascii="Arial" w:hAnsi="Arial" w:cs="Arial"/>
                <w:sz w:val="14"/>
                <w:szCs w:val="14"/>
              </w:rPr>
              <w:t xml:space="preserve"> de la propuesta</w:t>
            </w:r>
          </w:p>
        </w:tc>
        <w:tc>
          <w:tcPr>
            <w:tcW w:w="270" w:type="pct"/>
            <w:noWrap/>
            <w:tcMar>
              <w:top w:w="0" w:type="dxa"/>
              <w:left w:w="70" w:type="dxa"/>
              <w:bottom w:w="0" w:type="dxa"/>
              <w:right w:w="70" w:type="dxa"/>
            </w:tcMar>
            <w:vAlign w:val="center"/>
          </w:tcPr>
          <w:p w:rsidRPr="00D92276" w:rsidR="00FB0FC7" w:rsidP="00FB0FC7" w:rsidRDefault="00E7226A" w14:paraId="7795EEE3" w14:textId="77777777">
            <w:pPr>
              <w:jc w:val="both"/>
              <w:rPr>
                <w:rFonts w:ascii="Arial" w:hAnsi="Arial" w:cs="Arial"/>
                <w:sz w:val="14"/>
                <w:szCs w:val="14"/>
              </w:rPr>
            </w:pPr>
            <w:r w:rsidRPr="00D92276">
              <w:rPr>
                <w:rFonts w:ascii="Arial" w:hAnsi="Arial" w:cs="Arial"/>
                <w:sz w:val="14"/>
                <w:szCs w:val="14"/>
              </w:rPr>
              <w:t>A través de la Subdirectora de Permanencia quien vigilará el cumplimiento de los tiempos establecidos dentro de la convocatoria</w:t>
            </w:r>
          </w:p>
        </w:tc>
        <w:tc>
          <w:tcPr>
            <w:tcW w:w="189" w:type="pct"/>
            <w:noWrap/>
            <w:tcMar>
              <w:top w:w="0" w:type="dxa"/>
              <w:left w:w="70" w:type="dxa"/>
              <w:bottom w:w="0" w:type="dxa"/>
              <w:right w:w="70" w:type="dxa"/>
            </w:tcMar>
            <w:vAlign w:val="center"/>
          </w:tcPr>
          <w:p w:rsidRPr="00D92276" w:rsidR="00FB0FC7" w:rsidP="00FB0FC7" w:rsidRDefault="003F1077" w14:paraId="5CF978F9" w14:textId="77777777">
            <w:pPr>
              <w:jc w:val="both"/>
              <w:rPr>
                <w:rFonts w:ascii="Arial" w:hAnsi="Arial" w:cs="Arial"/>
                <w:sz w:val="14"/>
                <w:szCs w:val="14"/>
              </w:rPr>
            </w:pPr>
            <w:r w:rsidRPr="00D92276">
              <w:rPr>
                <w:rFonts w:ascii="Arial" w:hAnsi="Arial" w:cs="Arial"/>
                <w:sz w:val="14"/>
                <w:szCs w:val="14"/>
              </w:rPr>
              <w:t>Diaria durante la etapa precontractual de la convocatoria</w:t>
            </w:r>
          </w:p>
        </w:tc>
      </w:tr>
      <w:tr w:rsidRPr="00D92276" w:rsidR="006C3968" w:rsidTr="67210738" w14:paraId="4DCBEB59" w14:textId="77777777">
        <w:trPr>
          <w:cantSplit/>
          <w:trHeight w:val="2218"/>
        </w:trPr>
        <w:tc>
          <w:tcPr>
            <w:tcW w:w="89" w:type="pct"/>
            <w:noWrap/>
            <w:tcMar>
              <w:top w:w="0" w:type="dxa"/>
              <w:left w:w="70" w:type="dxa"/>
              <w:bottom w:w="0" w:type="dxa"/>
              <w:right w:w="70" w:type="dxa"/>
            </w:tcMar>
            <w:vAlign w:val="center"/>
          </w:tcPr>
          <w:p w:rsidRPr="00D92276" w:rsidR="006C3968" w:rsidP="006C3968" w:rsidRDefault="006C3968" w14:paraId="1B87E3DE" w14:textId="77777777">
            <w:pPr>
              <w:jc w:val="both"/>
              <w:rPr>
                <w:rFonts w:ascii="Arial" w:hAnsi="Arial" w:cs="Arial"/>
                <w:sz w:val="14"/>
                <w:szCs w:val="14"/>
              </w:rPr>
            </w:pPr>
            <w:r w:rsidRPr="00D92276">
              <w:rPr>
                <w:rFonts w:ascii="Arial" w:hAnsi="Arial" w:cs="Arial"/>
                <w:sz w:val="14"/>
                <w:szCs w:val="14"/>
              </w:rPr>
              <w:t>6</w:t>
            </w:r>
          </w:p>
        </w:tc>
        <w:tc>
          <w:tcPr>
            <w:tcW w:w="89" w:type="pct"/>
            <w:noWrap/>
            <w:tcMar>
              <w:top w:w="0" w:type="dxa"/>
              <w:left w:w="70" w:type="dxa"/>
              <w:bottom w:w="0" w:type="dxa"/>
              <w:right w:w="70" w:type="dxa"/>
            </w:tcMar>
            <w:textDirection w:val="btLr"/>
            <w:vAlign w:val="center"/>
          </w:tcPr>
          <w:p w:rsidRPr="00D92276" w:rsidR="006C3968" w:rsidP="006C3968" w:rsidRDefault="006C3968" w14:paraId="4CE24329" w14:textId="77777777">
            <w:pPr>
              <w:jc w:val="center"/>
              <w:rPr>
                <w:rFonts w:ascii="Arial" w:hAnsi="Arial" w:cs="Arial"/>
                <w:sz w:val="14"/>
                <w:szCs w:val="14"/>
                <w:lang w:val="es-ES"/>
              </w:rPr>
            </w:pPr>
            <w:r w:rsidRPr="00D92276">
              <w:rPr>
                <w:rFonts w:ascii="Arial" w:hAnsi="Arial" w:cs="Arial"/>
                <w:sz w:val="14"/>
                <w:szCs w:val="14"/>
              </w:rPr>
              <w:t>GENERAL</w:t>
            </w:r>
          </w:p>
        </w:tc>
        <w:tc>
          <w:tcPr>
            <w:tcW w:w="89" w:type="pct"/>
            <w:noWrap/>
            <w:tcMar>
              <w:top w:w="0" w:type="dxa"/>
              <w:left w:w="70" w:type="dxa"/>
              <w:bottom w:w="0" w:type="dxa"/>
              <w:right w:w="70" w:type="dxa"/>
            </w:tcMar>
            <w:textDirection w:val="btLr"/>
            <w:vAlign w:val="center"/>
          </w:tcPr>
          <w:p w:rsidRPr="00D92276" w:rsidR="006C3968" w:rsidP="006C3968" w:rsidRDefault="006C3968" w14:paraId="25C04C1D" w14:textId="77777777">
            <w:pPr>
              <w:jc w:val="center"/>
              <w:rPr>
                <w:rFonts w:ascii="Arial" w:hAnsi="Arial" w:cs="Arial"/>
                <w:sz w:val="14"/>
                <w:szCs w:val="14"/>
                <w:lang w:val="es-ES"/>
              </w:rPr>
            </w:pPr>
            <w:r w:rsidRPr="00D92276">
              <w:rPr>
                <w:rFonts w:ascii="Arial" w:hAnsi="Arial" w:cs="Arial"/>
                <w:sz w:val="14"/>
                <w:szCs w:val="14"/>
              </w:rPr>
              <w:t>INTERNO</w:t>
            </w:r>
          </w:p>
        </w:tc>
        <w:tc>
          <w:tcPr>
            <w:tcW w:w="116" w:type="pct"/>
            <w:noWrap/>
            <w:tcMar>
              <w:top w:w="0" w:type="dxa"/>
              <w:left w:w="70" w:type="dxa"/>
              <w:bottom w:w="0" w:type="dxa"/>
              <w:right w:w="70" w:type="dxa"/>
            </w:tcMar>
            <w:textDirection w:val="btLr"/>
            <w:vAlign w:val="center"/>
          </w:tcPr>
          <w:p w:rsidRPr="00D92276" w:rsidR="006C3968" w:rsidP="006C3968" w:rsidRDefault="006C3968" w14:paraId="0B848ACF" w14:textId="77777777">
            <w:pPr>
              <w:jc w:val="center"/>
              <w:rPr>
                <w:rFonts w:ascii="Arial" w:hAnsi="Arial" w:cs="Arial"/>
                <w:sz w:val="14"/>
                <w:szCs w:val="14"/>
                <w:lang w:val="es-ES"/>
              </w:rPr>
            </w:pPr>
            <w:r w:rsidRPr="00D92276">
              <w:rPr>
                <w:rFonts w:ascii="Arial" w:hAnsi="Arial" w:cs="Arial"/>
                <w:sz w:val="14"/>
                <w:szCs w:val="14"/>
                <w:lang w:val="es-ES"/>
              </w:rPr>
              <w:t>PLANEAC. Y SELECCIÓN</w:t>
            </w:r>
          </w:p>
        </w:tc>
        <w:tc>
          <w:tcPr>
            <w:tcW w:w="109" w:type="pct"/>
            <w:noWrap/>
            <w:tcMar>
              <w:top w:w="0" w:type="dxa"/>
              <w:left w:w="70" w:type="dxa"/>
              <w:bottom w:w="0" w:type="dxa"/>
              <w:right w:w="70" w:type="dxa"/>
            </w:tcMar>
            <w:textDirection w:val="btLr"/>
            <w:vAlign w:val="center"/>
          </w:tcPr>
          <w:p w:rsidRPr="00D92276" w:rsidR="006C3968" w:rsidP="006C3968" w:rsidRDefault="006C3968" w14:paraId="0156A8D1" w14:textId="77777777">
            <w:pPr>
              <w:jc w:val="center"/>
              <w:rPr>
                <w:rFonts w:ascii="Arial" w:hAnsi="Arial" w:cs="Arial"/>
                <w:sz w:val="14"/>
                <w:szCs w:val="14"/>
                <w:lang w:val="es-ES"/>
              </w:rPr>
            </w:pPr>
            <w:r w:rsidRPr="00D92276">
              <w:rPr>
                <w:rFonts w:ascii="Arial" w:hAnsi="Arial" w:cs="Arial"/>
                <w:sz w:val="14"/>
                <w:szCs w:val="14"/>
                <w:lang w:val="es-ES"/>
              </w:rPr>
              <w:t>ECONÓMICO Y FINAN.</w:t>
            </w:r>
          </w:p>
        </w:tc>
        <w:tc>
          <w:tcPr>
            <w:tcW w:w="1118" w:type="pct"/>
            <w:noWrap/>
            <w:tcMar>
              <w:top w:w="0" w:type="dxa"/>
              <w:left w:w="70" w:type="dxa"/>
              <w:bottom w:w="0" w:type="dxa"/>
              <w:right w:w="70" w:type="dxa"/>
            </w:tcMar>
            <w:vAlign w:val="center"/>
          </w:tcPr>
          <w:p w:rsidRPr="00D92276" w:rsidR="006C3968" w:rsidP="006C3968" w:rsidRDefault="006C3968" w14:paraId="042B4866" w14:textId="167A3E3C">
            <w:pPr>
              <w:jc w:val="both"/>
              <w:rPr>
                <w:rFonts w:ascii="Arial" w:hAnsi="Arial" w:cs="Arial"/>
                <w:sz w:val="14"/>
                <w:szCs w:val="14"/>
              </w:rPr>
            </w:pPr>
            <w:r w:rsidRPr="00D92276">
              <w:rPr>
                <w:rFonts w:ascii="Arial" w:hAnsi="Arial" w:cs="Arial"/>
                <w:sz w:val="14"/>
                <w:szCs w:val="14"/>
              </w:rPr>
              <w:t xml:space="preserve">NO PRESENTACIÓN DE PROPUESTAS POR PARTE DE LAS IES </w:t>
            </w:r>
            <w:r w:rsidR="00272308">
              <w:rPr>
                <w:rFonts w:ascii="Arial" w:hAnsi="Arial" w:cs="Arial"/>
                <w:sz w:val="14"/>
                <w:szCs w:val="14"/>
              </w:rPr>
              <w:t xml:space="preserve">O ALIANZA </w:t>
            </w:r>
            <w:r w:rsidRPr="00D92276">
              <w:rPr>
                <w:rFonts w:ascii="Arial" w:hAnsi="Arial" w:cs="Arial"/>
                <w:sz w:val="14"/>
                <w:szCs w:val="14"/>
              </w:rPr>
              <w:t>PORQUE EL PRESUPUESTO OFICIAL LO CONSIDERAN MUY BAJO O ALTAS EXIGENCIAS TECNICAS DENTRO DE LOS TERMINOS DE LA CONVOCATORIA</w:t>
            </w:r>
          </w:p>
        </w:tc>
        <w:tc>
          <w:tcPr>
            <w:tcW w:w="565" w:type="pct"/>
            <w:noWrap/>
            <w:tcMar>
              <w:top w:w="0" w:type="dxa"/>
              <w:left w:w="70" w:type="dxa"/>
              <w:bottom w:w="0" w:type="dxa"/>
              <w:right w:w="70" w:type="dxa"/>
            </w:tcMar>
            <w:vAlign w:val="center"/>
          </w:tcPr>
          <w:p w:rsidRPr="00D92276" w:rsidR="006C3968" w:rsidP="006C3968" w:rsidRDefault="006C3968" w14:paraId="3CDE6834" w14:textId="4B2E60A7">
            <w:pPr>
              <w:jc w:val="both"/>
              <w:rPr>
                <w:rFonts w:ascii="Arial" w:hAnsi="Arial" w:cs="Arial"/>
                <w:sz w:val="14"/>
                <w:szCs w:val="14"/>
              </w:rPr>
            </w:pPr>
            <w:r w:rsidRPr="00D92276">
              <w:rPr>
                <w:rFonts w:ascii="Arial" w:hAnsi="Arial" w:cs="Arial"/>
                <w:sz w:val="14"/>
                <w:szCs w:val="14"/>
              </w:rPr>
              <w:t xml:space="preserve">NO SATISFACCIÓN DE LA NECESIDAD DE IMPLEMENTAR LA ESTRATEGIA </w:t>
            </w:r>
            <w:r w:rsidR="00272308">
              <w:rPr>
                <w:rFonts w:ascii="Arial" w:hAnsi="Arial" w:cs="Arial"/>
                <w:sz w:val="14"/>
                <w:szCs w:val="14"/>
              </w:rPr>
              <w:t>DE ALFABETIZACIÓN</w:t>
            </w:r>
            <w:r w:rsidRPr="00D92276">
              <w:rPr>
                <w:rFonts w:ascii="Arial" w:hAnsi="Arial" w:cs="Arial"/>
                <w:sz w:val="14"/>
                <w:szCs w:val="14"/>
              </w:rPr>
              <w:t xml:space="preserve"> POR PARTE DEL MINISTERIO, AFECTANDO LA IMAGEN DEL MINISTERIO.</w:t>
            </w:r>
          </w:p>
          <w:p w:rsidRPr="00D92276" w:rsidR="006C3968" w:rsidP="006C3968" w:rsidRDefault="006C3968" w14:paraId="2946DB82" w14:textId="77777777">
            <w:pPr>
              <w:jc w:val="both"/>
              <w:rPr>
                <w:rFonts w:ascii="Arial" w:hAnsi="Arial" w:cs="Arial"/>
                <w:sz w:val="14"/>
                <w:szCs w:val="14"/>
              </w:rPr>
            </w:pPr>
          </w:p>
          <w:p w:rsidRPr="00D92276" w:rsidR="006C3968" w:rsidP="006C3968" w:rsidRDefault="006C3968" w14:paraId="7D611585" w14:textId="2842AB00">
            <w:pPr>
              <w:jc w:val="both"/>
              <w:rPr>
                <w:rFonts w:ascii="Arial" w:hAnsi="Arial" w:cs="Arial"/>
                <w:sz w:val="14"/>
                <w:szCs w:val="14"/>
              </w:rPr>
            </w:pPr>
          </w:p>
        </w:tc>
        <w:tc>
          <w:tcPr>
            <w:tcW w:w="89" w:type="pct"/>
            <w:noWrap/>
            <w:tcMar>
              <w:top w:w="0" w:type="dxa"/>
              <w:left w:w="70" w:type="dxa"/>
              <w:bottom w:w="0" w:type="dxa"/>
              <w:right w:w="70" w:type="dxa"/>
            </w:tcMar>
            <w:vAlign w:val="center"/>
          </w:tcPr>
          <w:p w:rsidRPr="00D92276" w:rsidR="006C3968" w:rsidP="006C3968" w:rsidRDefault="006C3968" w14:paraId="2A2176D0" w14:textId="77777777">
            <w:pPr>
              <w:jc w:val="both"/>
              <w:rPr>
                <w:rFonts w:ascii="Arial" w:hAnsi="Arial" w:cs="Arial"/>
                <w:sz w:val="14"/>
                <w:szCs w:val="14"/>
              </w:rPr>
            </w:pPr>
            <w:r w:rsidRPr="00D92276">
              <w:rPr>
                <w:rFonts w:ascii="Arial" w:hAnsi="Arial" w:cs="Arial"/>
                <w:sz w:val="14"/>
                <w:szCs w:val="14"/>
              </w:rPr>
              <w:t>3</w:t>
            </w:r>
          </w:p>
        </w:tc>
        <w:tc>
          <w:tcPr>
            <w:tcW w:w="89" w:type="pct"/>
            <w:noWrap/>
            <w:tcMar>
              <w:top w:w="0" w:type="dxa"/>
              <w:left w:w="70" w:type="dxa"/>
              <w:bottom w:w="0" w:type="dxa"/>
              <w:right w:w="70" w:type="dxa"/>
            </w:tcMar>
            <w:vAlign w:val="center"/>
          </w:tcPr>
          <w:p w:rsidRPr="00D92276" w:rsidR="006C3968" w:rsidP="006C3968" w:rsidRDefault="006C3968" w14:paraId="58A8CB7E" w14:textId="77777777">
            <w:pPr>
              <w:jc w:val="both"/>
              <w:rPr>
                <w:rFonts w:ascii="Arial" w:hAnsi="Arial" w:cs="Arial"/>
                <w:sz w:val="14"/>
                <w:szCs w:val="14"/>
              </w:rPr>
            </w:pPr>
            <w:r w:rsidRPr="00D92276">
              <w:rPr>
                <w:rFonts w:ascii="Arial" w:hAnsi="Arial" w:cs="Arial"/>
                <w:sz w:val="14"/>
                <w:szCs w:val="14"/>
              </w:rPr>
              <w:t>2</w:t>
            </w:r>
          </w:p>
        </w:tc>
        <w:tc>
          <w:tcPr>
            <w:tcW w:w="89" w:type="pct"/>
            <w:noWrap/>
            <w:tcMar>
              <w:top w:w="0" w:type="dxa"/>
              <w:left w:w="70" w:type="dxa"/>
              <w:bottom w:w="0" w:type="dxa"/>
              <w:right w:w="70" w:type="dxa"/>
            </w:tcMar>
            <w:vAlign w:val="center"/>
          </w:tcPr>
          <w:p w:rsidRPr="00D92276" w:rsidR="006C3968" w:rsidP="006C3968" w:rsidRDefault="006C3968" w14:paraId="729DE7E4" w14:textId="77777777">
            <w:pPr>
              <w:jc w:val="both"/>
              <w:rPr>
                <w:rFonts w:ascii="Arial" w:hAnsi="Arial" w:cs="Arial"/>
                <w:sz w:val="14"/>
                <w:szCs w:val="14"/>
              </w:rPr>
            </w:pPr>
            <w:r w:rsidRPr="00D92276">
              <w:rPr>
                <w:rFonts w:ascii="Arial" w:hAnsi="Arial" w:cs="Arial"/>
                <w:sz w:val="14"/>
                <w:szCs w:val="14"/>
              </w:rPr>
              <w:t>5</w:t>
            </w:r>
          </w:p>
        </w:tc>
        <w:tc>
          <w:tcPr>
            <w:tcW w:w="89" w:type="pct"/>
            <w:noWrap/>
            <w:tcMar>
              <w:top w:w="0" w:type="dxa"/>
              <w:left w:w="70" w:type="dxa"/>
              <w:bottom w:w="0" w:type="dxa"/>
              <w:right w:w="70" w:type="dxa"/>
            </w:tcMar>
            <w:textDirection w:val="btLr"/>
            <w:vAlign w:val="center"/>
          </w:tcPr>
          <w:p w:rsidRPr="00D92276" w:rsidR="006C3968" w:rsidP="006C3968" w:rsidRDefault="006C3968" w14:paraId="400DA4C2" w14:textId="77777777">
            <w:pPr>
              <w:jc w:val="center"/>
              <w:rPr>
                <w:rFonts w:ascii="Arial" w:hAnsi="Arial" w:cs="Arial"/>
                <w:sz w:val="14"/>
                <w:szCs w:val="14"/>
              </w:rPr>
            </w:pPr>
            <w:r w:rsidRPr="00D92276">
              <w:rPr>
                <w:rFonts w:ascii="Arial" w:hAnsi="Arial" w:cs="Arial"/>
                <w:sz w:val="14"/>
                <w:szCs w:val="14"/>
              </w:rPr>
              <w:t>MEDIO</w:t>
            </w:r>
          </w:p>
        </w:tc>
        <w:tc>
          <w:tcPr>
            <w:tcW w:w="369" w:type="pct"/>
            <w:noWrap/>
            <w:tcMar>
              <w:top w:w="0" w:type="dxa"/>
              <w:left w:w="70" w:type="dxa"/>
              <w:bottom w:w="0" w:type="dxa"/>
              <w:right w:w="70" w:type="dxa"/>
            </w:tcMar>
            <w:vAlign w:val="center"/>
          </w:tcPr>
          <w:p w:rsidRPr="00D92276" w:rsidR="006C3968" w:rsidP="006C3968" w:rsidRDefault="006C3968" w14:paraId="40EB1239" w14:textId="77777777">
            <w:pPr>
              <w:jc w:val="center"/>
              <w:rPr>
                <w:rFonts w:ascii="Arial" w:hAnsi="Arial" w:cs="Arial"/>
                <w:sz w:val="14"/>
                <w:szCs w:val="14"/>
              </w:rPr>
            </w:pPr>
            <w:r w:rsidRPr="00D92276">
              <w:rPr>
                <w:rFonts w:ascii="Arial" w:hAnsi="Arial" w:cs="Arial"/>
                <w:sz w:val="14"/>
                <w:szCs w:val="14"/>
              </w:rPr>
              <w:t>MEN</w:t>
            </w:r>
          </w:p>
        </w:tc>
        <w:tc>
          <w:tcPr>
            <w:tcW w:w="430" w:type="pct"/>
            <w:noWrap/>
            <w:tcMar>
              <w:top w:w="0" w:type="dxa"/>
              <w:left w:w="70" w:type="dxa"/>
              <w:bottom w:w="0" w:type="dxa"/>
              <w:right w:w="70" w:type="dxa"/>
            </w:tcMar>
            <w:vAlign w:val="center"/>
          </w:tcPr>
          <w:p w:rsidRPr="00D92276" w:rsidR="006C3968" w:rsidP="006C3968" w:rsidRDefault="006C3968" w14:paraId="2D6D5ACF" w14:textId="77777777">
            <w:pPr>
              <w:jc w:val="both"/>
              <w:rPr>
                <w:rFonts w:ascii="Arial" w:hAnsi="Arial" w:cs="Arial"/>
                <w:sz w:val="14"/>
                <w:szCs w:val="14"/>
              </w:rPr>
            </w:pPr>
            <w:r w:rsidRPr="00D92276">
              <w:rPr>
                <w:rFonts w:ascii="Arial" w:hAnsi="Arial" w:cs="Arial"/>
                <w:sz w:val="14"/>
                <w:szCs w:val="14"/>
              </w:rPr>
              <w:t xml:space="preserve">Correcta estructuración de los documentos de la estrategia, desarrollo objetivo de los criterios de selección </w:t>
            </w:r>
          </w:p>
        </w:tc>
        <w:tc>
          <w:tcPr>
            <w:tcW w:w="89" w:type="pct"/>
            <w:noWrap/>
            <w:tcMar>
              <w:top w:w="0" w:type="dxa"/>
              <w:left w:w="70" w:type="dxa"/>
              <w:bottom w:w="0" w:type="dxa"/>
              <w:right w:w="70" w:type="dxa"/>
            </w:tcMar>
            <w:vAlign w:val="center"/>
          </w:tcPr>
          <w:p w:rsidRPr="00D92276" w:rsidR="006C3968" w:rsidP="006C3968" w:rsidRDefault="006C3968" w14:paraId="2E643A39" w14:textId="77777777">
            <w:pPr>
              <w:jc w:val="both"/>
              <w:rPr>
                <w:rFonts w:ascii="Arial" w:hAnsi="Arial" w:cs="Arial"/>
                <w:sz w:val="14"/>
                <w:szCs w:val="14"/>
              </w:rPr>
            </w:pPr>
            <w:r w:rsidRPr="00D92276">
              <w:rPr>
                <w:rFonts w:ascii="Arial" w:hAnsi="Arial" w:cs="Arial"/>
                <w:sz w:val="14"/>
                <w:szCs w:val="14"/>
              </w:rPr>
              <w:t>2</w:t>
            </w:r>
          </w:p>
        </w:tc>
        <w:tc>
          <w:tcPr>
            <w:tcW w:w="89" w:type="pct"/>
            <w:noWrap/>
            <w:tcMar>
              <w:top w:w="0" w:type="dxa"/>
              <w:left w:w="70" w:type="dxa"/>
              <w:bottom w:w="0" w:type="dxa"/>
              <w:right w:w="70" w:type="dxa"/>
            </w:tcMar>
            <w:vAlign w:val="center"/>
          </w:tcPr>
          <w:p w:rsidRPr="00D92276" w:rsidR="006C3968" w:rsidP="006C3968" w:rsidRDefault="006C3968" w14:paraId="39507054" w14:textId="77777777">
            <w:pPr>
              <w:jc w:val="both"/>
              <w:rPr>
                <w:rFonts w:ascii="Arial" w:hAnsi="Arial" w:cs="Arial"/>
                <w:sz w:val="14"/>
                <w:szCs w:val="14"/>
              </w:rPr>
            </w:pPr>
            <w:r w:rsidRPr="00D92276">
              <w:rPr>
                <w:rFonts w:ascii="Arial" w:hAnsi="Arial" w:cs="Arial"/>
                <w:sz w:val="14"/>
                <w:szCs w:val="14"/>
              </w:rPr>
              <w:t>1</w:t>
            </w:r>
          </w:p>
        </w:tc>
        <w:tc>
          <w:tcPr>
            <w:tcW w:w="103" w:type="pct"/>
            <w:noWrap/>
            <w:tcMar>
              <w:top w:w="0" w:type="dxa"/>
              <w:left w:w="70" w:type="dxa"/>
              <w:bottom w:w="0" w:type="dxa"/>
              <w:right w:w="70" w:type="dxa"/>
            </w:tcMar>
            <w:vAlign w:val="center"/>
          </w:tcPr>
          <w:p w:rsidRPr="00D92276" w:rsidR="006C3968" w:rsidP="006C3968" w:rsidRDefault="006C3968" w14:paraId="3C1ED14B" w14:textId="77777777">
            <w:pPr>
              <w:jc w:val="both"/>
              <w:rPr>
                <w:rFonts w:ascii="Arial" w:hAnsi="Arial" w:cs="Arial"/>
                <w:sz w:val="14"/>
                <w:szCs w:val="14"/>
              </w:rPr>
            </w:pPr>
            <w:r w:rsidRPr="00D92276">
              <w:rPr>
                <w:rFonts w:ascii="Arial" w:hAnsi="Arial" w:cs="Arial"/>
                <w:sz w:val="14"/>
                <w:szCs w:val="14"/>
              </w:rPr>
              <w:t>3</w:t>
            </w:r>
          </w:p>
        </w:tc>
        <w:tc>
          <w:tcPr>
            <w:tcW w:w="90" w:type="pct"/>
            <w:noWrap/>
            <w:tcMar>
              <w:top w:w="0" w:type="dxa"/>
              <w:left w:w="70" w:type="dxa"/>
              <w:bottom w:w="0" w:type="dxa"/>
              <w:right w:w="70" w:type="dxa"/>
            </w:tcMar>
            <w:textDirection w:val="btLr"/>
            <w:vAlign w:val="center"/>
          </w:tcPr>
          <w:p w:rsidRPr="00D92276" w:rsidR="006C3968" w:rsidP="008D2B29" w:rsidRDefault="006C3968" w14:paraId="3E755FD1" w14:textId="77777777">
            <w:pPr>
              <w:jc w:val="center"/>
              <w:rPr>
                <w:rFonts w:ascii="Arial" w:hAnsi="Arial" w:cs="Arial"/>
                <w:sz w:val="14"/>
                <w:szCs w:val="14"/>
              </w:rPr>
            </w:pPr>
            <w:r w:rsidRPr="00D92276">
              <w:rPr>
                <w:rFonts w:ascii="Arial" w:hAnsi="Arial" w:cs="Arial"/>
                <w:sz w:val="14"/>
                <w:szCs w:val="14"/>
              </w:rPr>
              <w:t>BAJO</w:t>
            </w:r>
          </w:p>
        </w:tc>
        <w:tc>
          <w:tcPr>
            <w:tcW w:w="174" w:type="pct"/>
            <w:noWrap/>
            <w:tcMar>
              <w:top w:w="0" w:type="dxa"/>
              <w:left w:w="70" w:type="dxa"/>
              <w:bottom w:w="0" w:type="dxa"/>
              <w:right w:w="70" w:type="dxa"/>
            </w:tcMar>
            <w:textDirection w:val="btLr"/>
            <w:vAlign w:val="center"/>
          </w:tcPr>
          <w:p w:rsidRPr="00D92276" w:rsidR="006C3968" w:rsidP="008D2B29" w:rsidRDefault="006C3968" w14:paraId="4AB59382" w14:textId="77777777">
            <w:pPr>
              <w:jc w:val="center"/>
              <w:rPr>
                <w:rFonts w:ascii="Arial" w:hAnsi="Arial" w:cs="Arial"/>
                <w:sz w:val="14"/>
                <w:szCs w:val="14"/>
              </w:rPr>
            </w:pPr>
            <w:r w:rsidRPr="00D92276">
              <w:rPr>
                <w:rFonts w:ascii="Arial" w:hAnsi="Arial" w:cs="Arial"/>
                <w:sz w:val="14"/>
                <w:szCs w:val="14"/>
              </w:rPr>
              <w:t>SI</w:t>
            </w:r>
          </w:p>
        </w:tc>
        <w:tc>
          <w:tcPr>
            <w:tcW w:w="219" w:type="pct"/>
            <w:noWrap/>
            <w:tcMar>
              <w:top w:w="0" w:type="dxa"/>
              <w:left w:w="70" w:type="dxa"/>
              <w:bottom w:w="0" w:type="dxa"/>
              <w:right w:w="70" w:type="dxa"/>
            </w:tcMar>
            <w:vAlign w:val="center"/>
          </w:tcPr>
          <w:p w:rsidRPr="00D92276" w:rsidR="006C3968" w:rsidP="006C3968" w:rsidRDefault="006C3968" w14:paraId="17946F0F" w14:textId="77777777">
            <w:pPr>
              <w:jc w:val="both"/>
              <w:rPr>
                <w:rFonts w:ascii="Arial" w:hAnsi="Arial" w:cs="Arial"/>
                <w:sz w:val="14"/>
                <w:szCs w:val="14"/>
              </w:rPr>
            </w:pPr>
            <w:r w:rsidRPr="00D92276">
              <w:rPr>
                <w:rFonts w:ascii="Arial" w:hAnsi="Arial" w:cs="Arial"/>
                <w:sz w:val="14"/>
                <w:szCs w:val="14"/>
              </w:rPr>
              <w:t>ÁREA TÉCNICA SUBDIRECCIÓN DE PERMANENCIA</w:t>
            </w:r>
          </w:p>
        </w:tc>
        <w:tc>
          <w:tcPr>
            <w:tcW w:w="197" w:type="pct"/>
            <w:noWrap/>
            <w:tcMar>
              <w:top w:w="0" w:type="dxa"/>
              <w:left w:w="70" w:type="dxa"/>
              <w:bottom w:w="0" w:type="dxa"/>
              <w:right w:w="70" w:type="dxa"/>
            </w:tcMar>
            <w:textDirection w:val="btLr"/>
            <w:vAlign w:val="center"/>
          </w:tcPr>
          <w:p w:rsidRPr="00D92276" w:rsidR="006C3968" w:rsidP="006C3968" w:rsidRDefault="006C3968" w14:paraId="4410D442" w14:textId="77777777">
            <w:pPr>
              <w:jc w:val="both"/>
              <w:rPr>
                <w:rFonts w:ascii="Arial" w:hAnsi="Arial" w:cs="Arial"/>
                <w:sz w:val="14"/>
                <w:szCs w:val="14"/>
              </w:rPr>
            </w:pPr>
            <w:r w:rsidRPr="00D92276">
              <w:rPr>
                <w:rFonts w:ascii="Arial" w:hAnsi="Arial" w:cs="Arial"/>
                <w:sz w:val="14"/>
                <w:szCs w:val="14"/>
              </w:rPr>
              <w:t>Publicación de la convocatoria en la página Web del MEN</w:t>
            </w:r>
          </w:p>
        </w:tc>
        <w:tc>
          <w:tcPr>
            <w:tcW w:w="250" w:type="pct"/>
            <w:noWrap/>
            <w:tcMar>
              <w:top w:w="0" w:type="dxa"/>
              <w:left w:w="70" w:type="dxa"/>
              <w:bottom w:w="0" w:type="dxa"/>
              <w:right w:w="70" w:type="dxa"/>
            </w:tcMar>
            <w:textDirection w:val="btLr"/>
            <w:vAlign w:val="center"/>
          </w:tcPr>
          <w:p w:rsidRPr="00D92276" w:rsidR="006C3968" w:rsidP="006C3968" w:rsidRDefault="006C3968" w14:paraId="0FD88255" w14:textId="56CC54F6">
            <w:pPr>
              <w:jc w:val="both"/>
              <w:rPr>
                <w:rFonts w:ascii="Arial" w:hAnsi="Arial" w:cs="Arial"/>
                <w:sz w:val="14"/>
                <w:szCs w:val="14"/>
              </w:rPr>
            </w:pPr>
            <w:r w:rsidRPr="00D92276">
              <w:rPr>
                <w:rFonts w:ascii="Arial" w:hAnsi="Arial" w:cs="Arial"/>
                <w:sz w:val="14"/>
                <w:szCs w:val="14"/>
              </w:rPr>
              <w:t>A la suscri</w:t>
            </w:r>
            <w:r w:rsidRPr="00D92276" w:rsidR="00734EAA">
              <w:rPr>
                <w:rFonts w:ascii="Arial" w:hAnsi="Arial" w:cs="Arial"/>
                <w:sz w:val="14"/>
                <w:szCs w:val="14"/>
              </w:rPr>
              <w:t>pción de la aceptación de  la propuesta</w:t>
            </w:r>
          </w:p>
        </w:tc>
        <w:tc>
          <w:tcPr>
            <w:tcW w:w="270" w:type="pct"/>
            <w:noWrap/>
            <w:tcMar>
              <w:top w:w="0" w:type="dxa"/>
              <w:left w:w="70" w:type="dxa"/>
              <w:bottom w:w="0" w:type="dxa"/>
              <w:right w:w="70" w:type="dxa"/>
            </w:tcMar>
            <w:vAlign w:val="center"/>
          </w:tcPr>
          <w:p w:rsidRPr="00D92276" w:rsidR="006C3968" w:rsidP="006C3968" w:rsidRDefault="006C3968" w14:paraId="344D8F88" w14:textId="6D4D8A2E">
            <w:pPr>
              <w:jc w:val="both"/>
              <w:rPr>
                <w:rFonts w:ascii="Arial" w:hAnsi="Arial" w:cs="Arial"/>
                <w:sz w:val="14"/>
                <w:szCs w:val="14"/>
              </w:rPr>
            </w:pPr>
            <w:r w:rsidRPr="00D92276">
              <w:rPr>
                <w:rFonts w:ascii="Arial" w:hAnsi="Arial" w:cs="Arial"/>
                <w:sz w:val="14"/>
                <w:szCs w:val="14"/>
              </w:rPr>
              <w:t>solicitud de varias propuestas para estudio de mercado, atención y revisión de las observaciones que se presenten en desarrollo del proceso por parte de las IES</w:t>
            </w:r>
            <w:r w:rsidR="00272308">
              <w:rPr>
                <w:rFonts w:ascii="Arial" w:hAnsi="Arial" w:cs="Arial"/>
                <w:sz w:val="14"/>
                <w:szCs w:val="14"/>
              </w:rPr>
              <w:t xml:space="preserve"> O alianzas</w:t>
            </w:r>
            <w:r w:rsidRPr="00D92276">
              <w:rPr>
                <w:rFonts w:ascii="Arial" w:hAnsi="Arial" w:cs="Arial"/>
                <w:sz w:val="14"/>
                <w:szCs w:val="14"/>
              </w:rPr>
              <w:t xml:space="preserve"> interesadas.</w:t>
            </w:r>
          </w:p>
        </w:tc>
        <w:tc>
          <w:tcPr>
            <w:tcW w:w="189" w:type="pct"/>
            <w:noWrap/>
            <w:tcMar>
              <w:top w:w="0" w:type="dxa"/>
              <w:left w:w="70" w:type="dxa"/>
              <w:bottom w:w="0" w:type="dxa"/>
              <w:right w:w="70" w:type="dxa"/>
            </w:tcMar>
            <w:vAlign w:val="center"/>
          </w:tcPr>
          <w:p w:rsidRPr="00D92276" w:rsidR="006C3968" w:rsidP="006C3968" w:rsidRDefault="00871BF2" w14:paraId="1339FBC7" w14:textId="77777777">
            <w:pPr>
              <w:jc w:val="both"/>
              <w:rPr>
                <w:rFonts w:ascii="Arial" w:hAnsi="Arial" w:cs="Arial"/>
                <w:sz w:val="14"/>
                <w:szCs w:val="14"/>
              </w:rPr>
            </w:pPr>
            <w:r w:rsidRPr="00D92276">
              <w:rPr>
                <w:rFonts w:ascii="Arial" w:hAnsi="Arial" w:cs="Arial"/>
                <w:sz w:val="14"/>
                <w:szCs w:val="14"/>
              </w:rPr>
              <w:t>Diaria durante la etapa precontractual de la convocatoria</w:t>
            </w:r>
          </w:p>
        </w:tc>
      </w:tr>
      <w:tr w:rsidRPr="00D92276" w:rsidR="000159E0" w:rsidTr="67210738" w14:paraId="3B9610F3" w14:textId="77777777">
        <w:trPr>
          <w:cantSplit/>
          <w:trHeight w:val="2218"/>
        </w:trPr>
        <w:tc>
          <w:tcPr>
            <w:tcW w:w="89" w:type="pct"/>
            <w:noWrap/>
            <w:tcMar>
              <w:top w:w="0" w:type="dxa"/>
              <w:left w:w="70" w:type="dxa"/>
              <w:bottom w:w="0" w:type="dxa"/>
              <w:right w:w="70" w:type="dxa"/>
            </w:tcMar>
            <w:vAlign w:val="center"/>
          </w:tcPr>
          <w:p w:rsidRPr="00D92276" w:rsidR="000159E0" w:rsidP="000159E0" w:rsidRDefault="000159E0" w14:paraId="7F2F4A8D" w14:textId="316DE3D5">
            <w:pPr>
              <w:jc w:val="both"/>
              <w:rPr>
                <w:rFonts w:ascii="Arial" w:hAnsi="Arial" w:cs="Arial"/>
                <w:sz w:val="14"/>
                <w:szCs w:val="14"/>
              </w:rPr>
            </w:pPr>
            <w:r w:rsidRPr="00D92276">
              <w:rPr>
                <w:rFonts w:ascii="Arial" w:hAnsi="Arial" w:cs="Arial"/>
                <w:sz w:val="14"/>
                <w:szCs w:val="14"/>
              </w:rPr>
              <w:t>7</w:t>
            </w:r>
          </w:p>
        </w:tc>
        <w:tc>
          <w:tcPr>
            <w:tcW w:w="89" w:type="pct"/>
            <w:noWrap/>
            <w:tcMar>
              <w:top w:w="0" w:type="dxa"/>
              <w:left w:w="70" w:type="dxa"/>
              <w:bottom w:w="0" w:type="dxa"/>
              <w:right w:w="70" w:type="dxa"/>
            </w:tcMar>
            <w:textDirection w:val="btLr"/>
            <w:vAlign w:val="center"/>
          </w:tcPr>
          <w:p w:rsidRPr="00D92276" w:rsidR="000159E0" w:rsidP="000159E0" w:rsidRDefault="000159E0" w14:paraId="544C005A" w14:textId="4D1A301B">
            <w:pPr>
              <w:jc w:val="center"/>
              <w:rPr>
                <w:rFonts w:ascii="Arial" w:hAnsi="Arial" w:cs="Arial"/>
                <w:sz w:val="14"/>
                <w:szCs w:val="14"/>
              </w:rPr>
            </w:pPr>
            <w:r w:rsidRPr="00D92276">
              <w:rPr>
                <w:rFonts w:ascii="Arial" w:hAnsi="Arial" w:cs="Arial"/>
                <w:sz w:val="14"/>
                <w:szCs w:val="14"/>
              </w:rPr>
              <w:t>GENERAL</w:t>
            </w:r>
          </w:p>
        </w:tc>
        <w:tc>
          <w:tcPr>
            <w:tcW w:w="89" w:type="pct"/>
            <w:noWrap/>
            <w:tcMar>
              <w:top w:w="0" w:type="dxa"/>
              <w:left w:w="70" w:type="dxa"/>
              <w:bottom w:w="0" w:type="dxa"/>
              <w:right w:w="70" w:type="dxa"/>
            </w:tcMar>
            <w:textDirection w:val="btLr"/>
            <w:vAlign w:val="center"/>
          </w:tcPr>
          <w:p w:rsidRPr="00D92276" w:rsidR="000159E0" w:rsidP="000159E0" w:rsidRDefault="000159E0" w14:paraId="02B663BA" w14:textId="00B447DD">
            <w:pPr>
              <w:jc w:val="center"/>
              <w:rPr>
                <w:rFonts w:ascii="Arial" w:hAnsi="Arial" w:cs="Arial"/>
                <w:sz w:val="14"/>
                <w:szCs w:val="14"/>
              </w:rPr>
            </w:pPr>
            <w:r w:rsidRPr="00D92276">
              <w:rPr>
                <w:rFonts w:ascii="Arial" w:hAnsi="Arial" w:cs="Arial"/>
                <w:sz w:val="14"/>
                <w:szCs w:val="14"/>
              </w:rPr>
              <w:t>INTERNO</w:t>
            </w:r>
          </w:p>
        </w:tc>
        <w:tc>
          <w:tcPr>
            <w:tcW w:w="116" w:type="pct"/>
            <w:noWrap/>
            <w:tcMar>
              <w:top w:w="0" w:type="dxa"/>
              <w:left w:w="70" w:type="dxa"/>
              <w:bottom w:w="0" w:type="dxa"/>
              <w:right w:w="70" w:type="dxa"/>
            </w:tcMar>
            <w:textDirection w:val="btLr"/>
            <w:vAlign w:val="center"/>
          </w:tcPr>
          <w:p w:rsidRPr="00D92276" w:rsidR="000159E0" w:rsidP="000159E0" w:rsidRDefault="000159E0" w14:paraId="2A1C80AF" w14:textId="1F35AAC6">
            <w:pPr>
              <w:jc w:val="center"/>
              <w:rPr>
                <w:rFonts w:ascii="Arial" w:hAnsi="Arial" w:cs="Arial"/>
                <w:sz w:val="14"/>
                <w:szCs w:val="14"/>
                <w:lang w:val="es-ES"/>
              </w:rPr>
            </w:pPr>
            <w:r w:rsidRPr="00D92276">
              <w:rPr>
                <w:rFonts w:ascii="Arial" w:hAnsi="Arial" w:cs="Arial"/>
                <w:sz w:val="14"/>
                <w:szCs w:val="14"/>
              </w:rPr>
              <w:t>PLANEACIÓN</w:t>
            </w:r>
          </w:p>
        </w:tc>
        <w:tc>
          <w:tcPr>
            <w:tcW w:w="109" w:type="pct"/>
            <w:noWrap/>
            <w:tcMar>
              <w:top w:w="0" w:type="dxa"/>
              <w:left w:w="70" w:type="dxa"/>
              <w:bottom w:w="0" w:type="dxa"/>
              <w:right w:w="70" w:type="dxa"/>
            </w:tcMar>
            <w:textDirection w:val="btLr"/>
            <w:vAlign w:val="center"/>
          </w:tcPr>
          <w:p w:rsidRPr="00D92276" w:rsidR="000159E0" w:rsidP="000159E0" w:rsidRDefault="000159E0" w14:paraId="22817034" w14:textId="68E53E54">
            <w:pPr>
              <w:jc w:val="center"/>
              <w:rPr>
                <w:rFonts w:ascii="Arial" w:hAnsi="Arial" w:cs="Arial"/>
                <w:sz w:val="14"/>
                <w:szCs w:val="14"/>
                <w:lang w:val="es-ES"/>
              </w:rPr>
            </w:pPr>
            <w:r w:rsidRPr="00D92276">
              <w:rPr>
                <w:rFonts w:ascii="Arial" w:hAnsi="Arial" w:cs="Arial"/>
                <w:sz w:val="14"/>
                <w:szCs w:val="14"/>
              </w:rPr>
              <w:t>OPERACIONAL</w:t>
            </w:r>
          </w:p>
        </w:tc>
        <w:tc>
          <w:tcPr>
            <w:tcW w:w="1118" w:type="pct"/>
            <w:noWrap/>
            <w:tcMar>
              <w:top w:w="0" w:type="dxa"/>
              <w:left w:w="70" w:type="dxa"/>
              <w:bottom w:w="0" w:type="dxa"/>
              <w:right w:w="70" w:type="dxa"/>
            </w:tcMar>
            <w:vAlign w:val="center"/>
          </w:tcPr>
          <w:p w:rsidRPr="00D92276" w:rsidR="000159E0" w:rsidP="000159E0" w:rsidRDefault="000159E0" w14:paraId="5ABA2EF7" w14:textId="52EAEB4A">
            <w:pPr>
              <w:jc w:val="both"/>
              <w:rPr>
                <w:rFonts w:ascii="Arial" w:hAnsi="Arial" w:cs="Arial"/>
                <w:sz w:val="14"/>
                <w:szCs w:val="14"/>
              </w:rPr>
            </w:pPr>
            <w:r w:rsidRPr="00D92276">
              <w:rPr>
                <w:rFonts w:ascii="Arial" w:hAnsi="Arial" w:cs="Arial"/>
                <w:sz w:val="14"/>
                <w:szCs w:val="14"/>
              </w:rPr>
              <w:t>DEMORA EN EL CUMPLIMIENTO DE LAS ACTIVIDADES INHERENTES A LOS COMPROMISOS DE LA ACEPTACION DE LA PROPUESTA POR PARTE DE LA IES</w:t>
            </w:r>
            <w:r w:rsidR="00272308">
              <w:rPr>
                <w:rFonts w:ascii="Arial" w:hAnsi="Arial" w:cs="Arial"/>
                <w:sz w:val="14"/>
                <w:szCs w:val="14"/>
              </w:rPr>
              <w:t xml:space="preserve"> O ALIANZA</w:t>
            </w:r>
          </w:p>
        </w:tc>
        <w:tc>
          <w:tcPr>
            <w:tcW w:w="565" w:type="pct"/>
            <w:noWrap/>
            <w:tcMar>
              <w:top w:w="0" w:type="dxa"/>
              <w:left w:w="70" w:type="dxa"/>
              <w:bottom w:w="0" w:type="dxa"/>
              <w:right w:w="70" w:type="dxa"/>
            </w:tcMar>
            <w:vAlign w:val="center"/>
          </w:tcPr>
          <w:p w:rsidRPr="00D92276" w:rsidR="000159E0" w:rsidP="000159E0" w:rsidRDefault="000159E0" w14:paraId="33A89CC9" w14:textId="17E27571">
            <w:pPr>
              <w:jc w:val="both"/>
              <w:rPr>
                <w:rFonts w:ascii="Arial" w:hAnsi="Arial" w:cs="Arial"/>
                <w:sz w:val="14"/>
                <w:szCs w:val="14"/>
              </w:rPr>
            </w:pPr>
            <w:r w:rsidRPr="00D92276">
              <w:rPr>
                <w:rFonts w:ascii="Arial" w:hAnsi="Arial" w:cs="Arial"/>
                <w:sz w:val="14"/>
                <w:szCs w:val="14"/>
              </w:rPr>
              <w:t>AFECTACION EN LOS OBJETIVOS PROPUESTOS EN LA CONVOCATORIA</w:t>
            </w:r>
          </w:p>
        </w:tc>
        <w:tc>
          <w:tcPr>
            <w:tcW w:w="89" w:type="pct"/>
            <w:noWrap/>
            <w:tcMar>
              <w:top w:w="0" w:type="dxa"/>
              <w:left w:w="70" w:type="dxa"/>
              <w:bottom w:w="0" w:type="dxa"/>
              <w:right w:w="70" w:type="dxa"/>
            </w:tcMar>
            <w:vAlign w:val="center"/>
          </w:tcPr>
          <w:p w:rsidRPr="00D92276" w:rsidR="000159E0" w:rsidP="000159E0" w:rsidRDefault="000159E0" w14:paraId="6693A9CD" w14:textId="65C01F2E">
            <w:pPr>
              <w:jc w:val="both"/>
              <w:rPr>
                <w:rFonts w:ascii="Arial" w:hAnsi="Arial" w:cs="Arial"/>
                <w:sz w:val="14"/>
                <w:szCs w:val="14"/>
              </w:rPr>
            </w:pPr>
            <w:r w:rsidRPr="00D92276">
              <w:rPr>
                <w:rFonts w:ascii="Arial" w:hAnsi="Arial" w:cs="Arial"/>
                <w:sz w:val="14"/>
                <w:szCs w:val="14"/>
              </w:rPr>
              <w:t>3</w:t>
            </w:r>
          </w:p>
        </w:tc>
        <w:tc>
          <w:tcPr>
            <w:tcW w:w="89" w:type="pct"/>
            <w:noWrap/>
            <w:tcMar>
              <w:top w:w="0" w:type="dxa"/>
              <w:left w:w="70" w:type="dxa"/>
              <w:bottom w:w="0" w:type="dxa"/>
              <w:right w:w="70" w:type="dxa"/>
            </w:tcMar>
            <w:vAlign w:val="center"/>
          </w:tcPr>
          <w:p w:rsidRPr="00D92276" w:rsidR="000159E0" w:rsidP="000159E0" w:rsidRDefault="000159E0" w14:paraId="49E6150F" w14:textId="16790B38">
            <w:pPr>
              <w:jc w:val="both"/>
              <w:rPr>
                <w:rFonts w:ascii="Arial" w:hAnsi="Arial" w:cs="Arial"/>
                <w:sz w:val="14"/>
                <w:szCs w:val="14"/>
              </w:rPr>
            </w:pPr>
            <w:r w:rsidRPr="00D92276">
              <w:rPr>
                <w:rFonts w:ascii="Arial" w:hAnsi="Arial" w:cs="Arial"/>
                <w:sz w:val="14"/>
                <w:szCs w:val="14"/>
              </w:rPr>
              <w:t>1</w:t>
            </w:r>
          </w:p>
        </w:tc>
        <w:tc>
          <w:tcPr>
            <w:tcW w:w="89" w:type="pct"/>
            <w:noWrap/>
            <w:tcMar>
              <w:top w:w="0" w:type="dxa"/>
              <w:left w:w="70" w:type="dxa"/>
              <w:bottom w:w="0" w:type="dxa"/>
              <w:right w:w="70" w:type="dxa"/>
            </w:tcMar>
            <w:vAlign w:val="center"/>
          </w:tcPr>
          <w:p w:rsidRPr="00D92276" w:rsidR="000159E0" w:rsidP="000159E0" w:rsidRDefault="000159E0" w14:paraId="1AC2B665" w14:textId="3CB01F36">
            <w:pPr>
              <w:jc w:val="both"/>
              <w:rPr>
                <w:rFonts w:ascii="Arial" w:hAnsi="Arial" w:cs="Arial"/>
                <w:sz w:val="14"/>
                <w:szCs w:val="14"/>
              </w:rPr>
            </w:pPr>
            <w:r w:rsidRPr="00D92276">
              <w:rPr>
                <w:rFonts w:ascii="Arial" w:hAnsi="Arial" w:cs="Arial"/>
                <w:sz w:val="14"/>
                <w:szCs w:val="14"/>
              </w:rPr>
              <w:t>4</w:t>
            </w:r>
          </w:p>
        </w:tc>
        <w:tc>
          <w:tcPr>
            <w:tcW w:w="89" w:type="pct"/>
            <w:noWrap/>
            <w:tcMar>
              <w:top w:w="0" w:type="dxa"/>
              <w:left w:w="70" w:type="dxa"/>
              <w:bottom w:w="0" w:type="dxa"/>
              <w:right w:w="70" w:type="dxa"/>
            </w:tcMar>
            <w:textDirection w:val="btLr"/>
            <w:vAlign w:val="center"/>
          </w:tcPr>
          <w:p w:rsidRPr="00D92276" w:rsidR="000159E0" w:rsidP="000159E0" w:rsidRDefault="000159E0" w14:paraId="3ADC0148" w14:textId="4BAA397A">
            <w:pPr>
              <w:jc w:val="center"/>
              <w:rPr>
                <w:rFonts w:ascii="Arial" w:hAnsi="Arial" w:cs="Arial"/>
                <w:sz w:val="14"/>
                <w:szCs w:val="14"/>
              </w:rPr>
            </w:pPr>
            <w:r w:rsidRPr="00D92276">
              <w:rPr>
                <w:rFonts w:ascii="Arial" w:hAnsi="Arial" w:cs="Arial"/>
                <w:sz w:val="14"/>
                <w:szCs w:val="14"/>
              </w:rPr>
              <w:t>BAJO</w:t>
            </w:r>
          </w:p>
        </w:tc>
        <w:tc>
          <w:tcPr>
            <w:tcW w:w="369" w:type="pct"/>
            <w:noWrap/>
            <w:tcMar>
              <w:top w:w="0" w:type="dxa"/>
              <w:left w:w="70" w:type="dxa"/>
              <w:bottom w:w="0" w:type="dxa"/>
              <w:right w:w="70" w:type="dxa"/>
            </w:tcMar>
            <w:vAlign w:val="center"/>
          </w:tcPr>
          <w:p w:rsidRPr="00D92276" w:rsidR="000159E0" w:rsidP="000159E0" w:rsidRDefault="000159E0" w14:paraId="2529F0AA" w14:textId="5C6BD582">
            <w:pPr>
              <w:jc w:val="center"/>
              <w:rPr>
                <w:rFonts w:ascii="Arial" w:hAnsi="Arial" w:cs="Arial"/>
                <w:sz w:val="14"/>
                <w:szCs w:val="14"/>
              </w:rPr>
            </w:pPr>
            <w:r w:rsidRPr="00D92276">
              <w:rPr>
                <w:rFonts w:ascii="Arial" w:hAnsi="Arial" w:cs="Arial"/>
                <w:sz w:val="14"/>
                <w:szCs w:val="14"/>
              </w:rPr>
              <w:t>IES</w:t>
            </w:r>
          </w:p>
        </w:tc>
        <w:tc>
          <w:tcPr>
            <w:tcW w:w="430" w:type="pct"/>
            <w:noWrap/>
            <w:tcMar>
              <w:top w:w="0" w:type="dxa"/>
              <w:left w:w="70" w:type="dxa"/>
              <w:bottom w:w="0" w:type="dxa"/>
              <w:right w:w="70" w:type="dxa"/>
            </w:tcMar>
            <w:vAlign w:val="center"/>
          </w:tcPr>
          <w:p w:rsidRPr="00D92276" w:rsidR="000159E0" w:rsidP="000159E0" w:rsidRDefault="000159E0" w14:paraId="55026480" w14:textId="2FEAD46A">
            <w:pPr>
              <w:jc w:val="both"/>
              <w:rPr>
                <w:rFonts w:ascii="Arial" w:hAnsi="Arial" w:cs="Arial"/>
                <w:sz w:val="14"/>
                <w:szCs w:val="14"/>
              </w:rPr>
            </w:pPr>
            <w:r w:rsidRPr="00D92276">
              <w:rPr>
                <w:rFonts w:ascii="Arial" w:hAnsi="Arial" w:cs="Arial"/>
                <w:sz w:val="14"/>
                <w:szCs w:val="14"/>
              </w:rPr>
              <w:t>Aplicación de la garantía de cumplimiento por parte del MEN, de igual manera hacer uso de los mecanismos establecidos en los documentos del proceso con el fin de generar los descuentos a que haya lugar. Correcto manejo de la instancia del Comité Técnico Operativo.</w:t>
            </w:r>
          </w:p>
        </w:tc>
        <w:tc>
          <w:tcPr>
            <w:tcW w:w="89" w:type="pct"/>
            <w:noWrap/>
            <w:tcMar>
              <w:top w:w="0" w:type="dxa"/>
              <w:left w:w="70" w:type="dxa"/>
              <w:bottom w:w="0" w:type="dxa"/>
              <w:right w:w="70" w:type="dxa"/>
            </w:tcMar>
            <w:vAlign w:val="center"/>
          </w:tcPr>
          <w:p w:rsidRPr="00D92276" w:rsidR="000159E0" w:rsidP="000159E0" w:rsidRDefault="000159E0" w14:paraId="57D66BEC" w14:textId="5EE3A778">
            <w:pPr>
              <w:jc w:val="both"/>
              <w:rPr>
                <w:rFonts w:ascii="Arial" w:hAnsi="Arial" w:cs="Arial"/>
                <w:sz w:val="14"/>
                <w:szCs w:val="14"/>
              </w:rPr>
            </w:pPr>
            <w:r w:rsidRPr="00D92276">
              <w:rPr>
                <w:rFonts w:ascii="Arial" w:hAnsi="Arial" w:cs="Arial"/>
                <w:sz w:val="14"/>
                <w:szCs w:val="14"/>
              </w:rPr>
              <w:t>3</w:t>
            </w:r>
          </w:p>
        </w:tc>
        <w:tc>
          <w:tcPr>
            <w:tcW w:w="89" w:type="pct"/>
            <w:noWrap/>
            <w:tcMar>
              <w:top w:w="0" w:type="dxa"/>
              <w:left w:w="70" w:type="dxa"/>
              <w:bottom w:w="0" w:type="dxa"/>
              <w:right w:w="70" w:type="dxa"/>
            </w:tcMar>
            <w:vAlign w:val="center"/>
          </w:tcPr>
          <w:p w:rsidRPr="00D92276" w:rsidR="000159E0" w:rsidP="000159E0" w:rsidRDefault="000159E0" w14:paraId="57F72C60" w14:textId="5E9C92F0">
            <w:pPr>
              <w:jc w:val="both"/>
              <w:rPr>
                <w:rFonts w:ascii="Arial" w:hAnsi="Arial" w:cs="Arial"/>
                <w:sz w:val="14"/>
                <w:szCs w:val="14"/>
              </w:rPr>
            </w:pPr>
            <w:r w:rsidRPr="00D92276">
              <w:rPr>
                <w:rFonts w:ascii="Arial" w:hAnsi="Arial" w:cs="Arial"/>
                <w:sz w:val="14"/>
                <w:szCs w:val="14"/>
              </w:rPr>
              <w:t>4</w:t>
            </w:r>
          </w:p>
        </w:tc>
        <w:tc>
          <w:tcPr>
            <w:tcW w:w="103" w:type="pct"/>
            <w:noWrap/>
            <w:tcMar>
              <w:top w:w="0" w:type="dxa"/>
              <w:left w:w="70" w:type="dxa"/>
              <w:bottom w:w="0" w:type="dxa"/>
              <w:right w:w="70" w:type="dxa"/>
            </w:tcMar>
            <w:vAlign w:val="center"/>
          </w:tcPr>
          <w:p w:rsidRPr="00D92276" w:rsidR="000159E0" w:rsidP="000159E0" w:rsidRDefault="000159E0" w14:paraId="406E5171" w14:textId="37BDF40E">
            <w:pPr>
              <w:jc w:val="both"/>
              <w:rPr>
                <w:rFonts w:ascii="Arial" w:hAnsi="Arial" w:cs="Arial"/>
                <w:sz w:val="14"/>
                <w:szCs w:val="14"/>
              </w:rPr>
            </w:pPr>
            <w:r w:rsidRPr="00D92276">
              <w:rPr>
                <w:rFonts w:ascii="Arial" w:hAnsi="Arial" w:cs="Arial"/>
                <w:sz w:val="14"/>
                <w:szCs w:val="14"/>
              </w:rPr>
              <w:t>2</w:t>
            </w:r>
          </w:p>
        </w:tc>
        <w:tc>
          <w:tcPr>
            <w:tcW w:w="90" w:type="pct"/>
            <w:noWrap/>
            <w:tcMar>
              <w:top w:w="0" w:type="dxa"/>
              <w:left w:w="70" w:type="dxa"/>
              <w:bottom w:w="0" w:type="dxa"/>
              <w:right w:w="70" w:type="dxa"/>
            </w:tcMar>
            <w:textDirection w:val="btLr"/>
            <w:vAlign w:val="center"/>
          </w:tcPr>
          <w:p w:rsidRPr="00D92276" w:rsidR="000159E0" w:rsidP="000159E0" w:rsidRDefault="000159E0" w14:paraId="63372B79" w14:textId="0D488206">
            <w:pPr>
              <w:jc w:val="center"/>
              <w:rPr>
                <w:rFonts w:ascii="Arial" w:hAnsi="Arial" w:cs="Arial"/>
                <w:sz w:val="14"/>
                <w:szCs w:val="14"/>
              </w:rPr>
            </w:pPr>
            <w:r w:rsidRPr="00D92276">
              <w:rPr>
                <w:rFonts w:ascii="Arial" w:hAnsi="Arial" w:cs="Arial"/>
                <w:sz w:val="14"/>
                <w:szCs w:val="14"/>
              </w:rPr>
              <w:t>ALTO</w:t>
            </w:r>
          </w:p>
        </w:tc>
        <w:tc>
          <w:tcPr>
            <w:tcW w:w="174" w:type="pct"/>
            <w:noWrap/>
            <w:tcMar>
              <w:top w:w="0" w:type="dxa"/>
              <w:left w:w="70" w:type="dxa"/>
              <w:bottom w:w="0" w:type="dxa"/>
              <w:right w:w="70" w:type="dxa"/>
            </w:tcMar>
            <w:textDirection w:val="btLr"/>
            <w:vAlign w:val="center"/>
          </w:tcPr>
          <w:p w:rsidRPr="00D92276" w:rsidR="000159E0" w:rsidP="000159E0" w:rsidRDefault="000159E0" w14:paraId="568BAF7A" w14:textId="31B0D7DA">
            <w:pPr>
              <w:jc w:val="center"/>
              <w:rPr>
                <w:rFonts w:ascii="Arial" w:hAnsi="Arial" w:cs="Arial"/>
                <w:sz w:val="14"/>
                <w:szCs w:val="14"/>
              </w:rPr>
            </w:pPr>
            <w:r w:rsidRPr="00D92276">
              <w:rPr>
                <w:rFonts w:ascii="Arial" w:hAnsi="Arial" w:cs="Arial"/>
                <w:sz w:val="14"/>
                <w:szCs w:val="14"/>
              </w:rPr>
              <w:t>SI</w:t>
            </w:r>
          </w:p>
        </w:tc>
        <w:tc>
          <w:tcPr>
            <w:tcW w:w="219" w:type="pct"/>
            <w:noWrap/>
            <w:tcMar>
              <w:top w:w="0" w:type="dxa"/>
              <w:left w:w="70" w:type="dxa"/>
              <w:bottom w:w="0" w:type="dxa"/>
              <w:right w:w="70" w:type="dxa"/>
            </w:tcMar>
            <w:vAlign w:val="center"/>
          </w:tcPr>
          <w:p w:rsidRPr="00D92276" w:rsidR="000159E0" w:rsidP="000159E0" w:rsidRDefault="000159E0" w14:paraId="47D7B216" w14:textId="68559E75">
            <w:pPr>
              <w:jc w:val="both"/>
              <w:rPr>
                <w:rFonts w:ascii="Arial" w:hAnsi="Arial" w:cs="Arial"/>
                <w:sz w:val="14"/>
                <w:szCs w:val="14"/>
              </w:rPr>
            </w:pPr>
            <w:r w:rsidRPr="00D92276">
              <w:rPr>
                <w:rFonts w:ascii="Arial" w:hAnsi="Arial" w:cs="Arial"/>
                <w:sz w:val="14"/>
                <w:szCs w:val="14"/>
              </w:rPr>
              <w:t>SUPERVISOR MEN</w:t>
            </w:r>
          </w:p>
        </w:tc>
        <w:tc>
          <w:tcPr>
            <w:tcW w:w="197" w:type="pct"/>
            <w:noWrap/>
            <w:tcMar>
              <w:top w:w="0" w:type="dxa"/>
              <w:left w:w="70" w:type="dxa"/>
              <w:bottom w:w="0" w:type="dxa"/>
              <w:right w:w="70" w:type="dxa"/>
            </w:tcMar>
            <w:textDirection w:val="btLr"/>
            <w:vAlign w:val="center"/>
          </w:tcPr>
          <w:p w:rsidRPr="00D92276" w:rsidR="000159E0" w:rsidP="000159E0" w:rsidRDefault="000159E0" w14:paraId="38D7DCDF" w14:textId="37ACEDA8">
            <w:pPr>
              <w:jc w:val="both"/>
              <w:rPr>
                <w:rFonts w:ascii="Arial" w:hAnsi="Arial" w:cs="Arial"/>
                <w:sz w:val="14"/>
                <w:szCs w:val="14"/>
              </w:rPr>
            </w:pPr>
            <w:r w:rsidRPr="00D92276">
              <w:rPr>
                <w:rFonts w:ascii="Arial" w:hAnsi="Arial" w:cs="Arial"/>
                <w:sz w:val="14"/>
                <w:szCs w:val="14"/>
              </w:rPr>
              <w:t>Al inicio de ejecución de la aceptación de la propuesta</w:t>
            </w:r>
          </w:p>
        </w:tc>
        <w:tc>
          <w:tcPr>
            <w:tcW w:w="250" w:type="pct"/>
            <w:noWrap/>
            <w:tcMar>
              <w:top w:w="0" w:type="dxa"/>
              <w:left w:w="70" w:type="dxa"/>
              <w:bottom w:w="0" w:type="dxa"/>
              <w:right w:w="70" w:type="dxa"/>
            </w:tcMar>
            <w:textDirection w:val="btLr"/>
            <w:vAlign w:val="center"/>
          </w:tcPr>
          <w:p w:rsidRPr="00D92276" w:rsidR="000159E0" w:rsidP="000159E0" w:rsidRDefault="000159E0" w14:paraId="4C41198C" w14:textId="0026293E">
            <w:pPr>
              <w:jc w:val="both"/>
              <w:rPr>
                <w:rFonts w:ascii="Arial" w:hAnsi="Arial" w:cs="Arial"/>
                <w:sz w:val="14"/>
                <w:szCs w:val="14"/>
              </w:rPr>
            </w:pPr>
            <w:r w:rsidRPr="00D92276">
              <w:rPr>
                <w:rFonts w:ascii="Arial" w:hAnsi="Arial" w:cs="Arial"/>
                <w:sz w:val="14"/>
                <w:szCs w:val="14"/>
              </w:rPr>
              <w:t>A la finalización de la ejecución de la aceptación de la propuesta</w:t>
            </w:r>
          </w:p>
        </w:tc>
        <w:tc>
          <w:tcPr>
            <w:tcW w:w="270" w:type="pct"/>
            <w:noWrap/>
            <w:tcMar>
              <w:top w:w="0" w:type="dxa"/>
              <w:left w:w="70" w:type="dxa"/>
              <w:bottom w:w="0" w:type="dxa"/>
              <w:right w:w="70" w:type="dxa"/>
            </w:tcMar>
            <w:vAlign w:val="center"/>
          </w:tcPr>
          <w:p w:rsidRPr="00D92276" w:rsidR="000159E0" w:rsidP="000159E0" w:rsidRDefault="000159E0" w14:paraId="787DF516" w14:textId="5308CF84">
            <w:pPr>
              <w:jc w:val="both"/>
              <w:rPr>
                <w:rFonts w:ascii="Arial" w:hAnsi="Arial" w:cs="Arial"/>
                <w:sz w:val="14"/>
                <w:szCs w:val="14"/>
              </w:rPr>
            </w:pPr>
            <w:r w:rsidRPr="00D92276">
              <w:rPr>
                <w:rFonts w:ascii="Arial" w:hAnsi="Arial" w:cs="Arial"/>
                <w:sz w:val="14"/>
                <w:szCs w:val="14"/>
              </w:rPr>
              <w:t xml:space="preserve">A través de la correcta planeación en la estructuración de los términos de la convocatoria, presentación de la oferta, aceptación de la propuesta por parte del equipo de la Subdirección de permanencia </w:t>
            </w:r>
          </w:p>
        </w:tc>
        <w:tc>
          <w:tcPr>
            <w:tcW w:w="189" w:type="pct"/>
            <w:noWrap/>
            <w:tcMar>
              <w:top w:w="0" w:type="dxa"/>
              <w:left w:w="70" w:type="dxa"/>
              <w:bottom w:w="0" w:type="dxa"/>
              <w:right w:w="70" w:type="dxa"/>
            </w:tcMar>
            <w:vAlign w:val="center"/>
          </w:tcPr>
          <w:p w:rsidRPr="00D92276" w:rsidR="000159E0" w:rsidP="000159E0" w:rsidRDefault="000159E0" w14:paraId="1330360B" w14:textId="140DEA4D">
            <w:pPr>
              <w:jc w:val="both"/>
              <w:rPr>
                <w:rFonts w:ascii="Arial" w:hAnsi="Arial" w:cs="Arial"/>
                <w:sz w:val="14"/>
                <w:szCs w:val="14"/>
              </w:rPr>
            </w:pPr>
            <w:r w:rsidRPr="00D92276">
              <w:rPr>
                <w:rFonts w:ascii="Arial" w:hAnsi="Arial" w:cs="Arial"/>
                <w:sz w:val="14"/>
                <w:szCs w:val="14"/>
              </w:rPr>
              <w:t>Mensual</w:t>
            </w:r>
          </w:p>
        </w:tc>
      </w:tr>
      <w:tr w:rsidRPr="00D92276" w:rsidR="00C10D68" w:rsidTr="67210738" w14:paraId="50AC2D26" w14:textId="77777777">
        <w:trPr>
          <w:cantSplit/>
          <w:trHeight w:val="2218"/>
        </w:trPr>
        <w:tc>
          <w:tcPr>
            <w:tcW w:w="89" w:type="pct"/>
            <w:noWrap/>
            <w:tcMar>
              <w:top w:w="0" w:type="dxa"/>
              <w:left w:w="70" w:type="dxa"/>
              <w:bottom w:w="0" w:type="dxa"/>
              <w:right w:w="70" w:type="dxa"/>
            </w:tcMar>
            <w:vAlign w:val="center"/>
          </w:tcPr>
          <w:p w:rsidRPr="00D92276" w:rsidR="00C10D68" w:rsidP="00C10D68" w:rsidRDefault="00F343DD" w14:paraId="116FC2E5" w14:textId="58277A6A">
            <w:pPr>
              <w:jc w:val="both"/>
              <w:rPr>
                <w:rFonts w:ascii="Arial" w:hAnsi="Arial" w:cs="Arial"/>
                <w:sz w:val="14"/>
                <w:szCs w:val="14"/>
              </w:rPr>
            </w:pPr>
            <w:r>
              <w:rPr>
                <w:rFonts w:ascii="Arial" w:hAnsi="Arial" w:cs="Arial"/>
                <w:sz w:val="14"/>
                <w:szCs w:val="14"/>
              </w:rPr>
              <w:t>8</w:t>
            </w:r>
          </w:p>
        </w:tc>
        <w:tc>
          <w:tcPr>
            <w:tcW w:w="89" w:type="pct"/>
            <w:noWrap/>
            <w:tcMar>
              <w:top w:w="0" w:type="dxa"/>
              <w:left w:w="70" w:type="dxa"/>
              <w:bottom w:w="0" w:type="dxa"/>
              <w:right w:w="70" w:type="dxa"/>
            </w:tcMar>
            <w:textDirection w:val="btLr"/>
            <w:vAlign w:val="center"/>
          </w:tcPr>
          <w:p w:rsidRPr="00D92276" w:rsidR="00C10D68" w:rsidP="00C10D68" w:rsidRDefault="00C10D68" w14:paraId="0794906E" w14:textId="18905DCF">
            <w:pPr>
              <w:jc w:val="center"/>
              <w:rPr>
                <w:rFonts w:ascii="Arial" w:hAnsi="Arial" w:cs="Arial"/>
                <w:sz w:val="14"/>
                <w:szCs w:val="14"/>
              </w:rPr>
            </w:pPr>
            <w:r w:rsidRPr="00D92276">
              <w:rPr>
                <w:rFonts w:ascii="Arial" w:hAnsi="Arial" w:cs="Arial"/>
                <w:sz w:val="14"/>
                <w:szCs w:val="14"/>
              </w:rPr>
              <w:t>ESPECIFICO</w:t>
            </w:r>
          </w:p>
        </w:tc>
        <w:tc>
          <w:tcPr>
            <w:tcW w:w="89" w:type="pct"/>
            <w:noWrap/>
            <w:tcMar>
              <w:top w:w="0" w:type="dxa"/>
              <w:left w:w="70" w:type="dxa"/>
              <w:bottom w:w="0" w:type="dxa"/>
              <w:right w:w="70" w:type="dxa"/>
            </w:tcMar>
            <w:textDirection w:val="btLr"/>
            <w:vAlign w:val="center"/>
          </w:tcPr>
          <w:p w:rsidRPr="00D92276" w:rsidR="00C10D68" w:rsidP="00C10D68" w:rsidRDefault="00C10D68" w14:paraId="69757924" w14:textId="756B96E0">
            <w:pPr>
              <w:jc w:val="center"/>
              <w:rPr>
                <w:rFonts w:ascii="Arial" w:hAnsi="Arial" w:cs="Arial"/>
                <w:sz w:val="14"/>
                <w:szCs w:val="14"/>
              </w:rPr>
            </w:pPr>
            <w:r w:rsidRPr="00D92276">
              <w:rPr>
                <w:rFonts w:ascii="Arial" w:hAnsi="Arial" w:cs="Arial"/>
                <w:sz w:val="14"/>
                <w:szCs w:val="14"/>
              </w:rPr>
              <w:t>EXTERNO</w:t>
            </w:r>
          </w:p>
        </w:tc>
        <w:tc>
          <w:tcPr>
            <w:tcW w:w="116" w:type="pct"/>
            <w:noWrap/>
            <w:tcMar>
              <w:top w:w="0" w:type="dxa"/>
              <w:left w:w="70" w:type="dxa"/>
              <w:bottom w:w="0" w:type="dxa"/>
              <w:right w:w="70" w:type="dxa"/>
            </w:tcMar>
            <w:textDirection w:val="btLr"/>
            <w:vAlign w:val="center"/>
          </w:tcPr>
          <w:p w:rsidRPr="00D92276" w:rsidR="00C10D68" w:rsidP="00C10D68" w:rsidRDefault="00C10D68" w14:paraId="5AB54839" w14:textId="3B8816EC">
            <w:pPr>
              <w:jc w:val="center"/>
              <w:rPr>
                <w:rFonts w:ascii="Arial" w:hAnsi="Arial" w:cs="Arial"/>
                <w:sz w:val="14"/>
                <w:szCs w:val="14"/>
              </w:rPr>
            </w:pPr>
            <w:r w:rsidRPr="00D92276">
              <w:rPr>
                <w:rFonts w:ascii="Arial" w:hAnsi="Arial" w:cs="Arial"/>
                <w:sz w:val="14"/>
                <w:szCs w:val="14"/>
              </w:rPr>
              <w:t>EJECUCION</w:t>
            </w:r>
          </w:p>
        </w:tc>
        <w:tc>
          <w:tcPr>
            <w:tcW w:w="109" w:type="pct"/>
            <w:noWrap/>
            <w:tcMar>
              <w:top w:w="0" w:type="dxa"/>
              <w:left w:w="70" w:type="dxa"/>
              <w:bottom w:w="0" w:type="dxa"/>
              <w:right w:w="70" w:type="dxa"/>
            </w:tcMar>
            <w:textDirection w:val="btLr"/>
            <w:vAlign w:val="center"/>
          </w:tcPr>
          <w:p w:rsidRPr="00D92276" w:rsidR="00C10D68" w:rsidP="00C10D68" w:rsidRDefault="00C10D68" w14:paraId="77A08CFE" w14:textId="6EE425D6">
            <w:pPr>
              <w:jc w:val="center"/>
              <w:rPr>
                <w:rFonts w:ascii="Arial" w:hAnsi="Arial" w:cs="Arial"/>
                <w:sz w:val="14"/>
                <w:szCs w:val="14"/>
              </w:rPr>
            </w:pPr>
            <w:r w:rsidRPr="00D92276">
              <w:rPr>
                <w:rFonts w:ascii="Arial" w:hAnsi="Arial" w:cs="Arial"/>
                <w:sz w:val="14"/>
                <w:szCs w:val="14"/>
              </w:rPr>
              <w:t>OPERACIONAL</w:t>
            </w:r>
          </w:p>
        </w:tc>
        <w:tc>
          <w:tcPr>
            <w:tcW w:w="1118" w:type="pct"/>
            <w:noWrap/>
            <w:tcMar>
              <w:top w:w="0" w:type="dxa"/>
              <w:left w:w="70" w:type="dxa"/>
              <w:bottom w:w="0" w:type="dxa"/>
              <w:right w:w="70" w:type="dxa"/>
            </w:tcMar>
            <w:vAlign w:val="center"/>
          </w:tcPr>
          <w:p w:rsidRPr="00D92276" w:rsidR="00C10D68" w:rsidP="00C10D68" w:rsidRDefault="00C10D68" w14:paraId="654DE7C1" w14:textId="0C7F6424">
            <w:pPr>
              <w:jc w:val="both"/>
              <w:rPr>
                <w:rFonts w:ascii="Arial" w:hAnsi="Arial" w:cs="Arial"/>
                <w:sz w:val="14"/>
                <w:szCs w:val="14"/>
              </w:rPr>
            </w:pPr>
            <w:r w:rsidRPr="00D92276">
              <w:rPr>
                <w:rFonts w:ascii="Arial" w:hAnsi="Arial" w:cs="Arial"/>
                <w:sz w:val="14"/>
                <w:szCs w:val="14"/>
              </w:rPr>
              <w:t xml:space="preserve">la población beneficiaria del proceso alfabetizador abandona el mismo </w:t>
            </w:r>
          </w:p>
        </w:tc>
        <w:tc>
          <w:tcPr>
            <w:tcW w:w="565" w:type="pct"/>
            <w:noWrap/>
            <w:tcMar>
              <w:top w:w="0" w:type="dxa"/>
              <w:left w:w="70" w:type="dxa"/>
              <w:bottom w:w="0" w:type="dxa"/>
              <w:right w:w="70" w:type="dxa"/>
            </w:tcMar>
            <w:vAlign w:val="center"/>
          </w:tcPr>
          <w:p w:rsidRPr="00D92276" w:rsidR="00C10D68" w:rsidP="00C10D68" w:rsidRDefault="00C10D68" w14:paraId="78C0BE23" w14:textId="12E773B1">
            <w:pPr>
              <w:jc w:val="both"/>
              <w:rPr>
                <w:rFonts w:ascii="Arial" w:hAnsi="Arial" w:cs="Arial"/>
                <w:sz w:val="14"/>
                <w:szCs w:val="14"/>
              </w:rPr>
            </w:pPr>
            <w:r w:rsidRPr="00D92276">
              <w:rPr>
                <w:rFonts w:ascii="Arial" w:hAnsi="Arial" w:cs="Arial"/>
                <w:sz w:val="14"/>
                <w:szCs w:val="14"/>
              </w:rPr>
              <w:t>AFECTACION EN LOS OBJETIVOS PROPUESTOS EN LA CONVOCATORIA</w:t>
            </w:r>
          </w:p>
        </w:tc>
        <w:tc>
          <w:tcPr>
            <w:tcW w:w="89" w:type="pct"/>
            <w:noWrap/>
            <w:tcMar>
              <w:top w:w="0" w:type="dxa"/>
              <w:left w:w="70" w:type="dxa"/>
              <w:bottom w:w="0" w:type="dxa"/>
              <w:right w:w="70" w:type="dxa"/>
            </w:tcMar>
            <w:vAlign w:val="center"/>
          </w:tcPr>
          <w:p w:rsidRPr="00D92276" w:rsidR="00C10D68" w:rsidP="00C10D68" w:rsidRDefault="00C10D68" w14:paraId="154B3B8E" w14:textId="64ACCE23">
            <w:pPr>
              <w:jc w:val="both"/>
              <w:rPr>
                <w:rFonts w:ascii="Arial" w:hAnsi="Arial" w:cs="Arial"/>
                <w:sz w:val="14"/>
                <w:szCs w:val="14"/>
              </w:rPr>
            </w:pPr>
            <w:r w:rsidRPr="00D92276">
              <w:rPr>
                <w:rFonts w:ascii="Arial" w:hAnsi="Arial" w:cs="Arial"/>
                <w:sz w:val="14"/>
                <w:szCs w:val="14"/>
              </w:rPr>
              <w:t>3</w:t>
            </w:r>
          </w:p>
        </w:tc>
        <w:tc>
          <w:tcPr>
            <w:tcW w:w="89" w:type="pct"/>
            <w:noWrap/>
            <w:tcMar>
              <w:top w:w="0" w:type="dxa"/>
              <w:left w:w="70" w:type="dxa"/>
              <w:bottom w:w="0" w:type="dxa"/>
              <w:right w:w="70" w:type="dxa"/>
            </w:tcMar>
            <w:vAlign w:val="center"/>
          </w:tcPr>
          <w:p w:rsidRPr="00D92276" w:rsidR="00C10D68" w:rsidP="00C10D68" w:rsidRDefault="00C10D68" w14:paraId="02386D5D" w14:textId="546CEF61">
            <w:pPr>
              <w:jc w:val="both"/>
              <w:rPr>
                <w:rFonts w:ascii="Arial" w:hAnsi="Arial" w:cs="Arial"/>
                <w:sz w:val="14"/>
                <w:szCs w:val="14"/>
              </w:rPr>
            </w:pPr>
            <w:r w:rsidRPr="00D92276">
              <w:rPr>
                <w:rFonts w:ascii="Arial" w:hAnsi="Arial" w:cs="Arial"/>
                <w:sz w:val="14"/>
                <w:szCs w:val="14"/>
              </w:rPr>
              <w:t>2</w:t>
            </w:r>
          </w:p>
        </w:tc>
        <w:tc>
          <w:tcPr>
            <w:tcW w:w="89" w:type="pct"/>
            <w:noWrap/>
            <w:tcMar>
              <w:top w:w="0" w:type="dxa"/>
              <w:left w:w="70" w:type="dxa"/>
              <w:bottom w:w="0" w:type="dxa"/>
              <w:right w:w="70" w:type="dxa"/>
            </w:tcMar>
            <w:vAlign w:val="center"/>
          </w:tcPr>
          <w:p w:rsidRPr="00D92276" w:rsidR="00C10D68" w:rsidP="00C10D68" w:rsidRDefault="00CF7F84" w14:paraId="49C833CB" w14:textId="6E03DC92">
            <w:pPr>
              <w:jc w:val="both"/>
              <w:rPr>
                <w:rFonts w:ascii="Arial" w:hAnsi="Arial" w:cs="Arial"/>
                <w:sz w:val="14"/>
                <w:szCs w:val="14"/>
              </w:rPr>
            </w:pPr>
            <w:r>
              <w:rPr>
                <w:rFonts w:ascii="Arial" w:hAnsi="Arial" w:cs="Arial"/>
                <w:sz w:val="14"/>
                <w:szCs w:val="14"/>
              </w:rPr>
              <w:t>8</w:t>
            </w:r>
          </w:p>
        </w:tc>
        <w:tc>
          <w:tcPr>
            <w:tcW w:w="89" w:type="pct"/>
            <w:noWrap/>
            <w:tcMar>
              <w:top w:w="0" w:type="dxa"/>
              <w:left w:w="70" w:type="dxa"/>
              <w:bottom w:w="0" w:type="dxa"/>
              <w:right w:w="70" w:type="dxa"/>
            </w:tcMar>
            <w:textDirection w:val="btLr"/>
            <w:vAlign w:val="center"/>
          </w:tcPr>
          <w:p w:rsidRPr="00D92276" w:rsidR="00C10D68" w:rsidP="00C10D68" w:rsidRDefault="00CF7F84" w14:paraId="2077D6A1" w14:textId="62120659">
            <w:pPr>
              <w:jc w:val="center"/>
              <w:rPr>
                <w:rFonts w:ascii="Arial" w:hAnsi="Arial" w:cs="Arial"/>
                <w:sz w:val="14"/>
                <w:szCs w:val="14"/>
              </w:rPr>
            </w:pPr>
            <w:r>
              <w:rPr>
                <w:rFonts w:ascii="Arial" w:hAnsi="Arial" w:cs="Arial"/>
                <w:sz w:val="14"/>
                <w:szCs w:val="14"/>
              </w:rPr>
              <w:t>ALTO</w:t>
            </w:r>
          </w:p>
        </w:tc>
        <w:tc>
          <w:tcPr>
            <w:tcW w:w="369" w:type="pct"/>
            <w:noWrap/>
            <w:tcMar>
              <w:top w:w="0" w:type="dxa"/>
              <w:left w:w="70" w:type="dxa"/>
              <w:bottom w:w="0" w:type="dxa"/>
              <w:right w:w="70" w:type="dxa"/>
            </w:tcMar>
            <w:vAlign w:val="center"/>
          </w:tcPr>
          <w:p w:rsidRPr="00D92276" w:rsidR="00C10D68" w:rsidP="00C10D68" w:rsidRDefault="00C10D68" w14:paraId="3071ADD7" w14:textId="641E9426">
            <w:pPr>
              <w:jc w:val="center"/>
              <w:rPr>
                <w:rFonts w:ascii="Arial" w:hAnsi="Arial" w:cs="Arial"/>
                <w:sz w:val="14"/>
                <w:szCs w:val="14"/>
              </w:rPr>
            </w:pPr>
            <w:r w:rsidRPr="00D92276">
              <w:rPr>
                <w:rFonts w:ascii="Arial" w:hAnsi="Arial" w:cs="Arial"/>
                <w:sz w:val="14"/>
                <w:szCs w:val="14"/>
              </w:rPr>
              <w:t>IES</w:t>
            </w:r>
          </w:p>
        </w:tc>
        <w:tc>
          <w:tcPr>
            <w:tcW w:w="430" w:type="pct"/>
            <w:noWrap/>
            <w:tcMar>
              <w:top w:w="0" w:type="dxa"/>
              <w:left w:w="70" w:type="dxa"/>
              <w:bottom w:w="0" w:type="dxa"/>
              <w:right w:w="70" w:type="dxa"/>
            </w:tcMar>
            <w:vAlign w:val="center"/>
          </w:tcPr>
          <w:p w:rsidRPr="00D92276" w:rsidR="00C10D68" w:rsidP="00C10D68" w:rsidRDefault="00C10D68" w14:paraId="1426D24C" w14:textId="05D69F21">
            <w:pPr>
              <w:jc w:val="both"/>
              <w:rPr>
                <w:rFonts w:ascii="Arial" w:hAnsi="Arial" w:cs="Arial"/>
                <w:sz w:val="14"/>
                <w:szCs w:val="14"/>
              </w:rPr>
            </w:pPr>
            <w:r w:rsidRPr="67210738" w:rsidR="00C10D68">
              <w:rPr>
                <w:rFonts w:ascii="Arial" w:hAnsi="Arial" w:cs="Arial"/>
                <w:sz w:val="14"/>
                <w:szCs w:val="14"/>
              </w:rPr>
              <w:t xml:space="preserve">Verificación de las causas que dan lugar a la deserción y establecimiento de acciones que permitan su retorno, </w:t>
            </w:r>
            <w:commentRangeStart w:id="660164089"/>
            <w:r w:rsidRPr="67210738" w:rsidR="00C10D68">
              <w:rPr>
                <w:rFonts w:ascii="Arial" w:hAnsi="Arial" w:cs="Arial"/>
                <w:sz w:val="14"/>
                <w:szCs w:val="14"/>
                <w:highlight w:val="yellow"/>
              </w:rPr>
              <w:t>caso contrario verificación en cuanto a que el porcentaje de deserción no afecte el porcentaje mínimo requerido para la convocatoria</w:t>
            </w:r>
            <w:commentRangeEnd w:id="660164089"/>
            <w:r>
              <w:rPr>
                <w:rStyle w:val="CommentReference"/>
              </w:rPr>
              <w:commentReference w:id="660164089"/>
            </w:r>
          </w:p>
        </w:tc>
        <w:tc>
          <w:tcPr>
            <w:tcW w:w="89" w:type="pct"/>
            <w:noWrap/>
            <w:tcMar>
              <w:top w:w="0" w:type="dxa"/>
              <w:left w:w="70" w:type="dxa"/>
              <w:bottom w:w="0" w:type="dxa"/>
              <w:right w:w="70" w:type="dxa"/>
            </w:tcMar>
            <w:vAlign w:val="center"/>
          </w:tcPr>
          <w:p w:rsidRPr="00D92276" w:rsidR="00C10D68" w:rsidP="00C10D68" w:rsidRDefault="00C10D68" w14:paraId="305E6223" w14:textId="78E21D2D">
            <w:pPr>
              <w:jc w:val="both"/>
              <w:rPr>
                <w:rFonts w:ascii="Arial" w:hAnsi="Arial" w:cs="Arial"/>
                <w:sz w:val="14"/>
                <w:szCs w:val="14"/>
              </w:rPr>
            </w:pPr>
            <w:r w:rsidRPr="00D92276">
              <w:rPr>
                <w:rFonts w:ascii="Arial" w:hAnsi="Arial" w:cs="Arial"/>
                <w:sz w:val="14"/>
                <w:szCs w:val="14"/>
              </w:rPr>
              <w:t>3</w:t>
            </w:r>
          </w:p>
        </w:tc>
        <w:tc>
          <w:tcPr>
            <w:tcW w:w="89" w:type="pct"/>
            <w:noWrap/>
            <w:tcMar>
              <w:top w:w="0" w:type="dxa"/>
              <w:left w:w="70" w:type="dxa"/>
              <w:bottom w:w="0" w:type="dxa"/>
              <w:right w:w="70" w:type="dxa"/>
            </w:tcMar>
            <w:vAlign w:val="center"/>
          </w:tcPr>
          <w:p w:rsidRPr="00D92276" w:rsidR="00C10D68" w:rsidP="00C10D68" w:rsidRDefault="00C10D68" w14:paraId="2FE798DB" w14:textId="158641B5">
            <w:pPr>
              <w:jc w:val="both"/>
              <w:rPr>
                <w:rFonts w:ascii="Arial" w:hAnsi="Arial" w:cs="Arial"/>
                <w:sz w:val="14"/>
                <w:szCs w:val="14"/>
              </w:rPr>
            </w:pPr>
            <w:r w:rsidRPr="00D92276">
              <w:rPr>
                <w:rFonts w:ascii="Arial" w:hAnsi="Arial" w:cs="Arial"/>
                <w:sz w:val="14"/>
                <w:szCs w:val="14"/>
              </w:rPr>
              <w:t>4</w:t>
            </w:r>
          </w:p>
        </w:tc>
        <w:tc>
          <w:tcPr>
            <w:tcW w:w="103" w:type="pct"/>
            <w:noWrap/>
            <w:tcMar>
              <w:top w:w="0" w:type="dxa"/>
              <w:left w:w="70" w:type="dxa"/>
              <w:bottom w:w="0" w:type="dxa"/>
              <w:right w:w="70" w:type="dxa"/>
            </w:tcMar>
            <w:vAlign w:val="center"/>
          </w:tcPr>
          <w:p w:rsidRPr="00D92276" w:rsidR="00C10D68" w:rsidP="00C10D68" w:rsidRDefault="00C10D68" w14:paraId="62DFCF9D" w14:textId="5A93880E">
            <w:pPr>
              <w:jc w:val="both"/>
              <w:rPr>
                <w:rFonts w:ascii="Arial" w:hAnsi="Arial" w:cs="Arial"/>
                <w:sz w:val="14"/>
                <w:szCs w:val="14"/>
              </w:rPr>
            </w:pPr>
            <w:r w:rsidRPr="00D92276">
              <w:rPr>
                <w:rFonts w:ascii="Arial" w:hAnsi="Arial" w:cs="Arial"/>
                <w:sz w:val="14"/>
                <w:szCs w:val="14"/>
              </w:rPr>
              <w:t>2</w:t>
            </w:r>
          </w:p>
        </w:tc>
        <w:tc>
          <w:tcPr>
            <w:tcW w:w="90" w:type="pct"/>
            <w:noWrap/>
            <w:tcMar>
              <w:top w:w="0" w:type="dxa"/>
              <w:left w:w="70" w:type="dxa"/>
              <w:bottom w:w="0" w:type="dxa"/>
              <w:right w:w="70" w:type="dxa"/>
            </w:tcMar>
            <w:textDirection w:val="btLr"/>
            <w:vAlign w:val="center"/>
          </w:tcPr>
          <w:p w:rsidRPr="00D92276" w:rsidR="00C10D68" w:rsidP="00C10D68" w:rsidRDefault="00C10D68" w14:paraId="3F2CB3DE" w14:textId="68D76FFA">
            <w:pPr>
              <w:jc w:val="center"/>
              <w:rPr>
                <w:rFonts w:ascii="Arial" w:hAnsi="Arial" w:cs="Arial"/>
                <w:sz w:val="14"/>
                <w:szCs w:val="14"/>
              </w:rPr>
            </w:pPr>
            <w:r w:rsidRPr="00D92276">
              <w:rPr>
                <w:rFonts w:ascii="Arial" w:hAnsi="Arial" w:cs="Arial"/>
                <w:sz w:val="14"/>
                <w:szCs w:val="14"/>
              </w:rPr>
              <w:t>ALTO</w:t>
            </w:r>
          </w:p>
        </w:tc>
        <w:tc>
          <w:tcPr>
            <w:tcW w:w="174" w:type="pct"/>
            <w:noWrap/>
            <w:tcMar>
              <w:top w:w="0" w:type="dxa"/>
              <w:left w:w="70" w:type="dxa"/>
              <w:bottom w:w="0" w:type="dxa"/>
              <w:right w:w="70" w:type="dxa"/>
            </w:tcMar>
            <w:textDirection w:val="btLr"/>
            <w:vAlign w:val="center"/>
          </w:tcPr>
          <w:p w:rsidRPr="00D92276" w:rsidR="00C10D68" w:rsidP="00C10D68" w:rsidRDefault="00C10D68" w14:paraId="30FD32D3" w14:textId="2BEFC36E">
            <w:pPr>
              <w:jc w:val="center"/>
              <w:rPr>
                <w:rFonts w:ascii="Arial" w:hAnsi="Arial" w:cs="Arial"/>
                <w:sz w:val="14"/>
                <w:szCs w:val="14"/>
              </w:rPr>
            </w:pPr>
            <w:r w:rsidRPr="00D92276">
              <w:rPr>
                <w:rFonts w:ascii="Arial" w:hAnsi="Arial" w:cs="Arial"/>
                <w:sz w:val="14"/>
                <w:szCs w:val="14"/>
              </w:rPr>
              <w:t>SI</w:t>
            </w:r>
          </w:p>
        </w:tc>
        <w:tc>
          <w:tcPr>
            <w:tcW w:w="219" w:type="pct"/>
            <w:noWrap/>
            <w:tcMar>
              <w:top w:w="0" w:type="dxa"/>
              <w:left w:w="70" w:type="dxa"/>
              <w:bottom w:w="0" w:type="dxa"/>
              <w:right w:w="70" w:type="dxa"/>
            </w:tcMar>
            <w:vAlign w:val="center"/>
          </w:tcPr>
          <w:p w:rsidRPr="00D92276" w:rsidR="00C10D68" w:rsidP="00C10D68" w:rsidRDefault="00C10D68" w14:paraId="7C93A70F" w14:textId="65744C19">
            <w:pPr>
              <w:jc w:val="both"/>
              <w:rPr>
                <w:rFonts w:ascii="Arial" w:hAnsi="Arial" w:cs="Arial"/>
                <w:sz w:val="14"/>
                <w:szCs w:val="14"/>
              </w:rPr>
            </w:pPr>
            <w:r w:rsidRPr="00D92276">
              <w:rPr>
                <w:rFonts w:ascii="Arial" w:hAnsi="Arial" w:cs="Arial"/>
                <w:sz w:val="14"/>
                <w:szCs w:val="14"/>
              </w:rPr>
              <w:t>DIRECTOR ESTRATEGIA DE LA IES</w:t>
            </w:r>
          </w:p>
        </w:tc>
        <w:tc>
          <w:tcPr>
            <w:tcW w:w="197" w:type="pct"/>
            <w:noWrap/>
            <w:tcMar>
              <w:top w:w="0" w:type="dxa"/>
              <w:left w:w="70" w:type="dxa"/>
              <w:bottom w:w="0" w:type="dxa"/>
              <w:right w:w="70" w:type="dxa"/>
            </w:tcMar>
            <w:textDirection w:val="btLr"/>
            <w:vAlign w:val="center"/>
          </w:tcPr>
          <w:p w:rsidRPr="00D92276" w:rsidR="00C10D68" w:rsidP="00C10D68" w:rsidRDefault="00C10D68" w14:paraId="477CE58E" w14:textId="6CB67BF3">
            <w:pPr>
              <w:jc w:val="both"/>
              <w:rPr>
                <w:rFonts w:ascii="Arial" w:hAnsi="Arial" w:cs="Arial"/>
                <w:sz w:val="14"/>
                <w:szCs w:val="14"/>
              </w:rPr>
            </w:pPr>
            <w:r w:rsidRPr="00D92276">
              <w:rPr>
                <w:rFonts w:ascii="Arial" w:hAnsi="Arial" w:cs="Arial"/>
                <w:sz w:val="14"/>
                <w:szCs w:val="14"/>
              </w:rPr>
              <w:t>Al inicio de ejecución de la aceptación de la propuesta</w:t>
            </w:r>
          </w:p>
        </w:tc>
        <w:tc>
          <w:tcPr>
            <w:tcW w:w="250" w:type="pct"/>
            <w:noWrap/>
            <w:tcMar>
              <w:top w:w="0" w:type="dxa"/>
              <w:left w:w="70" w:type="dxa"/>
              <w:bottom w:w="0" w:type="dxa"/>
              <w:right w:w="70" w:type="dxa"/>
            </w:tcMar>
            <w:textDirection w:val="btLr"/>
            <w:vAlign w:val="center"/>
          </w:tcPr>
          <w:p w:rsidRPr="00D92276" w:rsidR="00C10D68" w:rsidP="00C10D68" w:rsidRDefault="00C10D68" w14:paraId="1D7F6336" w14:textId="2FBDFAD6">
            <w:pPr>
              <w:jc w:val="both"/>
              <w:rPr>
                <w:rFonts w:ascii="Arial" w:hAnsi="Arial" w:cs="Arial"/>
                <w:sz w:val="14"/>
                <w:szCs w:val="14"/>
              </w:rPr>
            </w:pPr>
            <w:r w:rsidRPr="00D92276">
              <w:rPr>
                <w:rFonts w:ascii="Arial" w:hAnsi="Arial" w:cs="Arial"/>
                <w:sz w:val="14"/>
                <w:szCs w:val="14"/>
              </w:rPr>
              <w:t>A la finalización de la ejecución de la aceptación de la propuesta</w:t>
            </w:r>
          </w:p>
        </w:tc>
        <w:tc>
          <w:tcPr>
            <w:tcW w:w="270" w:type="pct"/>
            <w:noWrap/>
            <w:tcMar>
              <w:top w:w="0" w:type="dxa"/>
              <w:left w:w="70" w:type="dxa"/>
              <w:bottom w:w="0" w:type="dxa"/>
              <w:right w:w="70" w:type="dxa"/>
            </w:tcMar>
            <w:vAlign w:val="center"/>
          </w:tcPr>
          <w:p w:rsidRPr="00D92276" w:rsidR="00C10D68" w:rsidP="00C10D68" w:rsidRDefault="00C10D68" w14:paraId="3B0DD44D" w14:textId="264CAA67">
            <w:pPr>
              <w:jc w:val="both"/>
              <w:rPr>
                <w:rFonts w:ascii="Arial" w:hAnsi="Arial" w:cs="Arial"/>
                <w:sz w:val="14"/>
                <w:szCs w:val="14"/>
              </w:rPr>
            </w:pPr>
            <w:r w:rsidRPr="00D92276">
              <w:rPr>
                <w:rFonts w:ascii="Arial" w:hAnsi="Arial" w:cs="Arial"/>
                <w:sz w:val="14"/>
                <w:szCs w:val="14"/>
              </w:rPr>
              <w:t>De manera periódica por parte el MEN</w:t>
            </w:r>
          </w:p>
        </w:tc>
        <w:tc>
          <w:tcPr>
            <w:tcW w:w="189" w:type="pct"/>
            <w:noWrap/>
            <w:tcMar>
              <w:top w:w="0" w:type="dxa"/>
              <w:left w:w="70" w:type="dxa"/>
              <w:bottom w:w="0" w:type="dxa"/>
              <w:right w:w="70" w:type="dxa"/>
            </w:tcMar>
            <w:vAlign w:val="center"/>
          </w:tcPr>
          <w:p w:rsidRPr="00D92276" w:rsidR="00C10D68" w:rsidP="00C10D68" w:rsidRDefault="00C10D68" w14:paraId="1C9664F8" w14:textId="6631EFE8">
            <w:pPr>
              <w:jc w:val="both"/>
              <w:rPr>
                <w:rFonts w:ascii="Arial" w:hAnsi="Arial" w:cs="Arial"/>
                <w:sz w:val="14"/>
                <w:szCs w:val="14"/>
              </w:rPr>
            </w:pPr>
            <w:r w:rsidRPr="00D92276">
              <w:rPr>
                <w:rFonts w:ascii="Arial" w:hAnsi="Arial" w:cs="Arial"/>
                <w:sz w:val="14"/>
                <w:szCs w:val="14"/>
              </w:rPr>
              <w:t>Durante todo el periodo de ejecución de la aceptación de la propuesta</w:t>
            </w:r>
          </w:p>
        </w:tc>
      </w:tr>
      <w:tr w:rsidRPr="00D92276" w:rsidR="00586C9B" w:rsidTr="67210738" w14:paraId="3D07521F" w14:textId="77777777">
        <w:trPr>
          <w:cantSplit/>
          <w:trHeight w:val="2218"/>
        </w:trPr>
        <w:tc>
          <w:tcPr>
            <w:tcW w:w="89" w:type="pct"/>
            <w:noWrap/>
            <w:tcMar>
              <w:top w:w="0" w:type="dxa"/>
              <w:left w:w="70" w:type="dxa"/>
              <w:bottom w:w="0" w:type="dxa"/>
              <w:right w:w="70" w:type="dxa"/>
            </w:tcMar>
          </w:tcPr>
          <w:p w:rsidRPr="00D92276" w:rsidR="00586C9B" w:rsidP="00586C9B" w:rsidRDefault="00586C9B" w14:paraId="67E84C34" w14:textId="58ECC286">
            <w:pPr>
              <w:jc w:val="both"/>
              <w:rPr>
                <w:rFonts w:ascii="Arial" w:hAnsi="Arial" w:cs="Arial"/>
                <w:sz w:val="14"/>
                <w:szCs w:val="14"/>
              </w:rPr>
            </w:pPr>
            <w:r w:rsidRPr="67210738" w:rsidR="1CE31C75">
              <w:rPr>
                <w:rFonts w:ascii="Arial" w:hAnsi="Arial" w:cs="Arial"/>
                <w:sz w:val="14"/>
                <w:szCs w:val="14"/>
              </w:rPr>
              <w:t>9</w:t>
            </w:r>
          </w:p>
        </w:tc>
        <w:tc>
          <w:tcPr>
            <w:tcW w:w="89" w:type="pct"/>
            <w:noWrap/>
            <w:tcMar>
              <w:top w:w="0" w:type="dxa"/>
              <w:left w:w="70" w:type="dxa"/>
              <w:bottom w:w="0" w:type="dxa"/>
              <w:right w:w="70" w:type="dxa"/>
            </w:tcMar>
            <w:textDirection w:val="btLr"/>
          </w:tcPr>
          <w:p w:rsidRPr="00D92276" w:rsidR="00586C9B" w:rsidP="00586C9B" w:rsidRDefault="00586C9B" w14:paraId="55C053AF" w14:textId="7E71BC9F">
            <w:pPr>
              <w:ind w:left="113" w:right="113"/>
              <w:jc w:val="center"/>
              <w:rPr>
                <w:rFonts w:ascii="Arial" w:hAnsi="Arial" w:cs="Arial"/>
                <w:sz w:val="14"/>
                <w:szCs w:val="14"/>
              </w:rPr>
            </w:pPr>
            <w:r w:rsidRPr="00D92276">
              <w:rPr>
                <w:rFonts w:ascii="Arial" w:hAnsi="Arial" w:cs="Arial"/>
                <w:sz w:val="14"/>
                <w:szCs w:val="14"/>
              </w:rPr>
              <w:t>ESPECÍFICO</w:t>
            </w:r>
          </w:p>
        </w:tc>
        <w:tc>
          <w:tcPr>
            <w:tcW w:w="89" w:type="pct"/>
            <w:noWrap/>
            <w:tcMar>
              <w:top w:w="0" w:type="dxa"/>
              <w:left w:w="70" w:type="dxa"/>
              <w:bottom w:w="0" w:type="dxa"/>
              <w:right w:w="70" w:type="dxa"/>
            </w:tcMar>
            <w:textDirection w:val="btLr"/>
          </w:tcPr>
          <w:p w:rsidRPr="00D92276" w:rsidR="00586C9B" w:rsidP="00586C9B" w:rsidRDefault="00586C9B" w14:paraId="4E5756E3" w14:textId="6C5E0CA1">
            <w:pPr>
              <w:ind w:left="113" w:right="113"/>
              <w:jc w:val="center"/>
              <w:rPr>
                <w:rFonts w:ascii="Arial" w:hAnsi="Arial" w:cs="Arial"/>
                <w:sz w:val="14"/>
                <w:szCs w:val="14"/>
              </w:rPr>
            </w:pPr>
            <w:r w:rsidRPr="00D92276">
              <w:rPr>
                <w:rFonts w:ascii="Arial" w:hAnsi="Arial" w:cs="Arial"/>
                <w:sz w:val="14"/>
                <w:szCs w:val="14"/>
              </w:rPr>
              <w:t>EXTERNO</w:t>
            </w:r>
          </w:p>
        </w:tc>
        <w:tc>
          <w:tcPr>
            <w:tcW w:w="116" w:type="pct"/>
            <w:noWrap/>
            <w:tcMar>
              <w:top w:w="0" w:type="dxa"/>
              <w:left w:w="70" w:type="dxa"/>
              <w:bottom w:w="0" w:type="dxa"/>
              <w:right w:w="70" w:type="dxa"/>
            </w:tcMar>
            <w:textDirection w:val="btLr"/>
          </w:tcPr>
          <w:p w:rsidRPr="00D92276" w:rsidR="00586C9B" w:rsidP="00586C9B" w:rsidRDefault="00586C9B" w14:paraId="07AD150A" w14:textId="6F1779D7">
            <w:pPr>
              <w:ind w:left="113" w:right="113"/>
              <w:jc w:val="center"/>
              <w:rPr>
                <w:rFonts w:ascii="Arial" w:hAnsi="Arial" w:cs="Arial"/>
                <w:sz w:val="14"/>
                <w:szCs w:val="14"/>
              </w:rPr>
            </w:pPr>
            <w:r w:rsidRPr="00D92276">
              <w:rPr>
                <w:rFonts w:ascii="Arial" w:hAnsi="Arial" w:cs="Arial"/>
                <w:sz w:val="14"/>
                <w:szCs w:val="14"/>
              </w:rPr>
              <w:t>EJECUCIÓN</w:t>
            </w:r>
          </w:p>
        </w:tc>
        <w:tc>
          <w:tcPr>
            <w:tcW w:w="109" w:type="pct"/>
            <w:noWrap/>
            <w:tcMar>
              <w:top w:w="0" w:type="dxa"/>
              <w:left w:w="70" w:type="dxa"/>
              <w:bottom w:w="0" w:type="dxa"/>
              <w:right w:w="70" w:type="dxa"/>
            </w:tcMar>
            <w:textDirection w:val="btLr"/>
          </w:tcPr>
          <w:p w:rsidRPr="00D92276" w:rsidR="00586C9B" w:rsidP="00586C9B" w:rsidRDefault="00586C9B" w14:paraId="160CDA8E" w14:textId="72AA28F6">
            <w:pPr>
              <w:ind w:left="113" w:right="113"/>
              <w:jc w:val="center"/>
              <w:rPr>
                <w:rFonts w:ascii="Arial" w:hAnsi="Arial" w:cs="Arial"/>
                <w:sz w:val="14"/>
                <w:szCs w:val="14"/>
              </w:rPr>
            </w:pPr>
            <w:r w:rsidRPr="00D92276">
              <w:rPr>
                <w:rFonts w:ascii="Arial" w:hAnsi="Arial" w:cs="Arial"/>
                <w:sz w:val="14"/>
                <w:szCs w:val="14"/>
              </w:rPr>
              <w:t>NATURAL</w:t>
            </w:r>
          </w:p>
        </w:tc>
        <w:tc>
          <w:tcPr>
            <w:tcW w:w="1118" w:type="pct"/>
            <w:noWrap/>
            <w:tcMar>
              <w:top w:w="0" w:type="dxa"/>
              <w:left w:w="70" w:type="dxa"/>
              <w:bottom w:w="0" w:type="dxa"/>
              <w:right w:w="70" w:type="dxa"/>
            </w:tcMar>
          </w:tcPr>
          <w:p w:rsidRPr="00D92276" w:rsidR="00586C9B" w:rsidP="00586C9B" w:rsidRDefault="00586C9B" w14:paraId="06293CBA" w14:textId="04F248F3">
            <w:pPr>
              <w:jc w:val="both"/>
              <w:rPr>
                <w:rFonts w:ascii="Arial" w:hAnsi="Arial" w:cs="Arial"/>
                <w:sz w:val="14"/>
                <w:szCs w:val="14"/>
              </w:rPr>
            </w:pPr>
            <w:r w:rsidRPr="00D92276">
              <w:rPr>
                <w:rFonts w:ascii="Arial" w:hAnsi="Arial" w:cs="Arial"/>
                <w:sz w:val="14"/>
                <w:szCs w:val="14"/>
              </w:rPr>
              <w:t>Eventos climáticos extremos (inundaciones, deslizamientos) afectan desplazamiento y asistencia.</w:t>
            </w:r>
          </w:p>
        </w:tc>
        <w:tc>
          <w:tcPr>
            <w:tcW w:w="565" w:type="pct"/>
            <w:noWrap/>
            <w:tcMar>
              <w:top w:w="0" w:type="dxa"/>
              <w:left w:w="70" w:type="dxa"/>
              <w:bottom w:w="0" w:type="dxa"/>
              <w:right w:w="70" w:type="dxa"/>
            </w:tcMar>
          </w:tcPr>
          <w:p w:rsidRPr="00D92276" w:rsidR="00586C9B" w:rsidP="00586C9B" w:rsidRDefault="00586C9B" w14:paraId="770B5574" w14:textId="1E0B0B39">
            <w:pPr>
              <w:jc w:val="both"/>
              <w:rPr>
                <w:rFonts w:ascii="Arial" w:hAnsi="Arial" w:cs="Arial"/>
                <w:sz w:val="14"/>
                <w:szCs w:val="14"/>
              </w:rPr>
            </w:pPr>
            <w:r w:rsidRPr="00D92276">
              <w:rPr>
                <w:rFonts w:ascii="Arial" w:hAnsi="Arial" w:cs="Arial"/>
                <w:sz w:val="14"/>
                <w:szCs w:val="14"/>
              </w:rPr>
              <w:t xml:space="preserve">Cancelación o suspensión de </w:t>
            </w:r>
            <w:r w:rsidR="004F1AA4">
              <w:rPr>
                <w:rFonts w:ascii="Arial" w:hAnsi="Arial" w:cs="Arial"/>
                <w:sz w:val="14"/>
                <w:szCs w:val="14"/>
              </w:rPr>
              <w:t>encuentros</w:t>
            </w:r>
            <w:r w:rsidRPr="00D92276">
              <w:rPr>
                <w:rFonts w:ascii="Arial" w:hAnsi="Arial" w:cs="Arial"/>
                <w:sz w:val="14"/>
                <w:szCs w:val="14"/>
              </w:rPr>
              <w:t xml:space="preserve"> pedagógic</w:t>
            </w:r>
            <w:r w:rsidR="004F1AA4">
              <w:rPr>
                <w:rFonts w:ascii="Arial" w:hAnsi="Arial" w:cs="Arial"/>
                <w:sz w:val="14"/>
                <w:szCs w:val="14"/>
              </w:rPr>
              <w:t>o</w:t>
            </w:r>
            <w:r w:rsidRPr="00D92276">
              <w:rPr>
                <w:rFonts w:ascii="Arial" w:hAnsi="Arial" w:cs="Arial"/>
                <w:sz w:val="14"/>
                <w:szCs w:val="14"/>
              </w:rPr>
              <w:t>s y pérdida de continuidad educativa.</w:t>
            </w:r>
          </w:p>
        </w:tc>
        <w:tc>
          <w:tcPr>
            <w:tcW w:w="89" w:type="pct"/>
            <w:noWrap/>
            <w:tcMar>
              <w:top w:w="0" w:type="dxa"/>
              <w:left w:w="70" w:type="dxa"/>
              <w:bottom w:w="0" w:type="dxa"/>
              <w:right w:w="70" w:type="dxa"/>
            </w:tcMar>
          </w:tcPr>
          <w:p w:rsidRPr="00D92276" w:rsidR="00586C9B" w:rsidP="00586C9B" w:rsidRDefault="00586C9B" w14:paraId="08DA3197" w14:textId="4201F425">
            <w:pPr>
              <w:jc w:val="both"/>
              <w:rPr>
                <w:rFonts w:ascii="Arial" w:hAnsi="Arial" w:cs="Arial"/>
                <w:sz w:val="14"/>
                <w:szCs w:val="14"/>
              </w:rPr>
            </w:pPr>
            <w:r w:rsidRPr="00D92276">
              <w:rPr>
                <w:rFonts w:ascii="Arial" w:hAnsi="Arial" w:cs="Arial"/>
                <w:sz w:val="14"/>
                <w:szCs w:val="14"/>
              </w:rPr>
              <w:t>4</w:t>
            </w:r>
          </w:p>
        </w:tc>
        <w:tc>
          <w:tcPr>
            <w:tcW w:w="89" w:type="pct"/>
            <w:noWrap/>
            <w:tcMar>
              <w:top w:w="0" w:type="dxa"/>
              <w:left w:w="70" w:type="dxa"/>
              <w:bottom w:w="0" w:type="dxa"/>
              <w:right w:w="70" w:type="dxa"/>
            </w:tcMar>
          </w:tcPr>
          <w:p w:rsidRPr="00D92276" w:rsidR="00586C9B" w:rsidP="00586C9B" w:rsidRDefault="00586C9B" w14:paraId="35AD1771" w14:textId="600003E2">
            <w:pPr>
              <w:jc w:val="both"/>
              <w:rPr>
                <w:rFonts w:ascii="Arial" w:hAnsi="Arial" w:cs="Arial"/>
                <w:sz w:val="14"/>
                <w:szCs w:val="14"/>
              </w:rPr>
            </w:pPr>
            <w:r w:rsidRPr="00D92276">
              <w:rPr>
                <w:rFonts w:ascii="Arial" w:hAnsi="Arial" w:cs="Arial"/>
                <w:sz w:val="14"/>
                <w:szCs w:val="14"/>
              </w:rPr>
              <w:t>4</w:t>
            </w:r>
          </w:p>
        </w:tc>
        <w:tc>
          <w:tcPr>
            <w:tcW w:w="89" w:type="pct"/>
            <w:noWrap/>
            <w:tcMar>
              <w:top w:w="0" w:type="dxa"/>
              <w:left w:w="70" w:type="dxa"/>
              <w:bottom w:w="0" w:type="dxa"/>
              <w:right w:w="70" w:type="dxa"/>
            </w:tcMar>
          </w:tcPr>
          <w:p w:rsidRPr="00D92276" w:rsidR="00586C9B" w:rsidP="00586C9B" w:rsidRDefault="00586C9B" w14:paraId="4C691C9F" w14:textId="7BA1EA23">
            <w:pPr>
              <w:jc w:val="both"/>
              <w:rPr>
                <w:rFonts w:ascii="Arial" w:hAnsi="Arial" w:cs="Arial"/>
                <w:sz w:val="14"/>
                <w:szCs w:val="14"/>
              </w:rPr>
            </w:pPr>
            <w:r w:rsidRPr="00D92276">
              <w:rPr>
                <w:rFonts w:ascii="Arial" w:hAnsi="Arial" w:cs="Arial"/>
                <w:sz w:val="14"/>
                <w:szCs w:val="14"/>
              </w:rPr>
              <w:t>8</w:t>
            </w:r>
          </w:p>
        </w:tc>
        <w:tc>
          <w:tcPr>
            <w:tcW w:w="89" w:type="pct"/>
            <w:noWrap/>
            <w:tcMar>
              <w:top w:w="0" w:type="dxa"/>
              <w:left w:w="70" w:type="dxa"/>
              <w:bottom w:w="0" w:type="dxa"/>
              <w:right w:w="70" w:type="dxa"/>
            </w:tcMar>
            <w:textDirection w:val="btLr"/>
          </w:tcPr>
          <w:p w:rsidRPr="00D92276" w:rsidR="00586C9B" w:rsidP="00586C9B" w:rsidRDefault="00586C9B" w14:paraId="777BE00B" w14:textId="0DA03648">
            <w:pPr>
              <w:ind w:left="113" w:right="113"/>
              <w:jc w:val="center"/>
              <w:rPr>
                <w:rFonts w:ascii="Arial" w:hAnsi="Arial" w:cs="Arial"/>
                <w:sz w:val="14"/>
                <w:szCs w:val="14"/>
              </w:rPr>
            </w:pPr>
            <w:r w:rsidRPr="00D92276">
              <w:rPr>
                <w:rFonts w:ascii="Arial" w:hAnsi="Arial" w:cs="Arial"/>
                <w:sz w:val="14"/>
                <w:szCs w:val="14"/>
              </w:rPr>
              <w:t>EXTREMO</w:t>
            </w:r>
          </w:p>
        </w:tc>
        <w:tc>
          <w:tcPr>
            <w:tcW w:w="369" w:type="pct"/>
            <w:noWrap/>
            <w:tcMar>
              <w:top w:w="0" w:type="dxa"/>
              <w:left w:w="70" w:type="dxa"/>
              <w:bottom w:w="0" w:type="dxa"/>
              <w:right w:w="70" w:type="dxa"/>
            </w:tcMar>
          </w:tcPr>
          <w:p w:rsidRPr="00D92276" w:rsidR="00586C9B" w:rsidP="006522F5" w:rsidRDefault="00586C9B" w14:paraId="664EEF7E" w14:textId="564F1B7B">
            <w:pPr>
              <w:jc w:val="center"/>
              <w:rPr>
                <w:rFonts w:ascii="Arial" w:hAnsi="Arial" w:cs="Arial"/>
                <w:sz w:val="14"/>
                <w:szCs w:val="14"/>
              </w:rPr>
            </w:pPr>
            <w:r w:rsidRPr="00D92276">
              <w:rPr>
                <w:rFonts w:ascii="Arial" w:hAnsi="Arial" w:cs="Arial"/>
                <w:sz w:val="14"/>
                <w:szCs w:val="14"/>
              </w:rPr>
              <w:t>IES – MEN</w:t>
            </w:r>
          </w:p>
        </w:tc>
        <w:tc>
          <w:tcPr>
            <w:tcW w:w="430" w:type="pct"/>
            <w:noWrap/>
            <w:tcMar>
              <w:top w:w="0" w:type="dxa"/>
              <w:left w:w="70" w:type="dxa"/>
              <w:bottom w:w="0" w:type="dxa"/>
              <w:right w:w="70" w:type="dxa"/>
            </w:tcMar>
          </w:tcPr>
          <w:p w:rsidRPr="00D92276" w:rsidR="00586C9B" w:rsidP="00586C9B" w:rsidRDefault="00586C9B" w14:paraId="7D46AB62" w14:textId="33DE27C8">
            <w:pPr>
              <w:jc w:val="both"/>
              <w:rPr>
                <w:rFonts w:ascii="Arial" w:hAnsi="Arial" w:cs="Arial"/>
                <w:sz w:val="14"/>
                <w:szCs w:val="14"/>
              </w:rPr>
            </w:pPr>
            <w:r w:rsidRPr="00D92276">
              <w:rPr>
                <w:rFonts w:ascii="Arial" w:hAnsi="Arial" w:cs="Arial"/>
                <w:sz w:val="14"/>
                <w:szCs w:val="14"/>
              </w:rPr>
              <w:t>Plan de contingencia con cronograma flexible, priorización de zonas con alerta climática, articulación con alcaldías y comités de gestión del riesgo para transporte alternativo.</w:t>
            </w:r>
          </w:p>
        </w:tc>
        <w:tc>
          <w:tcPr>
            <w:tcW w:w="89" w:type="pct"/>
            <w:noWrap/>
            <w:tcMar>
              <w:top w:w="0" w:type="dxa"/>
              <w:left w:w="70" w:type="dxa"/>
              <w:bottom w:w="0" w:type="dxa"/>
              <w:right w:w="70" w:type="dxa"/>
            </w:tcMar>
          </w:tcPr>
          <w:p w:rsidRPr="00D92276" w:rsidR="00586C9B" w:rsidP="00586C9B" w:rsidRDefault="0006121E" w14:paraId="1B29BD0C" w14:textId="3A5F304F">
            <w:pPr>
              <w:jc w:val="both"/>
              <w:rPr>
                <w:rFonts w:ascii="Arial" w:hAnsi="Arial" w:cs="Arial"/>
                <w:sz w:val="14"/>
                <w:szCs w:val="14"/>
              </w:rPr>
            </w:pPr>
            <w:r w:rsidRPr="00D92276">
              <w:rPr>
                <w:rFonts w:ascii="Arial" w:hAnsi="Arial" w:cs="Arial"/>
                <w:sz w:val="14"/>
                <w:szCs w:val="14"/>
              </w:rPr>
              <w:t>2</w:t>
            </w:r>
          </w:p>
        </w:tc>
        <w:tc>
          <w:tcPr>
            <w:tcW w:w="89" w:type="pct"/>
            <w:noWrap/>
            <w:tcMar>
              <w:top w:w="0" w:type="dxa"/>
              <w:left w:w="70" w:type="dxa"/>
              <w:bottom w:w="0" w:type="dxa"/>
              <w:right w:w="70" w:type="dxa"/>
            </w:tcMar>
          </w:tcPr>
          <w:p w:rsidRPr="00D92276" w:rsidR="00586C9B" w:rsidP="00586C9B" w:rsidRDefault="00586C9B" w14:paraId="2B46454F" w14:textId="6AE52284">
            <w:pPr>
              <w:jc w:val="both"/>
              <w:rPr>
                <w:rFonts w:ascii="Arial" w:hAnsi="Arial" w:cs="Arial"/>
                <w:sz w:val="14"/>
                <w:szCs w:val="14"/>
              </w:rPr>
            </w:pPr>
            <w:r w:rsidRPr="00D92276">
              <w:rPr>
                <w:rFonts w:ascii="Arial" w:hAnsi="Arial" w:cs="Arial"/>
                <w:sz w:val="14"/>
                <w:szCs w:val="14"/>
              </w:rPr>
              <w:t>2</w:t>
            </w:r>
          </w:p>
        </w:tc>
        <w:tc>
          <w:tcPr>
            <w:tcW w:w="103" w:type="pct"/>
            <w:noWrap/>
            <w:tcMar>
              <w:top w:w="0" w:type="dxa"/>
              <w:left w:w="70" w:type="dxa"/>
              <w:bottom w:w="0" w:type="dxa"/>
              <w:right w:w="70" w:type="dxa"/>
            </w:tcMar>
          </w:tcPr>
          <w:p w:rsidRPr="00D92276" w:rsidR="00586C9B" w:rsidP="00586C9B" w:rsidRDefault="004E23D2" w14:paraId="41DDBA45" w14:textId="1A0D6BC1">
            <w:pPr>
              <w:jc w:val="both"/>
              <w:rPr>
                <w:rFonts w:ascii="Arial" w:hAnsi="Arial" w:cs="Arial"/>
                <w:sz w:val="14"/>
                <w:szCs w:val="14"/>
              </w:rPr>
            </w:pPr>
            <w:r w:rsidRPr="00D92276">
              <w:rPr>
                <w:rFonts w:ascii="Arial" w:hAnsi="Arial" w:cs="Arial"/>
                <w:sz w:val="14"/>
                <w:szCs w:val="14"/>
              </w:rPr>
              <w:t>4</w:t>
            </w:r>
          </w:p>
        </w:tc>
        <w:tc>
          <w:tcPr>
            <w:tcW w:w="90" w:type="pct"/>
            <w:noWrap/>
            <w:tcMar>
              <w:top w:w="0" w:type="dxa"/>
              <w:left w:w="70" w:type="dxa"/>
              <w:bottom w:w="0" w:type="dxa"/>
              <w:right w:w="70" w:type="dxa"/>
            </w:tcMar>
            <w:textDirection w:val="btLr"/>
          </w:tcPr>
          <w:p w:rsidRPr="00D92276" w:rsidR="00586C9B" w:rsidP="00864AF0" w:rsidRDefault="00BA5371" w14:paraId="723FC959" w14:textId="70E3B614">
            <w:pPr>
              <w:ind w:left="113" w:right="113"/>
              <w:jc w:val="center"/>
              <w:rPr>
                <w:rFonts w:ascii="Arial" w:hAnsi="Arial" w:cs="Arial"/>
                <w:sz w:val="14"/>
                <w:szCs w:val="14"/>
              </w:rPr>
            </w:pPr>
            <w:r w:rsidRPr="00D92276">
              <w:rPr>
                <w:rFonts w:ascii="Arial" w:hAnsi="Arial" w:cs="Arial"/>
                <w:sz w:val="14"/>
                <w:szCs w:val="14"/>
              </w:rPr>
              <w:t>ALTO</w:t>
            </w:r>
          </w:p>
        </w:tc>
        <w:tc>
          <w:tcPr>
            <w:tcW w:w="174" w:type="pct"/>
            <w:noWrap/>
            <w:tcMar>
              <w:top w:w="0" w:type="dxa"/>
              <w:left w:w="70" w:type="dxa"/>
              <w:bottom w:w="0" w:type="dxa"/>
              <w:right w:w="70" w:type="dxa"/>
            </w:tcMar>
          </w:tcPr>
          <w:p w:rsidRPr="00D92276" w:rsidR="00586C9B" w:rsidP="00586C9B" w:rsidRDefault="00586C9B" w14:paraId="141C44D6" w14:textId="1F6600AF">
            <w:pPr>
              <w:jc w:val="center"/>
              <w:rPr>
                <w:rFonts w:ascii="Arial" w:hAnsi="Arial" w:cs="Arial"/>
                <w:sz w:val="14"/>
                <w:szCs w:val="14"/>
              </w:rPr>
            </w:pPr>
            <w:r w:rsidRPr="00D92276">
              <w:rPr>
                <w:rFonts w:ascii="Arial" w:hAnsi="Arial" w:cs="Arial"/>
                <w:sz w:val="14"/>
                <w:szCs w:val="14"/>
              </w:rPr>
              <w:t>SÍ</w:t>
            </w:r>
          </w:p>
        </w:tc>
        <w:tc>
          <w:tcPr>
            <w:tcW w:w="219" w:type="pct"/>
            <w:noWrap/>
            <w:tcMar>
              <w:top w:w="0" w:type="dxa"/>
              <w:left w:w="70" w:type="dxa"/>
              <w:bottom w:w="0" w:type="dxa"/>
              <w:right w:w="70" w:type="dxa"/>
            </w:tcMar>
          </w:tcPr>
          <w:p w:rsidRPr="00D92276" w:rsidR="00586C9B" w:rsidP="00586C9B" w:rsidRDefault="00586C9B" w14:paraId="1B896FA1" w14:textId="6B2254E2">
            <w:pPr>
              <w:jc w:val="both"/>
              <w:rPr>
                <w:rFonts w:ascii="Arial" w:hAnsi="Arial" w:cs="Arial"/>
                <w:sz w:val="14"/>
                <w:szCs w:val="14"/>
              </w:rPr>
            </w:pPr>
            <w:r w:rsidRPr="00D92276">
              <w:rPr>
                <w:rFonts w:ascii="Arial" w:hAnsi="Arial" w:cs="Arial"/>
                <w:sz w:val="14"/>
                <w:szCs w:val="14"/>
              </w:rPr>
              <w:t>Coordinador de ejecución de la IES / Supervisor MEN</w:t>
            </w:r>
          </w:p>
        </w:tc>
        <w:tc>
          <w:tcPr>
            <w:tcW w:w="197" w:type="pct"/>
            <w:noWrap/>
            <w:tcMar>
              <w:top w:w="0" w:type="dxa"/>
              <w:left w:w="70" w:type="dxa"/>
              <w:bottom w:w="0" w:type="dxa"/>
              <w:right w:w="70" w:type="dxa"/>
            </w:tcMar>
            <w:textDirection w:val="btLr"/>
          </w:tcPr>
          <w:p w:rsidRPr="00D92276" w:rsidR="00586C9B" w:rsidP="00864AF0" w:rsidRDefault="00586C9B" w14:paraId="028C3B93" w14:textId="331D7E60">
            <w:pPr>
              <w:ind w:left="113" w:right="113"/>
              <w:jc w:val="both"/>
              <w:rPr>
                <w:rFonts w:ascii="Arial" w:hAnsi="Arial" w:cs="Arial"/>
                <w:sz w:val="14"/>
                <w:szCs w:val="14"/>
              </w:rPr>
            </w:pPr>
            <w:r w:rsidRPr="00D92276">
              <w:rPr>
                <w:rFonts w:ascii="Arial" w:hAnsi="Arial" w:cs="Arial"/>
                <w:sz w:val="14"/>
                <w:szCs w:val="14"/>
              </w:rPr>
              <w:t>Inicio de ejecución</w:t>
            </w:r>
          </w:p>
        </w:tc>
        <w:tc>
          <w:tcPr>
            <w:tcW w:w="250" w:type="pct"/>
            <w:noWrap/>
            <w:tcMar>
              <w:top w:w="0" w:type="dxa"/>
              <w:left w:w="70" w:type="dxa"/>
              <w:bottom w:w="0" w:type="dxa"/>
              <w:right w:w="70" w:type="dxa"/>
            </w:tcMar>
            <w:textDirection w:val="btLr"/>
          </w:tcPr>
          <w:p w:rsidRPr="00D92276" w:rsidR="00586C9B" w:rsidP="00864AF0" w:rsidRDefault="00586C9B" w14:paraId="58D61FD6" w14:textId="58A28690">
            <w:pPr>
              <w:ind w:left="113" w:right="113"/>
              <w:jc w:val="both"/>
              <w:rPr>
                <w:rFonts w:ascii="Arial" w:hAnsi="Arial" w:cs="Arial"/>
                <w:sz w:val="14"/>
                <w:szCs w:val="14"/>
              </w:rPr>
            </w:pPr>
            <w:r w:rsidRPr="00D92276">
              <w:rPr>
                <w:rFonts w:ascii="Arial" w:hAnsi="Arial" w:cs="Arial"/>
                <w:sz w:val="14"/>
                <w:szCs w:val="14"/>
              </w:rPr>
              <w:t>Hasta finalización del proyecto</w:t>
            </w:r>
          </w:p>
        </w:tc>
        <w:tc>
          <w:tcPr>
            <w:tcW w:w="270" w:type="pct"/>
            <w:noWrap/>
            <w:tcMar>
              <w:top w:w="0" w:type="dxa"/>
              <w:left w:w="70" w:type="dxa"/>
              <w:bottom w:w="0" w:type="dxa"/>
              <w:right w:w="70" w:type="dxa"/>
            </w:tcMar>
          </w:tcPr>
          <w:p w:rsidRPr="00D92276" w:rsidR="00586C9B" w:rsidP="00586C9B" w:rsidRDefault="00586C9B" w14:paraId="29903FBE" w14:textId="5792BA31">
            <w:pPr>
              <w:jc w:val="both"/>
              <w:rPr>
                <w:rFonts w:ascii="Arial" w:hAnsi="Arial" w:cs="Arial"/>
                <w:sz w:val="14"/>
                <w:szCs w:val="14"/>
              </w:rPr>
            </w:pPr>
            <w:r w:rsidRPr="00D92276">
              <w:rPr>
                <w:rFonts w:ascii="Arial" w:hAnsi="Arial" w:cs="Arial"/>
                <w:sz w:val="14"/>
                <w:szCs w:val="14"/>
              </w:rPr>
              <w:t>Reportes periódicos de afectación climática y cumplimiento del plan de continuidad</w:t>
            </w:r>
          </w:p>
        </w:tc>
        <w:tc>
          <w:tcPr>
            <w:tcW w:w="189" w:type="pct"/>
            <w:noWrap/>
            <w:tcMar>
              <w:top w:w="0" w:type="dxa"/>
              <w:left w:w="70" w:type="dxa"/>
              <w:bottom w:w="0" w:type="dxa"/>
              <w:right w:w="70" w:type="dxa"/>
            </w:tcMar>
          </w:tcPr>
          <w:p w:rsidRPr="00D92276" w:rsidR="00586C9B" w:rsidP="00586C9B" w:rsidRDefault="00586C9B" w14:paraId="1DEA3531" w14:textId="2F9C2357">
            <w:pPr>
              <w:jc w:val="both"/>
              <w:rPr>
                <w:rFonts w:ascii="Arial" w:hAnsi="Arial" w:cs="Arial"/>
                <w:sz w:val="14"/>
                <w:szCs w:val="14"/>
              </w:rPr>
            </w:pPr>
            <w:r w:rsidRPr="00D92276">
              <w:rPr>
                <w:rFonts w:ascii="Arial" w:hAnsi="Arial" w:cs="Arial"/>
                <w:sz w:val="14"/>
                <w:szCs w:val="14"/>
              </w:rPr>
              <w:t>Mensual</w:t>
            </w:r>
          </w:p>
        </w:tc>
      </w:tr>
      <w:tr w:rsidRPr="00D92276" w:rsidR="00586C9B" w:rsidTr="67210738" w14:paraId="5092C8AD" w14:textId="77777777">
        <w:trPr>
          <w:cantSplit/>
          <w:trHeight w:val="2218"/>
        </w:trPr>
        <w:tc>
          <w:tcPr>
            <w:tcW w:w="89" w:type="pct"/>
            <w:noWrap/>
            <w:tcMar>
              <w:top w:w="0" w:type="dxa"/>
              <w:left w:w="70" w:type="dxa"/>
              <w:bottom w:w="0" w:type="dxa"/>
              <w:right w:w="70" w:type="dxa"/>
            </w:tcMar>
          </w:tcPr>
          <w:p w:rsidRPr="00D92276" w:rsidR="00586C9B" w:rsidP="00586C9B" w:rsidRDefault="00586C9B" w14:paraId="62EB76CE" w14:textId="63E9BC38">
            <w:pPr>
              <w:jc w:val="both"/>
              <w:rPr>
                <w:rFonts w:ascii="Arial" w:hAnsi="Arial" w:cs="Arial"/>
                <w:sz w:val="14"/>
                <w:szCs w:val="14"/>
              </w:rPr>
            </w:pPr>
            <w:r w:rsidRPr="67210738" w:rsidR="00586C9B">
              <w:rPr>
                <w:rFonts w:ascii="Arial" w:hAnsi="Arial" w:cs="Arial"/>
                <w:sz w:val="14"/>
                <w:szCs w:val="14"/>
              </w:rPr>
              <w:t>1</w:t>
            </w:r>
            <w:r w:rsidRPr="67210738" w:rsidR="7BEF0865">
              <w:rPr>
                <w:rFonts w:ascii="Arial" w:hAnsi="Arial" w:cs="Arial"/>
                <w:sz w:val="14"/>
                <w:szCs w:val="14"/>
              </w:rPr>
              <w:t>0</w:t>
            </w:r>
          </w:p>
        </w:tc>
        <w:tc>
          <w:tcPr>
            <w:tcW w:w="89" w:type="pct"/>
            <w:noWrap/>
            <w:tcMar>
              <w:top w:w="0" w:type="dxa"/>
              <w:left w:w="70" w:type="dxa"/>
              <w:bottom w:w="0" w:type="dxa"/>
              <w:right w:w="70" w:type="dxa"/>
            </w:tcMar>
            <w:textDirection w:val="btLr"/>
          </w:tcPr>
          <w:p w:rsidRPr="00D92276" w:rsidR="00586C9B" w:rsidP="00586C9B" w:rsidRDefault="00586C9B" w14:paraId="7E39A38F" w14:textId="38433494">
            <w:pPr>
              <w:ind w:left="113" w:right="113"/>
              <w:jc w:val="center"/>
              <w:rPr>
                <w:rFonts w:ascii="Arial" w:hAnsi="Arial" w:cs="Arial"/>
                <w:sz w:val="14"/>
                <w:szCs w:val="14"/>
              </w:rPr>
            </w:pPr>
            <w:r w:rsidRPr="00D92276">
              <w:rPr>
                <w:rFonts w:ascii="Arial" w:hAnsi="Arial" w:cs="Arial"/>
                <w:sz w:val="14"/>
                <w:szCs w:val="14"/>
              </w:rPr>
              <w:t>GENERAL</w:t>
            </w:r>
          </w:p>
        </w:tc>
        <w:tc>
          <w:tcPr>
            <w:tcW w:w="89" w:type="pct"/>
            <w:noWrap/>
            <w:tcMar>
              <w:top w:w="0" w:type="dxa"/>
              <w:left w:w="70" w:type="dxa"/>
              <w:bottom w:w="0" w:type="dxa"/>
              <w:right w:w="70" w:type="dxa"/>
            </w:tcMar>
            <w:textDirection w:val="btLr"/>
          </w:tcPr>
          <w:p w:rsidRPr="00D92276" w:rsidR="00586C9B" w:rsidP="00586C9B" w:rsidRDefault="00586C9B" w14:paraId="0444A648" w14:textId="0544EEFB">
            <w:pPr>
              <w:ind w:left="113" w:right="113"/>
              <w:jc w:val="center"/>
              <w:rPr>
                <w:rFonts w:ascii="Arial" w:hAnsi="Arial" w:cs="Arial"/>
                <w:sz w:val="14"/>
                <w:szCs w:val="14"/>
              </w:rPr>
            </w:pPr>
            <w:r w:rsidRPr="00D92276">
              <w:rPr>
                <w:rFonts w:ascii="Arial" w:hAnsi="Arial" w:cs="Arial"/>
                <w:sz w:val="14"/>
                <w:szCs w:val="14"/>
              </w:rPr>
              <w:t>EXTERNO</w:t>
            </w:r>
          </w:p>
        </w:tc>
        <w:tc>
          <w:tcPr>
            <w:tcW w:w="116" w:type="pct"/>
            <w:noWrap/>
            <w:tcMar>
              <w:top w:w="0" w:type="dxa"/>
              <w:left w:w="70" w:type="dxa"/>
              <w:bottom w:w="0" w:type="dxa"/>
              <w:right w:w="70" w:type="dxa"/>
            </w:tcMar>
            <w:textDirection w:val="btLr"/>
          </w:tcPr>
          <w:p w:rsidRPr="00D92276" w:rsidR="00586C9B" w:rsidP="00586C9B" w:rsidRDefault="00586C9B" w14:paraId="58ABB90C" w14:textId="4090C529">
            <w:pPr>
              <w:ind w:left="113" w:right="113"/>
              <w:jc w:val="center"/>
              <w:rPr>
                <w:rFonts w:ascii="Arial" w:hAnsi="Arial" w:cs="Arial"/>
                <w:sz w:val="14"/>
                <w:szCs w:val="14"/>
              </w:rPr>
            </w:pPr>
            <w:r w:rsidRPr="00D92276">
              <w:rPr>
                <w:rFonts w:ascii="Arial" w:hAnsi="Arial" w:cs="Arial"/>
                <w:sz w:val="14"/>
                <w:szCs w:val="14"/>
              </w:rPr>
              <w:t>EJECUCIÓN</w:t>
            </w:r>
          </w:p>
        </w:tc>
        <w:tc>
          <w:tcPr>
            <w:tcW w:w="109" w:type="pct"/>
            <w:noWrap/>
            <w:tcMar>
              <w:top w:w="0" w:type="dxa"/>
              <w:left w:w="70" w:type="dxa"/>
              <w:bottom w:w="0" w:type="dxa"/>
              <w:right w:w="70" w:type="dxa"/>
            </w:tcMar>
            <w:textDirection w:val="btLr"/>
          </w:tcPr>
          <w:p w:rsidRPr="00D92276" w:rsidR="00586C9B" w:rsidP="00586C9B" w:rsidRDefault="00586C9B" w14:paraId="4EE6F798" w14:textId="0CE895A8">
            <w:pPr>
              <w:ind w:left="113" w:right="113"/>
              <w:jc w:val="center"/>
              <w:rPr>
                <w:rFonts w:ascii="Arial" w:hAnsi="Arial" w:cs="Arial"/>
                <w:sz w:val="14"/>
                <w:szCs w:val="14"/>
              </w:rPr>
            </w:pPr>
            <w:r w:rsidRPr="00D92276">
              <w:rPr>
                <w:rFonts w:ascii="Arial" w:hAnsi="Arial" w:cs="Arial"/>
                <w:sz w:val="14"/>
                <w:szCs w:val="14"/>
              </w:rPr>
              <w:t>REGULATORIO</w:t>
            </w:r>
          </w:p>
        </w:tc>
        <w:tc>
          <w:tcPr>
            <w:tcW w:w="1118" w:type="pct"/>
            <w:noWrap/>
            <w:tcMar>
              <w:top w:w="0" w:type="dxa"/>
              <w:left w:w="70" w:type="dxa"/>
              <w:bottom w:w="0" w:type="dxa"/>
              <w:right w:w="70" w:type="dxa"/>
            </w:tcMar>
          </w:tcPr>
          <w:p w:rsidRPr="00D92276" w:rsidR="00586C9B" w:rsidP="00586C9B" w:rsidRDefault="00586C9B" w14:paraId="0DB57430" w14:textId="51C206C0">
            <w:pPr>
              <w:jc w:val="both"/>
              <w:rPr>
                <w:rFonts w:ascii="Arial" w:hAnsi="Arial" w:cs="Arial"/>
                <w:sz w:val="14"/>
                <w:szCs w:val="14"/>
              </w:rPr>
            </w:pPr>
            <w:r w:rsidRPr="00D92276">
              <w:rPr>
                <w:rFonts w:ascii="Arial" w:hAnsi="Arial" w:cs="Arial"/>
                <w:sz w:val="14"/>
                <w:szCs w:val="14"/>
              </w:rPr>
              <w:t>Cambios normativos que alteren condiciones de contratación, focalización o certificación.</w:t>
            </w:r>
          </w:p>
        </w:tc>
        <w:tc>
          <w:tcPr>
            <w:tcW w:w="565" w:type="pct"/>
            <w:noWrap/>
            <w:tcMar>
              <w:top w:w="0" w:type="dxa"/>
              <w:left w:w="70" w:type="dxa"/>
              <w:bottom w:w="0" w:type="dxa"/>
              <w:right w:w="70" w:type="dxa"/>
            </w:tcMar>
          </w:tcPr>
          <w:p w:rsidRPr="00D92276" w:rsidR="00586C9B" w:rsidP="00586C9B" w:rsidRDefault="00586C9B" w14:paraId="0537137B" w14:textId="1B89E0D9">
            <w:pPr>
              <w:jc w:val="both"/>
              <w:rPr>
                <w:rFonts w:ascii="Arial" w:hAnsi="Arial" w:cs="Arial"/>
                <w:sz w:val="14"/>
                <w:szCs w:val="14"/>
              </w:rPr>
            </w:pPr>
            <w:r w:rsidRPr="00D92276">
              <w:rPr>
                <w:rFonts w:ascii="Arial" w:hAnsi="Arial" w:cs="Arial"/>
                <w:sz w:val="14"/>
                <w:szCs w:val="14"/>
              </w:rPr>
              <w:t>Atrasos o reformulación de los procesos de ejecución y legalización.</w:t>
            </w:r>
          </w:p>
        </w:tc>
        <w:tc>
          <w:tcPr>
            <w:tcW w:w="89" w:type="pct"/>
            <w:noWrap/>
            <w:tcMar>
              <w:top w:w="0" w:type="dxa"/>
              <w:left w:w="70" w:type="dxa"/>
              <w:bottom w:w="0" w:type="dxa"/>
              <w:right w:w="70" w:type="dxa"/>
            </w:tcMar>
          </w:tcPr>
          <w:p w:rsidRPr="00D92276" w:rsidR="00586C9B" w:rsidP="00586C9B" w:rsidRDefault="00586C9B" w14:paraId="2CF31872" w14:textId="1383AA4B">
            <w:pPr>
              <w:jc w:val="both"/>
              <w:rPr>
                <w:rFonts w:ascii="Arial" w:hAnsi="Arial" w:cs="Arial"/>
                <w:sz w:val="14"/>
                <w:szCs w:val="14"/>
              </w:rPr>
            </w:pPr>
            <w:r w:rsidRPr="00D92276">
              <w:rPr>
                <w:rFonts w:ascii="Arial" w:hAnsi="Arial" w:cs="Arial"/>
                <w:sz w:val="14"/>
                <w:szCs w:val="14"/>
              </w:rPr>
              <w:t>2</w:t>
            </w:r>
          </w:p>
        </w:tc>
        <w:tc>
          <w:tcPr>
            <w:tcW w:w="89" w:type="pct"/>
            <w:noWrap/>
            <w:tcMar>
              <w:top w:w="0" w:type="dxa"/>
              <w:left w:w="70" w:type="dxa"/>
              <w:bottom w:w="0" w:type="dxa"/>
              <w:right w:w="70" w:type="dxa"/>
            </w:tcMar>
          </w:tcPr>
          <w:p w:rsidRPr="00D92276" w:rsidR="00586C9B" w:rsidP="00586C9B" w:rsidRDefault="00586C9B" w14:paraId="04FDA130" w14:textId="3D28C155">
            <w:pPr>
              <w:jc w:val="both"/>
              <w:rPr>
                <w:rFonts w:ascii="Arial" w:hAnsi="Arial" w:cs="Arial"/>
                <w:sz w:val="14"/>
                <w:szCs w:val="14"/>
              </w:rPr>
            </w:pPr>
            <w:r w:rsidRPr="00D92276">
              <w:rPr>
                <w:rFonts w:ascii="Arial" w:hAnsi="Arial" w:cs="Arial"/>
                <w:sz w:val="14"/>
                <w:szCs w:val="14"/>
              </w:rPr>
              <w:t>3</w:t>
            </w:r>
          </w:p>
        </w:tc>
        <w:tc>
          <w:tcPr>
            <w:tcW w:w="89" w:type="pct"/>
            <w:noWrap/>
            <w:tcMar>
              <w:top w:w="0" w:type="dxa"/>
              <w:left w:w="70" w:type="dxa"/>
              <w:bottom w:w="0" w:type="dxa"/>
              <w:right w:w="70" w:type="dxa"/>
            </w:tcMar>
          </w:tcPr>
          <w:p w:rsidRPr="00D92276" w:rsidR="00586C9B" w:rsidP="00586C9B" w:rsidRDefault="00586C9B" w14:paraId="111D64C4" w14:textId="5F8DBBA9">
            <w:pPr>
              <w:jc w:val="both"/>
              <w:rPr>
                <w:rFonts w:ascii="Arial" w:hAnsi="Arial" w:cs="Arial"/>
                <w:sz w:val="14"/>
                <w:szCs w:val="14"/>
              </w:rPr>
            </w:pPr>
            <w:r w:rsidRPr="00D92276">
              <w:rPr>
                <w:rFonts w:ascii="Arial" w:hAnsi="Arial" w:cs="Arial"/>
                <w:sz w:val="14"/>
                <w:szCs w:val="14"/>
              </w:rPr>
              <w:t>5</w:t>
            </w:r>
          </w:p>
        </w:tc>
        <w:tc>
          <w:tcPr>
            <w:tcW w:w="89" w:type="pct"/>
            <w:noWrap/>
            <w:tcMar>
              <w:top w:w="0" w:type="dxa"/>
              <w:left w:w="70" w:type="dxa"/>
              <w:bottom w:w="0" w:type="dxa"/>
              <w:right w:w="70" w:type="dxa"/>
            </w:tcMar>
            <w:textDirection w:val="btLr"/>
          </w:tcPr>
          <w:p w:rsidRPr="00D92276" w:rsidR="00586C9B" w:rsidP="00586C9B" w:rsidRDefault="00586C9B" w14:paraId="2FAF5AC4" w14:textId="5B651DCE">
            <w:pPr>
              <w:ind w:left="113" w:right="113"/>
              <w:jc w:val="center"/>
              <w:rPr>
                <w:rFonts w:ascii="Arial" w:hAnsi="Arial" w:cs="Arial"/>
                <w:sz w:val="14"/>
                <w:szCs w:val="14"/>
              </w:rPr>
            </w:pPr>
            <w:r w:rsidRPr="00D92276">
              <w:rPr>
                <w:rFonts w:ascii="Arial" w:hAnsi="Arial" w:cs="Arial"/>
                <w:sz w:val="14"/>
                <w:szCs w:val="14"/>
              </w:rPr>
              <w:t>MEDIO</w:t>
            </w:r>
          </w:p>
        </w:tc>
        <w:tc>
          <w:tcPr>
            <w:tcW w:w="369" w:type="pct"/>
            <w:noWrap/>
            <w:tcMar>
              <w:top w:w="0" w:type="dxa"/>
              <w:left w:w="70" w:type="dxa"/>
              <w:bottom w:w="0" w:type="dxa"/>
              <w:right w:w="70" w:type="dxa"/>
            </w:tcMar>
          </w:tcPr>
          <w:p w:rsidRPr="00D92276" w:rsidR="00586C9B" w:rsidP="006522F5" w:rsidRDefault="00586C9B" w14:paraId="7539E771" w14:textId="513558C1">
            <w:pPr>
              <w:jc w:val="center"/>
              <w:rPr>
                <w:rFonts w:ascii="Arial" w:hAnsi="Arial" w:cs="Arial"/>
                <w:sz w:val="14"/>
                <w:szCs w:val="14"/>
              </w:rPr>
            </w:pPr>
            <w:r w:rsidRPr="00D92276">
              <w:rPr>
                <w:rFonts w:ascii="Arial" w:hAnsi="Arial" w:cs="Arial"/>
                <w:sz w:val="14"/>
                <w:szCs w:val="14"/>
              </w:rPr>
              <w:t>MEN – Oficina Jurídica</w:t>
            </w:r>
          </w:p>
        </w:tc>
        <w:tc>
          <w:tcPr>
            <w:tcW w:w="430" w:type="pct"/>
            <w:noWrap/>
            <w:tcMar>
              <w:top w:w="0" w:type="dxa"/>
              <w:left w:w="70" w:type="dxa"/>
              <w:bottom w:w="0" w:type="dxa"/>
              <w:right w:w="70" w:type="dxa"/>
            </w:tcMar>
          </w:tcPr>
          <w:p w:rsidRPr="00D92276" w:rsidR="00586C9B" w:rsidP="00586C9B" w:rsidRDefault="00586C9B" w14:paraId="4970DCE0" w14:textId="069AB3B1">
            <w:pPr>
              <w:jc w:val="both"/>
              <w:rPr>
                <w:rFonts w:ascii="Arial" w:hAnsi="Arial" w:cs="Arial"/>
                <w:sz w:val="14"/>
                <w:szCs w:val="14"/>
              </w:rPr>
            </w:pPr>
            <w:r w:rsidRPr="00D92276">
              <w:rPr>
                <w:rFonts w:ascii="Arial" w:hAnsi="Arial" w:cs="Arial"/>
                <w:sz w:val="14"/>
                <w:szCs w:val="14"/>
              </w:rPr>
              <w:t>Seguimiento normativo permanente, revisión legal precontractual, inclusión de cláusulas de ajuste en los convenios y aceptación de propuesta.</w:t>
            </w:r>
          </w:p>
        </w:tc>
        <w:tc>
          <w:tcPr>
            <w:tcW w:w="89" w:type="pct"/>
            <w:noWrap/>
            <w:tcMar>
              <w:top w:w="0" w:type="dxa"/>
              <w:left w:w="70" w:type="dxa"/>
              <w:bottom w:w="0" w:type="dxa"/>
              <w:right w:w="70" w:type="dxa"/>
            </w:tcMar>
          </w:tcPr>
          <w:p w:rsidRPr="00D92276" w:rsidR="00586C9B" w:rsidP="00586C9B" w:rsidRDefault="00E75AFC" w14:paraId="09D65CEA" w14:textId="3114F35B">
            <w:pPr>
              <w:jc w:val="both"/>
              <w:rPr>
                <w:rFonts w:ascii="Arial" w:hAnsi="Arial" w:cs="Arial"/>
                <w:sz w:val="14"/>
                <w:szCs w:val="14"/>
              </w:rPr>
            </w:pPr>
            <w:r w:rsidRPr="00D92276">
              <w:rPr>
                <w:rFonts w:ascii="Arial" w:hAnsi="Arial" w:cs="Arial"/>
                <w:sz w:val="14"/>
                <w:szCs w:val="14"/>
              </w:rPr>
              <w:t>1</w:t>
            </w:r>
          </w:p>
        </w:tc>
        <w:tc>
          <w:tcPr>
            <w:tcW w:w="89" w:type="pct"/>
            <w:noWrap/>
            <w:tcMar>
              <w:top w:w="0" w:type="dxa"/>
              <w:left w:w="70" w:type="dxa"/>
              <w:bottom w:w="0" w:type="dxa"/>
              <w:right w:w="70" w:type="dxa"/>
            </w:tcMar>
          </w:tcPr>
          <w:p w:rsidRPr="00D92276" w:rsidR="00586C9B" w:rsidP="00586C9B" w:rsidRDefault="00586C9B" w14:paraId="7FB720D2" w14:textId="736A248D">
            <w:pPr>
              <w:jc w:val="both"/>
              <w:rPr>
                <w:rFonts w:ascii="Arial" w:hAnsi="Arial" w:cs="Arial"/>
                <w:sz w:val="14"/>
                <w:szCs w:val="14"/>
              </w:rPr>
            </w:pPr>
            <w:r w:rsidRPr="00D92276">
              <w:rPr>
                <w:rFonts w:ascii="Arial" w:hAnsi="Arial" w:cs="Arial"/>
                <w:sz w:val="14"/>
                <w:szCs w:val="14"/>
              </w:rPr>
              <w:t>1</w:t>
            </w:r>
          </w:p>
        </w:tc>
        <w:tc>
          <w:tcPr>
            <w:tcW w:w="103" w:type="pct"/>
            <w:noWrap/>
            <w:tcMar>
              <w:top w:w="0" w:type="dxa"/>
              <w:left w:w="70" w:type="dxa"/>
              <w:bottom w:w="0" w:type="dxa"/>
              <w:right w:w="70" w:type="dxa"/>
            </w:tcMar>
          </w:tcPr>
          <w:p w:rsidRPr="00D92276" w:rsidR="00586C9B" w:rsidP="00586C9B" w:rsidRDefault="004E23D2" w14:paraId="2F7311C0" w14:textId="0FEB9239">
            <w:pPr>
              <w:jc w:val="both"/>
              <w:rPr>
                <w:rFonts w:ascii="Arial" w:hAnsi="Arial" w:cs="Arial"/>
                <w:sz w:val="14"/>
                <w:szCs w:val="14"/>
              </w:rPr>
            </w:pPr>
            <w:r w:rsidRPr="00D92276">
              <w:rPr>
                <w:rFonts w:ascii="Arial" w:hAnsi="Arial" w:cs="Arial"/>
                <w:sz w:val="14"/>
                <w:szCs w:val="14"/>
              </w:rPr>
              <w:t>2</w:t>
            </w:r>
          </w:p>
        </w:tc>
        <w:tc>
          <w:tcPr>
            <w:tcW w:w="90" w:type="pct"/>
            <w:noWrap/>
            <w:tcMar>
              <w:top w:w="0" w:type="dxa"/>
              <w:left w:w="70" w:type="dxa"/>
              <w:bottom w:w="0" w:type="dxa"/>
              <w:right w:w="70" w:type="dxa"/>
            </w:tcMar>
            <w:textDirection w:val="btLr"/>
          </w:tcPr>
          <w:p w:rsidRPr="00D92276" w:rsidR="00586C9B" w:rsidP="00864AF0" w:rsidRDefault="00BA5371" w14:paraId="6C7CB728" w14:textId="45B28E16">
            <w:pPr>
              <w:ind w:left="113" w:right="113"/>
              <w:jc w:val="center"/>
              <w:rPr>
                <w:rFonts w:ascii="Arial" w:hAnsi="Arial" w:cs="Arial"/>
                <w:sz w:val="14"/>
                <w:szCs w:val="14"/>
              </w:rPr>
            </w:pPr>
            <w:r w:rsidRPr="00D92276">
              <w:rPr>
                <w:rFonts w:ascii="Arial" w:hAnsi="Arial" w:cs="Arial"/>
                <w:sz w:val="14"/>
                <w:szCs w:val="14"/>
              </w:rPr>
              <w:t>BAJO</w:t>
            </w:r>
          </w:p>
        </w:tc>
        <w:tc>
          <w:tcPr>
            <w:tcW w:w="174" w:type="pct"/>
            <w:noWrap/>
            <w:tcMar>
              <w:top w:w="0" w:type="dxa"/>
              <w:left w:w="70" w:type="dxa"/>
              <w:bottom w:w="0" w:type="dxa"/>
              <w:right w:w="70" w:type="dxa"/>
            </w:tcMar>
          </w:tcPr>
          <w:p w:rsidRPr="00D92276" w:rsidR="00586C9B" w:rsidP="00586C9B" w:rsidRDefault="00586C9B" w14:paraId="078B7385" w14:textId="2734EE40">
            <w:pPr>
              <w:jc w:val="center"/>
              <w:rPr>
                <w:rFonts w:ascii="Arial" w:hAnsi="Arial" w:cs="Arial"/>
                <w:sz w:val="14"/>
                <w:szCs w:val="14"/>
              </w:rPr>
            </w:pPr>
            <w:r w:rsidRPr="00D92276">
              <w:rPr>
                <w:rFonts w:ascii="Arial" w:hAnsi="Arial" w:cs="Arial"/>
                <w:sz w:val="14"/>
                <w:szCs w:val="14"/>
              </w:rPr>
              <w:t>SÍ</w:t>
            </w:r>
          </w:p>
        </w:tc>
        <w:tc>
          <w:tcPr>
            <w:tcW w:w="219" w:type="pct"/>
            <w:noWrap/>
            <w:tcMar>
              <w:top w:w="0" w:type="dxa"/>
              <w:left w:w="70" w:type="dxa"/>
              <w:bottom w:w="0" w:type="dxa"/>
              <w:right w:w="70" w:type="dxa"/>
            </w:tcMar>
          </w:tcPr>
          <w:p w:rsidRPr="00D92276" w:rsidR="00586C9B" w:rsidP="00586C9B" w:rsidRDefault="00586C9B" w14:paraId="0BDB5DB5" w14:textId="1F1F586A">
            <w:pPr>
              <w:jc w:val="both"/>
              <w:rPr>
                <w:rFonts w:ascii="Arial" w:hAnsi="Arial" w:cs="Arial"/>
                <w:sz w:val="14"/>
                <w:szCs w:val="14"/>
              </w:rPr>
            </w:pPr>
            <w:r w:rsidRPr="00D92276">
              <w:rPr>
                <w:rFonts w:ascii="Arial" w:hAnsi="Arial" w:cs="Arial"/>
                <w:sz w:val="14"/>
                <w:szCs w:val="14"/>
              </w:rPr>
              <w:t>Oficina Jurídica MEN / Subdirección de Permanencia</w:t>
            </w:r>
          </w:p>
        </w:tc>
        <w:tc>
          <w:tcPr>
            <w:tcW w:w="197" w:type="pct"/>
            <w:noWrap/>
            <w:tcMar>
              <w:top w:w="0" w:type="dxa"/>
              <w:left w:w="70" w:type="dxa"/>
              <w:bottom w:w="0" w:type="dxa"/>
              <w:right w:w="70" w:type="dxa"/>
            </w:tcMar>
            <w:textDirection w:val="btLr"/>
          </w:tcPr>
          <w:p w:rsidRPr="00D92276" w:rsidR="00586C9B" w:rsidP="00864AF0" w:rsidRDefault="00586C9B" w14:paraId="79A6988E" w14:textId="0D860112">
            <w:pPr>
              <w:ind w:left="113" w:right="113"/>
              <w:jc w:val="both"/>
              <w:rPr>
                <w:rFonts w:ascii="Arial" w:hAnsi="Arial" w:cs="Arial"/>
                <w:sz w:val="14"/>
                <w:szCs w:val="14"/>
              </w:rPr>
            </w:pPr>
            <w:r w:rsidRPr="00D92276">
              <w:rPr>
                <w:rFonts w:ascii="Arial" w:hAnsi="Arial" w:cs="Arial"/>
                <w:sz w:val="14"/>
                <w:szCs w:val="14"/>
              </w:rPr>
              <w:t>Antes del inicio del proceso contractual</w:t>
            </w:r>
          </w:p>
        </w:tc>
        <w:tc>
          <w:tcPr>
            <w:tcW w:w="250" w:type="pct"/>
            <w:noWrap/>
            <w:tcMar>
              <w:top w:w="0" w:type="dxa"/>
              <w:left w:w="70" w:type="dxa"/>
              <w:bottom w:w="0" w:type="dxa"/>
              <w:right w:w="70" w:type="dxa"/>
            </w:tcMar>
            <w:textDirection w:val="btLr"/>
          </w:tcPr>
          <w:p w:rsidRPr="00D92276" w:rsidR="00586C9B" w:rsidP="00864AF0" w:rsidRDefault="00586C9B" w14:paraId="07377B72" w14:textId="6E1126B7">
            <w:pPr>
              <w:ind w:left="113" w:right="113"/>
              <w:jc w:val="both"/>
              <w:rPr>
                <w:rFonts w:ascii="Arial" w:hAnsi="Arial" w:cs="Arial"/>
                <w:sz w:val="14"/>
                <w:szCs w:val="14"/>
              </w:rPr>
            </w:pPr>
            <w:r w:rsidRPr="00D92276">
              <w:rPr>
                <w:rFonts w:ascii="Arial" w:hAnsi="Arial" w:cs="Arial"/>
                <w:sz w:val="14"/>
                <w:szCs w:val="14"/>
              </w:rPr>
              <w:t>Durante todo el proyecto</w:t>
            </w:r>
          </w:p>
        </w:tc>
        <w:tc>
          <w:tcPr>
            <w:tcW w:w="270" w:type="pct"/>
            <w:noWrap/>
            <w:tcMar>
              <w:top w:w="0" w:type="dxa"/>
              <w:left w:w="70" w:type="dxa"/>
              <w:bottom w:w="0" w:type="dxa"/>
              <w:right w:w="70" w:type="dxa"/>
            </w:tcMar>
          </w:tcPr>
          <w:p w:rsidRPr="00D92276" w:rsidR="00586C9B" w:rsidP="00586C9B" w:rsidRDefault="00586C9B" w14:paraId="768781A1" w14:textId="32FDDB51">
            <w:pPr>
              <w:jc w:val="both"/>
              <w:rPr>
                <w:rFonts w:ascii="Arial" w:hAnsi="Arial" w:cs="Arial"/>
                <w:sz w:val="14"/>
                <w:szCs w:val="14"/>
              </w:rPr>
            </w:pPr>
            <w:r w:rsidRPr="00D92276">
              <w:rPr>
                <w:rFonts w:ascii="Arial" w:hAnsi="Arial" w:cs="Arial"/>
                <w:sz w:val="14"/>
                <w:szCs w:val="14"/>
              </w:rPr>
              <w:t>Revisión normativa y jurídica al cierre de cada hito contractual</w:t>
            </w:r>
          </w:p>
        </w:tc>
        <w:tc>
          <w:tcPr>
            <w:tcW w:w="189" w:type="pct"/>
            <w:noWrap/>
            <w:tcMar>
              <w:top w:w="0" w:type="dxa"/>
              <w:left w:w="70" w:type="dxa"/>
              <w:bottom w:w="0" w:type="dxa"/>
              <w:right w:w="70" w:type="dxa"/>
            </w:tcMar>
          </w:tcPr>
          <w:p w:rsidRPr="00D92276" w:rsidR="00586C9B" w:rsidP="00586C9B" w:rsidRDefault="00586C9B" w14:paraId="4784E6B0" w14:textId="14048312">
            <w:pPr>
              <w:jc w:val="both"/>
              <w:rPr>
                <w:rFonts w:ascii="Arial" w:hAnsi="Arial" w:cs="Arial"/>
                <w:sz w:val="14"/>
                <w:szCs w:val="14"/>
              </w:rPr>
            </w:pPr>
            <w:r w:rsidRPr="00D92276">
              <w:rPr>
                <w:rFonts w:ascii="Arial" w:hAnsi="Arial" w:cs="Arial"/>
                <w:sz w:val="14"/>
                <w:szCs w:val="14"/>
              </w:rPr>
              <w:t>Bimestral</w:t>
            </w:r>
          </w:p>
        </w:tc>
      </w:tr>
      <w:tr w:rsidRPr="00D92276" w:rsidR="00586C9B" w:rsidTr="67210738" w14:paraId="6BF597F3" w14:textId="77777777">
        <w:trPr>
          <w:cantSplit/>
          <w:trHeight w:val="2218"/>
        </w:trPr>
        <w:tc>
          <w:tcPr>
            <w:tcW w:w="89" w:type="pct"/>
            <w:noWrap/>
            <w:tcMar>
              <w:top w:w="0" w:type="dxa"/>
              <w:left w:w="70" w:type="dxa"/>
              <w:bottom w:w="0" w:type="dxa"/>
              <w:right w:w="70" w:type="dxa"/>
            </w:tcMar>
          </w:tcPr>
          <w:p w:rsidRPr="00D92276" w:rsidR="00586C9B" w:rsidP="00586C9B" w:rsidRDefault="00586C9B" w14:paraId="56A64D46" w14:textId="6D963F8F">
            <w:pPr>
              <w:jc w:val="both"/>
              <w:rPr>
                <w:rFonts w:ascii="Arial" w:hAnsi="Arial" w:cs="Arial"/>
                <w:sz w:val="14"/>
                <w:szCs w:val="14"/>
              </w:rPr>
            </w:pPr>
            <w:r w:rsidRPr="67210738" w:rsidR="00586C9B">
              <w:rPr>
                <w:rFonts w:ascii="Arial" w:hAnsi="Arial" w:cs="Arial"/>
                <w:sz w:val="14"/>
                <w:szCs w:val="14"/>
              </w:rPr>
              <w:t>1</w:t>
            </w:r>
            <w:r w:rsidRPr="67210738" w:rsidR="316964E8">
              <w:rPr>
                <w:rFonts w:ascii="Arial" w:hAnsi="Arial" w:cs="Arial"/>
                <w:sz w:val="14"/>
                <w:szCs w:val="14"/>
              </w:rPr>
              <w:t>1</w:t>
            </w:r>
          </w:p>
        </w:tc>
        <w:tc>
          <w:tcPr>
            <w:tcW w:w="89" w:type="pct"/>
            <w:noWrap/>
            <w:tcMar>
              <w:top w:w="0" w:type="dxa"/>
              <w:left w:w="70" w:type="dxa"/>
              <w:bottom w:w="0" w:type="dxa"/>
              <w:right w:w="70" w:type="dxa"/>
            </w:tcMar>
            <w:textDirection w:val="btLr"/>
          </w:tcPr>
          <w:p w:rsidRPr="00D92276" w:rsidR="00586C9B" w:rsidP="00586C9B" w:rsidRDefault="00586C9B" w14:paraId="44EF60AE" w14:textId="0C5187B0">
            <w:pPr>
              <w:ind w:left="113" w:right="113"/>
              <w:jc w:val="center"/>
              <w:rPr>
                <w:rFonts w:ascii="Arial" w:hAnsi="Arial" w:cs="Arial"/>
                <w:sz w:val="14"/>
                <w:szCs w:val="14"/>
              </w:rPr>
            </w:pPr>
            <w:r w:rsidRPr="00D92276">
              <w:rPr>
                <w:rFonts w:ascii="Arial" w:hAnsi="Arial" w:cs="Arial"/>
                <w:sz w:val="14"/>
                <w:szCs w:val="14"/>
              </w:rPr>
              <w:t>ESPECÍFICO</w:t>
            </w:r>
          </w:p>
        </w:tc>
        <w:tc>
          <w:tcPr>
            <w:tcW w:w="89" w:type="pct"/>
            <w:noWrap/>
            <w:tcMar>
              <w:top w:w="0" w:type="dxa"/>
              <w:left w:w="70" w:type="dxa"/>
              <w:bottom w:w="0" w:type="dxa"/>
              <w:right w:w="70" w:type="dxa"/>
            </w:tcMar>
            <w:textDirection w:val="btLr"/>
          </w:tcPr>
          <w:p w:rsidRPr="00D92276" w:rsidR="00586C9B" w:rsidP="00586C9B" w:rsidRDefault="00586C9B" w14:paraId="2E5CD36C" w14:textId="2ECF2E13">
            <w:pPr>
              <w:ind w:left="113" w:right="113"/>
              <w:jc w:val="center"/>
              <w:rPr>
                <w:rFonts w:ascii="Arial" w:hAnsi="Arial" w:cs="Arial"/>
                <w:sz w:val="14"/>
                <w:szCs w:val="14"/>
              </w:rPr>
            </w:pPr>
            <w:r w:rsidRPr="00D92276">
              <w:rPr>
                <w:rFonts w:ascii="Arial" w:hAnsi="Arial" w:cs="Arial"/>
                <w:sz w:val="14"/>
                <w:szCs w:val="14"/>
              </w:rPr>
              <w:t>EXTERNO</w:t>
            </w:r>
          </w:p>
        </w:tc>
        <w:tc>
          <w:tcPr>
            <w:tcW w:w="116" w:type="pct"/>
            <w:noWrap/>
            <w:tcMar>
              <w:top w:w="0" w:type="dxa"/>
              <w:left w:w="70" w:type="dxa"/>
              <w:bottom w:w="0" w:type="dxa"/>
              <w:right w:w="70" w:type="dxa"/>
            </w:tcMar>
            <w:textDirection w:val="btLr"/>
          </w:tcPr>
          <w:p w:rsidRPr="00D92276" w:rsidR="00586C9B" w:rsidP="00586C9B" w:rsidRDefault="00586C9B" w14:paraId="3A279267" w14:textId="5D275F26">
            <w:pPr>
              <w:ind w:left="113" w:right="113"/>
              <w:jc w:val="center"/>
              <w:rPr>
                <w:rFonts w:ascii="Arial" w:hAnsi="Arial" w:cs="Arial"/>
                <w:sz w:val="14"/>
                <w:szCs w:val="14"/>
              </w:rPr>
            </w:pPr>
            <w:r w:rsidRPr="00D92276">
              <w:rPr>
                <w:rFonts w:ascii="Arial" w:hAnsi="Arial" w:cs="Arial"/>
                <w:sz w:val="14"/>
                <w:szCs w:val="14"/>
              </w:rPr>
              <w:t>EJECUCIÓN</w:t>
            </w:r>
          </w:p>
        </w:tc>
        <w:tc>
          <w:tcPr>
            <w:tcW w:w="109" w:type="pct"/>
            <w:noWrap/>
            <w:tcMar>
              <w:top w:w="0" w:type="dxa"/>
              <w:left w:w="70" w:type="dxa"/>
              <w:bottom w:w="0" w:type="dxa"/>
              <w:right w:w="70" w:type="dxa"/>
            </w:tcMar>
            <w:textDirection w:val="btLr"/>
          </w:tcPr>
          <w:p w:rsidRPr="00D92276" w:rsidR="00586C9B" w:rsidP="00586C9B" w:rsidRDefault="00586C9B" w14:paraId="1B284DCA" w14:textId="4A7A2340">
            <w:pPr>
              <w:ind w:left="113" w:right="113"/>
              <w:jc w:val="center"/>
              <w:rPr>
                <w:rFonts w:ascii="Arial" w:hAnsi="Arial" w:cs="Arial"/>
                <w:sz w:val="14"/>
                <w:szCs w:val="14"/>
              </w:rPr>
            </w:pPr>
            <w:r w:rsidRPr="00D92276">
              <w:rPr>
                <w:rFonts w:ascii="Arial" w:hAnsi="Arial" w:cs="Arial"/>
                <w:sz w:val="14"/>
                <w:szCs w:val="14"/>
              </w:rPr>
              <w:t>SOCIAL/POLÍTICO</w:t>
            </w:r>
          </w:p>
        </w:tc>
        <w:tc>
          <w:tcPr>
            <w:tcW w:w="1118" w:type="pct"/>
            <w:noWrap/>
            <w:tcMar>
              <w:top w:w="0" w:type="dxa"/>
              <w:left w:w="70" w:type="dxa"/>
              <w:bottom w:w="0" w:type="dxa"/>
              <w:right w:w="70" w:type="dxa"/>
            </w:tcMar>
          </w:tcPr>
          <w:p w:rsidRPr="00D92276" w:rsidR="00586C9B" w:rsidP="00586C9B" w:rsidRDefault="00586C9B" w14:paraId="743D0616" w14:textId="4AA71E0C">
            <w:pPr>
              <w:jc w:val="both"/>
              <w:rPr>
                <w:rFonts w:ascii="Arial" w:hAnsi="Arial" w:cs="Arial"/>
                <w:sz w:val="14"/>
                <w:szCs w:val="14"/>
              </w:rPr>
            </w:pPr>
            <w:r w:rsidRPr="00D92276">
              <w:rPr>
                <w:rFonts w:ascii="Arial" w:hAnsi="Arial" w:cs="Arial"/>
                <w:sz w:val="14"/>
                <w:szCs w:val="14"/>
              </w:rPr>
              <w:t>Rechazo o resistencia comunitaria por desconocimiento o desconfianza en la estrategia.</w:t>
            </w:r>
          </w:p>
        </w:tc>
        <w:tc>
          <w:tcPr>
            <w:tcW w:w="565" w:type="pct"/>
            <w:noWrap/>
            <w:tcMar>
              <w:top w:w="0" w:type="dxa"/>
              <w:left w:w="70" w:type="dxa"/>
              <w:bottom w:w="0" w:type="dxa"/>
              <w:right w:w="70" w:type="dxa"/>
            </w:tcMar>
          </w:tcPr>
          <w:p w:rsidRPr="00D92276" w:rsidR="00586C9B" w:rsidP="00586C9B" w:rsidRDefault="00586C9B" w14:paraId="641F73AD" w14:textId="08389D5C">
            <w:pPr>
              <w:jc w:val="both"/>
              <w:rPr>
                <w:rFonts w:ascii="Arial" w:hAnsi="Arial" w:cs="Arial"/>
                <w:sz w:val="14"/>
                <w:szCs w:val="14"/>
              </w:rPr>
            </w:pPr>
            <w:r w:rsidRPr="00D92276">
              <w:rPr>
                <w:rFonts w:ascii="Arial" w:hAnsi="Arial" w:cs="Arial"/>
                <w:sz w:val="14"/>
                <w:szCs w:val="14"/>
              </w:rPr>
              <w:t>Deserción o baja participación de beneficiarios.</w:t>
            </w:r>
          </w:p>
        </w:tc>
        <w:tc>
          <w:tcPr>
            <w:tcW w:w="89" w:type="pct"/>
            <w:noWrap/>
            <w:tcMar>
              <w:top w:w="0" w:type="dxa"/>
              <w:left w:w="70" w:type="dxa"/>
              <w:bottom w:w="0" w:type="dxa"/>
              <w:right w:w="70" w:type="dxa"/>
            </w:tcMar>
          </w:tcPr>
          <w:p w:rsidRPr="00D92276" w:rsidR="00586C9B" w:rsidP="00586C9B" w:rsidRDefault="00586C9B" w14:paraId="25A58D17" w14:textId="7EF99494">
            <w:pPr>
              <w:jc w:val="both"/>
              <w:rPr>
                <w:rFonts w:ascii="Arial" w:hAnsi="Arial" w:cs="Arial"/>
                <w:sz w:val="14"/>
                <w:szCs w:val="14"/>
              </w:rPr>
            </w:pPr>
            <w:r w:rsidRPr="00D92276">
              <w:rPr>
                <w:rFonts w:ascii="Arial" w:hAnsi="Arial" w:cs="Arial"/>
                <w:sz w:val="14"/>
                <w:szCs w:val="14"/>
              </w:rPr>
              <w:t>3</w:t>
            </w:r>
          </w:p>
        </w:tc>
        <w:tc>
          <w:tcPr>
            <w:tcW w:w="89" w:type="pct"/>
            <w:noWrap/>
            <w:tcMar>
              <w:top w:w="0" w:type="dxa"/>
              <w:left w:w="70" w:type="dxa"/>
              <w:bottom w:w="0" w:type="dxa"/>
              <w:right w:w="70" w:type="dxa"/>
            </w:tcMar>
          </w:tcPr>
          <w:p w:rsidRPr="00D92276" w:rsidR="00586C9B" w:rsidP="00586C9B" w:rsidRDefault="00586C9B" w14:paraId="5B226BA5" w14:textId="47C600E1">
            <w:pPr>
              <w:jc w:val="both"/>
              <w:rPr>
                <w:rFonts w:ascii="Arial" w:hAnsi="Arial" w:cs="Arial"/>
                <w:sz w:val="14"/>
                <w:szCs w:val="14"/>
              </w:rPr>
            </w:pPr>
            <w:r w:rsidRPr="00D92276">
              <w:rPr>
                <w:rFonts w:ascii="Arial" w:hAnsi="Arial" w:cs="Arial"/>
                <w:sz w:val="14"/>
                <w:szCs w:val="14"/>
              </w:rPr>
              <w:t>3</w:t>
            </w:r>
          </w:p>
        </w:tc>
        <w:tc>
          <w:tcPr>
            <w:tcW w:w="89" w:type="pct"/>
            <w:noWrap/>
            <w:tcMar>
              <w:top w:w="0" w:type="dxa"/>
              <w:left w:w="70" w:type="dxa"/>
              <w:bottom w:w="0" w:type="dxa"/>
              <w:right w:w="70" w:type="dxa"/>
            </w:tcMar>
          </w:tcPr>
          <w:p w:rsidRPr="00D92276" w:rsidR="00586C9B" w:rsidP="00586C9B" w:rsidRDefault="00586C9B" w14:paraId="52886CEF" w14:textId="121C8F2F">
            <w:pPr>
              <w:jc w:val="both"/>
              <w:rPr>
                <w:rFonts w:ascii="Arial" w:hAnsi="Arial" w:cs="Arial"/>
                <w:sz w:val="14"/>
                <w:szCs w:val="14"/>
              </w:rPr>
            </w:pPr>
            <w:r w:rsidRPr="00D92276">
              <w:rPr>
                <w:rFonts w:ascii="Arial" w:hAnsi="Arial" w:cs="Arial"/>
                <w:sz w:val="14"/>
                <w:szCs w:val="14"/>
              </w:rPr>
              <w:t>6</w:t>
            </w:r>
          </w:p>
        </w:tc>
        <w:tc>
          <w:tcPr>
            <w:tcW w:w="89" w:type="pct"/>
            <w:noWrap/>
            <w:tcMar>
              <w:top w:w="0" w:type="dxa"/>
              <w:left w:w="70" w:type="dxa"/>
              <w:bottom w:w="0" w:type="dxa"/>
              <w:right w:w="70" w:type="dxa"/>
            </w:tcMar>
            <w:textDirection w:val="btLr"/>
          </w:tcPr>
          <w:p w:rsidRPr="00D92276" w:rsidR="00586C9B" w:rsidP="00586C9B" w:rsidRDefault="00586C9B" w14:paraId="56C7FE6A" w14:textId="6CADB093">
            <w:pPr>
              <w:ind w:left="113" w:right="113"/>
              <w:jc w:val="center"/>
              <w:rPr>
                <w:rFonts w:ascii="Arial" w:hAnsi="Arial" w:cs="Arial"/>
                <w:sz w:val="14"/>
                <w:szCs w:val="14"/>
              </w:rPr>
            </w:pPr>
            <w:r w:rsidRPr="00D92276">
              <w:rPr>
                <w:rFonts w:ascii="Arial" w:hAnsi="Arial" w:cs="Arial"/>
                <w:sz w:val="14"/>
                <w:szCs w:val="14"/>
              </w:rPr>
              <w:t>ALTO</w:t>
            </w:r>
          </w:p>
        </w:tc>
        <w:tc>
          <w:tcPr>
            <w:tcW w:w="369" w:type="pct"/>
            <w:noWrap/>
            <w:tcMar>
              <w:top w:w="0" w:type="dxa"/>
              <w:left w:w="70" w:type="dxa"/>
              <w:bottom w:w="0" w:type="dxa"/>
              <w:right w:w="70" w:type="dxa"/>
            </w:tcMar>
          </w:tcPr>
          <w:p w:rsidRPr="00D92276" w:rsidR="00586C9B" w:rsidP="006522F5" w:rsidRDefault="00586C9B" w14:paraId="5178106F" w14:textId="5E5BE193">
            <w:pPr>
              <w:jc w:val="center"/>
              <w:rPr>
                <w:rFonts w:ascii="Arial" w:hAnsi="Arial" w:cs="Arial"/>
                <w:sz w:val="14"/>
                <w:szCs w:val="14"/>
              </w:rPr>
            </w:pPr>
            <w:r w:rsidRPr="00D92276">
              <w:rPr>
                <w:rFonts w:ascii="Arial" w:hAnsi="Arial" w:cs="Arial"/>
                <w:sz w:val="14"/>
                <w:szCs w:val="14"/>
              </w:rPr>
              <w:t>IES – ETC</w:t>
            </w:r>
          </w:p>
        </w:tc>
        <w:tc>
          <w:tcPr>
            <w:tcW w:w="430" w:type="pct"/>
            <w:noWrap/>
            <w:tcMar>
              <w:top w:w="0" w:type="dxa"/>
              <w:left w:w="70" w:type="dxa"/>
              <w:bottom w:w="0" w:type="dxa"/>
              <w:right w:w="70" w:type="dxa"/>
            </w:tcMar>
          </w:tcPr>
          <w:p w:rsidRPr="00D92276" w:rsidR="00586C9B" w:rsidP="00586C9B" w:rsidRDefault="00586C9B" w14:paraId="061B49B2" w14:textId="05E9AD15">
            <w:pPr>
              <w:jc w:val="both"/>
              <w:rPr>
                <w:rFonts w:ascii="Arial" w:hAnsi="Arial" w:cs="Arial"/>
                <w:sz w:val="14"/>
                <w:szCs w:val="14"/>
              </w:rPr>
            </w:pPr>
            <w:r w:rsidRPr="00D92276">
              <w:rPr>
                <w:rFonts w:ascii="Arial" w:hAnsi="Arial" w:cs="Arial"/>
                <w:sz w:val="14"/>
                <w:szCs w:val="14"/>
              </w:rPr>
              <w:t>Estrategia de socialización y sensibilización previa con líderes comunitarios, articulación con actores territoriales y organizaciones de base.</w:t>
            </w:r>
          </w:p>
        </w:tc>
        <w:tc>
          <w:tcPr>
            <w:tcW w:w="89" w:type="pct"/>
            <w:noWrap/>
            <w:tcMar>
              <w:top w:w="0" w:type="dxa"/>
              <w:left w:w="70" w:type="dxa"/>
              <w:bottom w:w="0" w:type="dxa"/>
              <w:right w:w="70" w:type="dxa"/>
            </w:tcMar>
          </w:tcPr>
          <w:p w:rsidRPr="00D92276" w:rsidR="00586C9B" w:rsidP="00586C9B" w:rsidRDefault="00E75AFC" w14:paraId="5FE6DD32" w14:textId="0BC8B238">
            <w:pPr>
              <w:jc w:val="both"/>
              <w:rPr>
                <w:rFonts w:ascii="Arial" w:hAnsi="Arial" w:cs="Arial"/>
                <w:sz w:val="14"/>
                <w:szCs w:val="14"/>
              </w:rPr>
            </w:pPr>
            <w:r w:rsidRPr="00D92276">
              <w:rPr>
                <w:rFonts w:ascii="Arial" w:hAnsi="Arial" w:cs="Arial"/>
                <w:sz w:val="14"/>
                <w:szCs w:val="14"/>
              </w:rPr>
              <w:t>2</w:t>
            </w:r>
          </w:p>
        </w:tc>
        <w:tc>
          <w:tcPr>
            <w:tcW w:w="89" w:type="pct"/>
            <w:noWrap/>
            <w:tcMar>
              <w:top w:w="0" w:type="dxa"/>
              <w:left w:w="70" w:type="dxa"/>
              <w:bottom w:w="0" w:type="dxa"/>
              <w:right w:w="70" w:type="dxa"/>
            </w:tcMar>
          </w:tcPr>
          <w:p w:rsidRPr="00D92276" w:rsidR="00586C9B" w:rsidP="00586C9B" w:rsidRDefault="00586C9B" w14:paraId="36C0B576" w14:textId="4A092624">
            <w:pPr>
              <w:jc w:val="both"/>
              <w:rPr>
                <w:rFonts w:ascii="Arial" w:hAnsi="Arial" w:cs="Arial"/>
                <w:sz w:val="14"/>
                <w:szCs w:val="14"/>
              </w:rPr>
            </w:pPr>
            <w:r w:rsidRPr="00D92276">
              <w:rPr>
                <w:rFonts w:ascii="Arial" w:hAnsi="Arial" w:cs="Arial"/>
                <w:sz w:val="14"/>
                <w:szCs w:val="14"/>
              </w:rPr>
              <w:t>2</w:t>
            </w:r>
          </w:p>
        </w:tc>
        <w:tc>
          <w:tcPr>
            <w:tcW w:w="103" w:type="pct"/>
            <w:noWrap/>
            <w:tcMar>
              <w:top w:w="0" w:type="dxa"/>
              <w:left w:w="70" w:type="dxa"/>
              <w:bottom w:w="0" w:type="dxa"/>
              <w:right w:w="70" w:type="dxa"/>
            </w:tcMar>
          </w:tcPr>
          <w:p w:rsidRPr="00D92276" w:rsidR="00586C9B" w:rsidP="00586C9B" w:rsidRDefault="004E23D2" w14:paraId="19FE31BB" w14:textId="5B5556A5">
            <w:pPr>
              <w:jc w:val="both"/>
              <w:rPr>
                <w:rFonts w:ascii="Arial" w:hAnsi="Arial" w:cs="Arial"/>
                <w:sz w:val="14"/>
                <w:szCs w:val="14"/>
              </w:rPr>
            </w:pPr>
            <w:r w:rsidRPr="00D92276">
              <w:rPr>
                <w:rFonts w:ascii="Arial" w:hAnsi="Arial" w:cs="Arial"/>
                <w:sz w:val="14"/>
                <w:szCs w:val="14"/>
              </w:rPr>
              <w:t>4</w:t>
            </w:r>
          </w:p>
        </w:tc>
        <w:tc>
          <w:tcPr>
            <w:tcW w:w="90" w:type="pct"/>
            <w:noWrap/>
            <w:tcMar>
              <w:top w:w="0" w:type="dxa"/>
              <w:left w:w="70" w:type="dxa"/>
              <w:bottom w:w="0" w:type="dxa"/>
              <w:right w:w="70" w:type="dxa"/>
            </w:tcMar>
            <w:textDirection w:val="btLr"/>
          </w:tcPr>
          <w:p w:rsidRPr="00D92276" w:rsidR="00586C9B" w:rsidP="00864AF0" w:rsidRDefault="00864AF0" w14:paraId="47C69FCF" w14:textId="656B2AE9">
            <w:pPr>
              <w:ind w:left="113" w:right="113"/>
              <w:jc w:val="center"/>
              <w:rPr>
                <w:rFonts w:ascii="Arial" w:hAnsi="Arial" w:cs="Arial"/>
                <w:sz w:val="14"/>
                <w:szCs w:val="14"/>
              </w:rPr>
            </w:pPr>
            <w:r w:rsidRPr="00D92276">
              <w:rPr>
                <w:rFonts w:ascii="Arial" w:hAnsi="Arial" w:cs="Arial"/>
                <w:sz w:val="14"/>
                <w:szCs w:val="14"/>
              </w:rPr>
              <w:t>MEDIO</w:t>
            </w:r>
          </w:p>
        </w:tc>
        <w:tc>
          <w:tcPr>
            <w:tcW w:w="174" w:type="pct"/>
            <w:noWrap/>
            <w:tcMar>
              <w:top w:w="0" w:type="dxa"/>
              <w:left w:w="70" w:type="dxa"/>
              <w:bottom w:w="0" w:type="dxa"/>
              <w:right w:w="70" w:type="dxa"/>
            </w:tcMar>
          </w:tcPr>
          <w:p w:rsidRPr="00D92276" w:rsidR="00586C9B" w:rsidP="00586C9B" w:rsidRDefault="00586C9B" w14:paraId="29EDAFFA" w14:textId="34A4DB54">
            <w:pPr>
              <w:jc w:val="center"/>
              <w:rPr>
                <w:rFonts w:ascii="Arial" w:hAnsi="Arial" w:cs="Arial"/>
                <w:sz w:val="14"/>
                <w:szCs w:val="14"/>
              </w:rPr>
            </w:pPr>
            <w:r w:rsidRPr="00D92276">
              <w:rPr>
                <w:rFonts w:ascii="Arial" w:hAnsi="Arial" w:cs="Arial"/>
                <w:sz w:val="14"/>
                <w:szCs w:val="14"/>
              </w:rPr>
              <w:t>SÍ</w:t>
            </w:r>
          </w:p>
        </w:tc>
        <w:tc>
          <w:tcPr>
            <w:tcW w:w="219" w:type="pct"/>
            <w:noWrap/>
            <w:tcMar>
              <w:top w:w="0" w:type="dxa"/>
              <w:left w:w="70" w:type="dxa"/>
              <w:bottom w:w="0" w:type="dxa"/>
              <w:right w:w="70" w:type="dxa"/>
            </w:tcMar>
          </w:tcPr>
          <w:p w:rsidRPr="00D92276" w:rsidR="00586C9B" w:rsidP="00586C9B" w:rsidRDefault="00586C9B" w14:paraId="1E84D341" w14:textId="2CB59DC2">
            <w:pPr>
              <w:jc w:val="both"/>
              <w:rPr>
                <w:rFonts w:ascii="Arial" w:hAnsi="Arial" w:cs="Arial"/>
                <w:sz w:val="14"/>
                <w:szCs w:val="14"/>
              </w:rPr>
            </w:pPr>
            <w:r w:rsidRPr="67210738" w:rsidR="00586C9B">
              <w:rPr>
                <w:rFonts w:ascii="Arial" w:hAnsi="Arial" w:cs="Arial"/>
                <w:sz w:val="14"/>
                <w:szCs w:val="14"/>
              </w:rPr>
              <w:t xml:space="preserve">Coordinador territorial de la IES / Gestor local </w:t>
            </w:r>
          </w:p>
        </w:tc>
        <w:tc>
          <w:tcPr>
            <w:tcW w:w="197" w:type="pct"/>
            <w:noWrap/>
            <w:tcMar>
              <w:top w:w="0" w:type="dxa"/>
              <w:left w:w="70" w:type="dxa"/>
              <w:bottom w:w="0" w:type="dxa"/>
              <w:right w:w="70" w:type="dxa"/>
            </w:tcMar>
            <w:textDirection w:val="btLr"/>
          </w:tcPr>
          <w:p w:rsidRPr="00D92276" w:rsidR="00586C9B" w:rsidP="00864AF0" w:rsidRDefault="00586C9B" w14:paraId="68A91863" w14:textId="68E3BAFF">
            <w:pPr>
              <w:ind w:left="113" w:right="113"/>
              <w:jc w:val="both"/>
              <w:rPr>
                <w:rFonts w:ascii="Arial" w:hAnsi="Arial" w:cs="Arial"/>
                <w:sz w:val="14"/>
                <w:szCs w:val="14"/>
              </w:rPr>
            </w:pPr>
            <w:r w:rsidRPr="00D92276">
              <w:rPr>
                <w:rFonts w:ascii="Arial" w:hAnsi="Arial" w:cs="Arial"/>
                <w:sz w:val="14"/>
                <w:szCs w:val="14"/>
              </w:rPr>
              <w:t>Inicio de actividades de alistamiento</w:t>
            </w:r>
          </w:p>
        </w:tc>
        <w:tc>
          <w:tcPr>
            <w:tcW w:w="250" w:type="pct"/>
            <w:noWrap/>
            <w:tcMar>
              <w:top w:w="0" w:type="dxa"/>
              <w:left w:w="70" w:type="dxa"/>
              <w:bottom w:w="0" w:type="dxa"/>
              <w:right w:w="70" w:type="dxa"/>
            </w:tcMar>
            <w:textDirection w:val="btLr"/>
          </w:tcPr>
          <w:p w:rsidRPr="00D92276" w:rsidR="00586C9B" w:rsidP="00864AF0" w:rsidRDefault="00586C9B" w14:paraId="3A197B83" w14:textId="2307239B">
            <w:pPr>
              <w:ind w:left="113" w:right="113"/>
              <w:jc w:val="both"/>
              <w:rPr>
                <w:rFonts w:ascii="Arial" w:hAnsi="Arial" w:cs="Arial"/>
                <w:sz w:val="14"/>
                <w:szCs w:val="14"/>
              </w:rPr>
            </w:pPr>
            <w:r w:rsidRPr="00D92276">
              <w:rPr>
                <w:rFonts w:ascii="Arial" w:hAnsi="Arial" w:cs="Arial"/>
                <w:sz w:val="14"/>
                <w:szCs w:val="14"/>
              </w:rPr>
              <w:t>Durante el primer mes de ejecución</w:t>
            </w:r>
          </w:p>
        </w:tc>
        <w:tc>
          <w:tcPr>
            <w:tcW w:w="270" w:type="pct"/>
            <w:noWrap/>
            <w:tcMar>
              <w:top w:w="0" w:type="dxa"/>
              <w:left w:w="70" w:type="dxa"/>
              <w:bottom w:w="0" w:type="dxa"/>
              <w:right w:w="70" w:type="dxa"/>
            </w:tcMar>
          </w:tcPr>
          <w:p w:rsidRPr="00D92276" w:rsidR="00586C9B" w:rsidP="00586C9B" w:rsidRDefault="00586C9B" w14:paraId="7EA4197E" w14:textId="4FD39362">
            <w:pPr>
              <w:jc w:val="both"/>
              <w:rPr>
                <w:rFonts w:ascii="Arial" w:hAnsi="Arial" w:cs="Arial"/>
                <w:sz w:val="14"/>
                <w:szCs w:val="14"/>
              </w:rPr>
            </w:pPr>
            <w:r w:rsidRPr="00D92276">
              <w:rPr>
                <w:rFonts w:ascii="Arial" w:hAnsi="Arial" w:cs="Arial"/>
                <w:sz w:val="14"/>
                <w:szCs w:val="14"/>
              </w:rPr>
              <w:t>Informe de avance comunitario y encuestas de aceptación local</w:t>
            </w:r>
          </w:p>
        </w:tc>
        <w:tc>
          <w:tcPr>
            <w:tcW w:w="189" w:type="pct"/>
            <w:noWrap/>
            <w:tcMar>
              <w:top w:w="0" w:type="dxa"/>
              <w:left w:w="70" w:type="dxa"/>
              <w:bottom w:w="0" w:type="dxa"/>
              <w:right w:w="70" w:type="dxa"/>
            </w:tcMar>
          </w:tcPr>
          <w:p w:rsidRPr="00D92276" w:rsidR="00586C9B" w:rsidP="00586C9B" w:rsidRDefault="00586C9B" w14:paraId="7872ECDB" w14:textId="0C250170">
            <w:pPr>
              <w:jc w:val="both"/>
              <w:rPr>
                <w:rFonts w:ascii="Arial" w:hAnsi="Arial" w:cs="Arial"/>
                <w:sz w:val="14"/>
                <w:szCs w:val="14"/>
              </w:rPr>
            </w:pPr>
            <w:r w:rsidRPr="00D92276">
              <w:rPr>
                <w:rFonts w:ascii="Arial" w:hAnsi="Arial" w:cs="Arial"/>
                <w:sz w:val="14"/>
                <w:szCs w:val="14"/>
              </w:rPr>
              <w:t>Mensual</w:t>
            </w:r>
          </w:p>
        </w:tc>
      </w:tr>
      <w:tr w:rsidRPr="00D92276" w:rsidR="00586C9B" w:rsidTr="67210738" w14:paraId="38205284" w14:textId="77777777">
        <w:trPr>
          <w:cantSplit/>
          <w:trHeight w:val="2218"/>
        </w:trPr>
        <w:tc>
          <w:tcPr>
            <w:tcW w:w="89" w:type="pct"/>
            <w:noWrap/>
            <w:tcMar>
              <w:top w:w="0" w:type="dxa"/>
              <w:left w:w="70" w:type="dxa"/>
              <w:bottom w:w="0" w:type="dxa"/>
              <w:right w:w="70" w:type="dxa"/>
            </w:tcMar>
          </w:tcPr>
          <w:p w:rsidRPr="00D92276" w:rsidR="00586C9B" w:rsidP="00586C9B" w:rsidRDefault="00586C9B" w14:paraId="0934B42F" w14:textId="709130C9">
            <w:pPr>
              <w:jc w:val="both"/>
              <w:rPr>
                <w:rFonts w:ascii="Arial" w:hAnsi="Arial" w:cs="Arial"/>
                <w:sz w:val="14"/>
                <w:szCs w:val="14"/>
              </w:rPr>
            </w:pPr>
            <w:r w:rsidRPr="67210738" w:rsidR="00586C9B">
              <w:rPr>
                <w:rFonts w:ascii="Arial" w:hAnsi="Arial" w:cs="Arial"/>
                <w:sz w:val="14"/>
                <w:szCs w:val="14"/>
              </w:rPr>
              <w:t>1</w:t>
            </w:r>
            <w:r w:rsidRPr="67210738" w:rsidR="66965B18">
              <w:rPr>
                <w:rFonts w:ascii="Arial" w:hAnsi="Arial" w:cs="Arial"/>
                <w:sz w:val="14"/>
                <w:szCs w:val="14"/>
              </w:rPr>
              <w:t>2</w:t>
            </w:r>
          </w:p>
        </w:tc>
        <w:tc>
          <w:tcPr>
            <w:tcW w:w="89" w:type="pct"/>
            <w:noWrap/>
            <w:tcMar>
              <w:top w:w="0" w:type="dxa"/>
              <w:left w:w="70" w:type="dxa"/>
              <w:bottom w:w="0" w:type="dxa"/>
              <w:right w:w="70" w:type="dxa"/>
            </w:tcMar>
            <w:textDirection w:val="btLr"/>
          </w:tcPr>
          <w:p w:rsidRPr="00D92276" w:rsidR="00586C9B" w:rsidP="00586C9B" w:rsidRDefault="00586C9B" w14:paraId="45F11DC1" w14:textId="47644F3C">
            <w:pPr>
              <w:ind w:left="113" w:right="113"/>
              <w:jc w:val="center"/>
              <w:rPr>
                <w:rFonts w:ascii="Arial" w:hAnsi="Arial" w:cs="Arial"/>
                <w:sz w:val="14"/>
                <w:szCs w:val="14"/>
              </w:rPr>
            </w:pPr>
            <w:r w:rsidRPr="00D92276">
              <w:rPr>
                <w:rFonts w:ascii="Arial" w:hAnsi="Arial" w:cs="Arial"/>
                <w:sz w:val="14"/>
                <w:szCs w:val="14"/>
              </w:rPr>
              <w:t>GENERAL</w:t>
            </w:r>
          </w:p>
        </w:tc>
        <w:tc>
          <w:tcPr>
            <w:tcW w:w="89" w:type="pct"/>
            <w:noWrap/>
            <w:tcMar>
              <w:top w:w="0" w:type="dxa"/>
              <w:left w:w="70" w:type="dxa"/>
              <w:bottom w:w="0" w:type="dxa"/>
              <w:right w:w="70" w:type="dxa"/>
            </w:tcMar>
            <w:textDirection w:val="btLr"/>
          </w:tcPr>
          <w:p w:rsidRPr="00D92276" w:rsidR="00586C9B" w:rsidP="00586C9B" w:rsidRDefault="00586C9B" w14:paraId="4E0F552C" w14:textId="6E409067">
            <w:pPr>
              <w:ind w:left="113" w:right="113"/>
              <w:jc w:val="center"/>
              <w:rPr>
                <w:rFonts w:ascii="Arial" w:hAnsi="Arial" w:cs="Arial"/>
                <w:sz w:val="14"/>
                <w:szCs w:val="14"/>
              </w:rPr>
            </w:pPr>
            <w:r w:rsidRPr="00D92276">
              <w:rPr>
                <w:rFonts w:ascii="Arial" w:hAnsi="Arial" w:cs="Arial"/>
                <w:sz w:val="14"/>
                <w:szCs w:val="14"/>
              </w:rPr>
              <w:t>INTERNO</w:t>
            </w:r>
          </w:p>
        </w:tc>
        <w:tc>
          <w:tcPr>
            <w:tcW w:w="116" w:type="pct"/>
            <w:noWrap/>
            <w:tcMar>
              <w:top w:w="0" w:type="dxa"/>
              <w:left w:w="70" w:type="dxa"/>
              <w:bottom w:w="0" w:type="dxa"/>
              <w:right w:w="70" w:type="dxa"/>
            </w:tcMar>
            <w:textDirection w:val="btLr"/>
          </w:tcPr>
          <w:p w:rsidRPr="00D92276" w:rsidR="00586C9B" w:rsidP="00586C9B" w:rsidRDefault="00586C9B" w14:paraId="3D434D94" w14:textId="3DF0B6EE">
            <w:pPr>
              <w:ind w:left="113" w:right="113"/>
              <w:jc w:val="center"/>
              <w:rPr>
                <w:rFonts w:ascii="Arial" w:hAnsi="Arial" w:cs="Arial"/>
                <w:sz w:val="14"/>
                <w:szCs w:val="14"/>
              </w:rPr>
            </w:pPr>
            <w:r w:rsidRPr="00D92276">
              <w:rPr>
                <w:rFonts w:ascii="Arial" w:hAnsi="Arial" w:cs="Arial"/>
                <w:sz w:val="14"/>
                <w:szCs w:val="14"/>
              </w:rPr>
              <w:t>EJECUCIÓN</w:t>
            </w:r>
          </w:p>
        </w:tc>
        <w:tc>
          <w:tcPr>
            <w:tcW w:w="109" w:type="pct"/>
            <w:noWrap/>
            <w:tcMar>
              <w:top w:w="0" w:type="dxa"/>
              <w:left w:w="70" w:type="dxa"/>
              <w:bottom w:w="0" w:type="dxa"/>
              <w:right w:w="70" w:type="dxa"/>
            </w:tcMar>
            <w:textDirection w:val="btLr"/>
          </w:tcPr>
          <w:p w:rsidRPr="00D92276" w:rsidR="00586C9B" w:rsidP="00586C9B" w:rsidRDefault="00586C9B" w14:paraId="5A040360" w14:textId="56A69782">
            <w:pPr>
              <w:ind w:left="113" w:right="113"/>
              <w:jc w:val="center"/>
              <w:rPr>
                <w:rFonts w:ascii="Arial" w:hAnsi="Arial" w:cs="Arial"/>
                <w:sz w:val="14"/>
                <w:szCs w:val="14"/>
              </w:rPr>
            </w:pPr>
            <w:r w:rsidRPr="00D92276">
              <w:rPr>
                <w:rFonts w:ascii="Arial" w:hAnsi="Arial" w:cs="Arial"/>
                <w:sz w:val="14"/>
                <w:szCs w:val="14"/>
              </w:rPr>
              <w:t>TECNOLÓGICO</w:t>
            </w:r>
          </w:p>
        </w:tc>
        <w:tc>
          <w:tcPr>
            <w:tcW w:w="1118" w:type="pct"/>
            <w:noWrap/>
            <w:tcMar>
              <w:top w:w="0" w:type="dxa"/>
              <w:left w:w="70" w:type="dxa"/>
              <w:bottom w:w="0" w:type="dxa"/>
              <w:right w:w="70" w:type="dxa"/>
            </w:tcMar>
          </w:tcPr>
          <w:p w:rsidRPr="00D92276" w:rsidR="00586C9B" w:rsidP="00586C9B" w:rsidRDefault="00586C9B" w14:paraId="67026731" w14:textId="500F4844">
            <w:pPr>
              <w:jc w:val="both"/>
              <w:rPr>
                <w:rFonts w:ascii="Arial" w:hAnsi="Arial" w:cs="Arial"/>
                <w:sz w:val="14"/>
                <w:szCs w:val="14"/>
              </w:rPr>
            </w:pPr>
            <w:r w:rsidRPr="00D92276">
              <w:rPr>
                <w:rFonts w:ascii="Arial" w:hAnsi="Arial" w:cs="Arial"/>
                <w:sz w:val="14"/>
                <w:szCs w:val="14"/>
              </w:rPr>
              <w:t>Fallas en conectividad dificultan monitoreo, envío de reportes o reuniones virtuales.</w:t>
            </w:r>
          </w:p>
        </w:tc>
        <w:tc>
          <w:tcPr>
            <w:tcW w:w="565" w:type="pct"/>
            <w:noWrap/>
            <w:tcMar>
              <w:top w:w="0" w:type="dxa"/>
              <w:left w:w="70" w:type="dxa"/>
              <w:bottom w:w="0" w:type="dxa"/>
              <w:right w:w="70" w:type="dxa"/>
            </w:tcMar>
          </w:tcPr>
          <w:p w:rsidRPr="00D92276" w:rsidR="00586C9B" w:rsidP="00586C9B" w:rsidRDefault="00586C9B" w14:paraId="623DC387" w14:textId="75544413">
            <w:pPr>
              <w:jc w:val="both"/>
              <w:rPr>
                <w:rFonts w:ascii="Arial" w:hAnsi="Arial" w:cs="Arial"/>
                <w:sz w:val="14"/>
                <w:szCs w:val="14"/>
              </w:rPr>
            </w:pPr>
            <w:r w:rsidRPr="00D92276">
              <w:rPr>
                <w:rFonts w:ascii="Arial" w:hAnsi="Arial" w:cs="Arial"/>
                <w:sz w:val="14"/>
                <w:szCs w:val="14"/>
              </w:rPr>
              <w:t>Afectación en el seguimiento técnico, administrativo y pedagógico.</w:t>
            </w:r>
          </w:p>
        </w:tc>
        <w:tc>
          <w:tcPr>
            <w:tcW w:w="89" w:type="pct"/>
            <w:noWrap/>
            <w:tcMar>
              <w:top w:w="0" w:type="dxa"/>
              <w:left w:w="70" w:type="dxa"/>
              <w:bottom w:w="0" w:type="dxa"/>
              <w:right w:w="70" w:type="dxa"/>
            </w:tcMar>
          </w:tcPr>
          <w:p w:rsidRPr="00D92276" w:rsidR="00586C9B" w:rsidP="00586C9B" w:rsidRDefault="00586C9B" w14:paraId="7682EE20" w14:textId="3CC471E8">
            <w:pPr>
              <w:jc w:val="both"/>
              <w:rPr>
                <w:rFonts w:ascii="Arial" w:hAnsi="Arial" w:cs="Arial"/>
                <w:sz w:val="14"/>
                <w:szCs w:val="14"/>
              </w:rPr>
            </w:pPr>
            <w:r w:rsidRPr="00D92276">
              <w:rPr>
                <w:rFonts w:ascii="Arial" w:hAnsi="Arial" w:cs="Arial"/>
                <w:sz w:val="14"/>
                <w:szCs w:val="14"/>
              </w:rPr>
              <w:t>3</w:t>
            </w:r>
          </w:p>
        </w:tc>
        <w:tc>
          <w:tcPr>
            <w:tcW w:w="89" w:type="pct"/>
            <w:noWrap/>
            <w:tcMar>
              <w:top w:w="0" w:type="dxa"/>
              <w:left w:w="70" w:type="dxa"/>
              <w:bottom w:w="0" w:type="dxa"/>
              <w:right w:w="70" w:type="dxa"/>
            </w:tcMar>
          </w:tcPr>
          <w:p w:rsidRPr="00D92276" w:rsidR="00586C9B" w:rsidP="00586C9B" w:rsidRDefault="00586C9B" w14:paraId="17F64AE5" w14:textId="5752A56D">
            <w:pPr>
              <w:jc w:val="both"/>
              <w:rPr>
                <w:rFonts w:ascii="Arial" w:hAnsi="Arial" w:cs="Arial"/>
                <w:sz w:val="14"/>
                <w:szCs w:val="14"/>
              </w:rPr>
            </w:pPr>
            <w:r w:rsidRPr="00D92276">
              <w:rPr>
                <w:rFonts w:ascii="Arial" w:hAnsi="Arial" w:cs="Arial"/>
                <w:sz w:val="14"/>
                <w:szCs w:val="14"/>
              </w:rPr>
              <w:t>2</w:t>
            </w:r>
          </w:p>
        </w:tc>
        <w:tc>
          <w:tcPr>
            <w:tcW w:w="89" w:type="pct"/>
            <w:noWrap/>
            <w:tcMar>
              <w:top w:w="0" w:type="dxa"/>
              <w:left w:w="70" w:type="dxa"/>
              <w:bottom w:w="0" w:type="dxa"/>
              <w:right w:w="70" w:type="dxa"/>
            </w:tcMar>
          </w:tcPr>
          <w:p w:rsidRPr="00D92276" w:rsidR="00586C9B" w:rsidP="00586C9B" w:rsidRDefault="00586C9B" w14:paraId="5EA4040A" w14:textId="18A11FC4">
            <w:pPr>
              <w:jc w:val="both"/>
              <w:rPr>
                <w:rFonts w:ascii="Arial" w:hAnsi="Arial" w:cs="Arial"/>
                <w:sz w:val="14"/>
                <w:szCs w:val="14"/>
              </w:rPr>
            </w:pPr>
            <w:r w:rsidRPr="00D92276">
              <w:rPr>
                <w:rFonts w:ascii="Arial" w:hAnsi="Arial" w:cs="Arial"/>
                <w:sz w:val="14"/>
                <w:szCs w:val="14"/>
              </w:rPr>
              <w:t>5</w:t>
            </w:r>
          </w:p>
        </w:tc>
        <w:tc>
          <w:tcPr>
            <w:tcW w:w="89" w:type="pct"/>
            <w:noWrap/>
            <w:tcMar>
              <w:top w:w="0" w:type="dxa"/>
              <w:left w:w="70" w:type="dxa"/>
              <w:bottom w:w="0" w:type="dxa"/>
              <w:right w:w="70" w:type="dxa"/>
            </w:tcMar>
            <w:textDirection w:val="btLr"/>
          </w:tcPr>
          <w:p w:rsidRPr="00D92276" w:rsidR="00586C9B" w:rsidP="00586C9B" w:rsidRDefault="00586C9B" w14:paraId="553BCD19" w14:textId="784C5B85">
            <w:pPr>
              <w:ind w:left="113" w:right="113"/>
              <w:jc w:val="center"/>
              <w:rPr>
                <w:rFonts w:ascii="Arial" w:hAnsi="Arial" w:cs="Arial"/>
                <w:sz w:val="14"/>
                <w:szCs w:val="14"/>
              </w:rPr>
            </w:pPr>
            <w:r w:rsidRPr="00D92276">
              <w:rPr>
                <w:rFonts w:ascii="Arial" w:hAnsi="Arial" w:cs="Arial"/>
                <w:sz w:val="14"/>
                <w:szCs w:val="14"/>
              </w:rPr>
              <w:t>MEDIO</w:t>
            </w:r>
          </w:p>
        </w:tc>
        <w:tc>
          <w:tcPr>
            <w:tcW w:w="369" w:type="pct"/>
            <w:noWrap/>
            <w:tcMar>
              <w:top w:w="0" w:type="dxa"/>
              <w:left w:w="70" w:type="dxa"/>
              <w:bottom w:w="0" w:type="dxa"/>
              <w:right w:w="70" w:type="dxa"/>
            </w:tcMar>
          </w:tcPr>
          <w:p w:rsidRPr="00D92276" w:rsidR="00586C9B" w:rsidP="006522F5" w:rsidRDefault="00586C9B" w14:paraId="72380D46" w14:textId="6AAC52F2">
            <w:pPr>
              <w:jc w:val="center"/>
              <w:rPr>
                <w:rFonts w:ascii="Arial" w:hAnsi="Arial" w:cs="Arial"/>
                <w:sz w:val="14"/>
                <w:szCs w:val="14"/>
              </w:rPr>
            </w:pPr>
            <w:r w:rsidRPr="00D92276">
              <w:rPr>
                <w:rFonts w:ascii="Arial" w:hAnsi="Arial" w:cs="Arial"/>
                <w:sz w:val="14"/>
                <w:szCs w:val="14"/>
              </w:rPr>
              <w:t xml:space="preserve">IES </w:t>
            </w:r>
          </w:p>
        </w:tc>
        <w:tc>
          <w:tcPr>
            <w:tcW w:w="430" w:type="pct"/>
            <w:noWrap/>
            <w:tcMar>
              <w:top w:w="0" w:type="dxa"/>
              <w:left w:w="70" w:type="dxa"/>
              <w:bottom w:w="0" w:type="dxa"/>
              <w:right w:w="70" w:type="dxa"/>
            </w:tcMar>
          </w:tcPr>
          <w:p w:rsidRPr="00D92276" w:rsidR="00586C9B" w:rsidP="00586C9B" w:rsidRDefault="00586C9B" w14:paraId="6B62246C" w14:textId="114B8BF7">
            <w:pPr>
              <w:jc w:val="both"/>
              <w:rPr>
                <w:rFonts w:ascii="Arial" w:hAnsi="Arial" w:cs="Arial"/>
                <w:sz w:val="14"/>
                <w:szCs w:val="14"/>
              </w:rPr>
            </w:pPr>
            <w:r w:rsidRPr="00D92276">
              <w:rPr>
                <w:rFonts w:ascii="Arial" w:hAnsi="Arial" w:cs="Arial"/>
                <w:sz w:val="14"/>
                <w:szCs w:val="14"/>
              </w:rPr>
              <w:t>Utilización de medios alternativos (telefonía rural, visitas presenciales), cronograma flexible de reporte, herramientas offline.</w:t>
            </w:r>
          </w:p>
        </w:tc>
        <w:tc>
          <w:tcPr>
            <w:tcW w:w="89" w:type="pct"/>
            <w:noWrap/>
            <w:tcMar>
              <w:top w:w="0" w:type="dxa"/>
              <w:left w:w="70" w:type="dxa"/>
              <w:bottom w:w="0" w:type="dxa"/>
              <w:right w:w="70" w:type="dxa"/>
            </w:tcMar>
          </w:tcPr>
          <w:p w:rsidRPr="00D92276" w:rsidR="00586C9B" w:rsidP="00586C9B" w:rsidRDefault="00E75AFC" w14:paraId="2F1C35F3" w14:textId="2D69BEC0">
            <w:pPr>
              <w:jc w:val="both"/>
              <w:rPr>
                <w:rFonts w:ascii="Arial" w:hAnsi="Arial" w:cs="Arial"/>
                <w:sz w:val="14"/>
                <w:szCs w:val="14"/>
              </w:rPr>
            </w:pPr>
            <w:r w:rsidRPr="00D92276">
              <w:rPr>
                <w:rFonts w:ascii="Arial" w:hAnsi="Arial" w:cs="Arial"/>
                <w:sz w:val="14"/>
                <w:szCs w:val="14"/>
              </w:rPr>
              <w:t>2</w:t>
            </w:r>
          </w:p>
        </w:tc>
        <w:tc>
          <w:tcPr>
            <w:tcW w:w="89" w:type="pct"/>
            <w:noWrap/>
            <w:tcMar>
              <w:top w:w="0" w:type="dxa"/>
              <w:left w:w="70" w:type="dxa"/>
              <w:bottom w:w="0" w:type="dxa"/>
              <w:right w:w="70" w:type="dxa"/>
            </w:tcMar>
          </w:tcPr>
          <w:p w:rsidRPr="00D92276" w:rsidR="00586C9B" w:rsidP="00586C9B" w:rsidRDefault="00586C9B" w14:paraId="684E88B6" w14:textId="5C0902BA">
            <w:pPr>
              <w:jc w:val="both"/>
              <w:rPr>
                <w:rFonts w:ascii="Arial" w:hAnsi="Arial" w:cs="Arial"/>
                <w:sz w:val="14"/>
                <w:szCs w:val="14"/>
              </w:rPr>
            </w:pPr>
            <w:r w:rsidRPr="00D92276">
              <w:rPr>
                <w:rFonts w:ascii="Arial" w:hAnsi="Arial" w:cs="Arial"/>
                <w:sz w:val="14"/>
                <w:szCs w:val="14"/>
              </w:rPr>
              <w:t>1</w:t>
            </w:r>
          </w:p>
        </w:tc>
        <w:tc>
          <w:tcPr>
            <w:tcW w:w="103" w:type="pct"/>
            <w:noWrap/>
            <w:tcMar>
              <w:top w:w="0" w:type="dxa"/>
              <w:left w:w="70" w:type="dxa"/>
              <w:bottom w:w="0" w:type="dxa"/>
              <w:right w:w="70" w:type="dxa"/>
            </w:tcMar>
          </w:tcPr>
          <w:p w:rsidRPr="00D92276" w:rsidR="00586C9B" w:rsidP="00586C9B" w:rsidRDefault="004E23D2" w14:paraId="27DF9B5D" w14:textId="73E9CBC9">
            <w:pPr>
              <w:jc w:val="both"/>
              <w:rPr>
                <w:rFonts w:ascii="Arial" w:hAnsi="Arial" w:cs="Arial"/>
                <w:sz w:val="14"/>
                <w:szCs w:val="14"/>
              </w:rPr>
            </w:pPr>
            <w:r w:rsidRPr="00D92276">
              <w:rPr>
                <w:rFonts w:ascii="Arial" w:hAnsi="Arial" w:cs="Arial"/>
                <w:sz w:val="14"/>
                <w:szCs w:val="14"/>
              </w:rPr>
              <w:t>3</w:t>
            </w:r>
          </w:p>
        </w:tc>
        <w:tc>
          <w:tcPr>
            <w:tcW w:w="90" w:type="pct"/>
            <w:noWrap/>
            <w:tcMar>
              <w:top w:w="0" w:type="dxa"/>
              <w:left w:w="70" w:type="dxa"/>
              <w:bottom w:w="0" w:type="dxa"/>
              <w:right w:w="70" w:type="dxa"/>
            </w:tcMar>
            <w:textDirection w:val="btLr"/>
          </w:tcPr>
          <w:p w:rsidRPr="00D92276" w:rsidR="00586C9B" w:rsidP="00864AF0" w:rsidRDefault="00864AF0" w14:paraId="4858122E" w14:textId="0C44175C">
            <w:pPr>
              <w:ind w:left="113" w:right="113"/>
              <w:jc w:val="center"/>
              <w:rPr>
                <w:rFonts w:ascii="Arial" w:hAnsi="Arial" w:cs="Arial"/>
                <w:sz w:val="14"/>
                <w:szCs w:val="14"/>
              </w:rPr>
            </w:pPr>
            <w:r w:rsidRPr="00D92276">
              <w:rPr>
                <w:rFonts w:ascii="Arial" w:hAnsi="Arial" w:cs="Arial"/>
                <w:sz w:val="14"/>
                <w:szCs w:val="14"/>
              </w:rPr>
              <w:t>ALTO</w:t>
            </w:r>
          </w:p>
        </w:tc>
        <w:tc>
          <w:tcPr>
            <w:tcW w:w="174" w:type="pct"/>
            <w:noWrap/>
            <w:tcMar>
              <w:top w:w="0" w:type="dxa"/>
              <w:left w:w="70" w:type="dxa"/>
              <w:bottom w:w="0" w:type="dxa"/>
              <w:right w:w="70" w:type="dxa"/>
            </w:tcMar>
          </w:tcPr>
          <w:p w:rsidRPr="00D92276" w:rsidR="00586C9B" w:rsidP="00586C9B" w:rsidRDefault="00586C9B" w14:paraId="75BE4EEA" w14:textId="337EE355">
            <w:pPr>
              <w:jc w:val="center"/>
              <w:rPr>
                <w:rFonts w:ascii="Arial" w:hAnsi="Arial" w:cs="Arial"/>
                <w:sz w:val="14"/>
                <w:szCs w:val="14"/>
              </w:rPr>
            </w:pPr>
            <w:r w:rsidRPr="00D92276">
              <w:rPr>
                <w:rFonts w:ascii="Arial" w:hAnsi="Arial" w:cs="Arial"/>
                <w:sz w:val="14"/>
                <w:szCs w:val="14"/>
              </w:rPr>
              <w:t>NO</w:t>
            </w:r>
          </w:p>
        </w:tc>
        <w:tc>
          <w:tcPr>
            <w:tcW w:w="219" w:type="pct"/>
            <w:noWrap/>
            <w:tcMar>
              <w:top w:w="0" w:type="dxa"/>
              <w:left w:w="70" w:type="dxa"/>
              <w:bottom w:w="0" w:type="dxa"/>
              <w:right w:w="70" w:type="dxa"/>
            </w:tcMar>
          </w:tcPr>
          <w:p w:rsidRPr="00D92276" w:rsidR="00586C9B" w:rsidP="00586C9B" w:rsidRDefault="00586C9B" w14:paraId="20E66FE7" w14:textId="72F2986B">
            <w:pPr>
              <w:jc w:val="both"/>
              <w:rPr>
                <w:rFonts w:ascii="Arial" w:hAnsi="Arial" w:cs="Arial"/>
                <w:sz w:val="14"/>
                <w:szCs w:val="14"/>
              </w:rPr>
            </w:pPr>
            <w:r w:rsidRPr="00D92276">
              <w:rPr>
                <w:rFonts w:ascii="Arial" w:hAnsi="Arial" w:cs="Arial"/>
                <w:sz w:val="14"/>
                <w:szCs w:val="14"/>
              </w:rPr>
              <w:t>Área de sistemas IES / Supervisor técnico MEN</w:t>
            </w:r>
          </w:p>
        </w:tc>
        <w:tc>
          <w:tcPr>
            <w:tcW w:w="197" w:type="pct"/>
            <w:noWrap/>
            <w:tcMar>
              <w:top w:w="0" w:type="dxa"/>
              <w:left w:w="70" w:type="dxa"/>
              <w:bottom w:w="0" w:type="dxa"/>
              <w:right w:w="70" w:type="dxa"/>
            </w:tcMar>
            <w:textDirection w:val="btLr"/>
          </w:tcPr>
          <w:p w:rsidRPr="00D92276" w:rsidR="00586C9B" w:rsidP="00864AF0" w:rsidRDefault="00586C9B" w14:paraId="435FC55D" w14:textId="0389AFF8">
            <w:pPr>
              <w:ind w:left="113" w:right="113"/>
              <w:jc w:val="both"/>
              <w:rPr>
                <w:rFonts w:ascii="Arial" w:hAnsi="Arial" w:cs="Arial"/>
                <w:sz w:val="14"/>
                <w:szCs w:val="14"/>
              </w:rPr>
            </w:pPr>
            <w:r w:rsidRPr="00D92276">
              <w:rPr>
                <w:rFonts w:ascii="Arial" w:hAnsi="Arial" w:cs="Arial"/>
                <w:sz w:val="14"/>
                <w:szCs w:val="14"/>
              </w:rPr>
              <w:t>Durante la fase de planeación</w:t>
            </w:r>
          </w:p>
        </w:tc>
        <w:tc>
          <w:tcPr>
            <w:tcW w:w="250" w:type="pct"/>
            <w:noWrap/>
            <w:tcMar>
              <w:top w:w="0" w:type="dxa"/>
              <w:left w:w="70" w:type="dxa"/>
              <w:bottom w:w="0" w:type="dxa"/>
              <w:right w:w="70" w:type="dxa"/>
            </w:tcMar>
            <w:textDirection w:val="btLr"/>
          </w:tcPr>
          <w:p w:rsidRPr="00D92276" w:rsidR="00586C9B" w:rsidP="00864AF0" w:rsidRDefault="00586C9B" w14:paraId="4C234F76" w14:textId="63EDC527">
            <w:pPr>
              <w:ind w:left="113" w:right="113"/>
              <w:jc w:val="both"/>
              <w:rPr>
                <w:rFonts w:ascii="Arial" w:hAnsi="Arial" w:cs="Arial"/>
                <w:sz w:val="14"/>
                <w:szCs w:val="14"/>
              </w:rPr>
            </w:pPr>
            <w:r w:rsidRPr="00D92276">
              <w:rPr>
                <w:rFonts w:ascii="Arial" w:hAnsi="Arial" w:cs="Arial"/>
                <w:sz w:val="14"/>
                <w:szCs w:val="14"/>
              </w:rPr>
              <w:t>Durante todo el periodo de ejecución</w:t>
            </w:r>
          </w:p>
        </w:tc>
        <w:tc>
          <w:tcPr>
            <w:tcW w:w="270" w:type="pct"/>
            <w:noWrap/>
            <w:tcMar>
              <w:top w:w="0" w:type="dxa"/>
              <w:left w:w="70" w:type="dxa"/>
              <w:bottom w:w="0" w:type="dxa"/>
              <w:right w:w="70" w:type="dxa"/>
            </w:tcMar>
          </w:tcPr>
          <w:p w:rsidRPr="00D92276" w:rsidR="00586C9B" w:rsidP="00586C9B" w:rsidRDefault="00586C9B" w14:paraId="01AC3112" w14:textId="02C9F218">
            <w:pPr>
              <w:jc w:val="both"/>
              <w:rPr>
                <w:rFonts w:ascii="Arial" w:hAnsi="Arial" w:cs="Arial"/>
                <w:sz w:val="14"/>
                <w:szCs w:val="14"/>
              </w:rPr>
            </w:pPr>
            <w:r w:rsidRPr="00D92276">
              <w:rPr>
                <w:rFonts w:ascii="Arial" w:hAnsi="Arial" w:cs="Arial"/>
                <w:sz w:val="14"/>
                <w:szCs w:val="14"/>
              </w:rPr>
              <w:t>Registro de fallos y nivel de conectividad reportado por zona</w:t>
            </w:r>
          </w:p>
        </w:tc>
        <w:tc>
          <w:tcPr>
            <w:tcW w:w="189" w:type="pct"/>
            <w:noWrap/>
            <w:tcMar>
              <w:top w:w="0" w:type="dxa"/>
              <w:left w:w="70" w:type="dxa"/>
              <w:bottom w:w="0" w:type="dxa"/>
              <w:right w:w="70" w:type="dxa"/>
            </w:tcMar>
          </w:tcPr>
          <w:p w:rsidRPr="00D92276" w:rsidR="00586C9B" w:rsidP="00586C9B" w:rsidRDefault="00586C9B" w14:paraId="45E332CA" w14:textId="02B4EC80">
            <w:pPr>
              <w:jc w:val="both"/>
              <w:rPr>
                <w:rFonts w:ascii="Arial" w:hAnsi="Arial" w:cs="Arial"/>
                <w:sz w:val="14"/>
                <w:szCs w:val="14"/>
              </w:rPr>
            </w:pPr>
            <w:r w:rsidRPr="00D92276">
              <w:rPr>
                <w:rFonts w:ascii="Arial" w:hAnsi="Arial" w:cs="Arial"/>
                <w:sz w:val="14"/>
                <w:szCs w:val="14"/>
              </w:rPr>
              <w:t>Mensual</w:t>
            </w:r>
          </w:p>
        </w:tc>
      </w:tr>
      <w:tr w:rsidRPr="00D92276" w:rsidR="00586C9B" w:rsidTr="67210738" w14:paraId="1DC2DC21" w14:textId="77777777">
        <w:trPr>
          <w:cantSplit/>
          <w:trHeight w:val="2218"/>
        </w:trPr>
        <w:tc>
          <w:tcPr>
            <w:tcW w:w="89" w:type="pct"/>
            <w:noWrap/>
            <w:tcMar>
              <w:top w:w="0" w:type="dxa"/>
              <w:left w:w="70" w:type="dxa"/>
              <w:bottom w:w="0" w:type="dxa"/>
              <w:right w:w="70" w:type="dxa"/>
            </w:tcMar>
          </w:tcPr>
          <w:p w:rsidRPr="00D92276" w:rsidR="00586C9B" w:rsidP="00586C9B" w:rsidRDefault="00586C9B" w14:paraId="3EDC1DEF" w14:textId="1550978A">
            <w:pPr>
              <w:jc w:val="both"/>
              <w:rPr>
                <w:rFonts w:ascii="Arial" w:hAnsi="Arial" w:cs="Arial"/>
                <w:sz w:val="14"/>
                <w:szCs w:val="14"/>
              </w:rPr>
            </w:pPr>
            <w:r w:rsidRPr="67210738" w:rsidR="00586C9B">
              <w:rPr>
                <w:rFonts w:ascii="Arial" w:hAnsi="Arial" w:cs="Arial"/>
                <w:sz w:val="14"/>
                <w:szCs w:val="14"/>
              </w:rPr>
              <w:t>1</w:t>
            </w:r>
            <w:r w:rsidRPr="67210738" w:rsidR="0D9CD113">
              <w:rPr>
                <w:rFonts w:ascii="Arial" w:hAnsi="Arial" w:cs="Arial"/>
                <w:sz w:val="14"/>
                <w:szCs w:val="14"/>
              </w:rPr>
              <w:t>3</w:t>
            </w:r>
          </w:p>
        </w:tc>
        <w:tc>
          <w:tcPr>
            <w:tcW w:w="89" w:type="pct"/>
            <w:noWrap/>
            <w:tcMar>
              <w:top w:w="0" w:type="dxa"/>
              <w:left w:w="70" w:type="dxa"/>
              <w:bottom w:w="0" w:type="dxa"/>
              <w:right w:w="70" w:type="dxa"/>
            </w:tcMar>
            <w:textDirection w:val="btLr"/>
          </w:tcPr>
          <w:p w:rsidRPr="00D92276" w:rsidR="00586C9B" w:rsidP="00586C9B" w:rsidRDefault="00586C9B" w14:paraId="1D7542A7" w14:textId="7A02863E">
            <w:pPr>
              <w:ind w:left="113" w:right="113"/>
              <w:jc w:val="center"/>
              <w:rPr>
                <w:rFonts w:ascii="Arial" w:hAnsi="Arial" w:cs="Arial"/>
                <w:sz w:val="14"/>
                <w:szCs w:val="14"/>
              </w:rPr>
            </w:pPr>
            <w:r w:rsidRPr="00D92276">
              <w:rPr>
                <w:rFonts w:ascii="Arial" w:hAnsi="Arial" w:cs="Arial"/>
                <w:sz w:val="14"/>
                <w:szCs w:val="14"/>
              </w:rPr>
              <w:t>GENERAL</w:t>
            </w:r>
          </w:p>
        </w:tc>
        <w:tc>
          <w:tcPr>
            <w:tcW w:w="89" w:type="pct"/>
            <w:noWrap/>
            <w:tcMar>
              <w:top w:w="0" w:type="dxa"/>
              <w:left w:w="70" w:type="dxa"/>
              <w:bottom w:w="0" w:type="dxa"/>
              <w:right w:w="70" w:type="dxa"/>
            </w:tcMar>
            <w:textDirection w:val="btLr"/>
          </w:tcPr>
          <w:p w:rsidRPr="00D92276" w:rsidR="00586C9B" w:rsidP="00586C9B" w:rsidRDefault="00586C9B" w14:paraId="368AB891" w14:textId="4DE4F847">
            <w:pPr>
              <w:ind w:left="113" w:right="113"/>
              <w:jc w:val="center"/>
              <w:rPr>
                <w:rFonts w:ascii="Arial" w:hAnsi="Arial" w:cs="Arial"/>
                <w:sz w:val="14"/>
                <w:szCs w:val="14"/>
              </w:rPr>
            </w:pPr>
            <w:r w:rsidRPr="00D92276">
              <w:rPr>
                <w:rFonts w:ascii="Arial" w:hAnsi="Arial" w:cs="Arial"/>
                <w:sz w:val="14"/>
                <w:szCs w:val="14"/>
              </w:rPr>
              <w:t>INTERNO</w:t>
            </w:r>
          </w:p>
        </w:tc>
        <w:tc>
          <w:tcPr>
            <w:tcW w:w="116" w:type="pct"/>
            <w:noWrap/>
            <w:tcMar>
              <w:top w:w="0" w:type="dxa"/>
              <w:left w:w="70" w:type="dxa"/>
              <w:bottom w:w="0" w:type="dxa"/>
              <w:right w:w="70" w:type="dxa"/>
            </w:tcMar>
            <w:textDirection w:val="btLr"/>
          </w:tcPr>
          <w:p w:rsidRPr="00D92276" w:rsidR="00586C9B" w:rsidP="00586C9B" w:rsidRDefault="00586C9B" w14:paraId="02D7597D" w14:textId="64158A17">
            <w:pPr>
              <w:ind w:left="113" w:right="113"/>
              <w:jc w:val="center"/>
              <w:rPr>
                <w:rFonts w:ascii="Arial" w:hAnsi="Arial" w:cs="Arial"/>
                <w:sz w:val="14"/>
                <w:szCs w:val="14"/>
              </w:rPr>
            </w:pPr>
            <w:r w:rsidRPr="00D92276">
              <w:rPr>
                <w:rFonts w:ascii="Arial" w:hAnsi="Arial" w:cs="Arial"/>
                <w:sz w:val="14"/>
                <w:szCs w:val="14"/>
              </w:rPr>
              <w:t>EJECUCIÓN</w:t>
            </w:r>
          </w:p>
        </w:tc>
        <w:tc>
          <w:tcPr>
            <w:tcW w:w="109" w:type="pct"/>
            <w:noWrap/>
            <w:tcMar>
              <w:top w:w="0" w:type="dxa"/>
              <w:left w:w="70" w:type="dxa"/>
              <w:bottom w:w="0" w:type="dxa"/>
              <w:right w:w="70" w:type="dxa"/>
            </w:tcMar>
            <w:textDirection w:val="btLr"/>
          </w:tcPr>
          <w:p w:rsidRPr="00D92276" w:rsidR="00586C9B" w:rsidP="00586C9B" w:rsidRDefault="00586C9B" w14:paraId="1A90B67A" w14:textId="295F8D71">
            <w:pPr>
              <w:ind w:left="113" w:right="113"/>
              <w:jc w:val="center"/>
              <w:rPr>
                <w:rFonts w:ascii="Arial" w:hAnsi="Arial" w:cs="Arial"/>
                <w:sz w:val="14"/>
                <w:szCs w:val="14"/>
              </w:rPr>
            </w:pPr>
            <w:r w:rsidRPr="00D92276">
              <w:rPr>
                <w:rFonts w:ascii="Arial" w:hAnsi="Arial" w:cs="Arial"/>
                <w:sz w:val="14"/>
                <w:szCs w:val="14"/>
              </w:rPr>
              <w:t>REPUTACIONAL</w:t>
            </w:r>
          </w:p>
        </w:tc>
        <w:tc>
          <w:tcPr>
            <w:tcW w:w="1118" w:type="pct"/>
            <w:noWrap/>
            <w:tcMar>
              <w:top w:w="0" w:type="dxa"/>
              <w:left w:w="70" w:type="dxa"/>
              <w:bottom w:w="0" w:type="dxa"/>
              <w:right w:w="70" w:type="dxa"/>
            </w:tcMar>
          </w:tcPr>
          <w:p w:rsidRPr="00D92276" w:rsidR="00586C9B" w:rsidP="00586C9B" w:rsidRDefault="00586C9B" w14:paraId="3CB5244A" w14:textId="51C1EFE8">
            <w:pPr>
              <w:jc w:val="both"/>
              <w:rPr>
                <w:rFonts w:ascii="Arial" w:hAnsi="Arial" w:cs="Arial"/>
                <w:sz w:val="14"/>
                <w:szCs w:val="14"/>
              </w:rPr>
            </w:pPr>
            <w:r w:rsidRPr="00D92276">
              <w:rPr>
                <w:rFonts w:ascii="Arial" w:hAnsi="Arial" w:cs="Arial"/>
                <w:sz w:val="14"/>
                <w:szCs w:val="14"/>
              </w:rPr>
              <w:t>Mala ejecución en zonas focalizadas afecta la percepción pública del MEN e ICETEX.</w:t>
            </w:r>
          </w:p>
        </w:tc>
        <w:tc>
          <w:tcPr>
            <w:tcW w:w="565" w:type="pct"/>
            <w:noWrap/>
            <w:tcMar>
              <w:top w:w="0" w:type="dxa"/>
              <w:left w:w="70" w:type="dxa"/>
              <w:bottom w:w="0" w:type="dxa"/>
              <w:right w:w="70" w:type="dxa"/>
            </w:tcMar>
          </w:tcPr>
          <w:p w:rsidRPr="00D92276" w:rsidR="00586C9B" w:rsidP="00586C9B" w:rsidRDefault="00586C9B" w14:paraId="0C3DFDAF" w14:textId="181D788A">
            <w:pPr>
              <w:jc w:val="both"/>
              <w:rPr>
                <w:rFonts w:ascii="Arial" w:hAnsi="Arial" w:cs="Arial"/>
                <w:sz w:val="14"/>
                <w:szCs w:val="14"/>
              </w:rPr>
            </w:pPr>
            <w:r w:rsidRPr="00D92276">
              <w:rPr>
                <w:rFonts w:ascii="Arial" w:hAnsi="Arial" w:cs="Arial"/>
                <w:sz w:val="14"/>
                <w:szCs w:val="14"/>
              </w:rPr>
              <w:t>Pérdida de legitimidad institucional y cuestionamiento político.</w:t>
            </w:r>
          </w:p>
        </w:tc>
        <w:tc>
          <w:tcPr>
            <w:tcW w:w="89" w:type="pct"/>
            <w:noWrap/>
            <w:tcMar>
              <w:top w:w="0" w:type="dxa"/>
              <w:left w:w="70" w:type="dxa"/>
              <w:bottom w:w="0" w:type="dxa"/>
              <w:right w:w="70" w:type="dxa"/>
            </w:tcMar>
          </w:tcPr>
          <w:p w:rsidRPr="00D92276" w:rsidR="00586C9B" w:rsidP="00586C9B" w:rsidRDefault="00586C9B" w14:paraId="4139CB09" w14:textId="3DA61721">
            <w:pPr>
              <w:jc w:val="both"/>
              <w:rPr>
                <w:rFonts w:ascii="Arial" w:hAnsi="Arial" w:cs="Arial"/>
                <w:sz w:val="14"/>
                <w:szCs w:val="14"/>
              </w:rPr>
            </w:pPr>
            <w:r w:rsidRPr="00D92276">
              <w:rPr>
                <w:rFonts w:ascii="Arial" w:hAnsi="Arial" w:cs="Arial"/>
                <w:sz w:val="14"/>
                <w:szCs w:val="14"/>
              </w:rPr>
              <w:t>2</w:t>
            </w:r>
          </w:p>
        </w:tc>
        <w:tc>
          <w:tcPr>
            <w:tcW w:w="89" w:type="pct"/>
            <w:noWrap/>
            <w:tcMar>
              <w:top w:w="0" w:type="dxa"/>
              <w:left w:w="70" w:type="dxa"/>
              <w:bottom w:w="0" w:type="dxa"/>
              <w:right w:w="70" w:type="dxa"/>
            </w:tcMar>
          </w:tcPr>
          <w:p w:rsidRPr="00D92276" w:rsidR="00586C9B" w:rsidP="00586C9B" w:rsidRDefault="00586C9B" w14:paraId="612EF567" w14:textId="27D23464">
            <w:pPr>
              <w:jc w:val="both"/>
              <w:rPr>
                <w:rFonts w:ascii="Arial" w:hAnsi="Arial" w:cs="Arial"/>
                <w:sz w:val="14"/>
                <w:szCs w:val="14"/>
              </w:rPr>
            </w:pPr>
            <w:r w:rsidRPr="00D92276">
              <w:rPr>
                <w:rFonts w:ascii="Arial" w:hAnsi="Arial" w:cs="Arial"/>
                <w:sz w:val="14"/>
                <w:szCs w:val="14"/>
              </w:rPr>
              <w:t>4</w:t>
            </w:r>
          </w:p>
        </w:tc>
        <w:tc>
          <w:tcPr>
            <w:tcW w:w="89" w:type="pct"/>
            <w:noWrap/>
            <w:tcMar>
              <w:top w:w="0" w:type="dxa"/>
              <w:left w:w="70" w:type="dxa"/>
              <w:bottom w:w="0" w:type="dxa"/>
              <w:right w:w="70" w:type="dxa"/>
            </w:tcMar>
          </w:tcPr>
          <w:p w:rsidRPr="00D92276" w:rsidR="00586C9B" w:rsidP="00586C9B" w:rsidRDefault="00586C9B" w14:paraId="61896827" w14:textId="4630AD48">
            <w:pPr>
              <w:jc w:val="both"/>
              <w:rPr>
                <w:rFonts w:ascii="Arial" w:hAnsi="Arial" w:cs="Arial"/>
                <w:sz w:val="14"/>
                <w:szCs w:val="14"/>
              </w:rPr>
            </w:pPr>
            <w:r w:rsidRPr="00D92276">
              <w:rPr>
                <w:rFonts w:ascii="Arial" w:hAnsi="Arial" w:cs="Arial"/>
                <w:sz w:val="14"/>
                <w:szCs w:val="14"/>
              </w:rPr>
              <w:t>6</w:t>
            </w:r>
          </w:p>
        </w:tc>
        <w:tc>
          <w:tcPr>
            <w:tcW w:w="89" w:type="pct"/>
            <w:noWrap/>
            <w:tcMar>
              <w:top w:w="0" w:type="dxa"/>
              <w:left w:w="70" w:type="dxa"/>
              <w:bottom w:w="0" w:type="dxa"/>
              <w:right w:w="70" w:type="dxa"/>
            </w:tcMar>
            <w:textDirection w:val="btLr"/>
          </w:tcPr>
          <w:p w:rsidRPr="00D92276" w:rsidR="00586C9B" w:rsidP="00D92276" w:rsidRDefault="00586C9B" w14:paraId="6F6D840B" w14:textId="54746B89">
            <w:pPr>
              <w:ind w:left="113" w:right="113"/>
              <w:jc w:val="center"/>
              <w:rPr>
                <w:rFonts w:ascii="Arial" w:hAnsi="Arial" w:cs="Arial"/>
                <w:sz w:val="14"/>
                <w:szCs w:val="14"/>
              </w:rPr>
            </w:pPr>
            <w:r w:rsidRPr="00D92276">
              <w:rPr>
                <w:rFonts w:ascii="Arial" w:hAnsi="Arial" w:cs="Arial"/>
                <w:sz w:val="14"/>
                <w:szCs w:val="14"/>
              </w:rPr>
              <w:t>ALTO</w:t>
            </w:r>
          </w:p>
        </w:tc>
        <w:tc>
          <w:tcPr>
            <w:tcW w:w="369" w:type="pct"/>
            <w:noWrap/>
            <w:tcMar>
              <w:top w:w="0" w:type="dxa"/>
              <w:left w:w="70" w:type="dxa"/>
              <w:bottom w:w="0" w:type="dxa"/>
              <w:right w:w="70" w:type="dxa"/>
            </w:tcMar>
          </w:tcPr>
          <w:p w:rsidRPr="00D92276" w:rsidR="00586C9B" w:rsidP="006522F5" w:rsidRDefault="00586C9B" w14:paraId="576F9F11" w14:textId="114E5272">
            <w:pPr>
              <w:jc w:val="center"/>
              <w:rPr>
                <w:rFonts w:ascii="Arial" w:hAnsi="Arial" w:cs="Arial"/>
                <w:sz w:val="14"/>
                <w:szCs w:val="14"/>
              </w:rPr>
            </w:pPr>
            <w:r w:rsidRPr="00D92276">
              <w:rPr>
                <w:rFonts w:ascii="Arial" w:hAnsi="Arial" w:cs="Arial"/>
                <w:sz w:val="14"/>
                <w:szCs w:val="14"/>
              </w:rPr>
              <w:t>MEN – ICETEX</w:t>
            </w:r>
          </w:p>
        </w:tc>
        <w:tc>
          <w:tcPr>
            <w:tcW w:w="430" w:type="pct"/>
            <w:noWrap/>
            <w:tcMar>
              <w:top w:w="0" w:type="dxa"/>
              <w:left w:w="70" w:type="dxa"/>
              <w:bottom w:w="0" w:type="dxa"/>
              <w:right w:w="70" w:type="dxa"/>
            </w:tcMar>
          </w:tcPr>
          <w:p w:rsidRPr="00D92276" w:rsidR="00586C9B" w:rsidP="00586C9B" w:rsidRDefault="00586C9B" w14:paraId="70363FCA" w14:textId="04BD9391">
            <w:pPr>
              <w:jc w:val="both"/>
              <w:rPr>
                <w:rFonts w:ascii="Arial" w:hAnsi="Arial" w:cs="Arial"/>
                <w:sz w:val="14"/>
                <w:szCs w:val="14"/>
              </w:rPr>
            </w:pPr>
            <w:r w:rsidRPr="00D92276">
              <w:rPr>
                <w:rFonts w:ascii="Arial" w:hAnsi="Arial" w:cs="Arial"/>
                <w:sz w:val="14"/>
                <w:szCs w:val="14"/>
              </w:rPr>
              <w:t>Supervisión con informes públicos periódicos, estrategia de transparencia territorial, socialización de resultados con autoridades locales.</w:t>
            </w:r>
          </w:p>
        </w:tc>
        <w:tc>
          <w:tcPr>
            <w:tcW w:w="89" w:type="pct"/>
            <w:noWrap/>
            <w:tcMar>
              <w:top w:w="0" w:type="dxa"/>
              <w:left w:w="70" w:type="dxa"/>
              <w:bottom w:w="0" w:type="dxa"/>
              <w:right w:w="70" w:type="dxa"/>
            </w:tcMar>
          </w:tcPr>
          <w:p w:rsidRPr="00D92276" w:rsidR="00586C9B" w:rsidP="00586C9B" w:rsidRDefault="00E75AFC" w14:paraId="6C3A28CF" w14:textId="69873C63">
            <w:pPr>
              <w:jc w:val="both"/>
              <w:rPr>
                <w:rFonts w:ascii="Arial" w:hAnsi="Arial" w:cs="Arial"/>
                <w:sz w:val="14"/>
                <w:szCs w:val="14"/>
              </w:rPr>
            </w:pPr>
            <w:r w:rsidRPr="00D92276">
              <w:rPr>
                <w:rFonts w:ascii="Arial" w:hAnsi="Arial" w:cs="Arial"/>
                <w:sz w:val="14"/>
                <w:szCs w:val="14"/>
              </w:rPr>
              <w:t>1</w:t>
            </w:r>
          </w:p>
        </w:tc>
        <w:tc>
          <w:tcPr>
            <w:tcW w:w="89" w:type="pct"/>
            <w:noWrap/>
            <w:tcMar>
              <w:top w:w="0" w:type="dxa"/>
              <w:left w:w="70" w:type="dxa"/>
              <w:bottom w:w="0" w:type="dxa"/>
              <w:right w:w="70" w:type="dxa"/>
            </w:tcMar>
          </w:tcPr>
          <w:p w:rsidRPr="00D92276" w:rsidR="00586C9B" w:rsidP="00586C9B" w:rsidRDefault="00586C9B" w14:paraId="0E3C73EE" w14:textId="60BA76A1">
            <w:pPr>
              <w:jc w:val="both"/>
              <w:rPr>
                <w:rFonts w:ascii="Arial" w:hAnsi="Arial" w:cs="Arial"/>
                <w:sz w:val="14"/>
                <w:szCs w:val="14"/>
              </w:rPr>
            </w:pPr>
            <w:r w:rsidRPr="00D92276">
              <w:rPr>
                <w:rFonts w:ascii="Arial" w:hAnsi="Arial" w:cs="Arial"/>
                <w:sz w:val="14"/>
                <w:szCs w:val="14"/>
              </w:rPr>
              <w:t>1</w:t>
            </w:r>
          </w:p>
        </w:tc>
        <w:tc>
          <w:tcPr>
            <w:tcW w:w="103" w:type="pct"/>
            <w:noWrap/>
            <w:tcMar>
              <w:top w:w="0" w:type="dxa"/>
              <w:left w:w="70" w:type="dxa"/>
              <w:bottom w:w="0" w:type="dxa"/>
              <w:right w:w="70" w:type="dxa"/>
            </w:tcMar>
          </w:tcPr>
          <w:p w:rsidRPr="00D92276" w:rsidR="00586C9B" w:rsidP="00586C9B" w:rsidRDefault="004E23D2" w14:paraId="40382623" w14:textId="6B3BC1AC">
            <w:pPr>
              <w:jc w:val="both"/>
              <w:rPr>
                <w:rFonts w:ascii="Arial" w:hAnsi="Arial" w:cs="Arial"/>
                <w:sz w:val="14"/>
                <w:szCs w:val="14"/>
              </w:rPr>
            </w:pPr>
            <w:r w:rsidRPr="00D92276">
              <w:rPr>
                <w:rFonts w:ascii="Arial" w:hAnsi="Arial" w:cs="Arial"/>
                <w:sz w:val="14"/>
                <w:szCs w:val="14"/>
              </w:rPr>
              <w:t>2</w:t>
            </w:r>
          </w:p>
        </w:tc>
        <w:tc>
          <w:tcPr>
            <w:tcW w:w="90" w:type="pct"/>
            <w:noWrap/>
            <w:tcMar>
              <w:top w:w="0" w:type="dxa"/>
              <w:left w:w="70" w:type="dxa"/>
              <w:bottom w:w="0" w:type="dxa"/>
              <w:right w:w="70" w:type="dxa"/>
            </w:tcMar>
            <w:textDirection w:val="btLr"/>
          </w:tcPr>
          <w:p w:rsidRPr="00D92276" w:rsidR="00586C9B" w:rsidP="00864AF0" w:rsidRDefault="00864AF0" w14:paraId="451BDACA" w14:textId="2B90F2AA">
            <w:pPr>
              <w:ind w:left="113" w:right="113"/>
              <w:jc w:val="center"/>
              <w:rPr>
                <w:rFonts w:ascii="Arial" w:hAnsi="Arial" w:cs="Arial"/>
                <w:sz w:val="14"/>
                <w:szCs w:val="14"/>
              </w:rPr>
            </w:pPr>
            <w:r w:rsidRPr="00D92276">
              <w:rPr>
                <w:rFonts w:ascii="Arial" w:hAnsi="Arial" w:cs="Arial"/>
                <w:sz w:val="14"/>
                <w:szCs w:val="14"/>
              </w:rPr>
              <w:t>MEDIO</w:t>
            </w:r>
          </w:p>
        </w:tc>
        <w:tc>
          <w:tcPr>
            <w:tcW w:w="174" w:type="pct"/>
            <w:noWrap/>
            <w:tcMar>
              <w:top w:w="0" w:type="dxa"/>
              <w:left w:w="70" w:type="dxa"/>
              <w:bottom w:w="0" w:type="dxa"/>
              <w:right w:w="70" w:type="dxa"/>
            </w:tcMar>
          </w:tcPr>
          <w:p w:rsidRPr="00D92276" w:rsidR="00586C9B" w:rsidP="00586C9B" w:rsidRDefault="00586C9B" w14:paraId="58A55B90" w14:textId="25E4081A">
            <w:pPr>
              <w:jc w:val="center"/>
              <w:rPr>
                <w:rFonts w:ascii="Arial" w:hAnsi="Arial" w:cs="Arial"/>
                <w:sz w:val="14"/>
                <w:szCs w:val="14"/>
              </w:rPr>
            </w:pPr>
            <w:r w:rsidRPr="00D92276">
              <w:rPr>
                <w:rFonts w:ascii="Arial" w:hAnsi="Arial" w:cs="Arial"/>
                <w:sz w:val="14"/>
                <w:szCs w:val="14"/>
              </w:rPr>
              <w:t>SÍ</w:t>
            </w:r>
          </w:p>
        </w:tc>
        <w:tc>
          <w:tcPr>
            <w:tcW w:w="219" w:type="pct"/>
            <w:noWrap/>
            <w:tcMar>
              <w:top w:w="0" w:type="dxa"/>
              <w:left w:w="70" w:type="dxa"/>
              <w:bottom w:w="0" w:type="dxa"/>
              <w:right w:w="70" w:type="dxa"/>
            </w:tcMar>
          </w:tcPr>
          <w:p w:rsidRPr="00D92276" w:rsidR="00586C9B" w:rsidP="00586C9B" w:rsidRDefault="00586C9B" w14:paraId="5AB67788" w14:textId="5FCE263F">
            <w:pPr>
              <w:jc w:val="both"/>
              <w:rPr>
                <w:rFonts w:ascii="Arial" w:hAnsi="Arial" w:cs="Arial"/>
                <w:sz w:val="14"/>
                <w:szCs w:val="14"/>
              </w:rPr>
            </w:pPr>
            <w:r w:rsidRPr="00D92276">
              <w:rPr>
                <w:rFonts w:ascii="Arial" w:hAnsi="Arial" w:cs="Arial"/>
                <w:sz w:val="14"/>
                <w:szCs w:val="14"/>
              </w:rPr>
              <w:t>Oficina de Comunicaciones MEN / Coordinador nacional de estrategia</w:t>
            </w:r>
          </w:p>
        </w:tc>
        <w:tc>
          <w:tcPr>
            <w:tcW w:w="197" w:type="pct"/>
            <w:noWrap/>
            <w:tcMar>
              <w:top w:w="0" w:type="dxa"/>
              <w:left w:w="70" w:type="dxa"/>
              <w:bottom w:w="0" w:type="dxa"/>
              <w:right w:w="70" w:type="dxa"/>
            </w:tcMar>
            <w:textDirection w:val="btLr"/>
          </w:tcPr>
          <w:p w:rsidRPr="00D92276" w:rsidR="00586C9B" w:rsidP="00864AF0" w:rsidRDefault="00586C9B" w14:paraId="25147C8B" w14:textId="54305CB6">
            <w:pPr>
              <w:ind w:left="113" w:right="113"/>
              <w:jc w:val="both"/>
              <w:rPr>
                <w:rFonts w:ascii="Arial" w:hAnsi="Arial" w:cs="Arial"/>
                <w:sz w:val="14"/>
                <w:szCs w:val="14"/>
              </w:rPr>
            </w:pPr>
            <w:r w:rsidRPr="00D92276">
              <w:rPr>
                <w:rFonts w:ascii="Arial" w:hAnsi="Arial" w:cs="Arial"/>
                <w:sz w:val="14"/>
                <w:szCs w:val="14"/>
              </w:rPr>
              <w:t>Inicio de ejecución</w:t>
            </w:r>
          </w:p>
        </w:tc>
        <w:tc>
          <w:tcPr>
            <w:tcW w:w="250" w:type="pct"/>
            <w:noWrap/>
            <w:tcMar>
              <w:top w:w="0" w:type="dxa"/>
              <w:left w:w="70" w:type="dxa"/>
              <w:bottom w:w="0" w:type="dxa"/>
              <w:right w:w="70" w:type="dxa"/>
            </w:tcMar>
            <w:textDirection w:val="btLr"/>
          </w:tcPr>
          <w:p w:rsidRPr="00D92276" w:rsidR="00586C9B" w:rsidP="00864AF0" w:rsidRDefault="00586C9B" w14:paraId="1DFA95B3" w14:textId="33B14CD3">
            <w:pPr>
              <w:ind w:left="113" w:right="113"/>
              <w:jc w:val="both"/>
              <w:rPr>
                <w:rFonts w:ascii="Arial" w:hAnsi="Arial" w:cs="Arial"/>
                <w:sz w:val="14"/>
                <w:szCs w:val="14"/>
              </w:rPr>
            </w:pPr>
            <w:r w:rsidRPr="00D92276">
              <w:rPr>
                <w:rFonts w:ascii="Arial" w:hAnsi="Arial" w:cs="Arial"/>
                <w:sz w:val="14"/>
                <w:szCs w:val="14"/>
              </w:rPr>
              <w:t>A la finalización del proyecto</w:t>
            </w:r>
          </w:p>
        </w:tc>
        <w:tc>
          <w:tcPr>
            <w:tcW w:w="270" w:type="pct"/>
            <w:noWrap/>
            <w:tcMar>
              <w:top w:w="0" w:type="dxa"/>
              <w:left w:w="70" w:type="dxa"/>
              <w:bottom w:w="0" w:type="dxa"/>
              <w:right w:w="70" w:type="dxa"/>
            </w:tcMar>
          </w:tcPr>
          <w:p w:rsidRPr="00D92276" w:rsidR="00586C9B" w:rsidP="00586C9B" w:rsidRDefault="00586C9B" w14:paraId="314DA628" w14:textId="18592DE1">
            <w:pPr>
              <w:jc w:val="both"/>
              <w:rPr>
                <w:rFonts w:ascii="Arial" w:hAnsi="Arial" w:cs="Arial"/>
                <w:sz w:val="14"/>
                <w:szCs w:val="14"/>
              </w:rPr>
            </w:pPr>
            <w:r w:rsidRPr="00D92276">
              <w:rPr>
                <w:rFonts w:ascii="Arial" w:hAnsi="Arial" w:cs="Arial"/>
                <w:sz w:val="14"/>
                <w:szCs w:val="14"/>
              </w:rPr>
              <w:t>Informes periódicos de resultados y control reputacional</w:t>
            </w:r>
          </w:p>
        </w:tc>
        <w:tc>
          <w:tcPr>
            <w:tcW w:w="189" w:type="pct"/>
            <w:noWrap/>
            <w:tcMar>
              <w:top w:w="0" w:type="dxa"/>
              <w:left w:w="70" w:type="dxa"/>
              <w:bottom w:w="0" w:type="dxa"/>
              <w:right w:w="70" w:type="dxa"/>
            </w:tcMar>
          </w:tcPr>
          <w:p w:rsidRPr="00D92276" w:rsidR="00586C9B" w:rsidP="00586C9B" w:rsidRDefault="00586C9B" w14:paraId="0AEC13DE" w14:textId="71E19090">
            <w:pPr>
              <w:jc w:val="both"/>
              <w:rPr>
                <w:rFonts w:ascii="Arial" w:hAnsi="Arial" w:cs="Arial"/>
                <w:sz w:val="14"/>
                <w:szCs w:val="14"/>
              </w:rPr>
            </w:pPr>
            <w:r w:rsidRPr="00D92276">
              <w:rPr>
                <w:rFonts w:ascii="Arial" w:hAnsi="Arial" w:cs="Arial"/>
                <w:sz w:val="14"/>
                <w:szCs w:val="14"/>
              </w:rPr>
              <w:t>Trimestral</w:t>
            </w:r>
          </w:p>
        </w:tc>
      </w:tr>
      <w:tr w:rsidRPr="00D92276" w:rsidR="00C34342" w:rsidTr="67210738" w14:paraId="1B6E2E91" w14:textId="77777777">
        <w:trPr>
          <w:cantSplit/>
          <w:trHeight w:val="2218"/>
        </w:trPr>
        <w:tc>
          <w:tcPr>
            <w:tcW w:w="89" w:type="pct"/>
            <w:noWrap/>
            <w:tcMar>
              <w:top w:w="0" w:type="dxa"/>
              <w:left w:w="70" w:type="dxa"/>
              <w:bottom w:w="0" w:type="dxa"/>
              <w:right w:w="70" w:type="dxa"/>
            </w:tcMar>
          </w:tcPr>
          <w:p w:rsidRPr="00D92276" w:rsidR="00C34342" w:rsidP="00C34342" w:rsidRDefault="00C34342" w14:paraId="514CCCF8" w14:textId="000B7948">
            <w:pPr>
              <w:jc w:val="both"/>
              <w:rPr>
                <w:rFonts w:ascii="Arial" w:hAnsi="Arial" w:cs="Arial"/>
                <w:sz w:val="14"/>
                <w:szCs w:val="14"/>
              </w:rPr>
            </w:pPr>
            <w:r w:rsidRPr="67210738" w:rsidR="00C34342">
              <w:rPr>
                <w:rFonts w:ascii="Arial" w:hAnsi="Arial" w:cs="Arial"/>
                <w:sz w:val="14"/>
                <w:szCs w:val="14"/>
              </w:rPr>
              <w:t>1</w:t>
            </w:r>
            <w:r w:rsidRPr="67210738" w:rsidR="1822F790">
              <w:rPr>
                <w:rFonts w:ascii="Arial" w:hAnsi="Arial" w:cs="Arial"/>
                <w:sz w:val="14"/>
                <w:szCs w:val="14"/>
              </w:rPr>
              <w:t>4</w:t>
            </w:r>
          </w:p>
        </w:tc>
        <w:tc>
          <w:tcPr>
            <w:tcW w:w="89" w:type="pct"/>
            <w:noWrap/>
            <w:tcMar>
              <w:top w:w="0" w:type="dxa"/>
              <w:left w:w="70" w:type="dxa"/>
              <w:bottom w:w="0" w:type="dxa"/>
              <w:right w:w="70" w:type="dxa"/>
            </w:tcMar>
            <w:textDirection w:val="btLr"/>
          </w:tcPr>
          <w:p w:rsidRPr="00D92276" w:rsidR="00C34342" w:rsidP="00C34342" w:rsidRDefault="00C34342" w14:paraId="0A6033A4" w14:textId="351739B2">
            <w:pPr>
              <w:ind w:left="113" w:right="113"/>
              <w:jc w:val="center"/>
              <w:rPr>
                <w:rFonts w:ascii="Arial" w:hAnsi="Arial" w:cs="Arial"/>
                <w:sz w:val="14"/>
                <w:szCs w:val="14"/>
              </w:rPr>
            </w:pPr>
            <w:r w:rsidRPr="00D92276">
              <w:rPr>
                <w:rFonts w:ascii="Arial" w:hAnsi="Arial" w:cs="Arial"/>
                <w:sz w:val="14"/>
                <w:szCs w:val="14"/>
              </w:rPr>
              <w:t>ESPECÍFICO</w:t>
            </w:r>
          </w:p>
        </w:tc>
        <w:tc>
          <w:tcPr>
            <w:tcW w:w="89" w:type="pct"/>
            <w:noWrap/>
            <w:tcMar>
              <w:top w:w="0" w:type="dxa"/>
              <w:left w:w="70" w:type="dxa"/>
              <w:bottom w:w="0" w:type="dxa"/>
              <w:right w:w="70" w:type="dxa"/>
            </w:tcMar>
            <w:textDirection w:val="btLr"/>
          </w:tcPr>
          <w:p w:rsidRPr="00D92276" w:rsidR="00C34342" w:rsidP="00C34342" w:rsidRDefault="00C34342" w14:paraId="27A9E37C" w14:textId="2F4C5115">
            <w:pPr>
              <w:ind w:left="113" w:right="113"/>
              <w:jc w:val="center"/>
              <w:rPr>
                <w:rFonts w:ascii="Arial" w:hAnsi="Arial" w:cs="Arial"/>
                <w:sz w:val="14"/>
                <w:szCs w:val="14"/>
              </w:rPr>
            </w:pPr>
            <w:r w:rsidRPr="00D92276">
              <w:rPr>
                <w:rFonts w:ascii="Arial" w:hAnsi="Arial" w:cs="Arial"/>
                <w:sz w:val="14"/>
                <w:szCs w:val="14"/>
              </w:rPr>
              <w:t>INTERNO</w:t>
            </w:r>
          </w:p>
        </w:tc>
        <w:tc>
          <w:tcPr>
            <w:tcW w:w="116" w:type="pct"/>
            <w:noWrap/>
            <w:tcMar>
              <w:top w:w="0" w:type="dxa"/>
              <w:left w:w="70" w:type="dxa"/>
              <w:bottom w:w="0" w:type="dxa"/>
              <w:right w:w="70" w:type="dxa"/>
            </w:tcMar>
            <w:textDirection w:val="btLr"/>
          </w:tcPr>
          <w:p w:rsidRPr="00D92276" w:rsidR="00C34342" w:rsidP="00C34342" w:rsidRDefault="00C34342" w14:paraId="3B88DBC5" w14:textId="38C071EE">
            <w:pPr>
              <w:ind w:left="113" w:right="113"/>
              <w:jc w:val="center"/>
              <w:rPr>
                <w:rFonts w:ascii="Arial" w:hAnsi="Arial" w:cs="Arial"/>
                <w:sz w:val="14"/>
                <w:szCs w:val="14"/>
              </w:rPr>
            </w:pPr>
            <w:r w:rsidRPr="00D92276">
              <w:rPr>
                <w:rFonts w:ascii="Arial" w:hAnsi="Arial" w:cs="Arial"/>
                <w:sz w:val="14"/>
                <w:szCs w:val="14"/>
              </w:rPr>
              <w:t>EJECUCIÓN</w:t>
            </w:r>
          </w:p>
        </w:tc>
        <w:tc>
          <w:tcPr>
            <w:tcW w:w="109" w:type="pct"/>
            <w:noWrap/>
            <w:tcMar>
              <w:top w:w="0" w:type="dxa"/>
              <w:left w:w="70" w:type="dxa"/>
              <w:bottom w:w="0" w:type="dxa"/>
              <w:right w:w="70" w:type="dxa"/>
            </w:tcMar>
            <w:textDirection w:val="btLr"/>
          </w:tcPr>
          <w:p w:rsidRPr="00D92276" w:rsidR="00C34342" w:rsidP="00C34342" w:rsidRDefault="00C34342" w14:paraId="0C63F899" w14:textId="21E71C5C">
            <w:pPr>
              <w:ind w:left="113" w:right="113"/>
              <w:jc w:val="center"/>
              <w:rPr>
                <w:rFonts w:ascii="Arial" w:hAnsi="Arial" w:cs="Arial"/>
                <w:sz w:val="14"/>
                <w:szCs w:val="14"/>
              </w:rPr>
            </w:pPr>
            <w:r w:rsidRPr="00D92276">
              <w:rPr>
                <w:rFonts w:ascii="Arial" w:hAnsi="Arial" w:cs="Arial"/>
                <w:sz w:val="14"/>
                <w:szCs w:val="14"/>
              </w:rPr>
              <w:t>OPERACIONAL</w:t>
            </w:r>
          </w:p>
        </w:tc>
        <w:tc>
          <w:tcPr>
            <w:tcW w:w="1118" w:type="pct"/>
            <w:noWrap/>
            <w:tcMar>
              <w:top w:w="0" w:type="dxa"/>
              <w:left w:w="70" w:type="dxa"/>
              <w:bottom w:w="0" w:type="dxa"/>
              <w:right w:w="70" w:type="dxa"/>
            </w:tcMar>
          </w:tcPr>
          <w:p w:rsidRPr="00D92276" w:rsidR="00C34342" w:rsidP="00C34342" w:rsidRDefault="00C34342" w14:paraId="7244CBDD" w14:textId="60B068B6">
            <w:pPr>
              <w:jc w:val="both"/>
              <w:rPr>
                <w:rFonts w:ascii="Arial" w:hAnsi="Arial" w:cs="Arial"/>
                <w:sz w:val="14"/>
                <w:szCs w:val="14"/>
              </w:rPr>
            </w:pPr>
            <w:r w:rsidRPr="67210738" w:rsidR="00C34342">
              <w:rPr>
                <w:rFonts w:ascii="Arial" w:hAnsi="Arial" w:cs="Arial"/>
                <w:sz w:val="14"/>
                <w:szCs w:val="14"/>
              </w:rPr>
              <w:t>No contratación a tiempo del personal docente y operativo por parte de la IES</w:t>
            </w:r>
            <w:r w:rsidRPr="67210738" w:rsidR="25F520AC">
              <w:rPr>
                <w:rFonts w:ascii="Arial" w:hAnsi="Arial" w:cs="Arial"/>
                <w:sz w:val="14"/>
                <w:szCs w:val="14"/>
              </w:rPr>
              <w:t xml:space="preserve"> o alianza</w:t>
            </w:r>
          </w:p>
        </w:tc>
        <w:tc>
          <w:tcPr>
            <w:tcW w:w="565" w:type="pct"/>
            <w:noWrap/>
            <w:tcMar>
              <w:top w:w="0" w:type="dxa"/>
              <w:left w:w="70" w:type="dxa"/>
              <w:bottom w:w="0" w:type="dxa"/>
              <w:right w:w="70" w:type="dxa"/>
            </w:tcMar>
          </w:tcPr>
          <w:p w:rsidRPr="00D92276" w:rsidR="00C34342" w:rsidP="00C34342" w:rsidRDefault="00C34342" w14:paraId="544DC5A9" w14:textId="2CD62F17">
            <w:pPr>
              <w:jc w:val="both"/>
              <w:rPr>
                <w:rFonts w:ascii="Arial" w:hAnsi="Arial" w:cs="Arial"/>
                <w:sz w:val="14"/>
                <w:szCs w:val="14"/>
              </w:rPr>
            </w:pPr>
            <w:r w:rsidRPr="67210738" w:rsidR="00C34342">
              <w:rPr>
                <w:rFonts w:ascii="Arial" w:hAnsi="Arial" w:cs="Arial"/>
                <w:sz w:val="14"/>
                <w:szCs w:val="14"/>
              </w:rPr>
              <w:t xml:space="preserve">Retraso en el inicio de </w:t>
            </w:r>
            <w:r w:rsidRPr="67210738" w:rsidR="23AE2EFC">
              <w:rPr>
                <w:rFonts w:ascii="Arial" w:hAnsi="Arial" w:cs="Arial"/>
                <w:sz w:val="14"/>
                <w:szCs w:val="14"/>
              </w:rPr>
              <w:t>encuentros de formación</w:t>
            </w:r>
            <w:r w:rsidRPr="67210738" w:rsidR="00C34342">
              <w:rPr>
                <w:rFonts w:ascii="Arial" w:hAnsi="Arial" w:cs="Arial"/>
                <w:sz w:val="14"/>
                <w:szCs w:val="14"/>
              </w:rPr>
              <w:t xml:space="preserve"> y </w:t>
            </w:r>
            <w:r w:rsidRPr="67210738" w:rsidR="5847DCDB">
              <w:rPr>
                <w:rFonts w:ascii="Arial" w:hAnsi="Arial" w:cs="Arial"/>
                <w:sz w:val="14"/>
                <w:szCs w:val="14"/>
              </w:rPr>
              <w:t xml:space="preserve">actividades en </w:t>
            </w:r>
            <w:r w:rsidRPr="67210738" w:rsidR="5847DCDB">
              <w:rPr>
                <w:rFonts w:ascii="Arial" w:hAnsi="Arial" w:cs="Arial"/>
                <w:sz w:val="14"/>
                <w:szCs w:val="14"/>
              </w:rPr>
              <w:t>la</w:t>
            </w:r>
            <w:r w:rsidRPr="67210738" w:rsidR="3DFA734D">
              <w:rPr>
                <w:rFonts w:ascii="Arial" w:hAnsi="Arial" w:cs="Arial"/>
                <w:sz w:val="14"/>
                <w:szCs w:val="14"/>
              </w:rPr>
              <w:t>s</w:t>
            </w:r>
            <w:r w:rsidRPr="67210738" w:rsidR="5847DCDB">
              <w:rPr>
                <w:rFonts w:ascii="Arial" w:hAnsi="Arial" w:cs="Arial"/>
                <w:sz w:val="14"/>
                <w:szCs w:val="14"/>
              </w:rPr>
              <w:t xml:space="preserve"> </w:t>
            </w:r>
            <w:r w:rsidRPr="67210738" w:rsidR="00C34342">
              <w:rPr>
                <w:rFonts w:ascii="Arial" w:hAnsi="Arial" w:cs="Arial"/>
                <w:sz w:val="14"/>
                <w:szCs w:val="14"/>
              </w:rPr>
              <w:t>fases</w:t>
            </w:r>
            <w:r w:rsidRPr="67210738" w:rsidR="00C34342">
              <w:rPr>
                <w:rFonts w:ascii="Arial" w:hAnsi="Arial" w:cs="Arial"/>
                <w:sz w:val="14"/>
                <w:szCs w:val="14"/>
              </w:rPr>
              <w:t xml:space="preserve"> de</w:t>
            </w:r>
            <w:r w:rsidRPr="67210738" w:rsidR="0ECE735D">
              <w:rPr>
                <w:rFonts w:ascii="Arial" w:hAnsi="Arial" w:cs="Arial"/>
                <w:sz w:val="14"/>
                <w:szCs w:val="14"/>
              </w:rPr>
              <w:t>l proyecto</w:t>
            </w:r>
            <w:r w:rsidRPr="67210738" w:rsidR="00C34342">
              <w:rPr>
                <w:rFonts w:ascii="Arial" w:hAnsi="Arial" w:cs="Arial"/>
                <w:sz w:val="14"/>
                <w:szCs w:val="14"/>
              </w:rPr>
              <w:t>; riesgo de incumplimiento de metas</w:t>
            </w:r>
          </w:p>
        </w:tc>
        <w:tc>
          <w:tcPr>
            <w:tcW w:w="89" w:type="pct"/>
            <w:noWrap/>
            <w:tcMar>
              <w:top w:w="0" w:type="dxa"/>
              <w:left w:w="70" w:type="dxa"/>
              <w:bottom w:w="0" w:type="dxa"/>
              <w:right w:w="70" w:type="dxa"/>
            </w:tcMar>
          </w:tcPr>
          <w:p w:rsidRPr="00D92276" w:rsidR="00C34342" w:rsidP="00C34342" w:rsidRDefault="00C34342" w14:paraId="46A4BF48" w14:textId="3D6F076B">
            <w:pPr>
              <w:jc w:val="both"/>
              <w:rPr>
                <w:rFonts w:ascii="Arial" w:hAnsi="Arial" w:cs="Arial"/>
                <w:sz w:val="14"/>
                <w:szCs w:val="14"/>
              </w:rPr>
            </w:pPr>
            <w:r w:rsidRPr="00D92276">
              <w:rPr>
                <w:rFonts w:ascii="Arial" w:hAnsi="Arial" w:cs="Arial"/>
                <w:sz w:val="14"/>
                <w:szCs w:val="14"/>
              </w:rPr>
              <w:t>4</w:t>
            </w:r>
          </w:p>
        </w:tc>
        <w:tc>
          <w:tcPr>
            <w:tcW w:w="89" w:type="pct"/>
            <w:noWrap/>
            <w:tcMar>
              <w:top w:w="0" w:type="dxa"/>
              <w:left w:w="70" w:type="dxa"/>
              <w:bottom w:w="0" w:type="dxa"/>
              <w:right w:w="70" w:type="dxa"/>
            </w:tcMar>
          </w:tcPr>
          <w:p w:rsidRPr="00D92276" w:rsidR="00C34342" w:rsidP="00C34342" w:rsidRDefault="00C34342" w14:paraId="394B13A9" w14:textId="2A2DE070">
            <w:pPr>
              <w:jc w:val="both"/>
              <w:rPr>
                <w:rFonts w:ascii="Arial" w:hAnsi="Arial" w:cs="Arial"/>
                <w:sz w:val="14"/>
                <w:szCs w:val="14"/>
              </w:rPr>
            </w:pPr>
            <w:r w:rsidRPr="00D92276">
              <w:rPr>
                <w:rFonts w:ascii="Arial" w:hAnsi="Arial" w:cs="Arial"/>
                <w:sz w:val="14"/>
                <w:szCs w:val="14"/>
              </w:rPr>
              <w:t>4</w:t>
            </w:r>
          </w:p>
        </w:tc>
        <w:tc>
          <w:tcPr>
            <w:tcW w:w="89" w:type="pct"/>
            <w:noWrap/>
            <w:tcMar>
              <w:top w:w="0" w:type="dxa"/>
              <w:left w:w="70" w:type="dxa"/>
              <w:bottom w:w="0" w:type="dxa"/>
              <w:right w:w="70" w:type="dxa"/>
            </w:tcMar>
          </w:tcPr>
          <w:p w:rsidRPr="00D92276" w:rsidR="00C34342" w:rsidP="00C34342" w:rsidRDefault="00C34342" w14:paraId="103E0075" w14:textId="7741A79E">
            <w:pPr>
              <w:jc w:val="both"/>
              <w:rPr>
                <w:rFonts w:ascii="Arial" w:hAnsi="Arial" w:cs="Arial"/>
                <w:sz w:val="14"/>
                <w:szCs w:val="14"/>
              </w:rPr>
            </w:pPr>
            <w:r w:rsidRPr="00D92276">
              <w:rPr>
                <w:rFonts w:ascii="Arial" w:hAnsi="Arial" w:cs="Arial"/>
                <w:sz w:val="14"/>
                <w:szCs w:val="14"/>
              </w:rPr>
              <w:t>8</w:t>
            </w:r>
          </w:p>
        </w:tc>
        <w:tc>
          <w:tcPr>
            <w:tcW w:w="89" w:type="pct"/>
            <w:noWrap/>
            <w:tcMar>
              <w:top w:w="0" w:type="dxa"/>
              <w:left w:w="70" w:type="dxa"/>
              <w:bottom w:w="0" w:type="dxa"/>
              <w:right w:w="70" w:type="dxa"/>
            </w:tcMar>
            <w:textDirection w:val="btLr"/>
          </w:tcPr>
          <w:p w:rsidRPr="00D92276" w:rsidR="00C34342" w:rsidP="00D92276" w:rsidRDefault="00C34342" w14:paraId="35A4359D" w14:textId="1B7D8EF8">
            <w:pPr>
              <w:ind w:left="113" w:right="113"/>
              <w:jc w:val="center"/>
              <w:rPr>
                <w:rFonts w:ascii="Arial" w:hAnsi="Arial" w:cs="Arial"/>
                <w:sz w:val="14"/>
                <w:szCs w:val="14"/>
              </w:rPr>
            </w:pPr>
            <w:r w:rsidRPr="00D92276">
              <w:rPr>
                <w:rFonts w:ascii="Arial" w:hAnsi="Arial" w:cs="Arial"/>
                <w:sz w:val="14"/>
                <w:szCs w:val="14"/>
              </w:rPr>
              <w:t>EXTREMO</w:t>
            </w:r>
          </w:p>
        </w:tc>
        <w:tc>
          <w:tcPr>
            <w:tcW w:w="369" w:type="pct"/>
            <w:noWrap/>
            <w:tcMar>
              <w:top w:w="0" w:type="dxa"/>
              <w:left w:w="70" w:type="dxa"/>
              <w:bottom w:w="0" w:type="dxa"/>
              <w:right w:w="70" w:type="dxa"/>
            </w:tcMar>
          </w:tcPr>
          <w:p w:rsidRPr="00D92276" w:rsidR="00C34342" w:rsidP="00C34342" w:rsidRDefault="00C34342" w14:paraId="77A988D8" w14:textId="20246F6C">
            <w:pPr>
              <w:jc w:val="center"/>
              <w:rPr>
                <w:rFonts w:ascii="Arial" w:hAnsi="Arial" w:cs="Arial"/>
                <w:sz w:val="14"/>
                <w:szCs w:val="14"/>
              </w:rPr>
            </w:pPr>
            <w:r w:rsidRPr="00D92276">
              <w:rPr>
                <w:rFonts w:ascii="Arial" w:hAnsi="Arial" w:cs="Arial"/>
                <w:sz w:val="14"/>
                <w:szCs w:val="14"/>
              </w:rPr>
              <w:t>IES</w:t>
            </w:r>
          </w:p>
        </w:tc>
        <w:tc>
          <w:tcPr>
            <w:tcW w:w="430" w:type="pct"/>
            <w:noWrap/>
            <w:tcMar>
              <w:top w:w="0" w:type="dxa"/>
              <w:left w:w="70" w:type="dxa"/>
              <w:bottom w:w="0" w:type="dxa"/>
              <w:right w:w="70" w:type="dxa"/>
            </w:tcMar>
          </w:tcPr>
          <w:p w:rsidRPr="00D92276" w:rsidR="00C34342" w:rsidP="00C34342" w:rsidRDefault="00C34342" w14:paraId="3DF3CB3E" w14:textId="19102FE1">
            <w:pPr>
              <w:jc w:val="both"/>
              <w:rPr>
                <w:rFonts w:ascii="Arial" w:hAnsi="Arial" w:cs="Arial"/>
                <w:sz w:val="14"/>
                <w:szCs w:val="14"/>
              </w:rPr>
            </w:pPr>
            <w:r w:rsidRPr="67210738" w:rsidR="00C34342">
              <w:rPr>
                <w:rFonts w:ascii="Arial" w:hAnsi="Arial" w:cs="Arial"/>
                <w:sz w:val="14"/>
                <w:szCs w:val="14"/>
              </w:rPr>
              <w:t>Cronograma de contratación aprobado por MEN, seguimiento al plan de alistamiento, cláusula de penalización en caso de retraso injustificado</w:t>
            </w:r>
            <w:r w:rsidRPr="67210738" w:rsidR="01234427">
              <w:rPr>
                <w:rFonts w:ascii="Arial" w:hAnsi="Arial" w:cs="Arial"/>
                <w:sz w:val="14"/>
                <w:szCs w:val="14"/>
              </w:rPr>
              <w:t>,</w:t>
            </w:r>
            <w:r w:rsidRPr="67210738" w:rsidR="006037B4">
              <w:rPr>
                <w:rFonts w:ascii="Arial" w:hAnsi="Arial" w:cs="Arial"/>
                <w:sz w:val="14"/>
                <w:szCs w:val="14"/>
              </w:rPr>
              <w:t xml:space="preserve"> afectación póliza</w:t>
            </w:r>
          </w:p>
        </w:tc>
        <w:tc>
          <w:tcPr>
            <w:tcW w:w="89" w:type="pct"/>
            <w:noWrap/>
            <w:tcMar>
              <w:top w:w="0" w:type="dxa"/>
              <w:left w:w="70" w:type="dxa"/>
              <w:bottom w:w="0" w:type="dxa"/>
              <w:right w:w="70" w:type="dxa"/>
            </w:tcMar>
          </w:tcPr>
          <w:p w:rsidRPr="00D92276" w:rsidR="00C34342" w:rsidP="00C34342" w:rsidRDefault="006037B4" w14:paraId="4CC8DE44" w14:textId="0B554810">
            <w:pPr>
              <w:jc w:val="both"/>
              <w:rPr>
                <w:rFonts w:ascii="Arial" w:hAnsi="Arial" w:cs="Arial"/>
                <w:sz w:val="14"/>
                <w:szCs w:val="14"/>
              </w:rPr>
            </w:pPr>
            <w:r w:rsidRPr="00D92276">
              <w:rPr>
                <w:rFonts w:ascii="Arial" w:hAnsi="Arial" w:cs="Arial"/>
                <w:sz w:val="14"/>
                <w:szCs w:val="14"/>
              </w:rPr>
              <w:t>2</w:t>
            </w:r>
          </w:p>
        </w:tc>
        <w:tc>
          <w:tcPr>
            <w:tcW w:w="89" w:type="pct"/>
            <w:noWrap/>
            <w:tcMar>
              <w:top w:w="0" w:type="dxa"/>
              <w:left w:w="70" w:type="dxa"/>
              <w:bottom w:w="0" w:type="dxa"/>
              <w:right w:w="70" w:type="dxa"/>
            </w:tcMar>
          </w:tcPr>
          <w:p w:rsidRPr="00D92276" w:rsidR="00C34342" w:rsidP="00C34342" w:rsidRDefault="006037B4" w14:paraId="5103C140" w14:textId="61BA4615">
            <w:pPr>
              <w:jc w:val="both"/>
              <w:rPr>
                <w:rFonts w:ascii="Arial" w:hAnsi="Arial" w:cs="Arial"/>
                <w:sz w:val="14"/>
                <w:szCs w:val="14"/>
              </w:rPr>
            </w:pPr>
            <w:r w:rsidRPr="00D92276">
              <w:rPr>
                <w:rFonts w:ascii="Arial" w:hAnsi="Arial" w:cs="Arial"/>
                <w:sz w:val="14"/>
                <w:szCs w:val="14"/>
              </w:rPr>
              <w:t>2</w:t>
            </w:r>
          </w:p>
        </w:tc>
        <w:tc>
          <w:tcPr>
            <w:tcW w:w="103" w:type="pct"/>
            <w:noWrap/>
            <w:tcMar>
              <w:top w:w="0" w:type="dxa"/>
              <w:left w:w="70" w:type="dxa"/>
              <w:bottom w:w="0" w:type="dxa"/>
              <w:right w:w="70" w:type="dxa"/>
            </w:tcMar>
          </w:tcPr>
          <w:p w:rsidRPr="00D92276" w:rsidR="00C34342" w:rsidP="00C34342" w:rsidRDefault="006037B4" w14:paraId="18199955" w14:textId="421F7D47">
            <w:pPr>
              <w:jc w:val="both"/>
              <w:rPr>
                <w:rFonts w:ascii="Arial" w:hAnsi="Arial" w:cs="Arial"/>
                <w:sz w:val="14"/>
                <w:szCs w:val="14"/>
              </w:rPr>
            </w:pPr>
            <w:r w:rsidRPr="00D92276">
              <w:rPr>
                <w:rFonts w:ascii="Arial" w:hAnsi="Arial" w:cs="Arial"/>
                <w:sz w:val="14"/>
                <w:szCs w:val="14"/>
              </w:rPr>
              <w:t>4</w:t>
            </w:r>
          </w:p>
        </w:tc>
        <w:tc>
          <w:tcPr>
            <w:tcW w:w="90" w:type="pct"/>
            <w:noWrap/>
            <w:tcMar>
              <w:top w:w="0" w:type="dxa"/>
              <w:left w:w="70" w:type="dxa"/>
              <w:bottom w:w="0" w:type="dxa"/>
              <w:right w:w="70" w:type="dxa"/>
            </w:tcMar>
            <w:textDirection w:val="btLr"/>
          </w:tcPr>
          <w:p w:rsidRPr="00D92276" w:rsidR="00C34342" w:rsidP="00C34342" w:rsidRDefault="00C34342" w14:paraId="291C06A1" w14:textId="025CF05C">
            <w:pPr>
              <w:ind w:left="113" w:right="113"/>
              <w:jc w:val="center"/>
              <w:rPr>
                <w:rFonts w:ascii="Arial" w:hAnsi="Arial" w:cs="Arial"/>
                <w:sz w:val="14"/>
                <w:szCs w:val="14"/>
              </w:rPr>
            </w:pPr>
            <w:r w:rsidRPr="00D92276">
              <w:rPr>
                <w:rFonts w:ascii="Arial" w:hAnsi="Arial" w:cs="Arial"/>
                <w:sz w:val="14"/>
                <w:szCs w:val="14"/>
              </w:rPr>
              <w:t>alto</w:t>
            </w:r>
          </w:p>
        </w:tc>
        <w:tc>
          <w:tcPr>
            <w:tcW w:w="174" w:type="pct"/>
            <w:noWrap/>
            <w:tcMar>
              <w:top w:w="0" w:type="dxa"/>
              <w:left w:w="70" w:type="dxa"/>
              <w:bottom w:w="0" w:type="dxa"/>
              <w:right w:w="70" w:type="dxa"/>
            </w:tcMar>
          </w:tcPr>
          <w:p w:rsidRPr="00D92276" w:rsidR="00C34342" w:rsidP="00C34342" w:rsidRDefault="00C34342" w14:paraId="33372388" w14:textId="669006B7">
            <w:pPr>
              <w:jc w:val="center"/>
              <w:rPr>
                <w:rFonts w:ascii="Arial" w:hAnsi="Arial" w:cs="Arial"/>
                <w:sz w:val="14"/>
                <w:szCs w:val="14"/>
              </w:rPr>
            </w:pPr>
            <w:r w:rsidRPr="00D92276">
              <w:rPr>
                <w:rFonts w:ascii="Arial" w:hAnsi="Arial" w:cs="Arial"/>
                <w:sz w:val="14"/>
                <w:szCs w:val="14"/>
              </w:rPr>
              <w:t>SÍ</w:t>
            </w:r>
          </w:p>
        </w:tc>
        <w:tc>
          <w:tcPr>
            <w:tcW w:w="219" w:type="pct"/>
            <w:noWrap/>
            <w:tcMar>
              <w:top w:w="0" w:type="dxa"/>
              <w:left w:w="70" w:type="dxa"/>
              <w:bottom w:w="0" w:type="dxa"/>
              <w:right w:w="70" w:type="dxa"/>
            </w:tcMar>
          </w:tcPr>
          <w:p w:rsidRPr="00D92276" w:rsidR="00C34342" w:rsidP="00C34342" w:rsidRDefault="00C34342" w14:paraId="655AF876" w14:textId="3E5E930A">
            <w:pPr>
              <w:jc w:val="both"/>
              <w:rPr>
                <w:rFonts w:ascii="Arial" w:hAnsi="Arial" w:cs="Arial"/>
                <w:sz w:val="14"/>
                <w:szCs w:val="14"/>
              </w:rPr>
            </w:pPr>
            <w:r w:rsidRPr="00D92276">
              <w:rPr>
                <w:rFonts w:ascii="Arial" w:hAnsi="Arial" w:cs="Arial"/>
                <w:sz w:val="14"/>
                <w:szCs w:val="14"/>
              </w:rPr>
              <w:t>Dirección de talento humano de la IES</w:t>
            </w:r>
          </w:p>
        </w:tc>
        <w:tc>
          <w:tcPr>
            <w:tcW w:w="197" w:type="pct"/>
            <w:noWrap/>
            <w:tcMar>
              <w:top w:w="0" w:type="dxa"/>
              <w:left w:w="70" w:type="dxa"/>
              <w:bottom w:w="0" w:type="dxa"/>
              <w:right w:w="70" w:type="dxa"/>
            </w:tcMar>
            <w:textDirection w:val="btLr"/>
          </w:tcPr>
          <w:p w:rsidRPr="00D92276" w:rsidR="00C34342" w:rsidP="00C34342" w:rsidRDefault="00C34342" w14:paraId="6DFAC1D2" w14:textId="4D3BCA70">
            <w:pPr>
              <w:ind w:left="113" w:right="113"/>
              <w:jc w:val="both"/>
              <w:rPr>
                <w:rFonts w:ascii="Arial" w:hAnsi="Arial" w:cs="Arial"/>
                <w:sz w:val="14"/>
                <w:szCs w:val="14"/>
              </w:rPr>
            </w:pPr>
            <w:r w:rsidRPr="00D92276">
              <w:rPr>
                <w:rFonts w:ascii="Arial" w:hAnsi="Arial" w:cs="Arial"/>
                <w:sz w:val="14"/>
                <w:szCs w:val="14"/>
              </w:rPr>
              <w:t>Etapa precontractual</w:t>
            </w:r>
          </w:p>
        </w:tc>
        <w:tc>
          <w:tcPr>
            <w:tcW w:w="250" w:type="pct"/>
            <w:noWrap/>
            <w:tcMar>
              <w:top w:w="0" w:type="dxa"/>
              <w:left w:w="70" w:type="dxa"/>
              <w:bottom w:w="0" w:type="dxa"/>
              <w:right w:w="70" w:type="dxa"/>
            </w:tcMar>
            <w:textDirection w:val="btLr"/>
          </w:tcPr>
          <w:p w:rsidRPr="00D92276" w:rsidR="00C34342" w:rsidP="00C34342" w:rsidRDefault="00C34342" w14:paraId="47EA9843" w14:textId="09D2026F">
            <w:pPr>
              <w:ind w:left="113" w:right="113"/>
              <w:jc w:val="both"/>
              <w:rPr>
                <w:rFonts w:ascii="Arial" w:hAnsi="Arial" w:cs="Arial"/>
                <w:sz w:val="14"/>
                <w:szCs w:val="14"/>
              </w:rPr>
            </w:pPr>
            <w:r w:rsidRPr="00D92276">
              <w:rPr>
                <w:rFonts w:ascii="Arial" w:hAnsi="Arial" w:cs="Arial"/>
                <w:sz w:val="14"/>
                <w:szCs w:val="14"/>
              </w:rPr>
              <w:t>Primer mes ejecución</w:t>
            </w:r>
          </w:p>
        </w:tc>
        <w:tc>
          <w:tcPr>
            <w:tcW w:w="270" w:type="pct"/>
            <w:noWrap/>
            <w:tcMar>
              <w:top w:w="0" w:type="dxa"/>
              <w:left w:w="70" w:type="dxa"/>
              <w:bottom w:w="0" w:type="dxa"/>
              <w:right w:w="70" w:type="dxa"/>
            </w:tcMar>
          </w:tcPr>
          <w:p w:rsidRPr="00D92276" w:rsidR="00C34342" w:rsidP="00C34342" w:rsidRDefault="00C34342" w14:paraId="0DE02FAA" w14:textId="58B40456">
            <w:pPr>
              <w:jc w:val="both"/>
              <w:rPr>
                <w:rFonts w:ascii="Arial" w:hAnsi="Arial" w:cs="Arial"/>
                <w:sz w:val="14"/>
                <w:szCs w:val="14"/>
              </w:rPr>
            </w:pPr>
            <w:r w:rsidRPr="00D92276">
              <w:rPr>
                <w:rFonts w:ascii="Arial" w:hAnsi="Arial" w:cs="Arial"/>
                <w:sz w:val="14"/>
                <w:szCs w:val="14"/>
              </w:rPr>
              <w:t>Reportes semanales de avance de contratación</w:t>
            </w:r>
          </w:p>
        </w:tc>
        <w:tc>
          <w:tcPr>
            <w:tcW w:w="189" w:type="pct"/>
            <w:noWrap/>
            <w:tcMar>
              <w:top w:w="0" w:type="dxa"/>
              <w:left w:w="70" w:type="dxa"/>
              <w:bottom w:w="0" w:type="dxa"/>
              <w:right w:w="70" w:type="dxa"/>
            </w:tcMar>
          </w:tcPr>
          <w:p w:rsidRPr="00D92276" w:rsidR="00C34342" w:rsidP="00C34342" w:rsidRDefault="00C34342" w14:paraId="6C9140C1" w14:textId="0D1730EF">
            <w:pPr>
              <w:jc w:val="both"/>
              <w:rPr>
                <w:rFonts w:ascii="Arial" w:hAnsi="Arial" w:cs="Arial"/>
                <w:sz w:val="14"/>
                <w:szCs w:val="14"/>
              </w:rPr>
            </w:pPr>
            <w:r w:rsidRPr="00D92276">
              <w:rPr>
                <w:rFonts w:ascii="Arial" w:hAnsi="Arial" w:cs="Arial"/>
                <w:sz w:val="14"/>
                <w:szCs w:val="14"/>
              </w:rPr>
              <w:t>Semanal</w:t>
            </w:r>
          </w:p>
        </w:tc>
      </w:tr>
      <w:tr w:rsidRPr="00D92276" w:rsidR="00C34342" w:rsidTr="67210738" w14:paraId="10082BD8" w14:textId="77777777">
        <w:trPr>
          <w:cantSplit/>
          <w:trHeight w:val="2218"/>
        </w:trPr>
        <w:tc>
          <w:tcPr>
            <w:tcW w:w="89" w:type="pct"/>
            <w:noWrap/>
            <w:tcMar>
              <w:top w:w="0" w:type="dxa"/>
              <w:left w:w="70" w:type="dxa"/>
              <w:bottom w:w="0" w:type="dxa"/>
              <w:right w:w="70" w:type="dxa"/>
            </w:tcMar>
          </w:tcPr>
          <w:p w:rsidRPr="00D92276" w:rsidR="00C34342" w:rsidP="00C34342" w:rsidRDefault="00C34342" w14:paraId="473E652B" w14:textId="7CCEDCAE">
            <w:pPr>
              <w:jc w:val="both"/>
              <w:rPr>
                <w:rFonts w:ascii="Arial" w:hAnsi="Arial" w:cs="Arial"/>
                <w:sz w:val="14"/>
                <w:szCs w:val="14"/>
              </w:rPr>
            </w:pPr>
            <w:r w:rsidRPr="67210738" w:rsidR="00C34342">
              <w:rPr>
                <w:rFonts w:ascii="Arial" w:hAnsi="Arial" w:cs="Arial"/>
                <w:sz w:val="14"/>
                <w:szCs w:val="14"/>
              </w:rPr>
              <w:t>1</w:t>
            </w:r>
            <w:r w:rsidRPr="67210738" w:rsidR="4FD8EBCE">
              <w:rPr>
                <w:rFonts w:ascii="Arial" w:hAnsi="Arial" w:cs="Arial"/>
                <w:sz w:val="14"/>
                <w:szCs w:val="14"/>
              </w:rPr>
              <w:t>5</w:t>
            </w:r>
          </w:p>
        </w:tc>
        <w:tc>
          <w:tcPr>
            <w:tcW w:w="89" w:type="pct"/>
            <w:noWrap/>
            <w:tcMar>
              <w:top w:w="0" w:type="dxa"/>
              <w:left w:w="70" w:type="dxa"/>
              <w:bottom w:w="0" w:type="dxa"/>
              <w:right w:w="70" w:type="dxa"/>
            </w:tcMar>
            <w:textDirection w:val="btLr"/>
          </w:tcPr>
          <w:p w:rsidRPr="00D92276" w:rsidR="00C34342" w:rsidP="00C34342" w:rsidRDefault="00C34342" w14:paraId="3FBBF93D" w14:textId="1C33983D">
            <w:pPr>
              <w:ind w:left="113" w:right="113"/>
              <w:jc w:val="center"/>
              <w:rPr>
                <w:rFonts w:ascii="Arial" w:hAnsi="Arial" w:cs="Arial"/>
                <w:sz w:val="14"/>
                <w:szCs w:val="14"/>
              </w:rPr>
            </w:pPr>
            <w:r w:rsidRPr="00D92276">
              <w:rPr>
                <w:rFonts w:ascii="Arial" w:hAnsi="Arial" w:cs="Arial"/>
                <w:sz w:val="14"/>
                <w:szCs w:val="14"/>
              </w:rPr>
              <w:t>ESPECÍFICO</w:t>
            </w:r>
          </w:p>
        </w:tc>
        <w:tc>
          <w:tcPr>
            <w:tcW w:w="89" w:type="pct"/>
            <w:noWrap/>
            <w:tcMar>
              <w:top w:w="0" w:type="dxa"/>
              <w:left w:w="70" w:type="dxa"/>
              <w:bottom w:w="0" w:type="dxa"/>
              <w:right w:w="70" w:type="dxa"/>
            </w:tcMar>
            <w:textDirection w:val="btLr"/>
          </w:tcPr>
          <w:p w:rsidRPr="00D92276" w:rsidR="00C34342" w:rsidP="00C34342" w:rsidRDefault="00C34342" w14:paraId="2955721A" w14:textId="57D7A26C">
            <w:pPr>
              <w:ind w:left="113" w:right="113"/>
              <w:jc w:val="center"/>
              <w:rPr>
                <w:rFonts w:ascii="Arial" w:hAnsi="Arial" w:cs="Arial"/>
                <w:sz w:val="14"/>
                <w:szCs w:val="14"/>
              </w:rPr>
            </w:pPr>
            <w:r w:rsidRPr="00D92276">
              <w:rPr>
                <w:rFonts w:ascii="Arial" w:hAnsi="Arial" w:cs="Arial"/>
                <w:sz w:val="14"/>
                <w:szCs w:val="14"/>
              </w:rPr>
              <w:t>INTERNO</w:t>
            </w:r>
          </w:p>
        </w:tc>
        <w:tc>
          <w:tcPr>
            <w:tcW w:w="116" w:type="pct"/>
            <w:noWrap/>
            <w:tcMar>
              <w:top w:w="0" w:type="dxa"/>
              <w:left w:w="70" w:type="dxa"/>
              <w:bottom w:w="0" w:type="dxa"/>
              <w:right w:w="70" w:type="dxa"/>
            </w:tcMar>
            <w:textDirection w:val="btLr"/>
          </w:tcPr>
          <w:p w:rsidRPr="00D92276" w:rsidR="00C34342" w:rsidP="00C34342" w:rsidRDefault="00C34342" w14:paraId="4E071A39" w14:textId="5018F334">
            <w:pPr>
              <w:ind w:left="113" w:right="113"/>
              <w:jc w:val="center"/>
              <w:rPr>
                <w:rFonts w:ascii="Arial" w:hAnsi="Arial" w:cs="Arial"/>
                <w:sz w:val="14"/>
                <w:szCs w:val="14"/>
              </w:rPr>
            </w:pPr>
            <w:r w:rsidRPr="00D92276">
              <w:rPr>
                <w:rFonts w:ascii="Arial" w:hAnsi="Arial" w:cs="Arial"/>
                <w:sz w:val="14"/>
                <w:szCs w:val="14"/>
              </w:rPr>
              <w:t>EJECUCIÓN</w:t>
            </w:r>
          </w:p>
        </w:tc>
        <w:tc>
          <w:tcPr>
            <w:tcW w:w="109" w:type="pct"/>
            <w:noWrap/>
            <w:tcMar>
              <w:top w:w="0" w:type="dxa"/>
              <w:left w:w="70" w:type="dxa"/>
              <w:bottom w:w="0" w:type="dxa"/>
              <w:right w:w="70" w:type="dxa"/>
            </w:tcMar>
            <w:textDirection w:val="btLr"/>
          </w:tcPr>
          <w:p w:rsidRPr="00D92276" w:rsidR="00C34342" w:rsidP="00C34342" w:rsidRDefault="00C34342" w14:paraId="0185E131" w14:textId="1C4F0A02">
            <w:pPr>
              <w:ind w:left="113" w:right="113"/>
              <w:jc w:val="center"/>
              <w:rPr>
                <w:rFonts w:ascii="Arial" w:hAnsi="Arial" w:cs="Arial"/>
                <w:sz w:val="14"/>
                <w:szCs w:val="14"/>
              </w:rPr>
            </w:pPr>
            <w:r w:rsidRPr="00D92276">
              <w:rPr>
                <w:rFonts w:ascii="Arial" w:hAnsi="Arial" w:cs="Arial"/>
                <w:sz w:val="14"/>
                <w:szCs w:val="14"/>
              </w:rPr>
              <w:t>OPERACIONAL</w:t>
            </w:r>
          </w:p>
        </w:tc>
        <w:tc>
          <w:tcPr>
            <w:tcW w:w="1118" w:type="pct"/>
            <w:noWrap/>
            <w:tcMar>
              <w:top w:w="0" w:type="dxa"/>
              <w:left w:w="70" w:type="dxa"/>
              <w:bottom w:w="0" w:type="dxa"/>
              <w:right w:w="70" w:type="dxa"/>
            </w:tcMar>
          </w:tcPr>
          <w:p w:rsidRPr="00D92276" w:rsidR="00C34342" w:rsidP="00C34342" w:rsidRDefault="00C34342" w14:paraId="081CB82C" w14:textId="6BAB3B92">
            <w:pPr>
              <w:jc w:val="both"/>
              <w:rPr>
                <w:rFonts w:ascii="Arial" w:hAnsi="Arial" w:cs="Arial"/>
                <w:sz w:val="14"/>
                <w:szCs w:val="14"/>
              </w:rPr>
            </w:pPr>
            <w:r w:rsidRPr="67210738" w:rsidR="00C34342">
              <w:rPr>
                <w:rFonts w:ascii="Arial" w:hAnsi="Arial" w:cs="Arial"/>
                <w:sz w:val="14"/>
                <w:szCs w:val="14"/>
              </w:rPr>
              <w:t>Fallas en el relacionamiento entre la IES</w:t>
            </w:r>
            <w:r w:rsidRPr="67210738" w:rsidR="6BB9D2BB">
              <w:rPr>
                <w:rFonts w:ascii="Arial" w:hAnsi="Arial" w:cs="Arial"/>
                <w:sz w:val="14"/>
                <w:szCs w:val="14"/>
              </w:rPr>
              <w:t>, alianza</w:t>
            </w:r>
            <w:r w:rsidRPr="67210738" w:rsidR="00C34342">
              <w:rPr>
                <w:rFonts w:ascii="Arial" w:hAnsi="Arial" w:cs="Arial"/>
                <w:sz w:val="14"/>
                <w:szCs w:val="14"/>
              </w:rPr>
              <w:t xml:space="preserve"> y la ETC para articulación y registro en SIMAT</w:t>
            </w:r>
          </w:p>
        </w:tc>
        <w:tc>
          <w:tcPr>
            <w:tcW w:w="565" w:type="pct"/>
            <w:noWrap/>
            <w:tcMar>
              <w:top w:w="0" w:type="dxa"/>
              <w:left w:w="70" w:type="dxa"/>
              <w:bottom w:w="0" w:type="dxa"/>
              <w:right w:w="70" w:type="dxa"/>
            </w:tcMar>
          </w:tcPr>
          <w:p w:rsidRPr="00D92276" w:rsidR="00C34342" w:rsidP="00C34342" w:rsidRDefault="00C34342" w14:paraId="50D21945" w14:textId="3B1A7760">
            <w:pPr>
              <w:jc w:val="both"/>
              <w:rPr>
                <w:rFonts w:ascii="Arial" w:hAnsi="Arial" w:cs="Arial"/>
                <w:sz w:val="14"/>
                <w:szCs w:val="14"/>
              </w:rPr>
            </w:pPr>
            <w:r w:rsidRPr="67210738" w:rsidR="00C34342">
              <w:rPr>
                <w:rFonts w:ascii="Arial" w:hAnsi="Arial" w:cs="Arial"/>
                <w:sz w:val="14"/>
                <w:szCs w:val="14"/>
              </w:rPr>
              <w:t>Inexactitud en el registro, pérdida de beneficiarios</w:t>
            </w:r>
          </w:p>
        </w:tc>
        <w:tc>
          <w:tcPr>
            <w:tcW w:w="89" w:type="pct"/>
            <w:noWrap/>
            <w:tcMar>
              <w:top w:w="0" w:type="dxa"/>
              <w:left w:w="70" w:type="dxa"/>
              <w:bottom w:w="0" w:type="dxa"/>
              <w:right w:w="70" w:type="dxa"/>
            </w:tcMar>
          </w:tcPr>
          <w:p w:rsidRPr="00D92276" w:rsidR="00C34342" w:rsidP="00C34342" w:rsidRDefault="00C34342" w14:paraId="272054A1" w14:textId="2E80E65B">
            <w:pPr>
              <w:jc w:val="both"/>
              <w:rPr>
                <w:rFonts w:ascii="Arial" w:hAnsi="Arial" w:cs="Arial"/>
                <w:sz w:val="14"/>
                <w:szCs w:val="14"/>
              </w:rPr>
            </w:pPr>
            <w:r w:rsidRPr="00D92276">
              <w:rPr>
                <w:rFonts w:ascii="Arial" w:hAnsi="Arial" w:cs="Arial"/>
                <w:sz w:val="14"/>
                <w:szCs w:val="14"/>
              </w:rPr>
              <w:t>3</w:t>
            </w:r>
          </w:p>
        </w:tc>
        <w:tc>
          <w:tcPr>
            <w:tcW w:w="89" w:type="pct"/>
            <w:noWrap/>
            <w:tcMar>
              <w:top w:w="0" w:type="dxa"/>
              <w:left w:w="70" w:type="dxa"/>
              <w:bottom w:w="0" w:type="dxa"/>
              <w:right w:w="70" w:type="dxa"/>
            </w:tcMar>
          </w:tcPr>
          <w:p w:rsidRPr="00D92276" w:rsidR="00C34342" w:rsidP="00C34342" w:rsidRDefault="00C34342" w14:paraId="1E5B7D81" w14:textId="28AC1191">
            <w:pPr>
              <w:jc w:val="both"/>
              <w:rPr>
                <w:rFonts w:ascii="Arial" w:hAnsi="Arial" w:cs="Arial"/>
                <w:sz w:val="14"/>
                <w:szCs w:val="14"/>
              </w:rPr>
            </w:pPr>
            <w:r w:rsidRPr="00D92276">
              <w:rPr>
                <w:rFonts w:ascii="Arial" w:hAnsi="Arial" w:cs="Arial"/>
                <w:sz w:val="14"/>
                <w:szCs w:val="14"/>
              </w:rPr>
              <w:t>4</w:t>
            </w:r>
          </w:p>
        </w:tc>
        <w:tc>
          <w:tcPr>
            <w:tcW w:w="89" w:type="pct"/>
            <w:noWrap/>
            <w:tcMar>
              <w:top w:w="0" w:type="dxa"/>
              <w:left w:w="70" w:type="dxa"/>
              <w:bottom w:w="0" w:type="dxa"/>
              <w:right w:w="70" w:type="dxa"/>
            </w:tcMar>
          </w:tcPr>
          <w:p w:rsidRPr="00D92276" w:rsidR="00C34342" w:rsidP="00C34342" w:rsidRDefault="00C34342" w14:paraId="36EA8F9C" w14:textId="3B01C828">
            <w:pPr>
              <w:jc w:val="both"/>
              <w:rPr>
                <w:rFonts w:ascii="Arial" w:hAnsi="Arial" w:cs="Arial"/>
                <w:sz w:val="14"/>
                <w:szCs w:val="14"/>
              </w:rPr>
            </w:pPr>
            <w:r w:rsidRPr="00D92276">
              <w:rPr>
                <w:rFonts w:ascii="Arial" w:hAnsi="Arial" w:cs="Arial"/>
                <w:sz w:val="14"/>
                <w:szCs w:val="14"/>
              </w:rPr>
              <w:t>7</w:t>
            </w:r>
          </w:p>
        </w:tc>
        <w:tc>
          <w:tcPr>
            <w:tcW w:w="89" w:type="pct"/>
            <w:noWrap/>
            <w:tcMar>
              <w:top w:w="0" w:type="dxa"/>
              <w:left w:w="70" w:type="dxa"/>
              <w:bottom w:w="0" w:type="dxa"/>
              <w:right w:w="70" w:type="dxa"/>
            </w:tcMar>
            <w:textDirection w:val="btLr"/>
          </w:tcPr>
          <w:p w:rsidRPr="00D92276" w:rsidR="00C34342" w:rsidP="00D92276" w:rsidRDefault="00C34342" w14:paraId="5F943407" w14:textId="1AD50564">
            <w:pPr>
              <w:ind w:left="113" w:right="113"/>
              <w:jc w:val="center"/>
              <w:rPr>
                <w:rFonts w:ascii="Arial" w:hAnsi="Arial" w:cs="Arial"/>
                <w:sz w:val="14"/>
                <w:szCs w:val="14"/>
              </w:rPr>
            </w:pPr>
            <w:r w:rsidRPr="00D92276">
              <w:rPr>
                <w:rFonts w:ascii="Arial" w:hAnsi="Arial" w:cs="Arial"/>
                <w:sz w:val="14"/>
                <w:szCs w:val="14"/>
              </w:rPr>
              <w:t>ALTO</w:t>
            </w:r>
          </w:p>
        </w:tc>
        <w:tc>
          <w:tcPr>
            <w:tcW w:w="369" w:type="pct"/>
            <w:noWrap/>
            <w:tcMar>
              <w:top w:w="0" w:type="dxa"/>
              <w:left w:w="70" w:type="dxa"/>
              <w:bottom w:w="0" w:type="dxa"/>
              <w:right w:w="70" w:type="dxa"/>
            </w:tcMar>
          </w:tcPr>
          <w:p w:rsidRPr="00D92276" w:rsidR="00C34342" w:rsidP="00C34342" w:rsidRDefault="00C34342" w14:paraId="539CE102" w14:textId="2514433F">
            <w:pPr>
              <w:jc w:val="center"/>
              <w:rPr>
                <w:rFonts w:ascii="Arial" w:hAnsi="Arial" w:cs="Arial"/>
                <w:sz w:val="14"/>
                <w:szCs w:val="14"/>
              </w:rPr>
            </w:pPr>
            <w:r w:rsidRPr="00D92276">
              <w:rPr>
                <w:rFonts w:ascii="Arial" w:hAnsi="Arial" w:cs="Arial"/>
                <w:sz w:val="14"/>
                <w:szCs w:val="14"/>
              </w:rPr>
              <w:t>IES – ETC</w:t>
            </w:r>
          </w:p>
        </w:tc>
        <w:tc>
          <w:tcPr>
            <w:tcW w:w="430" w:type="pct"/>
            <w:noWrap/>
            <w:tcMar>
              <w:top w:w="0" w:type="dxa"/>
              <w:left w:w="70" w:type="dxa"/>
              <w:bottom w:w="0" w:type="dxa"/>
              <w:right w:w="70" w:type="dxa"/>
            </w:tcMar>
          </w:tcPr>
          <w:p w:rsidRPr="00D92276" w:rsidR="00C34342" w:rsidP="00C34342" w:rsidRDefault="00C34342" w14:paraId="4470FC38" w14:textId="4D1C5697">
            <w:pPr>
              <w:jc w:val="both"/>
              <w:rPr>
                <w:rFonts w:ascii="Arial" w:hAnsi="Arial" w:cs="Arial"/>
                <w:sz w:val="14"/>
                <w:szCs w:val="14"/>
              </w:rPr>
            </w:pPr>
            <w:r w:rsidRPr="00D92276">
              <w:rPr>
                <w:rFonts w:ascii="Arial" w:hAnsi="Arial" w:cs="Arial"/>
                <w:sz w:val="14"/>
                <w:szCs w:val="14"/>
              </w:rPr>
              <w:t>Firma de protocolo de relacionamiento MEN–IES–ETC; definición de responsables locales por cada institución; mesas técnicas de seguimiento mensual</w:t>
            </w:r>
          </w:p>
        </w:tc>
        <w:tc>
          <w:tcPr>
            <w:tcW w:w="89" w:type="pct"/>
            <w:noWrap/>
            <w:tcMar>
              <w:top w:w="0" w:type="dxa"/>
              <w:left w:w="70" w:type="dxa"/>
              <w:bottom w:w="0" w:type="dxa"/>
              <w:right w:w="70" w:type="dxa"/>
            </w:tcMar>
          </w:tcPr>
          <w:p w:rsidRPr="00D92276" w:rsidR="00C34342" w:rsidP="00C34342" w:rsidRDefault="00CC08F0" w14:paraId="3D88B8CD" w14:textId="0DF95C99">
            <w:pPr>
              <w:jc w:val="both"/>
              <w:rPr>
                <w:rFonts w:ascii="Arial" w:hAnsi="Arial" w:cs="Arial"/>
                <w:sz w:val="14"/>
                <w:szCs w:val="14"/>
              </w:rPr>
            </w:pPr>
            <w:r w:rsidRPr="00D92276">
              <w:rPr>
                <w:rFonts w:ascii="Arial" w:hAnsi="Arial" w:cs="Arial"/>
                <w:sz w:val="14"/>
                <w:szCs w:val="14"/>
              </w:rPr>
              <w:t>2</w:t>
            </w:r>
          </w:p>
        </w:tc>
        <w:tc>
          <w:tcPr>
            <w:tcW w:w="89" w:type="pct"/>
            <w:noWrap/>
            <w:tcMar>
              <w:top w:w="0" w:type="dxa"/>
              <w:left w:w="70" w:type="dxa"/>
              <w:bottom w:w="0" w:type="dxa"/>
              <w:right w:w="70" w:type="dxa"/>
            </w:tcMar>
          </w:tcPr>
          <w:p w:rsidRPr="00D92276" w:rsidR="00C34342" w:rsidP="00C34342" w:rsidRDefault="00CC08F0" w14:paraId="41265CC0" w14:textId="326202A5">
            <w:pPr>
              <w:jc w:val="both"/>
              <w:rPr>
                <w:rFonts w:ascii="Arial" w:hAnsi="Arial" w:cs="Arial"/>
                <w:sz w:val="14"/>
                <w:szCs w:val="14"/>
              </w:rPr>
            </w:pPr>
            <w:r w:rsidRPr="00D92276">
              <w:rPr>
                <w:rFonts w:ascii="Arial" w:hAnsi="Arial" w:cs="Arial"/>
                <w:sz w:val="14"/>
                <w:szCs w:val="14"/>
              </w:rPr>
              <w:t>2</w:t>
            </w:r>
          </w:p>
        </w:tc>
        <w:tc>
          <w:tcPr>
            <w:tcW w:w="103" w:type="pct"/>
            <w:noWrap/>
            <w:tcMar>
              <w:top w:w="0" w:type="dxa"/>
              <w:left w:w="70" w:type="dxa"/>
              <w:bottom w:w="0" w:type="dxa"/>
              <w:right w:w="70" w:type="dxa"/>
            </w:tcMar>
          </w:tcPr>
          <w:p w:rsidRPr="00D92276" w:rsidR="00C34342" w:rsidP="00C34342" w:rsidRDefault="00CC08F0" w14:paraId="77C10824" w14:textId="750C3C18">
            <w:pPr>
              <w:jc w:val="both"/>
              <w:rPr>
                <w:rFonts w:ascii="Arial" w:hAnsi="Arial" w:cs="Arial"/>
                <w:sz w:val="14"/>
                <w:szCs w:val="14"/>
              </w:rPr>
            </w:pPr>
            <w:r w:rsidRPr="00D92276">
              <w:rPr>
                <w:rFonts w:ascii="Arial" w:hAnsi="Arial" w:cs="Arial"/>
                <w:sz w:val="14"/>
                <w:szCs w:val="14"/>
              </w:rPr>
              <w:t>4</w:t>
            </w:r>
          </w:p>
        </w:tc>
        <w:tc>
          <w:tcPr>
            <w:tcW w:w="90" w:type="pct"/>
            <w:noWrap/>
            <w:tcMar>
              <w:top w:w="0" w:type="dxa"/>
              <w:left w:w="70" w:type="dxa"/>
              <w:bottom w:w="0" w:type="dxa"/>
              <w:right w:w="70" w:type="dxa"/>
            </w:tcMar>
            <w:textDirection w:val="btLr"/>
          </w:tcPr>
          <w:p w:rsidRPr="00D92276" w:rsidR="00C34342" w:rsidP="00C34342" w:rsidRDefault="00CC08F0" w14:paraId="4362377A" w14:textId="1F68338A">
            <w:pPr>
              <w:ind w:left="113" w:right="113"/>
              <w:jc w:val="center"/>
              <w:rPr>
                <w:rFonts w:ascii="Arial" w:hAnsi="Arial" w:cs="Arial"/>
                <w:sz w:val="14"/>
                <w:szCs w:val="14"/>
              </w:rPr>
            </w:pPr>
            <w:r w:rsidRPr="00D92276">
              <w:rPr>
                <w:rFonts w:ascii="Arial" w:hAnsi="Arial" w:cs="Arial"/>
                <w:sz w:val="14"/>
                <w:szCs w:val="14"/>
              </w:rPr>
              <w:t>medio</w:t>
            </w:r>
          </w:p>
        </w:tc>
        <w:tc>
          <w:tcPr>
            <w:tcW w:w="174" w:type="pct"/>
            <w:noWrap/>
            <w:tcMar>
              <w:top w:w="0" w:type="dxa"/>
              <w:left w:w="70" w:type="dxa"/>
              <w:bottom w:w="0" w:type="dxa"/>
              <w:right w:w="70" w:type="dxa"/>
            </w:tcMar>
          </w:tcPr>
          <w:p w:rsidRPr="00D92276" w:rsidR="00C34342" w:rsidP="00C34342" w:rsidRDefault="00C34342" w14:paraId="29F71A77" w14:textId="4DBD048F">
            <w:pPr>
              <w:jc w:val="center"/>
              <w:rPr>
                <w:rFonts w:ascii="Arial" w:hAnsi="Arial" w:cs="Arial"/>
                <w:sz w:val="14"/>
                <w:szCs w:val="14"/>
              </w:rPr>
            </w:pPr>
            <w:r w:rsidRPr="00D92276">
              <w:rPr>
                <w:rFonts w:ascii="Arial" w:hAnsi="Arial" w:cs="Arial"/>
                <w:sz w:val="14"/>
                <w:szCs w:val="14"/>
              </w:rPr>
              <w:t>SÍ</w:t>
            </w:r>
          </w:p>
        </w:tc>
        <w:tc>
          <w:tcPr>
            <w:tcW w:w="219" w:type="pct"/>
            <w:noWrap/>
            <w:tcMar>
              <w:top w:w="0" w:type="dxa"/>
              <w:left w:w="70" w:type="dxa"/>
              <w:bottom w:w="0" w:type="dxa"/>
              <w:right w:w="70" w:type="dxa"/>
            </w:tcMar>
          </w:tcPr>
          <w:p w:rsidRPr="00D92276" w:rsidR="00C34342" w:rsidP="00C34342" w:rsidRDefault="00C34342" w14:paraId="07BF043A" w14:textId="586192AF">
            <w:pPr>
              <w:jc w:val="both"/>
              <w:rPr>
                <w:rFonts w:ascii="Arial" w:hAnsi="Arial" w:cs="Arial"/>
                <w:sz w:val="14"/>
                <w:szCs w:val="14"/>
              </w:rPr>
            </w:pPr>
            <w:r w:rsidRPr="67210738" w:rsidR="00C34342">
              <w:rPr>
                <w:rFonts w:ascii="Arial" w:hAnsi="Arial" w:cs="Arial"/>
                <w:sz w:val="14"/>
                <w:szCs w:val="14"/>
              </w:rPr>
              <w:t xml:space="preserve">Coordinador territorial IES / ETC </w:t>
            </w:r>
          </w:p>
        </w:tc>
        <w:tc>
          <w:tcPr>
            <w:tcW w:w="197" w:type="pct"/>
            <w:noWrap/>
            <w:tcMar>
              <w:top w:w="0" w:type="dxa"/>
              <w:left w:w="70" w:type="dxa"/>
              <w:bottom w:w="0" w:type="dxa"/>
              <w:right w:w="70" w:type="dxa"/>
            </w:tcMar>
            <w:textDirection w:val="btLr"/>
          </w:tcPr>
          <w:p w:rsidRPr="00D92276" w:rsidR="00C34342" w:rsidP="00C34342" w:rsidRDefault="00C34342" w14:paraId="4611D300" w14:textId="1FAFF89B">
            <w:pPr>
              <w:ind w:left="113" w:right="113"/>
              <w:jc w:val="both"/>
              <w:rPr>
                <w:rFonts w:ascii="Arial" w:hAnsi="Arial" w:cs="Arial"/>
                <w:sz w:val="14"/>
                <w:szCs w:val="14"/>
              </w:rPr>
            </w:pPr>
            <w:r w:rsidRPr="00D92276">
              <w:rPr>
                <w:rFonts w:ascii="Arial" w:hAnsi="Arial" w:cs="Arial"/>
                <w:sz w:val="14"/>
                <w:szCs w:val="14"/>
              </w:rPr>
              <w:t>Inicio de ejecución</w:t>
            </w:r>
          </w:p>
        </w:tc>
        <w:tc>
          <w:tcPr>
            <w:tcW w:w="250" w:type="pct"/>
            <w:noWrap/>
            <w:tcMar>
              <w:top w:w="0" w:type="dxa"/>
              <w:left w:w="70" w:type="dxa"/>
              <w:bottom w:w="0" w:type="dxa"/>
              <w:right w:w="70" w:type="dxa"/>
            </w:tcMar>
            <w:textDirection w:val="btLr"/>
          </w:tcPr>
          <w:p w:rsidRPr="00D92276" w:rsidR="00C34342" w:rsidP="00C34342" w:rsidRDefault="00C34342" w14:paraId="34D88E1A" w14:textId="3CE1251B">
            <w:pPr>
              <w:ind w:left="113" w:right="113"/>
              <w:jc w:val="both"/>
              <w:rPr>
                <w:rFonts w:ascii="Arial" w:hAnsi="Arial" w:cs="Arial"/>
                <w:sz w:val="14"/>
                <w:szCs w:val="14"/>
              </w:rPr>
            </w:pPr>
            <w:r w:rsidRPr="00D92276">
              <w:rPr>
                <w:rFonts w:ascii="Arial" w:hAnsi="Arial" w:cs="Arial"/>
                <w:sz w:val="14"/>
                <w:szCs w:val="14"/>
              </w:rPr>
              <w:t>Durante todo el ciclo</w:t>
            </w:r>
          </w:p>
        </w:tc>
        <w:tc>
          <w:tcPr>
            <w:tcW w:w="270" w:type="pct"/>
            <w:noWrap/>
            <w:tcMar>
              <w:top w:w="0" w:type="dxa"/>
              <w:left w:w="70" w:type="dxa"/>
              <w:bottom w:w="0" w:type="dxa"/>
              <w:right w:w="70" w:type="dxa"/>
            </w:tcMar>
          </w:tcPr>
          <w:p w:rsidRPr="00D92276" w:rsidR="00C34342" w:rsidP="00C34342" w:rsidRDefault="00C34342" w14:paraId="72D052E2" w14:textId="24594BA3">
            <w:pPr>
              <w:jc w:val="both"/>
              <w:rPr>
                <w:rFonts w:ascii="Arial" w:hAnsi="Arial" w:cs="Arial"/>
                <w:sz w:val="14"/>
                <w:szCs w:val="14"/>
              </w:rPr>
            </w:pPr>
            <w:r w:rsidRPr="00D92276">
              <w:rPr>
                <w:rFonts w:ascii="Arial" w:hAnsi="Arial" w:cs="Arial"/>
                <w:sz w:val="14"/>
                <w:szCs w:val="14"/>
              </w:rPr>
              <w:t>Informes conjuntos de avance en SIMAT y seguimiento técnico</w:t>
            </w:r>
          </w:p>
        </w:tc>
        <w:tc>
          <w:tcPr>
            <w:tcW w:w="189" w:type="pct"/>
            <w:noWrap/>
            <w:tcMar>
              <w:top w:w="0" w:type="dxa"/>
              <w:left w:w="70" w:type="dxa"/>
              <w:bottom w:w="0" w:type="dxa"/>
              <w:right w:w="70" w:type="dxa"/>
            </w:tcMar>
          </w:tcPr>
          <w:p w:rsidRPr="00D92276" w:rsidR="00C34342" w:rsidP="00C34342" w:rsidRDefault="00C34342" w14:paraId="3D08A755" w14:textId="10B762FE">
            <w:pPr>
              <w:jc w:val="both"/>
              <w:rPr>
                <w:rFonts w:ascii="Arial" w:hAnsi="Arial" w:cs="Arial"/>
                <w:sz w:val="14"/>
                <w:szCs w:val="14"/>
              </w:rPr>
            </w:pPr>
            <w:r w:rsidRPr="00D92276">
              <w:rPr>
                <w:rFonts w:ascii="Arial" w:hAnsi="Arial" w:cs="Arial"/>
                <w:sz w:val="14"/>
                <w:szCs w:val="14"/>
              </w:rPr>
              <w:t>Mensual</w:t>
            </w:r>
          </w:p>
        </w:tc>
      </w:tr>
      <w:tr w:rsidRPr="00D92276" w:rsidR="00C34342" w:rsidTr="67210738" w14:paraId="5715A8EC" w14:textId="77777777">
        <w:trPr>
          <w:cantSplit/>
          <w:trHeight w:val="2218"/>
        </w:trPr>
        <w:tc>
          <w:tcPr>
            <w:tcW w:w="89" w:type="pct"/>
            <w:noWrap/>
            <w:tcMar>
              <w:top w:w="0" w:type="dxa"/>
              <w:left w:w="70" w:type="dxa"/>
              <w:bottom w:w="0" w:type="dxa"/>
              <w:right w:w="70" w:type="dxa"/>
            </w:tcMar>
          </w:tcPr>
          <w:p w:rsidRPr="00D92276" w:rsidR="00C34342" w:rsidP="00C34342" w:rsidRDefault="00C34342" w14:paraId="182796A0" w14:textId="293006AE">
            <w:pPr>
              <w:jc w:val="both"/>
              <w:rPr>
                <w:rFonts w:ascii="Arial" w:hAnsi="Arial" w:cs="Arial"/>
                <w:sz w:val="14"/>
                <w:szCs w:val="14"/>
              </w:rPr>
            </w:pPr>
            <w:r w:rsidRPr="67210738" w:rsidR="00C34342">
              <w:rPr>
                <w:rFonts w:ascii="Arial" w:hAnsi="Arial" w:cs="Arial"/>
                <w:sz w:val="14"/>
                <w:szCs w:val="14"/>
              </w:rPr>
              <w:t>1</w:t>
            </w:r>
            <w:r w:rsidRPr="67210738" w:rsidR="364DA432">
              <w:rPr>
                <w:rFonts w:ascii="Arial" w:hAnsi="Arial" w:cs="Arial"/>
                <w:sz w:val="14"/>
                <w:szCs w:val="14"/>
              </w:rPr>
              <w:t>6</w:t>
            </w:r>
          </w:p>
        </w:tc>
        <w:tc>
          <w:tcPr>
            <w:tcW w:w="89" w:type="pct"/>
            <w:noWrap/>
            <w:tcMar>
              <w:top w:w="0" w:type="dxa"/>
              <w:left w:w="70" w:type="dxa"/>
              <w:bottom w:w="0" w:type="dxa"/>
              <w:right w:w="70" w:type="dxa"/>
            </w:tcMar>
            <w:textDirection w:val="btLr"/>
          </w:tcPr>
          <w:p w:rsidRPr="00D92276" w:rsidR="00C34342" w:rsidP="00C34342" w:rsidRDefault="00C34342" w14:paraId="41CA2A67" w14:textId="7C14BB63">
            <w:pPr>
              <w:ind w:left="113" w:right="113"/>
              <w:jc w:val="center"/>
              <w:rPr>
                <w:rFonts w:ascii="Arial" w:hAnsi="Arial" w:cs="Arial"/>
                <w:sz w:val="14"/>
                <w:szCs w:val="14"/>
              </w:rPr>
            </w:pPr>
            <w:r w:rsidRPr="00D92276">
              <w:rPr>
                <w:rFonts w:ascii="Arial" w:hAnsi="Arial" w:cs="Arial"/>
                <w:sz w:val="14"/>
                <w:szCs w:val="14"/>
              </w:rPr>
              <w:t>GENERAL</w:t>
            </w:r>
          </w:p>
        </w:tc>
        <w:tc>
          <w:tcPr>
            <w:tcW w:w="89" w:type="pct"/>
            <w:noWrap/>
            <w:tcMar>
              <w:top w:w="0" w:type="dxa"/>
              <w:left w:w="70" w:type="dxa"/>
              <w:bottom w:w="0" w:type="dxa"/>
              <w:right w:w="70" w:type="dxa"/>
            </w:tcMar>
            <w:textDirection w:val="btLr"/>
          </w:tcPr>
          <w:p w:rsidRPr="00D92276" w:rsidR="00C34342" w:rsidP="00C34342" w:rsidRDefault="00C34342" w14:paraId="03C986B1" w14:textId="54FF17BB">
            <w:pPr>
              <w:ind w:left="113" w:right="113"/>
              <w:jc w:val="center"/>
              <w:rPr>
                <w:rFonts w:ascii="Arial" w:hAnsi="Arial" w:cs="Arial"/>
                <w:sz w:val="14"/>
                <w:szCs w:val="14"/>
              </w:rPr>
            </w:pPr>
            <w:r w:rsidRPr="00D92276">
              <w:rPr>
                <w:rFonts w:ascii="Arial" w:hAnsi="Arial" w:cs="Arial"/>
                <w:sz w:val="14"/>
                <w:szCs w:val="14"/>
              </w:rPr>
              <w:t>INTERNO</w:t>
            </w:r>
          </w:p>
        </w:tc>
        <w:tc>
          <w:tcPr>
            <w:tcW w:w="116" w:type="pct"/>
            <w:noWrap/>
            <w:tcMar>
              <w:top w:w="0" w:type="dxa"/>
              <w:left w:w="70" w:type="dxa"/>
              <w:bottom w:w="0" w:type="dxa"/>
              <w:right w:w="70" w:type="dxa"/>
            </w:tcMar>
            <w:textDirection w:val="btLr"/>
          </w:tcPr>
          <w:p w:rsidRPr="00D92276" w:rsidR="00C34342" w:rsidP="00C34342" w:rsidRDefault="00C34342" w14:paraId="6540DC89" w14:textId="432AF20F">
            <w:pPr>
              <w:ind w:left="113" w:right="113"/>
              <w:jc w:val="center"/>
              <w:rPr>
                <w:rFonts w:ascii="Arial" w:hAnsi="Arial" w:cs="Arial"/>
                <w:sz w:val="14"/>
                <w:szCs w:val="14"/>
              </w:rPr>
            </w:pPr>
            <w:r w:rsidRPr="00D92276">
              <w:rPr>
                <w:rFonts w:ascii="Arial" w:hAnsi="Arial" w:cs="Arial"/>
                <w:sz w:val="14"/>
                <w:szCs w:val="14"/>
              </w:rPr>
              <w:t>EJECUCIÓN</w:t>
            </w:r>
          </w:p>
        </w:tc>
        <w:tc>
          <w:tcPr>
            <w:tcW w:w="109" w:type="pct"/>
            <w:noWrap/>
            <w:tcMar>
              <w:top w:w="0" w:type="dxa"/>
              <w:left w:w="70" w:type="dxa"/>
              <w:bottom w:w="0" w:type="dxa"/>
              <w:right w:w="70" w:type="dxa"/>
            </w:tcMar>
            <w:textDirection w:val="btLr"/>
          </w:tcPr>
          <w:p w:rsidRPr="00D92276" w:rsidR="00C34342" w:rsidP="00C34342" w:rsidRDefault="00C34342" w14:paraId="0459625E" w14:textId="2CD71D9E">
            <w:pPr>
              <w:ind w:left="113" w:right="113"/>
              <w:jc w:val="center"/>
              <w:rPr>
                <w:rFonts w:ascii="Arial" w:hAnsi="Arial" w:cs="Arial"/>
                <w:sz w:val="14"/>
                <w:szCs w:val="14"/>
              </w:rPr>
            </w:pPr>
            <w:r w:rsidRPr="00D92276">
              <w:rPr>
                <w:rFonts w:ascii="Arial" w:hAnsi="Arial" w:cs="Arial"/>
                <w:sz w:val="14"/>
                <w:szCs w:val="14"/>
              </w:rPr>
              <w:t>FINANCIERO</w:t>
            </w:r>
          </w:p>
        </w:tc>
        <w:tc>
          <w:tcPr>
            <w:tcW w:w="1118" w:type="pct"/>
            <w:noWrap/>
            <w:tcMar>
              <w:top w:w="0" w:type="dxa"/>
              <w:left w:w="70" w:type="dxa"/>
              <w:bottom w:w="0" w:type="dxa"/>
              <w:right w:w="70" w:type="dxa"/>
            </w:tcMar>
          </w:tcPr>
          <w:p w:rsidRPr="00D92276" w:rsidR="00C34342" w:rsidP="00C34342" w:rsidRDefault="00C34342" w14:paraId="741F6785" w14:textId="1E6D78CF">
            <w:pPr>
              <w:jc w:val="both"/>
              <w:rPr>
                <w:rFonts w:ascii="Arial" w:hAnsi="Arial" w:cs="Arial"/>
                <w:sz w:val="14"/>
                <w:szCs w:val="14"/>
              </w:rPr>
            </w:pPr>
            <w:r w:rsidRPr="67210738" w:rsidR="00C34342">
              <w:rPr>
                <w:rFonts w:ascii="Arial" w:hAnsi="Arial" w:cs="Arial"/>
                <w:sz w:val="14"/>
                <w:szCs w:val="14"/>
              </w:rPr>
              <w:t>Sobrecostos por mala administración financiera por parte de la IES</w:t>
            </w:r>
            <w:r w:rsidRPr="67210738" w:rsidR="5B86337A">
              <w:rPr>
                <w:rFonts w:ascii="Arial" w:hAnsi="Arial" w:cs="Arial"/>
                <w:sz w:val="14"/>
                <w:szCs w:val="14"/>
              </w:rPr>
              <w:t xml:space="preserve"> o alianza</w:t>
            </w:r>
            <w:r w:rsidRPr="67210738" w:rsidR="007E71DF">
              <w:rPr>
                <w:rFonts w:ascii="Arial" w:hAnsi="Arial" w:cs="Arial"/>
                <w:sz w:val="14"/>
                <w:szCs w:val="14"/>
              </w:rPr>
              <w:t>, o falta de relacionamiento estratégico en el territorio con proveedores.</w:t>
            </w:r>
          </w:p>
        </w:tc>
        <w:tc>
          <w:tcPr>
            <w:tcW w:w="565" w:type="pct"/>
            <w:noWrap/>
            <w:tcMar>
              <w:top w:w="0" w:type="dxa"/>
              <w:left w:w="70" w:type="dxa"/>
              <w:bottom w:w="0" w:type="dxa"/>
              <w:right w:w="70" w:type="dxa"/>
            </w:tcMar>
          </w:tcPr>
          <w:p w:rsidRPr="00D92276" w:rsidR="00C34342" w:rsidP="00C34342" w:rsidRDefault="00C34342" w14:paraId="73D33C12" w14:textId="6704441B">
            <w:pPr>
              <w:jc w:val="both"/>
              <w:rPr>
                <w:rFonts w:ascii="Arial" w:hAnsi="Arial" w:cs="Arial"/>
                <w:sz w:val="14"/>
                <w:szCs w:val="14"/>
              </w:rPr>
            </w:pPr>
            <w:r w:rsidRPr="00D92276">
              <w:rPr>
                <w:rFonts w:ascii="Arial" w:hAnsi="Arial" w:cs="Arial"/>
                <w:sz w:val="14"/>
                <w:szCs w:val="14"/>
              </w:rPr>
              <w:t>Riesgo de hallazgos de control fiscal, déficit de recursos, ejecución ineficiente</w:t>
            </w:r>
          </w:p>
        </w:tc>
        <w:tc>
          <w:tcPr>
            <w:tcW w:w="89" w:type="pct"/>
            <w:noWrap/>
            <w:tcMar>
              <w:top w:w="0" w:type="dxa"/>
              <w:left w:w="70" w:type="dxa"/>
              <w:bottom w:w="0" w:type="dxa"/>
              <w:right w:w="70" w:type="dxa"/>
            </w:tcMar>
          </w:tcPr>
          <w:p w:rsidRPr="00D92276" w:rsidR="00C34342" w:rsidP="00C34342" w:rsidRDefault="00C34342" w14:paraId="09B467F8" w14:textId="3C186A53">
            <w:pPr>
              <w:jc w:val="both"/>
              <w:rPr>
                <w:rFonts w:ascii="Arial" w:hAnsi="Arial" w:cs="Arial"/>
                <w:sz w:val="14"/>
                <w:szCs w:val="14"/>
              </w:rPr>
            </w:pPr>
            <w:r w:rsidRPr="00D92276">
              <w:rPr>
                <w:rFonts w:ascii="Arial" w:hAnsi="Arial" w:cs="Arial"/>
                <w:sz w:val="14"/>
                <w:szCs w:val="14"/>
              </w:rPr>
              <w:t>3</w:t>
            </w:r>
          </w:p>
        </w:tc>
        <w:tc>
          <w:tcPr>
            <w:tcW w:w="89" w:type="pct"/>
            <w:noWrap/>
            <w:tcMar>
              <w:top w:w="0" w:type="dxa"/>
              <w:left w:w="70" w:type="dxa"/>
              <w:bottom w:w="0" w:type="dxa"/>
              <w:right w:w="70" w:type="dxa"/>
            </w:tcMar>
          </w:tcPr>
          <w:p w:rsidRPr="00D92276" w:rsidR="00C34342" w:rsidP="00C34342" w:rsidRDefault="00C34342" w14:paraId="69053815" w14:textId="7D63DAF0">
            <w:pPr>
              <w:jc w:val="both"/>
              <w:rPr>
                <w:rFonts w:ascii="Arial" w:hAnsi="Arial" w:cs="Arial"/>
                <w:sz w:val="14"/>
                <w:szCs w:val="14"/>
              </w:rPr>
            </w:pPr>
            <w:r w:rsidRPr="00D92276">
              <w:rPr>
                <w:rFonts w:ascii="Arial" w:hAnsi="Arial" w:cs="Arial"/>
                <w:sz w:val="14"/>
                <w:szCs w:val="14"/>
              </w:rPr>
              <w:t>4</w:t>
            </w:r>
          </w:p>
        </w:tc>
        <w:tc>
          <w:tcPr>
            <w:tcW w:w="89" w:type="pct"/>
            <w:noWrap/>
            <w:tcMar>
              <w:top w:w="0" w:type="dxa"/>
              <w:left w:w="70" w:type="dxa"/>
              <w:bottom w:w="0" w:type="dxa"/>
              <w:right w:w="70" w:type="dxa"/>
            </w:tcMar>
          </w:tcPr>
          <w:p w:rsidRPr="00D92276" w:rsidR="00C34342" w:rsidP="00C34342" w:rsidRDefault="00C34342" w14:paraId="0845772B" w14:textId="0F7DAECF">
            <w:pPr>
              <w:jc w:val="both"/>
              <w:rPr>
                <w:rFonts w:ascii="Arial" w:hAnsi="Arial" w:cs="Arial"/>
                <w:sz w:val="14"/>
                <w:szCs w:val="14"/>
              </w:rPr>
            </w:pPr>
            <w:r w:rsidRPr="00D92276">
              <w:rPr>
                <w:rFonts w:ascii="Arial" w:hAnsi="Arial" w:cs="Arial"/>
                <w:sz w:val="14"/>
                <w:szCs w:val="14"/>
              </w:rPr>
              <w:t>7</w:t>
            </w:r>
          </w:p>
        </w:tc>
        <w:tc>
          <w:tcPr>
            <w:tcW w:w="89" w:type="pct"/>
            <w:noWrap/>
            <w:tcMar>
              <w:top w:w="0" w:type="dxa"/>
              <w:left w:w="70" w:type="dxa"/>
              <w:bottom w:w="0" w:type="dxa"/>
              <w:right w:w="70" w:type="dxa"/>
            </w:tcMar>
            <w:textDirection w:val="btLr"/>
          </w:tcPr>
          <w:p w:rsidRPr="00D92276" w:rsidR="00C34342" w:rsidP="00D92276" w:rsidRDefault="00C34342" w14:paraId="6BF9518F" w14:textId="3CFAAED4">
            <w:pPr>
              <w:ind w:left="113" w:right="113"/>
              <w:jc w:val="center"/>
              <w:rPr>
                <w:rFonts w:ascii="Arial" w:hAnsi="Arial" w:cs="Arial"/>
                <w:sz w:val="14"/>
                <w:szCs w:val="14"/>
              </w:rPr>
            </w:pPr>
            <w:r w:rsidRPr="00D92276">
              <w:rPr>
                <w:rFonts w:ascii="Arial" w:hAnsi="Arial" w:cs="Arial"/>
                <w:sz w:val="14"/>
                <w:szCs w:val="14"/>
              </w:rPr>
              <w:t>ALTO</w:t>
            </w:r>
          </w:p>
        </w:tc>
        <w:tc>
          <w:tcPr>
            <w:tcW w:w="369" w:type="pct"/>
            <w:noWrap/>
            <w:tcMar>
              <w:top w:w="0" w:type="dxa"/>
              <w:left w:w="70" w:type="dxa"/>
              <w:bottom w:w="0" w:type="dxa"/>
              <w:right w:w="70" w:type="dxa"/>
            </w:tcMar>
          </w:tcPr>
          <w:p w:rsidRPr="00D92276" w:rsidR="00C34342" w:rsidP="00C34342" w:rsidRDefault="00C34342" w14:paraId="56BAC9D8" w14:textId="60A0D5E6">
            <w:pPr>
              <w:jc w:val="center"/>
              <w:rPr>
                <w:rFonts w:ascii="Arial" w:hAnsi="Arial" w:cs="Arial"/>
                <w:sz w:val="14"/>
                <w:szCs w:val="14"/>
              </w:rPr>
            </w:pPr>
            <w:r w:rsidRPr="00D92276">
              <w:rPr>
                <w:rFonts w:ascii="Arial" w:hAnsi="Arial" w:cs="Arial"/>
                <w:sz w:val="14"/>
                <w:szCs w:val="14"/>
              </w:rPr>
              <w:t>IES</w:t>
            </w:r>
          </w:p>
        </w:tc>
        <w:tc>
          <w:tcPr>
            <w:tcW w:w="430" w:type="pct"/>
            <w:noWrap/>
            <w:tcMar>
              <w:top w:w="0" w:type="dxa"/>
              <w:left w:w="70" w:type="dxa"/>
              <w:bottom w:w="0" w:type="dxa"/>
              <w:right w:w="70" w:type="dxa"/>
            </w:tcMar>
          </w:tcPr>
          <w:p w:rsidRPr="00D92276" w:rsidR="00C34342" w:rsidP="00C34342" w:rsidRDefault="00C34342" w14:paraId="56DE36B7" w14:textId="5B7D8901">
            <w:pPr>
              <w:jc w:val="both"/>
              <w:rPr>
                <w:rFonts w:ascii="Arial" w:hAnsi="Arial" w:cs="Arial"/>
                <w:sz w:val="14"/>
                <w:szCs w:val="14"/>
              </w:rPr>
            </w:pPr>
            <w:r w:rsidRPr="00D92276">
              <w:rPr>
                <w:rFonts w:ascii="Arial" w:hAnsi="Arial" w:cs="Arial"/>
                <w:sz w:val="14"/>
                <w:szCs w:val="14"/>
              </w:rPr>
              <w:t>Implementación obligatoria de plan financiero por fases con hitos, revisión financiera mensual por parte del supervisor MEN</w:t>
            </w:r>
            <w:r w:rsidRPr="00D92276" w:rsidR="00CC08F0">
              <w:rPr>
                <w:rFonts w:ascii="Arial" w:hAnsi="Arial" w:cs="Arial"/>
                <w:sz w:val="14"/>
                <w:szCs w:val="14"/>
              </w:rPr>
              <w:t>.</w:t>
            </w:r>
          </w:p>
        </w:tc>
        <w:tc>
          <w:tcPr>
            <w:tcW w:w="89" w:type="pct"/>
            <w:noWrap/>
            <w:tcMar>
              <w:top w:w="0" w:type="dxa"/>
              <w:left w:w="70" w:type="dxa"/>
              <w:bottom w:w="0" w:type="dxa"/>
              <w:right w:w="70" w:type="dxa"/>
            </w:tcMar>
          </w:tcPr>
          <w:p w:rsidRPr="00D92276" w:rsidR="00C34342" w:rsidP="00C34342" w:rsidRDefault="00CC08F0" w14:paraId="25E5DCC1" w14:textId="4D16113D">
            <w:pPr>
              <w:jc w:val="both"/>
              <w:rPr>
                <w:rFonts w:ascii="Arial" w:hAnsi="Arial" w:cs="Arial"/>
                <w:sz w:val="14"/>
                <w:szCs w:val="14"/>
              </w:rPr>
            </w:pPr>
            <w:r w:rsidRPr="00D92276">
              <w:rPr>
                <w:rFonts w:ascii="Arial" w:hAnsi="Arial" w:cs="Arial"/>
                <w:sz w:val="14"/>
                <w:szCs w:val="14"/>
              </w:rPr>
              <w:t>1</w:t>
            </w:r>
          </w:p>
        </w:tc>
        <w:tc>
          <w:tcPr>
            <w:tcW w:w="89" w:type="pct"/>
            <w:noWrap/>
            <w:tcMar>
              <w:top w:w="0" w:type="dxa"/>
              <w:left w:w="70" w:type="dxa"/>
              <w:bottom w:w="0" w:type="dxa"/>
              <w:right w:w="70" w:type="dxa"/>
            </w:tcMar>
          </w:tcPr>
          <w:p w:rsidRPr="00D92276" w:rsidR="00C34342" w:rsidP="00C34342" w:rsidRDefault="00CC08F0" w14:paraId="7E529C85" w14:textId="62A03B1B">
            <w:pPr>
              <w:jc w:val="both"/>
              <w:rPr>
                <w:rFonts w:ascii="Arial" w:hAnsi="Arial" w:cs="Arial"/>
                <w:sz w:val="14"/>
                <w:szCs w:val="14"/>
              </w:rPr>
            </w:pPr>
            <w:r w:rsidRPr="00D92276">
              <w:rPr>
                <w:rFonts w:ascii="Arial" w:hAnsi="Arial" w:cs="Arial"/>
                <w:sz w:val="14"/>
                <w:szCs w:val="14"/>
              </w:rPr>
              <w:t>2</w:t>
            </w:r>
          </w:p>
        </w:tc>
        <w:tc>
          <w:tcPr>
            <w:tcW w:w="103" w:type="pct"/>
            <w:noWrap/>
            <w:tcMar>
              <w:top w:w="0" w:type="dxa"/>
              <w:left w:w="70" w:type="dxa"/>
              <w:bottom w:w="0" w:type="dxa"/>
              <w:right w:w="70" w:type="dxa"/>
            </w:tcMar>
          </w:tcPr>
          <w:p w:rsidRPr="00D92276" w:rsidR="00C34342" w:rsidP="00C34342" w:rsidRDefault="00CC08F0" w14:paraId="424B944D" w14:textId="380874DE">
            <w:pPr>
              <w:jc w:val="both"/>
              <w:rPr>
                <w:rFonts w:ascii="Arial" w:hAnsi="Arial" w:cs="Arial"/>
                <w:sz w:val="14"/>
                <w:szCs w:val="14"/>
              </w:rPr>
            </w:pPr>
            <w:r w:rsidRPr="00D92276">
              <w:rPr>
                <w:rFonts w:ascii="Arial" w:hAnsi="Arial" w:cs="Arial"/>
                <w:sz w:val="14"/>
                <w:szCs w:val="14"/>
              </w:rPr>
              <w:t>3</w:t>
            </w:r>
          </w:p>
        </w:tc>
        <w:tc>
          <w:tcPr>
            <w:tcW w:w="90" w:type="pct"/>
            <w:noWrap/>
            <w:tcMar>
              <w:top w:w="0" w:type="dxa"/>
              <w:left w:w="70" w:type="dxa"/>
              <w:bottom w:w="0" w:type="dxa"/>
              <w:right w:w="70" w:type="dxa"/>
            </w:tcMar>
            <w:textDirection w:val="btLr"/>
          </w:tcPr>
          <w:p w:rsidRPr="00D92276" w:rsidR="00C34342" w:rsidP="00C34342" w:rsidRDefault="00CC08F0" w14:paraId="68851CB8" w14:textId="25D49C75">
            <w:pPr>
              <w:ind w:left="113" w:right="113"/>
              <w:jc w:val="center"/>
              <w:rPr>
                <w:rFonts w:ascii="Arial" w:hAnsi="Arial" w:cs="Arial"/>
                <w:sz w:val="14"/>
                <w:szCs w:val="14"/>
              </w:rPr>
            </w:pPr>
            <w:r w:rsidRPr="00D92276">
              <w:rPr>
                <w:rFonts w:ascii="Arial" w:hAnsi="Arial" w:cs="Arial"/>
                <w:sz w:val="14"/>
                <w:szCs w:val="14"/>
              </w:rPr>
              <w:t>medio</w:t>
            </w:r>
          </w:p>
        </w:tc>
        <w:tc>
          <w:tcPr>
            <w:tcW w:w="174" w:type="pct"/>
            <w:noWrap/>
            <w:tcMar>
              <w:top w:w="0" w:type="dxa"/>
              <w:left w:w="70" w:type="dxa"/>
              <w:bottom w:w="0" w:type="dxa"/>
              <w:right w:w="70" w:type="dxa"/>
            </w:tcMar>
          </w:tcPr>
          <w:p w:rsidRPr="00D92276" w:rsidR="00C34342" w:rsidP="00C34342" w:rsidRDefault="00C34342" w14:paraId="55ABBB60" w14:textId="665D5548">
            <w:pPr>
              <w:jc w:val="center"/>
              <w:rPr>
                <w:rFonts w:ascii="Arial" w:hAnsi="Arial" w:cs="Arial"/>
                <w:sz w:val="14"/>
                <w:szCs w:val="14"/>
              </w:rPr>
            </w:pPr>
            <w:r w:rsidRPr="00D92276">
              <w:rPr>
                <w:rFonts w:ascii="Arial" w:hAnsi="Arial" w:cs="Arial"/>
                <w:sz w:val="14"/>
                <w:szCs w:val="14"/>
              </w:rPr>
              <w:t>SÍ</w:t>
            </w:r>
          </w:p>
        </w:tc>
        <w:tc>
          <w:tcPr>
            <w:tcW w:w="219" w:type="pct"/>
            <w:noWrap/>
            <w:tcMar>
              <w:top w:w="0" w:type="dxa"/>
              <w:left w:w="70" w:type="dxa"/>
              <w:bottom w:w="0" w:type="dxa"/>
              <w:right w:w="70" w:type="dxa"/>
            </w:tcMar>
          </w:tcPr>
          <w:p w:rsidRPr="00D92276" w:rsidR="00C34342" w:rsidP="00C34342" w:rsidRDefault="00C34342" w14:paraId="3840275E" w14:textId="30E28EE5">
            <w:pPr>
              <w:jc w:val="both"/>
              <w:rPr>
                <w:rFonts w:ascii="Arial" w:hAnsi="Arial" w:cs="Arial"/>
                <w:sz w:val="14"/>
                <w:szCs w:val="14"/>
              </w:rPr>
            </w:pPr>
            <w:r w:rsidRPr="67210738" w:rsidR="00C34342">
              <w:rPr>
                <w:rFonts w:ascii="Arial" w:hAnsi="Arial" w:cs="Arial"/>
                <w:sz w:val="14"/>
                <w:szCs w:val="14"/>
              </w:rPr>
              <w:t>Coordinador financiero IES</w:t>
            </w:r>
            <w:r w:rsidRPr="67210738" w:rsidR="3FF82019">
              <w:rPr>
                <w:rFonts w:ascii="Arial" w:hAnsi="Arial" w:cs="Arial"/>
                <w:sz w:val="14"/>
                <w:szCs w:val="14"/>
              </w:rPr>
              <w:t xml:space="preserve"> o alianza</w:t>
            </w:r>
            <w:r w:rsidRPr="67210738" w:rsidR="00C34342">
              <w:rPr>
                <w:rFonts w:ascii="Arial" w:hAnsi="Arial" w:cs="Arial"/>
                <w:sz w:val="14"/>
                <w:szCs w:val="14"/>
              </w:rPr>
              <w:t xml:space="preserve"> / Supervisor MEN</w:t>
            </w:r>
          </w:p>
        </w:tc>
        <w:tc>
          <w:tcPr>
            <w:tcW w:w="197" w:type="pct"/>
            <w:noWrap/>
            <w:tcMar>
              <w:top w:w="0" w:type="dxa"/>
              <w:left w:w="70" w:type="dxa"/>
              <w:bottom w:w="0" w:type="dxa"/>
              <w:right w:w="70" w:type="dxa"/>
            </w:tcMar>
            <w:textDirection w:val="btLr"/>
          </w:tcPr>
          <w:p w:rsidRPr="00D92276" w:rsidR="00C34342" w:rsidP="00C34342" w:rsidRDefault="00C34342" w14:paraId="103324A8" w14:textId="28852AFB">
            <w:pPr>
              <w:ind w:left="113" w:right="113"/>
              <w:jc w:val="both"/>
              <w:rPr>
                <w:rFonts w:ascii="Arial" w:hAnsi="Arial" w:cs="Arial"/>
                <w:sz w:val="14"/>
                <w:szCs w:val="14"/>
              </w:rPr>
            </w:pPr>
            <w:r w:rsidRPr="00D92276">
              <w:rPr>
                <w:rFonts w:ascii="Arial" w:hAnsi="Arial" w:cs="Arial"/>
                <w:sz w:val="14"/>
                <w:szCs w:val="14"/>
              </w:rPr>
              <w:t>Inicio ejecución</w:t>
            </w:r>
          </w:p>
        </w:tc>
        <w:tc>
          <w:tcPr>
            <w:tcW w:w="250" w:type="pct"/>
            <w:noWrap/>
            <w:tcMar>
              <w:top w:w="0" w:type="dxa"/>
              <w:left w:w="70" w:type="dxa"/>
              <w:bottom w:w="0" w:type="dxa"/>
              <w:right w:w="70" w:type="dxa"/>
            </w:tcMar>
            <w:textDirection w:val="btLr"/>
          </w:tcPr>
          <w:p w:rsidRPr="00D92276" w:rsidR="00C34342" w:rsidP="00C34342" w:rsidRDefault="00C34342" w14:paraId="1511FCE7" w14:textId="17CEA971">
            <w:pPr>
              <w:ind w:left="113" w:right="113"/>
              <w:jc w:val="both"/>
              <w:rPr>
                <w:rFonts w:ascii="Arial" w:hAnsi="Arial" w:cs="Arial"/>
                <w:sz w:val="14"/>
                <w:szCs w:val="14"/>
              </w:rPr>
            </w:pPr>
            <w:r w:rsidRPr="00D92276">
              <w:rPr>
                <w:rFonts w:ascii="Arial" w:hAnsi="Arial" w:cs="Arial"/>
                <w:sz w:val="14"/>
                <w:szCs w:val="14"/>
              </w:rPr>
              <w:t>Finalización</w:t>
            </w:r>
          </w:p>
        </w:tc>
        <w:tc>
          <w:tcPr>
            <w:tcW w:w="270" w:type="pct"/>
            <w:noWrap/>
            <w:tcMar>
              <w:top w:w="0" w:type="dxa"/>
              <w:left w:w="70" w:type="dxa"/>
              <w:bottom w:w="0" w:type="dxa"/>
              <w:right w:w="70" w:type="dxa"/>
            </w:tcMar>
          </w:tcPr>
          <w:p w:rsidRPr="00D92276" w:rsidR="00C34342" w:rsidP="00C34342" w:rsidRDefault="00C34342" w14:paraId="6E1FE269" w14:textId="6E4707C0">
            <w:pPr>
              <w:jc w:val="both"/>
              <w:rPr>
                <w:rFonts w:ascii="Arial" w:hAnsi="Arial" w:cs="Arial"/>
                <w:sz w:val="14"/>
                <w:szCs w:val="14"/>
              </w:rPr>
            </w:pPr>
            <w:r w:rsidRPr="00D92276">
              <w:rPr>
                <w:rFonts w:ascii="Arial" w:hAnsi="Arial" w:cs="Arial"/>
                <w:sz w:val="14"/>
                <w:szCs w:val="14"/>
              </w:rPr>
              <w:t>Análisis mensual de ejecución presupuestal con alertas</w:t>
            </w:r>
          </w:p>
        </w:tc>
        <w:tc>
          <w:tcPr>
            <w:tcW w:w="189" w:type="pct"/>
            <w:noWrap/>
            <w:tcMar>
              <w:top w:w="0" w:type="dxa"/>
              <w:left w:w="70" w:type="dxa"/>
              <w:bottom w:w="0" w:type="dxa"/>
              <w:right w:w="70" w:type="dxa"/>
            </w:tcMar>
          </w:tcPr>
          <w:p w:rsidRPr="00D92276" w:rsidR="00C34342" w:rsidP="00C34342" w:rsidRDefault="00C34342" w14:paraId="583DD4B3" w14:textId="36013754">
            <w:pPr>
              <w:jc w:val="both"/>
              <w:rPr>
                <w:rFonts w:ascii="Arial" w:hAnsi="Arial" w:cs="Arial"/>
                <w:sz w:val="14"/>
                <w:szCs w:val="14"/>
              </w:rPr>
            </w:pPr>
            <w:r w:rsidRPr="00D92276">
              <w:rPr>
                <w:rFonts w:ascii="Arial" w:hAnsi="Arial" w:cs="Arial"/>
                <w:sz w:val="14"/>
                <w:szCs w:val="14"/>
              </w:rPr>
              <w:t>Mensual</w:t>
            </w:r>
          </w:p>
        </w:tc>
      </w:tr>
      <w:tr w:rsidRPr="00D92276" w:rsidR="00C34342" w:rsidTr="67210738" w14:paraId="79C16E0D" w14:textId="77777777">
        <w:trPr>
          <w:cantSplit/>
          <w:trHeight w:val="2218"/>
        </w:trPr>
        <w:tc>
          <w:tcPr>
            <w:tcW w:w="89" w:type="pct"/>
            <w:noWrap/>
            <w:tcMar>
              <w:top w:w="0" w:type="dxa"/>
              <w:left w:w="70" w:type="dxa"/>
              <w:bottom w:w="0" w:type="dxa"/>
              <w:right w:w="70" w:type="dxa"/>
            </w:tcMar>
          </w:tcPr>
          <w:p w:rsidRPr="00D92276" w:rsidR="00C34342" w:rsidP="00C34342" w:rsidRDefault="00C34342" w14:paraId="73C205A4" w14:textId="43EECBC5">
            <w:pPr>
              <w:jc w:val="both"/>
              <w:rPr>
                <w:rFonts w:ascii="Arial" w:hAnsi="Arial" w:cs="Arial"/>
                <w:sz w:val="14"/>
                <w:szCs w:val="14"/>
              </w:rPr>
            </w:pPr>
            <w:r w:rsidRPr="67210738" w:rsidR="00C34342">
              <w:rPr>
                <w:rFonts w:ascii="Arial" w:hAnsi="Arial" w:cs="Arial"/>
                <w:sz w:val="14"/>
                <w:szCs w:val="14"/>
              </w:rPr>
              <w:t>1</w:t>
            </w:r>
            <w:r w:rsidRPr="67210738" w:rsidR="7C4A4D39">
              <w:rPr>
                <w:rFonts w:ascii="Arial" w:hAnsi="Arial" w:cs="Arial"/>
                <w:sz w:val="14"/>
                <w:szCs w:val="14"/>
              </w:rPr>
              <w:t>7</w:t>
            </w:r>
          </w:p>
        </w:tc>
        <w:tc>
          <w:tcPr>
            <w:tcW w:w="89" w:type="pct"/>
            <w:noWrap/>
            <w:tcMar>
              <w:top w:w="0" w:type="dxa"/>
              <w:left w:w="70" w:type="dxa"/>
              <w:bottom w:w="0" w:type="dxa"/>
              <w:right w:w="70" w:type="dxa"/>
            </w:tcMar>
            <w:textDirection w:val="btLr"/>
          </w:tcPr>
          <w:p w:rsidRPr="00D92276" w:rsidR="00C34342" w:rsidP="00C34342" w:rsidRDefault="00C34342" w14:paraId="755F5EEF" w14:textId="4B8FDD37">
            <w:pPr>
              <w:ind w:left="113" w:right="113"/>
              <w:jc w:val="center"/>
              <w:rPr>
                <w:rFonts w:ascii="Arial" w:hAnsi="Arial" w:cs="Arial"/>
                <w:sz w:val="14"/>
                <w:szCs w:val="14"/>
              </w:rPr>
            </w:pPr>
            <w:r w:rsidRPr="00D92276">
              <w:rPr>
                <w:rFonts w:ascii="Arial" w:hAnsi="Arial" w:cs="Arial"/>
                <w:sz w:val="14"/>
                <w:szCs w:val="14"/>
              </w:rPr>
              <w:t>ESPECÍFICO</w:t>
            </w:r>
          </w:p>
        </w:tc>
        <w:tc>
          <w:tcPr>
            <w:tcW w:w="89" w:type="pct"/>
            <w:noWrap/>
            <w:tcMar>
              <w:top w:w="0" w:type="dxa"/>
              <w:left w:w="70" w:type="dxa"/>
              <w:bottom w:w="0" w:type="dxa"/>
              <w:right w:w="70" w:type="dxa"/>
            </w:tcMar>
            <w:textDirection w:val="btLr"/>
          </w:tcPr>
          <w:p w:rsidRPr="00D92276" w:rsidR="00C34342" w:rsidP="00C34342" w:rsidRDefault="00C34342" w14:paraId="66C9E87D" w14:textId="69265654">
            <w:pPr>
              <w:ind w:left="113" w:right="113"/>
              <w:jc w:val="center"/>
              <w:rPr>
                <w:rFonts w:ascii="Arial" w:hAnsi="Arial" w:cs="Arial"/>
                <w:sz w:val="14"/>
                <w:szCs w:val="14"/>
              </w:rPr>
            </w:pPr>
            <w:r w:rsidRPr="00D92276">
              <w:rPr>
                <w:rFonts w:ascii="Arial" w:hAnsi="Arial" w:cs="Arial"/>
                <w:sz w:val="14"/>
                <w:szCs w:val="14"/>
              </w:rPr>
              <w:t>INTERNO</w:t>
            </w:r>
          </w:p>
        </w:tc>
        <w:tc>
          <w:tcPr>
            <w:tcW w:w="116" w:type="pct"/>
            <w:noWrap/>
            <w:tcMar>
              <w:top w:w="0" w:type="dxa"/>
              <w:left w:w="70" w:type="dxa"/>
              <w:bottom w:w="0" w:type="dxa"/>
              <w:right w:w="70" w:type="dxa"/>
            </w:tcMar>
            <w:textDirection w:val="btLr"/>
          </w:tcPr>
          <w:p w:rsidRPr="00D92276" w:rsidR="00C34342" w:rsidP="00C34342" w:rsidRDefault="00C34342" w14:paraId="6AE8F260" w14:textId="7ECABC10">
            <w:pPr>
              <w:ind w:left="113" w:right="113"/>
              <w:jc w:val="center"/>
              <w:rPr>
                <w:rFonts w:ascii="Arial" w:hAnsi="Arial" w:cs="Arial"/>
                <w:sz w:val="14"/>
                <w:szCs w:val="14"/>
              </w:rPr>
            </w:pPr>
            <w:r w:rsidRPr="00D92276">
              <w:rPr>
                <w:rFonts w:ascii="Arial" w:hAnsi="Arial" w:cs="Arial"/>
                <w:sz w:val="14"/>
                <w:szCs w:val="14"/>
              </w:rPr>
              <w:t>PLANEACIÓN</w:t>
            </w:r>
          </w:p>
        </w:tc>
        <w:tc>
          <w:tcPr>
            <w:tcW w:w="109" w:type="pct"/>
            <w:noWrap/>
            <w:tcMar>
              <w:top w:w="0" w:type="dxa"/>
              <w:left w:w="70" w:type="dxa"/>
              <w:bottom w:w="0" w:type="dxa"/>
              <w:right w:w="70" w:type="dxa"/>
            </w:tcMar>
            <w:textDirection w:val="btLr"/>
          </w:tcPr>
          <w:p w:rsidRPr="00D92276" w:rsidR="00C34342" w:rsidP="00C34342" w:rsidRDefault="00C34342" w14:paraId="05A74D75" w14:textId="429DB310">
            <w:pPr>
              <w:ind w:left="113" w:right="113"/>
              <w:jc w:val="center"/>
              <w:rPr>
                <w:rFonts w:ascii="Arial" w:hAnsi="Arial" w:cs="Arial"/>
                <w:sz w:val="14"/>
                <w:szCs w:val="14"/>
              </w:rPr>
            </w:pPr>
            <w:r w:rsidRPr="00D92276">
              <w:rPr>
                <w:rFonts w:ascii="Arial" w:hAnsi="Arial" w:cs="Arial"/>
                <w:sz w:val="14"/>
                <w:szCs w:val="14"/>
              </w:rPr>
              <w:t>SOCIAL / POLÍTICO</w:t>
            </w:r>
          </w:p>
        </w:tc>
        <w:tc>
          <w:tcPr>
            <w:tcW w:w="1118" w:type="pct"/>
            <w:noWrap/>
            <w:tcMar>
              <w:top w:w="0" w:type="dxa"/>
              <w:left w:w="70" w:type="dxa"/>
              <w:bottom w:w="0" w:type="dxa"/>
              <w:right w:w="70" w:type="dxa"/>
            </w:tcMar>
          </w:tcPr>
          <w:p w:rsidRPr="00D92276" w:rsidR="00C34342" w:rsidP="00C34342" w:rsidRDefault="00C34342" w14:paraId="7E53294A" w14:textId="6E45F86E">
            <w:pPr>
              <w:jc w:val="both"/>
              <w:rPr>
                <w:rFonts w:ascii="Arial" w:hAnsi="Arial" w:cs="Arial"/>
                <w:sz w:val="14"/>
                <w:szCs w:val="14"/>
              </w:rPr>
            </w:pPr>
            <w:r w:rsidRPr="67210738" w:rsidR="00C34342">
              <w:rPr>
                <w:rFonts w:ascii="Arial" w:hAnsi="Arial" w:cs="Arial"/>
                <w:sz w:val="14"/>
                <w:szCs w:val="14"/>
              </w:rPr>
              <w:t>Falta de disposición estratégica por parte de la IES</w:t>
            </w:r>
            <w:r w:rsidRPr="67210738" w:rsidR="53681DD7">
              <w:rPr>
                <w:rFonts w:ascii="Arial" w:hAnsi="Arial" w:cs="Arial"/>
                <w:sz w:val="14"/>
                <w:szCs w:val="14"/>
              </w:rPr>
              <w:t xml:space="preserve"> o alianza</w:t>
            </w:r>
            <w:r w:rsidRPr="67210738" w:rsidR="00C34342">
              <w:rPr>
                <w:rFonts w:ascii="Arial" w:hAnsi="Arial" w:cs="Arial"/>
                <w:sz w:val="14"/>
                <w:szCs w:val="14"/>
              </w:rPr>
              <w:t xml:space="preserve"> hacia el territorio</w:t>
            </w:r>
          </w:p>
        </w:tc>
        <w:tc>
          <w:tcPr>
            <w:tcW w:w="565" w:type="pct"/>
            <w:noWrap/>
            <w:tcMar>
              <w:top w:w="0" w:type="dxa"/>
              <w:left w:w="70" w:type="dxa"/>
              <w:bottom w:w="0" w:type="dxa"/>
              <w:right w:w="70" w:type="dxa"/>
            </w:tcMar>
          </w:tcPr>
          <w:p w:rsidRPr="00D92276" w:rsidR="00C34342" w:rsidP="00C34342" w:rsidRDefault="00C34342" w14:paraId="5763E707" w14:textId="7CEAF05A">
            <w:pPr>
              <w:jc w:val="both"/>
              <w:rPr>
                <w:rFonts w:ascii="Arial" w:hAnsi="Arial" w:cs="Arial"/>
                <w:sz w:val="14"/>
                <w:szCs w:val="14"/>
              </w:rPr>
            </w:pPr>
            <w:r w:rsidRPr="00D92276">
              <w:rPr>
                <w:rFonts w:ascii="Arial" w:hAnsi="Arial" w:cs="Arial"/>
                <w:sz w:val="14"/>
                <w:szCs w:val="14"/>
              </w:rPr>
              <w:t>Afectación reputacional, baja calidad en implementación, rechazo comunitario</w:t>
            </w:r>
          </w:p>
        </w:tc>
        <w:tc>
          <w:tcPr>
            <w:tcW w:w="89" w:type="pct"/>
            <w:noWrap/>
            <w:tcMar>
              <w:top w:w="0" w:type="dxa"/>
              <w:left w:w="70" w:type="dxa"/>
              <w:bottom w:w="0" w:type="dxa"/>
              <w:right w:w="70" w:type="dxa"/>
            </w:tcMar>
          </w:tcPr>
          <w:p w:rsidRPr="00D92276" w:rsidR="00C34342" w:rsidP="00C34342" w:rsidRDefault="00C34342" w14:paraId="2EA2EE28" w14:textId="5C13A268">
            <w:pPr>
              <w:jc w:val="both"/>
              <w:rPr>
                <w:rFonts w:ascii="Arial" w:hAnsi="Arial" w:cs="Arial"/>
                <w:sz w:val="14"/>
                <w:szCs w:val="14"/>
              </w:rPr>
            </w:pPr>
            <w:r w:rsidRPr="00D92276">
              <w:rPr>
                <w:rFonts w:ascii="Arial" w:hAnsi="Arial" w:cs="Arial"/>
                <w:sz w:val="14"/>
                <w:szCs w:val="14"/>
              </w:rPr>
              <w:t>2</w:t>
            </w:r>
          </w:p>
        </w:tc>
        <w:tc>
          <w:tcPr>
            <w:tcW w:w="89" w:type="pct"/>
            <w:noWrap/>
            <w:tcMar>
              <w:top w:w="0" w:type="dxa"/>
              <w:left w:w="70" w:type="dxa"/>
              <w:bottom w:w="0" w:type="dxa"/>
              <w:right w:w="70" w:type="dxa"/>
            </w:tcMar>
          </w:tcPr>
          <w:p w:rsidRPr="00D92276" w:rsidR="00C34342" w:rsidP="00C34342" w:rsidRDefault="00C34342" w14:paraId="3B973C9D" w14:textId="784A5767">
            <w:pPr>
              <w:jc w:val="both"/>
              <w:rPr>
                <w:rFonts w:ascii="Arial" w:hAnsi="Arial" w:cs="Arial"/>
                <w:sz w:val="14"/>
                <w:szCs w:val="14"/>
              </w:rPr>
            </w:pPr>
            <w:r w:rsidRPr="00D92276">
              <w:rPr>
                <w:rFonts w:ascii="Arial" w:hAnsi="Arial" w:cs="Arial"/>
                <w:sz w:val="14"/>
                <w:szCs w:val="14"/>
              </w:rPr>
              <w:t>4</w:t>
            </w:r>
          </w:p>
        </w:tc>
        <w:tc>
          <w:tcPr>
            <w:tcW w:w="89" w:type="pct"/>
            <w:noWrap/>
            <w:tcMar>
              <w:top w:w="0" w:type="dxa"/>
              <w:left w:w="70" w:type="dxa"/>
              <w:bottom w:w="0" w:type="dxa"/>
              <w:right w:w="70" w:type="dxa"/>
            </w:tcMar>
          </w:tcPr>
          <w:p w:rsidRPr="00D92276" w:rsidR="00C34342" w:rsidP="00C34342" w:rsidRDefault="00C34342" w14:paraId="33FD22D6" w14:textId="570812A3">
            <w:pPr>
              <w:jc w:val="both"/>
              <w:rPr>
                <w:rFonts w:ascii="Arial" w:hAnsi="Arial" w:cs="Arial"/>
                <w:sz w:val="14"/>
                <w:szCs w:val="14"/>
              </w:rPr>
            </w:pPr>
            <w:r w:rsidRPr="00D92276">
              <w:rPr>
                <w:rFonts w:ascii="Arial" w:hAnsi="Arial" w:cs="Arial"/>
                <w:sz w:val="14"/>
                <w:szCs w:val="14"/>
              </w:rPr>
              <w:t>6</w:t>
            </w:r>
          </w:p>
        </w:tc>
        <w:tc>
          <w:tcPr>
            <w:tcW w:w="89" w:type="pct"/>
            <w:noWrap/>
            <w:tcMar>
              <w:top w:w="0" w:type="dxa"/>
              <w:left w:w="70" w:type="dxa"/>
              <w:bottom w:w="0" w:type="dxa"/>
              <w:right w:w="70" w:type="dxa"/>
            </w:tcMar>
            <w:textDirection w:val="btLr"/>
          </w:tcPr>
          <w:p w:rsidRPr="00D92276" w:rsidR="00C34342" w:rsidP="00D92276" w:rsidRDefault="00C34342" w14:paraId="112E3061" w14:textId="6BBFD9BE">
            <w:pPr>
              <w:ind w:left="113" w:right="113"/>
              <w:jc w:val="center"/>
              <w:rPr>
                <w:rFonts w:ascii="Arial" w:hAnsi="Arial" w:cs="Arial"/>
                <w:sz w:val="14"/>
                <w:szCs w:val="14"/>
              </w:rPr>
            </w:pPr>
            <w:r w:rsidRPr="00D92276">
              <w:rPr>
                <w:rFonts w:ascii="Arial" w:hAnsi="Arial" w:cs="Arial"/>
                <w:sz w:val="14"/>
                <w:szCs w:val="14"/>
              </w:rPr>
              <w:t>ALTO</w:t>
            </w:r>
          </w:p>
        </w:tc>
        <w:tc>
          <w:tcPr>
            <w:tcW w:w="369" w:type="pct"/>
            <w:noWrap/>
            <w:tcMar>
              <w:top w:w="0" w:type="dxa"/>
              <w:left w:w="70" w:type="dxa"/>
              <w:bottom w:w="0" w:type="dxa"/>
              <w:right w:w="70" w:type="dxa"/>
            </w:tcMar>
          </w:tcPr>
          <w:p w:rsidRPr="00D92276" w:rsidR="00C34342" w:rsidP="00C34342" w:rsidRDefault="00C34342" w14:paraId="3402BB67" w14:textId="3A1148C2">
            <w:pPr>
              <w:jc w:val="center"/>
              <w:rPr>
                <w:rFonts w:ascii="Arial" w:hAnsi="Arial" w:cs="Arial"/>
                <w:sz w:val="14"/>
                <w:szCs w:val="14"/>
              </w:rPr>
            </w:pPr>
            <w:r w:rsidRPr="00D92276">
              <w:rPr>
                <w:rFonts w:ascii="Arial" w:hAnsi="Arial" w:cs="Arial"/>
                <w:sz w:val="14"/>
                <w:szCs w:val="14"/>
              </w:rPr>
              <w:t>IES</w:t>
            </w:r>
          </w:p>
        </w:tc>
        <w:tc>
          <w:tcPr>
            <w:tcW w:w="430" w:type="pct"/>
            <w:noWrap/>
            <w:tcMar>
              <w:top w:w="0" w:type="dxa"/>
              <w:left w:w="70" w:type="dxa"/>
              <w:bottom w:w="0" w:type="dxa"/>
              <w:right w:w="70" w:type="dxa"/>
            </w:tcMar>
          </w:tcPr>
          <w:p w:rsidRPr="00D92276" w:rsidR="00C34342" w:rsidP="00C34342" w:rsidRDefault="00C34342" w14:paraId="67DC20CD" w14:textId="44210255">
            <w:pPr>
              <w:jc w:val="both"/>
              <w:rPr>
                <w:rFonts w:ascii="Arial" w:hAnsi="Arial" w:cs="Arial"/>
                <w:sz w:val="14"/>
                <w:szCs w:val="14"/>
              </w:rPr>
            </w:pPr>
            <w:r w:rsidRPr="00D92276">
              <w:rPr>
                <w:rFonts w:ascii="Arial" w:hAnsi="Arial" w:cs="Arial"/>
                <w:sz w:val="14"/>
                <w:szCs w:val="14"/>
              </w:rPr>
              <w:t>Diagnóstico territorial obligatorio previo, participación de líderes comunitarios en el diseño del plan operativo, cronograma de visitas técnicas</w:t>
            </w:r>
          </w:p>
        </w:tc>
        <w:tc>
          <w:tcPr>
            <w:tcW w:w="89" w:type="pct"/>
            <w:noWrap/>
            <w:tcMar>
              <w:top w:w="0" w:type="dxa"/>
              <w:left w:w="70" w:type="dxa"/>
              <w:bottom w:w="0" w:type="dxa"/>
              <w:right w:w="70" w:type="dxa"/>
            </w:tcMar>
          </w:tcPr>
          <w:p w:rsidRPr="00D92276" w:rsidR="00C34342" w:rsidP="00C34342" w:rsidRDefault="00D92276" w14:paraId="02E35622" w14:textId="41EFC3D6">
            <w:pPr>
              <w:jc w:val="both"/>
              <w:rPr>
                <w:rFonts w:ascii="Arial" w:hAnsi="Arial" w:cs="Arial"/>
                <w:sz w:val="14"/>
                <w:szCs w:val="14"/>
              </w:rPr>
            </w:pPr>
            <w:r w:rsidRPr="00D92276">
              <w:rPr>
                <w:rFonts w:ascii="Arial" w:hAnsi="Arial" w:cs="Arial"/>
                <w:sz w:val="14"/>
                <w:szCs w:val="14"/>
              </w:rPr>
              <w:t>1</w:t>
            </w:r>
          </w:p>
        </w:tc>
        <w:tc>
          <w:tcPr>
            <w:tcW w:w="89" w:type="pct"/>
            <w:noWrap/>
            <w:tcMar>
              <w:top w:w="0" w:type="dxa"/>
              <w:left w:w="70" w:type="dxa"/>
              <w:bottom w:w="0" w:type="dxa"/>
              <w:right w:w="70" w:type="dxa"/>
            </w:tcMar>
          </w:tcPr>
          <w:p w:rsidRPr="00D92276" w:rsidR="00C34342" w:rsidP="00C34342" w:rsidRDefault="00D92276" w14:paraId="666BFAEA" w14:textId="2638BE9D">
            <w:pPr>
              <w:jc w:val="both"/>
              <w:rPr>
                <w:rFonts w:ascii="Arial" w:hAnsi="Arial" w:cs="Arial"/>
                <w:sz w:val="14"/>
                <w:szCs w:val="14"/>
              </w:rPr>
            </w:pPr>
            <w:r w:rsidRPr="00D92276">
              <w:rPr>
                <w:rFonts w:ascii="Arial" w:hAnsi="Arial" w:cs="Arial"/>
                <w:sz w:val="14"/>
                <w:szCs w:val="14"/>
              </w:rPr>
              <w:t>2</w:t>
            </w:r>
          </w:p>
        </w:tc>
        <w:tc>
          <w:tcPr>
            <w:tcW w:w="103" w:type="pct"/>
            <w:noWrap/>
            <w:tcMar>
              <w:top w:w="0" w:type="dxa"/>
              <w:left w:w="70" w:type="dxa"/>
              <w:bottom w:w="0" w:type="dxa"/>
              <w:right w:w="70" w:type="dxa"/>
            </w:tcMar>
          </w:tcPr>
          <w:p w:rsidRPr="00D92276" w:rsidR="00C34342" w:rsidP="00C34342" w:rsidRDefault="00D92276" w14:paraId="5785D56D" w14:textId="69F546A7">
            <w:pPr>
              <w:jc w:val="both"/>
              <w:rPr>
                <w:rFonts w:ascii="Arial" w:hAnsi="Arial" w:cs="Arial"/>
                <w:sz w:val="14"/>
                <w:szCs w:val="14"/>
              </w:rPr>
            </w:pPr>
            <w:r w:rsidRPr="00D92276">
              <w:rPr>
                <w:rFonts w:ascii="Arial" w:hAnsi="Arial" w:cs="Arial"/>
                <w:sz w:val="14"/>
                <w:szCs w:val="14"/>
              </w:rPr>
              <w:t>3</w:t>
            </w:r>
          </w:p>
        </w:tc>
        <w:tc>
          <w:tcPr>
            <w:tcW w:w="90" w:type="pct"/>
            <w:noWrap/>
            <w:tcMar>
              <w:top w:w="0" w:type="dxa"/>
              <w:left w:w="70" w:type="dxa"/>
              <w:bottom w:w="0" w:type="dxa"/>
              <w:right w:w="70" w:type="dxa"/>
            </w:tcMar>
            <w:textDirection w:val="btLr"/>
          </w:tcPr>
          <w:p w:rsidRPr="00D92276" w:rsidR="00C34342" w:rsidP="00C34342" w:rsidRDefault="00D92276" w14:paraId="44598F17" w14:textId="07E7B669">
            <w:pPr>
              <w:ind w:left="113" w:right="113"/>
              <w:jc w:val="center"/>
              <w:rPr>
                <w:rFonts w:ascii="Arial" w:hAnsi="Arial" w:cs="Arial"/>
                <w:sz w:val="14"/>
                <w:szCs w:val="14"/>
              </w:rPr>
            </w:pPr>
            <w:r w:rsidRPr="00D92276">
              <w:rPr>
                <w:rFonts w:ascii="Arial" w:hAnsi="Arial" w:cs="Arial"/>
                <w:sz w:val="14"/>
                <w:szCs w:val="14"/>
              </w:rPr>
              <w:t>Bajo</w:t>
            </w:r>
          </w:p>
        </w:tc>
        <w:tc>
          <w:tcPr>
            <w:tcW w:w="174" w:type="pct"/>
            <w:noWrap/>
            <w:tcMar>
              <w:top w:w="0" w:type="dxa"/>
              <w:left w:w="70" w:type="dxa"/>
              <w:bottom w:w="0" w:type="dxa"/>
              <w:right w:w="70" w:type="dxa"/>
            </w:tcMar>
          </w:tcPr>
          <w:p w:rsidRPr="00D92276" w:rsidR="00C34342" w:rsidP="00C34342" w:rsidRDefault="00C34342" w14:paraId="3AD32CB0" w14:textId="67B45E9D">
            <w:pPr>
              <w:jc w:val="center"/>
              <w:rPr>
                <w:rFonts w:ascii="Arial" w:hAnsi="Arial" w:cs="Arial"/>
                <w:sz w:val="14"/>
                <w:szCs w:val="14"/>
              </w:rPr>
            </w:pPr>
            <w:r w:rsidRPr="00D92276">
              <w:rPr>
                <w:rFonts w:ascii="Arial" w:hAnsi="Arial" w:cs="Arial"/>
                <w:sz w:val="14"/>
                <w:szCs w:val="14"/>
              </w:rPr>
              <w:t>SÍ</w:t>
            </w:r>
          </w:p>
        </w:tc>
        <w:tc>
          <w:tcPr>
            <w:tcW w:w="219" w:type="pct"/>
            <w:noWrap/>
            <w:tcMar>
              <w:top w:w="0" w:type="dxa"/>
              <w:left w:w="70" w:type="dxa"/>
              <w:bottom w:w="0" w:type="dxa"/>
              <w:right w:w="70" w:type="dxa"/>
            </w:tcMar>
          </w:tcPr>
          <w:p w:rsidRPr="00D92276" w:rsidR="00C34342" w:rsidP="00C34342" w:rsidRDefault="00C34342" w14:paraId="526632C7" w14:textId="5F8E1CA3">
            <w:pPr>
              <w:jc w:val="both"/>
              <w:rPr>
                <w:rFonts w:ascii="Arial" w:hAnsi="Arial" w:cs="Arial"/>
                <w:sz w:val="14"/>
                <w:szCs w:val="14"/>
              </w:rPr>
            </w:pPr>
            <w:r w:rsidRPr="67210738" w:rsidR="1053B1D0">
              <w:rPr>
                <w:rFonts w:ascii="Arial" w:hAnsi="Arial" w:cs="Arial"/>
                <w:sz w:val="14"/>
                <w:szCs w:val="14"/>
              </w:rPr>
              <w:t>Coordinador</w:t>
            </w:r>
            <w:r w:rsidRPr="67210738" w:rsidR="00C34342">
              <w:rPr>
                <w:rFonts w:ascii="Arial" w:hAnsi="Arial" w:cs="Arial"/>
                <w:sz w:val="14"/>
                <w:szCs w:val="14"/>
              </w:rPr>
              <w:t xml:space="preserve"> de estrategia de la IES</w:t>
            </w:r>
            <w:r w:rsidRPr="67210738" w:rsidR="04F6CCBC">
              <w:rPr>
                <w:rFonts w:ascii="Arial" w:hAnsi="Arial" w:cs="Arial"/>
                <w:sz w:val="14"/>
                <w:szCs w:val="14"/>
              </w:rPr>
              <w:t xml:space="preserve"> o alianza</w:t>
            </w:r>
          </w:p>
        </w:tc>
        <w:tc>
          <w:tcPr>
            <w:tcW w:w="197" w:type="pct"/>
            <w:noWrap/>
            <w:tcMar>
              <w:top w:w="0" w:type="dxa"/>
              <w:left w:w="70" w:type="dxa"/>
              <w:bottom w:w="0" w:type="dxa"/>
              <w:right w:w="70" w:type="dxa"/>
            </w:tcMar>
            <w:textDirection w:val="btLr"/>
          </w:tcPr>
          <w:p w:rsidRPr="00D92276" w:rsidR="00C34342" w:rsidP="00C34342" w:rsidRDefault="00C34342" w14:paraId="35B6EA24" w14:textId="1AE1B4EA">
            <w:pPr>
              <w:ind w:left="113" w:right="113"/>
              <w:jc w:val="both"/>
              <w:rPr>
                <w:rFonts w:ascii="Arial" w:hAnsi="Arial" w:cs="Arial"/>
                <w:sz w:val="14"/>
                <w:szCs w:val="14"/>
              </w:rPr>
            </w:pPr>
            <w:r w:rsidRPr="00D92276">
              <w:rPr>
                <w:rFonts w:ascii="Arial" w:hAnsi="Arial" w:cs="Arial"/>
                <w:sz w:val="14"/>
                <w:szCs w:val="14"/>
              </w:rPr>
              <w:t>Fase de planeación</w:t>
            </w:r>
          </w:p>
        </w:tc>
        <w:tc>
          <w:tcPr>
            <w:tcW w:w="250" w:type="pct"/>
            <w:noWrap/>
            <w:tcMar>
              <w:top w:w="0" w:type="dxa"/>
              <w:left w:w="70" w:type="dxa"/>
              <w:bottom w:w="0" w:type="dxa"/>
              <w:right w:w="70" w:type="dxa"/>
            </w:tcMar>
            <w:textDirection w:val="btLr"/>
          </w:tcPr>
          <w:p w:rsidRPr="00D92276" w:rsidR="00C34342" w:rsidP="00C34342" w:rsidRDefault="00C34342" w14:paraId="4541257E" w14:textId="5FE629E8">
            <w:pPr>
              <w:ind w:left="113" w:right="113"/>
              <w:jc w:val="both"/>
              <w:rPr>
                <w:rFonts w:ascii="Arial" w:hAnsi="Arial" w:cs="Arial"/>
                <w:sz w:val="14"/>
                <w:szCs w:val="14"/>
              </w:rPr>
            </w:pPr>
            <w:r w:rsidRPr="00D92276">
              <w:rPr>
                <w:rFonts w:ascii="Arial" w:hAnsi="Arial" w:cs="Arial"/>
                <w:sz w:val="14"/>
                <w:szCs w:val="14"/>
              </w:rPr>
              <w:t>Primer mes ejecución</w:t>
            </w:r>
          </w:p>
        </w:tc>
        <w:tc>
          <w:tcPr>
            <w:tcW w:w="270" w:type="pct"/>
            <w:noWrap/>
            <w:tcMar>
              <w:top w:w="0" w:type="dxa"/>
              <w:left w:w="70" w:type="dxa"/>
              <w:bottom w:w="0" w:type="dxa"/>
              <w:right w:w="70" w:type="dxa"/>
            </w:tcMar>
          </w:tcPr>
          <w:p w:rsidRPr="00D92276" w:rsidR="00C34342" w:rsidP="00C34342" w:rsidRDefault="00C34342" w14:paraId="6F483860" w14:textId="1BE28C44">
            <w:pPr>
              <w:jc w:val="both"/>
              <w:rPr>
                <w:rFonts w:ascii="Arial" w:hAnsi="Arial" w:cs="Arial"/>
                <w:sz w:val="14"/>
                <w:szCs w:val="14"/>
              </w:rPr>
            </w:pPr>
            <w:r w:rsidRPr="00D92276">
              <w:rPr>
                <w:rFonts w:ascii="Arial" w:hAnsi="Arial" w:cs="Arial"/>
                <w:sz w:val="14"/>
                <w:szCs w:val="14"/>
              </w:rPr>
              <w:t>Informe de implementación territorial participativa</w:t>
            </w:r>
          </w:p>
        </w:tc>
        <w:tc>
          <w:tcPr>
            <w:tcW w:w="189" w:type="pct"/>
            <w:noWrap/>
            <w:tcMar>
              <w:top w:w="0" w:type="dxa"/>
              <w:left w:w="70" w:type="dxa"/>
              <w:bottom w:w="0" w:type="dxa"/>
              <w:right w:w="70" w:type="dxa"/>
            </w:tcMar>
          </w:tcPr>
          <w:p w:rsidRPr="00D92276" w:rsidR="00C34342" w:rsidP="00C34342" w:rsidRDefault="00C34342" w14:paraId="40A7A067" w14:textId="5D2BBE28">
            <w:pPr>
              <w:jc w:val="both"/>
              <w:rPr>
                <w:rFonts w:ascii="Arial" w:hAnsi="Arial" w:cs="Arial"/>
                <w:sz w:val="14"/>
                <w:szCs w:val="14"/>
              </w:rPr>
            </w:pPr>
            <w:r w:rsidRPr="00D92276">
              <w:rPr>
                <w:rFonts w:ascii="Arial" w:hAnsi="Arial" w:cs="Arial"/>
                <w:sz w:val="14"/>
                <w:szCs w:val="14"/>
              </w:rPr>
              <w:t>Trimestral</w:t>
            </w:r>
          </w:p>
        </w:tc>
      </w:tr>
      <w:tr w:rsidRPr="00D92276" w:rsidR="00413EF5" w:rsidTr="67210738" w14:paraId="31BBD1B0" w14:textId="77777777">
        <w:trPr>
          <w:cantSplit/>
          <w:trHeight w:val="2218"/>
        </w:trPr>
        <w:tc>
          <w:tcPr>
            <w:tcW w:w="89" w:type="pct"/>
            <w:noWrap/>
            <w:tcMar>
              <w:top w:w="0" w:type="dxa"/>
              <w:left w:w="70" w:type="dxa"/>
              <w:bottom w:w="0" w:type="dxa"/>
              <w:right w:w="70" w:type="dxa"/>
            </w:tcMar>
          </w:tcPr>
          <w:p w:rsidRPr="00D92276" w:rsidR="00413EF5" w:rsidP="00C34342" w:rsidRDefault="00413EF5" w14:paraId="2C929DF0" w14:textId="669FEFA2">
            <w:pPr>
              <w:jc w:val="both"/>
              <w:rPr>
                <w:rFonts w:ascii="Arial" w:hAnsi="Arial" w:cs="Arial"/>
                <w:sz w:val="14"/>
                <w:szCs w:val="14"/>
              </w:rPr>
            </w:pPr>
            <w:r w:rsidRPr="67210738" w:rsidR="2C6C54EA">
              <w:rPr>
                <w:rFonts w:ascii="Arial" w:hAnsi="Arial" w:cs="Arial"/>
                <w:sz w:val="14"/>
                <w:szCs w:val="14"/>
              </w:rPr>
              <w:t>18</w:t>
            </w:r>
          </w:p>
        </w:tc>
        <w:tc>
          <w:tcPr>
            <w:tcW w:w="89" w:type="pct"/>
            <w:noWrap/>
            <w:tcMar>
              <w:top w:w="0" w:type="dxa"/>
              <w:left w:w="70" w:type="dxa"/>
              <w:bottom w:w="0" w:type="dxa"/>
              <w:right w:w="70" w:type="dxa"/>
            </w:tcMar>
            <w:textDirection w:val="btLr"/>
          </w:tcPr>
          <w:p w:rsidR="67210738" w:rsidP="67210738" w:rsidRDefault="67210738" w14:paraId="0CB5880D" w14:textId="673E277D">
            <w:pPr>
              <w:spacing w:before="84" w:beforeAutospacing="off" w:after="0" w:afterAutospacing="off"/>
              <w:ind w:left="21" w:right="5"/>
              <w:jc w:val="center"/>
            </w:pPr>
            <w:r w:rsidRPr="67210738" w:rsidR="67210738">
              <w:rPr>
                <w:sz w:val="14"/>
                <w:szCs w:val="14"/>
                <w:lang w:val="es"/>
              </w:rPr>
              <w:t>ESPECIFICO</w:t>
            </w:r>
          </w:p>
        </w:tc>
        <w:tc>
          <w:tcPr>
            <w:tcW w:w="89" w:type="pct"/>
            <w:noWrap/>
            <w:tcMar>
              <w:top w:w="0" w:type="dxa"/>
              <w:left w:w="70" w:type="dxa"/>
              <w:bottom w:w="0" w:type="dxa"/>
              <w:right w:w="70" w:type="dxa"/>
            </w:tcMar>
            <w:textDirection w:val="btLr"/>
          </w:tcPr>
          <w:p w:rsidR="67210738" w:rsidP="67210738" w:rsidRDefault="67210738" w14:paraId="12DF7316" w14:textId="0EE8D327">
            <w:pPr>
              <w:spacing w:before="85" w:beforeAutospacing="off" w:after="0" w:afterAutospacing="off"/>
              <w:ind w:left="21" w:right="5"/>
              <w:jc w:val="center"/>
            </w:pPr>
            <w:r w:rsidRPr="67210738" w:rsidR="67210738">
              <w:rPr>
                <w:sz w:val="14"/>
                <w:szCs w:val="14"/>
                <w:lang w:val="es"/>
              </w:rPr>
              <w:t>EXTERNO</w:t>
            </w:r>
          </w:p>
        </w:tc>
        <w:tc>
          <w:tcPr>
            <w:tcW w:w="116" w:type="pct"/>
            <w:noWrap/>
            <w:tcMar>
              <w:top w:w="0" w:type="dxa"/>
              <w:left w:w="70" w:type="dxa"/>
              <w:bottom w:w="0" w:type="dxa"/>
              <w:right w:w="70" w:type="dxa"/>
            </w:tcMar>
            <w:textDirection w:val="btLr"/>
          </w:tcPr>
          <w:p w:rsidR="67210738" w:rsidP="67210738" w:rsidRDefault="67210738" w14:paraId="1242982C" w14:textId="4A675EC4">
            <w:pPr>
              <w:spacing w:before="86" w:beforeAutospacing="off" w:after="0" w:afterAutospacing="off"/>
              <w:ind w:left="21" w:right="3"/>
              <w:jc w:val="center"/>
            </w:pPr>
            <w:r w:rsidRPr="67210738" w:rsidR="67210738">
              <w:rPr>
                <w:sz w:val="14"/>
                <w:szCs w:val="14"/>
                <w:lang w:val="es"/>
              </w:rPr>
              <w:t>EJECUCION</w:t>
            </w:r>
          </w:p>
        </w:tc>
        <w:tc>
          <w:tcPr>
            <w:tcW w:w="109" w:type="pct"/>
            <w:noWrap/>
            <w:tcMar>
              <w:top w:w="0" w:type="dxa"/>
              <w:left w:w="70" w:type="dxa"/>
              <w:bottom w:w="0" w:type="dxa"/>
              <w:right w:w="70" w:type="dxa"/>
            </w:tcMar>
            <w:textDirection w:val="btLr"/>
          </w:tcPr>
          <w:p w:rsidR="67210738" w:rsidP="67210738" w:rsidRDefault="67210738" w14:paraId="618F9AC6" w14:textId="356A7B2E">
            <w:pPr>
              <w:spacing w:before="86" w:beforeAutospacing="off" w:after="0" w:afterAutospacing="off"/>
              <w:ind w:left="21" w:right="2"/>
              <w:jc w:val="center"/>
            </w:pPr>
            <w:r w:rsidRPr="67210738" w:rsidR="67210738">
              <w:rPr>
                <w:sz w:val="14"/>
                <w:szCs w:val="14"/>
                <w:lang w:val="es"/>
              </w:rPr>
              <w:t>OPERACIONAL</w:t>
            </w:r>
          </w:p>
        </w:tc>
        <w:tc>
          <w:tcPr>
            <w:tcW w:w="1118" w:type="pct"/>
            <w:noWrap/>
            <w:tcMar>
              <w:top w:w="0" w:type="dxa"/>
              <w:left w:w="70" w:type="dxa"/>
              <w:bottom w:w="0" w:type="dxa"/>
              <w:right w:w="70" w:type="dxa"/>
            </w:tcMar>
          </w:tcPr>
          <w:p w:rsidR="67210738" w:rsidP="67210738" w:rsidRDefault="67210738" w14:paraId="26B7E4EC" w14:textId="7BE45669">
            <w:pPr>
              <w:pStyle w:val="Normal"/>
              <w:spacing w:before="0" w:beforeAutospacing="off" w:after="0" w:afterAutospacing="off"/>
              <w:rPr>
                <w:sz w:val="14"/>
                <w:szCs w:val="14"/>
                <w:lang w:val="es"/>
              </w:rPr>
            </w:pPr>
            <w:r w:rsidRPr="67210738" w:rsidR="67210738">
              <w:rPr>
                <w:sz w:val="14"/>
                <w:szCs w:val="14"/>
                <w:lang w:val="es"/>
              </w:rPr>
              <w:t>No ubicación e identificación de la población beneficiaria del proceso alfabetizador</w:t>
            </w:r>
          </w:p>
        </w:tc>
        <w:tc>
          <w:tcPr>
            <w:tcW w:w="565" w:type="pct"/>
            <w:noWrap/>
            <w:tcMar>
              <w:top w:w="0" w:type="dxa"/>
              <w:left w:w="70" w:type="dxa"/>
              <w:bottom w:w="0" w:type="dxa"/>
              <w:right w:w="70" w:type="dxa"/>
            </w:tcMar>
          </w:tcPr>
          <w:p w:rsidR="67210738" w:rsidP="67210738" w:rsidRDefault="67210738" w14:paraId="45AD13A7" w14:textId="5196A762">
            <w:pPr>
              <w:spacing w:before="0" w:beforeAutospacing="off" w:after="0" w:afterAutospacing="off"/>
              <w:rPr>
                <w:sz w:val="14"/>
                <w:szCs w:val="14"/>
                <w:lang w:val="es"/>
              </w:rPr>
            </w:pPr>
            <w:r w:rsidRPr="67210738" w:rsidR="67210738">
              <w:rPr>
                <w:sz w:val="14"/>
                <w:szCs w:val="14"/>
                <w:lang w:val="es"/>
              </w:rPr>
              <w:t>A</w:t>
            </w:r>
            <w:r w:rsidRPr="67210738" w:rsidR="2DBECC97">
              <w:rPr>
                <w:sz w:val="14"/>
                <w:szCs w:val="14"/>
                <w:lang w:val="es"/>
              </w:rPr>
              <w:t>fectación de los objetivos propuestos en la convocatoria</w:t>
            </w:r>
          </w:p>
        </w:tc>
        <w:tc>
          <w:tcPr>
            <w:tcW w:w="89" w:type="pct"/>
            <w:noWrap/>
            <w:tcMar>
              <w:top w:w="0" w:type="dxa"/>
              <w:left w:w="70" w:type="dxa"/>
              <w:bottom w:w="0" w:type="dxa"/>
              <w:right w:w="70" w:type="dxa"/>
            </w:tcMar>
          </w:tcPr>
          <w:p w:rsidR="015D7EB3" w:rsidP="67210738" w:rsidRDefault="015D7EB3" w14:paraId="36FD6178" w14:textId="38288BFB">
            <w:pPr>
              <w:spacing w:before="0" w:beforeAutospacing="off" w:after="0" w:afterAutospacing="off"/>
              <w:ind w:left="0" w:right="0"/>
              <w:rPr>
                <w:sz w:val="14"/>
                <w:szCs w:val="14"/>
                <w:lang w:val="es"/>
              </w:rPr>
            </w:pPr>
            <w:r w:rsidRPr="67210738" w:rsidR="015D7EB3">
              <w:rPr>
                <w:sz w:val="14"/>
                <w:szCs w:val="14"/>
                <w:lang w:val="es"/>
              </w:rPr>
              <w:t>3</w:t>
            </w:r>
          </w:p>
        </w:tc>
        <w:tc>
          <w:tcPr>
            <w:tcW w:w="89" w:type="pct"/>
            <w:noWrap/>
            <w:tcMar>
              <w:top w:w="0" w:type="dxa"/>
              <w:left w:w="70" w:type="dxa"/>
              <w:bottom w:w="0" w:type="dxa"/>
              <w:right w:w="70" w:type="dxa"/>
            </w:tcMar>
          </w:tcPr>
          <w:p w:rsidR="015D7EB3" w:rsidP="67210738" w:rsidRDefault="015D7EB3" w14:paraId="2B0FA215" w14:textId="30E83C7A">
            <w:pPr>
              <w:spacing w:before="0" w:beforeAutospacing="off" w:after="0" w:afterAutospacing="off"/>
              <w:ind w:left="52" w:right="0"/>
              <w:jc w:val="center"/>
              <w:rPr>
                <w:sz w:val="14"/>
                <w:szCs w:val="14"/>
                <w:lang w:val="es"/>
              </w:rPr>
            </w:pPr>
            <w:r w:rsidRPr="67210738" w:rsidR="015D7EB3">
              <w:rPr>
                <w:sz w:val="14"/>
                <w:szCs w:val="14"/>
                <w:lang w:val="es"/>
              </w:rPr>
              <w:t>2</w:t>
            </w:r>
          </w:p>
        </w:tc>
        <w:tc>
          <w:tcPr>
            <w:tcW w:w="89" w:type="pct"/>
            <w:noWrap/>
            <w:tcMar>
              <w:top w:w="0" w:type="dxa"/>
              <w:left w:w="70" w:type="dxa"/>
              <w:bottom w:w="0" w:type="dxa"/>
              <w:right w:w="70" w:type="dxa"/>
            </w:tcMar>
          </w:tcPr>
          <w:p w:rsidR="015D7EB3" w:rsidP="67210738" w:rsidRDefault="015D7EB3" w14:paraId="4B2B49E5" w14:textId="467CDFA5">
            <w:pPr>
              <w:spacing w:before="0" w:beforeAutospacing="off" w:after="0" w:afterAutospacing="off"/>
              <w:ind w:left="54" w:right="7"/>
              <w:jc w:val="center"/>
              <w:rPr>
                <w:sz w:val="14"/>
                <w:szCs w:val="14"/>
                <w:lang w:val="es"/>
              </w:rPr>
            </w:pPr>
            <w:r w:rsidRPr="67210738" w:rsidR="015D7EB3">
              <w:rPr>
                <w:sz w:val="14"/>
                <w:szCs w:val="14"/>
                <w:lang w:val="es"/>
              </w:rPr>
              <w:t>6</w:t>
            </w:r>
          </w:p>
        </w:tc>
        <w:tc>
          <w:tcPr>
            <w:tcW w:w="89" w:type="pct"/>
            <w:noWrap/>
            <w:tcMar>
              <w:top w:w="0" w:type="dxa"/>
              <w:left w:w="70" w:type="dxa"/>
              <w:bottom w:w="0" w:type="dxa"/>
              <w:right w:w="70" w:type="dxa"/>
            </w:tcMar>
            <w:textDirection w:val="btLr"/>
          </w:tcPr>
          <w:p w:rsidR="015D7EB3" w:rsidP="67210738" w:rsidRDefault="015D7EB3" w14:paraId="7A7E3F83" w14:textId="0606753B">
            <w:pPr>
              <w:spacing w:before="84" w:beforeAutospacing="off" w:after="0" w:afterAutospacing="off"/>
              <w:ind w:left="21" w:right="9"/>
              <w:jc w:val="center"/>
              <w:rPr>
                <w:sz w:val="14"/>
                <w:szCs w:val="14"/>
                <w:lang w:val="es"/>
              </w:rPr>
            </w:pPr>
            <w:r w:rsidRPr="67210738" w:rsidR="015D7EB3">
              <w:rPr>
                <w:sz w:val="14"/>
                <w:szCs w:val="14"/>
                <w:lang w:val="es"/>
              </w:rPr>
              <w:t>ALTO</w:t>
            </w:r>
          </w:p>
        </w:tc>
        <w:tc>
          <w:tcPr>
            <w:tcW w:w="369" w:type="pct"/>
            <w:noWrap/>
            <w:tcMar>
              <w:top w:w="0" w:type="dxa"/>
              <w:left w:w="70" w:type="dxa"/>
              <w:bottom w:w="0" w:type="dxa"/>
              <w:right w:w="70" w:type="dxa"/>
            </w:tcMar>
          </w:tcPr>
          <w:p w:rsidRPr="00D92276" w:rsidR="00413EF5" w:rsidP="00C34342" w:rsidRDefault="00413EF5" w14:paraId="36C79874" w14:textId="27EE6FEA">
            <w:pPr>
              <w:jc w:val="center"/>
              <w:rPr>
                <w:rFonts w:ascii="Arial" w:hAnsi="Arial" w:cs="Arial"/>
                <w:sz w:val="14"/>
                <w:szCs w:val="14"/>
              </w:rPr>
            </w:pPr>
            <w:r w:rsidRPr="67210738" w:rsidR="015D7EB3">
              <w:rPr>
                <w:rFonts w:ascii="Arial" w:hAnsi="Arial" w:cs="Arial"/>
                <w:sz w:val="14"/>
                <w:szCs w:val="14"/>
              </w:rPr>
              <w:t>IES</w:t>
            </w:r>
          </w:p>
        </w:tc>
        <w:tc>
          <w:tcPr>
            <w:tcW w:w="430" w:type="pct"/>
            <w:noWrap/>
            <w:tcMar>
              <w:top w:w="0" w:type="dxa"/>
              <w:left w:w="70" w:type="dxa"/>
              <w:bottom w:w="0" w:type="dxa"/>
              <w:right w:w="70" w:type="dxa"/>
            </w:tcMar>
          </w:tcPr>
          <w:p w:rsidRPr="00D92276" w:rsidR="00413EF5" w:rsidP="67210738" w:rsidRDefault="00413EF5" w14:paraId="223066B8" w14:textId="552D1B9A">
            <w:pPr>
              <w:pStyle w:val="Normal"/>
              <w:jc w:val="both"/>
              <w:rPr>
                <w:rFonts w:ascii="Arial" w:hAnsi="Arial" w:eastAsia="Arial" w:cs="Arial"/>
                <w:noProof w:val="0"/>
                <w:sz w:val="14"/>
                <w:szCs w:val="14"/>
                <w:lang w:val="es-CO"/>
              </w:rPr>
            </w:pPr>
            <w:r w:rsidRPr="67210738" w:rsidR="015D7EB3">
              <w:rPr>
                <w:rFonts w:ascii="Arial" w:hAnsi="Arial" w:eastAsia="Arial" w:cs="Arial"/>
                <w:noProof w:val="0"/>
                <w:sz w:val="14"/>
                <w:szCs w:val="14"/>
                <w:lang w:val="es"/>
              </w:rPr>
              <w:t>Articulación con actores locales, establecimientos educativos, lideres comunitarios, organizaciones de la sociedad civil</w:t>
            </w:r>
          </w:p>
        </w:tc>
        <w:tc>
          <w:tcPr>
            <w:tcW w:w="89" w:type="pct"/>
            <w:noWrap/>
            <w:tcMar>
              <w:top w:w="0" w:type="dxa"/>
              <w:left w:w="70" w:type="dxa"/>
              <w:bottom w:w="0" w:type="dxa"/>
              <w:right w:w="70" w:type="dxa"/>
            </w:tcMar>
          </w:tcPr>
          <w:p w:rsidRPr="00D92276" w:rsidR="00413EF5" w:rsidP="00C34342" w:rsidRDefault="00413EF5" w14:paraId="35E16CBF" w14:textId="1DA42838">
            <w:pPr>
              <w:jc w:val="both"/>
              <w:rPr>
                <w:rFonts w:ascii="Arial" w:hAnsi="Arial" w:cs="Arial"/>
                <w:sz w:val="14"/>
                <w:szCs w:val="14"/>
              </w:rPr>
            </w:pPr>
            <w:r w:rsidRPr="67210738" w:rsidR="015D7EB3">
              <w:rPr>
                <w:rFonts w:ascii="Arial" w:hAnsi="Arial" w:cs="Arial"/>
                <w:sz w:val="14"/>
                <w:szCs w:val="14"/>
              </w:rPr>
              <w:t>3</w:t>
            </w:r>
          </w:p>
        </w:tc>
        <w:tc>
          <w:tcPr>
            <w:tcW w:w="89" w:type="pct"/>
            <w:noWrap/>
            <w:tcMar>
              <w:top w:w="0" w:type="dxa"/>
              <w:left w:w="70" w:type="dxa"/>
              <w:bottom w:w="0" w:type="dxa"/>
              <w:right w:w="70" w:type="dxa"/>
            </w:tcMar>
          </w:tcPr>
          <w:p w:rsidRPr="00D92276" w:rsidR="00413EF5" w:rsidP="00C34342" w:rsidRDefault="00413EF5" w14:paraId="2415B54D" w14:textId="6D3BA04C">
            <w:pPr>
              <w:jc w:val="both"/>
              <w:rPr>
                <w:rFonts w:ascii="Arial" w:hAnsi="Arial" w:cs="Arial"/>
                <w:sz w:val="14"/>
                <w:szCs w:val="14"/>
              </w:rPr>
            </w:pPr>
            <w:r w:rsidRPr="67210738" w:rsidR="015D7EB3">
              <w:rPr>
                <w:rFonts w:ascii="Arial" w:hAnsi="Arial" w:cs="Arial"/>
                <w:sz w:val="14"/>
                <w:szCs w:val="14"/>
              </w:rPr>
              <w:t>4</w:t>
            </w:r>
          </w:p>
        </w:tc>
        <w:tc>
          <w:tcPr>
            <w:tcW w:w="103" w:type="pct"/>
            <w:noWrap/>
            <w:tcMar>
              <w:top w:w="0" w:type="dxa"/>
              <w:left w:w="70" w:type="dxa"/>
              <w:bottom w:w="0" w:type="dxa"/>
              <w:right w:w="70" w:type="dxa"/>
            </w:tcMar>
          </w:tcPr>
          <w:p w:rsidRPr="00D92276" w:rsidR="00413EF5" w:rsidP="00C34342" w:rsidRDefault="00413EF5" w14:paraId="6FD9239C" w14:textId="0EFB440E">
            <w:pPr>
              <w:jc w:val="both"/>
              <w:rPr>
                <w:rFonts w:ascii="Arial" w:hAnsi="Arial" w:cs="Arial"/>
                <w:sz w:val="14"/>
                <w:szCs w:val="14"/>
              </w:rPr>
            </w:pPr>
            <w:r w:rsidRPr="67210738" w:rsidR="015D7EB3">
              <w:rPr>
                <w:rFonts w:ascii="Arial" w:hAnsi="Arial" w:cs="Arial"/>
                <w:sz w:val="14"/>
                <w:szCs w:val="14"/>
              </w:rPr>
              <w:t>2</w:t>
            </w:r>
          </w:p>
        </w:tc>
        <w:tc>
          <w:tcPr>
            <w:tcW w:w="90" w:type="pct"/>
            <w:noWrap/>
            <w:tcMar>
              <w:top w:w="0" w:type="dxa"/>
              <w:left w:w="70" w:type="dxa"/>
              <w:bottom w:w="0" w:type="dxa"/>
              <w:right w:w="70" w:type="dxa"/>
            </w:tcMar>
            <w:textDirection w:val="btLr"/>
          </w:tcPr>
          <w:p w:rsidRPr="00D92276" w:rsidR="00413EF5" w:rsidP="00C34342" w:rsidRDefault="00413EF5" w14:paraId="7838134D" w14:textId="4ED9D74E">
            <w:pPr>
              <w:ind w:left="113" w:right="113"/>
              <w:jc w:val="center"/>
              <w:rPr>
                <w:rFonts w:ascii="Arial" w:hAnsi="Arial" w:cs="Arial"/>
                <w:sz w:val="14"/>
                <w:szCs w:val="14"/>
              </w:rPr>
            </w:pPr>
            <w:r w:rsidRPr="67210738" w:rsidR="015D7EB3">
              <w:rPr>
                <w:rFonts w:ascii="Arial" w:hAnsi="Arial" w:cs="Arial"/>
                <w:sz w:val="14"/>
                <w:szCs w:val="14"/>
              </w:rPr>
              <w:t>ALTO</w:t>
            </w:r>
          </w:p>
        </w:tc>
        <w:tc>
          <w:tcPr>
            <w:tcW w:w="174" w:type="pct"/>
            <w:noWrap/>
            <w:tcMar>
              <w:top w:w="0" w:type="dxa"/>
              <w:left w:w="70" w:type="dxa"/>
              <w:bottom w:w="0" w:type="dxa"/>
              <w:right w:w="70" w:type="dxa"/>
            </w:tcMar>
          </w:tcPr>
          <w:p w:rsidRPr="00D92276" w:rsidR="00413EF5" w:rsidP="00C34342" w:rsidRDefault="00413EF5" w14:paraId="1A496617" w14:textId="319F5D98">
            <w:pPr>
              <w:jc w:val="center"/>
              <w:rPr>
                <w:rFonts w:ascii="Arial" w:hAnsi="Arial" w:cs="Arial"/>
                <w:sz w:val="14"/>
                <w:szCs w:val="14"/>
              </w:rPr>
            </w:pPr>
            <w:r w:rsidRPr="67210738" w:rsidR="015D7EB3">
              <w:rPr>
                <w:rFonts w:ascii="Arial" w:hAnsi="Arial" w:cs="Arial"/>
                <w:sz w:val="14"/>
                <w:szCs w:val="14"/>
              </w:rPr>
              <w:t>SI</w:t>
            </w:r>
          </w:p>
        </w:tc>
        <w:tc>
          <w:tcPr>
            <w:tcW w:w="219" w:type="pct"/>
            <w:noWrap/>
            <w:tcMar>
              <w:top w:w="0" w:type="dxa"/>
              <w:left w:w="70" w:type="dxa"/>
              <w:bottom w:w="0" w:type="dxa"/>
              <w:right w:w="70" w:type="dxa"/>
            </w:tcMar>
          </w:tcPr>
          <w:p w:rsidRPr="00D92276" w:rsidR="00413EF5" w:rsidP="67210738" w:rsidRDefault="00413EF5" w14:paraId="31A82915" w14:textId="5F8E1CA3">
            <w:pPr>
              <w:jc w:val="both"/>
              <w:rPr>
                <w:rFonts w:ascii="Arial" w:hAnsi="Arial" w:cs="Arial"/>
                <w:sz w:val="14"/>
                <w:szCs w:val="14"/>
              </w:rPr>
            </w:pPr>
            <w:r w:rsidRPr="67210738" w:rsidR="015D7EB3">
              <w:rPr>
                <w:rFonts w:ascii="Arial" w:hAnsi="Arial" w:cs="Arial"/>
                <w:sz w:val="14"/>
                <w:szCs w:val="14"/>
              </w:rPr>
              <w:t>Coordinador de estrategia de la IES o alianza</w:t>
            </w:r>
          </w:p>
          <w:p w:rsidRPr="00D92276" w:rsidR="00413EF5" w:rsidP="00C34342" w:rsidRDefault="00413EF5" w14:paraId="0CDE303D" w14:textId="1A41BEB6">
            <w:pPr>
              <w:jc w:val="both"/>
              <w:rPr>
                <w:rFonts w:ascii="Arial" w:hAnsi="Arial" w:cs="Arial"/>
                <w:sz w:val="14"/>
                <w:szCs w:val="14"/>
              </w:rPr>
            </w:pPr>
          </w:p>
        </w:tc>
        <w:tc>
          <w:tcPr>
            <w:tcW w:w="197" w:type="pct"/>
            <w:noWrap/>
            <w:tcMar>
              <w:top w:w="0" w:type="dxa"/>
              <w:left w:w="70" w:type="dxa"/>
              <w:bottom w:w="0" w:type="dxa"/>
              <w:right w:w="70" w:type="dxa"/>
            </w:tcMar>
            <w:textDirection w:val="btLr"/>
          </w:tcPr>
          <w:p w:rsidR="67210738" w:rsidP="67210738" w:rsidRDefault="67210738" w14:paraId="38CC39D5" w14:textId="28852AFB">
            <w:pPr>
              <w:ind w:left="113" w:right="113"/>
              <w:jc w:val="both"/>
              <w:rPr>
                <w:rFonts w:ascii="Arial" w:hAnsi="Arial" w:cs="Arial"/>
                <w:sz w:val="14"/>
                <w:szCs w:val="14"/>
              </w:rPr>
            </w:pPr>
            <w:r w:rsidRPr="67210738" w:rsidR="67210738">
              <w:rPr>
                <w:rFonts w:ascii="Arial" w:hAnsi="Arial" w:cs="Arial"/>
                <w:sz w:val="14"/>
                <w:szCs w:val="14"/>
              </w:rPr>
              <w:t>Inicio ejecución</w:t>
            </w:r>
          </w:p>
        </w:tc>
        <w:tc>
          <w:tcPr>
            <w:tcW w:w="250" w:type="pct"/>
            <w:noWrap/>
            <w:tcMar>
              <w:top w:w="0" w:type="dxa"/>
              <w:left w:w="70" w:type="dxa"/>
              <w:bottom w:w="0" w:type="dxa"/>
              <w:right w:w="70" w:type="dxa"/>
            </w:tcMar>
            <w:textDirection w:val="btLr"/>
          </w:tcPr>
          <w:p w:rsidR="67210738" w:rsidP="67210738" w:rsidRDefault="67210738" w14:paraId="6893389B" w14:textId="17CEA971">
            <w:pPr>
              <w:ind w:left="113" w:right="113"/>
              <w:jc w:val="both"/>
              <w:rPr>
                <w:rFonts w:ascii="Arial" w:hAnsi="Arial" w:cs="Arial"/>
                <w:sz w:val="14"/>
                <w:szCs w:val="14"/>
              </w:rPr>
            </w:pPr>
            <w:r w:rsidRPr="67210738" w:rsidR="67210738">
              <w:rPr>
                <w:rFonts w:ascii="Arial" w:hAnsi="Arial" w:cs="Arial"/>
                <w:sz w:val="14"/>
                <w:szCs w:val="14"/>
              </w:rPr>
              <w:t>Finalización</w:t>
            </w:r>
          </w:p>
        </w:tc>
        <w:tc>
          <w:tcPr>
            <w:tcW w:w="270" w:type="pct"/>
            <w:noWrap/>
            <w:tcMar>
              <w:top w:w="0" w:type="dxa"/>
              <w:left w:w="70" w:type="dxa"/>
              <w:bottom w:w="0" w:type="dxa"/>
              <w:right w:w="70" w:type="dxa"/>
            </w:tcMar>
          </w:tcPr>
          <w:p w:rsidR="67210738" w:rsidP="67210738" w:rsidRDefault="67210738" w14:paraId="60DDA00B" w14:textId="111B39D4">
            <w:pPr>
              <w:pStyle w:val="Normal"/>
              <w:spacing w:before="0" w:beforeAutospacing="off" w:after="0" w:afterAutospacing="off"/>
              <w:rPr>
                <w:sz w:val="14"/>
                <w:szCs w:val="14"/>
                <w:lang w:val="es"/>
              </w:rPr>
            </w:pPr>
            <w:r w:rsidRPr="67210738" w:rsidR="67210738">
              <w:rPr>
                <w:sz w:val="14"/>
                <w:szCs w:val="14"/>
                <w:lang w:val="es"/>
              </w:rPr>
              <w:t>De manera periódica por parte el MEN</w:t>
            </w:r>
          </w:p>
        </w:tc>
        <w:tc>
          <w:tcPr>
            <w:tcW w:w="189" w:type="pct"/>
            <w:noWrap/>
            <w:tcMar>
              <w:top w:w="0" w:type="dxa"/>
              <w:left w:w="70" w:type="dxa"/>
              <w:bottom w:w="0" w:type="dxa"/>
              <w:right w:w="70" w:type="dxa"/>
            </w:tcMar>
          </w:tcPr>
          <w:p w:rsidR="67210738" w:rsidP="67210738" w:rsidRDefault="67210738" w14:paraId="315CC58B" w14:textId="13AF1079">
            <w:pPr>
              <w:spacing w:before="0" w:beforeAutospacing="off" w:after="0" w:afterAutospacing="off"/>
              <w:rPr>
                <w:sz w:val="14"/>
                <w:szCs w:val="14"/>
                <w:lang w:val="es"/>
              </w:rPr>
            </w:pPr>
            <w:r w:rsidRPr="67210738" w:rsidR="67210738">
              <w:rPr>
                <w:sz w:val="14"/>
                <w:szCs w:val="14"/>
                <w:lang w:val="es"/>
              </w:rPr>
              <w:t xml:space="preserve"> Durante todo el periodo de ejecución de</w:t>
            </w:r>
            <w:r w:rsidRPr="67210738" w:rsidR="3735C788">
              <w:rPr>
                <w:sz w:val="14"/>
                <w:szCs w:val="14"/>
                <w:lang w:val="es"/>
              </w:rPr>
              <w:t xml:space="preserve"> la estrategia</w:t>
            </w:r>
          </w:p>
        </w:tc>
      </w:tr>
      <w:tr w:rsidR="67210738" w:rsidTr="67210738" w14:paraId="49110164">
        <w:trPr>
          <w:cantSplit/>
          <w:trHeight w:val="2218"/>
        </w:trPr>
        <w:tc>
          <w:tcPr>
            <w:tcW w:w="298" w:type="dxa"/>
            <w:noWrap/>
            <w:tcMar>
              <w:top w:w="0" w:type="dxa"/>
              <w:left w:w="70" w:type="dxa"/>
              <w:bottom w:w="0" w:type="dxa"/>
              <w:right w:w="70" w:type="dxa"/>
            </w:tcMar>
          </w:tcPr>
          <w:p w:rsidR="56335F4B" w:rsidP="67210738" w:rsidRDefault="56335F4B" w14:paraId="26A224C8" w14:textId="65D9D381">
            <w:pPr>
              <w:pStyle w:val="Normal"/>
              <w:jc w:val="both"/>
              <w:rPr>
                <w:rFonts w:ascii="Arial" w:hAnsi="Arial" w:cs="Arial"/>
                <w:sz w:val="14"/>
                <w:szCs w:val="14"/>
              </w:rPr>
            </w:pPr>
            <w:r w:rsidRPr="67210738" w:rsidR="56335F4B">
              <w:rPr>
                <w:rFonts w:ascii="Arial" w:hAnsi="Arial" w:cs="Arial"/>
                <w:sz w:val="14"/>
                <w:szCs w:val="14"/>
              </w:rPr>
              <w:t>18</w:t>
            </w:r>
          </w:p>
        </w:tc>
        <w:tc>
          <w:tcPr>
            <w:tcW w:w="298" w:type="dxa"/>
            <w:noWrap/>
            <w:tcMar>
              <w:top w:w="0" w:type="dxa"/>
              <w:left w:w="70" w:type="dxa"/>
              <w:bottom w:w="0" w:type="dxa"/>
              <w:right w:w="70" w:type="dxa"/>
            </w:tcMar>
            <w:textDirection w:val="btLr"/>
          </w:tcPr>
          <w:p w:rsidR="67210738" w:rsidP="67210738" w:rsidRDefault="67210738" w14:paraId="4E194251" w14:textId="703EEA70">
            <w:pPr>
              <w:spacing w:before="75" w:beforeAutospacing="off" w:after="0" w:afterAutospacing="off"/>
              <w:ind w:left="21" w:right="4"/>
              <w:jc w:val="center"/>
            </w:pPr>
            <w:r w:rsidRPr="67210738" w:rsidR="67210738">
              <w:rPr>
                <w:sz w:val="14"/>
                <w:szCs w:val="14"/>
                <w:lang w:val="es"/>
              </w:rPr>
              <w:t>ESPECÍFICO</w:t>
            </w:r>
          </w:p>
        </w:tc>
        <w:tc>
          <w:tcPr>
            <w:tcW w:w="299" w:type="dxa"/>
            <w:noWrap/>
            <w:tcMar>
              <w:top w:w="0" w:type="dxa"/>
              <w:left w:w="70" w:type="dxa"/>
              <w:bottom w:w="0" w:type="dxa"/>
              <w:right w:w="70" w:type="dxa"/>
            </w:tcMar>
            <w:textDirection w:val="btLr"/>
          </w:tcPr>
          <w:p w:rsidR="67210738" w:rsidP="67210738" w:rsidRDefault="67210738" w14:paraId="2A5C00C5" w14:textId="7CC1AB41">
            <w:pPr>
              <w:spacing w:before="75" w:beforeAutospacing="off" w:after="0" w:afterAutospacing="off"/>
              <w:ind w:left="21" w:right="5"/>
              <w:jc w:val="center"/>
            </w:pPr>
            <w:r w:rsidRPr="67210738" w:rsidR="67210738">
              <w:rPr>
                <w:sz w:val="14"/>
                <w:szCs w:val="14"/>
                <w:lang w:val="es"/>
              </w:rPr>
              <w:t>EXTERNO</w:t>
            </w:r>
          </w:p>
        </w:tc>
        <w:tc>
          <w:tcPr>
            <w:tcW w:w="390" w:type="dxa"/>
            <w:noWrap/>
            <w:tcMar>
              <w:top w:w="0" w:type="dxa"/>
              <w:left w:w="70" w:type="dxa"/>
              <w:bottom w:w="0" w:type="dxa"/>
              <w:right w:w="70" w:type="dxa"/>
            </w:tcMar>
            <w:textDirection w:val="btLr"/>
          </w:tcPr>
          <w:p w:rsidR="67210738" w:rsidP="67210738" w:rsidRDefault="67210738" w14:paraId="0A7D36DE" w14:textId="2DF2473F">
            <w:pPr>
              <w:spacing w:before="76" w:beforeAutospacing="off" w:after="0" w:afterAutospacing="off"/>
              <w:ind w:left="21" w:right="3"/>
              <w:jc w:val="center"/>
            </w:pPr>
            <w:r w:rsidRPr="67210738" w:rsidR="67210738">
              <w:rPr>
                <w:sz w:val="14"/>
                <w:szCs w:val="14"/>
                <w:lang w:val="es"/>
              </w:rPr>
              <w:t>EJECUCIÓN</w:t>
            </w:r>
          </w:p>
        </w:tc>
        <w:tc>
          <w:tcPr>
            <w:tcW w:w="366" w:type="dxa"/>
            <w:noWrap/>
            <w:tcMar>
              <w:top w:w="0" w:type="dxa"/>
              <w:left w:w="70" w:type="dxa"/>
              <w:bottom w:w="0" w:type="dxa"/>
              <w:right w:w="70" w:type="dxa"/>
            </w:tcMar>
            <w:textDirection w:val="btLr"/>
          </w:tcPr>
          <w:p w:rsidR="783E28A9" w:rsidP="67210738" w:rsidRDefault="783E28A9" w14:paraId="06ED8CA8" w14:textId="399CA70F">
            <w:pPr>
              <w:pStyle w:val="Normal"/>
              <w:jc w:val="center"/>
            </w:pPr>
            <w:r w:rsidRPr="67210738" w:rsidR="783E28A9">
              <w:rPr>
                <w:rFonts w:ascii="Calibri" w:hAnsi="Calibri" w:eastAsia="Calibri" w:cs="Calibri"/>
                <w:noProof w:val="0"/>
                <w:sz w:val="14"/>
                <w:szCs w:val="14"/>
                <w:lang w:val="es"/>
              </w:rPr>
              <w:t>RIESGOS SOCIALES O POLITICOS</w:t>
            </w:r>
          </w:p>
        </w:tc>
        <w:tc>
          <w:tcPr>
            <w:tcW w:w="3755" w:type="dxa"/>
            <w:noWrap/>
            <w:tcMar>
              <w:top w:w="0" w:type="dxa"/>
              <w:left w:w="70" w:type="dxa"/>
              <w:bottom w:w="0" w:type="dxa"/>
              <w:right w:w="70" w:type="dxa"/>
            </w:tcMar>
          </w:tcPr>
          <w:p w:rsidR="67210738" w:rsidP="67210738" w:rsidRDefault="67210738" w14:paraId="1F05BDCC" w14:textId="264E0C75">
            <w:pPr>
              <w:spacing w:before="7" w:beforeAutospacing="off" w:after="0" w:afterAutospacing="off"/>
              <w:ind w:left="89" w:right="50" w:hanging="1"/>
              <w:jc w:val="center"/>
              <w:rPr>
                <w:sz w:val="14"/>
                <w:szCs w:val="14"/>
                <w:lang w:val="es-ES"/>
              </w:rPr>
            </w:pPr>
            <w:r w:rsidRPr="67210738" w:rsidR="67210738">
              <w:rPr>
                <w:sz w:val="14"/>
                <w:szCs w:val="14"/>
                <w:lang w:val="es-ES"/>
              </w:rPr>
              <w:t>Eventos de conflicto armado que afectan el desplazamiento y asistencia de los beneficiarios de la estrategia de alfabetización</w:t>
            </w:r>
          </w:p>
        </w:tc>
        <w:tc>
          <w:tcPr>
            <w:tcW w:w="1898" w:type="dxa"/>
            <w:noWrap/>
            <w:tcMar>
              <w:top w:w="0" w:type="dxa"/>
              <w:left w:w="70" w:type="dxa"/>
              <w:bottom w:w="0" w:type="dxa"/>
              <w:right w:w="70" w:type="dxa"/>
            </w:tcMar>
          </w:tcPr>
          <w:p w:rsidR="67210738" w:rsidP="67210738" w:rsidRDefault="67210738" w14:paraId="532AA6D5" w14:textId="7E7C4021">
            <w:pPr>
              <w:spacing w:before="7" w:beforeAutospacing="off" w:after="0" w:afterAutospacing="off"/>
              <w:ind w:left="80" w:right="44" w:hanging="7"/>
              <w:jc w:val="center"/>
            </w:pPr>
            <w:r w:rsidRPr="67210738" w:rsidR="67210738">
              <w:rPr>
                <w:sz w:val="14"/>
                <w:szCs w:val="14"/>
                <w:lang w:val="es"/>
              </w:rPr>
              <w:t>Cancelación o suspensión de encuentros pedagógicos y pérdida de continuidad educativa en el marco de la estrategia de alfabetización</w:t>
            </w:r>
          </w:p>
        </w:tc>
        <w:tc>
          <w:tcPr>
            <w:tcW w:w="299" w:type="dxa"/>
            <w:noWrap/>
            <w:tcMar>
              <w:top w:w="0" w:type="dxa"/>
              <w:left w:w="70" w:type="dxa"/>
              <w:bottom w:w="0" w:type="dxa"/>
              <w:right w:w="70" w:type="dxa"/>
            </w:tcMar>
          </w:tcPr>
          <w:p w:rsidR="0F233720" w:rsidP="67210738" w:rsidRDefault="0F233720" w14:paraId="4EFF6155" w14:textId="51C85F4D">
            <w:pPr>
              <w:spacing w:before="7" w:beforeAutospacing="off" w:after="0" w:afterAutospacing="off"/>
              <w:ind w:left="0" w:right="0"/>
              <w:rPr>
                <w:sz w:val="14"/>
                <w:szCs w:val="14"/>
                <w:lang w:val="es"/>
              </w:rPr>
            </w:pPr>
            <w:r w:rsidRPr="67210738" w:rsidR="0F233720">
              <w:rPr>
                <w:sz w:val="14"/>
                <w:szCs w:val="14"/>
                <w:lang w:val="es"/>
              </w:rPr>
              <w:t>4</w:t>
            </w:r>
          </w:p>
        </w:tc>
        <w:tc>
          <w:tcPr>
            <w:tcW w:w="299" w:type="dxa"/>
            <w:noWrap/>
            <w:tcMar>
              <w:top w:w="0" w:type="dxa"/>
              <w:left w:w="70" w:type="dxa"/>
              <w:bottom w:w="0" w:type="dxa"/>
              <w:right w:w="70" w:type="dxa"/>
            </w:tcMar>
          </w:tcPr>
          <w:p w:rsidR="67210738" w:rsidP="67210738" w:rsidRDefault="67210738" w14:paraId="1391DDD1" w14:textId="45AFB917">
            <w:pPr>
              <w:spacing w:before="7" w:beforeAutospacing="off" w:after="0" w:afterAutospacing="off"/>
              <w:ind w:left="52" w:right="0"/>
              <w:jc w:val="center"/>
            </w:pPr>
            <w:r w:rsidRPr="67210738" w:rsidR="67210738">
              <w:rPr>
                <w:sz w:val="14"/>
                <w:szCs w:val="14"/>
                <w:lang w:val="es"/>
              </w:rPr>
              <w:t>4</w:t>
            </w:r>
          </w:p>
        </w:tc>
        <w:tc>
          <w:tcPr>
            <w:tcW w:w="299" w:type="dxa"/>
            <w:noWrap/>
            <w:tcMar>
              <w:top w:w="0" w:type="dxa"/>
              <w:left w:w="70" w:type="dxa"/>
              <w:bottom w:w="0" w:type="dxa"/>
              <w:right w:w="70" w:type="dxa"/>
            </w:tcMar>
          </w:tcPr>
          <w:p w:rsidR="67210738" w:rsidP="67210738" w:rsidRDefault="67210738" w14:paraId="14471B38" w14:textId="65B1A258">
            <w:pPr>
              <w:spacing w:before="7" w:beforeAutospacing="off" w:after="0" w:afterAutospacing="off"/>
              <w:ind w:left="54" w:right="7"/>
              <w:jc w:val="center"/>
            </w:pPr>
            <w:r w:rsidRPr="67210738" w:rsidR="67210738">
              <w:rPr>
                <w:sz w:val="14"/>
                <w:szCs w:val="14"/>
                <w:lang w:val="es"/>
              </w:rPr>
              <w:t>8</w:t>
            </w:r>
          </w:p>
        </w:tc>
        <w:tc>
          <w:tcPr>
            <w:tcW w:w="299" w:type="dxa"/>
            <w:noWrap/>
            <w:tcMar>
              <w:top w:w="0" w:type="dxa"/>
              <w:left w:w="70" w:type="dxa"/>
              <w:bottom w:w="0" w:type="dxa"/>
              <w:right w:w="70" w:type="dxa"/>
            </w:tcMar>
            <w:textDirection w:val="btLr"/>
          </w:tcPr>
          <w:p w:rsidR="67210738" w:rsidP="67210738" w:rsidRDefault="67210738" w14:paraId="5F5F7E61" w14:textId="4962D3E8">
            <w:pPr>
              <w:spacing w:before="79" w:beforeAutospacing="off" w:after="0" w:afterAutospacing="off"/>
              <w:ind w:left="21" w:right="4"/>
              <w:jc w:val="center"/>
            </w:pPr>
            <w:r w:rsidRPr="67210738" w:rsidR="67210738">
              <w:rPr>
                <w:sz w:val="14"/>
                <w:szCs w:val="14"/>
                <w:lang w:val="es"/>
              </w:rPr>
              <w:t>EXTREMO</w:t>
            </w:r>
          </w:p>
        </w:tc>
        <w:tc>
          <w:tcPr>
            <w:tcW w:w="1239" w:type="dxa"/>
            <w:noWrap/>
            <w:tcMar>
              <w:top w:w="0" w:type="dxa"/>
              <w:left w:w="70" w:type="dxa"/>
              <w:bottom w:w="0" w:type="dxa"/>
              <w:right w:w="70" w:type="dxa"/>
            </w:tcMar>
          </w:tcPr>
          <w:p w:rsidR="1611E1B4" w:rsidP="67210738" w:rsidRDefault="1611E1B4" w14:paraId="63FA7E1A" w14:textId="09FCBBDE">
            <w:pPr>
              <w:pStyle w:val="Normal"/>
              <w:jc w:val="center"/>
              <w:rPr>
                <w:rFonts w:ascii="Arial" w:hAnsi="Arial" w:cs="Arial"/>
                <w:sz w:val="14"/>
                <w:szCs w:val="14"/>
              </w:rPr>
            </w:pPr>
            <w:r w:rsidRPr="67210738" w:rsidR="1611E1B4">
              <w:rPr>
                <w:rFonts w:ascii="Arial" w:hAnsi="Arial" w:cs="Arial"/>
                <w:sz w:val="14"/>
                <w:szCs w:val="14"/>
              </w:rPr>
              <w:t>IES - MEN</w:t>
            </w:r>
          </w:p>
        </w:tc>
        <w:tc>
          <w:tcPr>
            <w:tcW w:w="1444" w:type="dxa"/>
            <w:noWrap/>
            <w:tcMar>
              <w:top w:w="0" w:type="dxa"/>
              <w:left w:w="70" w:type="dxa"/>
              <w:bottom w:w="0" w:type="dxa"/>
              <w:right w:w="70" w:type="dxa"/>
            </w:tcMar>
          </w:tcPr>
          <w:p w:rsidR="1611E1B4" w:rsidP="67210738" w:rsidRDefault="1611E1B4" w14:paraId="0833193E" w14:textId="2E4D4361">
            <w:pPr>
              <w:pStyle w:val="Normal"/>
              <w:jc w:val="both"/>
            </w:pPr>
            <w:r w:rsidRPr="67210738" w:rsidR="1611E1B4">
              <w:rPr>
                <w:rFonts w:ascii="Arial" w:hAnsi="Arial" w:eastAsia="Arial" w:cs="Arial"/>
                <w:noProof w:val="0"/>
                <w:sz w:val="14"/>
                <w:szCs w:val="14"/>
                <w:lang w:val="es"/>
              </w:rPr>
              <w:t>Plan de contingencia con cronograma flexible, articulación con alcaldías y comités de gestión del riesgo para definir estrategias de seguridad</w:t>
            </w:r>
          </w:p>
        </w:tc>
        <w:tc>
          <w:tcPr>
            <w:tcW w:w="299" w:type="dxa"/>
            <w:noWrap/>
            <w:tcMar>
              <w:top w:w="0" w:type="dxa"/>
              <w:left w:w="70" w:type="dxa"/>
              <w:bottom w:w="0" w:type="dxa"/>
              <w:right w:w="70" w:type="dxa"/>
            </w:tcMar>
          </w:tcPr>
          <w:p w:rsidR="1611E1B4" w:rsidP="67210738" w:rsidRDefault="1611E1B4" w14:paraId="448FB88E" w14:textId="3F827251">
            <w:pPr>
              <w:pStyle w:val="Normal"/>
              <w:jc w:val="both"/>
              <w:rPr>
                <w:rFonts w:ascii="Arial" w:hAnsi="Arial" w:cs="Arial"/>
                <w:sz w:val="14"/>
                <w:szCs w:val="14"/>
              </w:rPr>
            </w:pPr>
            <w:r w:rsidRPr="67210738" w:rsidR="1611E1B4">
              <w:rPr>
                <w:rFonts w:ascii="Arial" w:hAnsi="Arial" w:cs="Arial"/>
                <w:sz w:val="14"/>
                <w:szCs w:val="14"/>
              </w:rPr>
              <w:t>2</w:t>
            </w:r>
          </w:p>
        </w:tc>
        <w:tc>
          <w:tcPr>
            <w:tcW w:w="299" w:type="dxa"/>
            <w:noWrap/>
            <w:tcMar>
              <w:top w:w="0" w:type="dxa"/>
              <w:left w:w="70" w:type="dxa"/>
              <w:bottom w:w="0" w:type="dxa"/>
              <w:right w:w="70" w:type="dxa"/>
            </w:tcMar>
          </w:tcPr>
          <w:p w:rsidR="1611E1B4" w:rsidP="67210738" w:rsidRDefault="1611E1B4" w14:paraId="2E091FFB" w14:textId="56863171">
            <w:pPr>
              <w:pStyle w:val="Normal"/>
              <w:jc w:val="both"/>
              <w:rPr>
                <w:rFonts w:ascii="Arial" w:hAnsi="Arial" w:cs="Arial"/>
                <w:sz w:val="14"/>
                <w:szCs w:val="14"/>
              </w:rPr>
            </w:pPr>
            <w:r w:rsidRPr="67210738" w:rsidR="1611E1B4">
              <w:rPr>
                <w:rFonts w:ascii="Arial" w:hAnsi="Arial" w:cs="Arial"/>
                <w:sz w:val="14"/>
                <w:szCs w:val="14"/>
              </w:rPr>
              <w:t>2</w:t>
            </w:r>
          </w:p>
        </w:tc>
        <w:tc>
          <w:tcPr>
            <w:tcW w:w="346" w:type="dxa"/>
            <w:noWrap/>
            <w:tcMar>
              <w:top w:w="0" w:type="dxa"/>
              <w:left w:w="70" w:type="dxa"/>
              <w:bottom w:w="0" w:type="dxa"/>
              <w:right w:w="70" w:type="dxa"/>
            </w:tcMar>
          </w:tcPr>
          <w:p w:rsidR="1611E1B4" w:rsidP="67210738" w:rsidRDefault="1611E1B4" w14:paraId="5E7AE80E" w14:textId="7071E3D4">
            <w:pPr>
              <w:pStyle w:val="Normal"/>
              <w:jc w:val="both"/>
              <w:rPr>
                <w:rFonts w:ascii="Arial" w:hAnsi="Arial" w:cs="Arial"/>
                <w:sz w:val="14"/>
                <w:szCs w:val="14"/>
              </w:rPr>
            </w:pPr>
            <w:r w:rsidRPr="67210738" w:rsidR="1611E1B4">
              <w:rPr>
                <w:rFonts w:ascii="Arial" w:hAnsi="Arial" w:cs="Arial"/>
                <w:sz w:val="14"/>
                <w:szCs w:val="14"/>
              </w:rPr>
              <w:t>4</w:t>
            </w:r>
          </w:p>
        </w:tc>
        <w:tc>
          <w:tcPr>
            <w:tcW w:w="302" w:type="dxa"/>
            <w:noWrap/>
            <w:tcMar>
              <w:top w:w="0" w:type="dxa"/>
              <w:left w:w="70" w:type="dxa"/>
              <w:bottom w:w="0" w:type="dxa"/>
              <w:right w:w="70" w:type="dxa"/>
            </w:tcMar>
            <w:textDirection w:val="btLr"/>
          </w:tcPr>
          <w:p w:rsidR="1611E1B4" w:rsidP="67210738" w:rsidRDefault="1611E1B4" w14:paraId="0C80FC31" w14:textId="434F5966">
            <w:pPr>
              <w:pStyle w:val="Normal"/>
              <w:jc w:val="center"/>
              <w:rPr>
                <w:rFonts w:ascii="Arial" w:hAnsi="Arial" w:cs="Arial"/>
                <w:sz w:val="14"/>
                <w:szCs w:val="14"/>
              </w:rPr>
            </w:pPr>
            <w:r w:rsidRPr="67210738" w:rsidR="1611E1B4">
              <w:rPr>
                <w:rFonts w:ascii="Arial" w:hAnsi="Arial" w:cs="Arial"/>
                <w:sz w:val="14"/>
                <w:szCs w:val="14"/>
              </w:rPr>
              <w:t>ALTO</w:t>
            </w:r>
          </w:p>
        </w:tc>
        <w:tc>
          <w:tcPr>
            <w:tcW w:w="584" w:type="dxa"/>
            <w:noWrap/>
            <w:tcMar>
              <w:top w:w="0" w:type="dxa"/>
              <w:left w:w="70" w:type="dxa"/>
              <w:bottom w:w="0" w:type="dxa"/>
              <w:right w:w="70" w:type="dxa"/>
            </w:tcMar>
          </w:tcPr>
          <w:p w:rsidR="1611E1B4" w:rsidP="67210738" w:rsidRDefault="1611E1B4" w14:paraId="32DEDA51" w14:textId="56E6B56A">
            <w:pPr>
              <w:pStyle w:val="Normal"/>
              <w:jc w:val="center"/>
              <w:rPr>
                <w:rFonts w:ascii="Arial" w:hAnsi="Arial" w:cs="Arial"/>
                <w:sz w:val="14"/>
                <w:szCs w:val="14"/>
              </w:rPr>
            </w:pPr>
            <w:r w:rsidRPr="67210738" w:rsidR="1611E1B4">
              <w:rPr>
                <w:rFonts w:ascii="Arial" w:hAnsi="Arial" w:cs="Arial"/>
                <w:sz w:val="14"/>
                <w:szCs w:val="14"/>
              </w:rPr>
              <w:t>SI</w:t>
            </w:r>
          </w:p>
        </w:tc>
        <w:tc>
          <w:tcPr>
            <w:tcW w:w="736" w:type="dxa"/>
            <w:noWrap/>
            <w:tcMar>
              <w:top w:w="0" w:type="dxa"/>
              <w:left w:w="70" w:type="dxa"/>
              <w:bottom w:w="0" w:type="dxa"/>
              <w:right w:w="70" w:type="dxa"/>
            </w:tcMar>
          </w:tcPr>
          <w:p w:rsidR="1611E1B4" w:rsidP="67210738" w:rsidRDefault="1611E1B4" w14:paraId="79502CFC" w14:textId="5F8E1CA3">
            <w:pPr>
              <w:jc w:val="both"/>
              <w:rPr>
                <w:rFonts w:ascii="Arial" w:hAnsi="Arial" w:cs="Arial"/>
                <w:sz w:val="14"/>
                <w:szCs w:val="14"/>
              </w:rPr>
            </w:pPr>
            <w:r w:rsidRPr="67210738" w:rsidR="1611E1B4">
              <w:rPr>
                <w:rFonts w:ascii="Arial" w:hAnsi="Arial" w:cs="Arial"/>
                <w:sz w:val="14"/>
                <w:szCs w:val="14"/>
              </w:rPr>
              <w:t>Coordinador de estrategia de la IES o alianza</w:t>
            </w:r>
          </w:p>
          <w:p w:rsidR="67210738" w:rsidP="67210738" w:rsidRDefault="67210738" w14:paraId="3B5BDAE2" w14:textId="24CB9E43">
            <w:pPr>
              <w:pStyle w:val="Normal"/>
              <w:jc w:val="both"/>
              <w:rPr>
                <w:rFonts w:ascii="Arial" w:hAnsi="Arial" w:cs="Arial"/>
                <w:sz w:val="14"/>
                <w:szCs w:val="14"/>
              </w:rPr>
            </w:pPr>
          </w:p>
        </w:tc>
        <w:tc>
          <w:tcPr>
            <w:tcW w:w="662" w:type="dxa"/>
            <w:noWrap/>
            <w:tcMar>
              <w:top w:w="0" w:type="dxa"/>
              <w:left w:w="70" w:type="dxa"/>
              <w:bottom w:w="0" w:type="dxa"/>
              <w:right w:w="70" w:type="dxa"/>
            </w:tcMar>
            <w:textDirection w:val="btLr"/>
          </w:tcPr>
          <w:p w:rsidR="67210738" w:rsidP="67210738" w:rsidRDefault="67210738" w14:paraId="1CE59479" w14:textId="28852AFB">
            <w:pPr>
              <w:ind w:left="113" w:right="113"/>
              <w:jc w:val="both"/>
              <w:rPr>
                <w:rFonts w:ascii="Arial" w:hAnsi="Arial" w:cs="Arial"/>
                <w:sz w:val="14"/>
                <w:szCs w:val="14"/>
              </w:rPr>
            </w:pPr>
            <w:r w:rsidRPr="67210738" w:rsidR="67210738">
              <w:rPr>
                <w:rFonts w:ascii="Arial" w:hAnsi="Arial" w:cs="Arial"/>
                <w:sz w:val="14"/>
                <w:szCs w:val="14"/>
              </w:rPr>
              <w:t>Inicio ejecución</w:t>
            </w:r>
          </w:p>
        </w:tc>
        <w:tc>
          <w:tcPr>
            <w:tcW w:w="840" w:type="dxa"/>
            <w:noWrap/>
            <w:tcMar>
              <w:top w:w="0" w:type="dxa"/>
              <w:left w:w="70" w:type="dxa"/>
              <w:bottom w:w="0" w:type="dxa"/>
              <w:right w:w="70" w:type="dxa"/>
            </w:tcMar>
            <w:textDirection w:val="btLr"/>
          </w:tcPr>
          <w:p w:rsidR="67210738" w:rsidP="67210738" w:rsidRDefault="67210738" w14:paraId="706A700C" w14:textId="17CEA971">
            <w:pPr>
              <w:ind w:left="113" w:right="113"/>
              <w:jc w:val="both"/>
              <w:rPr>
                <w:rFonts w:ascii="Arial" w:hAnsi="Arial" w:cs="Arial"/>
                <w:sz w:val="14"/>
                <w:szCs w:val="14"/>
              </w:rPr>
            </w:pPr>
            <w:r w:rsidRPr="67210738" w:rsidR="67210738">
              <w:rPr>
                <w:rFonts w:ascii="Arial" w:hAnsi="Arial" w:cs="Arial"/>
                <w:sz w:val="14"/>
                <w:szCs w:val="14"/>
              </w:rPr>
              <w:t>Finalización</w:t>
            </w:r>
          </w:p>
        </w:tc>
        <w:tc>
          <w:tcPr>
            <w:tcW w:w="907" w:type="dxa"/>
            <w:noWrap/>
            <w:tcMar>
              <w:top w:w="0" w:type="dxa"/>
              <w:left w:w="70" w:type="dxa"/>
              <w:bottom w:w="0" w:type="dxa"/>
              <w:right w:w="70" w:type="dxa"/>
            </w:tcMar>
          </w:tcPr>
          <w:p w:rsidR="12B757C2" w:rsidP="67210738" w:rsidRDefault="12B757C2" w14:paraId="67AB9194" w14:textId="6BEAA869">
            <w:pPr>
              <w:pStyle w:val="Normal"/>
            </w:pPr>
            <w:r w:rsidRPr="67210738" w:rsidR="12B757C2">
              <w:rPr>
                <w:rFonts w:ascii="Calibri" w:hAnsi="Calibri" w:eastAsia="Calibri" w:cs="Calibri"/>
                <w:noProof w:val="0"/>
                <w:sz w:val="14"/>
                <w:szCs w:val="14"/>
                <w:lang w:val="es-ES"/>
              </w:rPr>
              <w:t xml:space="preserve">Reportes periódicos de por orden público y </w:t>
            </w:r>
            <w:r w:rsidRPr="67210738" w:rsidR="12B757C2">
              <w:rPr>
                <w:rFonts w:ascii="Calibri" w:hAnsi="Calibri" w:eastAsia="Calibri" w:cs="Calibri"/>
                <w:noProof w:val="0"/>
                <w:sz w:val="14"/>
                <w:szCs w:val="14"/>
                <w:lang w:val="es-ES"/>
              </w:rPr>
              <w:t>cumplimient</w:t>
            </w:r>
            <w:r w:rsidRPr="67210738" w:rsidR="12B757C2">
              <w:rPr>
                <w:rFonts w:ascii="Calibri" w:hAnsi="Calibri" w:eastAsia="Calibri" w:cs="Calibri"/>
                <w:noProof w:val="0"/>
                <w:sz w:val="14"/>
                <w:szCs w:val="14"/>
                <w:lang w:val="es-ES"/>
              </w:rPr>
              <w:t xml:space="preserve"> o del plan de continuidad</w:t>
            </w:r>
          </w:p>
        </w:tc>
        <w:tc>
          <w:tcPr>
            <w:tcW w:w="635" w:type="dxa"/>
            <w:noWrap/>
            <w:tcMar>
              <w:top w:w="0" w:type="dxa"/>
              <w:left w:w="70" w:type="dxa"/>
              <w:bottom w:w="0" w:type="dxa"/>
              <w:right w:w="70" w:type="dxa"/>
            </w:tcMar>
          </w:tcPr>
          <w:p w:rsidR="12B757C2" w:rsidP="67210738" w:rsidRDefault="12B757C2" w14:paraId="24D8D830" w14:textId="17360CEC">
            <w:pPr>
              <w:pStyle w:val="Normal"/>
              <w:rPr>
                <w:sz w:val="14"/>
                <w:szCs w:val="14"/>
                <w:lang w:val="es"/>
              </w:rPr>
            </w:pPr>
            <w:r w:rsidRPr="67210738" w:rsidR="12B757C2">
              <w:rPr>
                <w:sz w:val="14"/>
                <w:szCs w:val="14"/>
                <w:lang w:val="es"/>
              </w:rPr>
              <w:t>Mensual</w:t>
            </w:r>
          </w:p>
        </w:tc>
      </w:tr>
      <w:tr w:rsidR="67210738" w:rsidTr="67210738" w14:paraId="50F96240">
        <w:trPr>
          <w:cantSplit/>
          <w:trHeight w:val="2218"/>
        </w:trPr>
        <w:tc>
          <w:tcPr>
            <w:tcW w:w="298" w:type="dxa"/>
            <w:noWrap/>
            <w:tcMar>
              <w:top w:w="0" w:type="dxa"/>
              <w:left w:w="70" w:type="dxa"/>
              <w:bottom w:w="0" w:type="dxa"/>
              <w:right w:w="70" w:type="dxa"/>
            </w:tcMar>
          </w:tcPr>
          <w:p w:rsidR="5F0BDA68" w:rsidP="67210738" w:rsidRDefault="5F0BDA68" w14:paraId="3720DA38" w14:textId="2AA4113D">
            <w:pPr>
              <w:pStyle w:val="Normal"/>
              <w:jc w:val="both"/>
              <w:rPr>
                <w:rFonts w:ascii="Arial" w:hAnsi="Arial" w:cs="Arial"/>
                <w:sz w:val="14"/>
                <w:szCs w:val="14"/>
              </w:rPr>
            </w:pPr>
            <w:r w:rsidRPr="67210738" w:rsidR="5F0BDA68">
              <w:rPr>
                <w:rFonts w:ascii="Arial" w:hAnsi="Arial" w:cs="Arial"/>
                <w:sz w:val="14"/>
                <w:szCs w:val="14"/>
              </w:rPr>
              <w:t>19</w:t>
            </w:r>
          </w:p>
        </w:tc>
        <w:tc>
          <w:tcPr>
            <w:tcW w:w="298" w:type="dxa"/>
            <w:noWrap/>
            <w:tcMar>
              <w:top w:w="0" w:type="dxa"/>
              <w:left w:w="70" w:type="dxa"/>
              <w:bottom w:w="0" w:type="dxa"/>
              <w:right w:w="70" w:type="dxa"/>
            </w:tcMar>
            <w:textDirection w:val="btLr"/>
          </w:tcPr>
          <w:p w:rsidR="67210738" w:rsidP="67210738" w:rsidRDefault="67210738" w14:paraId="498EE05B" w14:textId="70C14DBD">
            <w:pPr>
              <w:spacing w:before="75" w:beforeAutospacing="off" w:after="0" w:afterAutospacing="off"/>
              <w:ind w:left="21" w:right="5"/>
              <w:jc w:val="center"/>
            </w:pPr>
            <w:r w:rsidRPr="67210738" w:rsidR="67210738">
              <w:rPr>
                <w:sz w:val="14"/>
                <w:szCs w:val="14"/>
                <w:lang w:val="es"/>
              </w:rPr>
              <w:t>ESPECIFICO</w:t>
            </w:r>
          </w:p>
        </w:tc>
        <w:tc>
          <w:tcPr>
            <w:tcW w:w="299" w:type="dxa"/>
            <w:noWrap/>
            <w:tcMar>
              <w:top w:w="0" w:type="dxa"/>
              <w:left w:w="70" w:type="dxa"/>
              <w:bottom w:w="0" w:type="dxa"/>
              <w:right w:w="70" w:type="dxa"/>
            </w:tcMar>
            <w:textDirection w:val="btLr"/>
          </w:tcPr>
          <w:p w:rsidR="67210738" w:rsidP="67210738" w:rsidRDefault="67210738" w14:paraId="44F141A7" w14:textId="435B3F1F">
            <w:pPr>
              <w:spacing w:before="75" w:beforeAutospacing="off" w:after="0" w:afterAutospacing="off"/>
              <w:ind w:left="21" w:right="0"/>
              <w:jc w:val="center"/>
            </w:pPr>
            <w:r w:rsidRPr="67210738" w:rsidR="67210738">
              <w:rPr>
                <w:sz w:val="14"/>
                <w:szCs w:val="14"/>
                <w:lang w:val="es"/>
              </w:rPr>
              <w:t>INTERNO</w:t>
            </w:r>
          </w:p>
        </w:tc>
        <w:tc>
          <w:tcPr>
            <w:tcW w:w="390" w:type="dxa"/>
            <w:noWrap/>
            <w:tcMar>
              <w:top w:w="0" w:type="dxa"/>
              <w:left w:w="70" w:type="dxa"/>
              <w:bottom w:w="0" w:type="dxa"/>
              <w:right w:w="70" w:type="dxa"/>
            </w:tcMar>
            <w:textDirection w:val="btLr"/>
          </w:tcPr>
          <w:p w:rsidR="67210738" w:rsidP="67210738" w:rsidRDefault="67210738" w14:paraId="3604F376" w14:textId="33ACC268">
            <w:pPr>
              <w:spacing w:before="76" w:beforeAutospacing="off" w:after="0" w:afterAutospacing="off"/>
              <w:ind w:left="21" w:right="3"/>
              <w:jc w:val="center"/>
            </w:pPr>
            <w:r w:rsidRPr="67210738" w:rsidR="67210738">
              <w:rPr>
                <w:sz w:val="14"/>
                <w:szCs w:val="14"/>
                <w:lang w:val="es"/>
              </w:rPr>
              <w:t>EJECUCION</w:t>
            </w:r>
          </w:p>
        </w:tc>
        <w:tc>
          <w:tcPr>
            <w:tcW w:w="366" w:type="dxa"/>
            <w:noWrap/>
            <w:tcMar>
              <w:top w:w="0" w:type="dxa"/>
              <w:left w:w="70" w:type="dxa"/>
              <w:bottom w:w="0" w:type="dxa"/>
              <w:right w:w="70" w:type="dxa"/>
            </w:tcMar>
            <w:textDirection w:val="btLr"/>
          </w:tcPr>
          <w:p w:rsidR="1F0563B8" w:rsidP="67210738" w:rsidRDefault="1F0563B8" w14:paraId="7E57981B" w14:textId="62B28581">
            <w:pPr>
              <w:pStyle w:val="Normal"/>
              <w:jc w:val="center"/>
              <w:rPr>
                <w:rFonts w:ascii="Calibri" w:hAnsi="Calibri" w:eastAsia="Calibri" w:cs="Calibri"/>
                <w:noProof w:val="0"/>
                <w:sz w:val="14"/>
                <w:szCs w:val="14"/>
                <w:lang w:val="es"/>
              </w:rPr>
            </w:pPr>
            <w:r w:rsidRPr="67210738" w:rsidR="1F0563B8">
              <w:rPr>
                <w:rFonts w:ascii="Calibri" w:hAnsi="Calibri" w:eastAsia="Calibri" w:cs="Calibri"/>
                <w:noProof w:val="0"/>
                <w:sz w:val="14"/>
                <w:szCs w:val="14"/>
                <w:lang w:val="es"/>
              </w:rPr>
              <w:t>OPERACIONAL</w:t>
            </w:r>
          </w:p>
        </w:tc>
        <w:tc>
          <w:tcPr>
            <w:tcW w:w="3755" w:type="dxa"/>
            <w:noWrap/>
            <w:tcMar>
              <w:top w:w="0" w:type="dxa"/>
              <w:left w:w="70" w:type="dxa"/>
              <w:bottom w:w="0" w:type="dxa"/>
              <w:right w:w="70" w:type="dxa"/>
            </w:tcMar>
          </w:tcPr>
          <w:p w:rsidR="0B140FD5" w:rsidP="67210738" w:rsidRDefault="0B140FD5" w14:paraId="565BAB8D" w14:textId="6FEEC8A2">
            <w:pPr>
              <w:pStyle w:val="Normal"/>
              <w:spacing w:before="7" w:beforeAutospacing="off" w:after="0" w:afterAutospacing="off" w:line="240" w:lineRule="auto"/>
              <w:ind w:left="130" w:right="97"/>
              <w:jc w:val="center"/>
              <w:rPr>
                <w:sz w:val="14"/>
                <w:szCs w:val="14"/>
                <w:lang w:val="es"/>
              </w:rPr>
            </w:pPr>
            <w:r w:rsidRPr="67210738" w:rsidR="0B140FD5">
              <w:rPr>
                <w:sz w:val="14"/>
                <w:szCs w:val="14"/>
                <w:lang w:val="es"/>
              </w:rPr>
              <w:t xml:space="preserve">Que la IES o alianza </w:t>
            </w:r>
            <w:r w:rsidRPr="67210738" w:rsidR="0B140FD5">
              <w:rPr>
                <w:rFonts w:ascii="Calibri" w:hAnsi="Calibri" w:eastAsia="Calibri" w:cs="Calibri"/>
                <w:noProof w:val="0"/>
                <w:sz w:val="14"/>
                <w:szCs w:val="14"/>
                <w:lang w:val="es"/>
              </w:rPr>
              <w:t>NO</w:t>
            </w:r>
          </w:p>
          <w:p w:rsidR="0B140FD5" w:rsidP="67210738" w:rsidRDefault="0B140FD5" w14:paraId="05006AEF" w14:textId="14F6B5DC">
            <w:pPr>
              <w:spacing w:before="4" w:beforeAutospacing="off" w:after="0" w:afterAutospacing="off" w:line="233" w:lineRule="auto"/>
              <w:ind w:left="130" w:right="97"/>
              <w:jc w:val="center"/>
            </w:pPr>
            <w:r w:rsidRPr="67210738" w:rsidR="0B140FD5">
              <w:rPr>
                <w:rFonts w:ascii="Calibri" w:hAnsi="Calibri" w:eastAsia="Calibri" w:cs="Calibri"/>
                <w:noProof w:val="0"/>
                <w:sz w:val="14"/>
                <w:szCs w:val="14"/>
                <w:lang w:val="es"/>
              </w:rPr>
              <w:t>realice buen manejo</w:t>
            </w:r>
          </w:p>
          <w:p w:rsidR="0B140FD5" w:rsidP="67210738" w:rsidRDefault="0B140FD5" w14:paraId="06005FDA" w14:textId="0E11F78A">
            <w:pPr>
              <w:spacing w:before="4" w:beforeAutospacing="off" w:after="0" w:afterAutospacing="off"/>
              <w:ind w:left="98" w:right="68"/>
              <w:jc w:val="center"/>
            </w:pPr>
            <w:r w:rsidRPr="67210738" w:rsidR="0B140FD5">
              <w:rPr>
                <w:rFonts w:ascii="Calibri" w:hAnsi="Calibri" w:eastAsia="Calibri" w:cs="Calibri"/>
                <w:noProof w:val="0"/>
                <w:sz w:val="14"/>
                <w:szCs w:val="14"/>
                <w:lang w:val="es"/>
              </w:rPr>
              <w:t>de los recursos aportados por el</w:t>
            </w:r>
          </w:p>
          <w:p w:rsidR="0B140FD5" w:rsidP="67210738" w:rsidRDefault="0B140FD5" w14:paraId="071D2004" w14:textId="67FC06A9">
            <w:pPr>
              <w:pStyle w:val="Normal"/>
              <w:jc w:val="center"/>
            </w:pPr>
            <w:r w:rsidRPr="67210738" w:rsidR="0B140FD5">
              <w:rPr>
                <w:rFonts w:ascii="Calibri" w:hAnsi="Calibri" w:eastAsia="Calibri" w:cs="Calibri"/>
                <w:noProof w:val="0"/>
                <w:sz w:val="14"/>
                <w:szCs w:val="14"/>
                <w:lang w:val="es"/>
              </w:rPr>
              <w:t>MEN</w:t>
            </w:r>
          </w:p>
        </w:tc>
        <w:tc>
          <w:tcPr>
            <w:tcW w:w="1898" w:type="dxa"/>
            <w:noWrap/>
            <w:tcMar>
              <w:top w:w="0" w:type="dxa"/>
              <w:left w:w="70" w:type="dxa"/>
              <w:bottom w:w="0" w:type="dxa"/>
              <w:right w:w="70" w:type="dxa"/>
            </w:tcMar>
          </w:tcPr>
          <w:p w:rsidR="0B140FD5" w:rsidP="67210738" w:rsidRDefault="0B140FD5" w14:paraId="4F5068FE" w14:textId="3869C266">
            <w:pPr>
              <w:spacing w:before="7" w:beforeAutospacing="off" w:after="0" w:afterAutospacing="off" w:line="240" w:lineRule="auto"/>
              <w:ind w:left="132" w:right="103"/>
              <w:jc w:val="center"/>
            </w:pPr>
            <w:r w:rsidRPr="67210738" w:rsidR="0B140FD5">
              <w:rPr>
                <w:rFonts w:ascii="Calibri" w:hAnsi="Calibri" w:eastAsia="Calibri" w:cs="Calibri"/>
                <w:noProof w:val="0"/>
                <w:sz w:val="14"/>
                <w:szCs w:val="14"/>
                <w:lang w:val="es"/>
              </w:rPr>
              <w:t>Retraso en la operación</w:t>
            </w:r>
          </w:p>
          <w:p w:rsidR="0B140FD5" w:rsidP="67210738" w:rsidRDefault="0B140FD5" w14:paraId="4F39C376" w14:textId="707EA565">
            <w:pPr>
              <w:pStyle w:val="Normal"/>
              <w:jc w:val="center"/>
            </w:pPr>
            <w:r w:rsidRPr="67210738" w:rsidR="0B140FD5">
              <w:rPr>
                <w:rFonts w:ascii="Calibri" w:hAnsi="Calibri" w:eastAsia="Calibri" w:cs="Calibri"/>
                <w:noProof w:val="0"/>
                <w:sz w:val="14"/>
                <w:szCs w:val="14"/>
                <w:lang w:val="es"/>
              </w:rPr>
              <w:t>y ejecución de pagos para equipo de trabajo</w:t>
            </w:r>
          </w:p>
        </w:tc>
        <w:tc>
          <w:tcPr>
            <w:tcW w:w="299" w:type="dxa"/>
            <w:noWrap/>
            <w:tcMar>
              <w:top w:w="0" w:type="dxa"/>
              <w:left w:w="70" w:type="dxa"/>
              <w:bottom w:w="0" w:type="dxa"/>
              <w:right w:w="70" w:type="dxa"/>
            </w:tcMar>
          </w:tcPr>
          <w:p w:rsidR="0B140FD5" w:rsidP="67210738" w:rsidRDefault="0B140FD5" w14:paraId="4882FC38" w14:textId="6B8874BE">
            <w:pPr>
              <w:pStyle w:val="Normal"/>
              <w:rPr>
                <w:sz w:val="14"/>
                <w:szCs w:val="14"/>
                <w:lang w:val="es"/>
              </w:rPr>
            </w:pPr>
            <w:r w:rsidRPr="67210738" w:rsidR="0B140FD5">
              <w:rPr>
                <w:sz w:val="14"/>
                <w:szCs w:val="14"/>
                <w:lang w:val="es"/>
              </w:rPr>
              <w:t>1</w:t>
            </w:r>
          </w:p>
        </w:tc>
        <w:tc>
          <w:tcPr>
            <w:tcW w:w="299" w:type="dxa"/>
            <w:noWrap/>
            <w:tcMar>
              <w:top w:w="0" w:type="dxa"/>
              <w:left w:w="70" w:type="dxa"/>
              <w:bottom w:w="0" w:type="dxa"/>
              <w:right w:w="70" w:type="dxa"/>
            </w:tcMar>
          </w:tcPr>
          <w:p w:rsidR="0B140FD5" w:rsidP="67210738" w:rsidRDefault="0B140FD5" w14:paraId="454AE13D" w14:textId="09F48B61">
            <w:pPr>
              <w:pStyle w:val="Normal"/>
              <w:jc w:val="center"/>
              <w:rPr>
                <w:sz w:val="14"/>
                <w:szCs w:val="14"/>
                <w:lang w:val="es"/>
              </w:rPr>
            </w:pPr>
            <w:r w:rsidRPr="67210738" w:rsidR="0B140FD5">
              <w:rPr>
                <w:sz w:val="14"/>
                <w:szCs w:val="14"/>
                <w:lang w:val="es"/>
              </w:rPr>
              <w:t>5</w:t>
            </w:r>
          </w:p>
        </w:tc>
        <w:tc>
          <w:tcPr>
            <w:tcW w:w="299" w:type="dxa"/>
            <w:noWrap/>
            <w:tcMar>
              <w:top w:w="0" w:type="dxa"/>
              <w:left w:w="70" w:type="dxa"/>
              <w:bottom w:w="0" w:type="dxa"/>
              <w:right w:w="70" w:type="dxa"/>
            </w:tcMar>
          </w:tcPr>
          <w:p w:rsidR="0B140FD5" w:rsidP="67210738" w:rsidRDefault="0B140FD5" w14:paraId="2919C13E" w14:textId="3F1CDDC8">
            <w:pPr>
              <w:pStyle w:val="Normal"/>
              <w:jc w:val="center"/>
              <w:rPr>
                <w:sz w:val="14"/>
                <w:szCs w:val="14"/>
                <w:lang w:val="es"/>
              </w:rPr>
            </w:pPr>
            <w:r w:rsidRPr="67210738" w:rsidR="0B140FD5">
              <w:rPr>
                <w:sz w:val="14"/>
                <w:szCs w:val="14"/>
                <w:lang w:val="es"/>
              </w:rPr>
              <w:t>6</w:t>
            </w:r>
          </w:p>
        </w:tc>
        <w:tc>
          <w:tcPr>
            <w:tcW w:w="299" w:type="dxa"/>
            <w:noWrap/>
            <w:tcMar>
              <w:top w:w="0" w:type="dxa"/>
              <w:left w:w="70" w:type="dxa"/>
              <w:bottom w:w="0" w:type="dxa"/>
              <w:right w:w="70" w:type="dxa"/>
            </w:tcMar>
            <w:textDirection w:val="btLr"/>
          </w:tcPr>
          <w:p w:rsidR="0B140FD5" w:rsidP="67210738" w:rsidRDefault="0B140FD5" w14:paraId="7F3835C1" w14:textId="01C65A10">
            <w:pPr>
              <w:pStyle w:val="Normal"/>
              <w:jc w:val="center"/>
              <w:rPr>
                <w:sz w:val="14"/>
                <w:szCs w:val="14"/>
                <w:lang w:val="es"/>
              </w:rPr>
            </w:pPr>
            <w:r w:rsidRPr="67210738" w:rsidR="0B140FD5">
              <w:rPr>
                <w:sz w:val="14"/>
                <w:szCs w:val="14"/>
                <w:lang w:val="es"/>
              </w:rPr>
              <w:t>ALTO</w:t>
            </w:r>
          </w:p>
        </w:tc>
        <w:tc>
          <w:tcPr>
            <w:tcW w:w="1239" w:type="dxa"/>
            <w:noWrap/>
            <w:tcMar>
              <w:top w:w="0" w:type="dxa"/>
              <w:left w:w="70" w:type="dxa"/>
              <w:bottom w:w="0" w:type="dxa"/>
              <w:right w:w="70" w:type="dxa"/>
            </w:tcMar>
          </w:tcPr>
          <w:p w:rsidR="0B140FD5" w:rsidP="67210738" w:rsidRDefault="0B140FD5" w14:paraId="1464163F" w14:textId="3259A8C4">
            <w:pPr>
              <w:pStyle w:val="Normal"/>
              <w:jc w:val="center"/>
              <w:rPr>
                <w:rFonts w:ascii="Arial" w:hAnsi="Arial" w:cs="Arial"/>
                <w:sz w:val="14"/>
                <w:szCs w:val="14"/>
              </w:rPr>
            </w:pPr>
            <w:r w:rsidRPr="67210738" w:rsidR="0B140FD5">
              <w:rPr>
                <w:rFonts w:ascii="Arial" w:hAnsi="Arial" w:cs="Arial"/>
                <w:sz w:val="14"/>
                <w:szCs w:val="14"/>
              </w:rPr>
              <w:t>IES</w:t>
            </w:r>
          </w:p>
        </w:tc>
        <w:tc>
          <w:tcPr>
            <w:tcW w:w="1444" w:type="dxa"/>
            <w:noWrap/>
            <w:tcMar>
              <w:top w:w="0" w:type="dxa"/>
              <w:left w:w="70" w:type="dxa"/>
              <w:bottom w:w="0" w:type="dxa"/>
              <w:right w:w="70" w:type="dxa"/>
            </w:tcMar>
          </w:tcPr>
          <w:p w:rsidR="0B140FD5" w:rsidP="67210738" w:rsidRDefault="0B140FD5" w14:paraId="6D9843DD" w14:textId="6F1B757F">
            <w:pPr>
              <w:spacing w:before="7" w:beforeAutospacing="off" w:after="0" w:afterAutospacing="off" w:line="240" w:lineRule="auto"/>
              <w:ind w:left="115" w:right="92"/>
              <w:jc w:val="center"/>
            </w:pPr>
            <w:r w:rsidRPr="67210738" w:rsidR="0B140FD5">
              <w:rPr>
                <w:rFonts w:ascii="Arial" w:hAnsi="Arial" w:eastAsia="Arial" w:cs="Arial"/>
                <w:noProof w:val="0"/>
                <w:sz w:val="14"/>
                <w:szCs w:val="14"/>
                <w:lang w:val="es"/>
              </w:rPr>
              <w:t>Seguimiento mensual a</w:t>
            </w:r>
          </w:p>
          <w:p w:rsidR="0B140FD5" w:rsidP="67210738" w:rsidRDefault="0B140FD5" w14:paraId="0756FD65" w14:textId="7AE752AB">
            <w:pPr>
              <w:spacing w:before="3" w:beforeAutospacing="off" w:after="0" w:afterAutospacing="off" w:line="235" w:lineRule="auto"/>
              <w:ind w:left="156" w:right="136" w:hanging="1"/>
              <w:jc w:val="center"/>
            </w:pPr>
            <w:r w:rsidRPr="67210738" w:rsidR="0B140FD5">
              <w:rPr>
                <w:rFonts w:ascii="Arial" w:hAnsi="Arial" w:eastAsia="Arial" w:cs="Arial"/>
                <w:noProof w:val="0"/>
                <w:sz w:val="14"/>
                <w:szCs w:val="14"/>
                <w:lang w:val="es"/>
              </w:rPr>
              <w:t>la ejecución de los recursos mediante informes financieros.</w:t>
            </w:r>
          </w:p>
          <w:p w:rsidR="0B140FD5" w:rsidP="67210738" w:rsidRDefault="0B140FD5" w14:paraId="09D8F721" w14:textId="1C8F20B8">
            <w:pPr>
              <w:spacing w:before="2" w:beforeAutospacing="off" w:after="0" w:afterAutospacing="off"/>
              <w:jc w:val="both"/>
            </w:pPr>
            <w:r w:rsidRPr="67210738" w:rsidR="0B140FD5">
              <w:rPr>
                <w:rFonts w:ascii="Arial" w:hAnsi="Arial" w:eastAsia="Arial" w:cs="Arial"/>
                <w:noProof w:val="0"/>
                <w:sz w:val="14"/>
                <w:szCs w:val="14"/>
                <w:lang w:val="es"/>
              </w:rPr>
              <w:t xml:space="preserve"> </w:t>
            </w:r>
          </w:p>
          <w:p w:rsidR="0B140FD5" w:rsidP="67210738" w:rsidRDefault="0B140FD5" w14:paraId="19CE78A7" w14:textId="05B15F82">
            <w:pPr>
              <w:spacing w:before="0" w:beforeAutospacing="off" w:after="0" w:afterAutospacing="off" w:line="240" w:lineRule="auto"/>
              <w:ind w:left="115" w:right="92"/>
              <w:jc w:val="center"/>
            </w:pPr>
            <w:r w:rsidRPr="67210738" w:rsidR="0B140FD5">
              <w:rPr>
                <w:rFonts w:ascii="Arial" w:hAnsi="Arial" w:eastAsia="Arial" w:cs="Arial"/>
                <w:noProof w:val="0"/>
                <w:sz w:val="14"/>
                <w:szCs w:val="14"/>
                <w:lang w:val="es"/>
              </w:rPr>
              <w:t>Seguimiento mensual</w:t>
            </w:r>
          </w:p>
          <w:p w:rsidR="0B140FD5" w:rsidP="67210738" w:rsidRDefault="0B140FD5" w14:paraId="6BF18A67" w14:textId="29D53B40">
            <w:pPr>
              <w:spacing w:before="0" w:beforeAutospacing="off" w:after="0" w:afterAutospacing="off" w:line="242" w:lineRule="auto"/>
              <w:ind w:left="122" w:right="95"/>
              <w:jc w:val="center"/>
            </w:pPr>
            <w:r w:rsidRPr="67210738" w:rsidR="0B140FD5">
              <w:rPr>
                <w:rFonts w:ascii="Arial" w:hAnsi="Arial" w:eastAsia="Arial" w:cs="Arial"/>
                <w:noProof w:val="0"/>
                <w:sz w:val="14"/>
                <w:szCs w:val="14"/>
                <w:lang w:val="es"/>
              </w:rPr>
              <w:t>mediante mesas de trabajo</w:t>
            </w:r>
          </w:p>
          <w:p w:rsidR="0B140FD5" w:rsidP="67210738" w:rsidRDefault="0B140FD5" w14:paraId="31EBA508" w14:textId="45874318">
            <w:pPr>
              <w:spacing w:before="0" w:beforeAutospacing="off" w:after="0" w:afterAutospacing="off" w:line="240" w:lineRule="auto"/>
              <w:ind w:left="166" w:right="138"/>
              <w:jc w:val="center"/>
            </w:pPr>
            <w:r w:rsidRPr="67210738" w:rsidR="0B140FD5">
              <w:rPr>
                <w:rFonts w:ascii="Arial" w:hAnsi="Arial" w:eastAsia="Arial" w:cs="Arial"/>
                <w:noProof w:val="0"/>
                <w:sz w:val="14"/>
                <w:szCs w:val="14"/>
                <w:lang w:val="es"/>
              </w:rPr>
              <w:t>entre el Equipo de IES O ALIANZA</w:t>
            </w:r>
            <w:r w:rsidRPr="67210738" w:rsidR="6F5C53C3">
              <w:rPr>
                <w:rFonts w:ascii="Arial" w:hAnsi="Arial" w:eastAsia="Arial" w:cs="Arial"/>
                <w:noProof w:val="0"/>
                <w:sz w:val="14"/>
                <w:szCs w:val="14"/>
                <w:lang w:val="es"/>
              </w:rPr>
              <w:t xml:space="preserve"> </w:t>
            </w:r>
            <w:r w:rsidRPr="67210738" w:rsidR="0B140FD5">
              <w:rPr>
                <w:rFonts w:ascii="Arial" w:hAnsi="Arial" w:eastAsia="Arial" w:cs="Arial"/>
                <w:noProof w:val="0"/>
                <w:sz w:val="14"/>
                <w:szCs w:val="14"/>
                <w:lang w:val="es"/>
              </w:rPr>
              <w:t>y el MEN</w:t>
            </w:r>
          </w:p>
          <w:p w:rsidR="67210738" w:rsidP="67210738" w:rsidRDefault="67210738" w14:paraId="6C4CC2B4" w14:textId="068832D0">
            <w:pPr>
              <w:pStyle w:val="Normal"/>
              <w:jc w:val="both"/>
              <w:rPr>
                <w:rFonts w:ascii="Arial" w:hAnsi="Arial" w:eastAsia="Arial" w:cs="Arial"/>
                <w:noProof w:val="0"/>
                <w:sz w:val="14"/>
                <w:szCs w:val="14"/>
                <w:lang w:val="es"/>
              </w:rPr>
            </w:pPr>
          </w:p>
          <w:p w:rsidR="735B4DE9" w:rsidP="67210738" w:rsidRDefault="735B4DE9" w14:paraId="329A9FE1" w14:textId="36545DAE">
            <w:pPr>
              <w:pStyle w:val="Normal"/>
              <w:jc w:val="both"/>
            </w:pPr>
            <w:r w:rsidRPr="67210738" w:rsidR="735B4DE9">
              <w:rPr>
                <w:rFonts w:ascii="Arial" w:hAnsi="Arial" w:eastAsia="Arial" w:cs="Arial"/>
                <w:noProof w:val="0"/>
                <w:sz w:val="14"/>
                <w:szCs w:val="14"/>
                <w:lang w:val="es-ES"/>
              </w:rPr>
              <w:t>Aplicación de la garantía de cumplimiento por parte del MEN, de igual manera hacer uso de los mecanismos establecidos en los documentos del proceso con el fin de generar los descuentos a que haya lugar.</w:t>
            </w:r>
            <w:r w:rsidRPr="67210738" w:rsidR="735B4DE9">
              <w:rPr>
                <w:rFonts w:ascii="Arial" w:hAnsi="Arial" w:eastAsia="Arial" w:cs="Arial"/>
                <w:noProof w:val="0"/>
                <w:sz w:val="14"/>
                <w:szCs w:val="14"/>
                <w:lang w:val="es-ES"/>
              </w:rPr>
              <w:t xml:space="preserve"> Correcto manejo de la instancia del Comité Técnico Operativo</w:t>
            </w:r>
          </w:p>
        </w:tc>
        <w:tc>
          <w:tcPr>
            <w:tcW w:w="299" w:type="dxa"/>
            <w:noWrap/>
            <w:tcMar>
              <w:top w:w="0" w:type="dxa"/>
              <w:left w:w="70" w:type="dxa"/>
              <w:bottom w:w="0" w:type="dxa"/>
              <w:right w:w="70" w:type="dxa"/>
            </w:tcMar>
          </w:tcPr>
          <w:p w:rsidR="5B9AD1C3" w:rsidP="67210738" w:rsidRDefault="5B9AD1C3" w14:paraId="20B2935D" w14:textId="5A476BA5">
            <w:pPr>
              <w:pStyle w:val="Normal"/>
              <w:jc w:val="both"/>
              <w:rPr>
                <w:rFonts w:ascii="Arial" w:hAnsi="Arial" w:cs="Arial"/>
                <w:sz w:val="14"/>
                <w:szCs w:val="14"/>
              </w:rPr>
            </w:pPr>
            <w:r w:rsidRPr="67210738" w:rsidR="5B9AD1C3">
              <w:rPr>
                <w:rFonts w:ascii="Arial" w:hAnsi="Arial" w:cs="Arial"/>
                <w:sz w:val="14"/>
                <w:szCs w:val="14"/>
              </w:rPr>
              <w:t>1</w:t>
            </w:r>
          </w:p>
        </w:tc>
        <w:tc>
          <w:tcPr>
            <w:tcW w:w="299" w:type="dxa"/>
            <w:noWrap/>
            <w:tcMar>
              <w:top w:w="0" w:type="dxa"/>
              <w:left w:w="70" w:type="dxa"/>
              <w:bottom w:w="0" w:type="dxa"/>
              <w:right w:w="70" w:type="dxa"/>
            </w:tcMar>
          </w:tcPr>
          <w:p w:rsidR="5B9AD1C3" w:rsidP="67210738" w:rsidRDefault="5B9AD1C3" w14:paraId="28FB675E" w14:textId="5AE6040B">
            <w:pPr>
              <w:pStyle w:val="Normal"/>
              <w:jc w:val="both"/>
              <w:rPr>
                <w:rFonts w:ascii="Arial" w:hAnsi="Arial" w:cs="Arial"/>
                <w:sz w:val="14"/>
                <w:szCs w:val="14"/>
              </w:rPr>
            </w:pPr>
            <w:r w:rsidRPr="67210738" w:rsidR="5B9AD1C3">
              <w:rPr>
                <w:rFonts w:ascii="Arial" w:hAnsi="Arial" w:cs="Arial"/>
                <w:sz w:val="14"/>
                <w:szCs w:val="14"/>
              </w:rPr>
              <w:t>5</w:t>
            </w:r>
          </w:p>
        </w:tc>
        <w:tc>
          <w:tcPr>
            <w:tcW w:w="346" w:type="dxa"/>
            <w:noWrap/>
            <w:tcMar>
              <w:top w:w="0" w:type="dxa"/>
              <w:left w:w="70" w:type="dxa"/>
              <w:bottom w:w="0" w:type="dxa"/>
              <w:right w:w="70" w:type="dxa"/>
            </w:tcMar>
          </w:tcPr>
          <w:p w:rsidR="5B9AD1C3" w:rsidP="67210738" w:rsidRDefault="5B9AD1C3" w14:paraId="416CA154" w14:textId="1294F5A2">
            <w:pPr>
              <w:pStyle w:val="Normal"/>
              <w:jc w:val="both"/>
              <w:rPr>
                <w:rFonts w:ascii="Arial" w:hAnsi="Arial" w:cs="Arial"/>
                <w:sz w:val="14"/>
                <w:szCs w:val="14"/>
              </w:rPr>
            </w:pPr>
            <w:r w:rsidRPr="67210738" w:rsidR="5B9AD1C3">
              <w:rPr>
                <w:rFonts w:ascii="Arial" w:hAnsi="Arial" w:cs="Arial"/>
                <w:sz w:val="14"/>
                <w:szCs w:val="14"/>
              </w:rPr>
              <w:t>6</w:t>
            </w:r>
          </w:p>
        </w:tc>
        <w:tc>
          <w:tcPr>
            <w:tcW w:w="302" w:type="dxa"/>
            <w:noWrap/>
            <w:tcMar>
              <w:top w:w="0" w:type="dxa"/>
              <w:left w:w="70" w:type="dxa"/>
              <w:bottom w:w="0" w:type="dxa"/>
              <w:right w:w="70" w:type="dxa"/>
            </w:tcMar>
            <w:textDirection w:val="btLr"/>
          </w:tcPr>
          <w:p w:rsidR="5B9AD1C3" w:rsidP="67210738" w:rsidRDefault="5B9AD1C3" w14:paraId="58005622" w14:textId="5BB5DED8">
            <w:pPr>
              <w:pStyle w:val="Normal"/>
              <w:jc w:val="center"/>
              <w:rPr>
                <w:rFonts w:ascii="Arial" w:hAnsi="Arial" w:cs="Arial"/>
                <w:sz w:val="14"/>
                <w:szCs w:val="14"/>
              </w:rPr>
            </w:pPr>
            <w:r w:rsidRPr="67210738" w:rsidR="5B9AD1C3">
              <w:rPr>
                <w:rFonts w:ascii="Arial" w:hAnsi="Arial" w:cs="Arial"/>
                <w:sz w:val="14"/>
                <w:szCs w:val="14"/>
              </w:rPr>
              <w:t>MEDIA</w:t>
            </w:r>
          </w:p>
        </w:tc>
        <w:tc>
          <w:tcPr>
            <w:tcW w:w="584" w:type="dxa"/>
            <w:noWrap/>
            <w:tcMar>
              <w:top w:w="0" w:type="dxa"/>
              <w:left w:w="70" w:type="dxa"/>
              <w:bottom w:w="0" w:type="dxa"/>
              <w:right w:w="70" w:type="dxa"/>
            </w:tcMar>
          </w:tcPr>
          <w:p w:rsidR="5B9AD1C3" w:rsidP="67210738" w:rsidRDefault="5B9AD1C3" w14:paraId="30DF1F61" w14:textId="4505A169">
            <w:pPr>
              <w:pStyle w:val="Normal"/>
              <w:jc w:val="center"/>
              <w:rPr>
                <w:rFonts w:ascii="Arial" w:hAnsi="Arial" w:cs="Arial"/>
                <w:sz w:val="14"/>
                <w:szCs w:val="14"/>
              </w:rPr>
            </w:pPr>
            <w:r w:rsidRPr="67210738" w:rsidR="5B9AD1C3">
              <w:rPr>
                <w:rFonts w:ascii="Arial" w:hAnsi="Arial" w:cs="Arial"/>
                <w:sz w:val="14"/>
                <w:szCs w:val="14"/>
              </w:rPr>
              <w:t>SI</w:t>
            </w:r>
          </w:p>
        </w:tc>
        <w:tc>
          <w:tcPr>
            <w:tcW w:w="736" w:type="dxa"/>
            <w:noWrap/>
            <w:tcMar>
              <w:top w:w="0" w:type="dxa"/>
              <w:left w:w="70" w:type="dxa"/>
              <w:bottom w:w="0" w:type="dxa"/>
              <w:right w:w="70" w:type="dxa"/>
            </w:tcMar>
          </w:tcPr>
          <w:p w:rsidR="5B9AD1C3" w:rsidP="67210738" w:rsidRDefault="5B9AD1C3" w14:paraId="0D9435AF" w14:textId="5F8E1CA3">
            <w:pPr>
              <w:jc w:val="both"/>
              <w:rPr>
                <w:rFonts w:ascii="Arial" w:hAnsi="Arial" w:cs="Arial"/>
                <w:sz w:val="14"/>
                <w:szCs w:val="14"/>
              </w:rPr>
            </w:pPr>
            <w:r w:rsidRPr="67210738" w:rsidR="5B9AD1C3">
              <w:rPr>
                <w:rFonts w:ascii="Arial" w:hAnsi="Arial" w:cs="Arial"/>
                <w:sz w:val="14"/>
                <w:szCs w:val="14"/>
              </w:rPr>
              <w:t>Coordinador de estrategia de la IES o alianza</w:t>
            </w:r>
          </w:p>
          <w:p w:rsidR="67210738" w:rsidP="67210738" w:rsidRDefault="67210738" w14:paraId="2BE1E519" w14:textId="24CB9E43">
            <w:pPr>
              <w:pStyle w:val="Normal"/>
              <w:jc w:val="both"/>
              <w:rPr>
                <w:rFonts w:ascii="Arial" w:hAnsi="Arial" w:cs="Arial"/>
                <w:sz w:val="14"/>
                <w:szCs w:val="14"/>
              </w:rPr>
            </w:pPr>
          </w:p>
          <w:p w:rsidR="67210738" w:rsidP="67210738" w:rsidRDefault="67210738" w14:paraId="3AC5EE46" w14:textId="323DE5D3">
            <w:pPr>
              <w:pStyle w:val="Normal"/>
              <w:jc w:val="both"/>
              <w:rPr>
                <w:rFonts w:ascii="Arial" w:hAnsi="Arial" w:cs="Arial"/>
                <w:sz w:val="14"/>
                <w:szCs w:val="14"/>
              </w:rPr>
            </w:pPr>
          </w:p>
        </w:tc>
        <w:tc>
          <w:tcPr>
            <w:tcW w:w="662" w:type="dxa"/>
            <w:noWrap/>
            <w:tcMar>
              <w:top w:w="0" w:type="dxa"/>
              <w:left w:w="70" w:type="dxa"/>
              <w:bottom w:w="0" w:type="dxa"/>
              <w:right w:w="70" w:type="dxa"/>
            </w:tcMar>
            <w:textDirection w:val="btLr"/>
          </w:tcPr>
          <w:p w:rsidR="67210738" w:rsidP="67210738" w:rsidRDefault="67210738" w14:paraId="07464D7D" w14:textId="28852AFB">
            <w:pPr>
              <w:ind w:left="113" w:right="113"/>
              <w:jc w:val="both"/>
              <w:rPr>
                <w:rFonts w:ascii="Arial" w:hAnsi="Arial" w:cs="Arial"/>
                <w:sz w:val="14"/>
                <w:szCs w:val="14"/>
              </w:rPr>
            </w:pPr>
            <w:r w:rsidRPr="67210738" w:rsidR="67210738">
              <w:rPr>
                <w:rFonts w:ascii="Arial" w:hAnsi="Arial" w:cs="Arial"/>
                <w:sz w:val="14"/>
                <w:szCs w:val="14"/>
              </w:rPr>
              <w:t>Inicio ejecución</w:t>
            </w:r>
          </w:p>
        </w:tc>
        <w:tc>
          <w:tcPr>
            <w:tcW w:w="840" w:type="dxa"/>
            <w:noWrap/>
            <w:tcMar>
              <w:top w:w="0" w:type="dxa"/>
              <w:left w:w="70" w:type="dxa"/>
              <w:bottom w:w="0" w:type="dxa"/>
              <w:right w:w="70" w:type="dxa"/>
            </w:tcMar>
            <w:textDirection w:val="btLr"/>
          </w:tcPr>
          <w:p w:rsidR="67210738" w:rsidP="67210738" w:rsidRDefault="67210738" w14:paraId="0C1D7E9D" w14:textId="17CEA971">
            <w:pPr>
              <w:ind w:left="113" w:right="113"/>
              <w:jc w:val="both"/>
              <w:rPr>
                <w:rFonts w:ascii="Arial" w:hAnsi="Arial" w:cs="Arial"/>
                <w:sz w:val="14"/>
                <w:szCs w:val="14"/>
              </w:rPr>
            </w:pPr>
            <w:r w:rsidRPr="67210738" w:rsidR="67210738">
              <w:rPr>
                <w:rFonts w:ascii="Arial" w:hAnsi="Arial" w:cs="Arial"/>
                <w:sz w:val="14"/>
                <w:szCs w:val="14"/>
              </w:rPr>
              <w:t>Finalización</w:t>
            </w:r>
          </w:p>
        </w:tc>
        <w:tc>
          <w:tcPr>
            <w:tcW w:w="907" w:type="dxa"/>
            <w:noWrap/>
            <w:tcMar>
              <w:top w:w="0" w:type="dxa"/>
              <w:left w:w="70" w:type="dxa"/>
              <w:bottom w:w="0" w:type="dxa"/>
              <w:right w:w="70" w:type="dxa"/>
            </w:tcMar>
          </w:tcPr>
          <w:p w:rsidR="719B8A64" w:rsidP="67210738" w:rsidRDefault="719B8A64" w14:paraId="616D4E6D" w14:textId="3357D884">
            <w:pPr>
              <w:spacing w:before="7" w:beforeAutospacing="off" w:after="0" w:afterAutospacing="off"/>
              <w:ind w:left="75" w:right="64" w:firstLine="2"/>
              <w:jc w:val="center"/>
            </w:pPr>
            <w:r w:rsidRPr="67210738" w:rsidR="719B8A64">
              <w:rPr>
                <w:rFonts w:ascii="Calibri" w:hAnsi="Calibri" w:eastAsia="Calibri" w:cs="Calibri"/>
                <w:noProof w:val="0"/>
                <w:sz w:val="14"/>
                <w:szCs w:val="14"/>
                <w:lang w:val="es"/>
              </w:rPr>
              <w:t>A través de los informes financieros mensuales remitidos por IES O ALIANZA</w:t>
            </w:r>
          </w:p>
        </w:tc>
        <w:tc>
          <w:tcPr>
            <w:tcW w:w="635" w:type="dxa"/>
            <w:noWrap/>
            <w:tcMar>
              <w:top w:w="0" w:type="dxa"/>
              <w:left w:w="70" w:type="dxa"/>
              <w:bottom w:w="0" w:type="dxa"/>
              <w:right w:w="70" w:type="dxa"/>
            </w:tcMar>
          </w:tcPr>
          <w:p w:rsidR="719B8A64" w:rsidP="67210738" w:rsidRDefault="719B8A64" w14:paraId="69AB0E70" w14:textId="26BE43AF">
            <w:pPr>
              <w:pStyle w:val="Normal"/>
              <w:rPr>
                <w:sz w:val="14"/>
                <w:szCs w:val="14"/>
                <w:lang w:val="es"/>
              </w:rPr>
            </w:pPr>
            <w:r w:rsidRPr="67210738" w:rsidR="719B8A64">
              <w:rPr>
                <w:sz w:val="14"/>
                <w:szCs w:val="14"/>
                <w:lang w:val="es"/>
              </w:rPr>
              <w:t>Mensual</w:t>
            </w:r>
          </w:p>
        </w:tc>
      </w:tr>
      <w:tr w:rsidR="67210738" w:rsidTr="67210738" w14:paraId="3D221E79">
        <w:trPr>
          <w:cantSplit/>
          <w:trHeight w:val="2218"/>
        </w:trPr>
        <w:tc>
          <w:tcPr>
            <w:tcW w:w="298" w:type="dxa"/>
            <w:noWrap/>
            <w:tcMar>
              <w:top w:w="0" w:type="dxa"/>
              <w:left w:w="70" w:type="dxa"/>
              <w:bottom w:w="0" w:type="dxa"/>
              <w:right w:w="70" w:type="dxa"/>
            </w:tcMar>
          </w:tcPr>
          <w:p w:rsidR="1C84948E" w:rsidP="67210738" w:rsidRDefault="1C84948E" w14:paraId="2558DE2A" w14:textId="53A78DA6">
            <w:pPr>
              <w:pStyle w:val="Normal"/>
              <w:jc w:val="both"/>
              <w:rPr>
                <w:rFonts w:ascii="Arial" w:hAnsi="Arial" w:cs="Arial"/>
                <w:sz w:val="14"/>
                <w:szCs w:val="14"/>
              </w:rPr>
            </w:pPr>
            <w:r w:rsidRPr="67210738" w:rsidR="1C84948E">
              <w:rPr>
                <w:rFonts w:ascii="Arial" w:hAnsi="Arial" w:cs="Arial"/>
                <w:sz w:val="14"/>
                <w:szCs w:val="14"/>
              </w:rPr>
              <w:t>20</w:t>
            </w:r>
          </w:p>
        </w:tc>
        <w:tc>
          <w:tcPr>
            <w:tcW w:w="298" w:type="dxa"/>
            <w:noWrap/>
            <w:tcMar>
              <w:top w:w="0" w:type="dxa"/>
              <w:left w:w="70" w:type="dxa"/>
              <w:bottom w:w="0" w:type="dxa"/>
              <w:right w:w="70" w:type="dxa"/>
            </w:tcMar>
            <w:textDirection w:val="btLr"/>
          </w:tcPr>
          <w:p w:rsidR="67210738" w:rsidP="67210738" w:rsidRDefault="67210738" w14:paraId="33C36FD8" w14:textId="72B5941E">
            <w:pPr>
              <w:spacing w:before="80" w:beforeAutospacing="off" w:after="0" w:afterAutospacing="off"/>
              <w:ind w:left="21" w:right="5"/>
              <w:jc w:val="center"/>
            </w:pPr>
            <w:r w:rsidRPr="67210738" w:rsidR="67210738">
              <w:rPr>
                <w:sz w:val="14"/>
                <w:szCs w:val="14"/>
                <w:lang w:val="es"/>
              </w:rPr>
              <w:t>ESPECIFICO</w:t>
            </w:r>
          </w:p>
        </w:tc>
        <w:tc>
          <w:tcPr>
            <w:tcW w:w="299" w:type="dxa"/>
            <w:noWrap/>
            <w:tcMar>
              <w:top w:w="0" w:type="dxa"/>
              <w:left w:w="70" w:type="dxa"/>
              <w:bottom w:w="0" w:type="dxa"/>
              <w:right w:w="70" w:type="dxa"/>
            </w:tcMar>
            <w:textDirection w:val="btLr"/>
          </w:tcPr>
          <w:p w:rsidR="67210738" w:rsidP="67210738" w:rsidRDefault="67210738" w14:paraId="54270043" w14:textId="7581ED04">
            <w:pPr>
              <w:spacing w:before="80" w:beforeAutospacing="off" w:after="0" w:afterAutospacing="off"/>
              <w:ind w:left="21" w:right="0"/>
              <w:jc w:val="center"/>
            </w:pPr>
            <w:r w:rsidRPr="67210738" w:rsidR="67210738">
              <w:rPr>
                <w:sz w:val="14"/>
                <w:szCs w:val="14"/>
                <w:lang w:val="es"/>
              </w:rPr>
              <w:t>INTERNO</w:t>
            </w:r>
          </w:p>
        </w:tc>
        <w:tc>
          <w:tcPr>
            <w:tcW w:w="390" w:type="dxa"/>
            <w:noWrap/>
            <w:tcMar>
              <w:top w:w="0" w:type="dxa"/>
              <w:left w:w="70" w:type="dxa"/>
              <w:bottom w:w="0" w:type="dxa"/>
              <w:right w:w="70" w:type="dxa"/>
            </w:tcMar>
            <w:textDirection w:val="btLr"/>
          </w:tcPr>
          <w:p w:rsidR="67210738" w:rsidP="67210738" w:rsidRDefault="67210738" w14:paraId="38F52B32" w14:textId="7B73D56E">
            <w:pPr>
              <w:spacing w:before="80" w:beforeAutospacing="off" w:after="0" w:afterAutospacing="off"/>
              <w:ind w:left="21" w:right="3"/>
              <w:jc w:val="center"/>
            </w:pPr>
            <w:r w:rsidRPr="67210738" w:rsidR="67210738">
              <w:rPr>
                <w:sz w:val="14"/>
                <w:szCs w:val="14"/>
                <w:lang w:val="es"/>
              </w:rPr>
              <w:t>EJECUCION</w:t>
            </w:r>
          </w:p>
        </w:tc>
        <w:tc>
          <w:tcPr>
            <w:tcW w:w="366" w:type="dxa"/>
            <w:noWrap/>
            <w:tcMar>
              <w:top w:w="0" w:type="dxa"/>
              <w:left w:w="70" w:type="dxa"/>
              <w:bottom w:w="0" w:type="dxa"/>
              <w:right w:w="70" w:type="dxa"/>
            </w:tcMar>
            <w:textDirection w:val="btLr"/>
          </w:tcPr>
          <w:p w:rsidR="67210738" w:rsidP="67210738" w:rsidRDefault="67210738" w14:paraId="78C98A7B" w14:textId="1FB5CD27">
            <w:pPr>
              <w:spacing w:before="84" w:beforeAutospacing="off" w:after="0" w:afterAutospacing="off"/>
              <w:ind w:left="21" w:right="2"/>
              <w:jc w:val="center"/>
            </w:pPr>
            <w:r w:rsidRPr="67210738" w:rsidR="67210738">
              <w:rPr>
                <w:sz w:val="14"/>
                <w:szCs w:val="14"/>
                <w:lang w:val="es"/>
              </w:rPr>
              <w:t>OPERACIONAL</w:t>
            </w:r>
          </w:p>
        </w:tc>
        <w:tc>
          <w:tcPr>
            <w:tcW w:w="3755" w:type="dxa"/>
            <w:noWrap/>
            <w:tcMar>
              <w:top w:w="0" w:type="dxa"/>
              <w:left w:w="70" w:type="dxa"/>
              <w:bottom w:w="0" w:type="dxa"/>
              <w:right w:w="70" w:type="dxa"/>
            </w:tcMar>
          </w:tcPr>
          <w:p w:rsidR="05C7D61B" w:rsidP="67210738" w:rsidRDefault="05C7D61B" w14:paraId="3A7EB31F" w14:textId="220AD089">
            <w:pPr>
              <w:pStyle w:val="Normal"/>
              <w:spacing w:line="240" w:lineRule="auto"/>
              <w:jc w:val="center"/>
            </w:pPr>
            <w:r w:rsidRPr="67210738" w:rsidR="05C7D61B">
              <w:rPr>
                <w:rFonts w:ascii="Calibri" w:hAnsi="Calibri" w:eastAsia="Calibri" w:cs="Calibri"/>
                <w:noProof w:val="0"/>
                <w:sz w:val="14"/>
                <w:szCs w:val="14"/>
                <w:lang w:val="es"/>
              </w:rPr>
              <w:t>Demora en proceso de compra de los elementos que conforman los KITS</w:t>
            </w:r>
          </w:p>
        </w:tc>
        <w:tc>
          <w:tcPr>
            <w:tcW w:w="1898" w:type="dxa"/>
            <w:noWrap/>
            <w:tcMar>
              <w:top w:w="0" w:type="dxa"/>
              <w:left w:w="70" w:type="dxa"/>
              <w:bottom w:w="0" w:type="dxa"/>
              <w:right w:w="70" w:type="dxa"/>
            </w:tcMar>
          </w:tcPr>
          <w:p w:rsidR="7FC196DC" w:rsidP="67210738" w:rsidRDefault="7FC196DC" w14:paraId="01139D8E" w14:textId="69011EAB">
            <w:pPr>
              <w:pStyle w:val="Normal"/>
              <w:suppressLineNumbers w:val="0"/>
              <w:tabs>
                <w:tab w:val="left" w:leader="none" w:pos="686"/>
                <w:tab w:val="left" w:leader="none" w:pos="772"/>
                <w:tab w:val="left" w:leader="none" w:pos="1070"/>
                <w:tab w:val="left" w:leader="none" w:pos="1137"/>
              </w:tabs>
              <w:bidi w:val="0"/>
              <w:spacing w:before="7" w:beforeAutospacing="off" w:after="0" w:afterAutospacing="off" w:line="240" w:lineRule="auto"/>
              <w:ind w:left="132" w:right="103"/>
              <w:jc w:val="center"/>
              <w:rPr>
                <w:rFonts w:ascii="Calibri" w:hAnsi="Calibri" w:eastAsia="Calibri" w:cs="Calibri"/>
                <w:noProof w:val="0"/>
                <w:sz w:val="14"/>
                <w:szCs w:val="14"/>
                <w:lang w:val="es"/>
              </w:rPr>
            </w:pPr>
            <w:r w:rsidRPr="67210738" w:rsidR="7FC196DC">
              <w:rPr>
                <w:rFonts w:ascii="Calibri" w:hAnsi="Calibri" w:eastAsia="Calibri" w:cs="Calibri"/>
                <w:noProof w:val="0"/>
                <w:sz w:val="14"/>
                <w:szCs w:val="14"/>
                <w:lang w:val="es"/>
              </w:rPr>
              <w:t>Retraso</w:t>
            </w:r>
            <w:r>
              <w:tab/>
            </w:r>
            <w:r>
              <w:tab/>
            </w:r>
            <w:r w:rsidRPr="67210738" w:rsidR="7FC196DC">
              <w:rPr>
                <w:rFonts w:ascii="Calibri" w:hAnsi="Calibri" w:eastAsia="Calibri" w:cs="Calibri"/>
                <w:noProof w:val="0"/>
                <w:sz w:val="14"/>
                <w:szCs w:val="14"/>
                <w:lang w:val="es"/>
              </w:rPr>
              <w:t>en</w:t>
            </w:r>
            <w:r>
              <w:tab/>
            </w:r>
            <w:r>
              <w:tab/>
            </w:r>
            <w:r w:rsidRPr="67210738" w:rsidR="7FC196DC">
              <w:rPr>
                <w:rFonts w:ascii="Calibri" w:hAnsi="Calibri" w:eastAsia="Calibri" w:cs="Calibri"/>
                <w:noProof w:val="0"/>
                <w:sz w:val="14"/>
                <w:szCs w:val="14"/>
                <w:lang w:val="es"/>
              </w:rPr>
              <w:t>la entrega de los KITS</w:t>
            </w:r>
            <w:r>
              <w:tab/>
            </w:r>
            <w:r w:rsidRPr="67210738" w:rsidR="7FC196DC">
              <w:rPr>
                <w:rFonts w:ascii="Calibri" w:hAnsi="Calibri" w:eastAsia="Calibri" w:cs="Calibri"/>
                <w:noProof w:val="0"/>
                <w:sz w:val="14"/>
                <w:szCs w:val="14"/>
                <w:lang w:val="es"/>
              </w:rPr>
              <w:t>a</w:t>
            </w:r>
            <w:r>
              <w:tab/>
            </w:r>
            <w:r>
              <w:tab/>
            </w:r>
            <w:r w:rsidRPr="67210738" w:rsidR="7FC196DC">
              <w:rPr>
                <w:rFonts w:ascii="Calibri" w:hAnsi="Calibri" w:eastAsia="Calibri" w:cs="Calibri"/>
                <w:noProof w:val="0"/>
                <w:sz w:val="14"/>
                <w:szCs w:val="14"/>
                <w:lang w:val="es"/>
              </w:rPr>
              <w:t>los beneficiarios, afectando</w:t>
            </w:r>
            <w:r>
              <w:tab/>
            </w:r>
            <w:r>
              <w:tab/>
            </w:r>
            <w:r>
              <w:tab/>
            </w:r>
            <w:r>
              <w:tab/>
            </w:r>
            <w:r w:rsidRPr="67210738" w:rsidR="7FC196DC">
              <w:rPr>
                <w:rFonts w:ascii="Calibri" w:hAnsi="Calibri" w:eastAsia="Calibri" w:cs="Calibri"/>
                <w:noProof w:val="0"/>
                <w:sz w:val="14"/>
                <w:szCs w:val="14"/>
                <w:lang w:val="es"/>
              </w:rPr>
              <w:t>el cronograma de actividades y el cumplimiento de metas</w:t>
            </w:r>
            <w:r>
              <w:tab/>
            </w:r>
            <w:r w:rsidRPr="67210738" w:rsidR="7FC196DC">
              <w:rPr>
                <w:rFonts w:ascii="Calibri" w:hAnsi="Calibri" w:eastAsia="Calibri" w:cs="Calibri"/>
                <w:noProof w:val="0"/>
                <w:sz w:val="14"/>
                <w:szCs w:val="14"/>
                <w:lang w:val="es"/>
              </w:rPr>
              <w:t>de la estrategia</w:t>
            </w:r>
          </w:p>
          <w:p w:rsidR="67210738" w:rsidP="67210738" w:rsidRDefault="67210738" w14:paraId="7E45912C" w14:textId="0F6C8FF4">
            <w:pPr>
              <w:pStyle w:val="Normal"/>
              <w:suppressLineNumbers w:val="0"/>
              <w:bidi w:val="0"/>
              <w:spacing w:before="7" w:beforeAutospacing="off" w:after="0" w:afterAutospacing="off" w:line="240" w:lineRule="auto"/>
              <w:ind w:left="132" w:right="103"/>
              <w:jc w:val="center"/>
              <w:rPr>
                <w:rFonts w:ascii="Calibri" w:hAnsi="Calibri" w:eastAsia="Calibri" w:cs="Calibri"/>
                <w:noProof w:val="0"/>
                <w:sz w:val="14"/>
                <w:szCs w:val="14"/>
                <w:lang w:val="es"/>
              </w:rPr>
            </w:pPr>
          </w:p>
        </w:tc>
        <w:tc>
          <w:tcPr>
            <w:tcW w:w="299" w:type="dxa"/>
            <w:noWrap/>
            <w:tcMar>
              <w:top w:w="0" w:type="dxa"/>
              <w:left w:w="70" w:type="dxa"/>
              <w:bottom w:w="0" w:type="dxa"/>
              <w:right w:w="70" w:type="dxa"/>
            </w:tcMar>
          </w:tcPr>
          <w:p w:rsidR="7FC196DC" w:rsidP="67210738" w:rsidRDefault="7FC196DC" w14:paraId="28814A22" w14:textId="2C2C7A23">
            <w:pPr>
              <w:pStyle w:val="Normal"/>
              <w:rPr>
                <w:sz w:val="14"/>
                <w:szCs w:val="14"/>
                <w:lang w:val="es"/>
              </w:rPr>
            </w:pPr>
            <w:r w:rsidRPr="67210738" w:rsidR="7FC196DC">
              <w:rPr>
                <w:sz w:val="14"/>
                <w:szCs w:val="14"/>
                <w:lang w:val="es"/>
              </w:rPr>
              <w:t>4</w:t>
            </w:r>
          </w:p>
        </w:tc>
        <w:tc>
          <w:tcPr>
            <w:tcW w:w="299" w:type="dxa"/>
            <w:noWrap/>
            <w:tcMar>
              <w:top w:w="0" w:type="dxa"/>
              <w:left w:w="70" w:type="dxa"/>
              <w:bottom w:w="0" w:type="dxa"/>
              <w:right w:w="70" w:type="dxa"/>
            </w:tcMar>
          </w:tcPr>
          <w:p w:rsidR="7FC196DC" w:rsidP="67210738" w:rsidRDefault="7FC196DC" w14:paraId="5F3F477E" w14:textId="492B83D5">
            <w:pPr>
              <w:pStyle w:val="Normal"/>
              <w:jc w:val="center"/>
              <w:rPr>
                <w:sz w:val="14"/>
                <w:szCs w:val="14"/>
                <w:lang w:val="es"/>
              </w:rPr>
            </w:pPr>
            <w:r w:rsidRPr="67210738" w:rsidR="7FC196DC">
              <w:rPr>
                <w:sz w:val="14"/>
                <w:szCs w:val="14"/>
                <w:lang w:val="es"/>
              </w:rPr>
              <w:t>3</w:t>
            </w:r>
          </w:p>
        </w:tc>
        <w:tc>
          <w:tcPr>
            <w:tcW w:w="299" w:type="dxa"/>
            <w:noWrap/>
            <w:tcMar>
              <w:top w:w="0" w:type="dxa"/>
              <w:left w:w="70" w:type="dxa"/>
              <w:bottom w:w="0" w:type="dxa"/>
              <w:right w:w="70" w:type="dxa"/>
            </w:tcMar>
          </w:tcPr>
          <w:p w:rsidR="7FC196DC" w:rsidP="67210738" w:rsidRDefault="7FC196DC" w14:paraId="573D8E53" w14:textId="3DA03236">
            <w:pPr>
              <w:pStyle w:val="Normal"/>
              <w:jc w:val="center"/>
              <w:rPr>
                <w:sz w:val="14"/>
                <w:szCs w:val="14"/>
                <w:lang w:val="es"/>
              </w:rPr>
            </w:pPr>
            <w:r w:rsidRPr="67210738" w:rsidR="7FC196DC">
              <w:rPr>
                <w:sz w:val="14"/>
                <w:szCs w:val="14"/>
                <w:lang w:val="es"/>
              </w:rPr>
              <w:t>3</w:t>
            </w:r>
          </w:p>
        </w:tc>
        <w:tc>
          <w:tcPr>
            <w:tcW w:w="299" w:type="dxa"/>
            <w:noWrap/>
            <w:tcMar>
              <w:top w:w="0" w:type="dxa"/>
              <w:left w:w="70" w:type="dxa"/>
              <w:bottom w:w="0" w:type="dxa"/>
              <w:right w:w="70" w:type="dxa"/>
            </w:tcMar>
            <w:textDirection w:val="btLr"/>
          </w:tcPr>
          <w:p w:rsidR="7FC196DC" w:rsidP="67210738" w:rsidRDefault="7FC196DC" w14:paraId="2C37CDDF" w14:textId="6A77F9DE">
            <w:pPr>
              <w:pStyle w:val="Normal"/>
              <w:jc w:val="center"/>
              <w:rPr>
                <w:sz w:val="14"/>
                <w:szCs w:val="14"/>
                <w:lang w:val="es"/>
              </w:rPr>
            </w:pPr>
            <w:r w:rsidRPr="67210738" w:rsidR="7FC196DC">
              <w:rPr>
                <w:sz w:val="14"/>
                <w:szCs w:val="14"/>
                <w:lang w:val="es"/>
              </w:rPr>
              <w:t>MEDIO</w:t>
            </w:r>
          </w:p>
        </w:tc>
        <w:tc>
          <w:tcPr>
            <w:tcW w:w="1239" w:type="dxa"/>
            <w:noWrap/>
            <w:tcMar>
              <w:top w:w="0" w:type="dxa"/>
              <w:left w:w="70" w:type="dxa"/>
              <w:bottom w:w="0" w:type="dxa"/>
              <w:right w:w="70" w:type="dxa"/>
            </w:tcMar>
          </w:tcPr>
          <w:p w:rsidR="7FC196DC" w:rsidP="67210738" w:rsidRDefault="7FC196DC" w14:paraId="62970C87" w14:textId="5D54A219">
            <w:pPr>
              <w:pStyle w:val="Normal"/>
              <w:jc w:val="center"/>
              <w:rPr>
                <w:rFonts w:ascii="Arial" w:hAnsi="Arial" w:cs="Arial"/>
                <w:sz w:val="14"/>
                <w:szCs w:val="14"/>
              </w:rPr>
            </w:pPr>
            <w:r w:rsidRPr="67210738" w:rsidR="7FC196DC">
              <w:rPr>
                <w:rFonts w:ascii="Arial" w:hAnsi="Arial" w:cs="Arial"/>
                <w:sz w:val="14"/>
                <w:szCs w:val="14"/>
              </w:rPr>
              <w:t>IES</w:t>
            </w:r>
          </w:p>
        </w:tc>
        <w:tc>
          <w:tcPr>
            <w:tcW w:w="1444" w:type="dxa"/>
            <w:noWrap/>
            <w:tcMar>
              <w:top w:w="0" w:type="dxa"/>
              <w:left w:w="70" w:type="dxa"/>
              <w:bottom w:w="0" w:type="dxa"/>
              <w:right w:w="70" w:type="dxa"/>
            </w:tcMar>
          </w:tcPr>
          <w:p w:rsidR="7FC196DC" w:rsidP="67210738" w:rsidRDefault="7FC196DC" w14:paraId="05852BD0" w14:textId="0DDCEE00">
            <w:pPr>
              <w:pStyle w:val="Normal"/>
              <w:spacing w:line="240" w:lineRule="auto"/>
              <w:jc w:val="center"/>
              <w:rPr>
                <w:rFonts w:ascii="Arial" w:hAnsi="Arial" w:eastAsia="Arial" w:cs="Arial"/>
                <w:noProof w:val="0"/>
                <w:sz w:val="14"/>
                <w:szCs w:val="14"/>
                <w:lang w:val="es-ES"/>
              </w:rPr>
            </w:pPr>
            <w:r w:rsidRPr="67210738" w:rsidR="7FC196DC">
              <w:rPr>
                <w:rFonts w:ascii="Arial" w:hAnsi="Arial" w:eastAsia="Arial" w:cs="Arial"/>
                <w:noProof w:val="0"/>
                <w:sz w:val="14"/>
                <w:szCs w:val="14"/>
                <w:lang w:val="es-ES"/>
              </w:rPr>
              <w:t xml:space="preserve">Planificar con antelación el proceso de compra de los Kits, establecer un cronograma detallado con tiempos de entrega, realizar seguimiento permanente a la gestión contractual desde el comité </w:t>
            </w:r>
            <w:r w:rsidRPr="67210738" w:rsidR="308A97BA">
              <w:rPr>
                <w:rFonts w:ascii="Arial" w:hAnsi="Arial" w:eastAsia="Arial" w:cs="Arial"/>
                <w:noProof w:val="0"/>
                <w:sz w:val="14"/>
                <w:szCs w:val="14"/>
                <w:lang w:val="es-ES"/>
              </w:rPr>
              <w:t>técnico</w:t>
            </w:r>
          </w:p>
        </w:tc>
        <w:tc>
          <w:tcPr>
            <w:tcW w:w="299" w:type="dxa"/>
            <w:noWrap/>
            <w:tcMar>
              <w:top w:w="0" w:type="dxa"/>
              <w:left w:w="70" w:type="dxa"/>
              <w:bottom w:w="0" w:type="dxa"/>
              <w:right w:w="70" w:type="dxa"/>
            </w:tcMar>
          </w:tcPr>
          <w:p w:rsidR="7FC196DC" w:rsidP="67210738" w:rsidRDefault="7FC196DC" w14:paraId="04AE7DAC" w14:textId="300D024B">
            <w:pPr>
              <w:pStyle w:val="Normal"/>
              <w:jc w:val="both"/>
              <w:rPr>
                <w:rFonts w:ascii="Arial" w:hAnsi="Arial" w:cs="Arial"/>
                <w:sz w:val="14"/>
                <w:szCs w:val="14"/>
              </w:rPr>
            </w:pPr>
            <w:r w:rsidRPr="67210738" w:rsidR="7FC196DC">
              <w:rPr>
                <w:rFonts w:ascii="Arial" w:hAnsi="Arial" w:cs="Arial"/>
                <w:sz w:val="14"/>
                <w:szCs w:val="14"/>
              </w:rPr>
              <w:t>2</w:t>
            </w:r>
          </w:p>
        </w:tc>
        <w:tc>
          <w:tcPr>
            <w:tcW w:w="299" w:type="dxa"/>
            <w:noWrap/>
            <w:tcMar>
              <w:top w:w="0" w:type="dxa"/>
              <w:left w:w="70" w:type="dxa"/>
              <w:bottom w:w="0" w:type="dxa"/>
              <w:right w:w="70" w:type="dxa"/>
            </w:tcMar>
          </w:tcPr>
          <w:p w:rsidR="7FC196DC" w:rsidP="67210738" w:rsidRDefault="7FC196DC" w14:paraId="51135A89" w14:textId="03DD1DEE">
            <w:pPr>
              <w:pStyle w:val="Normal"/>
              <w:jc w:val="both"/>
              <w:rPr>
                <w:rFonts w:ascii="Arial" w:hAnsi="Arial" w:cs="Arial"/>
                <w:sz w:val="14"/>
                <w:szCs w:val="14"/>
              </w:rPr>
            </w:pPr>
            <w:r w:rsidRPr="67210738" w:rsidR="7FC196DC">
              <w:rPr>
                <w:rFonts w:ascii="Arial" w:hAnsi="Arial" w:cs="Arial"/>
                <w:sz w:val="14"/>
                <w:szCs w:val="14"/>
              </w:rPr>
              <w:t>2</w:t>
            </w:r>
          </w:p>
        </w:tc>
        <w:tc>
          <w:tcPr>
            <w:tcW w:w="346" w:type="dxa"/>
            <w:noWrap/>
            <w:tcMar>
              <w:top w:w="0" w:type="dxa"/>
              <w:left w:w="70" w:type="dxa"/>
              <w:bottom w:w="0" w:type="dxa"/>
              <w:right w:w="70" w:type="dxa"/>
            </w:tcMar>
          </w:tcPr>
          <w:p w:rsidR="7FC196DC" w:rsidP="67210738" w:rsidRDefault="7FC196DC" w14:paraId="35423070" w14:textId="77026E26">
            <w:pPr>
              <w:pStyle w:val="Normal"/>
              <w:jc w:val="both"/>
              <w:rPr>
                <w:rFonts w:ascii="Arial" w:hAnsi="Arial" w:cs="Arial"/>
                <w:sz w:val="14"/>
                <w:szCs w:val="14"/>
              </w:rPr>
            </w:pPr>
            <w:r w:rsidRPr="67210738" w:rsidR="7FC196DC">
              <w:rPr>
                <w:rFonts w:ascii="Arial" w:hAnsi="Arial" w:cs="Arial"/>
                <w:sz w:val="14"/>
                <w:szCs w:val="14"/>
              </w:rPr>
              <w:t>2</w:t>
            </w:r>
          </w:p>
        </w:tc>
        <w:tc>
          <w:tcPr>
            <w:tcW w:w="302" w:type="dxa"/>
            <w:noWrap/>
            <w:tcMar>
              <w:top w:w="0" w:type="dxa"/>
              <w:left w:w="70" w:type="dxa"/>
              <w:bottom w:w="0" w:type="dxa"/>
              <w:right w:w="70" w:type="dxa"/>
            </w:tcMar>
            <w:textDirection w:val="btLr"/>
          </w:tcPr>
          <w:p w:rsidR="7FC196DC" w:rsidP="67210738" w:rsidRDefault="7FC196DC" w14:paraId="1D68D323" w14:textId="7FA0C5E0">
            <w:pPr>
              <w:pStyle w:val="Normal"/>
              <w:jc w:val="center"/>
              <w:rPr>
                <w:rFonts w:ascii="Arial" w:hAnsi="Arial" w:cs="Arial"/>
                <w:sz w:val="14"/>
                <w:szCs w:val="14"/>
              </w:rPr>
            </w:pPr>
            <w:r w:rsidRPr="67210738" w:rsidR="7FC196DC">
              <w:rPr>
                <w:rFonts w:ascii="Arial" w:hAnsi="Arial" w:cs="Arial"/>
                <w:sz w:val="14"/>
                <w:szCs w:val="14"/>
              </w:rPr>
              <w:t>BAJO</w:t>
            </w:r>
          </w:p>
        </w:tc>
        <w:tc>
          <w:tcPr>
            <w:tcW w:w="584" w:type="dxa"/>
            <w:noWrap/>
            <w:tcMar>
              <w:top w:w="0" w:type="dxa"/>
              <w:left w:w="70" w:type="dxa"/>
              <w:bottom w:w="0" w:type="dxa"/>
              <w:right w:w="70" w:type="dxa"/>
            </w:tcMar>
          </w:tcPr>
          <w:p w:rsidR="7FC196DC" w:rsidP="67210738" w:rsidRDefault="7FC196DC" w14:paraId="67A1FD34" w14:textId="084F8F35">
            <w:pPr>
              <w:pStyle w:val="Normal"/>
              <w:jc w:val="center"/>
              <w:rPr>
                <w:rFonts w:ascii="Arial" w:hAnsi="Arial" w:cs="Arial"/>
                <w:sz w:val="14"/>
                <w:szCs w:val="14"/>
              </w:rPr>
            </w:pPr>
            <w:r w:rsidRPr="67210738" w:rsidR="7FC196DC">
              <w:rPr>
                <w:rFonts w:ascii="Arial" w:hAnsi="Arial" w:cs="Arial"/>
                <w:sz w:val="14"/>
                <w:szCs w:val="14"/>
              </w:rPr>
              <w:t>SI</w:t>
            </w:r>
          </w:p>
        </w:tc>
        <w:tc>
          <w:tcPr>
            <w:tcW w:w="736" w:type="dxa"/>
            <w:noWrap/>
            <w:tcMar>
              <w:top w:w="0" w:type="dxa"/>
              <w:left w:w="70" w:type="dxa"/>
              <w:bottom w:w="0" w:type="dxa"/>
              <w:right w:w="70" w:type="dxa"/>
            </w:tcMar>
          </w:tcPr>
          <w:p w:rsidR="7FC196DC" w:rsidP="67210738" w:rsidRDefault="7FC196DC" w14:paraId="1A29A8CF" w14:textId="5F8E1CA3">
            <w:pPr>
              <w:jc w:val="both"/>
              <w:rPr>
                <w:rFonts w:ascii="Arial" w:hAnsi="Arial" w:cs="Arial"/>
                <w:sz w:val="14"/>
                <w:szCs w:val="14"/>
              </w:rPr>
            </w:pPr>
            <w:r w:rsidRPr="67210738" w:rsidR="7FC196DC">
              <w:rPr>
                <w:rFonts w:ascii="Arial" w:hAnsi="Arial" w:cs="Arial"/>
                <w:sz w:val="14"/>
                <w:szCs w:val="14"/>
              </w:rPr>
              <w:t>Coordinador de estrategia de la IES o alianza</w:t>
            </w:r>
          </w:p>
          <w:p w:rsidR="67210738" w:rsidP="67210738" w:rsidRDefault="67210738" w14:paraId="2B2161D9" w14:textId="621A06B1">
            <w:pPr>
              <w:pStyle w:val="Normal"/>
              <w:jc w:val="both"/>
              <w:rPr>
                <w:rFonts w:ascii="Arial" w:hAnsi="Arial" w:eastAsia="Arial" w:cs="Arial"/>
                <w:noProof w:val="0"/>
                <w:sz w:val="14"/>
                <w:szCs w:val="14"/>
                <w:lang w:val="es"/>
              </w:rPr>
            </w:pPr>
          </w:p>
          <w:p w:rsidR="7FC196DC" w:rsidP="67210738" w:rsidRDefault="7FC196DC" w14:paraId="52FF99DA" w14:textId="5D06FDF6">
            <w:pPr>
              <w:pStyle w:val="Normal"/>
              <w:jc w:val="both"/>
              <w:rPr>
                <w:rFonts w:ascii="Arial" w:hAnsi="Arial" w:eastAsia="Arial" w:cs="Arial"/>
                <w:noProof w:val="0"/>
                <w:sz w:val="14"/>
                <w:szCs w:val="14"/>
                <w:lang w:val="es-CO"/>
              </w:rPr>
            </w:pPr>
            <w:r w:rsidRPr="67210738" w:rsidR="7FC196DC">
              <w:rPr>
                <w:rFonts w:ascii="Arial" w:hAnsi="Arial" w:eastAsia="Arial" w:cs="Arial"/>
                <w:noProof w:val="0"/>
                <w:sz w:val="14"/>
                <w:szCs w:val="14"/>
                <w:lang w:val="es"/>
              </w:rPr>
              <w:t>SUPERVISOR MEN</w:t>
            </w:r>
          </w:p>
        </w:tc>
        <w:tc>
          <w:tcPr>
            <w:tcW w:w="662" w:type="dxa"/>
            <w:noWrap/>
            <w:tcMar>
              <w:top w:w="0" w:type="dxa"/>
              <w:left w:w="70" w:type="dxa"/>
              <w:bottom w:w="0" w:type="dxa"/>
              <w:right w:w="70" w:type="dxa"/>
            </w:tcMar>
            <w:textDirection w:val="btLr"/>
          </w:tcPr>
          <w:p w:rsidR="67210738" w:rsidP="67210738" w:rsidRDefault="67210738" w14:paraId="52791406" w14:textId="28852AFB">
            <w:pPr>
              <w:ind w:left="113" w:right="113"/>
              <w:jc w:val="both"/>
              <w:rPr>
                <w:rFonts w:ascii="Arial" w:hAnsi="Arial" w:cs="Arial"/>
                <w:sz w:val="14"/>
                <w:szCs w:val="14"/>
              </w:rPr>
            </w:pPr>
            <w:r w:rsidRPr="67210738" w:rsidR="67210738">
              <w:rPr>
                <w:rFonts w:ascii="Arial" w:hAnsi="Arial" w:cs="Arial"/>
                <w:sz w:val="14"/>
                <w:szCs w:val="14"/>
              </w:rPr>
              <w:t>Inicio ejecución</w:t>
            </w:r>
          </w:p>
        </w:tc>
        <w:tc>
          <w:tcPr>
            <w:tcW w:w="840" w:type="dxa"/>
            <w:noWrap/>
            <w:tcMar>
              <w:top w:w="0" w:type="dxa"/>
              <w:left w:w="70" w:type="dxa"/>
              <w:bottom w:w="0" w:type="dxa"/>
              <w:right w:w="70" w:type="dxa"/>
            </w:tcMar>
            <w:textDirection w:val="btLr"/>
          </w:tcPr>
          <w:p w:rsidR="67210738" w:rsidP="67210738" w:rsidRDefault="67210738" w14:paraId="7BD10A91" w14:textId="17CEA971">
            <w:pPr>
              <w:ind w:left="113" w:right="113"/>
              <w:jc w:val="both"/>
              <w:rPr>
                <w:rFonts w:ascii="Arial" w:hAnsi="Arial" w:cs="Arial"/>
                <w:sz w:val="14"/>
                <w:szCs w:val="14"/>
              </w:rPr>
            </w:pPr>
            <w:r w:rsidRPr="67210738" w:rsidR="67210738">
              <w:rPr>
                <w:rFonts w:ascii="Arial" w:hAnsi="Arial" w:cs="Arial"/>
                <w:sz w:val="14"/>
                <w:szCs w:val="14"/>
              </w:rPr>
              <w:t>Finalización</w:t>
            </w:r>
          </w:p>
        </w:tc>
        <w:tc>
          <w:tcPr>
            <w:tcW w:w="907" w:type="dxa"/>
            <w:noWrap/>
            <w:tcMar>
              <w:top w:w="0" w:type="dxa"/>
              <w:left w:w="70" w:type="dxa"/>
              <w:bottom w:w="0" w:type="dxa"/>
              <w:right w:w="70" w:type="dxa"/>
            </w:tcMar>
          </w:tcPr>
          <w:p w:rsidR="67210738" w:rsidP="67210738" w:rsidRDefault="67210738" w14:paraId="6D332B8E" w14:textId="160D0D05">
            <w:pPr>
              <w:pStyle w:val="Normal"/>
              <w:spacing w:before="0" w:beforeAutospacing="off" w:after="0" w:afterAutospacing="off"/>
              <w:rPr>
                <w:sz w:val="14"/>
                <w:szCs w:val="14"/>
                <w:lang w:val="es"/>
              </w:rPr>
            </w:pPr>
            <w:r w:rsidRPr="67210738" w:rsidR="67210738">
              <w:rPr>
                <w:sz w:val="14"/>
                <w:szCs w:val="14"/>
                <w:lang w:val="es"/>
              </w:rPr>
              <w:t>De manera periódica por parte el MEN</w:t>
            </w:r>
          </w:p>
        </w:tc>
        <w:tc>
          <w:tcPr>
            <w:tcW w:w="635" w:type="dxa"/>
            <w:noWrap/>
            <w:tcMar>
              <w:top w:w="0" w:type="dxa"/>
              <w:left w:w="70" w:type="dxa"/>
              <w:bottom w:w="0" w:type="dxa"/>
              <w:right w:w="70" w:type="dxa"/>
            </w:tcMar>
          </w:tcPr>
          <w:p w:rsidR="67210738" w:rsidP="67210738" w:rsidRDefault="67210738" w14:paraId="5B28B4FB" w14:textId="419AA720">
            <w:pPr>
              <w:spacing w:before="0" w:beforeAutospacing="off" w:after="0" w:afterAutospacing="off"/>
            </w:pPr>
            <w:r w:rsidRPr="67210738" w:rsidR="67210738">
              <w:rPr>
                <w:sz w:val="14"/>
                <w:szCs w:val="14"/>
                <w:lang w:val="es"/>
              </w:rPr>
              <w:t>Mensual</w:t>
            </w:r>
          </w:p>
        </w:tc>
      </w:tr>
    </w:tbl>
    <w:p w:rsidRPr="000159E0" w:rsidR="00CF49EC" w:rsidP="00D43CD9" w:rsidRDefault="00CF49EC" w14:paraId="5997CC1D" w14:textId="77777777">
      <w:pPr>
        <w:jc w:val="both"/>
        <w:rPr>
          <w:rFonts w:ascii="Arial" w:hAnsi="Arial" w:cs="Arial"/>
          <w:sz w:val="14"/>
          <w:szCs w:val="14"/>
        </w:rPr>
      </w:pPr>
    </w:p>
    <w:p w:rsidRPr="000159E0" w:rsidR="00CF49EC" w:rsidP="00D43CD9" w:rsidRDefault="00CF49EC" w14:paraId="110FFD37" w14:textId="77777777">
      <w:pPr>
        <w:jc w:val="both"/>
        <w:rPr>
          <w:rFonts w:ascii="Arial" w:hAnsi="Arial" w:cs="Arial"/>
          <w:sz w:val="14"/>
          <w:szCs w:val="14"/>
        </w:rPr>
      </w:pPr>
    </w:p>
    <w:p w:rsidRPr="000159E0" w:rsidR="00CF49EC" w:rsidP="00D43CD9" w:rsidRDefault="00CF49EC" w14:paraId="6B699379" w14:textId="77777777">
      <w:pPr>
        <w:jc w:val="both"/>
        <w:rPr>
          <w:rFonts w:ascii="Arial" w:hAnsi="Arial" w:cs="Arial"/>
          <w:sz w:val="14"/>
          <w:szCs w:val="14"/>
        </w:rPr>
      </w:pPr>
    </w:p>
    <w:p w:rsidRPr="000159E0" w:rsidR="00CF49EC" w:rsidP="00D43CD9" w:rsidRDefault="00CF49EC" w14:paraId="3FE9F23F" w14:textId="77777777">
      <w:pPr>
        <w:jc w:val="both"/>
        <w:rPr>
          <w:rFonts w:ascii="Arial" w:hAnsi="Arial" w:cs="Arial"/>
          <w:sz w:val="14"/>
          <w:szCs w:val="14"/>
        </w:rPr>
      </w:pPr>
    </w:p>
    <w:p w:rsidRPr="000159E0" w:rsidR="00CF49EC" w:rsidP="00D43CD9" w:rsidRDefault="00CF49EC" w14:paraId="1F72F646" w14:textId="77777777">
      <w:pPr>
        <w:jc w:val="both"/>
        <w:rPr>
          <w:rFonts w:ascii="Arial" w:hAnsi="Arial" w:cs="Arial"/>
          <w:sz w:val="14"/>
          <w:szCs w:val="14"/>
        </w:rPr>
      </w:pPr>
    </w:p>
    <w:sectPr w:rsidRPr="000159E0" w:rsidR="00CF49EC" w:rsidSect="00670501">
      <w:headerReference w:type="default" r:id="rId10"/>
      <w:pgSz w:w="20160" w:h="12240" w:orient="landscape" w:code="5"/>
      <w:pgMar w:top="1701" w:right="1417" w:bottom="1701" w:left="1417" w:header="708" w:footer="708" w:gutter="0"/>
      <w:cols w:space="708"/>
      <w:docGrid w:linePitch="360"/>
    </w:sectPr>
  </w:body>
</w:document>
</file>

<file path=word/comments.xml><?xml version="1.0" encoding="utf-8"?>
<w:comments xmlns:w14="http://schemas.microsoft.com/office/word/2010/wordml" xmlns:w="http://schemas.openxmlformats.org/wordprocessingml/2006/main">
  <w:comment xmlns:w="http://schemas.openxmlformats.org/wordprocessingml/2006/main" w:initials="SP" w:author="Silvia Paulina Maldonado Parraga" w:date="2025-12-17T12:03:20" w:id="660164089">
    <w:p xmlns:w14="http://schemas.microsoft.com/office/word/2010/wordml" xmlns:w="http://schemas.openxmlformats.org/wordprocessingml/2006/main" w:rsidR="42F90D36" w:rsidRDefault="2AE9F673" w14:paraId="0EA022CD" w14:textId="10E96EF2">
      <w:pPr>
        <w:pStyle w:val="CommentText"/>
      </w:pPr>
      <w:r>
        <w:rPr>
          <w:rStyle w:val="CommentReference"/>
        </w:rPr>
        <w:annotationRef/>
      </w:r>
      <w:r>
        <w:fldChar w:fldCharType="begin"/>
      </w:r>
      <w:r>
        <w:instrText xml:space="preserve"> HYPERLINK "mailto:gvanegass@mineducacion.gov.co"</w:instrText>
      </w:r>
      <w:bookmarkStart w:name="_@_AB70A1DFA0894E38A29FC1B1E42CDA49Z" w:id="358789802"/>
      <w:r>
        <w:fldChar w:fldCharType="separate"/>
      </w:r>
      <w:bookmarkEnd w:id="358789802"/>
      <w:r w:rsidRPr="230DA072" w:rsidR="602CD9AC">
        <w:rPr>
          <w:rStyle w:val="Mention"/>
          <w:noProof/>
        </w:rPr>
        <w:t>@Gina Catherine Vanegas Solano</w:t>
      </w:r>
      <w:r>
        <w:fldChar w:fldCharType="end"/>
      </w:r>
      <w:r w:rsidRPr="198F9BB6" w:rsidR="30CE4D93">
        <w:t xml:space="preserve"> </w:t>
      </w:r>
      <w:r>
        <w:fldChar w:fldCharType="begin"/>
      </w:r>
      <w:r>
        <w:instrText xml:space="preserve"> HYPERLINK "mailto:hvenegasb@mineducacion.gov.co"</w:instrText>
      </w:r>
      <w:bookmarkStart w:name="_@_14BF07018EC3428CB84BAB83B8796DB4Z" w:id="25155921"/>
      <w:r>
        <w:fldChar w:fldCharType="separate"/>
      </w:r>
      <w:bookmarkEnd w:id="25155921"/>
      <w:r w:rsidRPr="2DA63938" w:rsidR="3C1D9C22">
        <w:rPr>
          <w:rStyle w:val="Mention"/>
          <w:noProof/>
        </w:rPr>
        <w:t>@Henry Alexander Venegas Barbosa</w:t>
      </w:r>
      <w:r>
        <w:fldChar w:fldCharType="end"/>
      </w:r>
      <w:r w:rsidRPr="5EF3539E" w:rsidR="731E6CCC">
        <w:t xml:space="preserve"> ¿Esto como se interpreta?, ¿hace referencia a que se valida una persona que participe en mínimo el 80% de las horas de formación? o a un % mínimo de personas a alfabetizar que se establece por cada departamento? y en que parte del anexo o presupuesto se explicita esto?</w:t>
      </w:r>
    </w:p>
  </w:comment>
</w:comments>
</file>

<file path=word/commentsExtended.xml><?xml version="1.0" encoding="utf-8"?>
<w15:commentsEx xmlns:mc="http://schemas.openxmlformats.org/markup-compatibility/2006" xmlns:w15="http://schemas.microsoft.com/office/word/2012/wordml" mc:Ignorable="w15">
  <w15:commentEx w15:done="0" w15:paraId="0EA022CD"/>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F7350D3" w16cex:dateUtc="2025-12-17T17:03:20.08Z"/>
</w16cex:commentsExtensible>
</file>

<file path=word/commentsIds.xml><?xml version="1.0" encoding="utf-8"?>
<w16cid:commentsIds xmlns:mc="http://schemas.openxmlformats.org/markup-compatibility/2006" xmlns:w16cid="http://schemas.microsoft.com/office/word/2016/wordml/cid" mc:Ignorable="w16cid">
  <w16cid:commentId w16cid:paraId="0EA022CD" w16cid:durableId="4F7350D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5985" w:rsidP="00C92EF4" w:rsidRDefault="00095985" w14:paraId="22C4E90D" w14:textId="77777777">
      <w:r>
        <w:separator/>
      </w:r>
    </w:p>
  </w:endnote>
  <w:endnote w:type="continuationSeparator" w:id="0">
    <w:p w:rsidR="00095985" w:rsidP="00C92EF4" w:rsidRDefault="00095985" w14:paraId="24DAB97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5985" w:rsidP="00C92EF4" w:rsidRDefault="00095985" w14:paraId="18D526B1" w14:textId="77777777">
      <w:r>
        <w:separator/>
      </w:r>
    </w:p>
  </w:footnote>
  <w:footnote w:type="continuationSeparator" w:id="0">
    <w:p w:rsidR="00095985" w:rsidP="00C92EF4" w:rsidRDefault="00095985" w14:paraId="0051FA1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92EF4" w:rsidRDefault="008D6FF0" w14:paraId="57A1309A" w14:textId="4FAB0B01">
    <w:pPr>
      <w:pStyle w:val="Encabezado"/>
    </w:pPr>
    <w:r>
      <w:rPr>
        <w:noProof/>
      </w:rPr>
      <w:drawing>
        <wp:anchor distT="0" distB="0" distL="114300" distR="114300" simplePos="0" relativeHeight="251659264" behindDoc="1" locked="0" layoutInCell="1" allowOverlap="1" wp14:anchorId="2C3F8BB7" wp14:editId="0D3204DF">
          <wp:simplePos x="0" y="0"/>
          <wp:positionH relativeFrom="column">
            <wp:posOffset>1715389</wp:posOffset>
          </wp:positionH>
          <wp:positionV relativeFrom="paragraph">
            <wp:posOffset>-431292</wp:posOffset>
          </wp:positionV>
          <wp:extent cx="7878699" cy="7735824"/>
          <wp:effectExtent l="0" t="0" r="0" b="0"/>
          <wp:wrapNone/>
          <wp:docPr id="1307077329" name="Imagen 1" descr="Imagen que contiene Patrón de fond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077329" name="Imagen 1" descr="Imagen que contiene Patrón de fond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7890400" cy="7747312"/>
                  </a:xfrm>
                  <a:prstGeom prst="rect">
                    <a:avLst/>
                  </a:prstGeom>
                </pic:spPr>
              </pic:pic>
            </a:graphicData>
          </a:graphic>
          <wp14:sizeRelH relativeFrom="page">
            <wp14:pctWidth>0</wp14:pctWidth>
          </wp14:sizeRelH>
          <wp14:sizeRelV relativeFrom="page">
            <wp14:pctHeight>0</wp14:pctHeight>
          </wp14:sizeRelV>
        </wp:anchor>
      </w:drawing>
    </w:r>
    <w:r w:rsidR="00C92EF4">
      <w:t xml:space="preserve">                                                                                                                                                                                                                                                                 </w:t>
    </w:r>
  </w:p>
</w:hdr>
</file>

<file path=word/people.xml><?xml version="1.0" encoding="utf-8"?>
<w15:people xmlns:mc="http://schemas.openxmlformats.org/markup-compatibility/2006" xmlns:w15="http://schemas.microsoft.com/office/word/2012/wordml" mc:Ignorable="w15">
  <w15:person w15:author="Silvia Paulina Maldonado Parraga">
    <w15:presenceInfo w15:providerId="AD" w15:userId="S::smaldonado@mineducacion.gov.co::7b52aaca-986e-4a4e-bd4f-7f64b36a501f"/>
  </w15:person>
  <w15:person w15:author="Silvia Paulina Maldonado Parraga">
    <w15:presenceInfo w15:providerId="AD" w15:userId="S::smaldonado@mineducacion.gov.co::7b52aaca-986e-4a4e-bd4f-7f64b36a501f"/>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CA5"/>
    <w:rsid w:val="000159E0"/>
    <w:rsid w:val="00060361"/>
    <w:rsid w:val="0006121E"/>
    <w:rsid w:val="00070DB6"/>
    <w:rsid w:val="000719A0"/>
    <w:rsid w:val="0007633F"/>
    <w:rsid w:val="00095985"/>
    <w:rsid w:val="00097974"/>
    <w:rsid w:val="000A3D58"/>
    <w:rsid w:val="000A4CB3"/>
    <w:rsid w:val="000C3A6B"/>
    <w:rsid w:val="000D04FE"/>
    <w:rsid w:val="000D777D"/>
    <w:rsid w:val="000E6470"/>
    <w:rsid w:val="00125CA0"/>
    <w:rsid w:val="00143833"/>
    <w:rsid w:val="0015583F"/>
    <w:rsid w:val="001A1763"/>
    <w:rsid w:val="001A59B2"/>
    <w:rsid w:val="001D3581"/>
    <w:rsid w:val="001E0892"/>
    <w:rsid w:val="001F0B81"/>
    <w:rsid w:val="001F6087"/>
    <w:rsid w:val="00263241"/>
    <w:rsid w:val="00272308"/>
    <w:rsid w:val="00273F49"/>
    <w:rsid w:val="00280958"/>
    <w:rsid w:val="002873AA"/>
    <w:rsid w:val="002A202A"/>
    <w:rsid w:val="002B2882"/>
    <w:rsid w:val="002D5882"/>
    <w:rsid w:val="00311CCF"/>
    <w:rsid w:val="00341B2F"/>
    <w:rsid w:val="00351052"/>
    <w:rsid w:val="003658AB"/>
    <w:rsid w:val="003C36AA"/>
    <w:rsid w:val="003D071A"/>
    <w:rsid w:val="003F1077"/>
    <w:rsid w:val="00413EF5"/>
    <w:rsid w:val="00417508"/>
    <w:rsid w:val="004231F2"/>
    <w:rsid w:val="00447288"/>
    <w:rsid w:val="00455043"/>
    <w:rsid w:val="0046155C"/>
    <w:rsid w:val="00464805"/>
    <w:rsid w:val="004A1386"/>
    <w:rsid w:val="004E23D2"/>
    <w:rsid w:val="004E40CD"/>
    <w:rsid w:val="004F0A67"/>
    <w:rsid w:val="004F1AA4"/>
    <w:rsid w:val="0054571F"/>
    <w:rsid w:val="005745C9"/>
    <w:rsid w:val="00586C9B"/>
    <w:rsid w:val="0059725D"/>
    <w:rsid w:val="005A1AFD"/>
    <w:rsid w:val="005A2DC4"/>
    <w:rsid w:val="005F5345"/>
    <w:rsid w:val="005F55E6"/>
    <w:rsid w:val="006037B4"/>
    <w:rsid w:val="006219DB"/>
    <w:rsid w:val="00627C38"/>
    <w:rsid w:val="006307CC"/>
    <w:rsid w:val="006405ED"/>
    <w:rsid w:val="00642E4D"/>
    <w:rsid w:val="006522F5"/>
    <w:rsid w:val="00670501"/>
    <w:rsid w:val="00671FD9"/>
    <w:rsid w:val="006742F3"/>
    <w:rsid w:val="006C3968"/>
    <w:rsid w:val="006D3D86"/>
    <w:rsid w:val="00734EAA"/>
    <w:rsid w:val="00774B00"/>
    <w:rsid w:val="007E71DF"/>
    <w:rsid w:val="00811E17"/>
    <w:rsid w:val="008411DE"/>
    <w:rsid w:val="00864AF0"/>
    <w:rsid w:val="00871BF2"/>
    <w:rsid w:val="008768E1"/>
    <w:rsid w:val="00890D9E"/>
    <w:rsid w:val="008A622F"/>
    <w:rsid w:val="008C0119"/>
    <w:rsid w:val="008D2538"/>
    <w:rsid w:val="008D2B29"/>
    <w:rsid w:val="008D6FF0"/>
    <w:rsid w:val="008E2A35"/>
    <w:rsid w:val="00923D3C"/>
    <w:rsid w:val="00931A8F"/>
    <w:rsid w:val="00934958"/>
    <w:rsid w:val="0093700E"/>
    <w:rsid w:val="00946741"/>
    <w:rsid w:val="0096565E"/>
    <w:rsid w:val="00976FDD"/>
    <w:rsid w:val="0099258D"/>
    <w:rsid w:val="009A2DEE"/>
    <w:rsid w:val="009B7519"/>
    <w:rsid w:val="009C519A"/>
    <w:rsid w:val="009C51C1"/>
    <w:rsid w:val="00A11635"/>
    <w:rsid w:val="00A4224D"/>
    <w:rsid w:val="00A60CCF"/>
    <w:rsid w:val="00AC0BC7"/>
    <w:rsid w:val="00AD3A95"/>
    <w:rsid w:val="00AD5111"/>
    <w:rsid w:val="00B10826"/>
    <w:rsid w:val="00B26773"/>
    <w:rsid w:val="00B56CA5"/>
    <w:rsid w:val="00B61C17"/>
    <w:rsid w:val="00B8150A"/>
    <w:rsid w:val="00B81E0B"/>
    <w:rsid w:val="00B82A47"/>
    <w:rsid w:val="00B84DB8"/>
    <w:rsid w:val="00B97E98"/>
    <w:rsid w:val="00BA5371"/>
    <w:rsid w:val="00BD6713"/>
    <w:rsid w:val="00BE276C"/>
    <w:rsid w:val="00BF28ED"/>
    <w:rsid w:val="00C000CE"/>
    <w:rsid w:val="00C00A87"/>
    <w:rsid w:val="00C10D68"/>
    <w:rsid w:val="00C14C16"/>
    <w:rsid w:val="00C215E7"/>
    <w:rsid w:val="00C225B0"/>
    <w:rsid w:val="00C34342"/>
    <w:rsid w:val="00C55916"/>
    <w:rsid w:val="00C7568B"/>
    <w:rsid w:val="00C84B47"/>
    <w:rsid w:val="00C92EF4"/>
    <w:rsid w:val="00CA3D6D"/>
    <w:rsid w:val="00CB1EB4"/>
    <w:rsid w:val="00CC08F0"/>
    <w:rsid w:val="00CF49EC"/>
    <w:rsid w:val="00CF7F84"/>
    <w:rsid w:val="00D11424"/>
    <w:rsid w:val="00D43CD9"/>
    <w:rsid w:val="00D44AB8"/>
    <w:rsid w:val="00D54A13"/>
    <w:rsid w:val="00D82848"/>
    <w:rsid w:val="00D91052"/>
    <w:rsid w:val="00D92276"/>
    <w:rsid w:val="00D922D8"/>
    <w:rsid w:val="00DB0A67"/>
    <w:rsid w:val="00E01C85"/>
    <w:rsid w:val="00E22DF6"/>
    <w:rsid w:val="00E52882"/>
    <w:rsid w:val="00E7226A"/>
    <w:rsid w:val="00E73435"/>
    <w:rsid w:val="00E75AFC"/>
    <w:rsid w:val="00E9482B"/>
    <w:rsid w:val="00E96B1D"/>
    <w:rsid w:val="00EB421E"/>
    <w:rsid w:val="00F343DD"/>
    <w:rsid w:val="00F43C88"/>
    <w:rsid w:val="00F5441E"/>
    <w:rsid w:val="00F6457B"/>
    <w:rsid w:val="00F87591"/>
    <w:rsid w:val="00FB0FC7"/>
    <w:rsid w:val="00FE754A"/>
    <w:rsid w:val="00FF419C"/>
    <w:rsid w:val="00FF4D3E"/>
    <w:rsid w:val="011DBD2C"/>
    <w:rsid w:val="01234427"/>
    <w:rsid w:val="015D7EB3"/>
    <w:rsid w:val="03904E64"/>
    <w:rsid w:val="04F6CCBC"/>
    <w:rsid w:val="05C7D61B"/>
    <w:rsid w:val="07F29D0F"/>
    <w:rsid w:val="0A09C678"/>
    <w:rsid w:val="0A436A9C"/>
    <w:rsid w:val="0A68E03B"/>
    <w:rsid w:val="0A68E03B"/>
    <w:rsid w:val="0B140FD5"/>
    <w:rsid w:val="0C3DE25A"/>
    <w:rsid w:val="0D9CD113"/>
    <w:rsid w:val="0E465137"/>
    <w:rsid w:val="0ECE735D"/>
    <w:rsid w:val="0F15C9C6"/>
    <w:rsid w:val="0F233720"/>
    <w:rsid w:val="1053B1D0"/>
    <w:rsid w:val="11E5FB21"/>
    <w:rsid w:val="12B757C2"/>
    <w:rsid w:val="1393D199"/>
    <w:rsid w:val="15D2FE20"/>
    <w:rsid w:val="1611E1B4"/>
    <w:rsid w:val="1822F790"/>
    <w:rsid w:val="187B819C"/>
    <w:rsid w:val="18E82D7A"/>
    <w:rsid w:val="19446E59"/>
    <w:rsid w:val="1B4149B1"/>
    <w:rsid w:val="1BC0EF89"/>
    <w:rsid w:val="1C84948E"/>
    <w:rsid w:val="1CE31C75"/>
    <w:rsid w:val="1F0563B8"/>
    <w:rsid w:val="1F1C20A7"/>
    <w:rsid w:val="1FE7AB80"/>
    <w:rsid w:val="21549E9B"/>
    <w:rsid w:val="21BAF323"/>
    <w:rsid w:val="238A5D13"/>
    <w:rsid w:val="23AE2EFC"/>
    <w:rsid w:val="248AF0BF"/>
    <w:rsid w:val="24FD40C3"/>
    <w:rsid w:val="25F520AC"/>
    <w:rsid w:val="26826380"/>
    <w:rsid w:val="27261098"/>
    <w:rsid w:val="2788AD9C"/>
    <w:rsid w:val="2A8E05F4"/>
    <w:rsid w:val="2C6C54EA"/>
    <w:rsid w:val="2DBECC97"/>
    <w:rsid w:val="2DEF4400"/>
    <w:rsid w:val="2F946318"/>
    <w:rsid w:val="2F946318"/>
    <w:rsid w:val="308A97BA"/>
    <w:rsid w:val="316964E8"/>
    <w:rsid w:val="356437C7"/>
    <w:rsid w:val="364DA432"/>
    <w:rsid w:val="3735C788"/>
    <w:rsid w:val="39AE0403"/>
    <w:rsid w:val="39E4DA91"/>
    <w:rsid w:val="3B3E41FC"/>
    <w:rsid w:val="3DFA734D"/>
    <w:rsid w:val="3FF82019"/>
    <w:rsid w:val="41B95918"/>
    <w:rsid w:val="4439758E"/>
    <w:rsid w:val="45A86A75"/>
    <w:rsid w:val="45CC0F95"/>
    <w:rsid w:val="49C33EB2"/>
    <w:rsid w:val="4B78A923"/>
    <w:rsid w:val="4B78A923"/>
    <w:rsid w:val="4D4DE47E"/>
    <w:rsid w:val="4D4DE47E"/>
    <w:rsid w:val="4FD8EBCE"/>
    <w:rsid w:val="5018B579"/>
    <w:rsid w:val="5018B579"/>
    <w:rsid w:val="50633A1B"/>
    <w:rsid w:val="53681DD7"/>
    <w:rsid w:val="544AED00"/>
    <w:rsid w:val="54DA852B"/>
    <w:rsid w:val="551A1295"/>
    <w:rsid w:val="5621E029"/>
    <w:rsid w:val="56335F4B"/>
    <w:rsid w:val="566D7431"/>
    <w:rsid w:val="5847DCDB"/>
    <w:rsid w:val="59249044"/>
    <w:rsid w:val="59249044"/>
    <w:rsid w:val="5A0261AC"/>
    <w:rsid w:val="5B2C2586"/>
    <w:rsid w:val="5B86337A"/>
    <w:rsid w:val="5B9AD1C3"/>
    <w:rsid w:val="5F0BDA68"/>
    <w:rsid w:val="62435C82"/>
    <w:rsid w:val="63016428"/>
    <w:rsid w:val="64489B87"/>
    <w:rsid w:val="667204A6"/>
    <w:rsid w:val="66965B18"/>
    <w:rsid w:val="66F90A2C"/>
    <w:rsid w:val="67210738"/>
    <w:rsid w:val="6783F0BC"/>
    <w:rsid w:val="6BB9D2BB"/>
    <w:rsid w:val="6BCDC4F9"/>
    <w:rsid w:val="6C0FBA67"/>
    <w:rsid w:val="6C96AB22"/>
    <w:rsid w:val="6E327B83"/>
    <w:rsid w:val="6F5C53C3"/>
    <w:rsid w:val="719B8A64"/>
    <w:rsid w:val="72106D33"/>
    <w:rsid w:val="735B4DE9"/>
    <w:rsid w:val="76228161"/>
    <w:rsid w:val="76228161"/>
    <w:rsid w:val="777A42D2"/>
    <w:rsid w:val="7803CA36"/>
    <w:rsid w:val="7803CA36"/>
    <w:rsid w:val="783E28A9"/>
    <w:rsid w:val="7ACED070"/>
    <w:rsid w:val="7BEF0865"/>
    <w:rsid w:val="7C4A4D39"/>
    <w:rsid w:val="7C93F2CE"/>
    <w:rsid w:val="7F617433"/>
    <w:rsid w:val="7FA560DE"/>
    <w:rsid w:val="7FC196DC"/>
    <w:rsid w:val="7FDF57A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FF5DE0"/>
  <w15:chartTrackingRefBased/>
  <w15:docId w15:val="{96391330-A7F7-4F77-B8DB-D31CC7ADDC9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C3A6B"/>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Textocomentario">
    <w:name w:val="annotation text"/>
    <w:basedOn w:val="Normal"/>
    <w:link w:val="TextocomentarioCar"/>
    <w:uiPriority w:val="99"/>
    <w:semiHidden/>
    <w:unhideWhenUsed/>
    <w:rPr>
      <w:sz w:val="20"/>
      <w:szCs w:val="20"/>
    </w:rPr>
  </w:style>
  <w:style w:type="character" w:styleId="TextocomentarioCar" w:customStyle="1">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Encabezado">
    <w:name w:val="header"/>
    <w:basedOn w:val="Normal"/>
    <w:link w:val="EncabezadoCar"/>
    <w:uiPriority w:val="99"/>
    <w:unhideWhenUsed/>
    <w:rsid w:val="00C92EF4"/>
    <w:pPr>
      <w:tabs>
        <w:tab w:val="center" w:pos="4419"/>
        <w:tab w:val="right" w:pos="8838"/>
      </w:tabs>
    </w:pPr>
  </w:style>
  <w:style w:type="character" w:styleId="EncabezadoCar" w:customStyle="1">
    <w:name w:val="Encabezado Car"/>
    <w:basedOn w:val="Fuentedeprrafopredeter"/>
    <w:link w:val="Encabezado"/>
    <w:uiPriority w:val="99"/>
    <w:rsid w:val="00C92EF4"/>
  </w:style>
  <w:style w:type="paragraph" w:styleId="Piedepgina">
    <w:name w:val="footer"/>
    <w:basedOn w:val="Normal"/>
    <w:link w:val="PiedepginaCar"/>
    <w:uiPriority w:val="99"/>
    <w:unhideWhenUsed/>
    <w:rsid w:val="00C92EF4"/>
    <w:pPr>
      <w:tabs>
        <w:tab w:val="center" w:pos="4419"/>
        <w:tab w:val="right" w:pos="8838"/>
      </w:tabs>
    </w:pPr>
  </w:style>
  <w:style w:type="character" w:styleId="PiedepginaCar" w:customStyle="1">
    <w:name w:val="Pie de página Car"/>
    <w:basedOn w:val="Fuentedeprrafopredeter"/>
    <w:link w:val="Piedepgina"/>
    <w:uiPriority w:val="99"/>
    <w:rsid w:val="00C92EF4"/>
  </w:style>
  <w:style w:type="paragraph" w:styleId="Textodeglobo">
    <w:name w:val="Balloon Text"/>
    <w:basedOn w:val="Normal"/>
    <w:link w:val="TextodegloboCar"/>
    <w:uiPriority w:val="99"/>
    <w:semiHidden/>
    <w:unhideWhenUsed/>
    <w:rsid w:val="003C36AA"/>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3C36AA"/>
    <w:rPr>
      <w:rFonts w:ascii="Segoe UI" w:hAnsi="Segoe UI" w:cs="Segoe UI"/>
      <w:sz w:val="18"/>
      <w:szCs w:val="18"/>
    </w:rPr>
  </w:style>
</w:styles>
</file>

<file path=word/tasks.xml><?xml version="1.0" encoding="utf-8"?>
<t:Tasks xmlns:t="http://schemas.microsoft.com/office/tasks/2019/documenttasks" xmlns:oel="http://schemas.microsoft.com/office/2019/extlst">
  <t:Task id="{8809F410-D1CA-40DB-A72D-99EB07AE273F}">
    <t:Anchor>
      <t:Comment id="1332957395"/>
    </t:Anchor>
    <t:History>
      <t:Event id="{96B428EB-14AD-4C8E-BD85-DC31EE518161}" time="2025-12-17T17:03:20.088Z">
        <t:Attribution userId="S::smaldonado@mineducacion.gov.co::7b52aaca-986e-4a4e-bd4f-7f64b36a501f" userProvider="AD" userName="Silvia Paulina Maldonado Parraga"/>
        <t:Anchor>
          <t:Comment id="1332957395"/>
        </t:Anchor>
        <t:Create/>
      </t:Event>
      <t:Event id="{7FFABC31-3A75-4E42-8A2B-E2E01801BD4C}" time="2025-12-17T17:03:20.088Z">
        <t:Attribution userId="S::smaldonado@mineducacion.gov.co::7b52aaca-986e-4a4e-bd4f-7f64b36a501f" userProvider="AD" userName="Silvia Paulina Maldonado Parraga"/>
        <t:Anchor>
          <t:Comment id="1332957395"/>
        </t:Anchor>
        <t:Assign userId="S::hvenegasb@mineducacion.gov.co::0015517a-be5b-4164-ab5a-cedd9ea2ad66" userProvider="AD" userName="Henry Alexander Venegas Barbosa"/>
      </t:Event>
      <t:Event id="{C3CC7E5F-CB18-4CB9-8288-5A7A7C151771}" time="2025-12-17T17:03:20.088Z">
        <t:Attribution userId="S::smaldonado@mineducacion.gov.co::7b52aaca-986e-4a4e-bd4f-7f64b36a501f" userProvider="AD" userName="Silvia Paulina Maldonado Parraga"/>
        <t:Anchor>
          <t:Comment id="1332957395"/>
        </t:Anchor>
        <t:SetTitle title="@Gina Catherine Vanegas Solano @Henry Alexander Venegas Barbosa ¿Esto como se interpreta?, ¿hace referencia a que se valida una persona que participe en mínimo el 80% de las horas de formación? o a un % mínimo de personas a alfabetizar que se establece …"/>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7553692">
      <w:bodyDiv w:val="1"/>
      <w:marLeft w:val="0"/>
      <w:marRight w:val="0"/>
      <w:marTop w:val="0"/>
      <w:marBottom w:val="0"/>
      <w:divBdr>
        <w:top w:val="none" w:sz="0" w:space="0" w:color="auto"/>
        <w:left w:val="none" w:sz="0" w:space="0" w:color="auto"/>
        <w:bottom w:val="none" w:sz="0" w:space="0" w:color="auto"/>
        <w:right w:val="none" w:sz="0" w:space="0" w:color="auto"/>
      </w:divBdr>
      <w:divsChild>
        <w:div w:id="1274434291">
          <w:marLeft w:val="0"/>
          <w:marRight w:val="0"/>
          <w:marTop w:val="0"/>
          <w:marBottom w:val="0"/>
          <w:divBdr>
            <w:top w:val="none" w:sz="0" w:space="0" w:color="auto"/>
            <w:left w:val="none" w:sz="0" w:space="0" w:color="auto"/>
            <w:bottom w:val="none" w:sz="0" w:space="0" w:color="auto"/>
            <w:right w:val="none" w:sz="0" w:space="0" w:color="auto"/>
          </w:divBdr>
          <w:divsChild>
            <w:div w:id="1838300670">
              <w:marLeft w:val="0"/>
              <w:marRight w:val="0"/>
              <w:marTop w:val="0"/>
              <w:marBottom w:val="0"/>
              <w:divBdr>
                <w:top w:val="none" w:sz="0" w:space="0" w:color="auto"/>
                <w:left w:val="none" w:sz="0" w:space="0" w:color="auto"/>
                <w:bottom w:val="none" w:sz="0" w:space="0" w:color="auto"/>
                <w:right w:val="none" w:sz="0" w:space="0" w:color="auto"/>
              </w:divBdr>
            </w:div>
          </w:divsChild>
        </w:div>
        <w:div w:id="861474114">
          <w:marLeft w:val="0"/>
          <w:marRight w:val="0"/>
          <w:marTop w:val="0"/>
          <w:marBottom w:val="0"/>
          <w:divBdr>
            <w:top w:val="none" w:sz="0" w:space="0" w:color="auto"/>
            <w:left w:val="none" w:sz="0" w:space="0" w:color="auto"/>
            <w:bottom w:val="none" w:sz="0" w:space="0" w:color="auto"/>
            <w:right w:val="none" w:sz="0" w:space="0" w:color="auto"/>
          </w:divBdr>
          <w:divsChild>
            <w:div w:id="1478960575">
              <w:marLeft w:val="0"/>
              <w:marRight w:val="0"/>
              <w:marTop w:val="0"/>
              <w:marBottom w:val="0"/>
              <w:divBdr>
                <w:top w:val="none" w:sz="0" w:space="0" w:color="auto"/>
                <w:left w:val="none" w:sz="0" w:space="0" w:color="auto"/>
                <w:bottom w:val="none" w:sz="0" w:space="0" w:color="auto"/>
                <w:right w:val="none" w:sz="0" w:space="0" w:color="auto"/>
              </w:divBdr>
            </w:div>
          </w:divsChild>
        </w:div>
        <w:div w:id="1021510731">
          <w:marLeft w:val="0"/>
          <w:marRight w:val="0"/>
          <w:marTop w:val="0"/>
          <w:marBottom w:val="0"/>
          <w:divBdr>
            <w:top w:val="none" w:sz="0" w:space="0" w:color="auto"/>
            <w:left w:val="none" w:sz="0" w:space="0" w:color="auto"/>
            <w:bottom w:val="none" w:sz="0" w:space="0" w:color="auto"/>
            <w:right w:val="none" w:sz="0" w:space="0" w:color="auto"/>
          </w:divBdr>
          <w:divsChild>
            <w:div w:id="639572675">
              <w:marLeft w:val="0"/>
              <w:marRight w:val="0"/>
              <w:marTop w:val="0"/>
              <w:marBottom w:val="0"/>
              <w:divBdr>
                <w:top w:val="none" w:sz="0" w:space="0" w:color="auto"/>
                <w:left w:val="none" w:sz="0" w:space="0" w:color="auto"/>
                <w:bottom w:val="none" w:sz="0" w:space="0" w:color="auto"/>
                <w:right w:val="none" w:sz="0" w:space="0" w:color="auto"/>
              </w:divBdr>
            </w:div>
          </w:divsChild>
        </w:div>
        <w:div w:id="747387108">
          <w:marLeft w:val="0"/>
          <w:marRight w:val="0"/>
          <w:marTop w:val="0"/>
          <w:marBottom w:val="0"/>
          <w:divBdr>
            <w:top w:val="none" w:sz="0" w:space="0" w:color="auto"/>
            <w:left w:val="none" w:sz="0" w:space="0" w:color="auto"/>
            <w:bottom w:val="none" w:sz="0" w:space="0" w:color="auto"/>
            <w:right w:val="none" w:sz="0" w:space="0" w:color="auto"/>
          </w:divBdr>
          <w:divsChild>
            <w:div w:id="905067759">
              <w:marLeft w:val="0"/>
              <w:marRight w:val="0"/>
              <w:marTop w:val="0"/>
              <w:marBottom w:val="0"/>
              <w:divBdr>
                <w:top w:val="none" w:sz="0" w:space="0" w:color="auto"/>
                <w:left w:val="none" w:sz="0" w:space="0" w:color="auto"/>
                <w:bottom w:val="none" w:sz="0" w:space="0" w:color="auto"/>
                <w:right w:val="none" w:sz="0" w:space="0" w:color="auto"/>
              </w:divBdr>
            </w:div>
          </w:divsChild>
        </w:div>
        <w:div w:id="626742960">
          <w:marLeft w:val="0"/>
          <w:marRight w:val="0"/>
          <w:marTop w:val="0"/>
          <w:marBottom w:val="0"/>
          <w:divBdr>
            <w:top w:val="none" w:sz="0" w:space="0" w:color="auto"/>
            <w:left w:val="none" w:sz="0" w:space="0" w:color="auto"/>
            <w:bottom w:val="none" w:sz="0" w:space="0" w:color="auto"/>
            <w:right w:val="none" w:sz="0" w:space="0" w:color="auto"/>
          </w:divBdr>
          <w:divsChild>
            <w:div w:id="659238339">
              <w:marLeft w:val="0"/>
              <w:marRight w:val="0"/>
              <w:marTop w:val="0"/>
              <w:marBottom w:val="0"/>
              <w:divBdr>
                <w:top w:val="none" w:sz="0" w:space="0" w:color="auto"/>
                <w:left w:val="none" w:sz="0" w:space="0" w:color="auto"/>
                <w:bottom w:val="none" w:sz="0" w:space="0" w:color="auto"/>
                <w:right w:val="none" w:sz="0" w:space="0" w:color="auto"/>
              </w:divBdr>
            </w:div>
          </w:divsChild>
        </w:div>
        <w:div w:id="43019118">
          <w:marLeft w:val="0"/>
          <w:marRight w:val="0"/>
          <w:marTop w:val="0"/>
          <w:marBottom w:val="0"/>
          <w:divBdr>
            <w:top w:val="none" w:sz="0" w:space="0" w:color="auto"/>
            <w:left w:val="none" w:sz="0" w:space="0" w:color="auto"/>
            <w:bottom w:val="none" w:sz="0" w:space="0" w:color="auto"/>
            <w:right w:val="none" w:sz="0" w:space="0" w:color="auto"/>
          </w:divBdr>
          <w:divsChild>
            <w:div w:id="812648208">
              <w:marLeft w:val="0"/>
              <w:marRight w:val="0"/>
              <w:marTop w:val="0"/>
              <w:marBottom w:val="0"/>
              <w:divBdr>
                <w:top w:val="none" w:sz="0" w:space="0" w:color="auto"/>
                <w:left w:val="none" w:sz="0" w:space="0" w:color="auto"/>
                <w:bottom w:val="none" w:sz="0" w:space="0" w:color="auto"/>
                <w:right w:val="none" w:sz="0" w:space="0" w:color="auto"/>
              </w:divBdr>
            </w:div>
          </w:divsChild>
        </w:div>
        <w:div w:id="181479165">
          <w:marLeft w:val="0"/>
          <w:marRight w:val="0"/>
          <w:marTop w:val="0"/>
          <w:marBottom w:val="0"/>
          <w:divBdr>
            <w:top w:val="none" w:sz="0" w:space="0" w:color="auto"/>
            <w:left w:val="none" w:sz="0" w:space="0" w:color="auto"/>
            <w:bottom w:val="none" w:sz="0" w:space="0" w:color="auto"/>
            <w:right w:val="none" w:sz="0" w:space="0" w:color="auto"/>
          </w:divBdr>
          <w:divsChild>
            <w:div w:id="2053721884">
              <w:marLeft w:val="0"/>
              <w:marRight w:val="0"/>
              <w:marTop w:val="0"/>
              <w:marBottom w:val="0"/>
              <w:divBdr>
                <w:top w:val="none" w:sz="0" w:space="0" w:color="auto"/>
                <w:left w:val="none" w:sz="0" w:space="0" w:color="auto"/>
                <w:bottom w:val="none" w:sz="0" w:space="0" w:color="auto"/>
                <w:right w:val="none" w:sz="0" w:space="0" w:color="auto"/>
              </w:divBdr>
            </w:div>
          </w:divsChild>
        </w:div>
        <w:div w:id="1207138458">
          <w:marLeft w:val="0"/>
          <w:marRight w:val="0"/>
          <w:marTop w:val="0"/>
          <w:marBottom w:val="0"/>
          <w:divBdr>
            <w:top w:val="none" w:sz="0" w:space="0" w:color="auto"/>
            <w:left w:val="none" w:sz="0" w:space="0" w:color="auto"/>
            <w:bottom w:val="none" w:sz="0" w:space="0" w:color="auto"/>
            <w:right w:val="none" w:sz="0" w:space="0" w:color="auto"/>
          </w:divBdr>
          <w:divsChild>
            <w:div w:id="1477600472">
              <w:marLeft w:val="0"/>
              <w:marRight w:val="0"/>
              <w:marTop w:val="0"/>
              <w:marBottom w:val="0"/>
              <w:divBdr>
                <w:top w:val="none" w:sz="0" w:space="0" w:color="auto"/>
                <w:left w:val="none" w:sz="0" w:space="0" w:color="auto"/>
                <w:bottom w:val="none" w:sz="0" w:space="0" w:color="auto"/>
                <w:right w:val="none" w:sz="0" w:space="0" w:color="auto"/>
              </w:divBdr>
            </w:div>
          </w:divsChild>
        </w:div>
        <w:div w:id="1230380231">
          <w:marLeft w:val="0"/>
          <w:marRight w:val="0"/>
          <w:marTop w:val="0"/>
          <w:marBottom w:val="0"/>
          <w:divBdr>
            <w:top w:val="none" w:sz="0" w:space="0" w:color="auto"/>
            <w:left w:val="none" w:sz="0" w:space="0" w:color="auto"/>
            <w:bottom w:val="none" w:sz="0" w:space="0" w:color="auto"/>
            <w:right w:val="none" w:sz="0" w:space="0" w:color="auto"/>
          </w:divBdr>
          <w:divsChild>
            <w:div w:id="1236281952">
              <w:marLeft w:val="0"/>
              <w:marRight w:val="0"/>
              <w:marTop w:val="0"/>
              <w:marBottom w:val="0"/>
              <w:divBdr>
                <w:top w:val="none" w:sz="0" w:space="0" w:color="auto"/>
                <w:left w:val="none" w:sz="0" w:space="0" w:color="auto"/>
                <w:bottom w:val="none" w:sz="0" w:space="0" w:color="auto"/>
                <w:right w:val="none" w:sz="0" w:space="0" w:color="auto"/>
              </w:divBdr>
            </w:div>
          </w:divsChild>
        </w:div>
        <w:div w:id="829055805">
          <w:marLeft w:val="0"/>
          <w:marRight w:val="0"/>
          <w:marTop w:val="0"/>
          <w:marBottom w:val="0"/>
          <w:divBdr>
            <w:top w:val="none" w:sz="0" w:space="0" w:color="auto"/>
            <w:left w:val="none" w:sz="0" w:space="0" w:color="auto"/>
            <w:bottom w:val="none" w:sz="0" w:space="0" w:color="auto"/>
            <w:right w:val="none" w:sz="0" w:space="0" w:color="auto"/>
          </w:divBdr>
          <w:divsChild>
            <w:div w:id="51077271">
              <w:marLeft w:val="0"/>
              <w:marRight w:val="0"/>
              <w:marTop w:val="0"/>
              <w:marBottom w:val="0"/>
              <w:divBdr>
                <w:top w:val="none" w:sz="0" w:space="0" w:color="auto"/>
                <w:left w:val="none" w:sz="0" w:space="0" w:color="auto"/>
                <w:bottom w:val="none" w:sz="0" w:space="0" w:color="auto"/>
                <w:right w:val="none" w:sz="0" w:space="0" w:color="auto"/>
              </w:divBdr>
            </w:div>
          </w:divsChild>
        </w:div>
        <w:div w:id="1674843871">
          <w:marLeft w:val="0"/>
          <w:marRight w:val="0"/>
          <w:marTop w:val="0"/>
          <w:marBottom w:val="0"/>
          <w:divBdr>
            <w:top w:val="none" w:sz="0" w:space="0" w:color="auto"/>
            <w:left w:val="none" w:sz="0" w:space="0" w:color="auto"/>
            <w:bottom w:val="none" w:sz="0" w:space="0" w:color="auto"/>
            <w:right w:val="none" w:sz="0" w:space="0" w:color="auto"/>
          </w:divBdr>
          <w:divsChild>
            <w:div w:id="1319530506">
              <w:marLeft w:val="0"/>
              <w:marRight w:val="0"/>
              <w:marTop w:val="0"/>
              <w:marBottom w:val="0"/>
              <w:divBdr>
                <w:top w:val="none" w:sz="0" w:space="0" w:color="auto"/>
                <w:left w:val="none" w:sz="0" w:space="0" w:color="auto"/>
                <w:bottom w:val="none" w:sz="0" w:space="0" w:color="auto"/>
                <w:right w:val="none" w:sz="0" w:space="0" w:color="auto"/>
              </w:divBdr>
            </w:div>
          </w:divsChild>
        </w:div>
        <w:div w:id="1250770906">
          <w:marLeft w:val="0"/>
          <w:marRight w:val="0"/>
          <w:marTop w:val="0"/>
          <w:marBottom w:val="0"/>
          <w:divBdr>
            <w:top w:val="none" w:sz="0" w:space="0" w:color="auto"/>
            <w:left w:val="none" w:sz="0" w:space="0" w:color="auto"/>
            <w:bottom w:val="none" w:sz="0" w:space="0" w:color="auto"/>
            <w:right w:val="none" w:sz="0" w:space="0" w:color="auto"/>
          </w:divBdr>
          <w:divsChild>
            <w:div w:id="1900706403">
              <w:marLeft w:val="0"/>
              <w:marRight w:val="0"/>
              <w:marTop w:val="0"/>
              <w:marBottom w:val="0"/>
              <w:divBdr>
                <w:top w:val="none" w:sz="0" w:space="0" w:color="auto"/>
                <w:left w:val="none" w:sz="0" w:space="0" w:color="auto"/>
                <w:bottom w:val="none" w:sz="0" w:space="0" w:color="auto"/>
                <w:right w:val="none" w:sz="0" w:space="0" w:color="auto"/>
              </w:divBdr>
            </w:div>
          </w:divsChild>
        </w:div>
        <w:div w:id="85661481">
          <w:marLeft w:val="0"/>
          <w:marRight w:val="0"/>
          <w:marTop w:val="0"/>
          <w:marBottom w:val="0"/>
          <w:divBdr>
            <w:top w:val="none" w:sz="0" w:space="0" w:color="auto"/>
            <w:left w:val="none" w:sz="0" w:space="0" w:color="auto"/>
            <w:bottom w:val="none" w:sz="0" w:space="0" w:color="auto"/>
            <w:right w:val="none" w:sz="0" w:space="0" w:color="auto"/>
          </w:divBdr>
          <w:divsChild>
            <w:div w:id="954210242">
              <w:marLeft w:val="0"/>
              <w:marRight w:val="0"/>
              <w:marTop w:val="0"/>
              <w:marBottom w:val="0"/>
              <w:divBdr>
                <w:top w:val="none" w:sz="0" w:space="0" w:color="auto"/>
                <w:left w:val="none" w:sz="0" w:space="0" w:color="auto"/>
                <w:bottom w:val="none" w:sz="0" w:space="0" w:color="auto"/>
                <w:right w:val="none" w:sz="0" w:space="0" w:color="auto"/>
              </w:divBdr>
            </w:div>
          </w:divsChild>
        </w:div>
        <w:div w:id="126438008">
          <w:marLeft w:val="0"/>
          <w:marRight w:val="0"/>
          <w:marTop w:val="0"/>
          <w:marBottom w:val="0"/>
          <w:divBdr>
            <w:top w:val="none" w:sz="0" w:space="0" w:color="auto"/>
            <w:left w:val="none" w:sz="0" w:space="0" w:color="auto"/>
            <w:bottom w:val="none" w:sz="0" w:space="0" w:color="auto"/>
            <w:right w:val="none" w:sz="0" w:space="0" w:color="auto"/>
          </w:divBdr>
          <w:divsChild>
            <w:div w:id="324356768">
              <w:marLeft w:val="0"/>
              <w:marRight w:val="0"/>
              <w:marTop w:val="0"/>
              <w:marBottom w:val="0"/>
              <w:divBdr>
                <w:top w:val="none" w:sz="0" w:space="0" w:color="auto"/>
                <w:left w:val="none" w:sz="0" w:space="0" w:color="auto"/>
                <w:bottom w:val="none" w:sz="0" w:space="0" w:color="auto"/>
                <w:right w:val="none" w:sz="0" w:space="0" w:color="auto"/>
              </w:divBdr>
            </w:div>
          </w:divsChild>
        </w:div>
        <w:div w:id="1220092698">
          <w:marLeft w:val="0"/>
          <w:marRight w:val="0"/>
          <w:marTop w:val="0"/>
          <w:marBottom w:val="0"/>
          <w:divBdr>
            <w:top w:val="none" w:sz="0" w:space="0" w:color="auto"/>
            <w:left w:val="none" w:sz="0" w:space="0" w:color="auto"/>
            <w:bottom w:val="none" w:sz="0" w:space="0" w:color="auto"/>
            <w:right w:val="none" w:sz="0" w:space="0" w:color="auto"/>
          </w:divBdr>
          <w:divsChild>
            <w:div w:id="2011520702">
              <w:marLeft w:val="0"/>
              <w:marRight w:val="0"/>
              <w:marTop w:val="0"/>
              <w:marBottom w:val="0"/>
              <w:divBdr>
                <w:top w:val="none" w:sz="0" w:space="0" w:color="auto"/>
                <w:left w:val="none" w:sz="0" w:space="0" w:color="auto"/>
                <w:bottom w:val="none" w:sz="0" w:space="0" w:color="auto"/>
                <w:right w:val="none" w:sz="0" w:space="0" w:color="auto"/>
              </w:divBdr>
            </w:div>
          </w:divsChild>
        </w:div>
        <w:div w:id="885799629">
          <w:marLeft w:val="0"/>
          <w:marRight w:val="0"/>
          <w:marTop w:val="0"/>
          <w:marBottom w:val="0"/>
          <w:divBdr>
            <w:top w:val="none" w:sz="0" w:space="0" w:color="auto"/>
            <w:left w:val="none" w:sz="0" w:space="0" w:color="auto"/>
            <w:bottom w:val="none" w:sz="0" w:space="0" w:color="auto"/>
            <w:right w:val="none" w:sz="0" w:space="0" w:color="auto"/>
          </w:divBdr>
          <w:divsChild>
            <w:div w:id="855653044">
              <w:marLeft w:val="0"/>
              <w:marRight w:val="0"/>
              <w:marTop w:val="0"/>
              <w:marBottom w:val="0"/>
              <w:divBdr>
                <w:top w:val="none" w:sz="0" w:space="0" w:color="auto"/>
                <w:left w:val="none" w:sz="0" w:space="0" w:color="auto"/>
                <w:bottom w:val="none" w:sz="0" w:space="0" w:color="auto"/>
                <w:right w:val="none" w:sz="0" w:space="0" w:color="auto"/>
              </w:divBdr>
            </w:div>
          </w:divsChild>
        </w:div>
        <w:div w:id="1355039249">
          <w:marLeft w:val="0"/>
          <w:marRight w:val="0"/>
          <w:marTop w:val="0"/>
          <w:marBottom w:val="0"/>
          <w:divBdr>
            <w:top w:val="none" w:sz="0" w:space="0" w:color="auto"/>
            <w:left w:val="none" w:sz="0" w:space="0" w:color="auto"/>
            <w:bottom w:val="none" w:sz="0" w:space="0" w:color="auto"/>
            <w:right w:val="none" w:sz="0" w:space="0" w:color="auto"/>
          </w:divBdr>
          <w:divsChild>
            <w:div w:id="1514421361">
              <w:marLeft w:val="0"/>
              <w:marRight w:val="0"/>
              <w:marTop w:val="0"/>
              <w:marBottom w:val="0"/>
              <w:divBdr>
                <w:top w:val="none" w:sz="0" w:space="0" w:color="auto"/>
                <w:left w:val="none" w:sz="0" w:space="0" w:color="auto"/>
                <w:bottom w:val="none" w:sz="0" w:space="0" w:color="auto"/>
                <w:right w:val="none" w:sz="0" w:space="0" w:color="auto"/>
              </w:divBdr>
            </w:div>
          </w:divsChild>
        </w:div>
        <w:div w:id="1202746539">
          <w:marLeft w:val="0"/>
          <w:marRight w:val="0"/>
          <w:marTop w:val="0"/>
          <w:marBottom w:val="0"/>
          <w:divBdr>
            <w:top w:val="none" w:sz="0" w:space="0" w:color="auto"/>
            <w:left w:val="none" w:sz="0" w:space="0" w:color="auto"/>
            <w:bottom w:val="none" w:sz="0" w:space="0" w:color="auto"/>
            <w:right w:val="none" w:sz="0" w:space="0" w:color="auto"/>
          </w:divBdr>
          <w:divsChild>
            <w:div w:id="757797611">
              <w:marLeft w:val="0"/>
              <w:marRight w:val="0"/>
              <w:marTop w:val="0"/>
              <w:marBottom w:val="0"/>
              <w:divBdr>
                <w:top w:val="none" w:sz="0" w:space="0" w:color="auto"/>
                <w:left w:val="none" w:sz="0" w:space="0" w:color="auto"/>
                <w:bottom w:val="none" w:sz="0" w:space="0" w:color="auto"/>
                <w:right w:val="none" w:sz="0" w:space="0" w:color="auto"/>
              </w:divBdr>
            </w:div>
          </w:divsChild>
        </w:div>
        <w:div w:id="842280639">
          <w:marLeft w:val="0"/>
          <w:marRight w:val="0"/>
          <w:marTop w:val="0"/>
          <w:marBottom w:val="0"/>
          <w:divBdr>
            <w:top w:val="none" w:sz="0" w:space="0" w:color="auto"/>
            <w:left w:val="none" w:sz="0" w:space="0" w:color="auto"/>
            <w:bottom w:val="none" w:sz="0" w:space="0" w:color="auto"/>
            <w:right w:val="none" w:sz="0" w:space="0" w:color="auto"/>
          </w:divBdr>
          <w:divsChild>
            <w:div w:id="1658341969">
              <w:marLeft w:val="0"/>
              <w:marRight w:val="0"/>
              <w:marTop w:val="0"/>
              <w:marBottom w:val="0"/>
              <w:divBdr>
                <w:top w:val="none" w:sz="0" w:space="0" w:color="auto"/>
                <w:left w:val="none" w:sz="0" w:space="0" w:color="auto"/>
                <w:bottom w:val="none" w:sz="0" w:space="0" w:color="auto"/>
                <w:right w:val="none" w:sz="0" w:space="0" w:color="auto"/>
              </w:divBdr>
            </w:div>
          </w:divsChild>
        </w:div>
        <w:div w:id="255407215">
          <w:marLeft w:val="0"/>
          <w:marRight w:val="0"/>
          <w:marTop w:val="0"/>
          <w:marBottom w:val="0"/>
          <w:divBdr>
            <w:top w:val="none" w:sz="0" w:space="0" w:color="auto"/>
            <w:left w:val="none" w:sz="0" w:space="0" w:color="auto"/>
            <w:bottom w:val="none" w:sz="0" w:space="0" w:color="auto"/>
            <w:right w:val="none" w:sz="0" w:space="0" w:color="auto"/>
          </w:divBdr>
          <w:divsChild>
            <w:div w:id="1587227137">
              <w:marLeft w:val="0"/>
              <w:marRight w:val="0"/>
              <w:marTop w:val="0"/>
              <w:marBottom w:val="0"/>
              <w:divBdr>
                <w:top w:val="none" w:sz="0" w:space="0" w:color="auto"/>
                <w:left w:val="none" w:sz="0" w:space="0" w:color="auto"/>
                <w:bottom w:val="none" w:sz="0" w:space="0" w:color="auto"/>
                <w:right w:val="none" w:sz="0" w:space="0" w:color="auto"/>
              </w:divBdr>
            </w:div>
          </w:divsChild>
        </w:div>
        <w:div w:id="646280426">
          <w:marLeft w:val="0"/>
          <w:marRight w:val="0"/>
          <w:marTop w:val="0"/>
          <w:marBottom w:val="0"/>
          <w:divBdr>
            <w:top w:val="none" w:sz="0" w:space="0" w:color="auto"/>
            <w:left w:val="none" w:sz="0" w:space="0" w:color="auto"/>
            <w:bottom w:val="none" w:sz="0" w:space="0" w:color="auto"/>
            <w:right w:val="none" w:sz="0" w:space="0" w:color="auto"/>
          </w:divBdr>
          <w:divsChild>
            <w:div w:id="597829052">
              <w:marLeft w:val="0"/>
              <w:marRight w:val="0"/>
              <w:marTop w:val="0"/>
              <w:marBottom w:val="0"/>
              <w:divBdr>
                <w:top w:val="none" w:sz="0" w:space="0" w:color="auto"/>
                <w:left w:val="none" w:sz="0" w:space="0" w:color="auto"/>
                <w:bottom w:val="none" w:sz="0" w:space="0" w:color="auto"/>
                <w:right w:val="none" w:sz="0" w:space="0" w:color="auto"/>
              </w:divBdr>
            </w:div>
          </w:divsChild>
        </w:div>
        <w:div w:id="567956880">
          <w:marLeft w:val="0"/>
          <w:marRight w:val="0"/>
          <w:marTop w:val="0"/>
          <w:marBottom w:val="0"/>
          <w:divBdr>
            <w:top w:val="none" w:sz="0" w:space="0" w:color="auto"/>
            <w:left w:val="none" w:sz="0" w:space="0" w:color="auto"/>
            <w:bottom w:val="none" w:sz="0" w:space="0" w:color="auto"/>
            <w:right w:val="none" w:sz="0" w:space="0" w:color="auto"/>
          </w:divBdr>
          <w:divsChild>
            <w:div w:id="1729956502">
              <w:marLeft w:val="0"/>
              <w:marRight w:val="0"/>
              <w:marTop w:val="0"/>
              <w:marBottom w:val="0"/>
              <w:divBdr>
                <w:top w:val="none" w:sz="0" w:space="0" w:color="auto"/>
                <w:left w:val="none" w:sz="0" w:space="0" w:color="auto"/>
                <w:bottom w:val="none" w:sz="0" w:space="0" w:color="auto"/>
                <w:right w:val="none" w:sz="0" w:space="0" w:color="auto"/>
              </w:divBdr>
            </w:div>
          </w:divsChild>
        </w:div>
        <w:div w:id="146751919">
          <w:marLeft w:val="0"/>
          <w:marRight w:val="0"/>
          <w:marTop w:val="0"/>
          <w:marBottom w:val="0"/>
          <w:divBdr>
            <w:top w:val="none" w:sz="0" w:space="0" w:color="auto"/>
            <w:left w:val="none" w:sz="0" w:space="0" w:color="auto"/>
            <w:bottom w:val="none" w:sz="0" w:space="0" w:color="auto"/>
            <w:right w:val="none" w:sz="0" w:space="0" w:color="auto"/>
          </w:divBdr>
          <w:divsChild>
            <w:div w:id="50987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customXml" Target="../customXml/item4.xml" Id="rId4" /><Relationship Type="http://schemas.openxmlformats.org/officeDocument/2006/relationships/endnotes" Target="endnotes.xml" Id="rId9" /><Relationship Type="http://schemas.openxmlformats.org/officeDocument/2006/relationships/comments" Target="comments.xml" Id="R77252be170ba4049" /><Relationship Type="http://schemas.microsoft.com/office/2011/relationships/people" Target="people.xml" Id="R1f57ad62e05a477d" /><Relationship Type="http://schemas.microsoft.com/office/2011/relationships/commentsExtended" Target="commentsExtended.xml" Id="R98cf8603e30e4d7e" /><Relationship Type="http://schemas.microsoft.com/office/2016/09/relationships/commentsIds" Target="commentsIds.xml" Id="R2bc9d38adee244c4" /><Relationship Type="http://schemas.microsoft.com/office/2018/08/relationships/commentsExtensible" Target="commentsExtensible.xml" Id="Rc7844b4ba5f445e2" /><Relationship Type="http://schemas.microsoft.com/office/2019/05/relationships/documenttasks" Target="tasks.xml" Id="Rd6c98cbe7c1b4e90"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6E80CD4E8BEA64DAA0BC119D168BE53" ma:contentTypeVersion="18" ma:contentTypeDescription="Crear nuevo documento." ma:contentTypeScope="" ma:versionID="c80c31e1c447bc63ebecc7e6fcdf4e38">
  <xsd:schema xmlns:xsd="http://www.w3.org/2001/XMLSchema" xmlns:xs="http://www.w3.org/2001/XMLSchema" xmlns:p="http://schemas.microsoft.com/office/2006/metadata/properties" xmlns:ns2="12a53619-3bc0-412b-b090-bc6c4fb46350" xmlns:ns3="3619a110-e057-4ab1-8cc9-278e1bc9a60b" targetNamespace="http://schemas.microsoft.com/office/2006/metadata/properties" ma:root="true" ma:fieldsID="abe86ae2b9c999e6d281590161baa5ef" ns2:_="" ns3:_="">
    <xsd:import namespace="12a53619-3bc0-412b-b090-bc6c4fb46350"/>
    <xsd:import namespace="3619a110-e057-4ab1-8cc9-278e1bc9a60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3:SharedWithUsers" minOccurs="0"/>
                <xsd:element ref="ns3:SharedWithDetails" minOccurs="0"/>
                <xsd:element ref="ns2:MediaServiceSearchProperties" minOccurs="0"/>
                <xsd:element ref="ns2:MediaServiceLocation" minOccurs="0"/>
                <xsd:element ref="ns2:MediaServiceBillingMetadata" minOccurs="0"/>
                <xsd:element ref="ns2:Actualizac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53619-3bc0-412b-b090-bc6c4fb463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148dc318-5de1-4747-92ed-e07023d138f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Actualizacion" ma:index="24" nillable="true" ma:displayName="Actualizacion " ma:format="Dropdown" ma:internalName="Actualizacion">
      <xsd:simpleType>
        <xsd:restriction base="dms:Choice">
          <xsd:enumeration value="hora y fecha "/>
          <xsd:enumeration value="Opción 2"/>
          <xsd:enumeration value="Opción 3"/>
        </xsd:restriction>
      </xsd:simpleType>
    </xsd:element>
  </xsd:schema>
  <xsd:schema xmlns:xsd="http://www.w3.org/2001/XMLSchema" xmlns:xs="http://www.w3.org/2001/XMLSchema" xmlns:dms="http://schemas.microsoft.com/office/2006/documentManagement/types" xmlns:pc="http://schemas.microsoft.com/office/infopath/2007/PartnerControls" targetNamespace="3619a110-e057-4ab1-8cc9-278e1bc9a60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084f623-b468-4ba9-89ef-683d8581f867}" ma:internalName="TaxCatchAll" ma:showField="CatchAllData" ma:web="3619a110-e057-4ab1-8cc9-278e1bc9a60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2a53619-3bc0-412b-b090-bc6c4fb46350">
      <Terms xmlns="http://schemas.microsoft.com/office/infopath/2007/PartnerControls"/>
    </lcf76f155ced4ddcb4097134ff3c332f>
    <TaxCatchAll xmlns="3619a110-e057-4ab1-8cc9-278e1bc9a60b" xsi:nil="true"/>
    <SharedWithUsers xmlns="3619a110-e057-4ab1-8cc9-278e1bc9a60b">
      <UserInfo>
        <DisplayName/>
        <AccountId xsi:nil="true"/>
        <AccountType/>
      </UserInfo>
    </SharedWithUsers>
    <MediaLengthInSeconds xmlns="12a53619-3bc0-412b-b090-bc6c4fb46350" xsi:nil="true"/>
    <Actualizacion xmlns="12a53619-3bc0-412b-b090-bc6c4fb46350" xsi:nil="true"/>
  </documentManagement>
</p:properties>
</file>

<file path=customXml/itemProps1.xml><?xml version="1.0" encoding="utf-8"?>
<ds:datastoreItem xmlns:ds="http://schemas.openxmlformats.org/officeDocument/2006/customXml" ds:itemID="{B4653AF5-7ADE-4F41-AFDF-99A84BD80C88}"/>
</file>

<file path=customXml/itemProps2.xml><?xml version="1.0" encoding="utf-8"?>
<ds:datastoreItem xmlns:ds="http://schemas.openxmlformats.org/officeDocument/2006/customXml" ds:itemID="{26418220-1A7F-458E-964D-A5F5B6D2EC3D}">
  <ds:schemaRefs>
    <ds:schemaRef ds:uri="http://schemas.openxmlformats.org/officeDocument/2006/bibliography"/>
  </ds:schemaRefs>
</ds:datastoreItem>
</file>

<file path=customXml/itemProps3.xml><?xml version="1.0" encoding="utf-8"?>
<ds:datastoreItem xmlns:ds="http://schemas.openxmlformats.org/officeDocument/2006/customXml" ds:itemID="{B5B6A9DC-3E0E-47C3-9586-CF02FC34E082}">
  <ds:schemaRefs>
    <ds:schemaRef ds:uri="http://schemas.microsoft.com/sharepoint/v3/contenttype/forms"/>
  </ds:schemaRefs>
</ds:datastoreItem>
</file>

<file path=customXml/itemProps4.xml><?xml version="1.0" encoding="utf-8"?>
<ds:datastoreItem xmlns:ds="http://schemas.openxmlformats.org/officeDocument/2006/customXml" ds:itemID="{2B856F75-499B-4ECC-9B05-3C9D1A61D360}">
  <ds:schemaRefs>
    <ds:schemaRef ds:uri="http://schemas.microsoft.com/office/2006/metadata/properties"/>
    <ds:schemaRef ds:uri="http://schemas.microsoft.com/office/infopath/2007/PartnerControls"/>
    <ds:schemaRef ds:uri="12a53619-3bc0-412b-b090-bc6c4fb46350"/>
    <ds:schemaRef ds:uri="3619a110-e057-4ab1-8cc9-278e1bc9a60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Batista Orjuela</dc:creator>
  <cp:keywords/>
  <dc:description/>
  <cp:lastModifiedBy>Silvia Paulina Maldonado Parraga</cp:lastModifiedBy>
  <cp:revision>40</cp:revision>
  <dcterms:created xsi:type="dcterms:W3CDTF">2023-10-09T20:14:00Z</dcterms:created>
  <dcterms:modified xsi:type="dcterms:W3CDTF">2025-12-17T17:51:12Z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0x010100E6E80CD4E8BEA64DAA0BC119D168BE53</vt:lpwstr>
  </property>
  <property fmtid="{D5CDD505-2E9C-101B-9397-08002B2CF9AE}" pid="3" name="MediaServiceImageTags">
    <vt:lpwstr/>
  </property>
  <property fmtid="{D5CDD505-2E9C-101B-9397-08002B2CF9AE}" pid="4" name="Order">
    <vt:r8>16962700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