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0673" w14:textId="77777777" w:rsidR="00446EA6" w:rsidRPr="00446EA6" w:rsidRDefault="00446EA6" w:rsidP="00446EA6">
      <w:pPr>
        <w:jc w:val="center"/>
        <w:rPr>
          <w:b/>
          <w:bCs/>
        </w:rPr>
      </w:pPr>
      <w:r w:rsidRPr="00446EA6">
        <w:rPr>
          <w:b/>
          <w:bCs/>
        </w:rPr>
        <w:t>REGLAMENTO DEL VIII CONCURSO INTERNACIONAL "CUÉNTALE AL MUNDO SOBRE TU PATRIA"</w:t>
      </w:r>
    </w:p>
    <w:p w14:paraId="38EB3229" w14:textId="77777777" w:rsidR="00446EA6" w:rsidRPr="00446EA6" w:rsidRDefault="00446EA6" w:rsidP="00446EA6">
      <w:pPr>
        <w:rPr>
          <w:b/>
          <w:bCs/>
        </w:rPr>
      </w:pPr>
      <w:r w:rsidRPr="00446EA6">
        <w:rPr>
          <w:b/>
          <w:bCs/>
        </w:rPr>
        <w:t>I. DISPOSICIONES PRINCIPALES</w:t>
      </w:r>
    </w:p>
    <w:p w14:paraId="31F01434" w14:textId="77777777" w:rsidR="00446EA6" w:rsidRPr="00446EA6" w:rsidRDefault="00446EA6" w:rsidP="00446EA6">
      <w:r w:rsidRPr="00446EA6">
        <w:rPr>
          <w:b/>
          <w:bCs/>
        </w:rPr>
        <w:t>1.1. Organización:</w:t>
      </w:r>
      <w:r w:rsidRPr="00446EA6">
        <w:t xml:space="preserve"> Organizado por la organización autónoma sin fines de lucro "Centro Innovador para el Desarrollo y la Educación de Niños y Jóvenes" con el apoyo del Ministerio de Asuntos Exteriores de la Federación de Rusia, la Duma Estatal, </w:t>
      </w:r>
      <w:proofErr w:type="spellStart"/>
      <w:r w:rsidRPr="00446EA6">
        <w:t>Rossotrudnichestvo</w:t>
      </w:r>
      <w:proofErr w:type="spellEnd"/>
      <w:r w:rsidRPr="00446EA6">
        <w:t xml:space="preserve"> y otras entidades educativas y sociales.</w:t>
      </w:r>
    </w:p>
    <w:p w14:paraId="6243E967" w14:textId="77777777" w:rsidR="00446EA6" w:rsidRPr="00446EA6" w:rsidRDefault="00446EA6" w:rsidP="00446EA6">
      <w:r w:rsidRPr="00446EA6">
        <w:rPr>
          <w:b/>
          <w:bCs/>
        </w:rPr>
        <w:t>1.2. Reconocimiento:</w:t>
      </w:r>
      <w:r w:rsidRPr="00446EA6">
        <w:t xml:space="preserve"> Incluido en la lista de eventos creativos e intelectuales para el año académico </w:t>
      </w:r>
      <w:r w:rsidRPr="00446EA6">
        <w:rPr>
          <w:b/>
          <w:bCs/>
        </w:rPr>
        <w:t>2025/26</w:t>
      </w:r>
      <w:r w:rsidRPr="00446EA6">
        <w:t xml:space="preserve"> aprobada por el Ministerio de Educación de Rusia.</w:t>
      </w:r>
    </w:p>
    <w:p w14:paraId="625DFE71" w14:textId="77777777" w:rsidR="00446EA6" w:rsidRPr="00446EA6" w:rsidRDefault="00446EA6" w:rsidP="00446EA6">
      <w:r w:rsidRPr="00446EA6">
        <w:rPr>
          <w:b/>
          <w:bCs/>
        </w:rPr>
        <w:t>1.3. Propósito:</w:t>
      </w:r>
      <w:r w:rsidRPr="00446EA6">
        <w:t xml:space="preserve"> Fomentar el respeto hacia Rusia como garante de la cultura tradicional, crear lazos de amistad entre naciones y apoyar a los compatriotas en el extranjero.</w:t>
      </w:r>
    </w:p>
    <w:p w14:paraId="4AF70FB7" w14:textId="77777777" w:rsidR="00446EA6" w:rsidRPr="00446EA6" w:rsidRDefault="00446EA6" w:rsidP="00446EA6">
      <w:r w:rsidRPr="00446EA6">
        <w:rPr>
          <w:b/>
          <w:bCs/>
        </w:rPr>
        <w:t>1.4. Objetivos:</w:t>
      </w:r>
      <w:r w:rsidRPr="00446EA6">
        <w:t xml:space="preserve"> Incluyen motivar a jóvenes rusos y extranjeros a estudiar la historia y tradiciones rusas, integrar a compatriotas en el extranjero y crear plataformas de intercambio de información.</w:t>
      </w:r>
    </w:p>
    <w:p w14:paraId="0322B115" w14:textId="77777777" w:rsidR="00446EA6" w:rsidRPr="00446EA6" w:rsidRDefault="00446EA6" w:rsidP="00446EA6">
      <w:r w:rsidRPr="00446EA6">
        <w:pict w14:anchorId="39E92951">
          <v:rect id="_x0000_i1062" style="width:0;height:1.5pt" o:hralign="center" o:hrstd="t" o:hr="t" fillcolor="#a0a0a0" stroked="f"/>
        </w:pict>
      </w:r>
    </w:p>
    <w:p w14:paraId="64F01EAF" w14:textId="77777777" w:rsidR="00446EA6" w:rsidRPr="00446EA6" w:rsidRDefault="00446EA6" w:rsidP="00446EA6">
      <w:pPr>
        <w:rPr>
          <w:b/>
          <w:bCs/>
        </w:rPr>
      </w:pPr>
      <w:r w:rsidRPr="00446EA6">
        <w:rPr>
          <w:b/>
          <w:bCs/>
        </w:rPr>
        <w:t>II. PROCEDIMIENTO DE PARTICIPACIÓN</w:t>
      </w:r>
    </w:p>
    <w:p w14:paraId="6AD61849" w14:textId="77777777" w:rsidR="00446EA6" w:rsidRPr="00446EA6" w:rsidRDefault="00446EA6" w:rsidP="00446EA6">
      <w:pPr>
        <w:rPr>
          <w:b/>
          <w:bCs/>
        </w:rPr>
      </w:pPr>
      <w:r w:rsidRPr="00446EA6">
        <w:rPr>
          <w:b/>
          <w:bCs/>
        </w:rPr>
        <w:t>2.1. Comité Organizador y Jurado</w:t>
      </w:r>
    </w:p>
    <w:p w14:paraId="326E8AE7" w14:textId="77777777" w:rsidR="00446EA6" w:rsidRPr="00446EA6" w:rsidRDefault="00446EA6" w:rsidP="00446EA6">
      <w:pPr>
        <w:numPr>
          <w:ilvl w:val="0"/>
          <w:numId w:val="1"/>
        </w:numPr>
      </w:pPr>
      <w:r w:rsidRPr="00446EA6">
        <w:t>El Comité garantiza la igualdad de condiciones y gestiona los recursos.</w:t>
      </w:r>
    </w:p>
    <w:p w14:paraId="55D3866D" w14:textId="77777777" w:rsidR="00446EA6" w:rsidRPr="00446EA6" w:rsidRDefault="00446EA6" w:rsidP="00446EA6">
      <w:pPr>
        <w:numPr>
          <w:ilvl w:val="0"/>
          <w:numId w:val="1"/>
        </w:numPr>
      </w:pPr>
      <w:r w:rsidRPr="00446EA6">
        <w:t>El Jurado (Consejo de Expertos y Jurado de Honor) evalúa las obras y determina a los ganadores según criterios de puntaje.</w:t>
      </w:r>
    </w:p>
    <w:p w14:paraId="2ED8DA84" w14:textId="77777777" w:rsidR="00446EA6" w:rsidRPr="00446EA6" w:rsidRDefault="00446EA6" w:rsidP="00446EA6">
      <w:pPr>
        <w:rPr>
          <w:b/>
          <w:bCs/>
        </w:rPr>
      </w:pPr>
      <w:r w:rsidRPr="00446EA6">
        <w:rPr>
          <w:b/>
          <w:bCs/>
        </w:rPr>
        <w:t>2.2. Categorías de Edad</w:t>
      </w:r>
    </w:p>
    <w:p w14:paraId="5043C867" w14:textId="77777777" w:rsidR="00446EA6" w:rsidRPr="00446EA6" w:rsidRDefault="00446EA6" w:rsidP="00446EA6">
      <w:pPr>
        <w:numPr>
          <w:ilvl w:val="0"/>
          <w:numId w:val="2"/>
        </w:numPr>
      </w:pPr>
      <w:r w:rsidRPr="00446EA6">
        <w:t>Menores de 7 años.</w:t>
      </w:r>
    </w:p>
    <w:p w14:paraId="536BF813" w14:textId="77777777" w:rsidR="00446EA6" w:rsidRPr="00446EA6" w:rsidRDefault="00446EA6" w:rsidP="00446EA6">
      <w:pPr>
        <w:numPr>
          <w:ilvl w:val="0"/>
          <w:numId w:val="2"/>
        </w:numPr>
      </w:pPr>
      <w:r w:rsidRPr="00446EA6">
        <w:t>De 7 a 10 años.</w:t>
      </w:r>
    </w:p>
    <w:p w14:paraId="7018D6E1" w14:textId="77777777" w:rsidR="00446EA6" w:rsidRPr="00446EA6" w:rsidRDefault="00446EA6" w:rsidP="00446EA6">
      <w:pPr>
        <w:numPr>
          <w:ilvl w:val="0"/>
          <w:numId w:val="2"/>
        </w:numPr>
      </w:pPr>
      <w:r w:rsidRPr="00446EA6">
        <w:t>De 11 a 14 años.</w:t>
      </w:r>
    </w:p>
    <w:p w14:paraId="03F857C0" w14:textId="77777777" w:rsidR="00446EA6" w:rsidRPr="00446EA6" w:rsidRDefault="00446EA6" w:rsidP="00446EA6">
      <w:pPr>
        <w:numPr>
          <w:ilvl w:val="0"/>
          <w:numId w:val="2"/>
        </w:numPr>
      </w:pPr>
      <w:r w:rsidRPr="00446EA6">
        <w:t>De 15 años en adelante (sin límite de edad).</w:t>
      </w:r>
    </w:p>
    <w:p w14:paraId="694B0457" w14:textId="77777777" w:rsidR="00446EA6" w:rsidRPr="00446EA6" w:rsidRDefault="00446EA6" w:rsidP="00446EA6">
      <w:pPr>
        <w:rPr>
          <w:b/>
          <w:bCs/>
        </w:rPr>
      </w:pPr>
      <w:r w:rsidRPr="00446EA6">
        <w:rPr>
          <w:b/>
          <w:bCs/>
        </w:rPr>
        <w:t>2.3. Nominaciones y Preparación de Trabajos</w:t>
      </w:r>
    </w:p>
    <w:p w14:paraId="7DF26228" w14:textId="77777777" w:rsidR="00446EA6" w:rsidRPr="00446EA6" w:rsidRDefault="00446EA6" w:rsidP="00446EA6">
      <w:pPr>
        <w:numPr>
          <w:ilvl w:val="0"/>
          <w:numId w:val="3"/>
        </w:numPr>
      </w:pPr>
      <w:r w:rsidRPr="00446EA6">
        <w:rPr>
          <w:b/>
          <w:bCs/>
        </w:rPr>
        <w:t>Página de Presentación de Texto (Categorías 2, 3 y 4):</w:t>
      </w:r>
    </w:p>
    <w:p w14:paraId="56AC8F97" w14:textId="77777777" w:rsidR="00446EA6" w:rsidRPr="00446EA6" w:rsidRDefault="00446EA6" w:rsidP="00446EA6">
      <w:pPr>
        <w:numPr>
          <w:ilvl w:val="1"/>
          <w:numId w:val="3"/>
        </w:numPr>
      </w:pPr>
      <w:r w:rsidRPr="00446EA6">
        <w:rPr>
          <w:b/>
          <w:bCs/>
        </w:rPr>
        <w:t>Formato:</w:t>
      </w:r>
      <w:r w:rsidRPr="00446EA6">
        <w:t xml:space="preserve"> Una hoja A4 (convertida a PDF o JPG).</w:t>
      </w:r>
    </w:p>
    <w:p w14:paraId="350D85D3" w14:textId="77777777" w:rsidR="00446EA6" w:rsidRPr="00446EA6" w:rsidRDefault="00446EA6" w:rsidP="00446EA6">
      <w:pPr>
        <w:numPr>
          <w:ilvl w:val="1"/>
          <w:numId w:val="3"/>
        </w:numPr>
      </w:pPr>
      <w:r w:rsidRPr="00446EA6">
        <w:rPr>
          <w:b/>
          <w:bCs/>
        </w:rPr>
        <w:lastRenderedPageBreak/>
        <w:t>Contenido:</w:t>
      </w:r>
      <w:r w:rsidRPr="00446EA6">
        <w:t xml:space="preserve"> Narrativa gráfica y escrita sobre un tema cultural, histórico o social de su patria.</w:t>
      </w:r>
    </w:p>
    <w:p w14:paraId="62D3ADB1" w14:textId="77777777" w:rsidR="00446EA6" w:rsidRPr="00446EA6" w:rsidRDefault="00446EA6" w:rsidP="00446EA6">
      <w:pPr>
        <w:numPr>
          <w:ilvl w:val="1"/>
          <w:numId w:val="3"/>
        </w:numPr>
      </w:pPr>
      <w:r w:rsidRPr="00446EA6">
        <w:rPr>
          <w:b/>
          <w:bCs/>
        </w:rPr>
        <w:t>Idioma:</w:t>
      </w:r>
      <w:r w:rsidRPr="00446EA6">
        <w:t xml:space="preserve"> Debe estar en </w:t>
      </w:r>
      <w:r w:rsidRPr="00446EA6">
        <w:rPr>
          <w:b/>
          <w:bCs/>
        </w:rPr>
        <w:t>ruso</w:t>
      </w:r>
      <w:r w:rsidRPr="00446EA6">
        <w:t xml:space="preserve"> (página principal) y duplicada con la traducción a </w:t>
      </w:r>
      <w:r w:rsidRPr="00446EA6">
        <w:rPr>
          <w:b/>
          <w:bCs/>
        </w:rPr>
        <w:t>cualquier idioma extranjero</w:t>
      </w:r>
      <w:r w:rsidRPr="00446EA6">
        <w:t xml:space="preserve"> (segunda página del mismo archivo).</w:t>
      </w:r>
    </w:p>
    <w:p w14:paraId="6DBB486C" w14:textId="77777777" w:rsidR="00446EA6" w:rsidRPr="00446EA6" w:rsidRDefault="00446EA6" w:rsidP="00446EA6">
      <w:pPr>
        <w:numPr>
          <w:ilvl w:val="0"/>
          <w:numId w:val="3"/>
        </w:numPr>
      </w:pPr>
      <w:r w:rsidRPr="00446EA6">
        <w:rPr>
          <w:b/>
          <w:bCs/>
        </w:rPr>
        <w:t>Video (Todas las categorías):</w:t>
      </w:r>
    </w:p>
    <w:p w14:paraId="44D6515E" w14:textId="77777777" w:rsidR="00446EA6" w:rsidRPr="00446EA6" w:rsidRDefault="00446EA6" w:rsidP="00446EA6">
      <w:pPr>
        <w:numPr>
          <w:ilvl w:val="1"/>
          <w:numId w:val="3"/>
        </w:numPr>
      </w:pPr>
      <w:r w:rsidRPr="00446EA6">
        <w:rPr>
          <w:b/>
          <w:bCs/>
        </w:rPr>
        <w:t>Formato:</w:t>
      </w:r>
      <w:r w:rsidRPr="00446EA6">
        <w:t xml:space="preserve"> MP4 o AVI, máximo </w:t>
      </w:r>
      <w:r w:rsidRPr="00446EA6">
        <w:rPr>
          <w:b/>
          <w:bCs/>
        </w:rPr>
        <w:t>90 segundos</w:t>
      </w:r>
      <w:r w:rsidRPr="00446EA6">
        <w:t>.</w:t>
      </w:r>
    </w:p>
    <w:p w14:paraId="6CFC5FFB" w14:textId="77777777" w:rsidR="00446EA6" w:rsidRPr="00446EA6" w:rsidRDefault="00446EA6" w:rsidP="00446EA6">
      <w:pPr>
        <w:numPr>
          <w:ilvl w:val="1"/>
          <w:numId w:val="3"/>
        </w:numPr>
      </w:pPr>
      <w:r w:rsidRPr="00446EA6">
        <w:rPr>
          <w:b/>
          <w:bCs/>
        </w:rPr>
        <w:t>Idioma:</w:t>
      </w:r>
      <w:r w:rsidRPr="00446EA6">
        <w:t xml:space="preserve"> Los participantes que no hablen ruso deben grabarlo en su idioma con </w:t>
      </w:r>
      <w:r w:rsidRPr="00446EA6">
        <w:rPr>
          <w:b/>
          <w:bCs/>
        </w:rPr>
        <w:t>subtítulos en ruso</w:t>
      </w:r>
      <w:r w:rsidRPr="00446EA6">
        <w:t xml:space="preserve"> (o viceversa).</w:t>
      </w:r>
    </w:p>
    <w:p w14:paraId="28FB2269" w14:textId="77777777" w:rsidR="00446EA6" w:rsidRPr="00446EA6" w:rsidRDefault="00446EA6" w:rsidP="00446EA6">
      <w:pPr>
        <w:numPr>
          <w:ilvl w:val="0"/>
          <w:numId w:val="3"/>
        </w:numPr>
      </w:pPr>
      <w:r w:rsidRPr="00446EA6">
        <w:rPr>
          <w:b/>
          <w:bCs/>
        </w:rPr>
        <w:t>Dibujo (Solo Categoría 1 - menores de 7 años):</w:t>
      </w:r>
    </w:p>
    <w:p w14:paraId="4563E44B" w14:textId="77777777" w:rsidR="00446EA6" w:rsidRPr="00446EA6" w:rsidRDefault="00446EA6" w:rsidP="00446EA6">
      <w:pPr>
        <w:numPr>
          <w:ilvl w:val="1"/>
          <w:numId w:val="3"/>
        </w:numPr>
      </w:pPr>
      <w:r w:rsidRPr="00446EA6">
        <w:rPr>
          <w:b/>
          <w:bCs/>
        </w:rPr>
        <w:t>Formato:</w:t>
      </w:r>
      <w:r w:rsidRPr="00446EA6">
        <w:t xml:space="preserve"> Una hoja de papel (escaneada a PDF o JPG).</w:t>
      </w:r>
    </w:p>
    <w:p w14:paraId="2439FC65" w14:textId="77777777" w:rsidR="00446EA6" w:rsidRPr="00446EA6" w:rsidRDefault="00446EA6" w:rsidP="00446EA6">
      <w:pPr>
        <w:numPr>
          <w:ilvl w:val="1"/>
          <w:numId w:val="3"/>
        </w:numPr>
      </w:pPr>
      <w:r w:rsidRPr="00446EA6">
        <w:rPr>
          <w:b/>
          <w:bCs/>
        </w:rPr>
        <w:t>Etiqueta:</w:t>
      </w:r>
      <w:r w:rsidRPr="00446EA6">
        <w:t xml:space="preserve"> Debe incluir el nombre de la obra en ruso y en el idioma extranjero.</w:t>
      </w:r>
    </w:p>
    <w:p w14:paraId="5F947ECA" w14:textId="77777777" w:rsidR="00446EA6" w:rsidRPr="00446EA6" w:rsidRDefault="00446EA6" w:rsidP="00446EA6">
      <w:r w:rsidRPr="00446EA6">
        <w:pict w14:anchorId="40E2E018">
          <v:rect id="_x0000_i1063" style="width:0;height:1.5pt" o:hralign="center" o:hrstd="t" o:hr="t" fillcolor="#a0a0a0" stroked="f"/>
        </w:pict>
      </w:r>
    </w:p>
    <w:p w14:paraId="5ED0EBE4" w14:textId="77777777" w:rsidR="00446EA6" w:rsidRPr="00446EA6" w:rsidRDefault="00446EA6" w:rsidP="00446EA6">
      <w:pPr>
        <w:rPr>
          <w:b/>
          <w:bCs/>
        </w:rPr>
      </w:pPr>
      <w:r w:rsidRPr="00446EA6">
        <w:rPr>
          <w:b/>
          <w:bCs/>
        </w:rPr>
        <w:t>III. REQUISITOS Y EVALUACIÓN</w:t>
      </w:r>
    </w:p>
    <w:p w14:paraId="0FF661DF" w14:textId="77777777" w:rsidR="00446EA6" w:rsidRPr="00446EA6" w:rsidRDefault="00446EA6" w:rsidP="00446EA6">
      <w:r w:rsidRPr="00446EA6">
        <w:rPr>
          <w:b/>
          <w:bCs/>
        </w:rPr>
        <w:t>Envío de obras:</w:t>
      </w:r>
      <w:r w:rsidRPr="00446EA6">
        <w:t xml:space="preserve"> Se realiza a través de </w:t>
      </w:r>
      <w:r w:rsidRPr="00446EA6">
        <w:rPr>
          <w:b/>
          <w:bCs/>
        </w:rPr>
        <w:t>youthy.ru</w:t>
      </w:r>
      <w:r w:rsidRPr="00446EA6">
        <w:t xml:space="preserve">. El archivo debe subirse a una nube (Google Drive, </w:t>
      </w:r>
      <w:proofErr w:type="spellStart"/>
      <w:r w:rsidRPr="00446EA6">
        <w:t>Yandex</w:t>
      </w:r>
      <w:proofErr w:type="spellEnd"/>
      <w:r w:rsidRPr="00446EA6">
        <w:t xml:space="preserve"> Disk, etc.) con acceso abierto. Se recomienda publicarlo en la red social </w:t>
      </w:r>
      <w:proofErr w:type="spellStart"/>
      <w:r w:rsidRPr="00446EA6">
        <w:rPr>
          <w:b/>
          <w:bCs/>
        </w:rPr>
        <w:t>VKontakte</w:t>
      </w:r>
      <w:proofErr w:type="spellEnd"/>
      <w:r w:rsidRPr="00446EA6">
        <w:t xml:space="preserve"> con </w:t>
      </w:r>
      <w:proofErr w:type="gramStart"/>
      <w:r w:rsidRPr="00446EA6">
        <w:t>el hashtag</w:t>
      </w:r>
      <w:proofErr w:type="gramEnd"/>
      <w:r w:rsidRPr="00446EA6">
        <w:t xml:space="preserve"> #telltheworldaboutyourmotherland.</w:t>
      </w:r>
    </w:p>
    <w:p w14:paraId="7A156BE5" w14:textId="77777777" w:rsidR="00446EA6" w:rsidRPr="00446EA6" w:rsidRDefault="00446EA6" w:rsidP="00446EA6">
      <w:r w:rsidRPr="00446EA6">
        <w:rPr>
          <w:b/>
          <w:bCs/>
        </w:rPr>
        <w:t>Criterios de evaluación (Escala de 10 puntos):</w:t>
      </w:r>
    </w:p>
    <w:p w14:paraId="22D91FC3" w14:textId="77777777" w:rsidR="00446EA6" w:rsidRPr="00446EA6" w:rsidRDefault="00446EA6" w:rsidP="00446EA6">
      <w:pPr>
        <w:numPr>
          <w:ilvl w:val="0"/>
          <w:numId w:val="4"/>
        </w:numPr>
      </w:pPr>
      <w:r w:rsidRPr="00446EA6">
        <w:t>Fomento del orgullo por la patria e imagen positiva.</w:t>
      </w:r>
    </w:p>
    <w:p w14:paraId="7EA44125" w14:textId="77777777" w:rsidR="00446EA6" w:rsidRPr="00446EA6" w:rsidRDefault="00446EA6" w:rsidP="00446EA6">
      <w:pPr>
        <w:numPr>
          <w:ilvl w:val="0"/>
          <w:numId w:val="4"/>
        </w:numPr>
      </w:pPr>
      <w:r w:rsidRPr="00446EA6">
        <w:t>Promoción de relaciones amistosas internacionales.</w:t>
      </w:r>
    </w:p>
    <w:p w14:paraId="7E642951" w14:textId="77777777" w:rsidR="00446EA6" w:rsidRPr="00446EA6" w:rsidRDefault="00446EA6" w:rsidP="00446EA6">
      <w:pPr>
        <w:numPr>
          <w:ilvl w:val="0"/>
          <w:numId w:val="4"/>
        </w:numPr>
      </w:pPr>
      <w:r w:rsidRPr="00446EA6">
        <w:t>Originalidad y autoría (independencia en la creación).</w:t>
      </w:r>
    </w:p>
    <w:p w14:paraId="6391F273" w14:textId="77777777" w:rsidR="00446EA6" w:rsidRPr="00446EA6" w:rsidRDefault="00446EA6" w:rsidP="00446EA6">
      <w:pPr>
        <w:numPr>
          <w:ilvl w:val="0"/>
          <w:numId w:val="4"/>
        </w:numPr>
      </w:pPr>
      <w:r w:rsidRPr="00446EA6">
        <w:t>Nivel de habilidad y calidad del diseño.</w:t>
      </w:r>
    </w:p>
    <w:p w14:paraId="710F0083" w14:textId="77777777" w:rsidR="00446EA6" w:rsidRPr="00446EA6" w:rsidRDefault="00446EA6" w:rsidP="00446EA6">
      <w:r w:rsidRPr="00446EA6">
        <w:pict w14:anchorId="5ABBC020">
          <v:rect id="_x0000_i1064" style="width:0;height:1.5pt" o:hralign="center" o:hrstd="t" o:hr="t" fillcolor="#a0a0a0" stroked="f"/>
        </w:pict>
      </w:r>
    </w:p>
    <w:p w14:paraId="6793A084" w14:textId="77777777" w:rsidR="00446EA6" w:rsidRPr="00446EA6" w:rsidRDefault="00446EA6" w:rsidP="00446EA6">
      <w:pPr>
        <w:rPr>
          <w:b/>
          <w:bCs/>
        </w:rPr>
      </w:pPr>
      <w:r w:rsidRPr="00446EA6">
        <w:rPr>
          <w:b/>
          <w:bCs/>
        </w:rPr>
        <w:t>IV. ETAPAS Y PLAZOS</w:t>
      </w:r>
    </w:p>
    <w:p w14:paraId="2581DCC5" w14:textId="77777777" w:rsidR="00446EA6" w:rsidRPr="00446EA6" w:rsidRDefault="00446EA6" w:rsidP="00446EA6">
      <w:pPr>
        <w:numPr>
          <w:ilvl w:val="0"/>
          <w:numId w:val="5"/>
        </w:numPr>
      </w:pPr>
      <w:r w:rsidRPr="00446EA6">
        <w:rPr>
          <w:b/>
          <w:bCs/>
        </w:rPr>
        <w:t>Etapa I:</w:t>
      </w:r>
      <w:r w:rsidRPr="00446EA6">
        <w:t xml:space="preserve"> Convocatoria y recepción de trabajos (Septiembre – </w:t>
      </w:r>
      <w:r w:rsidRPr="00446EA6">
        <w:rPr>
          <w:b/>
          <w:bCs/>
        </w:rPr>
        <w:t>1 de abril de 2026</w:t>
      </w:r>
      <w:r w:rsidRPr="00446EA6">
        <w:t>).</w:t>
      </w:r>
    </w:p>
    <w:p w14:paraId="01FF2BDD" w14:textId="77777777" w:rsidR="00446EA6" w:rsidRPr="00446EA6" w:rsidRDefault="00446EA6" w:rsidP="00446EA6">
      <w:pPr>
        <w:numPr>
          <w:ilvl w:val="0"/>
          <w:numId w:val="5"/>
        </w:numPr>
      </w:pPr>
      <w:r w:rsidRPr="00446EA6">
        <w:rPr>
          <w:b/>
          <w:bCs/>
        </w:rPr>
        <w:t>Etapa II:</w:t>
      </w:r>
      <w:r w:rsidRPr="00446EA6">
        <w:t xml:space="preserve"> Análisis preliminar (</w:t>
      </w:r>
      <w:proofErr w:type="gramStart"/>
      <w:r w:rsidRPr="00446EA6">
        <w:t>Abril</w:t>
      </w:r>
      <w:proofErr w:type="gramEnd"/>
      <w:r w:rsidRPr="00446EA6">
        <w:t xml:space="preserve"> 2026).</w:t>
      </w:r>
    </w:p>
    <w:p w14:paraId="35427CE6" w14:textId="77777777" w:rsidR="00446EA6" w:rsidRPr="00446EA6" w:rsidRDefault="00446EA6" w:rsidP="00446EA6">
      <w:pPr>
        <w:numPr>
          <w:ilvl w:val="0"/>
          <w:numId w:val="5"/>
        </w:numPr>
      </w:pPr>
      <w:r w:rsidRPr="00446EA6">
        <w:rPr>
          <w:b/>
          <w:bCs/>
        </w:rPr>
        <w:t>Etapa III:</w:t>
      </w:r>
      <w:r w:rsidRPr="00446EA6">
        <w:t xml:space="preserve"> Evaluación de expertos y selección de finalistas (</w:t>
      </w:r>
      <w:proofErr w:type="gramStart"/>
      <w:r w:rsidRPr="00446EA6">
        <w:t>Abril</w:t>
      </w:r>
      <w:proofErr w:type="gramEnd"/>
      <w:r w:rsidRPr="00446EA6">
        <w:t>-</w:t>
      </w:r>
      <w:proofErr w:type="gramStart"/>
      <w:r w:rsidRPr="00446EA6">
        <w:t>Mayo</w:t>
      </w:r>
      <w:proofErr w:type="gramEnd"/>
      <w:r w:rsidRPr="00446EA6">
        <w:t xml:space="preserve"> 2026).</w:t>
      </w:r>
    </w:p>
    <w:p w14:paraId="52BE6590" w14:textId="77777777" w:rsidR="00446EA6" w:rsidRPr="00446EA6" w:rsidRDefault="00446EA6" w:rsidP="00446EA6">
      <w:pPr>
        <w:numPr>
          <w:ilvl w:val="0"/>
          <w:numId w:val="5"/>
        </w:numPr>
      </w:pPr>
      <w:r w:rsidRPr="00446EA6">
        <w:rPr>
          <w:b/>
          <w:bCs/>
        </w:rPr>
        <w:lastRenderedPageBreak/>
        <w:t>Etapa IV:</w:t>
      </w:r>
      <w:r w:rsidRPr="00446EA6">
        <w:t xml:space="preserve"> Determinación de ganadores (</w:t>
      </w:r>
      <w:proofErr w:type="gramStart"/>
      <w:r w:rsidRPr="00446EA6">
        <w:t>Mayo</w:t>
      </w:r>
      <w:proofErr w:type="gramEnd"/>
      <w:r w:rsidRPr="00446EA6">
        <w:t xml:space="preserve"> 2026).</w:t>
      </w:r>
    </w:p>
    <w:p w14:paraId="6D4B2644" w14:textId="77777777" w:rsidR="00446EA6" w:rsidRPr="00446EA6" w:rsidRDefault="00446EA6" w:rsidP="00446EA6">
      <w:pPr>
        <w:numPr>
          <w:ilvl w:val="0"/>
          <w:numId w:val="5"/>
        </w:numPr>
      </w:pPr>
      <w:r w:rsidRPr="00446EA6">
        <w:rPr>
          <w:b/>
          <w:bCs/>
        </w:rPr>
        <w:t>Etapa V:</w:t>
      </w:r>
      <w:r w:rsidRPr="00446EA6">
        <w:t xml:space="preserve"> Ceremonia de premiación en Moscú (</w:t>
      </w:r>
      <w:proofErr w:type="gramStart"/>
      <w:r w:rsidRPr="00446EA6">
        <w:t>Junio</w:t>
      </w:r>
      <w:proofErr w:type="gramEnd"/>
      <w:r w:rsidRPr="00446EA6">
        <w:t xml:space="preserve"> 2026).</w:t>
      </w:r>
    </w:p>
    <w:p w14:paraId="7708008D" w14:textId="77777777" w:rsidR="00446EA6" w:rsidRPr="00446EA6" w:rsidRDefault="00446EA6" w:rsidP="00446EA6">
      <w:r w:rsidRPr="00446EA6">
        <w:pict w14:anchorId="6FC6696F">
          <v:rect id="_x0000_i1065" style="width:0;height:1.5pt" o:hralign="center" o:hrstd="t" o:hr="t" fillcolor="#a0a0a0" stroked="f"/>
        </w:pict>
      </w:r>
    </w:p>
    <w:p w14:paraId="090A1930" w14:textId="77777777" w:rsidR="00446EA6" w:rsidRPr="00446EA6" w:rsidRDefault="00446EA6" w:rsidP="00446EA6">
      <w:pPr>
        <w:rPr>
          <w:b/>
          <w:bCs/>
        </w:rPr>
      </w:pPr>
      <w:r w:rsidRPr="00446EA6">
        <w:rPr>
          <w:b/>
          <w:bCs/>
        </w:rPr>
        <w:t>V. PREMIACIÓN</w:t>
      </w:r>
    </w:p>
    <w:p w14:paraId="6374F292" w14:textId="77777777" w:rsidR="00446EA6" w:rsidRPr="00446EA6" w:rsidRDefault="00446EA6" w:rsidP="00446EA6">
      <w:pPr>
        <w:numPr>
          <w:ilvl w:val="0"/>
          <w:numId w:val="6"/>
        </w:numPr>
      </w:pPr>
      <w:r w:rsidRPr="00446EA6">
        <w:t>Se otorgan 1er, 2do y 3er lugar por categoría y nominación.</w:t>
      </w:r>
    </w:p>
    <w:p w14:paraId="188AA45B" w14:textId="77777777" w:rsidR="00446EA6" w:rsidRPr="00446EA6" w:rsidRDefault="00446EA6" w:rsidP="00446EA6">
      <w:pPr>
        <w:numPr>
          <w:ilvl w:val="0"/>
          <w:numId w:val="6"/>
        </w:numPr>
      </w:pPr>
      <w:r w:rsidRPr="00446EA6">
        <w:t>Existen menciones especiales como "Las 175 mejores obras sobre Rusia" y "Las 30 mejores obras de participantes extranjeros".</w:t>
      </w:r>
    </w:p>
    <w:p w14:paraId="19CFFE51" w14:textId="77777777" w:rsidR="00446EA6" w:rsidRPr="00446EA6" w:rsidRDefault="00446EA6" w:rsidP="00446EA6">
      <w:pPr>
        <w:numPr>
          <w:ilvl w:val="0"/>
          <w:numId w:val="6"/>
        </w:numPr>
      </w:pPr>
      <w:r w:rsidRPr="00446EA6">
        <w:t>Todos los autores reciben certificados electrónicos; los ganadores reciben diplomas y regalos valiosos.</w:t>
      </w:r>
    </w:p>
    <w:p w14:paraId="5B5C394C" w14:textId="77777777" w:rsidR="00446EA6" w:rsidRPr="00446EA6" w:rsidRDefault="00446EA6" w:rsidP="00446EA6">
      <w:pPr>
        <w:numPr>
          <w:ilvl w:val="0"/>
          <w:numId w:val="6"/>
        </w:numPr>
      </w:pPr>
      <w:r w:rsidRPr="00446EA6">
        <w:rPr>
          <w:b/>
          <w:bCs/>
        </w:rPr>
        <w:t>Nota importante:</w:t>
      </w:r>
      <w:r w:rsidRPr="00446EA6">
        <w:t xml:space="preserve"> Los datos del formulario se transfieren directamente a los diplomas; no se permiten correcciones posteriores.</w:t>
      </w:r>
    </w:p>
    <w:p w14:paraId="7C0F0A92" w14:textId="77777777" w:rsidR="00446EA6" w:rsidRPr="00446EA6" w:rsidRDefault="00446EA6" w:rsidP="00446EA6">
      <w:r w:rsidRPr="00446EA6">
        <w:pict w14:anchorId="29C7B10D">
          <v:rect id="_x0000_i1066" style="width:0;height:1.5pt" o:hralign="center" o:hrstd="t" o:hr="t" fillcolor="#a0a0a0" stroked="f"/>
        </w:pict>
      </w:r>
    </w:p>
    <w:p w14:paraId="68158DCE" w14:textId="77777777" w:rsidR="00446EA6" w:rsidRPr="00446EA6" w:rsidRDefault="00446EA6" w:rsidP="00446EA6">
      <w:pPr>
        <w:rPr>
          <w:b/>
          <w:bCs/>
        </w:rPr>
      </w:pPr>
      <w:r w:rsidRPr="00446EA6">
        <w:rPr>
          <w:b/>
          <w:bCs/>
        </w:rPr>
        <w:t>VI. INFORMACIÓN DE CONTACTO</w:t>
      </w:r>
    </w:p>
    <w:p w14:paraId="1DEE00F6" w14:textId="77777777" w:rsidR="00446EA6" w:rsidRPr="00446EA6" w:rsidRDefault="00446EA6" w:rsidP="00446EA6">
      <w:pPr>
        <w:numPr>
          <w:ilvl w:val="0"/>
          <w:numId w:val="7"/>
        </w:numPr>
      </w:pPr>
      <w:r w:rsidRPr="00446EA6">
        <w:rPr>
          <w:b/>
          <w:bCs/>
        </w:rPr>
        <w:t>Sitio web:</w:t>
      </w:r>
      <w:r w:rsidRPr="00446EA6">
        <w:t xml:space="preserve"> </w:t>
      </w:r>
      <w:hyperlink r:id="rId5" w:tgtFrame="_blank" w:history="1">
        <w:r w:rsidRPr="00446EA6">
          <w:rPr>
            <w:rStyle w:val="Hipervnculo"/>
          </w:rPr>
          <w:t>www.youthy.ru</w:t>
        </w:r>
      </w:hyperlink>
    </w:p>
    <w:p w14:paraId="4EA7B123" w14:textId="77777777" w:rsidR="00446EA6" w:rsidRPr="00446EA6" w:rsidRDefault="00446EA6" w:rsidP="00446EA6">
      <w:pPr>
        <w:numPr>
          <w:ilvl w:val="0"/>
          <w:numId w:val="7"/>
        </w:numPr>
      </w:pPr>
      <w:r w:rsidRPr="00446EA6">
        <w:rPr>
          <w:b/>
          <w:bCs/>
        </w:rPr>
        <w:t>Teléfono:</w:t>
      </w:r>
      <w:r w:rsidRPr="00446EA6">
        <w:t xml:space="preserve"> +7 (985) 751-83-73</w:t>
      </w:r>
    </w:p>
    <w:p w14:paraId="12436867" w14:textId="77777777" w:rsidR="00446EA6" w:rsidRPr="00446EA6" w:rsidRDefault="00446EA6" w:rsidP="00446EA6">
      <w:pPr>
        <w:numPr>
          <w:ilvl w:val="0"/>
          <w:numId w:val="7"/>
        </w:numPr>
      </w:pPr>
      <w:r w:rsidRPr="00446EA6">
        <w:rPr>
          <w:b/>
          <w:bCs/>
        </w:rPr>
        <w:t>Email:</w:t>
      </w:r>
      <w:r w:rsidRPr="00446EA6">
        <w:t xml:space="preserve"> info@youthy.ru</w:t>
      </w:r>
    </w:p>
    <w:p w14:paraId="3F090558" w14:textId="77777777" w:rsidR="00446EA6" w:rsidRPr="00446EA6" w:rsidRDefault="00446EA6" w:rsidP="00446EA6">
      <w:pPr>
        <w:numPr>
          <w:ilvl w:val="0"/>
          <w:numId w:val="7"/>
        </w:numPr>
      </w:pPr>
      <w:r w:rsidRPr="00446EA6">
        <w:rPr>
          <w:b/>
          <w:bCs/>
        </w:rPr>
        <w:t>Redes:</w:t>
      </w:r>
      <w:r w:rsidRPr="00446EA6">
        <w:t xml:space="preserve"> VK, </w:t>
      </w:r>
      <w:proofErr w:type="spellStart"/>
      <w:r w:rsidRPr="00446EA6">
        <w:t>Telegram</w:t>
      </w:r>
      <w:proofErr w:type="spellEnd"/>
      <w:r w:rsidRPr="00446EA6">
        <w:t xml:space="preserve"> y OK (@telltheworldaboutrussia)</w:t>
      </w:r>
    </w:p>
    <w:p w14:paraId="4ECC3073" w14:textId="77777777" w:rsidR="002866E6" w:rsidRDefault="002866E6"/>
    <w:sectPr w:rsidR="002866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E73"/>
    <w:multiLevelType w:val="multilevel"/>
    <w:tmpl w:val="A856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802E4"/>
    <w:multiLevelType w:val="multilevel"/>
    <w:tmpl w:val="17C8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65F84"/>
    <w:multiLevelType w:val="multilevel"/>
    <w:tmpl w:val="2880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85333"/>
    <w:multiLevelType w:val="multilevel"/>
    <w:tmpl w:val="358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B1A67"/>
    <w:multiLevelType w:val="multilevel"/>
    <w:tmpl w:val="1EE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E65318"/>
    <w:multiLevelType w:val="multilevel"/>
    <w:tmpl w:val="EFB2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FB3374"/>
    <w:multiLevelType w:val="multilevel"/>
    <w:tmpl w:val="4D90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768353">
    <w:abstractNumId w:val="3"/>
  </w:num>
  <w:num w:numId="2" w16cid:durableId="1859544710">
    <w:abstractNumId w:val="4"/>
  </w:num>
  <w:num w:numId="3" w16cid:durableId="1357387682">
    <w:abstractNumId w:val="6"/>
  </w:num>
  <w:num w:numId="4" w16cid:durableId="736316590">
    <w:abstractNumId w:val="2"/>
  </w:num>
  <w:num w:numId="5" w16cid:durableId="623391844">
    <w:abstractNumId w:val="5"/>
  </w:num>
  <w:num w:numId="6" w16cid:durableId="2010717331">
    <w:abstractNumId w:val="0"/>
  </w:num>
  <w:num w:numId="7" w16cid:durableId="177767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A6"/>
    <w:rsid w:val="00234B8C"/>
    <w:rsid w:val="002866E6"/>
    <w:rsid w:val="00446EA6"/>
    <w:rsid w:val="00D7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8540"/>
  <w15:chartTrackingRefBased/>
  <w15:docId w15:val="{122BAC16-63C0-46AF-A3B0-11217065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E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E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E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E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E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6E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E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E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EA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46E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h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3004</Characters>
  <Application>Microsoft Office Word</Application>
  <DocSecurity>0</DocSecurity>
  <Lines>75</Lines>
  <Paragraphs>49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Salazar Ospina</dc:creator>
  <cp:keywords/>
  <dc:description/>
  <cp:lastModifiedBy>Carolina Salazar Ospina</cp:lastModifiedBy>
  <cp:revision>1</cp:revision>
  <dcterms:created xsi:type="dcterms:W3CDTF">2026-01-30T14:00:00Z</dcterms:created>
  <dcterms:modified xsi:type="dcterms:W3CDTF">2026-01-30T14:02:00Z</dcterms:modified>
</cp:coreProperties>
</file>