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BF7B" w14:textId="77777777" w:rsidR="00F5464F" w:rsidRPr="00F5464F" w:rsidRDefault="00F5464F" w:rsidP="00F5464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eop"/>
          <w:rFonts w:ascii="Montserrat" w:hAnsi="Montserrat" w:cs="Arial"/>
          <w:color w:val="2F5496"/>
        </w:rPr>
        <w:t> </w:t>
      </w:r>
    </w:p>
    <w:p w14:paraId="6C648DA0" w14:textId="77777777" w:rsidR="00F5464F" w:rsidRPr="00F5464F" w:rsidRDefault="00F5464F" w:rsidP="00F546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  <w:b/>
          <w:bCs/>
          <w:color w:val="2F5496"/>
        </w:rPr>
        <w:t>CONVOCATORIA PARA MOVILIZACIÓN COMUNITARIA, ACOMPAÑAMIENTO FAMILIAR Y FORTALECIMIENTO PEDAGÓGICO PARA GARANTIZAR EL ACCESO Y LA PERMANENCIA EN LA EDUCACION INICIAL Y PRIMEROS GRADOS DE LA BÁSICA PRIMARIA EN LA RURALIDAD (DE ACUERDO CON ANEXO TECNICO DE LA CONVOCATORIA)</w:t>
      </w:r>
      <w:r w:rsidRPr="00F5464F">
        <w:rPr>
          <w:rStyle w:val="eop"/>
          <w:rFonts w:ascii="Montserrat" w:hAnsi="Montserrat" w:cs="Arial"/>
          <w:color w:val="2F5496"/>
        </w:rPr>
        <w:t> </w:t>
      </w:r>
    </w:p>
    <w:p w14:paraId="689A18F3" w14:textId="77777777" w:rsidR="00F5464F" w:rsidRPr="00F5464F" w:rsidRDefault="00F5464F" w:rsidP="00F546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eop"/>
          <w:rFonts w:ascii="Montserrat" w:hAnsi="Montserrat" w:cs="Arial"/>
          <w:color w:val="2F5496"/>
        </w:rPr>
        <w:t> </w:t>
      </w:r>
    </w:p>
    <w:p w14:paraId="7ABC1CC8" w14:textId="77777777" w:rsidR="00F5464F" w:rsidRPr="00F5464F" w:rsidRDefault="00F5464F" w:rsidP="00F546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  <w:b/>
          <w:bCs/>
        </w:rPr>
        <w:t>ANEXO No 2</w:t>
      </w:r>
      <w:r w:rsidRPr="00F5464F">
        <w:rPr>
          <w:rStyle w:val="eop"/>
          <w:rFonts w:ascii="Montserrat" w:hAnsi="Montserrat" w:cs="Arial"/>
        </w:rPr>
        <w:t> </w:t>
      </w:r>
    </w:p>
    <w:p w14:paraId="1DA92430" w14:textId="3B4DD928" w:rsidR="00F5464F" w:rsidRPr="00F5464F" w:rsidRDefault="00F5464F" w:rsidP="00F5464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/>
        </w:rPr>
      </w:pPr>
      <w:r w:rsidRPr="00F5464F">
        <w:rPr>
          <w:rStyle w:val="normaltextrun"/>
          <w:rFonts w:ascii="Montserrat" w:hAnsi="Montserrat" w:cs="Arial"/>
          <w:b/>
          <w:bCs/>
        </w:rPr>
        <w:t>Carta de presentación</w:t>
      </w:r>
      <w:r w:rsidRPr="00F5464F">
        <w:rPr>
          <w:rStyle w:val="eop"/>
          <w:rFonts w:ascii="Montserrat" w:hAnsi="Montserrat" w:cs="Arial"/>
        </w:rPr>
        <w:t> </w:t>
      </w:r>
    </w:p>
    <w:p w14:paraId="3490A115" w14:textId="77777777" w:rsidR="00F5464F" w:rsidRPr="00F5464F" w:rsidRDefault="00F5464F" w:rsidP="00F546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7CDDFEE7" w14:textId="77777777" w:rsidR="00F5464F" w:rsidRPr="00F5464F" w:rsidRDefault="00F5464F" w:rsidP="00F546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  <w:i/>
          <w:iCs/>
        </w:rPr>
        <w:t xml:space="preserve">Implementar un proceso de movilización comunitaria, acompañamiento familiar y fortalecimiento pedagógico a través de acciones de gestión intersectorial a nivel nacional y territorial, para garantizar el acceso y permanencia de </w:t>
      </w:r>
      <w:proofErr w:type="gramStart"/>
      <w:r w:rsidRPr="00F5464F">
        <w:rPr>
          <w:rStyle w:val="normaltextrun"/>
          <w:rFonts w:ascii="Montserrat" w:hAnsi="Montserrat" w:cs="Arial"/>
          <w:i/>
          <w:iCs/>
        </w:rPr>
        <w:t>las niñas y niños</w:t>
      </w:r>
      <w:proofErr w:type="gramEnd"/>
      <w:r w:rsidRPr="00F5464F">
        <w:rPr>
          <w:rStyle w:val="normaltextrun"/>
          <w:rFonts w:ascii="Montserrat" w:hAnsi="Montserrat" w:cs="Arial"/>
          <w:i/>
          <w:iCs/>
        </w:rPr>
        <w:t xml:space="preserve"> a la educación inicial y primeros grados de la básica primaria (primero y segundo) en territorios rurales focalizados, de municipios PEDET, cronograma y plan de trabajo.</w:t>
      </w:r>
      <w:r w:rsidRPr="00F5464F">
        <w:rPr>
          <w:rStyle w:val="eop"/>
          <w:rFonts w:ascii="Montserrat" w:hAnsi="Montserrat" w:cs="Arial"/>
        </w:rPr>
        <w:t> </w:t>
      </w:r>
    </w:p>
    <w:p w14:paraId="6B88F055" w14:textId="77777777" w:rsidR="00F5464F" w:rsidRPr="00F5464F" w:rsidRDefault="00F5464F" w:rsidP="00F546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eop"/>
          <w:rFonts w:ascii="Montserrat" w:hAnsi="Montserrat" w:cs="Arial"/>
        </w:rPr>
        <w:t> </w:t>
      </w:r>
    </w:p>
    <w:p w14:paraId="7F78D600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</w:rPr>
        <w:t>(Ciudad), (Fecha)</w:t>
      </w:r>
      <w:r w:rsidRPr="00F5464F">
        <w:rPr>
          <w:rStyle w:val="eop"/>
          <w:rFonts w:ascii="Montserrat" w:hAnsi="Montserrat" w:cs="Arial"/>
        </w:rPr>
        <w:t> </w:t>
      </w:r>
    </w:p>
    <w:p w14:paraId="59B6B835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eop"/>
          <w:rFonts w:ascii="Montserrat" w:hAnsi="Montserrat" w:cs="Arial"/>
        </w:rPr>
        <w:t> </w:t>
      </w:r>
    </w:p>
    <w:p w14:paraId="51C5ACFC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</w:rPr>
        <w:t>Señores</w:t>
      </w:r>
      <w:r w:rsidRPr="00F5464F">
        <w:rPr>
          <w:rStyle w:val="eop"/>
          <w:rFonts w:ascii="Montserrat" w:hAnsi="Montserrat" w:cs="Arial"/>
        </w:rPr>
        <w:t> </w:t>
      </w:r>
    </w:p>
    <w:p w14:paraId="278A1052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  <w:b/>
          <w:bCs/>
        </w:rPr>
        <w:t>Ministerio de Educación Nacional</w:t>
      </w:r>
      <w:r w:rsidRPr="00F5464F">
        <w:rPr>
          <w:rStyle w:val="eop"/>
          <w:rFonts w:ascii="Montserrat" w:hAnsi="Montserrat" w:cs="Arial"/>
        </w:rPr>
        <w:t> </w:t>
      </w:r>
    </w:p>
    <w:p w14:paraId="76A0EC48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eop"/>
          <w:rFonts w:ascii="Montserrat" w:hAnsi="Montserrat" w:cs="Arial"/>
        </w:rPr>
        <w:t> </w:t>
      </w:r>
    </w:p>
    <w:p w14:paraId="169585D6" w14:textId="78F90DBB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</w:rPr>
        <w:t xml:space="preserve">Asunto: Carta de presentación – Implementación de un proceso de movilización comunitaria, acompañamiento familiar y fortalecimiento pedagógico para garantizar el acceso y permanencia de </w:t>
      </w:r>
      <w:proofErr w:type="gramStart"/>
      <w:r w:rsidRPr="00F5464F">
        <w:rPr>
          <w:rStyle w:val="normaltextrun"/>
          <w:rFonts w:ascii="Montserrat" w:hAnsi="Montserrat" w:cs="Arial"/>
        </w:rPr>
        <w:t xml:space="preserve">las niñas y </w:t>
      </w:r>
      <w:r w:rsidR="00EE4E86">
        <w:rPr>
          <w:rStyle w:val="normaltextrun"/>
          <w:rFonts w:ascii="Montserrat" w:hAnsi="Montserrat" w:cs="Arial"/>
        </w:rPr>
        <w:t xml:space="preserve">los </w:t>
      </w:r>
      <w:r w:rsidRPr="00F5464F">
        <w:rPr>
          <w:rStyle w:val="normaltextrun"/>
          <w:rFonts w:ascii="Montserrat" w:hAnsi="Montserrat" w:cs="Arial"/>
        </w:rPr>
        <w:t>niños</w:t>
      </w:r>
      <w:proofErr w:type="gramEnd"/>
      <w:r w:rsidRPr="00F5464F">
        <w:rPr>
          <w:rStyle w:val="normaltextrun"/>
          <w:rFonts w:ascii="Montserrat" w:hAnsi="Montserrat" w:cs="Arial"/>
        </w:rPr>
        <w:t xml:space="preserve"> a la educación inicial y primeros grados de la básica primaria (primero y segundo) en territorios rurales focalizados, de municipios PDET, cronograma y plan de trabajo. </w:t>
      </w:r>
      <w:r w:rsidRPr="00F5464F">
        <w:rPr>
          <w:rStyle w:val="eop"/>
          <w:rFonts w:ascii="Montserrat" w:hAnsi="Montserrat" w:cs="Arial"/>
        </w:rPr>
        <w:t> </w:t>
      </w:r>
    </w:p>
    <w:p w14:paraId="013C2A01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eop"/>
          <w:rFonts w:ascii="Montserrat" w:hAnsi="Montserrat" w:cs="Arial"/>
        </w:rPr>
        <w:t> </w:t>
      </w:r>
    </w:p>
    <w:p w14:paraId="7C2411DF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</w:rPr>
        <w:t>Cordial saludo.</w:t>
      </w:r>
      <w:r w:rsidRPr="00F5464F">
        <w:rPr>
          <w:rStyle w:val="eop"/>
          <w:rFonts w:ascii="Montserrat" w:hAnsi="Montserrat" w:cs="Arial"/>
        </w:rPr>
        <w:t> </w:t>
      </w:r>
    </w:p>
    <w:p w14:paraId="0ECE89FB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eop"/>
          <w:rFonts w:ascii="Montserrat" w:hAnsi="Montserrat" w:cs="Arial"/>
        </w:rPr>
        <w:t> </w:t>
      </w:r>
    </w:p>
    <w:p w14:paraId="24902BD7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</w:rPr>
        <w:t xml:space="preserve">El/La suscrito(a), (NOMBRE DEL REPRESENTE LEGAL) obrando en nombre y representación de La(s) (INSTITUCIÓN/ES) manifiesta(n) su interés en participar presentando propuesta para </w:t>
      </w:r>
      <w:r w:rsidRPr="00F5464F">
        <w:rPr>
          <w:rStyle w:val="normaltextrun"/>
          <w:rFonts w:ascii="Montserrat" w:hAnsi="Montserrat" w:cs="Arial"/>
          <w:i/>
          <w:iCs/>
        </w:rPr>
        <w:t xml:space="preserve">“la implementación de un proceso de movilización comunitaria, acompañamiento familiar y fortalecimiento pedagógico para garantizar el acceso y permanencia de </w:t>
      </w:r>
      <w:proofErr w:type="gramStart"/>
      <w:r w:rsidRPr="00F5464F">
        <w:rPr>
          <w:rStyle w:val="normaltextrun"/>
          <w:rFonts w:ascii="Montserrat" w:hAnsi="Montserrat" w:cs="Arial"/>
          <w:i/>
          <w:iCs/>
        </w:rPr>
        <w:t>las niñas y niños</w:t>
      </w:r>
      <w:proofErr w:type="gramEnd"/>
      <w:r w:rsidRPr="00F5464F">
        <w:rPr>
          <w:rStyle w:val="normaltextrun"/>
          <w:rFonts w:ascii="Montserrat" w:hAnsi="Montserrat" w:cs="Arial"/>
          <w:i/>
          <w:iCs/>
        </w:rPr>
        <w:t xml:space="preserve"> a la educación inicial y primeros grados de la básica primaria (primero y segundo) en territorios rurales focalizados”.</w:t>
      </w:r>
      <w:r w:rsidRPr="00F5464F">
        <w:rPr>
          <w:rStyle w:val="normaltextrun"/>
          <w:rFonts w:ascii="Montserrat" w:hAnsi="Montserrat" w:cs="Arial"/>
        </w:rPr>
        <w:t xml:space="preserve"> De acuerdo con los criterios establecidos en el marco de la convocatoria a </w:t>
      </w:r>
      <w:r w:rsidRPr="00F5464F">
        <w:rPr>
          <w:rStyle w:val="normaltextrun"/>
          <w:rFonts w:ascii="Montserrat" w:hAnsi="Montserrat" w:cs="Arial"/>
          <w:i/>
          <w:iCs/>
        </w:rPr>
        <w:t>“Las Instituciones De Educación Superior (</w:t>
      </w:r>
      <w:proofErr w:type="spellStart"/>
      <w:r w:rsidRPr="00F5464F">
        <w:rPr>
          <w:rStyle w:val="normaltextrun"/>
          <w:rFonts w:ascii="Montserrat" w:hAnsi="Montserrat" w:cs="Arial"/>
          <w:i/>
          <w:iCs/>
        </w:rPr>
        <w:t>Ies</w:t>
      </w:r>
      <w:proofErr w:type="spellEnd"/>
      <w:r w:rsidRPr="00F5464F">
        <w:rPr>
          <w:rStyle w:val="normaltextrun"/>
          <w:rFonts w:ascii="Montserrat" w:hAnsi="Montserrat" w:cs="Arial"/>
          <w:i/>
          <w:iCs/>
        </w:rPr>
        <w:t>) Con Acreditación En Alta Calidad Y El Anexo Técnico De La Convocatoria.</w:t>
      </w:r>
      <w:r w:rsidRPr="00F5464F">
        <w:rPr>
          <w:rStyle w:val="eop"/>
          <w:rFonts w:ascii="Montserrat" w:hAnsi="Montserrat" w:cs="Arial"/>
        </w:rPr>
        <w:t> </w:t>
      </w:r>
    </w:p>
    <w:p w14:paraId="49EE9FC9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</w:rPr>
        <w:t>(Convenio 277 de 2019, suscrito entre el Ministerio de Educación Nacional y el ICETEX):</w:t>
      </w:r>
      <w:r w:rsidRPr="00F5464F">
        <w:rPr>
          <w:rStyle w:val="eop"/>
          <w:rFonts w:ascii="Montserrat" w:hAnsi="Montserrat" w:cs="Arial"/>
        </w:rPr>
        <w:t> </w:t>
      </w:r>
    </w:p>
    <w:p w14:paraId="6274C333" w14:textId="0590C223" w:rsid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</w:rPr>
      </w:pPr>
      <w:r w:rsidRPr="00F5464F">
        <w:rPr>
          <w:rStyle w:val="normaltextrun"/>
          <w:rFonts w:ascii="Montserrat" w:hAnsi="Montserrat" w:cs="Arial"/>
        </w:rPr>
        <w:lastRenderedPageBreak/>
        <w:t>La persona responsable del proyecto e interlocutor con el Ministerio de Educación Nacional pertenece a la (UNIDAD / FACULTAD / DEPARTAMENTO) y sus datos de contacto son:</w:t>
      </w:r>
      <w:r w:rsidRPr="00F5464F">
        <w:rPr>
          <w:rStyle w:val="eop"/>
          <w:rFonts w:ascii="Montserrat" w:hAnsi="Montserrat" w:cs="Arial"/>
        </w:rPr>
        <w:t> </w:t>
      </w:r>
    </w:p>
    <w:p w14:paraId="1D746E4A" w14:textId="77777777" w:rsidR="00EE4E86" w:rsidRPr="00F5464F" w:rsidRDefault="00EE4E86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</w:p>
    <w:p w14:paraId="34716BEC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  <w:b/>
          <w:bCs/>
        </w:rPr>
        <w:t>Nombre del responsable e interlocutor con el Ministerio de Educación: </w:t>
      </w:r>
      <w:r w:rsidRPr="00F5464F">
        <w:rPr>
          <w:rStyle w:val="eop"/>
          <w:rFonts w:ascii="Montserrat" w:hAnsi="Montserrat" w:cs="Arial"/>
        </w:rPr>
        <w:t> </w:t>
      </w:r>
    </w:p>
    <w:p w14:paraId="7E4601E4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  <w:b/>
          <w:bCs/>
        </w:rPr>
        <w:t>Cargo:</w:t>
      </w:r>
      <w:r w:rsidRPr="00F5464F">
        <w:rPr>
          <w:rStyle w:val="eop"/>
          <w:rFonts w:ascii="Montserrat" w:hAnsi="Montserrat" w:cs="Arial"/>
        </w:rPr>
        <w:t> </w:t>
      </w:r>
    </w:p>
    <w:p w14:paraId="5EC37AC4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  <w:b/>
          <w:bCs/>
        </w:rPr>
        <w:t>Celular:</w:t>
      </w:r>
      <w:r w:rsidRPr="00F5464F">
        <w:rPr>
          <w:rStyle w:val="eop"/>
          <w:rFonts w:ascii="Montserrat" w:hAnsi="Montserrat" w:cs="Arial"/>
        </w:rPr>
        <w:t> </w:t>
      </w:r>
    </w:p>
    <w:p w14:paraId="0C49A39F" w14:textId="16B7E1DB" w:rsid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</w:rPr>
      </w:pPr>
      <w:r w:rsidRPr="00F5464F">
        <w:rPr>
          <w:rStyle w:val="normaltextrun"/>
          <w:rFonts w:ascii="Montserrat" w:hAnsi="Montserrat" w:cs="Arial"/>
          <w:b/>
          <w:bCs/>
        </w:rPr>
        <w:t>Correo electrónico:</w:t>
      </w:r>
      <w:r w:rsidRPr="00F5464F">
        <w:rPr>
          <w:rStyle w:val="eop"/>
          <w:rFonts w:ascii="Montserrat" w:hAnsi="Montserrat" w:cs="Arial"/>
        </w:rPr>
        <w:t> </w:t>
      </w:r>
    </w:p>
    <w:p w14:paraId="27604149" w14:textId="77777777" w:rsidR="00EE4E86" w:rsidRPr="00F5464F" w:rsidRDefault="00EE4E86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</w:p>
    <w:p w14:paraId="0016CC41" w14:textId="32B5663C" w:rsid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</w:rPr>
      </w:pPr>
      <w:r w:rsidRPr="00F5464F">
        <w:rPr>
          <w:rStyle w:val="normaltextrun"/>
          <w:rFonts w:ascii="Montserrat" w:hAnsi="Montserrat" w:cs="Arial"/>
        </w:rPr>
        <w:t>Así mismo, entiendo que:</w:t>
      </w:r>
      <w:r w:rsidRPr="00F5464F">
        <w:rPr>
          <w:rStyle w:val="eop"/>
          <w:rFonts w:ascii="Montserrat" w:hAnsi="Montserrat" w:cs="Arial"/>
        </w:rPr>
        <w:t> </w:t>
      </w:r>
    </w:p>
    <w:p w14:paraId="741FE808" w14:textId="77777777" w:rsidR="00EE4E86" w:rsidRPr="00F5464F" w:rsidRDefault="00EE4E86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</w:p>
    <w:p w14:paraId="05A683A7" w14:textId="77777777" w:rsidR="00F5464F" w:rsidRPr="00F5464F" w:rsidRDefault="00F5464F" w:rsidP="00F5464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ontserrat" w:hAnsi="Montserrat" w:cs="Arial"/>
        </w:rPr>
      </w:pPr>
      <w:r w:rsidRPr="00F5464F">
        <w:rPr>
          <w:rStyle w:val="normaltextrun"/>
          <w:rFonts w:ascii="Montserrat" w:hAnsi="Montserrat" w:cs="Arial"/>
        </w:rPr>
        <w:t>Si la propuesta técnica es seleccionada, la entidad se compromete a realizar los ajustes a la propuesta y la estructura del programa que solicite el Ministerio de Educación Nacional, en caso de ser solicitado.</w:t>
      </w:r>
      <w:r w:rsidRPr="00F5464F">
        <w:rPr>
          <w:rStyle w:val="eop"/>
          <w:rFonts w:ascii="Montserrat" w:hAnsi="Montserrat" w:cs="Arial"/>
        </w:rPr>
        <w:t> </w:t>
      </w:r>
    </w:p>
    <w:p w14:paraId="60154D52" w14:textId="77777777" w:rsidR="00F5464F" w:rsidRPr="00F5464F" w:rsidRDefault="00F5464F" w:rsidP="00F5464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ontserrat" w:hAnsi="Montserrat" w:cs="Arial"/>
        </w:rPr>
      </w:pPr>
      <w:r w:rsidRPr="00F5464F">
        <w:rPr>
          <w:rStyle w:val="normaltextrun"/>
          <w:rFonts w:ascii="Montserrat" w:hAnsi="Montserrat" w:cs="Arial"/>
        </w:rPr>
        <w:t>La entidad conoce el anexo técnico en su integridad y se compromete a ejecutar las actividades que allí de establecen y a contar con el equipo mínimo requerido durante toda la implementación.</w:t>
      </w:r>
      <w:r w:rsidRPr="00F5464F">
        <w:rPr>
          <w:rStyle w:val="eop"/>
          <w:rFonts w:ascii="Montserrat" w:hAnsi="Montserrat" w:cs="Arial"/>
        </w:rPr>
        <w:t> </w:t>
      </w:r>
    </w:p>
    <w:p w14:paraId="2C443E5E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eop"/>
          <w:rFonts w:ascii="Montserrat" w:hAnsi="Montserrat" w:cs="Arial"/>
        </w:rPr>
        <w:t> </w:t>
      </w:r>
    </w:p>
    <w:p w14:paraId="51195BE9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normaltextrun"/>
          <w:rFonts w:ascii="Montserrat" w:hAnsi="Montserrat" w:cs="Arial"/>
        </w:rPr>
        <w:t>Firmas</w:t>
      </w:r>
      <w:r w:rsidRPr="00F5464F">
        <w:rPr>
          <w:rStyle w:val="eop"/>
          <w:rFonts w:ascii="Montserrat" w:hAnsi="Montserrat" w:cs="Arial"/>
        </w:rPr>
        <w:t> </w:t>
      </w:r>
    </w:p>
    <w:p w14:paraId="54E7E996" w14:textId="77777777" w:rsidR="00F5464F" w:rsidRPr="00F5464F" w:rsidRDefault="00F5464F" w:rsidP="00F5464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F5464F">
        <w:rPr>
          <w:rStyle w:val="eop"/>
          <w:rFonts w:ascii="Montserrat" w:hAnsi="Montserrat" w:cs="Arial"/>
        </w:rPr>
        <w:t> </w:t>
      </w:r>
    </w:p>
    <w:p w14:paraId="79A05920" w14:textId="5FF90791" w:rsidR="0042467F" w:rsidRPr="00F5464F" w:rsidRDefault="0042467F" w:rsidP="0042467F">
      <w:pPr>
        <w:tabs>
          <w:tab w:val="left" w:pos="5745"/>
        </w:tabs>
        <w:rPr>
          <w:rFonts w:ascii="Montserrat" w:hAnsi="Montserrat" w:cs="Arial"/>
          <w:sz w:val="24"/>
          <w:szCs w:val="24"/>
          <w:lang w:val="en-US"/>
        </w:rPr>
      </w:pPr>
    </w:p>
    <w:sectPr w:rsidR="0042467F" w:rsidRPr="00F5464F" w:rsidSect="0042467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D5CD" w14:textId="77777777" w:rsidR="00E3399E" w:rsidRDefault="00E3399E" w:rsidP="00CD6908">
      <w:pPr>
        <w:spacing w:after="0" w:line="240" w:lineRule="auto"/>
      </w:pPr>
      <w:r>
        <w:separator/>
      </w:r>
    </w:p>
  </w:endnote>
  <w:endnote w:type="continuationSeparator" w:id="0">
    <w:p w14:paraId="2B84138E" w14:textId="77777777" w:rsidR="00E3399E" w:rsidRDefault="00E3399E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41B1" w14:textId="77777777" w:rsidR="00287448" w:rsidRPr="00AE1BAA" w:rsidRDefault="00287448" w:rsidP="00FF3DC6">
    <w:pPr>
      <w:spacing w:after="0" w:line="240" w:lineRule="auto"/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</w:pPr>
    <w:r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Calle 43 No. 57 - 14 Centro Administrativo Nacional, CAN, Bogotá, D.C.</w:t>
    </w:r>
  </w:p>
  <w:p w14:paraId="6B0103F5" w14:textId="1E2E9291" w:rsidR="00287448" w:rsidRPr="00AE1BAA" w:rsidRDefault="00287448" w:rsidP="00FF3DC6">
    <w:pPr>
      <w:spacing w:after="0" w:line="240" w:lineRule="auto"/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</w:pPr>
    <w:r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PBX: +57 (1) 222 2800 - Fax 222 4953</w:t>
    </w:r>
  </w:p>
  <w:p w14:paraId="2101B3FC" w14:textId="4873DDE5" w:rsidR="00754431" w:rsidRPr="00AE1BAA" w:rsidRDefault="00287448" w:rsidP="00FF3DC6">
    <w:pPr>
      <w:spacing w:after="0" w:line="240" w:lineRule="auto"/>
      <w:rPr>
        <w:rFonts w:ascii="Montserrat" w:eastAsia="Times New Roman" w:hAnsi="Montserrat" w:cs="Arial"/>
        <w:color w:val="595959" w:themeColor="text1" w:themeTint="A6"/>
        <w:sz w:val="18"/>
        <w:szCs w:val="20"/>
        <w:lang w:val="es-ES_tradnl" w:eastAsia="es-ES"/>
      </w:rPr>
    </w:pPr>
    <w:r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www.mineducacion.gov.co - atencio</w:t>
    </w:r>
    <w:r w:rsidR="00BA3D52" w:rsidRPr="00AE1BAA">
      <w:rPr>
        <w:rFonts w:ascii="Montserrat" w:eastAsia="Times New Roman" w:hAnsi="Montserrat" w:cs="Arial"/>
        <w:bCs/>
        <w:color w:val="595959" w:themeColor="text1" w:themeTint="A6"/>
        <w:sz w:val="18"/>
        <w:szCs w:val="20"/>
        <w:shd w:val="clear" w:color="auto" w:fill="FFFFFF"/>
        <w:lang w:val="es-ES_tradnl" w:eastAsia="es-ES"/>
      </w:rPr>
      <w:t>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B004" w14:textId="77777777" w:rsidR="00E3399E" w:rsidRDefault="00E3399E" w:rsidP="00CD6908">
      <w:pPr>
        <w:spacing w:after="0" w:line="240" w:lineRule="auto"/>
      </w:pPr>
      <w:r>
        <w:separator/>
      </w:r>
    </w:p>
  </w:footnote>
  <w:footnote w:type="continuationSeparator" w:id="0">
    <w:p w14:paraId="393077D7" w14:textId="77777777" w:rsidR="00E3399E" w:rsidRDefault="00E3399E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F78" w14:textId="7CCB8031" w:rsidR="00CB5C21" w:rsidRDefault="00000000">
    <w:pPr>
      <w:pStyle w:val="Encabezado"/>
    </w:pPr>
    <w:r>
      <w:rPr>
        <w:noProof/>
      </w:rPr>
      <w:pict w14:anchorId="2601D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2" o:spid="_x0000_s1029" type="#_x0000_t75" style="position:absolute;margin-left:0;margin-top:0;width:612.15pt;height:792.2pt;z-index:-251656192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4075" w14:textId="340D1C7E" w:rsidR="0042467F" w:rsidRDefault="0042467F" w:rsidP="0077490D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D5E4011" wp14:editId="5E5A023D">
          <wp:simplePos x="0" y="0"/>
          <wp:positionH relativeFrom="page">
            <wp:posOffset>76200</wp:posOffset>
          </wp:positionH>
          <wp:positionV relativeFrom="paragraph">
            <wp:posOffset>-148590</wp:posOffset>
          </wp:positionV>
          <wp:extent cx="3700631" cy="586984"/>
          <wp:effectExtent l="0" t="0" r="0" b="381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631" cy="58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F2177" w14:textId="760AD374" w:rsidR="00CD6908" w:rsidRDefault="00000000" w:rsidP="0077490D">
    <w:pPr>
      <w:pStyle w:val="Encabezado"/>
      <w:jc w:val="right"/>
    </w:pPr>
    <w:r>
      <w:rPr>
        <w:noProof/>
      </w:rPr>
      <w:pict w14:anchorId="181A9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3" o:spid="_x0000_s1030" type="#_x0000_t75" style="position:absolute;left:0;text-align:left;margin-left:0;margin-top:0;width:612.15pt;height:792.2pt;z-index:-251655168;mso-position-horizontal:center;mso-position-horizontal-relative:margin;mso-position-vertical:center;mso-position-vertical-relative:margin" o:allowincell="f">
          <v:imagedata r:id="rId2" o:title="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6D7A" w14:textId="5D78C105" w:rsidR="00CB5C21" w:rsidRDefault="00000000">
    <w:pPr>
      <w:pStyle w:val="Encabezado"/>
    </w:pPr>
    <w:r>
      <w:rPr>
        <w:noProof/>
      </w:rPr>
      <w:pict w14:anchorId="7C91B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1" o:spid="_x0000_s1028" type="#_x0000_t75" style="position:absolute;margin-left:0;margin-top:0;width:612.15pt;height:792.2pt;z-index:-251657216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2955409">
    <w:abstractNumId w:val="0"/>
  </w:num>
  <w:num w:numId="2" w16cid:durableId="67989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90DB0"/>
    <w:rsid w:val="000959B1"/>
    <w:rsid w:val="000D2BBE"/>
    <w:rsid w:val="000E0FA8"/>
    <w:rsid w:val="000F58E5"/>
    <w:rsid w:val="00181E2F"/>
    <w:rsid w:val="00195CDA"/>
    <w:rsid w:val="001C623C"/>
    <w:rsid w:val="001E6A54"/>
    <w:rsid w:val="00284CAB"/>
    <w:rsid w:val="00287448"/>
    <w:rsid w:val="002A04AE"/>
    <w:rsid w:val="002E69DF"/>
    <w:rsid w:val="003151A8"/>
    <w:rsid w:val="00337D9C"/>
    <w:rsid w:val="00343A47"/>
    <w:rsid w:val="00370FD8"/>
    <w:rsid w:val="003B208C"/>
    <w:rsid w:val="003F5145"/>
    <w:rsid w:val="0042467F"/>
    <w:rsid w:val="00520E75"/>
    <w:rsid w:val="005245DC"/>
    <w:rsid w:val="00562269"/>
    <w:rsid w:val="005A39ED"/>
    <w:rsid w:val="00616F86"/>
    <w:rsid w:val="00663AB1"/>
    <w:rsid w:val="006A3250"/>
    <w:rsid w:val="006C6EE8"/>
    <w:rsid w:val="00754431"/>
    <w:rsid w:val="0077490D"/>
    <w:rsid w:val="007801B6"/>
    <w:rsid w:val="008531F5"/>
    <w:rsid w:val="008718D3"/>
    <w:rsid w:val="008C05EE"/>
    <w:rsid w:val="009150A8"/>
    <w:rsid w:val="00920F03"/>
    <w:rsid w:val="00967A44"/>
    <w:rsid w:val="009E41A1"/>
    <w:rsid w:val="00A14D99"/>
    <w:rsid w:val="00A34E6D"/>
    <w:rsid w:val="00A6393A"/>
    <w:rsid w:val="00AE1BAA"/>
    <w:rsid w:val="00B03366"/>
    <w:rsid w:val="00B26476"/>
    <w:rsid w:val="00B80E84"/>
    <w:rsid w:val="00BA3D52"/>
    <w:rsid w:val="00C35339"/>
    <w:rsid w:val="00CB5C21"/>
    <w:rsid w:val="00CD6908"/>
    <w:rsid w:val="00CE4195"/>
    <w:rsid w:val="00D37C30"/>
    <w:rsid w:val="00D460AB"/>
    <w:rsid w:val="00D50CC6"/>
    <w:rsid w:val="00D61C2B"/>
    <w:rsid w:val="00D80B90"/>
    <w:rsid w:val="00DC1F46"/>
    <w:rsid w:val="00DD28D3"/>
    <w:rsid w:val="00E3399E"/>
    <w:rsid w:val="00E344BB"/>
    <w:rsid w:val="00E868DF"/>
    <w:rsid w:val="00EE4E86"/>
    <w:rsid w:val="00F15BFE"/>
    <w:rsid w:val="00F5464F"/>
    <w:rsid w:val="00F55996"/>
    <w:rsid w:val="00FA7240"/>
    <w:rsid w:val="00FF3DC6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BC845"/>
  <w15:docId w15:val="{766798D7-A0B7-4E2B-B206-36CE2F5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0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Cuadrculaclara-nfasis6">
    <w:name w:val="Light Grid Accent 6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agraph">
    <w:name w:val="paragraph"/>
    <w:basedOn w:val="Normal"/>
    <w:rsid w:val="00F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cxw202175559">
    <w:name w:val="scxw202175559"/>
    <w:basedOn w:val="Fuentedeprrafopredeter"/>
    <w:rsid w:val="00F5464F"/>
  </w:style>
  <w:style w:type="character" w:customStyle="1" w:styleId="eop">
    <w:name w:val="eop"/>
    <w:basedOn w:val="Fuentedeprrafopredeter"/>
    <w:rsid w:val="00F5464F"/>
  </w:style>
  <w:style w:type="character" w:customStyle="1" w:styleId="normaltextrun">
    <w:name w:val="normaltextrun"/>
    <w:basedOn w:val="Fuentedeprrafopredeter"/>
    <w:rsid w:val="00F5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B0F7833BAE544A0151DC8E911FE8A" ma:contentTypeVersion="0" ma:contentTypeDescription="Crear nuevo documento." ma:contentTypeScope="" ma:versionID="1ee68485b40aea4d59cbd84f7c71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2E293-A99A-4542-82A7-6E4389F8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874949-6830-4E48-8A76-D93F18EA4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4A435-97E2-4BC6-9474-9FD130675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0D56A1-DE47-6441-A926-9670C7F6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A. E. de aeronáutica Civil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Alexandra Niampira Moreno</cp:lastModifiedBy>
  <cp:revision>2</cp:revision>
  <cp:lastPrinted>2018-01-31T15:01:00Z</cp:lastPrinted>
  <dcterms:created xsi:type="dcterms:W3CDTF">2022-09-14T15:35:00Z</dcterms:created>
  <dcterms:modified xsi:type="dcterms:W3CDTF">2022-09-14T15:35:00Z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0x010100D39B0F7833BAE544A0151DC8E911FE8A</vt:lpwstr>
  </property>
</Properties>
</file>