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CDE6" w14:textId="77777777" w:rsidR="00D27C48" w:rsidRPr="007C1D75" w:rsidRDefault="00D27C48" w:rsidP="00D27C48">
      <w:pPr>
        <w:ind w:left="720" w:hanging="360"/>
        <w:jc w:val="center"/>
        <w:rPr>
          <w:rFonts w:ascii="Arial" w:hAnsi="Arial" w:cs="Arial"/>
          <w:b/>
          <w:bCs/>
          <w:sz w:val="22"/>
          <w:szCs w:val="22"/>
        </w:rPr>
      </w:pPr>
      <w:r w:rsidRPr="007C1D75">
        <w:rPr>
          <w:rFonts w:ascii="Arial" w:hAnsi="Arial" w:cs="Arial"/>
          <w:b/>
          <w:bCs/>
          <w:sz w:val="22"/>
          <w:szCs w:val="22"/>
        </w:rPr>
        <w:t xml:space="preserve">INFORME SOBRE EL ESTADO DE LA </w:t>
      </w:r>
    </w:p>
    <w:p w14:paraId="7BEC1C9B" w14:textId="7D98A394" w:rsidR="00D27C48" w:rsidRPr="007C1D75" w:rsidRDefault="00D27C48" w:rsidP="00D27C48">
      <w:pPr>
        <w:ind w:left="720" w:hanging="360"/>
        <w:jc w:val="center"/>
        <w:rPr>
          <w:rFonts w:ascii="Arial" w:hAnsi="Arial" w:cs="Arial"/>
          <w:b/>
          <w:bCs/>
          <w:sz w:val="22"/>
          <w:szCs w:val="22"/>
        </w:rPr>
      </w:pPr>
      <w:r w:rsidRPr="007C1D75">
        <w:rPr>
          <w:rFonts w:ascii="Arial" w:hAnsi="Arial" w:cs="Arial"/>
          <w:b/>
          <w:bCs/>
          <w:sz w:val="22"/>
          <w:szCs w:val="22"/>
        </w:rPr>
        <w:t>DEFENSA JURÍDICA MINISTERIO DE EDUCACIÓN NACIONAL</w:t>
      </w:r>
    </w:p>
    <w:p w14:paraId="63C8595A" w14:textId="1818C3D0" w:rsidR="00D27C48" w:rsidRPr="007C1D75" w:rsidRDefault="00D27C48" w:rsidP="00D27C48">
      <w:pPr>
        <w:ind w:left="720" w:hanging="360"/>
        <w:jc w:val="center"/>
        <w:rPr>
          <w:rFonts w:ascii="Arial" w:hAnsi="Arial" w:cs="Arial"/>
          <w:b/>
          <w:bCs/>
          <w:sz w:val="22"/>
          <w:szCs w:val="22"/>
        </w:rPr>
      </w:pPr>
    </w:p>
    <w:p w14:paraId="091CCE8B" w14:textId="6314E71D" w:rsidR="00D27C48" w:rsidRPr="007C1D75" w:rsidRDefault="00C35043" w:rsidP="00D27C48">
      <w:pPr>
        <w:ind w:left="720" w:hanging="360"/>
        <w:jc w:val="right"/>
        <w:rPr>
          <w:rFonts w:ascii="Arial" w:hAnsi="Arial" w:cs="Arial"/>
          <w:b/>
          <w:bCs/>
          <w:sz w:val="22"/>
          <w:szCs w:val="22"/>
        </w:rPr>
      </w:pPr>
      <w:r w:rsidRPr="007C1D75">
        <w:rPr>
          <w:rFonts w:ascii="Arial" w:hAnsi="Arial" w:cs="Arial"/>
          <w:b/>
          <w:bCs/>
          <w:sz w:val="22"/>
          <w:szCs w:val="22"/>
        </w:rPr>
        <w:t>Mayo</w:t>
      </w:r>
      <w:r w:rsidR="00D27C48" w:rsidRPr="007C1D75">
        <w:rPr>
          <w:rFonts w:ascii="Arial" w:hAnsi="Arial" w:cs="Arial"/>
          <w:b/>
          <w:bCs/>
          <w:sz w:val="22"/>
          <w:szCs w:val="22"/>
        </w:rPr>
        <w:t xml:space="preserve"> 2022</w:t>
      </w:r>
    </w:p>
    <w:p w14:paraId="230BAD2F" w14:textId="77777777" w:rsidR="00D27C48" w:rsidRPr="007C1D75" w:rsidRDefault="00D27C48" w:rsidP="00417AB4">
      <w:pPr>
        <w:ind w:left="720" w:hanging="360"/>
        <w:jc w:val="both"/>
        <w:rPr>
          <w:rFonts w:ascii="Arial" w:hAnsi="Arial" w:cs="Arial"/>
          <w:sz w:val="22"/>
          <w:szCs w:val="22"/>
        </w:rPr>
      </w:pPr>
    </w:p>
    <w:p w14:paraId="5E837993" w14:textId="6E7A191C" w:rsidR="007E4060" w:rsidRPr="007C1D75" w:rsidRDefault="00417AB4" w:rsidP="00417AB4">
      <w:pPr>
        <w:pStyle w:val="Prrafodelista"/>
        <w:numPr>
          <w:ilvl w:val="0"/>
          <w:numId w:val="1"/>
        </w:numPr>
        <w:jc w:val="both"/>
        <w:rPr>
          <w:rFonts w:ascii="Arial" w:hAnsi="Arial" w:cs="Arial"/>
          <w:b/>
          <w:bCs/>
          <w:sz w:val="22"/>
          <w:szCs w:val="22"/>
          <w:lang w:val="es-ES"/>
        </w:rPr>
      </w:pPr>
      <w:r w:rsidRPr="007C1D75">
        <w:rPr>
          <w:rFonts w:ascii="Arial" w:hAnsi="Arial" w:cs="Arial"/>
          <w:b/>
          <w:bCs/>
          <w:sz w:val="22"/>
          <w:szCs w:val="22"/>
          <w:lang w:val="es-ES"/>
        </w:rPr>
        <w:t>PROCESOS JUDICIALES</w:t>
      </w:r>
    </w:p>
    <w:p w14:paraId="74177C79" w14:textId="77777777" w:rsidR="00117F5C" w:rsidRPr="007C1D75" w:rsidRDefault="00117F5C" w:rsidP="00117F5C">
      <w:pPr>
        <w:tabs>
          <w:tab w:val="left" w:pos="284"/>
        </w:tabs>
        <w:jc w:val="both"/>
        <w:rPr>
          <w:rFonts w:ascii="Arial" w:hAnsi="Arial" w:cs="Arial"/>
          <w:sz w:val="22"/>
          <w:szCs w:val="22"/>
          <w:lang w:val="es-ES"/>
        </w:rPr>
      </w:pPr>
    </w:p>
    <w:p w14:paraId="440F1821" w14:textId="345E46F4" w:rsidR="00117F5C" w:rsidRPr="007C1D75" w:rsidRDefault="00D27C48" w:rsidP="00117F5C">
      <w:pPr>
        <w:tabs>
          <w:tab w:val="left" w:pos="284"/>
        </w:tabs>
        <w:jc w:val="both"/>
        <w:rPr>
          <w:rFonts w:ascii="Arial" w:hAnsi="Arial" w:cs="Arial"/>
          <w:sz w:val="22"/>
          <w:szCs w:val="22"/>
          <w:lang w:val="es-ES"/>
        </w:rPr>
      </w:pPr>
      <w:r w:rsidRPr="007C1D75">
        <w:rPr>
          <w:rFonts w:ascii="Arial" w:hAnsi="Arial" w:cs="Arial"/>
          <w:sz w:val="22"/>
          <w:szCs w:val="22"/>
          <w:lang w:val="es-ES"/>
        </w:rPr>
        <w:t>Con corte a</w:t>
      </w:r>
      <w:r w:rsidR="00117F5C" w:rsidRPr="007C1D75">
        <w:rPr>
          <w:rFonts w:ascii="Arial" w:hAnsi="Arial" w:cs="Arial"/>
          <w:sz w:val="22"/>
          <w:szCs w:val="22"/>
          <w:lang w:val="es-ES"/>
        </w:rPr>
        <w:t xml:space="preserve"> </w:t>
      </w:r>
      <w:r w:rsidR="00491B4F">
        <w:rPr>
          <w:rFonts w:ascii="Arial" w:hAnsi="Arial" w:cs="Arial"/>
          <w:sz w:val="22"/>
          <w:szCs w:val="22"/>
          <w:lang w:val="es-ES"/>
        </w:rPr>
        <w:t>mayo</w:t>
      </w:r>
      <w:r w:rsidR="00117F5C" w:rsidRPr="007C1D75">
        <w:rPr>
          <w:rFonts w:ascii="Arial" w:hAnsi="Arial" w:cs="Arial"/>
          <w:sz w:val="22"/>
          <w:szCs w:val="22"/>
          <w:lang w:val="es-ES"/>
        </w:rPr>
        <w:t xml:space="preserve"> de 2022, el Ministerio de Educación Nacional (MEN) se encontraba vinculado en 3</w:t>
      </w:r>
      <w:r w:rsidR="00491B4F">
        <w:rPr>
          <w:rFonts w:ascii="Arial" w:hAnsi="Arial" w:cs="Arial"/>
          <w:sz w:val="22"/>
          <w:szCs w:val="22"/>
          <w:lang w:val="es-ES"/>
        </w:rPr>
        <w:t>2</w:t>
      </w:r>
      <w:r w:rsidR="00117F5C" w:rsidRPr="007C1D75">
        <w:rPr>
          <w:rFonts w:ascii="Arial" w:hAnsi="Arial" w:cs="Arial"/>
          <w:sz w:val="22"/>
          <w:szCs w:val="22"/>
          <w:lang w:val="es-ES"/>
        </w:rPr>
        <w:t>.</w:t>
      </w:r>
      <w:r w:rsidR="00491B4F">
        <w:rPr>
          <w:rFonts w:ascii="Arial" w:hAnsi="Arial" w:cs="Arial"/>
          <w:sz w:val="22"/>
          <w:szCs w:val="22"/>
          <w:lang w:val="es-ES"/>
        </w:rPr>
        <w:t>640</w:t>
      </w:r>
      <w:r w:rsidR="00117F5C" w:rsidRPr="007C1D75">
        <w:rPr>
          <w:rFonts w:ascii="Arial" w:hAnsi="Arial" w:cs="Arial"/>
          <w:sz w:val="22"/>
          <w:szCs w:val="22"/>
          <w:lang w:val="es-ES"/>
        </w:rPr>
        <w:t xml:space="preserve"> procesos activos sobre asuntos relacionados con la defensa del Fondo Nacional de Prestaciones Sociales del Magisterio (FOMAG), con una tasa de éxito en promedio de 45,</w:t>
      </w:r>
      <w:r w:rsidR="00491B4F">
        <w:rPr>
          <w:rFonts w:ascii="Arial" w:hAnsi="Arial" w:cs="Arial"/>
          <w:sz w:val="22"/>
          <w:szCs w:val="22"/>
          <w:lang w:val="es-ES"/>
        </w:rPr>
        <w:t>0</w:t>
      </w:r>
      <w:r w:rsidR="00117F5C" w:rsidRPr="007C1D75">
        <w:rPr>
          <w:rFonts w:ascii="Arial" w:hAnsi="Arial" w:cs="Arial"/>
          <w:sz w:val="22"/>
          <w:szCs w:val="22"/>
          <w:lang w:val="es-ES"/>
        </w:rPr>
        <w:t>8%</w:t>
      </w:r>
      <w:r w:rsidR="00491B4F">
        <w:rPr>
          <w:rFonts w:ascii="Arial" w:hAnsi="Arial" w:cs="Arial"/>
          <w:sz w:val="22"/>
          <w:szCs w:val="22"/>
          <w:lang w:val="es-ES"/>
        </w:rPr>
        <w:t>,</w:t>
      </w:r>
      <w:r w:rsidR="00117F5C" w:rsidRPr="007C1D75">
        <w:rPr>
          <w:rFonts w:ascii="Arial" w:hAnsi="Arial" w:cs="Arial"/>
          <w:sz w:val="22"/>
          <w:szCs w:val="22"/>
          <w:lang w:val="es-ES"/>
        </w:rPr>
        <w:t xml:space="preserve"> es decir, de los </w:t>
      </w:r>
      <w:r w:rsidR="00491B4F">
        <w:rPr>
          <w:rFonts w:ascii="Arial" w:hAnsi="Arial" w:cs="Arial"/>
          <w:sz w:val="22"/>
          <w:szCs w:val="22"/>
          <w:lang w:val="es-ES"/>
        </w:rPr>
        <w:t>4</w:t>
      </w:r>
      <w:r w:rsidR="00117F5C" w:rsidRPr="007C1D75">
        <w:rPr>
          <w:rFonts w:ascii="Arial" w:hAnsi="Arial" w:cs="Arial"/>
          <w:sz w:val="22"/>
          <w:szCs w:val="22"/>
          <w:lang w:val="es-ES"/>
        </w:rPr>
        <w:t>.</w:t>
      </w:r>
      <w:r w:rsidR="00491B4F">
        <w:rPr>
          <w:rFonts w:ascii="Arial" w:hAnsi="Arial" w:cs="Arial"/>
          <w:sz w:val="22"/>
          <w:szCs w:val="22"/>
          <w:lang w:val="es-ES"/>
        </w:rPr>
        <w:t>791</w:t>
      </w:r>
      <w:r w:rsidR="00117F5C" w:rsidRPr="007C1D75">
        <w:rPr>
          <w:rFonts w:ascii="Arial" w:hAnsi="Arial" w:cs="Arial"/>
          <w:sz w:val="22"/>
          <w:szCs w:val="22"/>
          <w:lang w:val="es-ES"/>
        </w:rPr>
        <w:t xml:space="preserve"> procesos terminados con sentencia</w:t>
      </w:r>
      <w:r w:rsidR="00491B4F">
        <w:rPr>
          <w:rFonts w:ascii="Arial" w:hAnsi="Arial" w:cs="Arial"/>
          <w:sz w:val="22"/>
          <w:szCs w:val="22"/>
          <w:lang w:val="es-ES"/>
        </w:rPr>
        <w:t>,</w:t>
      </w:r>
      <w:r w:rsidR="00117F5C" w:rsidRPr="007C1D75">
        <w:rPr>
          <w:rFonts w:ascii="Arial" w:hAnsi="Arial" w:cs="Arial"/>
          <w:sz w:val="22"/>
          <w:szCs w:val="22"/>
          <w:lang w:val="es-ES"/>
        </w:rPr>
        <w:t xml:space="preserve"> </w:t>
      </w:r>
      <w:r w:rsidR="00491B4F">
        <w:rPr>
          <w:rFonts w:ascii="Arial" w:hAnsi="Arial" w:cs="Arial"/>
          <w:sz w:val="22"/>
          <w:szCs w:val="22"/>
          <w:lang w:val="es-ES"/>
        </w:rPr>
        <w:t>2</w:t>
      </w:r>
      <w:r w:rsidR="00117F5C" w:rsidRPr="007C1D75">
        <w:rPr>
          <w:rFonts w:ascii="Arial" w:hAnsi="Arial" w:cs="Arial"/>
          <w:sz w:val="22"/>
          <w:szCs w:val="22"/>
          <w:lang w:val="es-ES"/>
        </w:rPr>
        <w:t>.</w:t>
      </w:r>
      <w:r w:rsidR="00491B4F">
        <w:rPr>
          <w:rFonts w:ascii="Arial" w:hAnsi="Arial" w:cs="Arial"/>
          <w:sz w:val="22"/>
          <w:szCs w:val="22"/>
          <w:lang w:val="es-ES"/>
        </w:rPr>
        <w:t>162</w:t>
      </w:r>
      <w:r w:rsidR="00117F5C" w:rsidRPr="007C1D75">
        <w:rPr>
          <w:rFonts w:ascii="Arial" w:hAnsi="Arial" w:cs="Arial"/>
          <w:sz w:val="22"/>
          <w:szCs w:val="22"/>
          <w:lang w:val="es-ES"/>
        </w:rPr>
        <w:t xml:space="preserve"> fueron favorables para la entidad.</w:t>
      </w:r>
    </w:p>
    <w:p w14:paraId="121D92AB" w14:textId="77777777" w:rsidR="00117F5C" w:rsidRPr="007C1D75" w:rsidRDefault="00117F5C" w:rsidP="00117F5C">
      <w:pPr>
        <w:tabs>
          <w:tab w:val="left" w:pos="284"/>
        </w:tabs>
        <w:jc w:val="both"/>
        <w:rPr>
          <w:rFonts w:ascii="Arial" w:hAnsi="Arial" w:cs="Arial"/>
          <w:sz w:val="22"/>
          <w:szCs w:val="22"/>
          <w:lang w:val="es-ES"/>
        </w:rPr>
      </w:pPr>
    </w:p>
    <w:p w14:paraId="13905415" w14:textId="729BF110" w:rsidR="00117F5C" w:rsidRPr="007C1D75" w:rsidRDefault="00117F5C" w:rsidP="00117F5C">
      <w:pPr>
        <w:tabs>
          <w:tab w:val="left" w:pos="284"/>
        </w:tabs>
        <w:jc w:val="both"/>
        <w:rPr>
          <w:rFonts w:ascii="Arial" w:hAnsi="Arial" w:cs="Arial"/>
          <w:sz w:val="22"/>
          <w:szCs w:val="22"/>
          <w:lang w:val="es-ES"/>
        </w:rPr>
      </w:pPr>
      <w:r w:rsidRPr="007C1D75">
        <w:rPr>
          <w:rFonts w:ascii="Arial" w:hAnsi="Arial" w:cs="Arial"/>
          <w:sz w:val="22"/>
          <w:szCs w:val="22"/>
          <w:lang w:val="es-ES"/>
        </w:rPr>
        <w:t xml:space="preserve">Ahora bien, en procesos sobre asuntos relacionados con la defensa del Ministerio de Educación Nacional (MEN) para </w:t>
      </w:r>
      <w:r w:rsidR="00C35043" w:rsidRPr="007C1D75">
        <w:rPr>
          <w:rFonts w:ascii="Arial" w:hAnsi="Arial" w:cs="Arial"/>
          <w:sz w:val="22"/>
          <w:szCs w:val="22"/>
          <w:lang w:val="es-ES"/>
        </w:rPr>
        <w:t xml:space="preserve">mayo </w:t>
      </w:r>
      <w:r w:rsidRPr="007C1D75">
        <w:rPr>
          <w:rFonts w:ascii="Arial" w:hAnsi="Arial" w:cs="Arial"/>
          <w:sz w:val="22"/>
          <w:szCs w:val="22"/>
          <w:lang w:val="es-ES"/>
        </w:rPr>
        <w:t>de 2022 contaba con 2.4</w:t>
      </w:r>
      <w:r w:rsidR="009A6675" w:rsidRPr="007C1D75">
        <w:rPr>
          <w:rFonts w:ascii="Arial" w:hAnsi="Arial" w:cs="Arial"/>
          <w:sz w:val="22"/>
          <w:szCs w:val="22"/>
          <w:lang w:val="es-ES"/>
        </w:rPr>
        <w:t>98</w:t>
      </w:r>
      <w:r w:rsidRPr="007C1D75">
        <w:rPr>
          <w:rFonts w:ascii="Arial" w:hAnsi="Arial" w:cs="Arial"/>
          <w:sz w:val="22"/>
          <w:szCs w:val="22"/>
          <w:lang w:val="es-ES"/>
        </w:rPr>
        <w:t xml:space="preserve"> procesos activos, de los cuales 2.</w:t>
      </w:r>
      <w:r w:rsidR="009A6675" w:rsidRPr="007C1D75">
        <w:rPr>
          <w:rFonts w:ascii="Arial" w:hAnsi="Arial" w:cs="Arial"/>
          <w:sz w:val="22"/>
          <w:szCs w:val="22"/>
          <w:lang w:val="es-ES"/>
        </w:rPr>
        <w:t>457</w:t>
      </w:r>
      <w:r w:rsidRPr="007C1D75">
        <w:rPr>
          <w:rFonts w:ascii="Arial" w:hAnsi="Arial" w:cs="Arial"/>
          <w:sz w:val="22"/>
          <w:szCs w:val="22"/>
          <w:lang w:val="es-ES"/>
        </w:rPr>
        <w:t xml:space="preserve"> corresponden a demandas en las cuales el MEN se encuentra vinculado como demandado y los 41 restantes a procesos en los cuales el MEN actúa como demandante, con una tasa de éxito acumulada de 9</w:t>
      </w:r>
      <w:r w:rsidR="009A6675" w:rsidRPr="007C1D75">
        <w:rPr>
          <w:rFonts w:ascii="Arial" w:hAnsi="Arial" w:cs="Arial"/>
          <w:sz w:val="22"/>
          <w:szCs w:val="22"/>
          <w:lang w:val="es-ES"/>
        </w:rPr>
        <w:t>7,29</w:t>
      </w:r>
      <w:r w:rsidRPr="007C1D75">
        <w:rPr>
          <w:rFonts w:ascii="Arial" w:hAnsi="Arial" w:cs="Arial"/>
          <w:sz w:val="22"/>
          <w:szCs w:val="22"/>
          <w:lang w:val="es-ES"/>
        </w:rPr>
        <w:t>%</w:t>
      </w:r>
      <w:r w:rsidR="00491B4F">
        <w:rPr>
          <w:rFonts w:ascii="Arial" w:hAnsi="Arial" w:cs="Arial"/>
          <w:sz w:val="22"/>
          <w:szCs w:val="22"/>
          <w:lang w:val="es-ES"/>
        </w:rPr>
        <w:t>.</w:t>
      </w:r>
    </w:p>
    <w:p w14:paraId="2553165B" w14:textId="7F8D6C36" w:rsidR="00C35043" w:rsidRPr="007C1D75" w:rsidRDefault="00C35043" w:rsidP="00117F5C">
      <w:pPr>
        <w:tabs>
          <w:tab w:val="left" w:pos="284"/>
        </w:tabs>
        <w:jc w:val="both"/>
        <w:rPr>
          <w:rFonts w:ascii="Arial" w:hAnsi="Arial" w:cs="Arial"/>
          <w:sz w:val="22"/>
          <w:szCs w:val="22"/>
          <w:lang w:val="es-ES"/>
        </w:rPr>
      </w:pPr>
    </w:p>
    <w:p w14:paraId="2E293C38" w14:textId="77777777" w:rsidR="00C35043" w:rsidRPr="007C1D75" w:rsidRDefault="00C35043" w:rsidP="00C35043">
      <w:pPr>
        <w:tabs>
          <w:tab w:val="left" w:pos="284"/>
        </w:tabs>
        <w:jc w:val="both"/>
        <w:rPr>
          <w:rFonts w:ascii="Arial" w:hAnsi="Arial" w:cs="Arial"/>
          <w:sz w:val="22"/>
          <w:szCs w:val="22"/>
          <w:lang w:val="es-ES"/>
        </w:rPr>
      </w:pPr>
      <w:r w:rsidRPr="007C1D75">
        <w:rPr>
          <w:rFonts w:ascii="Arial" w:hAnsi="Arial" w:cs="Arial"/>
          <w:sz w:val="22"/>
          <w:szCs w:val="22"/>
          <w:lang w:val="es-ES"/>
        </w:rPr>
        <w:t>Distribuidos por departamento, así:</w:t>
      </w:r>
    </w:p>
    <w:p w14:paraId="7EF7F294" w14:textId="77777777" w:rsidR="00C35043" w:rsidRPr="007C1D75" w:rsidRDefault="00C35043" w:rsidP="00C35043">
      <w:pPr>
        <w:tabs>
          <w:tab w:val="left" w:pos="284"/>
        </w:tabs>
        <w:jc w:val="both"/>
        <w:rPr>
          <w:rFonts w:ascii="Arial" w:hAnsi="Arial" w:cs="Arial"/>
          <w:sz w:val="22"/>
          <w:szCs w:val="22"/>
          <w:lang w:val="es-ES"/>
        </w:rPr>
      </w:pPr>
    </w:p>
    <w:p w14:paraId="6F7D42F5" w14:textId="77777777" w:rsidR="00C35043" w:rsidRPr="007C1D75" w:rsidRDefault="00C35043" w:rsidP="00117F5C">
      <w:pPr>
        <w:tabs>
          <w:tab w:val="left" w:pos="284"/>
        </w:tabs>
        <w:jc w:val="both"/>
        <w:rPr>
          <w:rFonts w:ascii="Arial" w:hAnsi="Arial" w:cs="Arial"/>
          <w:sz w:val="22"/>
          <w:szCs w:val="22"/>
          <w:lang w:val="es-ES"/>
        </w:rPr>
      </w:pPr>
    </w:p>
    <w:tbl>
      <w:tblPr>
        <w:tblpPr w:leftFromText="141" w:rightFromText="141" w:vertAnchor="text" w:tblpXSpec="center" w:tblpY="121"/>
        <w:tblW w:w="5240" w:type="dxa"/>
        <w:tblCellMar>
          <w:left w:w="0" w:type="dxa"/>
          <w:right w:w="0" w:type="dxa"/>
        </w:tblCellMar>
        <w:tblLook w:val="0600" w:firstRow="0" w:lastRow="0" w:firstColumn="0" w:lastColumn="0" w:noHBand="1" w:noVBand="1"/>
      </w:tblPr>
      <w:tblGrid>
        <w:gridCol w:w="3033"/>
        <w:gridCol w:w="2207"/>
      </w:tblGrid>
      <w:tr w:rsidR="00C35043" w:rsidRPr="00C35043" w14:paraId="629ACADB" w14:textId="77777777" w:rsidTr="00C35043">
        <w:trPr>
          <w:trHeight w:val="845"/>
        </w:trPr>
        <w:tc>
          <w:tcPr>
            <w:tcW w:w="3033" w:type="dxa"/>
            <w:tcBorders>
              <w:top w:val="single" w:sz="4" w:space="0" w:color="000000"/>
              <w:left w:val="single" w:sz="4" w:space="0" w:color="000000"/>
              <w:bottom w:val="single" w:sz="4" w:space="0" w:color="000000"/>
              <w:right w:val="single" w:sz="4" w:space="0" w:color="000000"/>
            </w:tcBorders>
            <w:shd w:val="clear" w:color="auto" w:fill="4472C4"/>
            <w:tcMar>
              <w:top w:w="15" w:type="dxa"/>
              <w:left w:w="15" w:type="dxa"/>
              <w:bottom w:w="0" w:type="dxa"/>
              <w:right w:w="15" w:type="dxa"/>
            </w:tcMar>
            <w:vAlign w:val="center"/>
            <w:hideMark/>
          </w:tcPr>
          <w:p w14:paraId="3C61CCE9" w14:textId="77777777" w:rsidR="00C35043" w:rsidRPr="00C35043" w:rsidRDefault="00C35043" w:rsidP="00C35043">
            <w:pPr>
              <w:tabs>
                <w:tab w:val="left" w:pos="284"/>
              </w:tabs>
              <w:jc w:val="center"/>
              <w:rPr>
                <w:rFonts w:ascii="Arial" w:hAnsi="Arial" w:cs="Arial"/>
                <w:sz w:val="22"/>
                <w:szCs w:val="22"/>
              </w:rPr>
            </w:pPr>
            <w:r w:rsidRPr="00C35043">
              <w:rPr>
                <w:rFonts w:ascii="Arial" w:hAnsi="Arial" w:cs="Arial"/>
                <w:b/>
                <w:bCs/>
                <w:sz w:val="22"/>
                <w:szCs w:val="22"/>
              </w:rPr>
              <w:t>DEPARTAMENTO</w:t>
            </w:r>
          </w:p>
        </w:tc>
        <w:tc>
          <w:tcPr>
            <w:tcW w:w="2207" w:type="dxa"/>
            <w:tcBorders>
              <w:top w:val="single" w:sz="4" w:space="0" w:color="000000"/>
              <w:left w:val="single" w:sz="4" w:space="0" w:color="000000"/>
              <w:bottom w:val="single" w:sz="4" w:space="0" w:color="000000"/>
              <w:right w:val="single" w:sz="4" w:space="0" w:color="000000"/>
            </w:tcBorders>
            <w:shd w:val="clear" w:color="auto" w:fill="4472C4"/>
            <w:tcMar>
              <w:top w:w="15" w:type="dxa"/>
              <w:left w:w="15" w:type="dxa"/>
              <w:bottom w:w="0" w:type="dxa"/>
              <w:right w:w="15" w:type="dxa"/>
            </w:tcMar>
            <w:vAlign w:val="center"/>
            <w:hideMark/>
          </w:tcPr>
          <w:p w14:paraId="0EFEDE17" w14:textId="77777777" w:rsidR="00C35043" w:rsidRPr="00C35043" w:rsidRDefault="00C35043" w:rsidP="00C35043">
            <w:pPr>
              <w:tabs>
                <w:tab w:val="left" w:pos="284"/>
              </w:tabs>
              <w:jc w:val="center"/>
              <w:rPr>
                <w:rFonts w:ascii="Arial" w:hAnsi="Arial" w:cs="Arial"/>
                <w:sz w:val="22"/>
                <w:szCs w:val="22"/>
              </w:rPr>
            </w:pPr>
            <w:r w:rsidRPr="00C35043">
              <w:rPr>
                <w:rFonts w:ascii="Arial" w:hAnsi="Arial" w:cs="Arial"/>
                <w:b/>
                <w:bCs/>
                <w:sz w:val="22"/>
                <w:szCs w:val="22"/>
              </w:rPr>
              <w:t>CANTIDAD DE PROCESOS</w:t>
            </w:r>
          </w:p>
        </w:tc>
      </w:tr>
      <w:tr w:rsidR="00C35043" w:rsidRPr="00C35043" w14:paraId="04208C21" w14:textId="77777777" w:rsidTr="00C35043">
        <w:trPr>
          <w:trHeight w:val="201"/>
        </w:trPr>
        <w:tc>
          <w:tcPr>
            <w:tcW w:w="3033"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vAlign w:val="center"/>
            <w:hideMark/>
          </w:tcPr>
          <w:p w14:paraId="67651DBB" w14:textId="77777777" w:rsidR="00C35043" w:rsidRPr="00C35043" w:rsidRDefault="00C35043" w:rsidP="00C35043">
            <w:pPr>
              <w:tabs>
                <w:tab w:val="left" w:pos="284"/>
              </w:tabs>
              <w:jc w:val="both"/>
              <w:rPr>
                <w:rFonts w:ascii="Arial" w:hAnsi="Arial" w:cs="Arial"/>
                <w:sz w:val="22"/>
                <w:szCs w:val="22"/>
              </w:rPr>
            </w:pPr>
            <w:r w:rsidRPr="00C35043">
              <w:rPr>
                <w:rFonts w:ascii="Arial" w:hAnsi="Arial" w:cs="Arial"/>
                <w:b/>
                <w:bCs/>
                <w:sz w:val="22"/>
                <w:szCs w:val="22"/>
              </w:rPr>
              <w:t>LA GUAJIRA</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D327789" w14:textId="77777777" w:rsidR="00C35043" w:rsidRPr="00C35043" w:rsidRDefault="00C35043" w:rsidP="00C35043">
            <w:pPr>
              <w:tabs>
                <w:tab w:val="left" w:pos="284"/>
              </w:tabs>
              <w:jc w:val="right"/>
              <w:rPr>
                <w:rFonts w:ascii="Arial" w:hAnsi="Arial" w:cs="Arial"/>
                <w:sz w:val="22"/>
                <w:szCs w:val="22"/>
              </w:rPr>
            </w:pPr>
            <w:r w:rsidRPr="00C35043">
              <w:rPr>
                <w:rFonts w:ascii="Arial" w:hAnsi="Arial" w:cs="Arial"/>
                <w:sz w:val="22"/>
                <w:szCs w:val="22"/>
              </w:rPr>
              <w:t>690</w:t>
            </w:r>
          </w:p>
        </w:tc>
      </w:tr>
      <w:tr w:rsidR="00C35043" w:rsidRPr="00C35043" w14:paraId="74293E1C" w14:textId="77777777" w:rsidTr="00C35043">
        <w:trPr>
          <w:trHeight w:val="201"/>
        </w:trPr>
        <w:tc>
          <w:tcPr>
            <w:tcW w:w="3033"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vAlign w:val="center"/>
            <w:hideMark/>
          </w:tcPr>
          <w:p w14:paraId="6FAC7ACB" w14:textId="77777777" w:rsidR="00C35043" w:rsidRPr="00C35043" w:rsidRDefault="00C35043" w:rsidP="00C35043">
            <w:pPr>
              <w:tabs>
                <w:tab w:val="left" w:pos="284"/>
              </w:tabs>
              <w:jc w:val="both"/>
              <w:rPr>
                <w:rFonts w:ascii="Arial" w:hAnsi="Arial" w:cs="Arial"/>
                <w:sz w:val="22"/>
                <w:szCs w:val="22"/>
              </w:rPr>
            </w:pPr>
            <w:r w:rsidRPr="00C35043">
              <w:rPr>
                <w:rFonts w:ascii="Arial" w:hAnsi="Arial" w:cs="Arial"/>
                <w:b/>
                <w:bCs/>
                <w:sz w:val="22"/>
                <w:szCs w:val="22"/>
              </w:rPr>
              <w:t>BOGOTA, D.C.</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6EFAF6A" w14:textId="77777777" w:rsidR="00C35043" w:rsidRPr="00C35043" w:rsidRDefault="00C35043" w:rsidP="00C35043">
            <w:pPr>
              <w:tabs>
                <w:tab w:val="left" w:pos="284"/>
              </w:tabs>
              <w:jc w:val="right"/>
              <w:rPr>
                <w:rFonts w:ascii="Arial" w:hAnsi="Arial" w:cs="Arial"/>
                <w:sz w:val="22"/>
                <w:szCs w:val="22"/>
              </w:rPr>
            </w:pPr>
            <w:r w:rsidRPr="00C35043">
              <w:rPr>
                <w:rFonts w:ascii="Arial" w:hAnsi="Arial" w:cs="Arial"/>
                <w:sz w:val="22"/>
                <w:szCs w:val="22"/>
              </w:rPr>
              <w:t>366</w:t>
            </w:r>
          </w:p>
        </w:tc>
      </w:tr>
      <w:tr w:rsidR="00C35043" w:rsidRPr="00C35043" w14:paraId="7CC441C6" w14:textId="77777777" w:rsidTr="00C35043">
        <w:trPr>
          <w:trHeight w:val="201"/>
        </w:trPr>
        <w:tc>
          <w:tcPr>
            <w:tcW w:w="3033"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vAlign w:val="center"/>
            <w:hideMark/>
          </w:tcPr>
          <w:p w14:paraId="6D40B8BF" w14:textId="77777777" w:rsidR="00C35043" w:rsidRPr="00C35043" w:rsidRDefault="00C35043" w:rsidP="00C35043">
            <w:pPr>
              <w:tabs>
                <w:tab w:val="left" w:pos="284"/>
              </w:tabs>
              <w:jc w:val="both"/>
              <w:rPr>
                <w:rFonts w:ascii="Arial" w:hAnsi="Arial" w:cs="Arial"/>
                <w:sz w:val="22"/>
                <w:szCs w:val="22"/>
              </w:rPr>
            </w:pPr>
            <w:r w:rsidRPr="00C35043">
              <w:rPr>
                <w:rFonts w:ascii="Arial" w:hAnsi="Arial" w:cs="Arial"/>
                <w:b/>
                <w:bCs/>
                <w:sz w:val="22"/>
                <w:szCs w:val="22"/>
              </w:rPr>
              <w:t>ANTIOQUIA</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6FC6BE6" w14:textId="77777777" w:rsidR="00C35043" w:rsidRPr="00C35043" w:rsidRDefault="00C35043" w:rsidP="00C35043">
            <w:pPr>
              <w:tabs>
                <w:tab w:val="left" w:pos="284"/>
              </w:tabs>
              <w:jc w:val="right"/>
              <w:rPr>
                <w:rFonts w:ascii="Arial" w:hAnsi="Arial" w:cs="Arial"/>
                <w:sz w:val="22"/>
                <w:szCs w:val="22"/>
              </w:rPr>
            </w:pPr>
            <w:r w:rsidRPr="00C35043">
              <w:rPr>
                <w:rFonts w:ascii="Arial" w:hAnsi="Arial" w:cs="Arial"/>
                <w:sz w:val="22"/>
                <w:szCs w:val="22"/>
              </w:rPr>
              <w:t>213</w:t>
            </w:r>
          </w:p>
        </w:tc>
      </w:tr>
      <w:tr w:rsidR="00C35043" w:rsidRPr="00C35043" w14:paraId="283E845C" w14:textId="77777777" w:rsidTr="00C35043">
        <w:trPr>
          <w:trHeight w:val="201"/>
        </w:trPr>
        <w:tc>
          <w:tcPr>
            <w:tcW w:w="3033"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vAlign w:val="center"/>
            <w:hideMark/>
          </w:tcPr>
          <w:p w14:paraId="101C465D" w14:textId="77777777" w:rsidR="00C35043" w:rsidRPr="00C35043" w:rsidRDefault="00C35043" w:rsidP="00C35043">
            <w:pPr>
              <w:tabs>
                <w:tab w:val="left" w:pos="284"/>
              </w:tabs>
              <w:jc w:val="both"/>
              <w:rPr>
                <w:rFonts w:ascii="Arial" w:hAnsi="Arial" w:cs="Arial"/>
                <w:sz w:val="22"/>
                <w:szCs w:val="22"/>
              </w:rPr>
            </w:pPr>
            <w:r w:rsidRPr="00C35043">
              <w:rPr>
                <w:rFonts w:ascii="Arial" w:hAnsi="Arial" w:cs="Arial"/>
                <w:b/>
                <w:bCs/>
                <w:sz w:val="22"/>
                <w:szCs w:val="22"/>
              </w:rPr>
              <w:t>CASANARE</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7C413F6" w14:textId="77777777" w:rsidR="00C35043" w:rsidRPr="00C35043" w:rsidRDefault="00C35043" w:rsidP="00C35043">
            <w:pPr>
              <w:tabs>
                <w:tab w:val="left" w:pos="284"/>
              </w:tabs>
              <w:jc w:val="right"/>
              <w:rPr>
                <w:rFonts w:ascii="Arial" w:hAnsi="Arial" w:cs="Arial"/>
                <w:sz w:val="22"/>
                <w:szCs w:val="22"/>
              </w:rPr>
            </w:pPr>
            <w:r w:rsidRPr="00C35043">
              <w:rPr>
                <w:rFonts w:ascii="Arial" w:hAnsi="Arial" w:cs="Arial"/>
                <w:sz w:val="22"/>
                <w:szCs w:val="22"/>
              </w:rPr>
              <w:t>204</w:t>
            </w:r>
          </w:p>
        </w:tc>
      </w:tr>
      <w:tr w:rsidR="00C35043" w:rsidRPr="00C35043" w14:paraId="7AD6A4AE" w14:textId="77777777" w:rsidTr="00C35043">
        <w:trPr>
          <w:trHeight w:val="201"/>
        </w:trPr>
        <w:tc>
          <w:tcPr>
            <w:tcW w:w="3033"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vAlign w:val="center"/>
            <w:hideMark/>
          </w:tcPr>
          <w:p w14:paraId="0168758C" w14:textId="77777777" w:rsidR="00C35043" w:rsidRPr="00C35043" w:rsidRDefault="00C35043" w:rsidP="00C35043">
            <w:pPr>
              <w:tabs>
                <w:tab w:val="left" w:pos="284"/>
              </w:tabs>
              <w:jc w:val="both"/>
              <w:rPr>
                <w:rFonts w:ascii="Arial" w:hAnsi="Arial" w:cs="Arial"/>
                <w:sz w:val="22"/>
                <w:szCs w:val="22"/>
              </w:rPr>
            </w:pPr>
            <w:r w:rsidRPr="00C35043">
              <w:rPr>
                <w:rFonts w:ascii="Arial" w:hAnsi="Arial" w:cs="Arial"/>
                <w:b/>
                <w:bCs/>
                <w:sz w:val="22"/>
                <w:szCs w:val="22"/>
              </w:rPr>
              <w:t>CALDAS</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F723136" w14:textId="77777777" w:rsidR="00C35043" w:rsidRPr="00C35043" w:rsidRDefault="00C35043" w:rsidP="00C35043">
            <w:pPr>
              <w:tabs>
                <w:tab w:val="left" w:pos="284"/>
              </w:tabs>
              <w:jc w:val="right"/>
              <w:rPr>
                <w:rFonts w:ascii="Arial" w:hAnsi="Arial" w:cs="Arial"/>
                <w:sz w:val="22"/>
                <w:szCs w:val="22"/>
              </w:rPr>
            </w:pPr>
            <w:r w:rsidRPr="00C35043">
              <w:rPr>
                <w:rFonts w:ascii="Arial" w:hAnsi="Arial" w:cs="Arial"/>
                <w:sz w:val="22"/>
                <w:szCs w:val="22"/>
              </w:rPr>
              <w:t>140</w:t>
            </w:r>
          </w:p>
        </w:tc>
      </w:tr>
      <w:tr w:rsidR="00C35043" w:rsidRPr="00C35043" w14:paraId="2847844A" w14:textId="77777777" w:rsidTr="00C35043">
        <w:trPr>
          <w:trHeight w:val="201"/>
        </w:trPr>
        <w:tc>
          <w:tcPr>
            <w:tcW w:w="3033"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vAlign w:val="center"/>
            <w:hideMark/>
          </w:tcPr>
          <w:p w14:paraId="1778982B" w14:textId="77777777" w:rsidR="00C35043" w:rsidRPr="00C35043" w:rsidRDefault="00C35043" w:rsidP="00C35043">
            <w:pPr>
              <w:tabs>
                <w:tab w:val="left" w:pos="284"/>
              </w:tabs>
              <w:jc w:val="both"/>
              <w:rPr>
                <w:rFonts w:ascii="Arial" w:hAnsi="Arial" w:cs="Arial"/>
                <w:sz w:val="22"/>
                <w:szCs w:val="22"/>
              </w:rPr>
            </w:pPr>
            <w:r w:rsidRPr="00C35043">
              <w:rPr>
                <w:rFonts w:ascii="Arial" w:hAnsi="Arial" w:cs="Arial"/>
                <w:b/>
                <w:bCs/>
                <w:sz w:val="22"/>
                <w:szCs w:val="22"/>
              </w:rPr>
              <w:t>ATLANTICO</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872698A" w14:textId="77777777" w:rsidR="00C35043" w:rsidRPr="00C35043" w:rsidRDefault="00C35043" w:rsidP="00C35043">
            <w:pPr>
              <w:tabs>
                <w:tab w:val="left" w:pos="284"/>
              </w:tabs>
              <w:jc w:val="right"/>
              <w:rPr>
                <w:rFonts w:ascii="Arial" w:hAnsi="Arial" w:cs="Arial"/>
                <w:sz w:val="22"/>
                <w:szCs w:val="22"/>
              </w:rPr>
            </w:pPr>
            <w:r w:rsidRPr="00C35043">
              <w:rPr>
                <w:rFonts w:ascii="Arial" w:hAnsi="Arial" w:cs="Arial"/>
                <w:sz w:val="22"/>
                <w:szCs w:val="22"/>
              </w:rPr>
              <w:t>138</w:t>
            </w:r>
          </w:p>
        </w:tc>
      </w:tr>
      <w:tr w:rsidR="00C35043" w:rsidRPr="00C35043" w14:paraId="5D13065C" w14:textId="77777777" w:rsidTr="00C35043">
        <w:trPr>
          <w:trHeight w:val="201"/>
        </w:trPr>
        <w:tc>
          <w:tcPr>
            <w:tcW w:w="3033"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vAlign w:val="center"/>
            <w:hideMark/>
          </w:tcPr>
          <w:p w14:paraId="5AAAC45A" w14:textId="77777777" w:rsidR="00C35043" w:rsidRPr="00C35043" w:rsidRDefault="00C35043" w:rsidP="00C35043">
            <w:pPr>
              <w:tabs>
                <w:tab w:val="left" w:pos="284"/>
              </w:tabs>
              <w:jc w:val="both"/>
              <w:rPr>
                <w:rFonts w:ascii="Arial" w:hAnsi="Arial" w:cs="Arial"/>
                <w:sz w:val="22"/>
                <w:szCs w:val="22"/>
              </w:rPr>
            </w:pPr>
            <w:r w:rsidRPr="00C35043">
              <w:rPr>
                <w:rFonts w:ascii="Arial" w:hAnsi="Arial" w:cs="Arial"/>
                <w:b/>
                <w:bCs/>
                <w:sz w:val="22"/>
                <w:szCs w:val="22"/>
              </w:rPr>
              <w:t>CORDOBA</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43B96BF" w14:textId="77777777" w:rsidR="00C35043" w:rsidRPr="00C35043" w:rsidRDefault="00C35043" w:rsidP="00C35043">
            <w:pPr>
              <w:tabs>
                <w:tab w:val="left" w:pos="284"/>
              </w:tabs>
              <w:jc w:val="right"/>
              <w:rPr>
                <w:rFonts w:ascii="Arial" w:hAnsi="Arial" w:cs="Arial"/>
                <w:sz w:val="22"/>
                <w:szCs w:val="22"/>
              </w:rPr>
            </w:pPr>
            <w:r w:rsidRPr="00C35043">
              <w:rPr>
                <w:rFonts w:ascii="Arial" w:hAnsi="Arial" w:cs="Arial"/>
                <w:sz w:val="22"/>
                <w:szCs w:val="22"/>
              </w:rPr>
              <w:t>108</w:t>
            </w:r>
          </w:p>
        </w:tc>
      </w:tr>
      <w:tr w:rsidR="00C35043" w:rsidRPr="00C35043" w14:paraId="0FB6A8B2" w14:textId="77777777" w:rsidTr="00491B4F">
        <w:trPr>
          <w:trHeight w:val="275"/>
        </w:trPr>
        <w:tc>
          <w:tcPr>
            <w:tcW w:w="3033"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vAlign w:val="center"/>
            <w:hideMark/>
          </w:tcPr>
          <w:p w14:paraId="3DE7E39E" w14:textId="77777777" w:rsidR="00C35043" w:rsidRPr="00C35043" w:rsidRDefault="00C35043" w:rsidP="00C35043">
            <w:pPr>
              <w:tabs>
                <w:tab w:val="left" w:pos="284"/>
              </w:tabs>
              <w:jc w:val="both"/>
              <w:rPr>
                <w:rFonts w:ascii="Arial" w:hAnsi="Arial" w:cs="Arial"/>
                <w:sz w:val="22"/>
                <w:szCs w:val="22"/>
              </w:rPr>
            </w:pPr>
            <w:r w:rsidRPr="00C35043">
              <w:rPr>
                <w:rFonts w:ascii="Arial" w:hAnsi="Arial" w:cs="Arial"/>
                <w:b/>
                <w:bCs/>
                <w:sz w:val="22"/>
                <w:szCs w:val="22"/>
              </w:rPr>
              <w:t>VALLE_DEL_CAUCA</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4140955" w14:textId="77777777" w:rsidR="00C35043" w:rsidRPr="00C35043" w:rsidRDefault="00C35043" w:rsidP="00C35043">
            <w:pPr>
              <w:tabs>
                <w:tab w:val="left" w:pos="284"/>
              </w:tabs>
              <w:jc w:val="right"/>
              <w:rPr>
                <w:rFonts w:ascii="Arial" w:hAnsi="Arial" w:cs="Arial"/>
                <w:sz w:val="22"/>
                <w:szCs w:val="22"/>
              </w:rPr>
            </w:pPr>
            <w:r w:rsidRPr="00C35043">
              <w:rPr>
                <w:rFonts w:ascii="Arial" w:hAnsi="Arial" w:cs="Arial"/>
                <w:sz w:val="22"/>
                <w:szCs w:val="22"/>
              </w:rPr>
              <w:t>77</w:t>
            </w:r>
          </w:p>
        </w:tc>
      </w:tr>
      <w:tr w:rsidR="00C35043" w:rsidRPr="00C35043" w14:paraId="730DEC1B" w14:textId="77777777" w:rsidTr="00C35043">
        <w:trPr>
          <w:trHeight w:val="201"/>
        </w:trPr>
        <w:tc>
          <w:tcPr>
            <w:tcW w:w="3033"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vAlign w:val="center"/>
            <w:hideMark/>
          </w:tcPr>
          <w:p w14:paraId="6D726B96" w14:textId="77777777" w:rsidR="00C35043" w:rsidRPr="00C35043" w:rsidRDefault="00C35043" w:rsidP="00C35043">
            <w:pPr>
              <w:tabs>
                <w:tab w:val="left" w:pos="284"/>
              </w:tabs>
              <w:jc w:val="both"/>
              <w:rPr>
                <w:rFonts w:ascii="Arial" w:hAnsi="Arial" w:cs="Arial"/>
                <w:sz w:val="22"/>
                <w:szCs w:val="22"/>
              </w:rPr>
            </w:pPr>
            <w:r w:rsidRPr="00C35043">
              <w:rPr>
                <w:rFonts w:ascii="Arial" w:hAnsi="Arial" w:cs="Arial"/>
                <w:b/>
                <w:bCs/>
                <w:sz w:val="22"/>
                <w:szCs w:val="22"/>
              </w:rPr>
              <w:t>SANTANDER</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99638CD" w14:textId="77777777" w:rsidR="00C35043" w:rsidRPr="00C35043" w:rsidRDefault="00C35043" w:rsidP="00C35043">
            <w:pPr>
              <w:tabs>
                <w:tab w:val="left" w:pos="284"/>
              </w:tabs>
              <w:jc w:val="right"/>
              <w:rPr>
                <w:rFonts w:ascii="Arial" w:hAnsi="Arial" w:cs="Arial"/>
                <w:sz w:val="22"/>
                <w:szCs w:val="22"/>
              </w:rPr>
            </w:pPr>
            <w:r w:rsidRPr="00C35043">
              <w:rPr>
                <w:rFonts w:ascii="Arial" w:hAnsi="Arial" w:cs="Arial"/>
                <w:sz w:val="22"/>
                <w:szCs w:val="22"/>
              </w:rPr>
              <w:t>56</w:t>
            </w:r>
          </w:p>
        </w:tc>
      </w:tr>
      <w:tr w:rsidR="00C35043" w:rsidRPr="00C35043" w14:paraId="239E93D9" w14:textId="77777777" w:rsidTr="00C35043">
        <w:trPr>
          <w:trHeight w:val="201"/>
        </w:trPr>
        <w:tc>
          <w:tcPr>
            <w:tcW w:w="3033"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vAlign w:val="center"/>
            <w:hideMark/>
          </w:tcPr>
          <w:p w14:paraId="7827CDA1" w14:textId="77777777" w:rsidR="00C35043" w:rsidRPr="00C35043" w:rsidRDefault="00C35043" w:rsidP="00C35043">
            <w:pPr>
              <w:tabs>
                <w:tab w:val="left" w:pos="284"/>
              </w:tabs>
              <w:jc w:val="both"/>
              <w:rPr>
                <w:rFonts w:ascii="Arial" w:hAnsi="Arial" w:cs="Arial"/>
                <w:sz w:val="22"/>
                <w:szCs w:val="22"/>
              </w:rPr>
            </w:pPr>
            <w:r w:rsidRPr="00C35043">
              <w:rPr>
                <w:rFonts w:ascii="Arial" w:hAnsi="Arial" w:cs="Arial"/>
                <w:b/>
                <w:bCs/>
                <w:sz w:val="22"/>
                <w:szCs w:val="22"/>
              </w:rPr>
              <w:t>CAUCA</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A088337" w14:textId="77777777" w:rsidR="00C35043" w:rsidRPr="00C35043" w:rsidRDefault="00C35043" w:rsidP="00C35043">
            <w:pPr>
              <w:tabs>
                <w:tab w:val="left" w:pos="284"/>
              </w:tabs>
              <w:jc w:val="right"/>
              <w:rPr>
                <w:rFonts w:ascii="Arial" w:hAnsi="Arial" w:cs="Arial"/>
                <w:sz w:val="22"/>
                <w:szCs w:val="22"/>
              </w:rPr>
            </w:pPr>
            <w:r w:rsidRPr="00C35043">
              <w:rPr>
                <w:rFonts w:ascii="Arial" w:hAnsi="Arial" w:cs="Arial"/>
                <w:sz w:val="22"/>
                <w:szCs w:val="22"/>
              </w:rPr>
              <w:t>52</w:t>
            </w:r>
          </w:p>
        </w:tc>
      </w:tr>
      <w:tr w:rsidR="00C35043" w:rsidRPr="00C35043" w14:paraId="4C9FECB5" w14:textId="77777777" w:rsidTr="00C35043">
        <w:trPr>
          <w:trHeight w:val="201"/>
        </w:trPr>
        <w:tc>
          <w:tcPr>
            <w:tcW w:w="3033"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vAlign w:val="center"/>
            <w:hideMark/>
          </w:tcPr>
          <w:p w14:paraId="159AAE85" w14:textId="77777777" w:rsidR="00C35043" w:rsidRPr="00C35043" w:rsidRDefault="00C35043" w:rsidP="00C35043">
            <w:pPr>
              <w:tabs>
                <w:tab w:val="left" w:pos="284"/>
              </w:tabs>
              <w:jc w:val="both"/>
              <w:rPr>
                <w:rFonts w:ascii="Arial" w:hAnsi="Arial" w:cs="Arial"/>
                <w:sz w:val="22"/>
                <w:szCs w:val="22"/>
              </w:rPr>
            </w:pPr>
            <w:r w:rsidRPr="00C35043">
              <w:rPr>
                <w:rFonts w:ascii="Arial" w:hAnsi="Arial" w:cs="Arial"/>
                <w:b/>
                <w:bCs/>
                <w:sz w:val="22"/>
                <w:szCs w:val="22"/>
              </w:rPr>
              <w:t>META</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A25F11E" w14:textId="77777777" w:rsidR="00C35043" w:rsidRPr="00C35043" w:rsidRDefault="00C35043" w:rsidP="00C35043">
            <w:pPr>
              <w:tabs>
                <w:tab w:val="left" w:pos="284"/>
              </w:tabs>
              <w:jc w:val="right"/>
              <w:rPr>
                <w:rFonts w:ascii="Arial" w:hAnsi="Arial" w:cs="Arial"/>
                <w:sz w:val="22"/>
                <w:szCs w:val="22"/>
              </w:rPr>
            </w:pPr>
            <w:r w:rsidRPr="00C35043">
              <w:rPr>
                <w:rFonts w:ascii="Arial" w:hAnsi="Arial" w:cs="Arial"/>
                <w:sz w:val="22"/>
                <w:szCs w:val="22"/>
              </w:rPr>
              <w:t>44</w:t>
            </w:r>
          </w:p>
        </w:tc>
      </w:tr>
      <w:tr w:rsidR="00C35043" w:rsidRPr="00C35043" w14:paraId="2A488327" w14:textId="77777777" w:rsidTr="00491B4F">
        <w:trPr>
          <w:trHeight w:val="277"/>
        </w:trPr>
        <w:tc>
          <w:tcPr>
            <w:tcW w:w="3033"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vAlign w:val="center"/>
            <w:hideMark/>
          </w:tcPr>
          <w:p w14:paraId="2E48A94E" w14:textId="77777777" w:rsidR="00C35043" w:rsidRPr="00C35043" w:rsidRDefault="00C35043" w:rsidP="00C35043">
            <w:pPr>
              <w:tabs>
                <w:tab w:val="left" w:pos="284"/>
              </w:tabs>
              <w:jc w:val="both"/>
              <w:rPr>
                <w:rFonts w:ascii="Arial" w:hAnsi="Arial" w:cs="Arial"/>
                <w:sz w:val="22"/>
                <w:szCs w:val="22"/>
              </w:rPr>
            </w:pPr>
            <w:r w:rsidRPr="00C35043">
              <w:rPr>
                <w:rFonts w:ascii="Arial" w:hAnsi="Arial" w:cs="Arial"/>
                <w:b/>
                <w:bCs/>
                <w:sz w:val="22"/>
                <w:szCs w:val="22"/>
              </w:rPr>
              <w:t>NORTE_DE_SANTANDER</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493EF1A" w14:textId="77777777" w:rsidR="00C35043" w:rsidRPr="00C35043" w:rsidRDefault="00C35043" w:rsidP="00C35043">
            <w:pPr>
              <w:tabs>
                <w:tab w:val="left" w:pos="284"/>
              </w:tabs>
              <w:jc w:val="right"/>
              <w:rPr>
                <w:rFonts w:ascii="Arial" w:hAnsi="Arial" w:cs="Arial"/>
                <w:sz w:val="22"/>
                <w:szCs w:val="22"/>
              </w:rPr>
            </w:pPr>
            <w:r w:rsidRPr="00C35043">
              <w:rPr>
                <w:rFonts w:ascii="Arial" w:hAnsi="Arial" w:cs="Arial"/>
                <w:sz w:val="22"/>
                <w:szCs w:val="22"/>
              </w:rPr>
              <w:t>39</w:t>
            </w:r>
          </w:p>
        </w:tc>
      </w:tr>
      <w:tr w:rsidR="00C35043" w:rsidRPr="00C35043" w14:paraId="3FD4D611" w14:textId="77777777" w:rsidTr="00C35043">
        <w:trPr>
          <w:trHeight w:val="201"/>
        </w:trPr>
        <w:tc>
          <w:tcPr>
            <w:tcW w:w="3033"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vAlign w:val="center"/>
            <w:hideMark/>
          </w:tcPr>
          <w:p w14:paraId="3ADC2651" w14:textId="77777777" w:rsidR="00C35043" w:rsidRPr="00C35043" w:rsidRDefault="00C35043" w:rsidP="00C35043">
            <w:pPr>
              <w:tabs>
                <w:tab w:val="left" w:pos="284"/>
              </w:tabs>
              <w:jc w:val="both"/>
              <w:rPr>
                <w:rFonts w:ascii="Arial" w:hAnsi="Arial" w:cs="Arial"/>
                <w:sz w:val="22"/>
                <w:szCs w:val="22"/>
              </w:rPr>
            </w:pPr>
            <w:r w:rsidRPr="00C35043">
              <w:rPr>
                <w:rFonts w:ascii="Arial" w:hAnsi="Arial" w:cs="Arial"/>
                <w:b/>
                <w:bCs/>
                <w:sz w:val="22"/>
                <w:szCs w:val="22"/>
              </w:rPr>
              <w:t>TOLIMA</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AB6BF47" w14:textId="77777777" w:rsidR="00C35043" w:rsidRPr="00C35043" w:rsidRDefault="00C35043" w:rsidP="00C35043">
            <w:pPr>
              <w:tabs>
                <w:tab w:val="left" w:pos="284"/>
              </w:tabs>
              <w:jc w:val="right"/>
              <w:rPr>
                <w:rFonts w:ascii="Arial" w:hAnsi="Arial" w:cs="Arial"/>
                <w:sz w:val="22"/>
                <w:szCs w:val="22"/>
              </w:rPr>
            </w:pPr>
            <w:r w:rsidRPr="00C35043">
              <w:rPr>
                <w:rFonts w:ascii="Arial" w:hAnsi="Arial" w:cs="Arial"/>
                <w:sz w:val="22"/>
                <w:szCs w:val="22"/>
              </w:rPr>
              <w:t>39</w:t>
            </w:r>
          </w:p>
        </w:tc>
      </w:tr>
      <w:tr w:rsidR="00C35043" w:rsidRPr="00C35043" w14:paraId="5152022C" w14:textId="77777777" w:rsidTr="00C35043">
        <w:trPr>
          <w:trHeight w:val="201"/>
        </w:trPr>
        <w:tc>
          <w:tcPr>
            <w:tcW w:w="3033"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vAlign w:val="center"/>
            <w:hideMark/>
          </w:tcPr>
          <w:p w14:paraId="63252AC2" w14:textId="77777777" w:rsidR="00C35043" w:rsidRPr="00C35043" w:rsidRDefault="00C35043" w:rsidP="00C35043">
            <w:pPr>
              <w:tabs>
                <w:tab w:val="left" w:pos="284"/>
              </w:tabs>
              <w:jc w:val="both"/>
              <w:rPr>
                <w:rFonts w:ascii="Arial" w:hAnsi="Arial" w:cs="Arial"/>
                <w:sz w:val="22"/>
                <w:szCs w:val="22"/>
              </w:rPr>
            </w:pPr>
            <w:r w:rsidRPr="00C35043">
              <w:rPr>
                <w:rFonts w:ascii="Arial" w:hAnsi="Arial" w:cs="Arial"/>
                <w:b/>
                <w:bCs/>
                <w:sz w:val="22"/>
                <w:szCs w:val="22"/>
              </w:rPr>
              <w:t>BOYACÁ</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3E6337D" w14:textId="77777777" w:rsidR="00C35043" w:rsidRPr="00C35043" w:rsidRDefault="00C35043" w:rsidP="00C35043">
            <w:pPr>
              <w:tabs>
                <w:tab w:val="left" w:pos="284"/>
              </w:tabs>
              <w:jc w:val="right"/>
              <w:rPr>
                <w:rFonts w:ascii="Arial" w:hAnsi="Arial" w:cs="Arial"/>
                <w:sz w:val="22"/>
                <w:szCs w:val="22"/>
              </w:rPr>
            </w:pPr>
            <w:r w:rsidRPr="00C35043">
              <w:rPr>
                <w:rFonts w:ascii="Arial" w:hAnsi="Arial" w:cs="Arial"/>
                <w:sz w:val="22"/>
                <w:szCs w:val="22"/>
              </w:rPr>
              <w:t>37</w:t>
            </w:r>
          </w:p>
        </w:tc>
      </w:tr>
      <w:tr w:rsidR="00C35043" w:rsidRPr="00C35043" w14:paraId="5FDCC249" w14:textId="77777777" w:rsidTr="00C35043">
        <w:trPr>
          <w:trHeight w:val="201"/>
        </w:trPr>
        <w:tc>
          <w:tcPr>
            <w:tcW w:w="3033"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vAlign w:val="center"/>
            <w:hideMark/>
          </w:tcPr>
          <w:p w14:paraId="522A41ED" w14:textId="77777777" w:rsidR="00C35043" w:rsidRPr="00C35043" w:rsidRDefault="00C35043" w:rsidP="00C35043">
            <w:pPr>
              <w:tabs>
                <w:tab w:val="left" w:pos="284"/>
              </w:tabs>
              <w:jc w:val="both"/>
              <w:rPr>
                <w:rFonts w:ascii="Arial" w:hAnsi="Arial" w:cs="Arial"/>
                <w:sz w:val="22"/>
                <w:szCs w:val="22"/>
              </w:rPr>
            </w:pPr>
            <w:r w:rsidRPr="00C35043">
              <w:rPr>
                <w:rFonts w:ascii="Arial" w:hAnsi="Arial" w:cs="Arial"/>
                <w:b/>
                <w:bCs/>
                <w:sz w:val="22"/>
                <w:szCs w:val="22"/>
              </w:rPr>
              <w:t>CUNDINAMARCA</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A30092C" w14:textId="77777777" w:rsidR="00C35043" w:rsidRPr="00C35043" w:rsidRDefault="00C35043" w:rsidP="00C35043">
            <w:pPr>
              <w:tabs>
                <w:tab w:val="left" w:pos="284"/>
              </w:tabs>
              <w:jc w:val="right"/>
              <w:rPr>
                <w:rFonts w:ascii="Arial" w:hAnsi="Arial" w:cs="Arial"/>
                <w:sz w:val="22"/>
                <w:szCs w:val="22"/>
              </w:rPr>
            </w:pPr>
            <w:r w:rsidRPr="00C35043">
              <w:rPr>
                <w:rFonts w:ascii="Arial" w:hAnsi="Arial" w:cs="Arial"/>
                <w:sz w:val="22"/>
                <w:szCs w:val="22"/>
              </w:rPr>
              <w:t>37</w:t>
            </w:r>
          </w:p>
        </w:tc>
      </w:tr>
      <w:tr w:rsidR="00C35043" w:rsidRPr="00C35043" w14:paraId="30D694BF" w14:textId="77777777" w:rsidTr="00C35043">
        <w:trPr>
          <w:trHeight w:val="201"/>
        </w:trPr>
        <w:tc>
          <w:tcPr>
            <w:tcW w:w="3033"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vAlign w:val="center"/>
            <w:hideMark/>
          </w:tcPr>
          <w:p w14:paraId="33165A8A" w14:textId="77777777" w:rsidR="00C35043" w:rsidRPr="00C35043" w:rsidRDefault="00C35043" w:rsidP="00C35043">
            <w:pPr>
              <w:tabs>
                <w:tab w:val="left" w:pos="284"/>
              </w:tabs>
              <w:jc w:val="both"/>
              <w:rPr>
                <w:rFonts w:ascii="Arial" w:hAnsi="Arial" w:cs="Arial"/>
                <w:sz w:val="22"/>
                <w:szCs w:val="22"/>
              </w:rPr>
            </w:pPr>
            <w:r w:rsidRPr="00C35043">
              <w:rPr>
                <w:rFonts w:ascii="Arial" w:hAnsi="Arial" w:cs="Arial"/>
                <w:b/>
                <w:bCs/>
                <w:sz w:val="22"/>
                <w:szCs w:val="22"/>
              </w:rPr>
              <w:t>CHOCO</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B9C28CF" w14:textId="77777777" w:rsidR="00C35043" w:rsidRPr="00C35043" w:rsidRDefault="00C35043" w:rsidP="00C35043">
            <w:pPr>
              <w:tabs>
                <w:tab w:val="left" w:pos="284"/>
              </w:tabs>
              <w:jc w:val="right"/>
              <w:rPr>
                <w:rFonts w:ascii="Arial" w:hAnsi="Arial" w:cs="Arial"/>
                <w:sz w:val="22"/>
                <w:szCs w:val="22"/>
              </w:rPr>
            </w:pPr>
            <w:r w:rsidRPr="00C35043">
              <w:rPr>
                <w:rFonts w:ascii="Arial" w:hAnsi="Arial" w:cs="Arial"/>
                <w:sz w:val="22"/>
                <w:szCs w:val="22"/>
              </w:rPr>
              <w:t>34</w:t>
            </w:r>
          </w:p>
        </w:tc>
      </w:tr>
      <w:tr w:rsidR="00C35043" w:rsidRPr="00C35043" w14:paraId="7A38945F" w14:textId="77777777" w:rsidTr="00C35043">
        <w:trPr>
          <w:trHeight w:val="201"/>
        </w:trPr>
        <w:tc>
          <w:tcPr>
            <w:tcW w:w="3033"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vAlign w:val="center"/>
            <w:hideMark/>
          </w:tcPr>
          <w:p w14:paraId="33152D7E" w14:textId="77777777" w:rsidR="00C35043" w:rsidRPr="00C35043" w:rsidRDefault="00C35043" w:rsidP="00C35043">
            <w:pPr>
              <w:tabs>
                <w:tab w:val="left" w:pos="284"/>
              </w:tabs>
              <w:jc w:val="both"/>
              <w:rPr>
                <w:rFonts w:ascii="Arial" w:hAnsi="Arial" w:cs="Arial"/>
                <w:sz w:val="22"/>
                <w:szCs w:val="22"/>
              </w:rPr>
            </w:pPr>
            <w:r w:rsidRPr="00C35043">
              <w:rPr>
                <w:rFonts w:ascii="Arial" w:hAnsi="Arial" w:cs="Arial"/>
                <w:b/>
                <w:bCs/>
                <w:sz w:val="22"/>
                <w:szCs w:val="22"/>
              </w:rPr>
              <w:t>NARIÑO</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E7F06E6" w14:textId="77777777" w:rsidR="00C35043" w:rsidRPr="00C35043" w:rsidRDefault="00C35043" w:rsidP="00C35043">
            <w:pPr>
              <w:tabs>
                <w:tab w:val="left" w:pos="284"/>
              </w:tabs>
              <w:jc w:val="right"/>
              <w:rPr>
                <w:rFonts w:ascii="Arial" w:hAnsi="Arial" w:cs="Arial"/>
                <w:sz w:val="22"/>
                <w:szCs w:val="22"/>
              </w:rPr>
            </w:pPr>
            <w:r w:rsidRPr="00C35043">
              <w:rPr>
                <w:rFonts w:ascii="Arial" w:hAnsi="Arial" w:cs="Arial"/>
                <w:sz w:val="22"/>
                <w:szCs w:val="22"/>
              </w:rPr>
              <w:t>33</w:t>
            </w:r>
          </w:p>
        </w:tc>
      </w:tr>
      <w:tr w:rsidR="00C35043" w:rsidRPr="00C35043" w14:paraId="348B1917" w14:textId="77777777" w:rsidTr="00C35043">
        <w:trPr>
          <w:trHeight w:val="201"/>
        </w:trPr>
        <w:tc>
          <w:tcPr>
            <w:tcW w:w="3033"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vAlign w:val="center"/>
            <w:hideMark/>
          </w:tcPr>
          <w:p w14:paraId="67A0F326" w14:textId="77777777" w:rsidR="00C35043" w:rsidRPr="00C35043" w:rsidRDefault="00C35043" w:rsidP="00C35043">
            <w:pPr>
              <w:tabs>
                <w:tab w:val="left" w:pos="284"/>
              </w:tabs>
              <w:jc w:val="both"/>
              <w:rPr>
                <w:rFonts w:ascii="Arial" w:hAnsi="Arial" w:cs="Arial"/>
                <w:sz w:val="22"/>
                <w:szCs w:val="22"/>
              </w:rPr>
            </w:pPr>
            <w:r w:rsidRPr="00C35043">
              <w:rPr>
                <w:rFonts w:ascii="Arial" w:hAnsi="Arial" w:cs="Arial"/>
                <w:b/>
                <w:bCs/>
                <w:sz w:val="22"/>
                <w:szCs w:val="22"/>
              </w:rPr>
              <w:t>CESAR</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49CF5B6" w14:textId="77777777" w:rsidR="00C35043" w:rsidRPr="00C35043" w:rsidRDefault="00C35043" w:rsidP="00C35043">
            <w:pPr>
              <w:tabs>
                <w:tab w:val="left" w:pos="284"/>
              </w:tabs>
              <w:jc w:val="right"/>
              <w:rPr>
                <w:rFonts w:ascii="Arial" w:hAnsi="Arial" w:cs="Arial"/>
                <w:sz w:val="22"/>
                <w:szCs w:val="22"/>
              </w:rPr>
            </w:pPr>
            <w:r w:rsidRPr="00C35043">
              <w:rPr>
                <w:rFonts w:ascii="Arial" w:hAnsi="Arial" w:cs="Arial"/>
                <w:sz w:val="22"/>
                <w:szCs w:val="22"/>
              </w:rPr>
              <w:t>31</w:t>
            </w:r>
          </w:p>
        </w:tc>
      </w:tr>
      <w:tr w:rsidR="00C35043" w:rsidRPr="00C35043" w14:paraId="5A466318" w14:textId="77777777" w:rsidTr="00C35043">
        <w:trPr>
          <w:trHeight w:val="201"/>
        </w:trPr>
        <w:tc>
          <w:tcPr>
            <w:tcW w:w="3033"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vAlign w:val="center"/>
            <w:hideMark/>
          </w:tcPr>
          <w:p w14:paraId="574E5641" w14:textId="77777777" w:rsidR="00C35043" w:rsidRPr="00C35043" w:rsidRDefault="00C35043" w:rsidP="00C35043">
            <w:pPr>
              <w:tabs>
                <w:tab w:val="left" w:pos="284"/>
              </w:tabs>
              <w:jc w:val="both"/>
              <w:rPr>
                <w:rFonts w:ascii="Arial" w:hAnsi="Arial" w:cs="Arial"/>
                <w:sz w:val="22"/>
                <w:szCs w:val="22"/>
              </w:rPr>
            </w:pPr>
            <w:r w:rsidRPr="00C35043">
              <w:rPr>
                <w:rFonts w:ascii="Arial" w:hAnsi="Arial" w:cs="Arial"/>
                <w:b/>
                <w:bCs/>
                <w:sz w:val="22"/>
                <w:szCs w:val="22"/>
              </w:rPr>
              <w:t>MAGDALENA</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34FDFB7" w14:textId="77777777" w:rsidR="00C35043" w:rsidRPr="00C35043" w:rsidRDefault="00C35043" w:rsidP="00C35043">
            <w:pPr>
              <w:tabs>
                <w:tab w:val="left" w:pos="284"/>
              </w:tabs>
              <w:jc w:val="right"/>
              <w:rPr>
                <w:rFonts w:ascii="Arial" w:hAnsi="Arial" w:cs="Arial"/>
                <w:sz w:val="22"/>
                <w:szCs w:val="22"/>
              </w:rPr>
            </w:pPr>
            <w:r w:rsidRPr="00C35043">
              <w:rPr>
                <w:rFonts w:ascii="Arial" w:hAnsi="Arial" w:cs="Arial"/>
                <w:sz w:val="22"/>
                <w:szCs w:val="22"/>
              </w:rPr>
              <w:t>31</w:t>
            </w:r>
          </w:p>
        </w:tc>
      </w:tr>
      <w:tr w:rsidR="00C35043" w:rsidRPr="00C35043" w14:paraId="263CE9D9" w14:textId="77777777" w:rsidTr="00C35043">
        <w:trPr>
          <w:trHeight w:val="201"/>
        </w:trPr>
        <w:tc>
          <w:tcPr>
            <w:tcW w:w="3033"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vAlign w:val="center"/>
            <w:hideMark/>
          </w:tcPr>
          <w:p w14:paraId="5954740C" w14:textId="77777777" w:rsidR="00C35043" w:rsidRPr="00C35043" w:rsidRDefault="00C35043" w:rsidP="00C35043">
            <w:pPr>
              <w:tabs>
                <w:tab w:val="left" w:pos="284"/>
              </w:tabs>
              <w:jc w:val="both"/>
              <w:rPr>
                <w:rFonts w:ascii="Arial" w:hAnsi="Arial" w:cs="Arial"/>
                <w:sz w:val="22"/>
                <w:szCs w:val="22"/>
              </w:rPr>
            </w:pPr>
            <w:r w:rsidRPr="00C35043">
              <w:rPr>
                <w:rFonts w:ascii="Arial" w:hAnsi="Arial" w:cs="Arial"/>
                <w:b/>
                <w:bCs/>
                <w:sz w:val="22"/>
                <w:szCs w:val="22"/>
              </w:rPr>
              <w:t>HUILA</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7F4D285" w14:textId="77777777" w:rsidR="00C35043" w:rsidRPr="00C35043" w:rsidRDefault="00C35043" w:rsidP="00C35043">
            <w:pPr>
              <w:tabs>
                <w:tab w:val="left" w:pos="284"/>
              </w:tabs>
              <w:jc w:val="right"/>
              <w:rPr>
                <w:rFonts w:ascii="Arial" w:hAnsi="Arial" w:cs="Arial"/>
                <w:sz w:val="22"/>
                <w:szCs w:val="22"/>
              </w:rPr>
            </w:pPr>
            <w:r w:rsidRPr="00C35043">
              <w:rPr>
                <w:rFonts w:ascii="Arial" w:hAnsi="Arial" w:cs="Arial"/>
                <w:sz w:val="22"/>
                <w:szCs w:val="22"/>
              </w:rPr>
              <w:t>27</w:t>
            </w:r>
          </w:p>
        </w:tc>
      </w:tr>
      <w:tr w:rsidR="00C35043" w:rsidRPr="00C35043" w14:paraId="3425494B" w14:textId="77777777" w:rsidTr="00C35043">
        <w:trPr>
          <w:trHeight w:val="201"/>
        </w:trPr>
        <w:tc>
          <w:tcPr>
            <w:tcW w:w="3033"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vAlign w:val="center"/>
            <w:hideMark/>
          </w:tcPr>
          <w:p w14:paraId="09E3DFC9" w14:textId="77777777" w:rsidR="00C35043" w:rsidRPr="00C35043" w:rsidRDefault="00C35043" w:rsidP="00C35043">
            <w:pPr>
              <w:tabs>
                <w:tab w:val="left" w:pos="284"/>
              </w:tabs>
              <w:jc w:val="both"/>
              <w:rPr>
                <w:rFonts w:ascii="Arial" w:hAnsi="Arial" w:cs="Arial"/>
                <w:sz w:val="22"/>
                <w:szCs w:val="22"/>
              </w:rPr>
            </w:pPr>
            <w:r w:rsidRPr="00C35043">
              <w:rPr>
                <w:rFonts w:ascii="Arial" w:hAnsi="Arial" w:cs="Arial"/>
                <w:b/>
                <w:bCs/>
                <w:sz w:val="22"/>
                <w:szCs w:val="22"/>
              </w:rPr>
              <w:t>QUINDIO</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60CCD1B" w14:textId="77777777" w:rsidR="00C35043" w:rsidRPr="00C35043" w:rsidRDefault="00C35043" w:rsidP="00C35043">
            <w:pPr>
              <w:tabs>
                <w:tab w:val="left" w:pos="284"/>
              </w:tabs>
              <w:jc w:val="right"/>
              <w:rPr>
                <w:rFonts w:ascii="Arial" w:hAnsi="Arial" w:cs="Arial"/>
                <w:sz w:val="22"/>
                <w:szCs w:val="22"/>
              </w:rPr>
            </w:pPr>
            <w:r w:rsidRPr="00C35043">
              <w:rPr>
                <w:rFonts w:ascii="Arial" w:hAnsi="Arial" w:cs="Arial"/>
                <w:sz w:val="22"/>
                <w:szCs w:val="22"/>
              </w:rPr>
              <w:t>27</w:t>
            </w:r>
          </w:p>
        </w:tc>
      </w:tr>
      <w:tr w:rsidR="00C35043" w:rsidRPr="00C35043" w14:paraId="2BB67B0E" w14:textId="77777777" w:rsidTr="00C35043">
        <w:trPr>
          <w:trHeight w:val="201"/>
        </w:trPr>
        <w:tc>
          <w:tcPr>
            <w:tcW w:w="3033"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vAlign w:val="center"/>
            <w:hideMark/>
          </w:tcPr>
          <w:p w14:paraId="15799CD6" w14:textId="77777777" w:rsidR="00C35043" w:rsidRPr="00C35043" w:rsidRDefault="00C35043" w:rsidP="00C35043">
            <w:pPr>
              <w:tabs>
                <w:tab w:val="left" w:pos="284"/>
              </w:tabs>
              <w:jc w:val="both"/>
              <w:rPr>
                <w:rFonts w:ascii="Arial" w:hAnsi="Arial" w:cs="Arial"/>
                <w:sz w:val="22"/>
                <w:szCs w:val="22"/>
              </w:rPr>
            </w:pPr>
            <w:r w:rsidRPr="00C35043">
              <w:rPr>
                <w:rFonts w:ascii="Arial" w:hAnsi="Arial" w:cs="Arial"/>
                <w:b/>
                <w:bCs/>
                <w:sz w:val="22"/>
                <w:szCs w:val="22"/>
              </w:rPr>
              <w:t>CAQUETA</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582885E" w14:textId="77777777" w:rsidR="00C35043" w:rsidRPr="00C35043" w:rsidRDefault="00C35043" w:rsidP="00C35043">
            <w:pPr>
              <w:tabs>
                <w:tab w:val="left" w:pos="284"/>
              </w:tabs>
              <w:jc w:val="right"/>
              <w:rPr>
                <w:rFonts w:ascii="Arial" w:hAnsi="Arial" w:cs="Arial"/>
                <w:sz w:val="22"/>
                <w:szCs w:val="22"/>
              </w:rPr>
            </w:pPr>
            <w:r w:rsidRPr="00C35043">
              <w:rPr>
                <w:rFonts w:ascii="Arial" w:hAnsi="Arial" w:cs="Arial"/>
                <w:sz w:val="22"/>
                <w:szCs w:val="22"/>
              </w:rPr>
              <w:t>20</w:t>
            </w:r>
          </w:p>
        </w:tc>
      </w:tr>
      <w:tr w:rsidR="00C35043" w:rsidRPr="00C35043" w14:paraId="7CCAA453" w14:textId="77777777" w:rsidTr="00C35043">
        <w:trPr>
          <w:trHeight w:val="201"/>
        </w:trPr>
        <w:tc>
          <w:tcPr>
            <w:tcW w:w="3033"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vAlign w:val="center"/>
            <w:hideMark/>
          </w:tcPr>
          <w:p w14:paraId="129B9A23" w14:textId="77777777" w:rsidR="00C35043" w:rsidRPr="00C35043" w:rsidRDefault="00C35043" w:rsidP="00C35043">
            <w:pPr>
              <w:tabs>
                <w:tab w:val="left" w:pos="284"/>
              </w:tabs>
              <w:jc w:val="both"/>
              <w:rPr>
                <w:rFonts w:ascii="Arial" w:hAnsi="Arial" w:cs="Arial"/>
                <w:sz w:val="22"/>
                <w:szCs w:val="22"/>
              </w:rPr>
            </w:pPr>
            <w:r w:rsidRPr="00C35043">
              <w:rPr>
                <w:rFonts w:ascii="Arial" w:hAnsi="Arial" w:cs="Arial"/>
                <w:b/>
                <w:bCs/>
                <w:sz w:val="22"/>
                <w:szCs w:val="22"/>
              </w:rPr>
              <w:lastRenderedPageBreak/>
              <w:t>RISARALDA</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674E037" w14:textId="77777777" w:rsidR="00C35043" w:rsidRPr="00C35043" w:rsidRDefault="00C35043" w:rsidP="00C35043">
            <w:pPr>
              <w:tabs>
                <w:tab w:val="left" w:pos="284"/>
              </w:tabs>
              <w:jc w:val="right"/>
              <w:rPr>
                <w:rFonts w:ascii="Arial" w:hAnsi="Arial" w:cs="Arial"/>
                <w:sz w:val="22"/>
                <w:szCs w:val="22"/>
              </w:rPr>
            </w:pPr>
            <w:r w:rsidRPr="00C35043">
              <w:rPr>
                <w:rFonts w:ascii="Arial" w:hAnsi="Arial" w:cs="Arial"/>
                <w:sz w:val="22"/>
                <w:szCs w:val="22"/>
              </w:rPr>
              <w:t>20</w:t>
            </w:r>
          </w:p>
        </w:tc>
      </w:tr>
      <w:tr w:rsidR="00C35043" w:rsidRPr="00C35043" w14:paraId="232F04E9" w14:textId="77777777" w:rsidTr="00C35043">
        <w:trPr>
          <w:trHeight w:val="201"/>
        </w:trPr>
        <w:tc>
          <w:tcPr>
            <w:tcW w:w="3033"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vAlign w:val="center"/>
            <w:hideMark/>
          </w:tcPr>
          <w:p w14:paraId="050EF838" w14:textId="77777777" w:rsidR="00C35043" w:rsidRPr="00C35043" w:rsidRDefault="00C35043" w:rsidP="00C35043">
            <w:pPr>
              <w:tabs>
                <w:tab w:val="left" w:pos="284"/>
              </w:tabs>
              <w:jc w:val="both"/>
              <w:rPr>
                <w:rFonts w:ascii="Arial" w:hAnsi="Arial" w:cs="Arial"/>
                <w:sz w:val="22"/>
                <w:szCs w:val="22"/>
              </w:rPr>
            </w:pPr>
            <w:r w:rsidRPr="00C35043">
              <w:rPr>
                <w:rFonts w:ascii="Arial" w:hAnsi="Arial" w:cs="Arial"/>
                <w:b/>
                <w:bCs/>
                <w:sz w:val="22"/>
                <w:szCs w:val="22"/>
              </w:rPr>
              <w:t>BOLÍVAR</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A553DC2" w14:textId="77777777" w:rsidR="00C35043" w:rsidRPr="00C35043" w:rsidRDefault="00C35043" w:rsidP="00C35043">
            <w:pPr>
              <w:tabs>
                <w:tab w:val="left" w:pos="284"/>
              </w:tabs>
              <w:jc w:val="right"/>
              <w:rPr>
                <w:rFonts w:ascii="Arial" w:hAnsi="Arial" w:cs="Arial"/>
                <w:sz w:val="22"/>
                <w:szCs w:val="22"/>
              </w:rPr>
            </w:pPr>
            <w:r w:rsidRPr="00C35043">
              <w:rPr>
                <w:rFonts w:ascii="Arial" w:hAnsi="Arial" w:cs="Arial"/>
                <w:sz w:val="22"/>
                <w:szCs w:val="22"/>
              </w:rPr>
              <w:t>18</w:t>
            </w:r>
          </w:p>
        </w:tc>
      </w:tr>
      <w:tr w:rsidR="00C35043" w:rsidRPr="00C35043" w14:paraId="5A3A51C6" w14:textId="77777777" w:rsidTr="00C35043">
        <w:trPr>
          <w:trHeight w:val="201"/>
        </w:trPr>
        <w:tc>
          <w:tcPr>
            <w:tcW w:w="3033"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vAlign w:val="center"/>
            <w:hideMark/>
          </w:tcPr>
          <w:p w14:paraId="5DDC126B" w14:textId="77777777" w:rsidR="00C35043" w:rsidRPr="00C35043" w:rsidRDefault="00C35043" w:rsidP="00C35043">
            <w:pPr>
              <w:tabs>
                <w:tab w:val="left" w:pos="284"/>
              </w:tabs>
              <w:jc w:val="both"/>
              <w:rPr>
                <w:rFonts w:ascii="Arial" w:hAnsi="Arial" w:cs="Arial"/>
                <w:sz w:val="22"/>
                <w:szCs w:val="22"/>
              </w:rPr>
            </w:pPr>
            <w:r w:rsidRPr="00C35043">
              <w:rPr>
                <w:rFonts w:ascii="Arial" w:hAnsi="Arial" w:cs="Arial"/>
                <w:b/>
                <w:bCs/>
                <w:sz w:val="22"/>
                <w:szCs w:val="22"/>
              </w:rPr>
              <w:t>SUCRE</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EBB806A" w14:textId="77777777" w:rsidR="00C35043" w:rsidRPr="00C35043" w:rsidRDefault="00C35043" w:rsidP="00C35043">
            <w:pPr>
              <w:tabs>
                <w:tab w:val="left" w:pos="284"/>
              </w:tabs>
              <w:jc w:val="right"/>
              <w:rPr>
                <w:rFonts w:ascii="Arial" w:hAnsi="Arial" w:cs="Arial"/>
                <w:sz w:val="22"/>
                <w:szCs w:val="22"/>
              </w:rPr>
            </w:pPr>
            <w:r w:rsidRPr="00C35043">
              <w:rPr>
                <w:rFonts w:ascii="Arial" w:hAnsi="Arial" w:cs="Arial"/>
                <w:sz w:val="22"/>
                <w:szCs w:val="22"/>
              </w:rPr>
              <w:t>7</w:t>
            </w:r>
          </w:p>
        </w:tc>
      </w:tr>
      <w:tr w:rsidR="00C35043" w:rsidRPr="00C35043" w14:paraId="31128B55" w14:textId="77777777" w:rsidTr="00C35043">
        <w:trPr>
          <w:trHeight w:val="201"/>
        </w:trPr>
        <w:tc>
          <w:tcPr>
            <w:tcW w:w="3033"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vAlign w:val="center"/>
            <w:hideMark/>
          </w:tcPr>
          <w:p w14:paraId="0A600F05" w14:textId="77777777" w:rsidR="00C35043" w:rsidRPr="00C35043" w:rsidRDefault="00C35043" w:rsidP="00C35043">
            <w:pPr>
              <w:tabs>
                <w:tab w:val="left" w:pos="284"/>
              </w:tabs>
              <w:jc w:val="both"/>
              <w:rPr>
                <w:rFonts w:ascii="Arial" w:hAnsi="Arial" w:cs="Arial"/>
                <w:sz w:val="22"/>
                <w:szCs w:val="22"/>
              </w:rPr>
            </w:pPr>
            <w:r w:rsidRPr="00C35043">
              <w:rPr>
                <w:rFonts w:ascii="Arial" w:hAnsi="Arial" w:cs="Arial"/>
                <w:b/>
                <w:bCs/>
                <w:sz w:val="22"/>
                <w:szCs w:val="22"/>
              </w:rPr>
              <w:t>ARAUCA</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22CF07C" w14:textId="77777777" w:rsidR="00C35043" w:rsidRPr="00C35043" w:rsidRDefault="00C35043" w:rsidP="00C35043">
            <w:pPr>
              <w:tabs>
                <w:tab w:val="left" w:pos="284"/>
              </w:tabs>
              <w:jc w:val="right"/>
              <w:rPr>
                <w:rFonts w:ascii="Arial" w:hAnsi="Arial" w:cs="Arial"/>
                <w:sz w:val="22"/>
                <w:szCs w:val="22"/>
              </w:rPr>
            </w:pPr>
            <w:r w:rsidRPr="00C35043">
              <w:rPr>
                <w:rFonts w:ascii="Arial" w:hAnsi="Arial" w:cs="Arial"/>
                <w:sz w:val="22"/>
                <w:szCs w:val="22"/>
              </w:rPr>
              <w:t>5</w:t>
            </w:r>
          </w:p>
        </w:tc>
      </w:tr>
      <w:tr w:rsidR="00C35043" w:rsidRPr="00C35043" w14:paraId="13F6E91D" w14:textId="77777777" w:rsidTr="00C35043">
        <w:trPr>
          <w:trHeight w:val="201"/>
        </w:trPr>
        <w:tc>
          <w:tcPr>
            <w:tcW w:w="3033" w:type="dxa"/>
            <w:tcBorders>
              <w:top w:val="single" w:sz="4" w:space="0" w:color="000000"/>
              <w:left w:val="single" w:sz="4" w:space="0" w:color="000000"/>
              <w:bottom w:val="single" w:sz="4" w:space="0" w:color="000000"/>
              <w:right w:val="single" w:sz="4" w:space="0" w:color="000000"/>
            </w:tcBorders>
            <w:shd w:val="clear" w:color="auto" w:fill="DAE3F3"/>
            <w:tcMar>
              <w:top w:w="15" w:type="dxa"/>
              <w:left w:w="15" w:type="dxa"/>
              <w:bottom w:w="0" w:type="dxa"/>
              <w:right w:w="15" w:type="dxa"/>
            </w:tcMar>
            <w:vAlign w:val="center"/>
            <w:hideMark/>
          </w:tcPr>
          <w:p w14:paraId="2F77FDE4" w14:textId="77777777" w:rsidR="00C35043" w:rsidRPr="00C35043" w:rsidRDefault="00C35043" w:rsidP="00C35043">
            <w:pPr>
              <w:tabs>
                <w:tab w:val="left" w:pos="284"/>
              </w:tabs>
              <w:jc w:val="both"/>
              <w:rPr>
                <w:rFonts w:ascii="Arial" w:hAnsi="Arial" w:cs="Arial"/>
                <w:sz w:val="22"/>
                <w:szCs w:val="22"/>
              </w:rPr>
            </w:pPr>
            <w:r w:rsidRPr="00C35043">
              <w:rPr>
                <w:rFonts w:ascii="Arial" w:hAnsi="Arial" w:cs="Arial"/>
                <w:b/>
                <w:bCs/>
                <w:sz w:val="22"/>
                <w:szCs w:val="22"/>
              </w:rPr>
              <w:t>PUTUMAYO</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953EEA5" w14:textId="77777777" w:rsidR="00C35043" w:rsidRPr="00C35043" w:rsidRDefault="00C35043" w:rsidP="00C35043">
            <w:pPr>
              <w:tabs>
                <w:tab w:val="left" w:pos="284"/>
              </w:tabs>
              <w:jc w:val="right"/>
              <w:rPr>
                <w:rFonts w:ascii="Arial" w:hAnsi="Arial" w:cs="Arial"/>
                <w:sz w:val="22"/>
                <w:szCs w:val="22"/>
              </w:rPr>
            </w:pPr>
            <w:r w:rsidRPr="00C35043">
              <w:rPr>
                <w:rFonts w:ascii="Arial" w:hAnsi="Arial" w:cs="Arial"/>
                <w:sz w:val="22"/>
                <w:szCs w:val="22"/>
              </w:rPr>
              <w:t>5</w:t>
            </w:r>
          </w:p>
        </w:tc>
      </w:tr>
      <w:tr w:rsidR="00C35043" w:rsidRPr="00C35043" w14:paraId="0B84141B" w14:textId="77777777" w:rsidTr="00C35043">
        <w:trPr>
          <w:trHeight w:val="201"/>
        </w:trPr>
        <w:tc>
          <w:tcPr>
            <w:tcW w:w="3033" w:type="dxa"/>
            <w:tcBorders>
              <w:top w:val="single" w:sz="4" w:space="0" w:color="000000"/>
              <w:left w:val="single" w:sz="4" w:space="0" w:color="000000"/>
              <w:bottom w:val="single" w:sz="4" w:space="0" w:color="000000"/>
              <w:right w:val="single" w:sz="4" w:space="0" w:color="000000"/>
            </w:tcBorders>
            <w:shd w:val="clear" w:color="auto" w:fill="4472C4"/>
            <w:tcMar>
              <w:top w:w="15" w:type="dxa"/>
              <w:left w:w="15" w:type="dxa"/>
              <w:bottom w:w="0" w:type="dxa"/>
              <w:right w:w="15" w:type="dxa"/>
            </w:tcMar>
            <w:vAlign w:val="bottom"/>
            <w:hideMark/>
          </w:tcPr>
          <w:p w14:paraId="0259C7B8" w14:textId="0B2CB352" w:rsidR="00C35043" w:rsidRPr="00C35043" w:rsidRDefault="00C35043" w:rsidP="00C35043">
            <w:pPr>
              <w:tabs>
                <w:tab w:val="left" w:pos="284"/>
              </w:tabs>
              <w:jc w:val="center"/>
              <w:rPr>
                <w:rFonts w:ascii="Arial" w:hAnsi="Arial" w:cs="Arial"/>
                <w:sz w:val="22"/>
                <w:szCs w:val="22"/>
              </w:rPr>
            </w:pPr>
            <w:r w:rsidRPr="007C1D75">
              <w:rPr>
                <w:rFonts w:ascii="Arial" w:hAnsi="Arial" w:cs="Arial"/>
                <w:b/>
                <w:bCs/>
                <w:sz w:val="22"/>
                <w:szCs w:val="22"/>
              </w:rPr>
              <w:t>TOTAL,</w:t>
            </w:r>
            <w:r w:rsidRPr="00C35043">
              <w:rPr>
                <w:rFonts w:ascii="Arial" w:hAnsi="Arial" w:cs="Arial"/>
                <w:b/>
                <w:bCs/>
                <w:sz w:val="22"/>
                <w:szCs w:val="22"/>
              </w:rPr>
              <w:t xml:space="preserve"> GENERAL</w:t>
            </w:r>
          </w:p>
        </w:tc>
        <w:tc>
          <w:tcPr>
            <w:tcW w:w="2207" w:type="dxa"/>
            <w:tcBorders>
              <w:top w:val="single" w:sz="4" w:space="0" w:color="000000"/>
              <w:left w:val="single" w:sz="4" w:space="0" w:color="000000"/>
              <w:bottom w:val="single" w:sz="4" w:space="0" w:color="000000"/>
              <w:right w:val="single" w:sz="4" w:space="0" w:color="000000"/>
            </w:tcBorders>
            <w:shd w:val="clear" w:color="auto" w:fill="4472C4"/>
            <w:tcMar>
              <w:top w:w="15" w:type="dxa"/>
              <w:left w:w="15" w:type="dxa"/>
              <w:bottom w:w="0" w:type="dxa"/>
              <w:right w:w="15" w:type="dxa"/>
            </w:tcMar>
            <w:vAlign w:val="bottom"/>
            <w:hideMark/>
          </w:tcPr>
          <w:p w14:paraId="494F8A93" w14:textId="77777777" w:rsidR="00C35043" w:rsidRPr="00C35043" w:rsidRDefault="00C35043" w:rsidP="00C35043">
            <w:pPr>
              <w:tabs>
                <w:tab w:val="left" w:pos="284"/>
              </w:tabs>
              <w:jc w:val="center"/>
              <w:rPr>
                <w:rFonts w:ascii="Arial" w:hAnsi="Arial" w:cs="Arial"/>
                <w:sz w:val="22"/>
                <w:szCs w:val="22"/>
              </w:rPr>
            </w:pPr>
            <w:r w:rsidRPr="00C35043">
              <w:rPr>
                <w:rFonts w:ascii="Arial" w:hAnsi="Arial" w:cs="Arial"/>
                <w:b/>
                <w:bCs/>
                <w:sz w:val="22"/>
                <w:szCs w:val="22"/>
              </w:rPr>
              <w:t>2.498</w:t>
            </w:r>
          </w:p>
        </w:tc>
      </w:tr>
    </w:tbl>
    <w:p w14:paraId="648076E3" w14:textId="77777777" w:rsidR="00117F5C" w:rsidRPr="007C1D75" w:rsidRDefault="00117F5C" w:rsidP="00117F5C">
      <w:pPr>
        <w:tabs>
          <w:tab w:val="left" w:pos="284"/>
        </w:tabs>
        <w:jc w:val="both"/>
        <w:rPr>
          <w:rFonts w:ascii="Arial" w:hAnsi="Arial" w:cs="Arial"/>
          <w:sz w:val="22"/>
          <w:szCs w:val="22"/>
          <w:lang w:val="es-ES"/>
        </w:rPr>
      </w:pPr>
    </w:p>
    <w:p w14:paraId="5E2A2892" w14:textId="2A2AA065" w:rsidR="00117F5C" w:rsidRPr="007C1D75" w:rsidRDefault="00117F5C" w:rsidP="00117F5C">
      <w:pPr>
        <w:tabs>
          <w:tab w:val="left" w:pos="284"/>
        </w:tabs>
        <w:jc w:val="both"/>
        <w:rPr>
          <w:rFonts w:ascii="Arial" w:hAnsi="Arial" w:cs="Arial"/>
          <w:sz w:val="22"/>
          <w:szCs w:val="22"/>
          <w:lang w:val="es-ES"/>
        </w:rPr>
      </w:pPr>
    </w:p>
    <w:p w14:paraId="126348BA" w14:textId="77777777" w:rsidR="00117F5C" w:rsidRPr="007C1D75" w:rsidRDefault="00117F5C" w:rsidP="00117F5C">
      <w:pPr>
        <w:tabs>
          <w:tab w:val="left" w:pos="284"/>
        </w:tabs>
        <w:jc w:val="both"/>
        <w:rPr>
          <w:rFonts w:ascii="Arial" w:hAnsi="Arial" w:cs="Arial"/>
          <w:sz w:val="22"/>
          <w:szCs w:val="22"/>
          <w:lang w:val="es-ES"/>
        </w:rPr>
      </w:pPr>
    </w:p>
    <w:p w14:paraId="05E9B954" w14:textId="77777777" w:rsidR="00117F5C" w:rsidRPr="007C1D75" w:rsidRDefault="00117F5C" w:rsidP="00117F5C">
      <w:pPr>
        <w:tabs>
          <w:tab w:val="left" w:pos="284"/>
        </w:tabs>
        <w:jc w:val="both"/>
        <w:rPr>
          <w:rFonts w:ascii="Arial" w:hAnsi="Arial" w:cs="Arial"/>
          <w:sz w:val="22"/>
          <w:szCs w:val="22"/>
          <w:lang w:val="es-ES"/>
        </w:rPr>
      </w:pPr>
      <w:r w:rsidRPr="007C1D75">
        <w:rPr>
          <w:rFonts w:ascii="Arial" w:hAnsi="Arial" w:cs="Arial"/>
          <w:sz w:val="22"/>
          <w:szCs w:val="22"/>
          <w:lang w:val="es-ES"/>
        </w:rPr>
        <w:t xml:space="preserve"> </w:t>
      </w:r>
    </w:p>
    <w:p w14:paraId="1DEE152D" w14:textId="77777777" w:rsidR="00C35043" w:rsidRPr="007C1D75" w:rsidRDefault="00C35043" w:rsidP="00117F5C">
      <w:pPr>
        <w:jc w:val="both"/>
        <w:rPr>
          <w:rFonts w:ascii="Arial" w:hAnsi="Arial" w:cs="Arial"/>
          <w:sz w:val="22"/>
          <w:szCs w:val="22"/>
          <w:lang w:val="es-ES"/>
        </w:rPr>
      </w:pPr>
    </w:p>
    <w:p w14:paraId="4720FB6A" w14:textId="77777777" w:rsidR="00C35043" w:rsidRPr="007C1D75" w:rsidRDefault="00C35043" w:rsidP="00117F5C">
      <w:pPr>
        <w:jc w:val="both"/>
        <w:rPr>
          <w:rFonts w:ascii="Arial" w:hAnsi="Arial" w:cs="Arial"/>
          <w:sz w:val="22"/>
          <w:szCs w:val="22"/>
          <w:lang w:val="es-ES"/>
        </w:rPr>
      </w:pPr>
    </w:p>
    <w:p w14:paraId="3175522F" w14:textId="77777777" w:rsidR="00C35043" w:rsidRPr="007C1D75" w:rsidRDefault="00C35043" w:rsidP="00117F5C">
      <w:pPr>
        <w:jc w:val="both"/>
        <w:rPr>
          <w:rFonts w:ascii="Arial" w:hAnsi="Arial" w:cs="Arial"/>
          <w:sz w:val="22"/>
          <w:szCs w:val="22"/>
          <w:lang w:val="es-ES"/>
        </w:rPr>
      </w:pPr>
    </w:p>
    <w:p w14:paraId="0425CCFD" w14:textId="77777777" w:rsidR="00C35043" w:rsidRPr="007C1D75" w:rsidRDefault="00C35043" w:rsidP="00117F5C">
      <w:pPr>
        <w:jc w:val="both"/>
        <w:rPr>
          <w:rFonts w:ascii="Arial" w:hAnsi="Arial" w:cs="Arial"/>
          <w:sz w:val="22"/>
          <w:szCs w:val="22"/>
          <w:lang w:val="es-ES"/>
        </w:rPr>
      </w:pPr>
    </w:p>
    <w:p w14:paraId="7985F34A" w14:textId="77777777" w:rsidR="00C35043" w:rsidRPr="007C1D75" w:rsidRDefault="00C35043" w:rsidP="00117F5C">
      <w:pPr>
        <w:jc w:val="both"/>
        <w:rPr>
          <w:rFonts w:ascii="Arial" w:hAnsi="Arial" w:cs="Arial"/>
          <w:sz w:val="22"/>
          <w:szCs w:val="22"/>
          <w:lang w:val="es-ES"/>
        </w:rPr>
      </w:pPr>
    </w:p>
    <w:p w14:paraId="6D7A3DD2" w14:textId="2E4FF5C1" w:rsidR="00117F5C" w:rsidRPr="007C1D75" w:rsidRDefault="00117F5C" w:rsidP="00117F5C">
      <w:pPr>
        <w:jc w:val="both"/>
        <w:rPr>
          <w:rFonts w:ascii="Arial" w:hAnsi="Arial" w:cs="Arial"/>
          <w:sz w:val="22"/>
          <w:szCs w:val="22"/>
          <w:lang w:val="es-ES"/>
        </w:rPr>
      </w:pPr>
      <w:r w:rsidRPr="007C1D75">
        <w:rPr>
          <w:rFonts w:ascii="Arial" w:hAnsi="Arial" w:cs="Arial"/>
          <w:sz w:val="22"/>
          <w:szCs w:val="22"/>
          <w:lang w:val="es-ES"/>
        </w:rPr>
        <w:t>Donde se observa aquellos departamentos con más de 100 procesos, se concentraron en las zonas de LA GUAJIRA (</w:t>
      </w:r>
      <w:r w:rsidR="00C35043" w:rsidRPr="007C1D75">
        <w:rPr>
          <w:rFonts w:ascii="Arial" w:hAnsi="Arial" w:cs="Arial"/>
          <w:sz w:val="22"/>
          <w:szCs w:val="22"/>
          <w:lang w:val="es-ES"/>
        </w:rPr>
        <w:t>690</w:t>
      </w:r>
      <w:r w:rsidRPr="007C1D75">
        <w:rPr>
          <w:rFonts w:ascii="Arial" w:hAnsi="Arial" w:cs="Arial"/>
          <w:sz w:val="22"/>
          <w:szCs w:val="22"/>
          <w:lang w:val="es-ES"/>
        </w:rPr>
        <w:t>), BOGOTA (3</w:t>
      </w:r>
      <w:r w:rsidR="00C35043" w:rsidRPr="007C1D75">
        <w:rPr>
          <w:rFonts w:ascii="Arial" w:hAnsi="Arial" w:cs="Arial"/>
          <w:sz w:val="22"/>
          <w:szCs w:val="22"/>
          <w:lang w:val="es-ES"/>
        </w:rPr>
        <w:t>66</w:t>
      </w:r>
      <w:r w:rsidRPr="007C1D75">
        <w:rPr>
          <w:rFonts w:ascii="Arial" w:hAnsi="Arial" w:cs="Arial"/>
          <w:sz w:val="22"/>
          <w:szCs w:val="22"/>
          <w:lang w:val="es-ES"/>
        </w:rPr>
        <w:t>), ANTIOQUIA (21</w:t>
      </w:r>
      <w:r w:rsidR="00C35043" w:rsidRPr="007C1D75">
        <w:rPr>
          <w:rFonts w:ascii="Arial" w:hAnsi="Arial" w:cs="Arial"/>
          <w:sz w:val="22"/>
          <w:szCs w:val="22"/>
          <w:lang w:val="es-ES"/>
        </w:rPr>
        <w:t>3</w:t>
      </w:r>
      <w:r w:rsidRPr="007C1D75">
        <w:rPr>
          <w:rFonts w:ascii="Arial" w:hAnsi="Arial" w:cs="Arial"/>
          <w:sz w:val="22"/>
          <w:szCs w:val="22"/>
          <w:lang w:val="es-ES"/>
        </w:rPr>
        <w:t>), CASANARE (</w:t>
      </w:r>
      <w:r w:rsidR="00C35043" w:rsidRPr="007C1D75">
        <w:rPr>
          <w:rFonts w:ascii="Arial" w:hAnsi="Arial" w:cs="Arial"/>
          <w:sz w:val="22"/>
          <w:szCs w:val="22"/>
          <w:lang w:val="es-ES"/>
        </w:rPr>
        <w:t>204</w:t>
      </w:r>
      <w:r w:rsidRPr="007C1D75">
        <w:rPr>
          <w:rFonts w:ascii="Arial" w:hAnsi="Arial" w:cs="Arial"/>
          <w:sz w:val="22"/>
          <w:szCs w:val="22"/>
          <w:lang w:val="es-ES"/>
        </w:rPr>
        <w:t>), CALDAS (1</w:t>
      </w:r>
      <w:r w:rsidR="00C35043" w:rsidRPr="007C1D75">
        <w:rPr>
          <w:rFonts w:ascii="Arial" w:hAnsi="Arial" w:cs="Arial"/>
          <w:sz w:val="22"/>
          <w:szCs w:val="22"/>
          <w:lang w:val="es-ES"/>
        </w:rPr>
        <w:t>4</w:t>
      </w:r>
      <w:r w:rsidRPr="007C1D75">
        <w:rPr>
          <w:rFonts w:ascii="Arial" w:hAnsi="Arial" w:cs="Arial"/>
          <w:sz w:val="22"/>
          <w:szCs w:val="22"/>
          <w:lang w:val="es-ES"/>
        </w:rPr>
        <w:t>0), ATLÁNTICO (13</w:t>
      </w:r>
      <w:r w:rsidR="00C35043" w:rsidRPr="007C1D75">
        <w:rPr>
          <w:rFonts w:ascii="Arial" w:hAnsi="Arial" w:cs="Arial"/>
          <w:sz w:val="22"/>
          <w:szCs w:val="22"/>
          <w:lang w:val="es-ES"/>
        </w:rPr>
        <w:t>8</w:t>
      </w:r>
      <w:r w:rsidRPr="007C1D75">
        <w:rPr>
          <w:rFonts w:ascii="Arial" w:hAnsi="Arial" w:cs="Arial"/>
          <w:sz w:val="22"/>
          <w:szCs w:val="22"/>
          <w:lang w:val="es-ES"/>
        </w:rPr>
        <w:t>), y CORDOBA (1</w:t>
      </w:r>
      <w:r w:rsidR="00C35043" w:rsidRPr="007C1D75">
        <w:rPr>
          <w:rFonts w:ascii="Arial" w:hAnsi="Arial" w:cs="Arial"/>
          <w:sz w:val="22"/>
          <w:szCs w:val="22"/>
          <w:lang w:val="es-ES"/>
        </w:rPr>
        <w:t>08</w:t>
      </w:r>
      <w:r w:rsidRPr="007C1D75">
        <w:rPr>
          <w:rFonts w:ascii="Arial" w:hAnsi="Arial" w:cs="Arial"/>
          <w:sz w:val="22"/>
          <w:szCs w:val="22"/>
          <w:lang w:val="es-ES"/>
        </w:rPr>
        <w:t>).</w:t>
      </w:r>
    </w:p>
    <w:p w14:paraId="05A29FFF" w14:textId="77777777" w:rsidR="00117F5C" w:rsidRPr="007C1D75" w:rsidRDefault="00117F5C" w:rsidP="00117F5C">
      <w:pPr>
        <w:jc w:val="both"/>
        <w:rPr>
          <w:rFonts w:ascii="Arial" w:hAnsi="Arial" w:cs="Arial"/>
          <w:sz w:val="22"/>
          <w:szCs w:val="22"/>
          <w:lang w:val="es-ES"/>
        </w:rPr>
      </w:pPr>
    </w:p>
    <w:p w14:paraId="4AE0B31B" w14:textId="25AFF15B" w:rsidR="00117F5C" w:rsidRPr="007C1D75" w:rsidRDefault="00117F5C" w:rsidP="00117F5C">
      <w:pPr>
        <w:jc w:val="both"/>
        <w:rPr>
          <w:rFonts w:ascii="Arial" w:hAnsi="Arial" w:cs="Arial"/>
          <w:sz w:val="22"/>
          <w:szCs w:val="22"/>
          <w:lang w:val="es-ES"/>
        </w:rPr>
      </w:pPr>
      <w:r w:rsidRPr="007C1D75">
        <w:rPr>
          <w:rFonts w:ascii="Arial" w:hAnsi="Arial" w:cs="Arial"/>
          <w:sz w:val="22"/>
          <w:szCs w:val="22"/>
          <w:lang w:val="es-ES"/>
        </w:rPr>
        <w:t>Clasificados por tipo de jurisdicción y acción así:</w:t>
      </w:r>
    </w:p>
    <w:p w14:paraId="2943F8DD" w14:textId="77777777" w:rsidR="00117F5C" w:rsidRPr="007C1D75" w:rsidRDefault="00117F5C" w:rsidP="00117F5C">
      <w:pPr>
        <w:jc w:val="both"/>
        <w:rPr>
          <w:rFonts w:ascii="Arial" w:hAnsi="Arial" w:cs="Arial"/>
          <w:sz w:val="22"/>
          <w:szCs w:val="22"/>
          <w:lang w:val="es-ES"/>
        </w:rPr>
      </w:pPr>
    </w:p>
    <w:p w14:paraId="2FAEF8E6" w14:textId="77777777" w:rsidR="00117F5C" w:rsidRPr="007C1D75" w:rsidRDefault="00117F5C" w:rsidP="00117F5C">
      <w:pPr>
        <w:jc w:val="both"/>
        <w:rPr>
          <w:rFonts w:ascii="Arial" w:hAnsi="Arial" w:cs="Arial"/>
          <w:sz w:val="22"/>
          <w:szCs w:val="22"/>
          <w:lang w:val="es-ES"/>
        </w:rPr>
      </w:pPr>
    </w:p>
    <w:tbl>
      <w:tblPr>
        <w:tblW w:w="10201" w:type="dxa"/>
        <w:jc w:val="center"/>
        <w:tblCellMar>
          <w:left w:w="0" w:type="dxa"/>
          <w:right w:w="0" w:type="dxa"/>
        </w:tblCellMar>
        <w:tblLook w:val="0600" w:firstRow="0" w:lastRow="0" w:firstColumn="0" w:lastColumn="0" w:noHBand="1" w:noVBand="1"/>
      </w:tblPr>
      <w:tblGrid>
        <w:gridCol w:w="5362"/>
        <w:gridCol w:w="1284"/>
        <w:gridCol w:w="3555"/>
      </w:tblGrid>
      <w:tr w:rsidR="007C1D75" w:rsidRPr="007C1D75" w14:paraId="147CF7DC" w14:textId="77777777" w:rsidTr="007C1D75">
        <w:trPr>
          <w:trHeight w:val="269"/>
          <w:jc w:val="center"/>
        </w:trPr>
        <w:tc>
          <w:tcPr>
            <w:tcW w:w="5362" w:type="dxa"/>
            <w:tcBorders>
              <w:top w:val="single" w:sz="4" w:space="0" w:color="000000"/>
              <w:left w:val="single" w:sz="4" w:space="0" w:color="000000"/>
              <w:bottom w:val="single" w:sz="4" w:space="0" w:color="000000"/>
              <w:right w:val="single" w:sz="4" w:space="0" w:color="000000"/>
            </w:tcBorders>
            <w:shd w:val="clear" w:color="auto" w:fill="4472C4"/>
            <w:tcMar>
              <w:top w:w="15" w:type="dxa"/>
              <w:left w:w="15" w:type="dxa"/>
              <w:bottom w:w="0" w:type="dxa"/>
              <w:right w:w="15" w:type="dxa"/>
            </w:tcMar>
            <w:vAlign w:val="center"/>
            <w:hideMark/>
          </w:tcPr>
          <w:p w14:paraId="43FB9A77" w14:textId="77777777" w:rsidR="007C1D75" w:rsidRPr="007C1D75" w:rsidRDefault="007C1D75" w:rsidP="007C1D75">
            <w:pPr>
              <w:jc w:val="center"/>
              <w:rPr>
                <w:rFonts w:ascii="Arial" w:hAnsi="Arial" w:cs="Arial"/>
                <w:sz w:val="22"/>
                <w:szCs w:val="22"/>
              </w:rPr>
            </w:pPr>
            <w:r w:rsidRPr="007C1D75">
              <w:rPr>
                <w:rFonts w:ascii="Arial" w:hAnsi="Arial" w:cs="Arial"/>
                <w:b/>
                <w:bCs/>
                <w:sz w:val="22"/>
                <w:szCs w:val="22"/>
              </w:rPr>
              <w:t>TIPO DE ACCIÓN</w:t>
            </w:r>
          </w:p>
        </w:tc>
        <w:tc>
          <w:tcPr>
            <w:tcW w:w="1284" w:type="dxa"/>
            <w:tcBorders>
              <w:top w:val="single" w:sz="4" w:space="0" w:color="000000"/>
              <w:left w:val="single" w:sz="4" w:space="0" w:color="000000"/>
              <w:bottom w:val="single" w:sz="4" w:space="0" w:color="000000"/>
              <w:right w:val="single" w:sz="4" w:space="0" w:color="000000"/>
            </w:tcBorders>
            <w:shd w:val="clear" w:color="auto" w:fill="4472C4"/>
            <w:tcMar>
              <w:top w:w="15" w:type="dxa"/>
              <w:left w:w="15" w:type="dxa"/>
              <w:bottom w:w="0" w:type="dxa"/>
              <w:right w:w="15" w:type="dxa"/>
            </w:tcMar>
            <w:vAlign w:val="center"/>
            <w:hideMark/>
          </w:tcPr>
          <w:p w14:paraId="2661AD82" w14:textId="77777777" w:rsidR="007C1D75" w:rsidRPr="007C1D75" w:rsidRDefault="007C1D75" w:rsidP="007C1D75">
            <w:pPr>
              <w:jc w:val="center"/>
              <w:rPr>
                <w:rFonts w:ascii="Arial" w:hAnsi="Arial" w:cs="Arial"/>
                <w:sz w:val="22"/>
                <w:szCs w:val="22"/>
              </w:rPr>
            </w:pPr>
            <w:r w:rsidRPr="007C1D75">
              <w:rPr>
                <w:rFonts w:ascii="Arial" w:hAnsi="Arial" w:cs="Arial"/>
                <w:b/>
                <w:bCs/>
                <w:sz w:val="22"/>
                <w:szCs w:val="22"/>
              </w:rPr>
              <w:t>CANTIDAD</w:t>
            </w:r>
          </w:p>
        </w:tc>
        <w:tc>
          <w:tcPr>
            <w:tcW w:w="3555" w:type="dxa"/>
            <w:tcBorders>
              <w:top w:val="single" w:sz="4" w:space="0" w:color="000000"/>
              <w:left w:val="single" w:sz="4" w:space="0" w:color="000000"/>
              <w:bottom w:val="single" w:sz="4" w:space="0" w:color="000000"/>
              <w:right w:val="single" w:sz="4" w:space="0" w:color="000000"/>
            </w:tcBorders>
            <w:shd w:val="clear" w:color="auto" w:fill="4472C4"/>
            <w:tcMar>
              <w:top w:w="15" w:type="dxa"/>
              <w:left w:w="15" w:type="dxa"/>
              <w:bottom w:w="0" w:type="dxa"/>
              <w:right w:w="15" w:type="dxa"/>
            </w:tcMar>
            <w:vAlign w:val="center"/>
            <w:hideMark/>
          </w:tcPr>
          <w:p w14:paraId="0C4A2BBF" w14:textId="3A77363C" w:rsidR="007C1D75" w:rsidRPr="007C1D75" w:rsidRDefault="007C1D75" w:rsidP="007C1D75">
            <w:pPr>
              <w:jc w:val="center"/>
              <w:rPr>
                <w:rFonts w:ascii="Arial" w:hAnsi="Arial" w:cs="Arial"/>
                <w:sz w:val="22"/>
                <w:szCs w:val="22"/>
              </w:rPr>
            </w:pPr>
            <w:r w:rsidRPr="007C1D75">
              <w:rPr>
                <w:rFonts w:ascii="Arial" w:hAnsi="Arial" w:cs="Arial"/>
                <w:b/>
                <w:bCs/>
                <w:sz w:val="22"/>
                <w:szCs w:val="22"/>
              </w:rPr>
              <w:t>VALOR ESTIMADO PRETENSION</w:t>
            </w:r>
          </w:p>
        </w:tc>
      </w:tr>
      <w:tr w:rsidR="007C1D75" w:rsidRPr="007C1D75" w14:paraId="1408FCA5" w14:textId="77777777" w:rsidTr="007C1D75">
        <w:trPr>
          <w:trHeight w:val="256"/>
          <w:jc w:val="center"/>
        </w:trPr>
        <w:tc>
          <w:tcPr>
            <w:tcW w:w="5362" w:type="dxa"/>
            <w:tcBorders>
              <w:top w:val="single" w:sz="4" w:space="0" w:color="000000"/>
              <w:left w:val="single" w:sz="4" w:space="0" w:color="000000"/>
              <w:bottom w:val="single" w:sz="4" w:space="0" w:color="000000"/>
              <w:right w:val="single" w:sz="4" w:space="0" w:color="000000"/>
            </w:tcBorders>
            <w:shd w:val="clear" w:color="auto" w:fill="4472C4"/>
            <w:tcMar>
              <w:top w:w="15" w:type="dxa"/>
              <w:left w:w="15" w:type="dxa"/>
              <w:bottom w:w="0" w:type="dxa"/>
              <w:right w:w="15" w:type="dxa"/>
            </w:tcMar>
            <w:vAlign w:val="center"/>
            <w:hideMark/>
          </w:tcPr>
          <w:p w14:paraId="193D729D" w14:textId="77777777" w:rsidR="007C1D75" w:rsidRPr="007C1D75" w:rsidRDefault="007C1D75" w:rsidP="007C1D75">
            <w:pPr>
              <w:jc w:val="both"/>
              <w:rPr>
                <w:rFonts w:ascii="Arial" w:hAnsi="Arial" w:cs="Arial"/>
                <w:sz w:val="22"/>
                <w:szCs w:val="22"/>
              </w:rPr>
            </w:pPr>
            <w:r w:rsidRPr="007C1D75">
              <w:rPr>
                <w:rFonts w:ascii="Arial" w:hAnsi="Arial" w:cs="Arial"/>
                <w:b/>
                <w:bCs/>
                <w:sz w:val="22"/>
                <w:szCs w:val="22"/>
                <w:lang w:val="es-ES"/>
              </w:rPr>
              <w:t>ADMINISTRATIVA - NULIDAD Y RESTABLECIMIENTO DEL DERECHO</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562B3A5" w14:textId="77777777" w:rsidR="007C1D75" w:rsidRPr="007C1D75" w:rsidRDefault="007C1D75" w:rsidP="007C1D75">
            <w:pPr>
              <w:jc w:val="center"/>
              <w:rPr>
                <w:rFonts w:ascii="Arial" w:hAnsi="Arial" w:cs="Arial"/>
                <w:sz w:val="22"/>
                <w:szCs w:val="22"/>
              </w:rPr>
            </w:pPr>
            <w:r w:rsidRPr="007C1D75">
              <w:rPr>
                <w:rFonts w:ascii="Arial" w:hAnsi="Arial" w:cs="Arial"/>
                <w:sz w:val="22"/>
                <w:szCs w:val="22"/>
              </w:rPr>
              <w:t>1.296</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692AD24" w14:textId="385335EB" w:rsidR="007C1D75" w:rsidRPr="007C1D75" w:rsidRDefault="007C1D75" w:rsidP="007C1D75">
            <w:pPr>
              <w:jc w:val="center"/>
              <w:rPr>
                <w:rFonts w:ascii="Arial" w:hAnsi="Arial" w:cs="Arial"/>
                <w:sz w:val="22"/>
                <w:szCs w:val="22"/>
              </w:rPr>
            </w:pPr>
            <w:r w:rsidRPr="007C1D75">
              <w:rPr>
                <w:rFonts w:ascii="Arial" w:hAnsi="Arial" w:cs="Arial"/>
                <w:sz w:val="22"/>
                <w:szCs w:val="22"/>
              </w:rPr>
              <w:t>$                     109.368.094.131,99</w:t>
            </w:r>
          </w:p>
        </w:tc>
      </w:tr>
      <w:tr w:rsidR="007C1D75" w:rsidRPr="007C1D75" w14:paraId="328E283D" w14:textId="77777777" w:rsidTr="007C1D75">
        <w:trPr>
          <w:trHeight w:val="256"/>
          <w:jc w:val="center"/>
        </w:trPr>
        <w:tc>
          <w:tcPr>
            <w:tcW w:w="5362" w:type="dxa"/>
            <w:tcBorders>
              <w:top w:val="single" w:sz="4" w:space="0" w:color="000000"/>
              <w:left w:val="single" w:sz="4" w:space="0" w:color="000000"/>
              <w:bottom w:val="single" w:sz="4" w:space="0" w:color="000000"/>
              <w:right w:val="single" w:sz="4" w:space="0" w:color="000000"/>
            </w:tcBorders>
            <w:shd w:val="clear" w:color="auto" w:fill="4472C4"/>
            <w:tcMar>
              <w:top w:w="15" w:type="dxa"/>
              <w:left w:w="15" w:type="dxa"/>
              <w:bottom w:w="0" w:type="dxa"/>
              <w:right w:w="15" w:type="dxa"/>
            </w:tcMar>
            <w:vAlign w:val="center"/>
            <w:hideMark/>
          </w:tcPr>
          <w:p w14:paraId="37D1131E" w14:textId="77777777" w:rsidR="007C1D75" w:rsidRPr="007C1D75" w:rsidRDefault="007C1D75" w:rsidP="007C1D75">
            <w:pPr>
              <w:jc w:val="both"/>
              <w:rPr>
                <w:rFonts w:ascii="Arial" w:hAnsi="Arial" w:cs="Arial"/>
                <w:sz w:val="22"/>
                <w:szCs w:val="22"/>
              </w:rPr>
            </w:pPr>
            <w:r w:rsidRPr="007C1D75">
              <w:rPr>
                <w:rFonts w:ascii="Arial" w:hAnsi="Arial" w:cs="Arial"/>
                <w:b/>
                <w:bCs/>
                <w:sz w:val="22"/>
                <w:szCs w:val="22"/>
              </w:rPr>
              <w:t>ORDINARIA - ORDINARIO LABORAL</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AD7432F" w14:textId="77777777" w:rsidR="007C1D75" w:rsidRPr="007C1D75" w:rsidRDefault="007C1D75" w:rsidP="007C1D75">
            <w:pPr>
              <w:jc w:val="center"/>
              <w:rPr>
                <w:rFonts w:ascii="Arial" w:hAnsi="Arial" w:cs="Arial"/>
                <w:sz w:val="22"/>
                <w:szCs w:val="22"/>
              </w:rPr>
            </w:pPr>
            <w:r w:rsidRPr="007C1D75">
              <w:rPr>
                <w:rFonts w:ascii="Arial" w:hAnsi="Arial" w:cs="Arial"/>
                <w:sz w:val="22"/>
                <w:szCs w:val="22"/>
              </w:rPr>
              <w:t>730</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F394162" w14:textId="50DFCF47" w:rsidR="007C1D75" w:rsidRPr="007C1D75" w:rsidRDefault="007C1D75" w:rsidP="007C1D75">
            <w:pPr>
              <w:jc w:val="center"/>
              <w:rPr>
                <w:rFonts w:ascii="Arial" w:hAnsi="Arial" w:cs="Arial"/>
                <w:sz w:val="22"/>
                <w:szCs w:val="22"/>
              </w:rPr>
            </w:pPr>
            <w:r w:rsidRPr="007C1D75">
              <w:rPr>
                <w:rFonts w:ascii="Arial" w:hAnsi="Arial" w:cs="Arial"/>
                <w:sz w:val="22"/>
                <w:szCs w:val="22"/>
              </w:rPr>
              <w:t>$                       33.316.671.522,00</w:t>
            </w:r>
          </w:p>
        </w:tc>
      </w:tr>
      <w:tr w:rsidR="007C1D75" w:rsidRPr="007C1D75" w14:paraId="558D58CE" w14:textId="77777777" w:rsidTr="007C1D75">
        <w:trPr>
          <w:trHeight w:val="256"/>
          <w:jc w:val="center"/>
        </w:trPr>
        <w:tc>
          <w:tcPr>
            <w:tcW w:w="5362" w:type="dxa"/>
            <w:tcBorders>
              <w:top w:val="single" w:sz="4" w:space="0" w:color="000000"/>
              <w:left w:val="single" w:sz="4" w:space="0" w:color="000000"/>
              <w:bottom w:val="single" w:sz="4" w:space="0" w:color="000000"/>
              <w:right w:val="single" w:sz="4" w:space="0" w:color="000000"/>
            </w:tcBorders>
            <w:shd w:val="clear" w:color="auto" w:fill="4472C4"/>
            <w:tcMar>
              <w:top w:w="15" w:type="dxa"/>
              <w:left w:w="15" w:type="dxa"/>
              <w:bottom w:w="0" w:type="dxa"/>
              <w:right w:w="15" w:type="dxa"/>
            </w:tcMar>
            <w:vAlign w:val="center"/>
            <w:hideMark/>
          </w:tcPr>
          <w:p w14:paraId="12AA8B9F" w14:textId="77777777" w:rsidR="007C1D75" w:rsidRPr="007C1D75" w:rsidRDefault="007C1D75" w:rsidP="007C1D75">
            <w:pPr>
              <w:jc w:val="both"/>
              <w:rPr>
                <w:rFonts w:ascii="Arial" w:hAnsi="Arial" w:cs="Arial"/>
                <w:sz w:val="22"/>
                <w:szCs w:val="22"/>
              </w:rPr>
            </w:pPr>
            <w:r w:rsidRPr="007C1D75">
              <w:rPr>
                <w:rFonts w:ascii="Arial" w:hAnsi="Arial" w:cs="Arial"/>
                <w:b/>
                <w:bCs/>
                <w:sz w:val="22"/>
                <w:szCs w:val="22"/>
              </w:rPr>
              <w:t>ADMINISTRATIVA - REPARACIÓN DIRECTA</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3BB15F9" w14:textId="77777777" w:rsidR="007C1D75" w:rsidRPr="007C1D75" w:rsidRDefault="007C1D75" w:rsidP="007C1D75">
            <w:pPr>
              <w:jc w:val="center"/>
              <w:rPr>
                <w:rFonts w:ascii="Arial" w:hAnsi="Arial" w:cs="Arial"/>
                <w:sz w:val="22"/>
                <w:szCs w:val="22"/>
              </w:rPr>
            </w:pPr>
            <w:r w:rsidRPr="007C1D75">
              <w:rPr>
                <w:rFonts w:ascii="Arial" w:hAnsi="Arial" w:cs="Arial"/>
                <w:sz w:val="22"/>
                <w:szCs w:val="22"/>
              </w:rPr>
              <w:t>198</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B46C8AD" w14:textId="1F939CD0" w:rsidR="007C1D75" w:rsidRPr="007C1D75" w:rsidRDefault="007C1D75" w:rsidP="007C1D75">
            <w:pPr>
              <w:jc w:val="center"/>
              <w:rPr>
                <w:rFonts w:ascii="Arial" w:hAnsi="Arial" w:cs="Arial"/>
                <w:sz w:val="22"/>
                <w:szCs w:val="22"/>
              </w:rPr>
            </w:pPr>
            <w:r w:rsidRPr="007C1D75">
              <w:rPr>
                <w:rFonts w:ascii="Arial" w:hAnsi="Arial" w:cs="Arial"/>
                <w:sz w:val="22"/>
                <w:szCs w:val="22"/>
              </w:rPr>
              <w:t>$                     438.820.678.411,52</w:t>
            </w:r>
          </w:p>
        </w:tc>
      </w:tr>
      <w:tr w:rsidR="007C1D75" w:rsidRPr="007C1D75" w14:paraId="7EDED4A3" w14:textId="77777777" w:rsidTr="007C1D75">
        <w:trPr>
          <w:trHeight w:val="256"/>
          <w:jc w:val="center"/>
        </w:trPr>
        <w:tc>
          <w:tcPr>
            <w:tcW w:w="5362" w:type="dxa"/>
            <w:tcBorders>
              <w:top w:val="single" w:sz="4" w:space="0" w:color="000000"/>
              <w:left w:val="single" w:sz="4" w:space="0" w:color="000000"/>
              <w:bottom w:val="single" w:sz="4" w:space="0" w:color="000000"/>
              <w:right w:val="single" w:sz="4" w:space="0" w:color="000000"/>
            </w:tcBorders>
            <w:shd w:val="clear" w:color="auto" w:fill="4472C4"/>
            <w:tcMar>
              <w:top w:w="15" w:type="dxa"/>
              <w:left w:w="15" w:type="dxa"/>
              <w:bottom w:w="0" w:type="dxa"/>
              <w:right w:w="15" w:type="dxa"/>
            </w:tcMar>
            <w:vAlign w:val="center"/>
            <w:hideMark/>
          </w:tcPr>
          <w:p w14:paraId="2A94CD60" w14:textId="77777777" w:rsidR="007C1D75" w:rsidRPr="007C1D75" w:rsidRDefault="007C1D75" w:rsidP="007C1D75">
            <w:pPr>
              <w:jc w:val="both"/>
              <w:rPr>
                <w:rFonts w:ascii="Arial" w:hAnsi="Arial" w:cs="Arial"/>
                <w:sz w:val="22"/>
                <w:szCs w:val="22"/>
              </w:rPr>
            </w:pPr>
            <w:r w:rsidRPr="007C1D75">
              <w:rPr>
                <w:rFonts w:ascii="Arial" w:hAnsi="Arial" w:cs="Arial"/>
                <w:b/>
                <w:bCs/>
                <w:sz w:val="22"/>
                <w:szCs w:val="22"/>
              </w:rPr>
              <w:t>ADMINISTRATIVA - NULIDAD SIMPLE</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9979CFD" w14:textId="77777777" w:rsidR="007C1D75" w:rsidRPr="007C1D75" w:rsidRDefault="007C1D75" w:rsidP="007C1D75">
            <w:pPr>
              <w:jc w:val="center"/>
              <w:rPr>
                <w:rFonts w:ascii="Arial" w:hAnsi="Arial" w:cs="Arial"/>
                <w:sz w:val="22"/>
                <w:szCs w:val="22"/>
              </w:rPr>
            </w:pPr>
            <w:r w:rsidRPr="007C1D75">
              <w:rPr>
                <w:rFonts w:ascii="Arial" w:hAnsi="Arial" w:cs="Arial"/>
                <w:sz w:val="22"/>
                <w:szCs w:val="22"/>
              </w:rPr>
              <w:t>73</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86E69D5" w14:textId="2A12234D" w:rsidR="007C1D75" w:rsidRPr="007C1D75" w:rsidRDefault="007C1D75" w:rsidP="007C1D75">
            <w:pPr>
              <w:jc w:val="center"/>
              <w:rPr>
                <w:rFonts w:ascii="Arial" w:hAnsi="Arial" w:cs="Arial"/>
                <w:sz w:val="22"/>
                <w:szCs w:val="22"/>
              </w:rPr>
            </w:pPr>
            <w:r w:rsidRPr="007C1D75">
              <w:rPr>
                <w:rFonts w:ascii="Arial" w:hAnsi="Arial" w:cs="Arial"/>
                <w:sz w:val="22"/>
                <w:szCs w:val="22"/>
              </w:rPr>
              <w:t>$                                                  -</w:t>
            </w:r>
          </w:p>
        </w:tc>
      </w:tr>
      <w:tr w:rsidR="007C1D75" w:rsidRPr="007C1D75" w14:paraId="6F2897ED" w14:textId="77777777" w:rsidTr="007C1D75">
        <w:trPr>
          <w:trHeight w:val="256"/>
          <w:jc w:val="center"/>
        </w:trPr>
        <w:tc>
          <w:tcPr>
            <w:tcW w:w="5362" w:type="dxa"/>
            <w:tcBorders>
              <w:top w:val="single" w:sz="4" w:space="0" w:color="000000"/>
              <w:left w:val="single" w:sz="4" w:space="0" w:color="000000"/>
              <w:bottom w:val="single" w:sz="4" w:space="0" w:color="000000"/>
              <w:right w:val="single" w:sz="4" w:space="0" w:color="000000"/>
            </w:tcBorders>
            <w:shd w:val="clear" w:color="auto" w:fill="4472C4"/>
            <w:tcMar>
              <w:top w:w="15" w:type="dxa"/>
              <w:left w:w="15" w:type="dxa"/>
              <w:bottom w:w="0" w:type="dxa"/>
              <w:right w:w="15" w:type="dxa"/>
            </w:tcMar>
            <w:vAlign w:val="center"/>
            <w:hideMark/>
          </w:tcPr>
          <w:p w14:paraId="45905D43" w14:textId="77777777" w:rsidR="007C1D75" w:rsidRPr="007C1D75" w:rsidRDefault="007C1D75" w:rsidP="007C1D75">
            <w:pPr>
              <w:jc w:val="both"/>
              <w:rPr>
                <w:rFonts w:ascii="Arial" w:hAnsi="Arial" w:cs="Arial"/>
                <w:sz w:val="22"/>
                <w:szCs w:val="22"/>
              </w:rPr>
            </w:pPr>
            <w:r w:rsidRPr="007C1D75">
              <w:rPr>
                <w:rFonts w:ascii="Arial" w:hAnsi="Arial" w:cs="Arial"/>
                <w:b/>
                <w:bCs/>
                <w:sz w:val="22"/>
                <w:szCs w:val="22"/>
              </w:rPr>
              <w:t>CONSTITUCIONAL - ACCIÓN POPULAR</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E56AA7B" w14:textId="77777777" w:rsidR="007C1D75" w:rsidRPr="007C1D75" w:rsidRDefault="007C1D75" w:rsidP="007C1D75">
            <w:pPr>
              <w:jc w:val="center"/>
              <w:rPr>
                <w:rFonts w:ascii="Arial" w:hAnsi="Arial" w:cs="Arial"/>
                <w:sz w:val="22"/>
                <w:szCs w:val="22"/>
              </w:rPr>
            </w:pPr>
            <w:r w:rsidRPr="007C1D75">
              <w:rPr>
                <w:rFonts w:ascii="Arial" w:hAnsi="Arial" w:cs="Arial"/>
                <w:sz w:val="22"/>
                <w:szCs w:val="22"/>
              </w:rPr>
              <w:t>65</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DD71409" w14:textId="188F891A" w:rsidR="007C1D75" w:rsidRPr="007C1D75" w:rsidRDefault="007C1D75" w:rsidP="007C1D75">
            <w:pPr>
              <w:jc w:val="center"/>
              <w:rPr>
                <w:rFonts w:ascii="Arial" w:hAnsi="Arial" w:cs="Arial"/>
                <w:sz w:val="22"/>
                <w:szCs w:val="22"/>
              </w:rPr>
            </w:pPr>
            <w:r w:rsidRPr="007C1D75">
              <w:rPr>
                <w:rFonts w:ascii="Arial" w:hAnsi="Arial" w:cs="Arial"/>
                <w:sz w:val="22"/>
                <w:szCs w:val="22"/>
              </w:rPr>
              <w:t>$                     677.193.362.449,00</w:t>
            </w:r>
          </w:p>
        </w:tc>
      </w:tr>
      <w:tr w:rsidR="007C1D75" w:rsidRPr="007C1D75" w14:paraId="028D0646" w14:textId="77777777" w:rsidTr="007C1D75">
        <w:trPr>
          <w:trHeight w:val="256"/>
          <w:jc w:val="center"/>
        </w:trPr>
        <w:tc>
          <w:tcPr>
            <w:tcW w:w="5362" w:type="dxa"/>
            <w:tcBorders>
              <w:top w:val="single" w:sz="4" w:space="0" w:color="000000"/>
              <w:left w:val="single" w:sz="4" w:space="0" w:color="000000"/>
              <w:bottom w:val="single" w:sz="4" w:space="0" w:color="000000"/>
              <w:right w:val="single" w:sz="4" w:space="0" w:color="000000"/>
            </w:tcBorders>
            <w:shd w:val="clear" w:color="auto" w:fill="4472C4"/>
            <w:tcMar>
              <w:top w:w="15" w:type="dxa"/>
              <w:left w:w="15" w:type="dxa"/>
              <w:bottom w:w="0" w:type="dxa"/>
              <w:right w:w="15" w:type="dxa"/>
            </w:tcMar>
            <w:vAlign w:val="center"/>
            <w:hideMark/>
          </w:tcPr>
          <w:p w14:paraId="03594647" w14:textId="77777777" w:rsidR="007C1D75" w:rsidRPr="007C1D75" w:rsidRDefault="007C1D75" w:rsidP="007C1D75">
            <w:pPr>
              <w:jc w:val="both"/>
              <w:rPr>
                <w:rFonts w:ascii="Arial" w:hAnsi="Arial" w:cs="Arial"/>
                <w:sz w:val="22"/>
                <w:szCs w:val="22"/>
              </w:rPr>
            </w:pPr>
            <w:r w:rsidRPr="007C1D75">
              <w:rPr>
                <w:rFonts w:ascii="Arial" w:hAnsi="Arial" w:cs="Arial"/>
                <w:b/>
                <w:bCs/>
                <w:sz w:val="22"/>
                <w:szCs w:val="22"/>
              </w:rPr>
              <w:t>RECURSO EXTRAORDINARIO DE REVISION</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2E9C9EB" w14:textId="77777777" w:rsidR="007C1D75" w:rsidRPr="007C1D75" w:rsidRDefault="007C1D75" w:rsidP="007C1D75">
            <w:pPr>
              <w:jc w:val="center"/>
              <w:rPr>
                <w:rFonts w:ascii="Arial" w:hAnsi="Arial" w:cs="Arial"/>
                <w:sz w:val="22"/>
                <w:szCs w:val="22"/>
              </w:rPr>
            </w:pPr>
            <w:r w:rsidRPr="007C1D75">
              <w:rPr>
                <w:rFonts w:ascii="Arial" w:hAnsi="Arial" w:cs="Arial"/>
                <w:sz w:val="22"/>
                <w:szCs w:val="22"/>
              </w:rPr>
              <w:t>29</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DF3F1B9" w14:textId="6156991C" w:rsidR="007C1D75" w:rsidRPr="007C1D75" w:rsidRDefault="007C1D75" w:rsidP="007C1D75">
            <w:pPr>
              <w:jc w:val="center"/>
              <w:rPr>
                <w:rFonts w:ascii="Arial" w:hAnsi="Arial" w:cs="Arial"/>
                <w:sz w:val="22"/>
                <w:szCs w:val="22"/>
              </w:rPr>
            </w:pPr>
            <w:r w:rsidRPr="007C1D75">
              <w:rPr>
                <w:rFonts w:ascii="Arial" w:hAnsi="Arial" w:cs="Arial"/>
                <w:sz w:val="22"/>
                <w:szCs w:val="22"/>
              </w:rPr>
              <w:t>$                                                  -</w:t>
            </w:r>
          </w:p>
        </w:tc>
      </w:tr>
      <w:tr w:rsidR="007C1D75" w:rsidRPr="007C1D75" w14:paraId="40415DEF" w14:textId="77777777" w:rsidTr="007C1D75">
        <w:trPr>
          <w:trHeight w:val="256"/>
          <w:jc w:val="center"/>
        </w:trPr>
        <w:tc>
          <w:tcPr>
            <w:tcW w:w="5362" w:type="dxa"/>
            <w:tcBorders>
              <w:top w:val="single" w:sz="4" w:space="0" w:color="000000"/>
              <w:left w:val="single" w:sz="4" w:space="0" w:color="000000"/>
              <w:bottom w:val="single" w:sz="4" w:space="0" w:color="000000"/>
              <w:right w:val="single" w:sz="4" w:space="0" w:color="000000"/>
            </w:tcBorders>
            <w:shd w:val="clear" w:color="auto" w:fill="4472C4"/>
            <w:tcMar>
              <w:top w:w="15" w:type="dxa"/>
              <w:left w:w="15" w:type="dxa"/>
              <w:bottom w:w="0" w:type="dxa"/>
              <w:right w:w="15" w:type="dxa"/>
            </w:tcMar>
            <w:vAlign w:val="center"/>
            <w:hideMark/>
          </w:tcPr>
          <w:p w14:paraId="77366A84" w14:textId="77777777" w:rsidR="007C1D75" w:rsidRPr="007C1D75" w:rsidRDefault="007C1D75" w:rsidP="007C1D75">
            <w:pPr>
              <w:jc w:val="both"/>
              <w:rPr>
                <w:rFonts w:ascii="Arial" w:hAnsi="Arial" w:cs="Arial"/>
                <w:sz w:val="22"/>
                <w:szCs w:val="22"/>
              </w:rPr>
            </w:pPr>
            <w:r w:rsidRPr="007C1D75">
              <w:rPr>
                <w:rFonts w:ascii="Arial" w:hAnsi="Arial" w:cs="Arial"/>
                <w:b/>
                <w:bCs/>
                <w:sz w:val="22"/>
                <w:szCs w:val="22"/>
              </w:rPr>
              <w:t>ADMINISTRATIVA - CONTRACTUALES ADMINISTRATIVOS</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DA147E8" w14:textId="77777777" w:rsidR="007C1D75" w:rsidRPr="007C1D75" w:rsidRDefault="007C1D75" w:rsidP="007C1D75">
            <w:pPr>
              <w:jc w:val="center"/>
              <w:rPr>
                <w:rFonts w:ascii="Arial" w:hAnsi="Arial" w:cs="Arial"/>
                <w:sz w:val="22"/>
                <w:szCs w:val="22"/>
              </w:rPr>
            </w:pPr>
            <w:r w:rsidRPr="007C1D75">
              <w:rPr>
                <w:rFonts w:ascii="Arial" w:hAnsi="Arial" w:cs="Arial"/>
                <w:sz w:val="22"/>
                <w:szCs w:val="22"/>
              </w:rPr>
              <w:t>27</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F508D16" w14:textId="7AEE4247" w:rsidR="007C1D75" w:rsidRPr="007C1D75" w:rsidRDefault="007C1D75" w:rsidP="007C1D75">
            <w:pPr>
              <w:jc w:val="center"/>
              <w:rPr>
                <w:rFonts w:ascii="Arial" w:hAnsi="Arial" w:cs="Arial"/>
                <w:sz w:val="22"/>
                <w:szCs w:val="22"/>
              </w:rPr>
            </w:pPr>
            <w:r w:rsidRPr="007C1D75">
              <w:rPr>
                <w:rFonts w:ascii="Arial" w:hAnsi="Arial" w:cs="Arial"/>
                <w:sz w:val="22"/>
                <w:szCs w:val="22"/>
              </w:rPr>
              <w:t>$                       34.512.403.432,00</w:t>
            </w:r>
          </w:p>
        </w:tc>
      </w:tr>
      <w:tr w:rsidR="007C1D75" w:rsidRPr="007C1D75" w14:paraId="5070552A" w14:textId="77777777" w:rsidTr="007C1D75">
        <w:trPr>
          <w:trHeight w:val="256"/>
          <w:jc w:val="center"/>
        </w:trPr>
        <w:tc>
          <w:tcPr>
            <w:tcW w:w="5362" w:type="dxa"/>
            <w:tcBorders>
              <w:top w:val="single" w:sz="4" w:space="0" w:color="000000"/>
              <w:left w:val="single" w:sz="4" w:space="0" w:color="000000"/>
              <w:bottom w:val="single" w:sz="4" w:space="0" w:color="000000"/>
              <w:right w:val="single" w:sz="4" w:space="0" w:color="000000"/>
            </w:tcBorders>
            <w:shd w:val="clear" w:color="auto" w:fill="4472C4"/>
            <w:tcMar>
              <w:top w:w="15" w:type="dxa"/>
              <w:left w:w="15" w:type="dxa"/>
              <w:bottom w:w="0" w:type="dxa"/>
              <w:right w:w="15" w:type="dxa"/>
            </w:tcMar>
            <w:vAlign w:val="center"/>
            <w:hideMark/>
          </w:tcPr>
          <w:p w14:paraId="26BD649B" w14:textId="77777777" w:rsidR="007C1D75" w:rsidRPr="007C1D75" w:rsidRDefault="007C1D75" w:rsidP="007C1D75">
            <w:pPr>
              <w:jc w:val="both"/>
              <w:rPr>
                <w:rFonts w:ascii="Arial" w:hAnsi="Arial" w:cs="Arial"/>
                <w:sz w:val="22"/>
                <w:szCs w:val="22"/>
              </w:rPr>
            </w:pPr>
            <w:r w:rsidRPr="007C1D75">
              <w:rPr>
                <w:rFonts w:ascii="Arial" w:hAnsi="Arial" w:cs="Arial"/>
                <w:b/>
                <w:bCs/>
                <w:sz w:val="22"/>
                <w:szCs w:val="22"/>
              </w:rPr>
              <w:t>CONSTITUCIONAL - ACCIÓN DE GRUPO</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AC94C6C" w14:textId="77777777" w:rsidR="007C1D75" w:rsidRPr="007C1D75" w:rsidRDefault="007C1D75" w:rsidP="007C1D75">
            <w:pPr>
              <w:jc w:val="center"/>
              <w:rPr>
                <w:rFonts w:ascii="Arial" w:hAnsi="Arial" w:cs="Arial"/>
                <w:sz w:val="22"/>
                <w:szCs w:val="22"/>
              </w:rPr>
            </w:pPr>
            <w:r w:rsidRPr="007C1D75">
              <w:rPr>
                <w:rFonts w:ascii="Arial" w:hAnsi="Arial" w:cs="Arial"/>
                <w:sz w:val="22"/>
                <w:szCs w:val="22"/>
              </w:rPr>
              <w:t>21</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785BB54" w14:textId="1B6E77ED" w:rsidR="007C1D75" w:rsidRPr="007C1D75" w:rsidRDefault="007C1D75" w:rsidP="007C1D75">
            <w:pPr>
              <w:jc w:val="center"/>
              <w:rPr>
                <w:rFonts w:ascii="Arial" w:hAnsi="Arial" w:cs="Arial"/>
                <w:sz w:val="22"/>
                <w:szCs w:val="22"/>
              </w:rPr>
            </w:pPr>
            <w:r w:rsidRPr="007C1D75">
              <w:rPr>
                <w:rFonts w:ascii="Arial" w:hAnsi="Arial" w:cs="Arial"/>
                <w:sz w:val="22"/>
                <w:szCs w:val="22"/>
              </w:rPr>
              <w:t>$                  4.234.420.590.246,00</w:t>
            </w:r>
          </w:p>
        </w:tc>
      </w:tr>
      <w:tr w:rsidR="007C1D75" w:rsidRPr="007C1D75" w14:paraId="1DDD6646" w14:textId="77777777" w:rsidTr="007C1D75">
        <w:trPr>
          <w:trHeight w:val="256"/>
          <w:jc w:val="center"/>
        </w:trPr>
        <w:tc>
          <w:tcPr>
            <w:tcW w:w="5362" w:type="dxa"/>
            <w:tcBorders>
              <w:top w:val="single" w:sz="4" w:space="0" w:color="000000"/>
              <w:left w:val="single" w:sz="4" w:space="0" w:color="000000"/>
              <w:bottom w:val="single" w:sz="4" w:space="0" w:color="000000"/>
              <w:right w:val="single" w:sz="4" w:space="0" w:color="000000"/>
            </w:tcBorders>
            <w:shd w:val="clear" w:color="auto" w:fill="4472C4"/>
            <w:tcMar>
              <w:top w:w="15" w:type="dxa"/>
              <w:left w:w="15" w:type="dxa"/>
              <w:bottom w:w="0" w:type="dxa"/>
              <w:right w:w="15" w:type="dxa"/>
            </w:tcMar>
            <w:vAlign w:val="center"/>
            <w:hideMark/>
          </w:tcPr>
          <w:p w14:paraId="00800953" w14:textId="77777777" w:rsidR="007C1D75" w:rsidRPr="007C1D75" w:rsidRDefault="007C1D75" w:rsidP="007C1D75">
            <w:pPr>
              <w:jc w:val="both"/>
              <w:rPr>
                <w:rFonts w:ascii="Arial" w:hAnsi="Arial" w:cs="Arial"/>
                <w:sz w:val="22"/>
                <w:szCs w:val="22"/>
              </w:rPr>
            </w:pPr>
            <w:r w:rsidRPr="007C1D75">
              <w:rPr>
                <w:rFonts w:ascii="Arial" w:hAnsi="Arial" w:cs="Arial"/>
                <w:b/>
                <w:bCs/>
                <w:sz w:val="22"/>
                <w:szCs w:val="22"/>
              </w:rPr>
              <w:t>ADMINISTRATIVA - ACCIÓN DE REPETICIÓN</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AF25931" w14:textId="77777777" w:rsidR="007C1D75" w:rsidRPr="007C1D75" w:rsidRDefault="007C1D75" w:rsidP="007C1D75">
            <w:pPr>
              <w:jc w:val="center"/>
              <w:rPr>
                <w:rFonts w:ascii="Arial" w:hAnsi="Arial" w:cs="Arial"/>
                <w:sz w:val="22"/>
                <w:szCs w:val="22"/>
              </w:rPr>
            </w:pPr>
            <w:r w:rsidRPr="007C1D75">
              <w:rPr>
                <w:rFonts w:ascii="Arial" w:hAnsi="Arial" w:cs="Arial"/>
                <w:sz w:val="22"/>
                <w:szCs w:val="22"/>
              </w:rPr>
              <w:t>20</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E5494CD" w14:textId="0572970D" w:rsidR="007C1D75" w:rsidRPr="007C1D75" w:rsidRDefault="007C1D75" w:rsidP="007C1D75">
            <w:pPr>
              <w:jc w:val="center"/>
              <w:rPr>
                <w:rFonts w:ascii="Arial" w:hAnsi="Arial" w:cs="Arial"/>
                <w:sz w:val="22"/>
                <w:szCs w:val="22"/>
              </w:rPr>
            </w:pPr>
            <w:r w:rsidRPr="007C1D75">
              <w:rPr>
                <w:rFonts w:ascii="Arial" w:hAnsi="Arial" w:cs="Arial"/>
                <w:sz w:val="22"/>
                <w:szCs w:val="22"/>
              </w:rPr>
              <w:t>$                       11.879.493.640,19</w:t>
            </w:r>
          </w:p>
        </w:tc>
      </w:tr>
      <w:tr w:rsidR="007C1D75" w:rsidRPr="007C1D75" w14:paraId="0595279C" w14:textId="77777777" w:rsidTr="007C1D75">
        <w:trPr>
          <w:trHeight w:val="256"/>
          <w:jc w:val="center"/>
        </w:trPr>
        <w:tc>
          <w:tcPr>
            <w:tcW w:w="5362" w:type="dxa"/>
            <w:tcBorders>
              <w:top w:val="single" w:sz="4" w:space="0" w:color="000000"/>
              <w:left w:val="single" w:sz="4" w:space="0" w:color="000000"/>
              <w:bottom w:val="single" w:sz="4" w:space="0" w:color="000000"/>
              <w:right w:val="single" w:sz="4" w:space="0" w:color="000000"/>
            </w:tcBorders>
            <w:shd w:val="clear" w:color="auto" w:fill="4472C4"/>
            <w:tcMar>
              <w:top w:w="15" w:type="dxa"/>
              <w:left w:w="15" w:type="dxa"/>
              <w:bottom w:w="0" w:type="dxa"/>
              <w:right w:w="15" w:type="dxa"/>
            </w:tcMar>
            <w:vAlign w:val="center"/>
            <w:hideMark/>
          </w:tcPr>
          <w:p w14:paraId="51A95130" w14:textId="77777777" w:rsidR="007C1D75" w:rsidRPr="007C1D75" w:rsidRDefault="007C1D75" w:rsidP="007C1D75">
            <w:pPr>
              <w:jc w:val="both"/>
              <w:rPr>
                <w:rFonts w:ascii="Arial" w:hAnsi="Arial" w:cs="Arial"/>
                <w:sz w:val="22"/>
                <w:szCs w:val="22"/>
              </w:rPr>
            </w:pPr>
            <w:r w:rsidRPr="007C1D75">
              <w:rPr>
                <w:rFonts w:ascii="Arial" w:hAnsi="Arial" w:cs="Arial"/>
                <w:b/>
                <w:bCs/>
                <w:sz w:val="22"/>
                <w:szCs w:val="22"/>
              </w:rPr>
              <w:t>ADMINISTRATIVA - EJECUTIVO</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79C7C65" w14:textId="77777777" w:rsidR="007C1D75" w:rsidRPr="007C1D75" w:rsidRDefault="007C1D75" w:rsidP="007C1D75">
            <w:pPr>
              <w:jc w:val="center"/>
              <w:rPr>
                <w:rFonts w:ascii="Arial" w:hAnsi="Arial" w:cs="Arial"/>
                <w:sz w:val="22"/>
                <w:szCs w:val="22"/>
              </w:rPr>
            </w:pPr>
            <w:r w:rsidRPr="007C1D75">
              <w:rPr>
                <w:rFonts w:ascii="Arial" w:hAnsi="Arial" w:cs="Arial"/>
                <w:sz w:val="22"/>
                <w:szCs w:val="22"/>
              </w:rPr>
              <w:t>11</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95D2659" w14:textId="257E5333" w:rsidR="007C1D75" w:rsidRPr="007C1D75" w:rsidRDefault="007C1D75" w:rsidP="007C1D75">
            <w:pPr>
              <w:jc w:val="center"/>
              <w:rPr>
                <w:rFonts w:ascii="Arial" w:hAnsi="Arial" w:cs="Arial"/>
                <w:sz w:val="22"/>
                <w:szCs w:val="22"/>
              </w:rPr>
            </w:pPr>
            <w:r w:rsidRPr="007C1D75">
              <w:rPr>
                <w:rFonts w:ascii="Arial" w:hAnsi="Arial" w:cs="Arial"/>
                <w:sz w:val="22"/>
                <w:szCs w:val="22"/>
              </w:rPr>
              <w:t>$                         2.075.447.806,19</w:t>
            </w:r>
          </w:p>
        </w:tc>
      </w:tr>
      <w:tr w:rsidR="007C1D75" w:rsidRPr="007C1D75" w14:paraId="6E2CBFBF" w14:textId="77777777" w:rsidTr="007C1D75">
        <w:trPr>
          <w:trHeight w:val="256"/>
          <w:jc w:val="center"/>
        </w:trPr>
        <w:tc>
          <w:tcPr>
            <w:tcW w:w="5362" w:type="dxa"/>
            <w:tcBorders>
              <w:top w:val="single" w:sz="4" w:space="0" w:color="000000"/>
              <w:left w:val="single" w:sz="4" w:space="0" w:color="000000"/>
              <w:bottom w:val="single" w:sz="4" w:space="0" w:color="000000"/>
              <w:right w:val="single" w:sz="4" w:space="0" w:color="000000"/>
            </w:tcBorders>
            <w:shd w:val="clear" w:color="auto" w:fill="4472C4"/>
            <w:tcMar>
              <w:top w:w="15" w:type="dxa"/>
              <w:left w:w="15" w:type="dxa"/>
              <w:bottom w:w="0" w:type="dxa"/>
              <w:right w:w="15" w:type="dxa"/>
            </w:tcMar>
            <w:vAlign w:val="center"/>
            <w:hideMark/>
          </w:tcPr>
          <w:p w14:paraId="461D4824" w14:textId="77777777" w:rsidR="007C1D75" w:rsidRPr="007C1D75" w:rsidRDefault="007C1D75" w:rsidP="007C1D75">
            <w:pPr>
              <w:jc w:val="both"/>
              <w:rPr>
                <w:rFonts w:ascii="Arial" w:hAnsi="Arial" w:cs="Arial"/>
                <w:sz w:val="22"/>
                <w:szCs w:val="22"/>
              </w:rPr>
            </w:pPr>
            <w:r w:rsidRPr="007C1D75">
              <w:rPr>
                <w:rFonts w:ascii="Arial" w:hAnsi="Arial" w:cs="Arial"/>
                <w:b/>
                <w:bCs/>
                <w:sz w:val="22"/>
                <w:szCs w:val="22"/>
              </w:rPr>
              <w:t>ORDINARIA - EJECUTIVO LABORAL</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C6556F4" w14:textId="77777777" w:rsidR="007C1D75" w:rsidRPr="007C1D75" w:rsidRDefault="007C1D75" w:rsidP="007C1D75">
            <w:pPr>
              <w:jc w:val="center"/>
              <w:rPr>
                <w:rFonts w:ascii="Arial" w:hAnsi="Arial" w:cs="Arial"/>
                <w:sz w:val="22"/>
                <w:szCs w:val="22"/>
              </w:rPr>
            </w:pPr>
            <w:r w:rsidRPr="007C1D75">
              <w:rPr>
                <w:rFonts w:ascii="Arial" w:hAnsi="Arial" w:cs="Arial"/>
                <w:sz w:val="22"/>
                <w:szCs w:val="22"/>
              </w:rPr>
              <w:t>9</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6C5D298" w14:textId="1CA59999" w:rsidR="007C1D75" w:rsidRPr="007C1D75" w:rsidRDefault="007C1D75" w:rsidP="007C1D75">
            <w:pPr>
              <w:jc w:val="center"/>
              <w:rPr>
                <w:rFonts w:ascii="Arial" w:hAnsi="Arial" w:cs="Arial"/>
                <w:sz w:val="22"/>
                <w:szCs w:val="22"/>
              </w:rPr>
            </w:pPr>
            <w:r w:rsidRPr="007C1D75">
              <w:rPr>
                <w:rFonts w:ascii="Arial" w:hAnsi="Arial" w:cs="Arial"/>
                <w:sz w:val="22"/>
                <w:szCs w:val="22"/>
              </w:rPr>
              <w:t>$                            272.164.635,00</w:t>
            </w:r>
          </w:p>
        </w:tc>
      </w:tr>
      <w:tr w:rsidR="007C1D75" w:rsidRPr="007C1D75" w14:paraId="7FCCFBA9" w14:textId="77777777" w:rsidTr="007C1D75">
        <w:trPr>
          <w:trHeight w:val="256"/>
          <w:jc w:val="center"/>
        </w:trPr>
        <w:tc>
          <w:tcPr>
            <w:tcW w:w="5362" w:type="dxa"/>
            <w:tcBorders>
              <w:top w:val="single" w:sz="4" w:space="0" w:color="000000"/>
              <w:left w:val="single" w:sz="4" w:space="0" w:color="000000"/>
              <w:bottom w:val="single" w:sz="4" w:space="0" w:color="000000"/>
              <w:right w:val="single" w:sz="4" w:space="0" w:color="000000"/>
            </w:tcBorders>
            <w:shd w:val="clear" w:color="auto" w:fill="4472C4"/>
            <w:tcMar>
              <w:top w:w="15" w:type="dxa"/>
              <w:left w:w="15" w:type="dxa"/>
              <w:bottom w:w="0" w:type="dxa"/>
              <w:right w:w="15" w:type="dxa"/>
            </w:tcMar>
            <w:vAlign w:val="center"/>
            <w:hideMark/>
          </w:tcPr>
          <w:p w14:paraId="45C4FADF" w14:textId="77777777" w:rsidR="007C1D75" w:rsidRPr="007C1D75" w:rsidRDefault="007C1D75" w:rsidP="007C1D75">
            <w:pPr>
              <w:jc w:val="both"/>
              <w:rPr>
                <w:rFonts w:ascii="Arial" w:hAnsi="Arial" w:cs="Arial"/>
                <w:sz w:val="22"/>
                <w:szCs w:val="22"/>
              </w:rPr>
            </w:pPr>
            <w:r w:rsidRPr="007C1D75">
              <w:rPr>
                <w:rFonts w:ascii="Arial" w:hAnsi="Arial" w:cs="Arial"/>
                <w:b/>
                <w:bCs/>
                <w:sz w:val="22"/>
                <w:szCs w:val="22"/>
              </w:rPr>
              <w:t>ADMINISTRATIVA - ELECTORAL POR ACTOS DE NOMBRAMIENTOS</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0D919D9" w14:textId="77777777" w:rsidR="007C1D75" w:rsidRPr="007C1D75" w:rsidRDefault="007C1D75" w:rsidP="007C1D75">
            <w:pPr>
              <w:jc w:val="center"/>
              <w:rPr>
                <w:rFonts w:ascii="Arial" w:hAnsi="Arial" w:cs="Arial"/>
                <w:sz w:val="22"/>
                <w:szCs w:val="22"/>
              </w:rPr>
            </w:pPr>
            <w:r w:rsidRPr="007C1D75">
              <w:rPr>
                <w:rFonts w:ascii="Arial" w:hAnsi="Arial" w:cs="Arial"/>
                <w:sz w:val="22"/>
                <w:szCs w:val="22"/>
              </w:rPr>
              <w:t>8</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3C175B2" w14:textId="2B840539" w:rsidR="007C1D75" w:rsidRPr="007C1D75" w:rsidRDefault="007C1D75" w:rsidP="007C1D75">
            <w:pPr>
              <w:jc w:val="center"/>
              <w:rPr>
                <w:rFonts w:ascii="Arial" w:hAnsi="Arial" w:cs="Arial"/>
                <w:sz w:val="22"/>
                <w:szCs w:val="22"/>
              </w:rPr>
            </w:pPr>
            <w:r w:rsidRPr="007C1D75">
              <w:rPr>
                <w:rFonts w:ascii="Arial" w:hAnsi="Arial" w:cs="Arial"/>
                <w:sz w:val="22"/>
                <w:szCs w:val="22"/>
              </w:rPr>
              <w:t>$                                                  -</w:t>
            </w:r>
          </w:p>
        </w:tc>
      </w:tr>
      <w:tr w:rsidR="007C1D75" w:rsidRPr="007C1D75" w14:paraId="261A4996" w14:textId="77777777" w:rsidTr="007C1D75">
        <w:trPr>
          <w:trHeight w:val="256"/>
          <w:jc w:val="center"/>
        </w:trPr>
        <w:tc>
          <w:tcPr>
            <w:tcW w:w="5362" w:type="dxa"/>
            <w:tcBorders>
              <w:top w:val="single" w:sz="4" w:space="0" w:color="000000"/>
              <w:left w:val="single" w:sz="4" w:space="0" w:color="000000"/>
              <w:bottom w:val="single" w:sz="4" w:space="0" w:color="000000"/>
              <w:right w:val="single" w:sz="4" w:space="0" w:color="000000"/>
            </w:tcBorders>
            <w:shd w:val="clear" w:color="auto" w:fill="4472C4"/>
            <w:tcMar>
              <w:top w:w="15" w:type="dxa"/>
              <w:left w:w="15" w:type="dxa"/>
              <w:bottom w:w="0" w:type="dxa"/>
              <w:right w:w="15" w:type="dxa"/>
            </w:tcMar>
            <w:vAlign w:val="center"/>
            <w:hideMark/>
          </w:tcPr>
          <w:p w14:paraId="75DF85F7" w14:textId="77777777" w:rsidR="007C1D75" w:rsidRPr="007C1D75" w:rsidRDefault="007C1D75" w:rsidP="007C1D75">
            <w:pPr>
              <w:jc w:val="both"/>
              <w:rPr>
                <w:rFonts w:ascii="Arial" w:hAnsi="Arial" w:cs="Arial"/>
                <w:sz w:val="22"/>
                <w:szCs w:val="22"/>
              </w:rPr>
            </w:pPr>
            <w:r w:rsidRPr="007C1D75">
              <w:rPr>
                <w:rFonts w:ascii="Arial" w:hAnsi="Arial" w:cs="Arial"/>
                <w:b/>
                <w:bCs/>
                <w:sz w:val="22"/>
                <w:szCs w:val="22"/>
              </w:rPr>
              <w:t>CONSTITUCIONAL - ACCIÓN DE CUMPLIMIENTO</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B235370" w14:textId="77777777" w:rsidR="007C1D75" w:rsidRPr="007C1D75" w:rsidRDefault="007C1D75" w:rsidP="007C1D75">
            <w:pPr>
              <w:jc w:val="center"/>
              <w:rPr>
                <w:rFonts w:ascii="Arial" w:hAnsi="Arial" w:cs="Arial"/>
                <w:sz w:val="22"/>
                <w:szCs w:val="22"/>
              </w:rPr>
            </w:pPr>
            <w:r w:rsidRPr="007C1D75">
              <w:rPr>
                <w:rFonts w:ascii="Arial" w:hAnsi="Arial" w:cs="Arial"/>
                <w:sz w:val="22"/>
                <w:szCs w:val="22"/>
              </w:rPr>
              <w:t>6</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544A929" w14:textId="77668396" w:rsidR="007C1D75" w:rsidRPr="007C1D75" w:rsidRDefault="007C1D75" w:rsidP="007C1D75">
            <w:pPr>
              <w:jc w:val="center"/>
              <w:rPr>
                <w:rFonts w:ascii="Arial" w:hAnsi="Arial" w:cs="Arial"/>
                <w:sz w:val="22"/>
                <w:szCs w:val="22"/>
              </w:rPr>
            </w:pPr>
            <w:r w:rsidRPr="007C1D75">
              <w:rPr>
                <w:rFonts w:ascii="Arial" w:hAnsi="Arial" w:cs="Arial"/>
                <w:sz w:val="22"/>
                <w:szCs w:val="22"/>
              </w:rPr>
              <w:t>$                                                  -</w:t>
            </w:r>
          </w:p>
        </w:tc>
      </w:tr>
      <w:tr w:rsidR="007C1D75" w:rsidRPr="007C1D75" w14:paraId="463AC37A" w14:textId="77777777" w:rsidTr="007C1D75">
        <w:trPr>
          <w:trHeight w:val="256"/>
          <w:jc w:val="center"/>
        </w:trPr>
        <w:tc>
          <w:tcPr>
            <w:tcW w:w="5362" w:type="dxa"/>
            <w:tcBorders>
              <w:top w:val="single" w:sz="4" w:space="0" w:color="000000"/>
              <w:left w:val="single" w:sz="4" w:space="0" w:color="000000"/>
              <w:bottom w:val="single" w:sz="4" w:space="0" w:color="000000"/>
              <w:right w:val="single" w:sz="4" w:space="0" w:color="000000"/>
            </w:tcBorders>
            <w:shd w:val="clear" w:color="auto" w:fill="4472C4"/>
            <w:tcMar>
              <w:top w:w="15" w:type="dxa"/>
              <w:left w:w="15" w:type="dxa"/>
              <w:bottom w:w="0" w:type="dxa"/>
              <w:right w:w="15" w:type="dxa"/>
            </w:tcMar>
            <w:vAlign w:val="center"/>
            <w:hideMark/>
          </w:tcPr>
          <w:p w14:paraId="5985C21A" w14:textId="77777777" w:rsidR="007C1D75" w:rsidRPr="007C1D75" w:rsidRDefault="007C1D75" w:rsidP="007C1D75">
            <w:pPr>
              <w:jc w:val="both"/>
              <w:rPr>
                <w:rFonts w:ascii="Arial" w:hAnsi="Arial" w:cs="Arial"/>
                <w:sz w:val="22"/>
                <w:szCs w:val="22"/>
              </w:rPr>
            </w:pPr>
            <w:r w:rsidRPr="007C1D75">
              <w:rPr>
                <w:rFonts w:ascii="Arial" w:hAnsi="Arial" w:cs="Arial"/>
                <w:b/>
                <w:bCs/>
                <w:sz w:val="22"/>
                <w:szCs w:val="22"/>
              </w:rPr>
              <w:t>ADMINISTRATIVA - NULIDAD POR INCONSTITUCIONALIDAD</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B744BA3" w14:textId="77777777" w:rsidR="007C1D75" w:rsidRPr="007C1D75" w:rsidRDefault="007C1D75" w:rsidP="007C1D75">
            <w:pPr>
              <w:jc w:val="center"/>
              <w:rPr>
                <w:rFonts w:ascii="Arial" w:hAnsi="Arial" w:cs="Arial"/>
                <w:sz w:val="22"/>
                <w:szCs w:val="22"/>
              </w:rPr>
            </w:pPr>
            <w:r w:rsidRPr="007C1D75">
              <w:rPr>
                <w:rFonts w:ascii="Arial" w:hAnsi="Arial" w:cs="Arial"/>
                <w:sz w:val="22"/>
                <w:szCs w:val="22"/>
              </w:rPr>
              <w:t>5</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786B782" w14:textId="65B9C994" w:rsidR="007C1D75" w:rsidRPr="007C1D75" w:rsidRDefault="007C1D75" w:rsidP="007C1D75">
            <w:pPr>
              <w:jc w:val="center"/>
              <w:rPr>
                <w:rFonts w:ascii="Arial" w:hAnsi="Arial" w:cs="Arial"/>
                <w:sz w:val="22"/>
                <w:szCs w:val="22"/>
              </w:rPr>
            </w:pPr>
            <w:r w:rsidRPr="007C1D75">
              <w:rPr>
                <w:rFonts w:ascii="Arial" w:hAnsi="Arial" w:cs="Arial"/>
                <w:sz w:val="22"/>
                <w:szCs w:val="22"/>
              </w:rPr>
              <w:t>$                                                  -</w:t>
            </w:r>
          </w:p>
        </w:tc>
      </w:tr>
      <w:tr w:rsidR="007C1D75" w:rsidRPr="007C1D75" w14:paraId="6921AD95" w14:textId="77777777" w:rsidTr="007C1D75">
        <w:trPr>
          <w:trHeight w:val="256"/>
          <w:jc w:val="center"/>
        </w:trPr>
        <w:tc>
          <w:tcPr>
            <w:tcW w:w="5362" w:type="dxa"/>
            <w:tcBorders>
              <w:top w:val="single" w:sz="4" w:space="0" w:color="000000"/>
              <w:left w:val="single" w:sz="4" w:space="0" w:color="000000"/>
              <w:bottom w:val="single" w:sz="4" w:space="0" w:color="000000"/>
              <w:right w:val="single" w:sz="4" w:space="0" w:color="000000"/>
            </w:tcBorders>
            <w:shd w:val="clear" w:color="auto" w:fill="4472C4"/>
            <w:tcMar>
              <w:top w:w="15" w:type="dxa"/>
              <w:left w:w="15" w:type="dxa"/>
              <w:bottom w:w="0" w:type="dxa"/>
              <w:right w:w="15" w:type="dxa"/>
            </w:tcMar>
            <w:vAlign w:val="center"/>
            <w:hideMark/>
          </w:tcPr>
          <w:p w14:paraId="576A0393" w14:textId="4B59709A" w:rsidR="007C1D75" w:rsidRPr="007C1D75" w:rsidRDefault="007C1D75" w:rsidP="007C1D75">
            <w:pPr>
              <w:jc w:val="both"/>
              <w:rPr>
                <w:rFonts w:ascii="Arial" w:hAnsi="Arial" w:cs="Arial"/>
                <w:sz w:val="22"/>
                <w:szCs w:val="22"/>
              </w:rPr>
            </w:pPr>
            <w:r w:rsidRPr="007C1D75">
              <w:rPr>
                <w:rFonts w:ascii="Arial" w:hAnsi="Arial" w:cs="Arial"/>
                <w:b/>
                <w:bCs/>
                <w:sz w:val="22"/>
                <w:szCs w:val="22"/>
              </w:rPr>
              <w:t>Total</w:t>
            </w:r>
            <w:r>
              <w:rPr>
                <w:rFonts w:ascii="Arial" w:hAnsi="Arial" w:cs="Arial"/>
                <w:b/>
                <w:bCs/>
                <w:sz w:val="22"/>
                <w:szCs w:val="22"/>
              </w:rPr>
              <w:t>,</w:t>
            </w:r>
            <w:r w:rsidRPr="007C1D75">
              <w:rPr>
                <w:rFonts w:ascii="Arial" w:hAnsi="Arial" w:cs="Arial"/>
                <w:b/>
                <w:bCs/>
                <w:sz w:val="22"/>
                <w:szCs w:val="22"/>
              </w:rPr>
              <w:t xml:space="preserve"> general</w:t>
            </w:r>
          </w:p>
        </w:tc>
        <w:tc>
          <w:tcPr>
            <w:tcW w:w="1284" w:type="dxa"/>
            <w:tcBorders>
              <w:top w:val="single" w:sz="4" w:space="0" w:color="000000"/>
              <w:left w:val="single" w:sz="4" w:space="0" w:color="000000"/>
              <w:bottom w:val="single" w:sz="4" w:space="0" w:color="000000"/>
              <w:right w:val="single" w:sz="4" w:space="0" w:color="000000"/>
            </w:tcBorders>
            <w:shd w:val="clear" w:color="auto" w:fill="4472C4"/>
            <w:tcMar>
              <w:top w:w="15" w:type="dxa"/>
              <w:left w:w="15" w:type="dxa"/>
              <w:bottom w:w="0" w:type="dxa"/>
              <w:right w:w="15" w:type="dxa"/>
            </w:tcMar>
            <w:vAlign w:val="center"/>
            <w:hideMark/>
          </w:tcPr>
          <w:p w14:paraId="1917F998" w14:textId="77777777" w:rsidR="007C1D75" w:rsidRPr="007C1D75" w:rsidRDefault="007C1D75" w:rsidP="007C1D75">
            <w:pPr>
              <w:jc w:val="center"/>
              <w:rPr>
                <w:rFonts w:ascii="Arial" w:hAnsi="Arial" w:cs="Arial"/>
                <w:sz w:val="22"/>
                <w:szCs w:val="22"/>
              </w:rPr>
            </w:pPr>
            <w:r w:rsidRPr="007C1D75">
              <w:rPr>
                <w:rFonts w:ascii="Arial" w:hAnsi="Arial" w:cs="Arial"/>
                <w:b/>
                <w:bCs/>
                <w:sz w:val="22"/>
                <w:szCs w:val="22"/>
              </w:rPr>
              <w:t>2.498</w:t>
            </w:r>
          </w:p>
        </w:tc>
        <w:tc>
          <w:tcPr>
            <w:tcW w:w="3555" w:type="dxa"/>
            <w:tcBorders>
              <w:top w:val="single" w:sz="4" w:space="0" w:color="000000"/>
              <w:left w:val="single" w:sz="4" w:space="0" w:color="000000"/>
              <w:bottom w:val="single" w:sz="4" w:space="0" w:color="000000"/>
              <w:right w:val="single" w:sz="4" w:space="0" w:color="000000"/>
            </w:tcBorders>
            <w:shd w:val="clear" w:color="auto" w:fill="4472C4"/>
            <w:tcMar>
              <w:top w:w="15" w:type="dxa"/>
              <w:left w:w="15" w:type="dxa"/>
              <w:bottom w:w="0" w:type="dxa"/>
              <w:right w:w="15" w:type="dxa"/>
            </w:tcMar>
            <w:vAlign w:val="center"/>
            <w:hideMark/>
          </w:tcPr>
          <w:p w14:paraId="47CEF1DE" w14:textId="2D951528" w:rsidR="007C1D75" w:rsidRPr="007C1D75" w:rsidRDefault="007C1D75" w:rsidP="007C1D75">
            <w:pPr>
              <w:jc w:val="center"/>
              <w:rPr>
                <w:rFonts w:ascii="Arial" w:hAnsi="Arial" w:cs="Arial"/>
                <w:sz w:val="22"/>
                <w:szCs w:val="22"/>
              </w:rPr>
            </w:pPr>
            <w:r w:rsidRPr="007C1D75">
              <w:rPr>
                <w:rFonts w:ascii="Arial" w:hAnsi="Arial" w:cs="Arial"/>
                <w:b/>
                <w:bCs/>
                <w:sz w:val="22"/>
                <w:szCs w:val="22"/>
              </w:rPr>
              <w:t>$                  5.541.858.906.273,89</w:t>
            </w:r>
          </w:p>
        </w:tc>
      </w:tr>
    </w:tbl>
    <w:p w14:paraId="0782692B" w14:textId="77777777" w:rsidR="00117F5C" w:rsidRPr="007C1D75" w:rsidRDefault="00117F5C" w:rsidP="00117F5C">
      <w:pPr>
        <w:jc w:val="both"/>
        <w:rPr>
          <w:rFonts w:ascii="Arial" w:hAnsi="Arial" w:cs="Arial"/>
          <w:sz w:val="22"/>
          <w:szCs w:val="22"/>
          <w:lang w:val="es-ES"/>
        </w:rPr>
      </w:pPr>
    </w:p>
    <w:p w14:paraId="0909FA98" w14:textId="638D6C5B" w:rsidR="00117F5C" w:rsidRPr="007C1D75" w:rsidRDefault="00117F5C" w:rsidP="00117F5C">
      <w:pPr>
        <w:jc w:val="both"/>
        <w:rPr>
          <w:rFonts w:ascii="Arial" w:hAnsi="Arial" w:cs="Arial"/>
          <w:sz w:val="22"/>
          <w:szCs w:val="22"/>
          <w:lang w:val="es-ES"/>
        </w:rPr>
      </w:pPr>
      <w:r w:rsidRPr="007C1D75">
        <w:rPr>
          <w:rFonts w:ascii="Arial" w:hAnsi="Arial" w:cs="Arial"/>
          <w:sz w:val="22"/>
          <w:szCs w:val="22"/>
          <w:lang w:val="es-ES"/>
        </w:rPr>
        <w:t>Las pretensiones más recurrentes (8), son:</w:t>
      </w:r>
    </w:p>
    <w:p w14:paraId="5EDF4294" w14:textId="77777777" w:rsidR="00117F5C" w:rsidRPr="007C1D75" w:rsidRDefault="00117F5C" w:rsidP="00117F5C">
      <w:pPr>
        <w:jc w:val="both"/>
        <w:rPr>
          <w:rFonts w:ascii="Arial" w:hAnsi="Arial" w:cs="Arial"/>
          <w:sz w:val="22"/>
          <w:szCs w:val="22"/>
          <w:lang w:val="es-ES"/>
        </w:rPr>
      </w:pPr>
    </w:p>
    <w:tbl>
      <w:tblPr>
        <w:tblW w:w="9135" w:type="dxa"/>
        <w:tblCellMar>
          <w:left w:w="70" w:type="dxa"/>
          <w:right w:w="70" w:type="dxa"/>
        </w:tblCellMar>
        <w:tblLook w:val="04A0" w:firstRow="1" w:lastRow="0" w:firstColumn="1" w:lastColumn="0" w:noHBand="0" w:noVBand="1"/>
      </w:tblPr>
      <w:tblGrid>
        <w:gridCol w:w="562"/>
        <w:gridCol w:w="8573"/>
      </w:tblGrid>
      <w:tr w:rsidR="00117F5C" w:rsidRPr="007C1D75" w14:paraId="75EC7FB3" w14:textId="77777777" w:rsidTr="008862CD">
        <w:trPr>
          <w:trHeight w:val="510"/>
        </w:trPr>
        <w:tc>
          <w:tcPr>
            <w:tcW w:w="562" w:type="dxa"/>
            <w:tcBorders>
              <w:top w:val="single" w:sz="4" w:space="0" w:color="FFFFFF"/>
              <w:left w:val="single" w:sz="4" w:space="0" w:color="FFFFFF"/>
              <w:bottom w:val="single" w:sz="4" w:space="0" w:color="FFFFFF"/>
              <w:right w:val="nil"/>
            </w:tcBorders>
            <w:shd w:val="clear" w:color="000000" w:fill="4472C4"/>
            <w:vAlign w:val="center"/>
            <w:hideMark/>
          </w:tcPr>
          <w:p w14:paraId="360A0BCC" w14:textId="77777777" w:rsidR="00117F5C" w:rsidRPr="007C1D75" w:rsidRDefault="00117F5C" w:rsidP="00117F5C">
            <w:pPr>
              <w:jc w:val="both"/>
              <w:rPr>
                <w:rFonts w:ascii="Arial" w:eastAsia="Times New Roman" w:hAnsi="Arial" w:cs="Arial"/>
                <w:b/>
                <w:bCs/>
                <w:color w:val="FFFFFF"/>
                <w:sz w:val="22"/>
                <w:szCs w:val="22"/>
                <w:lang w:val="es-ES" w:eastAsia="es-CO"/>
              </w:rPr>
            </w:pPr>
            <w:r w:rsidRPr="007C1D75">
              <w:rPr>
                <w:rFonts w:ascii="Arial" w:eastAsia="Times New Roman" w:hAnsi="Arial" w:cs="Arial"/>
                <w:b/>
                <w:bCs/>
                <w:color w:val="FFFFFF"/>
                <w:sz w:val="22"/>
                <w:szCs w:val="22"/>
                <w:lang w:val="es-ES" w:eastAsia="es-CO"/>
              </w:rPr>
              <w:t>No.</w:t>
            </w:r>
          </w:p>
        </w:tc>
        <w:tc>
          <w:tcPr>
            <w:tcW w:w="8573" w:type="dxa"/>
            <w:tcBorders>
              <w:top w:val="single" w:sz="4" w:space="0" w:color="FFFFFF"/>
              <w:left w:val="single" w:sz="4" w:space="0" w:color="FFFFFF"/>
              <w:bottom w:val="single" w:sz="4" w:space="0" w:color="FFFFFF"/>
              <w:right w:val="nil"/>
            </w:tcBorders>
            <w:shd w:val="clear" w:color="000000" w:fill="4472C4"/>
            <w:vAlign w:val="center"/>
            <w:hideMark/>
          </w:tcPr>
          <w:p w14:paraId="3A735765" w14:textId="77777777" w:rsidR="00117F5C" w:rsidRPr="007C1D75" w:rsidRDefault="00117F5C" w:rsidP="00117F5C">
            <w:pPr>
              <w:jc w:val="both"/>
              <w:rPr>
                <w:rFonts w:ascii="Arial" w:eastAsia="Times New Roman" w:hAnsi="Arial" w:cs="Arial"/>
                <w:b/>
                <w:bCs/>
                <w:color w:val="FFFFFF"/>
                <w:sz w:val="22"/>
                <w:szCs w:val="22"/>
                <w:lang w:val="es-ES" w:eastAsia="es-CO"/>
              </w:rPr>
            </w:pPr>
            <w:r w:rsidRPr="007C1D75">
              <w:rPr>
                <w:rFonts w:ascii="Arial" w:eastAsia="Times New Roman" w:hAnsi="Arial" w:cs="Arial"/>
                <w:b/>
                <w:bCs/>
                <w:color w:val="FFFFFF"/>
                <w:sz w:val="22"/>
                <w:szCs w:val="22"/>
                <w:lang w:val="es-ES" w:eastAsia="es-CO"/>
              </w:rPr>
              <w:t>PRETENSIONES RECURRENTES (8)</w:t>
            </w:r>
          </w:p>
        </w:tc>
      </w:tr>
      <w:tr w:rsidR="00117F5C" w:rsidRPr="007C1D75" w14:paraId="267AD0C7" w14:textId="77777777" w:rsidTr="008862CD">
        <w:trPr>
          <w:trHeight w:val="315"/>
        </w:trPr>
        <w:tc>
          <w:tcPr>
            <w:tcW w:w="562" w:type="dxa"/>
            <w:tcBorders>
              <w:top w:val="nil"/>
              <w:left w:val="single" w:sz="8" w:space="0" w:color="8EAADB"/>
              <w:bottom w:val="single" w:sz="8" w:space="0" w:color="8EAADB"/>
              <w:right w:val="single" w:sz="8" w:space="0" w:color="8EAADB"/>
            </w:tcBorders>
            <w:shd w:val="clear" w:color="000000" w:fill="D9E2F3"/>
            <w:noWrap/>
            <w:vAlign w:val="center"/>
            <w:hideMark/>
          </w:tcPr>
          <w:p w14:paraId="0CEBF735" w14:textId="77777777" w:rsidR="00117F5C" w:rsidRPr="007C1D75" w:rsidRDefault="00117F5C" w:rsidP="00117F5C">
            <w:pPr>
              <w:jc w:val="both"/>
              <w:rPr>
                <w:rFonts w:ascii="Arial" w:eastAsia="Times New Roman" w:hAnsi="Arial" w:cs="Arial"/>
                <w:b/>
                <w:bCs/>
                <w:color w:val="000000"/>
                <w:sz w:val="22"/>
                <w:szCs w:val="22"/>
                <w:lang w:val="es-ES" w:eastAsia="es-CO"/>
              </w:rPr>
            </w:pPr>
            <w:r w:rsidRPr="007C1D75">
              <w:rPr>
                <w:rFonts w:ascii="Arial" w:eastAsia="Times New Roman" w:hAnsi="Arial" w:cs="Arial"/>
                <w:b/>
                <w:bCs/>
                <w:color w:val="000000"/>
                <w:sz w:val="22"/>
                <w:szCs w:val="22"/>
                <w:lang w:val="es-ES" w:eastAsia="es-CO"/>
              </w:rPr>
              <w:t>1</w:t>
            </w:r>
          </w:p>
        </w:tc>
        <w:tc>
          <w:tcPr>
            <w:tcW w:w="8573" w:type="dxa"/>
            <w:tcBorders>
              <w:top w:val="nil"/>
              <w:left w:val="nil"/>
              <w:bottom w:val="single" w:sz="8" w:space="0" w:color="8EAADB"/>
              <w:right w:val="single" w:sz="8" w:space="0" w:color="8EAADB"/>
            </w:tcBorders>
            <w:shd w:val="clear" w:color="000000" w:fill="D9E2F3"/>
            <w:noWrap/>
            <w:vAlign w:val="center"/>
            <w:hideMark/>
          </w:tcPr>
          <w:p w14:paraId="5377656C" w14:textId="6AE0C7B4" w:rsidR="00117F5C" w:rsidRPr="007C1D75" w:rsidRDefault="007C1D75" w:rsidP="00117F5C">
            <w:pPr>
              <w:jc w:val="both"/>
              <w:rPr>
                <w:rFonts w:ascii="Arial" w:eastAsia="Times New Roman" w:hAnsi="Arial" w:cs="Arial"/>
                <w:color w:val="000000"/>
                <w:sz w:val="22"/>
                <w:szCs w:val="22"/>
                <w:lang w:val="es-ES" w:eastAsia="es-CO"/>
              </w:rPr>
            </w:pPr>
            <w:r>
              <w:rPr>
                <w:rFonts w:ascii="Arial" w:eastAsia="Times New Roman" w:hAnsi="Arial" w:cs="Arial"/>
                <w:color w:val="000000"/>
                <w:sz w:val="22"/>
                <w:szCs w:val="22"/>
                <w:lang w:val="es-ES" w:eastAsia="es-CO"/>
              </w:rPr>
              <w:t>Contrato realidad.</w:t>
            </w:r>
          </w:p>
        </w:tc>
      </w:tr>
      <w:tr w:rsidR="00117F5C" w:rsidRPr="007C1D75" w14:paraId="20EDA369" w14:textId="77777777" w:rsidTr="008862CD">
        <w:trPr>
          <w:trHeight w:val="315"/>
        </w:trPr>
        <w:tc>
          <w:tcPr>
            <w:tcW w:w="562" w:type="dxa"/>
            <w:tcBorders>
              <w:top w:val="nil"/>
              <w:left w:val="single" w:sz="8" w:space="0" w:color="8EAADB"/>
              <w:bottom w:val="single" w:sz="8" w:space="0" w:color="8EAADB"/>
              <w:right w:val="single" w:sz="8" w:space="0" w:color="8EAADB"/>
            </w:tcBorders>
            <w:shd w:val="clear" w:color="auto" w:fill="auto"/>
            <w:noWrap/>
            <w:vAlign w:val="center"/>
            <w:hideMark/>
          </w:tcPr>
          <w:p w14:paraId="50A83563" w14:textId="77777777" w:rsidR="00117F5C" w:rsidRPr="007C1D75" w:rsidRDefault="00117F5C" w:rsidP="00117F5C">
            <w:pPr>
              <w:jc w:val="both"/>
              <w:rPr>
                <w:rFonts w:ascii="Arial" w:eastAsia="Times New Roman" w:hAnsi="Arial" w:cs="Arial"/>
                <w:b/>
                <w:bCs/>
                <w:color w:val="000000"/>
                <w:sz w:val="22"/>
                <w:szCs w:val="22"/>
                <w:lang w:val="es-ES" w:eastAsia="es-CO"/>
              </w:rPr>
            </w:pPr>
            <w:r w:rsidRPr="007C1D75">
              <w:rPr>
                <w:rFonts w:ascii="Arial" w:eastAsia="Times New Roman" w:hAnsi="Arial" w:cs="Arial"/>
                <w:b/>
                <w:bCs/>
                <w:color w:val="000000"/>
                <w:sz w:val="22"/>
                <w:szCs w:val="22"/>
                <w:lang w:val="es-ES" w:eastAsia="es-CO"/>
              </w:rPr>
              <w:t>2</w:t>
            </w:r>
          </w:p>
        </w:tc>
        <w:tc>
          <w:tcPr>
            <w:tcW w:w="8573" w:type="dxa"/>
            <w:tcBorders>
              <w:top w:val="nil"/>
              <w:left w:val="nil"/>
              <w:bottom w:val="single" w:sz="8" w:space="0" w:color="8EAADB"/>
              <w:right w:val="single" w:sz="8" w:space="0" w:color="8EAADB"/>
            </w:tcBorders>
            <w:shd w:val="clear" w:color="auto" w:fill="auto"/>
            <w:noWrap/>
            <w:vAlign w:val="center"/>
            <w:hideMark/>
          </w:tcPr>
          <w:p w14:paraId="601501A9" w14:textId="1DB34AED" w:rsidR="00117F5C" w:rsidRPr="007C1D75" w:rsidRDefault="007C1D75" w:rsidP="00117F5C">
            <w:pPr>
              <w:jc w:val="both"/>
              <w:rPr>
                <w:rFonts w:ascii="Arial" w:eastAsia="Times New Roman" w:hAnsi="Arial" w:cs="Arial"/>
                <w:color w:val="000000"/>
                <w:sz w:val="22"/>
                <w:szCs w:val="22"/>
                <w:lang w:val="es-ES" w:eastAsia="es-CO"/>
              </w:rPr>
            </w:pPr>
            <w:r w:rsidRPr="007C1D75">
              <w:rPr>
                <w:rFonts w:ascii="Arial" w:eastAsia="Times New Roman" w:hAnsi="Arial" w:cs="Arial"/>
                <w:color w:val="000000"/>
                <w:sz w:val="22"/>
                <w:szCs w:val="22"/>
                <w:lang w:val="es-ES" w:eastAsia="es-CO"/>
              </w:rPr>
              <w:t>Reconocimiento, reliquidación o reparación por pago tardío de salarios, prima técnica, de servicios, bonificación por servicios prestados, incentivo de mejoramiento a la calidad o reubicación salarial con efectos fiscales, cesantías retroactivas.</w:t>
            </w:r>
          </w:p>
        </w:tc>
      </w:tr>
      <w:tr w:rsidR="00117F5C" w:rsidRPr="007C1D75" w14:paraId="226D12E7" w14:textId="77777777" w:rsidTr="008862CD">
        <w:trPr>
          <w:trHeight w:val="315"/>
        </w:trPr>
        <w:tc>
          <w:tcPr>
            <w:tcW w:w="562" w:type="dxa"/>
            <w:tcBorders>
              <w:top w:val="nil"/>
              <w:left w:val="single" w:sz="8" w:space="0" w:color="8EAADB"/>
              <w:bottom w:val="single" w:sz="8" w:space="0" w:color="8EAADB"/>
              <w:right w:val="single" w:sz="8" w:space="0" w:color="8EAADB"/>
            </w:tcBorders>
            <w:shd w:val="clear" w:color="000000" w:fill="D9E2F3"/>
            <w:noWrap/>
            <w:vAlign w:val="center"/>
            <w:hideMark/>
          </w:tcPr>
          <w:p w14:paraId="57A2C604" w14:textId="77777777" w:rsidR="00117F5C" w:rsidRPr="007C1D75" w:rsidRDefault="00117F5C" w:rsidP="00117F5C">
            <w:pPr>
              <w:jc w:val="both"/>
              <w:rPr>
                <w:rFonts w:ascii="Arial" w:eastAsia="Times New Roman" w:hAnsi="Arial" w:cs="Arial"/>
                <w:b/>
                <w:bCs/>
                <w:color w:val="000000"/>
                <w:sz w:val="22"/>
                <w:szCs w:val="22"/>
                <w:lang w:val="es-ES" w:eastAsia="es-CO"/>
              </w:rPr>
            </w:pPr>
            <w:r w:rsidRPr="007C1D75">
              <w:rPr>
                <w:rFonts w:ascii="Arial" w:eastAsia="Times New Roman" w:hAnsi="Arial" w:cs="Arial"/>
                <w:b/>
                <w:bCs/>
                <w:color w:val="000000"/>
                <w:sz w:val="22"/>
                <w:szCs w:val="22"/>
                <w:lang w:val="es-ES" w:eastAsia="es-CO"/>
              </w:rPr>
              <w:t>3</w:t>
            </w:r>
          </w:p>
        </w:tc>
        <w:tc>
          <w:tcPr>
            <w:tcW w:w="8573" w:type="dxa"/>
            <w:tcBorders>
              <w:top w:val="nil"/>
              <w:left w:val="nil"/>
              <w:bottom w:val="single" w:sz="8" w:space="0" w:color="8EAADB"/>
              <w:right w:val="single" w:sz="8" w:space="0" w:color="8EAADB"/>
            </w:tcBorders>
            <w:shd w:val="clear" w:color="000000" w:fill="D9E2F3"/>
            <w:noWrap/>
            <w:vAlign w:val="center"/>
            <w:hideMark/>
          </w:tcPr>
          <w:p w14:paraId="1A935D40" w14:textId="77777777" w:rsidR="00117F5C" w:rsidRPr="007C1D75" w:rsidRDefault="00117F5C" w:rsidP="00117F5C">
            <w:pPr>
              <w:jc w:val="both"/>
              <w:rPr>
                <w:rFonts w:ascii="Arial" w:eastAsia="Times New Roman" w:hAnsi="Arial" w:cs="Arial"/>
                <w:color w:val="000000"/>
                <w:sz w:val="22"/>
                <w:szCs w:val="22"/>
                <w:lang w:val="es-ES" w:eastAsia="es-CO"/>
              </w:rPr>
            </w:pPr>
            <w:r w:rsidRPr="007C1D75">
              <w:rPr>
                <w:rFonts w:ascii="Arial" w:eastAsia="Times New Roman" w:hAnsi="Arial" w:cs="Arial"/>
                <w:color w:val="000000"/>
                <w:sz w:val="22"/>
                <w:szCs w:val="22"/>
                <w:lang w:val="es-ES" w:eastAsia="es-CO"/>
              </w:rPr>
              <w:t>Nulidad acto administrativo, oficio y/o decreto y/o ordenanza y/o acuerdo por ilegalidad o inconstitucionalidad.</w:t>
            </w:r>
          </w:p>
        </w:tc>
      </w:tr>
      <w:tr w:rsidR="00117F5C" w:rsidRPr="007C1D75" w14:paraId="0FBE7C01" w14:textId="77777777" w:rsidTr="008862CD">
        <w:trPr>
          <w:trHeight w:val="315"/>
        </w:trPr>
        <w:tc>
          <w:tcPr>
            <w:tcW w:w="562" w:type="dxa"/>
            <w:tcBorders>
              <w:top w:val="nil"/>
              <w:left w:val="single" w:sz="8" w:space="0" w:color="8EAADB"/>
              <w:bottom w:val="single" w:sz="8" w:space="0" w:color="8EAADB"/>
              <w:right w:val="single" w:sz="8" w:space="0" w:color="8EAADB"/>
            </w:tcBorders>
            <w:shd w:val="clear" w:color="auto" w:fill="auto"/>
            <w:noWrap/>
            <w:vAlign w:val="center"/>
            <w:hideMark/>
          </w:tcPr>
          <w:p w14:paraId="4D7AF9AA" w14:textId="77777777" w:rsidR="00117F5C" w:rsidRPr="007C1D75" w:rsidRDefault="00117F5C" w:rsidP="00117F5C">
            <w:pPr>
              <w:jc w:val="both"/>
              <w:rPr>
                <w:rFonts w:ascii="Arial" w:eastAsia="Times New Roman" w:hAnsi="Arial" w:cs="Arial"/>
                <w:b/>
                <w:bCs/>
                <w:color w:val="000000"/>
                <w:sz w:val="22"/>
                <w:szCs w:val="22"/>
                <w:lang w:val="es-ES" w:eastAsia="es-CO"/>
              </w:rPr>
            </w:pPr>
            <w:r w:rsidRPr="007C1D75">
              <w:rPr>
                <w:rFonts w:ascii="Arial" w:eastAsia="Times New Roman" w:hAnsi="Arial" w:cs="Arial"/>
                <w:b/>
                <w:bCs/>
                <w:color w:val="000000"/>
                <w:sz w:val="22"/>
                <w:szCs w:val="22"/>
                <w:lang w:val="es-ES" w:eastAsia="es-CO"/>
              </w:rPr>
              <w:lastRenderedPageBreak/>
              <w:t>4</w:t>
            </w:r>
          </w:p>
        </w:tc>
        <w:tc>
          <w:tcPr>
            <w:tcW w:w="8573" w:type="dxa"/>
            <w:tcBorders>
              <w:top w:val="nil"/>
              <w:left w:val="nil"/>
              <w:bottom w:val="single" w:sz="8" w:space="0" w:color="8EAADB"/>
              <w:right w:val="single" w:sz="8" w:space="0" w:color="8EAADB"/>
            </w:tcBorders>
            <w:shd w:val="clear" w:color="auto" w:fill="auto"/>
            <w:noWrap/>
            <w:vAlign w:val="center"/>
            <w:hideMark/>
          </w:tcPr>
          <w:p w14:paraId="01C8CF1F" w14:textId="77777777" w:rsidR="00117F5C" w:rsidRPr="007C1D75" w:rsidRDefault="00117F5C" w:rsidP="00117F5C">
            <w:pPr>
              <w:jc w:val="both"/>
              <w:rPr>
                <w:rFonts w:ascii="Arial" w:eastAsia="Times New Roman" w:hAnsi="Arial" w:cs="Arial"/>
                <w:color w:val="000000"/>
                <w:sz w:val="22"/>
                <w:szCs w:val="22"/>
                <w:lang w:val="es-ES" w:eastAsia="es-CO"/>
              </w:rPr>
            </w:pPr>
            <w:r w:rsidRPr="007C1D75">
              <w:rPr>
                <w:rFonts w:ascii="Arial" w:eastAsia="Times New Roman" w:hAnsi="Arial" w:cs="Arial"/>
                <w:color w:val="000000"/>
                <w:sz w:val="22"/>
                <w:szCs w:val="22"/>
                <w:lang w:val="es-ES" w:eastAsia="es-CO"/>
              </w:rPr>
              <w:t xml:space="preserve">Reparación por perjuicios (no ser beneficiario de ser pilo paga, no estar inscritos a examen pese a pagar pin, no ser nombrado docente, mantener docente condenado delitos sexuales - campaña desprestigio UNAD - investigación disciplinaria (docente- universidad), programa sin registro calificado, homologación, nivelación salarial- ascenso escalafón - reintegro docente o </w:t>
            </w:r>
            <w:proofErr w:type="spellStart"/>
            <w:r w:rsidRPr="007C1D75">
              <w:rPr>
                <w:rFonts w:ascii="Arial" w:eastAsia="Times New Roman" w:hAnsi="Arial" w:cs="Arial"/>
                <w:color w:val="000000"/>
                <w:sz w:val="22"/>
                <w:szCs w:val="22"/>
                <w:lang w:val="es-ES" w:eastAsia="es-CO"/>
              </w:rPr>
              <w:t>admin</w:t>
            </w:r>
            <w:proofErr w:type="spellEnd"/>
            <w:r w:rsidRPr="007C1D75">
              <w:rPr>
                <w:rFonts w:ascii="Arial" w:eastAsia="Times New Roman" w:hAnsi="Arial" w:cs="Arial"/>
                <w:color w:val="000000"/>
                <w:sz w:val="22"/>
                <w:szCs w:val="22"/>
                <w:lang w:val="es-ES" w:eastAsia="es-CO"/>
              </w:rPr>
              <w:t>- sanción mora - falla en el servicio médico.</w:t>
            </w:r>
          </w:p>
        </w:tc>
      </w:tr>
      <w:tr w:rsidR="00117F5C" w:rsidRPr="007C1D75" w14:paraId="59B14C02" w14:textId="77777777" w:rsidTr="008862CD">
        <w:trPr>
          <w:trHeight w:val="315"/>
        </w:trPr>
        <w:tc>
          <w:tcPr>
            <w:tcW w:w="562" w:type="dxa"/>
            <w:tcBorders>
              <w:top w:val="nil"/>
              <w:left w:val="single" w:sz="8" w:space="0" w:color="8EAADB"/>
              <w:bottom w:val="single" w:sz="8" w:space="0" w:color="8EAADB"/>
              <w:right w:val="single" w:sz="8" w:space="0" w:color="8EAADB"/>
            </w:tcBorders>
            <w:shd w:val="clear" w:color="000000" w:fill="D9E2F3"/>
            <w:noWrap/>
            <w:vAlign w:val="center"/>
            <w:hideMark/>
          </w:tcPr>
          <w:p w14:paraId="19A7FE7F" w14:textId="77777777" w:rsidR="00117F5C" w:rsidRPr="007C1D75" w:rsidRDefault="00117F5C" w:rsidP="00117F5C">
            <w:pPr>
              <w:jc w:val="both"/>
              <w:rPr>
                <w:rFonts w:ascii="Arial" w:eastAsia="Times New Roman" w:hAnsi="Arial" w:cs="Arial"/>
                <w:b/>
                <w:bCs/>
                <w:color w:val="000000"/>
                <w:sz w:val="22"/>
                <w:szCs w:val="22"/>
                <w:lang w:val="es-ES" w:eastAsia="es-CO"/>
              </w:rPr>
            </w:pPr>
            <w:r w:rsidRPr="007C1D75">
              <w:rPr>
                <w:rFonts w:ascii="Arial" w:eastAsia="Times New Roman" w:hAnsi="Arial" w:cs="Arial"/>
                <w:b/>
                <w:bCs/>
                <w:color w:val="000000"/>
                <w:sz w:val="22"/>
                <w:szCs w:val="22"/>
                <w:lang w:val="es-ES" w:eastAsia="es-CO"/>
              </w:rPr>
              <w:t>5</w:t>
            </w:r>
          </w:p>
        </w:tc>
        <w:tc>
          <w:tcPr>
            <w:tcW w:w="8573" w:type="dxa"/>
            <w:tcBorders>
              <w:top w:val="nil"/>
              <w:left w:val="nil"/>
              <w:bottom w:val="single" w:sz="8" w:space="0" w:color="8EAADB"/>
              <w:right w:val="single" w:sz="8" w:space="0" w:color="8EAADB"/>
            </w:tcBorders>
            <w:shd w:val="clear" w:color="000000" w:fill="D9E2F3"/>
            <w:noWrap/>
            <w:vAlign w:val="center"/>
            <w:hideMark/>
          </w:tcPr>
          <w:p w14:paraId="5CDB073B" w14:textId="77777777" w:rsidR="00117F5C" w:rsidRPr="007C1D75" w:rsidRDefault="00117F5C" w:rsidP="00117F5C">
            <w:pPr>
              <w:jc w:val="both"/>
              <w:rPr>
                <w:rFonts w:ascii="Arial" w:eastAsia="Times New Roman" w:hAnsi="Arial" w:cs="Arial"/>
                <w:color w:val="000000"/>
                <w:sz w:val="22"/>
                <w:szCs w:val="22"/>
                <w:lang w:val="es-ES" w:eastAsia="es-CO"/>
              </w:rPr>
            </w:pPr>
            <w:r w:rsidRPr="007C1D75">
              <w:rPr>
                <w:rFonts w:ascii="Arial" w:eastAsia="Times New Roman" w:hAnsi="Arial" w:cs="Arial"/>
                <w:color w:val="000000"/>
                <w:sz w:val="22"/>
                <w:szCs w:val="22"/>
                <w:lang w:val="es-ES" w:eastAsia="es-CO"/>
              </w:rPr>
              <w:t>Costos acumulados por mora en el pago de las diferencias por ascenso de escalafón.</w:t>
            </w:r>
          </w:p>
        </w:tc>
      </w:tr>
      <w:tr w:rsidR="00117F5C" w:rsidRPr="007C1D75" w14:paraId="3805E38D" w14:textId="77777777" w:rsidTr="008862CD">
        <w:trPr>
          <w:trHeight w:val="315"/>
        </w:trPr>
        <w:tc>
          <w:tcPr>
            <w:tcW w:w="562" w:type="dxa"/>
            <w:tcBorders>
              <w:top w:val="nil"/>
              <w:left w:val="single" w:sz="8" w:space="0" w:color="8EAADB"/>
              <w:bottom w:val="single" w:sz="8" w:space="0" w:color="8EAADB"/>
              <w:right w:val="single" w:sz="8" w:space="0" w:color="8EAADB"/>
            </w:tcBorders>
            <w:shd w:val="clear" w:color="auto" w:fill="auto"/>
            <w:noWrap/>
            <w:vAlign w:val="center"/>
            <w:hideMark/>
          </w:tcPr>
          <w:p w14:paraId="01BDBFF2" w14:textId="77777777" w:rsidR="00117F5C" w:rsidRPr="007C1D75" w:rsidRDefault="00117F5C" w:rsidP="00117F5C">
            <w:pPr>
              <w:jc w:val="both"/>
              <w:rPr>
                <w:rFonts w:ascii="Arial" w:eastAsia="Times New Roman" w:hAnsi="Arial" w:cs="Arial"/>
                <w:b/>
                <w:bCs/>
                <w:color w:val="000000"/>
                <w:sz w:val="22"/>
                <w:szCs w:val="22"/>
                <w:lang w:val="es-ES" w:eastAsia="es-CO"/>
              </w:rPr>
            </w:pPr>
            <w:r w:rsidRPr="007C1D75">
              <w:rPr>
                <w:rFonts w:ascii="Arial" w:eastAsia="Times New Roman" w:hAnsi="Arial" w:cs="Arial"/>
                <w:b/>
                <w:bCs/>
                <w:color w:val="000000"/>
                <w:sz w:val="22"/>
                <w:szCs w:val="22"/>
                <w:lang w:val="es-ES" w:eastAsia="es-CO"/>
              </w:rPr>
              <w:t>6</w:t>
            </w:r>
          </w:p>
        </w:tc>
        <w:tc>
          <w:tcPr>
            <w:tcW w:w="8573" w:type="dxa"/>
            <w:tcBorders>
              <w:top w:val="nil"/>
              <w:left w:val="nil"/>
              <w:bottom w:val="single" w:sz="8" w:space="0" w:color="8EAADB"/>
              <w:right w:val="single" w:sz="8" w:space="0" w:color="8EAADB"/>
            </w:tcBorders>
            <w:shd w:val="clear" w:color="auto" w:fill="auto"/>
            <w:noWrap/>
            <w:vAlign w:val="center"/>
            <w:hideMark/>
          </w:tcPr>
          <w:p w14:paraId="67796ADF" w14:textId="77777777" w:rsidR="00117F5C" w:rsidRPr="007C1D75" w:rsidRDefault="00117F5C" w:rsidP="00117F5C">
            <w:pPr>
              <w:jc w:val="both"/>
              <w:rPr>
                <w:rFonts w:ascii="Arial" w:eastAsia="Times New Roman" w:hAnsi="Arial" w:cs="Arial"/>
                <w:color w:val="000000"/>
                <w:sz w:val="22"/>
                <w:szCs w:val="22"/>
                <w:lang w:val="es-ES" w:eastAsia="es-CO"/>
              </w:rPr>
            </w:pPr>
            <w:r w:rsidRPr="007C1D75">
              <w:rPr>
                <w:rFonts w:ascii="Arial" w:eastAsia="Times New Roman" w:hAnsi="Arial" w:cs="Arial"/>
                <w:color w:val="000000"/>
                <w:sz w:val="22"/>
                <w:szCs w:val="22"/>
                <w:lang w:val="es-ES" w:eastAsia="es-CO"/>
              </w:rPr>
              <w:t>Nulidad niega convalidación o reparación por convalidación.</w:t>
            </w:r>
          </w:p>
        </w:tc>
      </w:tr>
      <w:tr w:rsidR="00117F5C" w:rsidRPr="007C1D75" w14:paraId="3CEF67F4" w14:textId="77777777" w:rsidTr="008862CD">
        <w:trPr>
          <w:trHeight w:val="315"/>
        </w:trPr>
        <w:tc>
          <w:tcPr>
            <w:tcW w:w="562" w:type="dxa"/>
            <w:tcBorders>
              <w:top w:val="nil"/>
              <w:left w:val="single" w:sz="8" w:space="0" w:color="8EAADB"/>
              <w:bottom w:val="single" w:sz="8" w:space="0" w:color="8EAADB"/>
              <w:right w:val="single" w:sz="8" w:space="0" w:color="8EAADB"/>
            </w:tcBorders>
            <w:shd w:val="clear" w:color="000000" w:fill="D9E2F3"/>
            <w:noWrap/>
            <w:vAlign w:val="center"/>
            <w:hideMark/>
          </w:tcPr>
          <w:p w14:paraId="54F77056" w14:textId="77777777" w:rsidR="00117F5C" w:rsidRPr="007C1D75" w:rsidRDefault="00117F5C" w:rsidP="00117F5C">
            <w:pPr>
              <w:jc w:val="both"/>
              <w:rPr>
                <w:rFonts w:ascii="Arial" w:eastAsia="Times New Roman" w:hAnsi="Arial" w:cs="Arial"/>
                <w:b/>
                <w:bCs/>
                <w:color w:val="000000"/>
                <w:sz w:val="22"/>
                <w:szCs w:val="22"/>
                <w:lang w:val="es-ES" w:eastAsia="es-CO"/>
              </w:rPr>
            </w:pPr>
            <w:r w:rsidRPr="007C1D75">
              <w:rPr>
                <w:rFonts w:ascii="Arial" w:eastAsia="Times New Roman" w:hAnsi="Arial" w:cs="Arial"/>
                <w:b/>
                <w:bCs/>
                <w:color w:val="000000"/>
                <w:sz w:val="22"/>
                <w:szCs w:val="22"/>
                <w:lang w:val="es-ES" w:eastAsia="es-CO"/>
              </w:rPr>
              <w:t>7</w:t>
            </w:r>
          </w:p>
        </w:tc>
        <w:tc>
          <w:tcPr>
            <w:tcW w:w="8573" w:type="dxa"/>
            <w:tcBorders>
              <w:top w:val="nil"/>
              <w:left w:val="nil"/>
              <w:bottom w:val="single" w:sz="8" w:space="0" w:color="8EAADB"/>
              <w:right w:val="single" w:sz="8" w:space="0" w:color="8EAADB"/>
            </w:tcBorders>
            <w:shd w:val="clear" w:color="000000" w:fill="D9E2F3"/>
            <w:noWrap/>
            <w:vAlign w:val="center"/>
            <w:hideMark/>
          </w:tcPr>
          <w:p w14:paraId="339D8476" w14:textId="77777777" w:rsidR="00117F5C" w:rsidRPr="007C1D75" w:rsidRDefault="00117F5C" w:rsidP="00117F5C">
            <w:pPr>
              <w:jc w:val="both"/>
              <w:rPr>
                <w:rFonts w:ascii="Arial" w:eastAsia="Times New Roman" w:hAnsi="Arial" w:cs="Arial"/>
                <w:color w:val="000000"/>
                <w:sz w:val="22"/>
                <w:szCs w:val="22"/>
                <w:lang w:val="es-ES" w:eastAsia="es-CO"/>
              </w:rPr>
            </w:pPr>
            <w:r w:rsidRPr="007C1D75">
              <w:rPr>
                <w:rFonts w:ascii="Arial" w:eastAsia="Times New Roman" w:hAnsi="Arial" w:cs="Arial"/>
                <w:color w:val="000000"/>
                <w:sz w:val="22"/>
                <w:szCs w:val="22"/>
                <w:lang w:val="es-ES" w:eastAsia="es-CO"/>
              </w:rPr>
              <w:t>Reparación por falla en el servicio por accidente, abuso, acoso sexual, acoso laboral o actos discriminatorios en institución educativa.</w:t>
            </w:r>
          </w:p>
        </w:tc>
      </w:tr>
      <w:tr w:rsidR="00117F5C" w:rsidRPr="007C1D75" w14:paraId="53E44AF8" w14:textId="77777777" w:rsidTr="008862CD">
        <w:trPr>
          <w:trHeight w:val="315"/>
        </w:trPr>
        <w:tc>
          <w:tcPr>
            <w:tcW w:w="562" w:type="dxa"/>
            <w:tcBorders>
              <w:top w:val="nil"/>
              <w:left w:val="single" w:sz="8" w:space="0" w:color="8EAADB"/>
              <w:bottom w:val="single" w:sz="8" w:space="0" w:color="8EAADB"/>
              <w:right w:val="single" w:sz="8" w:space="0" w:color="8EAADB"/>
            </w:tcBorders>
            <w:shd w:val="clear" w:color="auto" w:fill="auto"/>
            <w:noWrap/>
            <w:vAlign w:val="center"/>
            <w:hideMark/>
          </w:tcPr>
          <w:p w14:paraId="4773C140" w14:textId="77777777" w:rsidR="00117F5C" w:rsidRPr="007C1D75" w:rsidRDefault="00117F5C" w:rsidP="00117F5C">
            <w:pPr>
              <w:jc w:val="both"/>
              <w:rPr>
                <w:rFonts w:ascii="Arial" w:eastAsia="Times New Roman" w:hAnsi="Arial" w:cs="Arial"/>
                <w:b/>
                <w:bCs/>
                <w:color w:val="000000"/>
                <w:sz w:val="22"/>
                <w:szCs w:val="22"/>
                <w:lang w:val="es-ES" w:eastAsia="es-CO"/>
              </w:rPr>
            </w:pPr>
            <w:r w:rsidRPr="007C1D75">
              <w:rPr>
                <w:rFonts w:ascii="Arial" w:eastAsia="Times New Roman" w:hAnsi="Arial" w:cs="Arial"/>
                <w:b/>
                <w:bCs/>
                <w:color w:val="000000"/>
                <w:sz w:val="22"/>
                <w:szCs w:val="22"/>
                <w:lang w:val="es-ES" w:eastAsia="es-CO"/>
              </w:rPr>
              <w:t>8</w:t>
            </w:r>
          </w:p>
        </w:tc>
        <w:tc>
          <w:tcPr>
            <w:tcW w:w="8573" w:type="dxa"/>
            <w:tcBorders>
              <w:top w:val="nil"/>
              <w:left w:val="nil"/>
              <w:bottom w:val="single" w:sz="8" w:space="0" w:color="8EAADB"/>
              <w:right w:val="single" w:sz="8" w:space="0" w:color="8EAADB"/>
            </w:tcBorders>
            <w:shd w:val="clear" w:color="auto" w:fill="auto"/>
            <w:noWrap/>
            <w:vAlign w:val="center"/>
            <w:hideMark/>
          </w:tcPr>
          <w:p w14:paraId="3EC98446" w14:textId="77777777" w:rsidR="00117F5C" w:rsidRPr="007C1D75" w:rsidRDefault="00117F5C" w:rsidP="00117F5C">
            <w:pPr>
              <w:jc w:val="both"/>
              <w:rPr>
                <w:rFonts w:ascii="Arial" w:eastAsia="Times New Roman" w:hAnsi="Arial" w:cs="Arial"/>
                <w:color w:val="000000"/>
                <w:sz w:val="22"/>
                <w:szCs w:val="22"/>
                <w:lang w:val="es-ES" w:eastAsia="es-CO"/>
              </w:rPr>
            </w:pPr>
            <w:r w:rsidRPr="007C1D75">
              <w:rPr>
                <w:rFonts w:ascii="Arial" w:eastAsia="Times New Roman" w:hAnsi="Arial" w:cs="Arial"/>
                <w:sz w:val="22"/>
                <w:szCs w:val="22"/>
                <w:lang w:val="es-ES" w:eastAsia="es-CO"/>
              </w:rPr>
              <w:t>Acción popular (saneamiento deudas laborales, mejoramiento infraestructura, ampliación cobertura, mejoramiento salud, promoción anticonceptivos, calidad de vida sana, pago sanción mora, eliminación de la lista de calificación ICFES por pruebas saber, protección del interés colectivo por adecuaciones para personas con discapacidad).</w:t>
            </w:r>
          </w:p>
        </w:tc>
      </w:tr>
    </w:tbl>
    <w:p w14:paraId="781CE841" w14:textId="77777777" w:rsidR="00117F5C" w:rsidRPr="007C1D75" w:rsidRDefault="00117F5C" w:rsidP="00117F5C">
      <w:pPr>
        <w:tabs>
          <w:tab w:val="left" w:pos="5205"/>
        </w:tabs>
        <w:jc w:val="both"/>
        <w:rPr>
          <w:rFonts w:ascii="Arial" w:hAnsi="Arial" w:cs="Arial"/>
          <w:sz w:val="22"/>
          <w:szCs w:val="22"/>
          <w:lang w:val="es-ES"/>
        </w:rPr>
      </w:pPr>
    </w:p>
    <w:p w14:paraId="0806EF7E" w14:textId="77777777" w:rsidR="00117F5C" w:rsidRPr="007C1D75" w:rsidRDefault="00117F5C" w:rsidP="00117F5C">
      <w:pPr>
        <w:jc w:val="both"/>
        <w:rPr>
          <w:rFonts w:ascii="Arial" w:hAnsi="Arial" w:cs="Arial"/>
          <w:sz w:val="22"/>
          <w:szCs w:val="22"/>
          <w:lang w:val="es-ES"/>
        </w:rPr>
      </w:pPr>
    </w:p>
    <w:p w14:paraId="609E076C" w14:textId="3E17D4E8" w:rsidR="00117F5C" w:rsidRPr="007C1D75" w:rsidRDefault="00117F5C" w:rsidP="00117F5C">
      <w:pPr>
        <w:jc w:val="both"/>
        <w:rPr>
          <w:rFonts w:ascii="Arial" w:hAnsi="Arial" w:cs="Arial"/>
          <w:sz w:val="22"/>
          <w:szCs w:val="22"/>
          <w:lang w:val="es-ES"/>
        </w:rPr>
      </w:pPr>
      <w:r w:rsidRPr="007C1D75">
        <w:rPr>
          <w:rFonts w:ascii="Arial" w:hAnsi="Arial" w:cs="Arial"/>
          <w:sz w:val="22"/>
          <w:szCs w:val="22"/>
          <w:lang w:val="es-ES"/>
        </w:rPr>
        <w:t>Las pretensiones menos recurrentes (9), son:</w:t>
      </w:r>
    </w:p>
    <w:p w14:paraId="298FAE26" w14:textId="77777777" w:rsidR="00117F5C" w:rsidRPr="007C1D75" w:rsidRDefault="00117F5C" w:rsidP="00117F5C">
      <w:pPr>
        <w:jc w:val="both"/>
        <w:rPr>
          <w:rFonts w:ascii="Arial" w:hAnsi="Arial" w:cs="Arial"/>
          <w:sz w:val="22"/>
          <w:szCs w:val="22"/>
          <w:lang w:val="es-ES"/>
        </w:rPr>
      </w:pPr>
    </w:p>
    <w:tbl>
      <w:tblPr>
        <w:tblW w:w="9085" w:type="dxa"/>
        <w:tblCellMar>
          <w:left w:w="70" w:type="dxa"/>
          <w:right w:w="70" w:type="dxa"/>
        </w:tblCellMar>
        <w:tblLook w:val="04A0" w:firstRow="1" w:lastRow="0" w:firstColumn="1" w:lastColumn="0" w:noHBand="0" w:noVBand="1"/>
      </w:tblPr>
      <w:tblGrid>
        <w:gridCol w:w="562"/>
        <w:gridCol w:w="8523"/>
      </w:tblGrid>
      <w:tr w:rsidR="00117F5C" w:rsidRPr="007C1D75" w14:paraId="3D0FFE89" w14:textId="77777777" w:rsidTr="008862CD">
        <w:trPr>
          <w:trHeight w:val="330"/>
        </w:trPr>
        <w:tc>
          <w:tcPr>
            <w:tcW w:w="562" w:type="dxa"/>
            <w:tcBorders>
              <w:top w:val="single" w:sz="4" w:space="0" w:color="FFFFFF"/>
              <w:left w:val="single" w:sz="4" w:space="0" w:color="FFFFFF"/>
              <w:bottom w:val="single" w:sz="4" w:space="0" w:color="FFFFFF"/>
              <w:right w:val="nil"/>
            </w:tcBorders>
            <w:shd w:val="clear" w:color="000000" w:fill="4472C4"/>
            <w:vAlign w:val="center"/>
            <w:hideMark/>
          </w:tcPr>
          <w:p w14:paraId="0818C193" w14:textId="77777777" w:rsidR="00117F5C" w:rsidRPr="007C1D75" w:rsidRDefault="00117F5C" w:rsidP="00117F5C">
            <w:pPr>
              <w:jc w:val="both"/>
              <w:rPr>
                <w:rFonts w:ascii="Arial" w:eastAsia="Times New Roman" w:hAnsi="Arial" w:cs="Arial"/>
                <w:b/>
                <w:bCs/>
                <w:color w:val="FFFFFF" w:themeColor="background1"/>
                <w:sz w:val="22"/>
                <w:szCs w:val="22"/>
                <w:lang w:val="es-ES" w:eastAsia="es-CO"/>
              </w:rPr>
            </w:pPr>
            <w:r w:rsidRPr="007C1D75">
              <w:rPr>
                <w:rFonts w:ascii="Arial" w:eastAsia="Times New Roman" w:hAnsi="Arial" w:cs="Arial"/>
                <w:b/>
                <w:bCs/>
                <w:color w:val="FFFFFF" w:themeColor="background1"/>
                <w:sz w:val="22"/>
                <w:szCs w:val="22"/>
                <w:lang w:val="es-ES" w:eastAsia="es-CO"/>
              </w:rPr>
              <w:t>No.</w:t>
            </w:r>
          </w:p>
        </w:tc>
        <w:tc>
          <w:tcPr>
            <w:tcW w:w="8523" w:type="dxa"/>
            <w:tcBorders>
              <w:top w:val="single" w:sz="4" w:space="0" w:color="FFFFFF"/>
              <w:left w:val="single" w:sz="4" w:space="0" w:color="FFFFFF"/>
              <w:bottom w:val="single" w:sz="4" w:space="0" w:color="FFFFFF"/>
              <w:right w:val="nil"/>
            </w:tcBorders>
            <w:shd w:val="clear" w:color="000000" w:fill="4472C4"/>
            <w:vAlign w:val="center"/>
            <w:hideMark/>
          </w:tcPr>
          <w:p w14:paraId="38C6C8BE" w14:textId="77777777" w:rsidR="00117F5C" w:rsidRPr="007C1D75" w:rsidRDefault="00117F5C" w:rsidP="00117F5C">
            <w:pPr>
              <w:jc w:val="both"/>
              <w:rPr>
                <w:rFonts w:ascii="Arial" w:eastAsia="Times New Roman" w:hAnsi="Arial" w:cs="Arial"/>
                <w:b/>
                <w:bCs/>
                <w:color w:val="FFFFFF" w:themeColor="background1"/>
                <w:sz w:val="22"/>
                <w:szCs w:val="22"/>
                <w:lang w:val="es-ES" w:eastAsia="es-CO"/>
              </w:rPr>
            </w:pPr>
            <w:r w:rsidRPr="007C1D75">
              <w:rPr>
                <w:rFonts w:ascii="Arial" w:eastAsia="Times New Roman" w:hAnsi="Arial" w:cs="Arial"/>
                <w:b/>
                <w:bCs/>
                <w:color w:val="FFFFFF" w:themeColor="background1"/>
                <w:sz w:val="22"/>
                <w:szCs w:val="22"/>
                <w:lang w:val="es-ES" w:eastAsia="es-CO"/>
              </w:rPr>
              <w:t>PRETENSIONES MENOS RECURRENTES (9)</w:t>
            </w:r>
          </w:p>
        </w:tc>
      </w:tr>
      <w:tr w:rsidR="00117F5C" w:rsidRPr="007C1D75" w14:paraId="453C23DA" w14:textId="77777777" w:rsidTr="008862CD">
        <w:trPr>
          <w:trHeight w:val="315"/>
        </w:trPr>
        <w:tc>
          <w:tcPr>
            <w:tcW w:w="562" w:type="dxa"/>
            <w:tcBorders>
              <w:top w:val="nil"/>
              <w:left w:val="single" w:sz="8" w:space="0" w:color="8EAADB"/>
              <w:bottom w:val="single" w:sz="8" w:space="0" w:color="8EAADB"/>
              <w:right w:val="single" w:sz="8" w:space="0" w:color="8EAADB"/>
            </w:tcBorders>
            <w:shd w:val="clear" w:color="000000" w:fill="D9E2F3"/>
            <w:noWrap/>
            <w:vAlign w:val="center"/>
            <w:hideMark/>
          </w:tcPr>
          <w:p w14:paraId="29A49B9F" w14:textId="77777777" w:rsidR="00117F5C" w:rsidRPr="007C1D75" w:rsidRDefault="00117F5C" w:rsidP="00117F5C">
            <w:pPr>
              <w:jc w:val="both"/>
              <w:rPr>
                <w:rFonts w:ascii="Arial" w:eastAsia="Times New Roman" w:hAnsi="Arial" w:cs="Arial"/>
                <w:b/>
                <w:bCs/>
                <w:color w:val="000000"/>
                <w:sz w:val="22"/>
                <w:szCs w:val="22"/>
                <w:lang w:val="es-ES" w:eastAsia="es-CO"/>
              </w:rPr>
            </w:pPr>
            <w:r w:rsidRPr="007C1D75">
              <w:rPr>
                <w:rFonts w:ascii="Arial" w:eastAsia="Times New Roman" w:hAnsi="Arial" w:cs="Arial"/>
                <w:b/>
                <w:bCs/>
                <w:sz w:val="22"/>
                <w:szCs w:val="22"/>
                <w:lang w:val="es-ES" w:eastAsia="es-CO"/>
              </w:rPr>
              <w:t>9</w:t>
            </w:r>
          </w:p>
        </w:tc>
        <w:tc>
          <w:tcPr>
            <w:tcW w:w="8523" w:type="dxa"/>
            <w:tcBorders>
              <w:top w:val="nil"/>
              <w:left w:val="nil"/>
              <w:bottom w:val="single" w:sz="8" w:space="0" w:color="8EAADB"/>
              <w:right w:val="single" w:sz="8" w:space="0" w:color="8EAADB"/>
            </w:tcBorders>
            <w:shd w:val="clear" w:color="000000" w:fill="D9E2F3"/>
            <w:noWrap/>
            <w:vAlign w:val="center"/>
            <w:hideMark/>
          </w:tcPr>
          <w:p w14:paraId="2AF2F20A" w14:textId="77777777" w:rsidR="00117F5C" w:rsidRPr="007C1D75" w:rsidRDefault="00117F5C" w:rsidP="00117F5C">
            <w:pPr>
              <w:jc w:val="both"/>
              <w:rPr>
                <w:rFonts w:ascii="Arial" w:eastAsia="Times New Roman" w:hAnsi="Arial" w:cs="Arial"/>
                <w:color w:val="000000"/>
                <w:sz w:val="22"/>
                <w:szCs w:val="22"/>
                <w:lang w:val="es-ES" w:eastAsia="es-CO"/>
              </w:rPr>
            </w:pPr>
            <w:r w:rsidRPr="007C1D75">
              <w:rPr>
                <w:rFonts w:ascii="Arial" w:eastAsia="Times New Roman" w:hAnsi="Arial" w:cs="Arial"/>
                <w:sz w:val="22"/>
                <w:szCs w:val="22"/>
                <w:lang w:val="es-ES" w:eastAsia="es-CO"/>
              </w:rPr>
              <w:t>Pago/solicitud/conflicto o incumplimiento contractual.</w:t>
            </w:r>
          </w:p>
        </w:tc>
      </w:tr>
      <w:tr w:rsidR="00117F5C" w:rsidRPr="007C1D75" w14:paraId="1DFFDF66" w14:textId="77777777" w:rsidTr="008862CD">
        <w:trPr>
          <w:trHeight w:val="315"/>
        </w:trPr>
        <w:tc>
          <w:tcPr>
            <w:tcW w:w="562" w:type="dxa"/>
            <w:tcBorders>
              <w:top w:val="nil"/>
              <w:left w:val="single" w:sz="8" w:space="0" w:color="8EAADB"/>
              <w:bottom w:val="single" w:sz="8" w:space="0" w:color="8EAADB"/>
              <w:right w:val="single" w:sz="8" w:space="0" w:color="8EAADB"/>
            </w:tcBorders>
            <w:shd w:val="clear" w:color="auto" w:fill="auto"/>
            <w:noWrap/>
            <w:vAlign w:val="center"/>
            <w:hideMark/>
          </w:tcPr>
          <w:p w14:paraId="2F384135" w14:textId="77777777" w:rsidR="00117F5C" w:rsidRPr="007C1D75" w:rsidRDefault="00117F5C" w:rsidP="00117F5C">
            <w:pPr>
              <w:jc w:val="both"/>
              <w:rPr>
                <w:rFonts w:ascii="Arial" w:eastAsia="Times New Roman" w:hAnsi="Arial" w:cs="Arial"/>
                <w:b/>
                <w:bCs/>
                <w:color w:val="000000"/>
                <w:sz w:val="22"/>
                <w:szCs w:val="22"/>
                <w:lang w:val="es-ES" w:eastAsia="es-CO"/>
              </w:rPr>
            </w:pPr>
            <w:r w:rsidRPr="007C1D75">
              <w:rPr>
                <w:rFonts w:ascii="Arial" w:eastAsia="Times New Roman" w:hAnsi="Arial" w:cs="Arial"/>
                <w:b/>
                <w:bCs/>
                <w:sz w:val="22"/>
                <w:szCs w:val="22"/>
                <w:lang w:val="es-ES" w:eastAsia="es-CO"/>
              </w:rPr>
              <w:t>10</w:t>
            </w:r>
          </w:p>
        </w:tc>
        <w:tc>
          <w:tcPr>
            <w:tcW w:w="8523" w:type="dxa"/>
            <w:tcBorders>
              <w:top w:val="nil"/>
              <w:left w:val="nil"/>
              <w:bottom w:val="single" w:sz="8" w:space="0" w:color="8EAADB"/>
              <w:right w:val="single" w:sz="8" w:space="0" w:color="8EAADB"/>
            </w:tcBorders>
            <w:shd w:val="clear" w:color="auto" w:fill="auto"/>
            <w:noWrap/>
            <w:vAlign w:val="center"/>
            <w:hideMark/>
          </w:tcPr>
          <w:p w14:paraId="1C2A4E05" w14:textId="77777777" w:rsidR="00117F5C" w:rsidRPr="007C1D75" w:rsidRDefault="00117F5C" w:rsidP="00117F5C">
            <w:pPr>
              <w:jc w:val="both"/>
              <w:rPr>
                <w:rFonts w:ascii="Arial" w:hAnsi="Arial" w:cs="Arial"/>
                <w:color w:val="000000"/>
                <w:sz w:val="22"/>
                <w:szCs w:val="22"/>
                <w:lang w:val="es-ES"/>
              </w:rPr>
            </w:pPr>
            <w:r w:rsidRPr="007C1D75">
              <w:rPr>
                <w:rFonts w:ascii="Arial" w:hAnsi="Arial" w:cs="Arial"/>
                <w:color w:val="000000"/>
                <w:sz w:val="22"/>
                <w:szCs w:val="22"/>
                <w:lang w:val="es-ES"/>
              </w:rPr>
              <w:t>Reconocimiento, reliquidación, reajuste de pensión IVM.</w:t>
            </w:r>
          </w:p>
        </w:tc>
      </w:tr>
      <w:tr w:rsidR="00117F5C" w:rsidRPr="007C1D75" w14:paraId="7B302DE1" w14:textId="77777777" w:rsidTr="008862CD">
        <w:trPr>
          <w:trHeight w:val="315"/>
        </w:trPr>
        <w:tc>
          <w:tcPr>
            <w:tcW w:w="562" w:type="dxa"/>
            <w:tcBorders>
              <w:top w:val="nil"/>
              <w:left w:val="single" w:sz="8" w:space="0" w:color="8EAADB"/>
              <w:bottom w:val="single" w:sz="8" w:space="0" w:color="8EAADB"/>
              <w:right w:val="single" w:sz="8" w:space="0" w:color="8EAADB"/>
            </w:tcBorders>
            <w:shd w:val="clear" w:color="000000" w:fill="D9E2F3"/>
            <w:noWrap/>
            <w:vAlign w:val="center"/>
            <w:hideMark/>
          </w:tcPr>
          <w:p w14:paraId="7C2A0DC3" w14:textId="77777777" w:rsidR="00117F5C" w:rsidRPr="007C1D75" w:rsidRDefault="00117F5C" w:rsidP="00117F5C">
            <w:pPr>
              <w:jc w:val="both"/>
              <w:rPr>
                <w:rFonts w:ascii="Arial" w:eastAsia="Times New Roman" w:hAnsi="Arial" w:cs="Arial"/>
                <w:b/>
                <w:bCs/>
                <w:color w:val="000000"/>
                <w:sz w:val="22"/>
                <w:szCs w:val="22"/>
                <w:lang w:val="es-ES" w:eastAsia="es-CO"/>
              </w:rPr>
            </w:pPr>
            <w:r w:rsidRPr="007C1D75">
              <w:rPr>
                <w:rFonts w:ascii="Arial" w:eastAsia="Times New Roman" w:hAnsi="Arial" w:cs="Arial"/>
                <w:b/>
                <w:bCs/>
                <w:sz w:val="22"/>
                <w:szCs w:val="22"/>
                <w:lang w:val="es-ES" w:eastAsia="es-CO"/>
              </w:rPr>
              <w:t>11</w:t>
            </w:r>
          </w:p>
        </w:tc>
        <w:tc>
          <w:tcPr>
            <w:tcW w:w="8523" w:type="dxa"/>
            <w:tcBorders>
              <w:top w:val="nil"/>
              <w:left w:val="nil"/>
              <w:bottom w:val="single" w:sz="8" w:space="0" w:color="8EAADB"/>
              <w:right w:val="single" w:sz="8" w:space="0" w:color="8EAADB"/>
            </w:tcBorders>
            <w:shd w:val="clear" w:color="000000" w:fill="D9E2F3"/>
            <w:noWrap/>
            <w:vAlign w:val="center"/>
            <w:hideMark/>
          </w:tcPr>
          <w:p w14:paraId="745EFD81" w14:textId="77777777" w:rsidR="00117F5C" w:rsidRPr="007C1D75" w:rsidRDefault="00117F5C" w:rsidP="00117F5C">
            <w:pPr>
              <w:jc w:val="both"/>
              <w:rPr>
                <w:rFonts w:ascii="Arial" w:eastAsia="Times New Roman" w:hAnsi="Arial" w:cs="Arial"/>
                <w:color w:val="000000"/>
                <w:sz w:val="22"/>
                <w:szCs w:val="22"/>
                <w:lang w:val="es-ES" w:eastAsia="es-CO"/>
              </w:rPr>
            </w:pPr>
            <w:r w:rsidRPr="007C1D75">
              <w:rPr>
                <w:rFonts w:ascii="Arial" w:eastAsia="Times New Roman" w:hAnsi="Arial" w:cs="Arial"/>
                <w:color w:val="000000"/>
                <w:sz w:val="22"/>
                <w:szCs w:val="22"/>
                <w:lang w:val="es-ES" w:eastAsia="es-CO"/>
              </w:rPr>
              <w:t>Repetición por terminación unilateral de convenio, perjuicios al MEN por solidaridad, por pago de condenas programas sin licencia y otros.</w:t>
            </w:r>
          </w:p>
        </w:tc>
      </w:tr>
      <w:tr w:rsidR="00117F5C" w:rsidRPr="007C1D75" w14:paraId="088457E7" w14:textId="77777777" w:rsidTr="008862CD">
        <w:trPr>
          <w:trHeight w:val="315"/>
        </w:trPr>
        <w:tc>
          <w:tcPr>
            <w:tcW w:w="562" w:type="dxa"/>
            <w:tcBorders>
              <w:top w:val="nil"/>
              <w:left w:val="single" w:sz="8" w:space="0" w:color="8EAADB"/>
              <w:bottom w:val="single" w:sz="8" w:space="0" w:color="8EAADB"/>
              <w:right w:val="single" w:sz="8" w:space="0" w:color="8EAADB"/>
            </w:tcBorders>
            <w:shd w:val="clear" w:color="auto" w:fill="auto"/>
            <w:noWrap/>
            <w:vAlign w:val="center"/>
            <w:hideMark/>
          </w:tcPr>
          <w:p w14:paraId="025CFFDC" w14:textId="77777777" w:rsidR="00117F5C" w:rsidRPr="007C1D75" w:rsidRDefault="00117F5C" w:rsidP="00117F5C">
            <w:pPr>
              <w:jc w:val="both"/>
              <w:rPr>
                <w:rFonts w:ascii="Arial" w:eastAsia="Times New Roman" w:hAnsi="Arial" w:cs="Arial"/>
                <w:b/>
                <w:bCs/>
                <w:color w:val="000000"/>
                <w:sz w:val="22"/>
                <w:szCs w:val="22"/>
                <w:lang w:val="es-ES" w:eastAsia="es-CO"/>
              </w:rPr>
            </w:pPr>
            <w:r w:rsidRPr="007C1D75">
              <w:rPr>
                <w:rFonts w:ascii="Arial" w:eastAsia="Times New Roman" w:hAnsi="Arial" w:cs="Arial"/>
                <w:b/>
                <w:bCs/>
                <w:sz w:val="22"/>
                <w:szCs w:val="22"/>
                <w:lang w:val="es-ES" w:eastAsia="es-CO"/>
              </w:rPr>
              <w:t>12</w:t>
            </w:r>
          </w:p>
        </w:tc>
        <w:tc>
          <w:tcPr>
            <w:tcW w:w="8523" w:type="dxa"/>
            <w:tcBorders>
              <w:top w:val="nil"/>
              <w:left w:val="nil"/>
              <w:bottom w:val="single" w:sz="8" w:space="0" w:color="8EAADB"/>
              <w:right w:val="single" w:sz="8" w:space="0" w:color="8EAADB"/>
            </w:tcBorders>
            <w:shd w:val="clear" w:color="auto" w:fill="auto"/>
            <w:noWrap/>
            <w:vAlign w:val="center"/>
            <w:hideMark/>
          </w:tcPr>
          <w:p w14:paraId="44D05CC9" w14:textId="77777777" w:rsidR="00117F5C" w:rsidRPr="007C1D75" w:rsidRDefault="00117F5C" w:rsidP="00117F5C">
            <w:pPr>
              <w:jc w:val="both"/>
              <w:rPr>
                <w:rFonts w:ascii="Arial" w:eastAsia="Times New Roman" w:hAnsi="Arial" w:cs="Arial"/>
                <w:color w:val="000000"/>
                <w:sz w:val="22"/>
                <w:szCs w:val="22"/>
                <w:lang w:val="es-ES" w:eastAsia="es-CO"/>
              </w:rPr>
            </w:pPr>
            <w:r w:rsidRPr="007C1D75">
              <w:rPr>
                <w:rFonts w:ascii="Arial" w:eastAsia="Times New Roman" w:hAnsi="Arial" w:cs="Arial"/>
                <w:color w:val="000000"/>
                <w:sz w:val="22"/>
                <w:szCs w:val="22"/>
                <w:lang w:val="es-ES" w:eastAsia="es-CO"/>
              </w:rPr>
              <w:t>Acción de grupo (registro calificado, mejoramiento infraestructura, ampliación cobertura, inspección y vigilancia, pago tardío ascenso, ajuste salarial, señalización personas discapacidad).</w:t>
            </w:r>
          </w:p>
        </w:tc>
      </w:tr>
      <w:tr w:rsidR="00117F5C" w:rsidRPr="007C1D75" w14:paraId="64C1DD40" w14:textId="77777777" w:rsidTr="008862CD">
        <w:trPr>
          <w:trHeight w:val="315"/>
        </w:trPr>
        <w:tc>
          <w:tcPr>
            <w:tcW w:w="562" w:type="dxa"/>
            <w:tcBorders>
              <w:top w:val="nil"/>
              <w:left w:val="single" w:sz="8" w:space="0" w:color="8EAADB"/>
              <w:bottom w:val="single" w:sz="8" w:space="0" w:color="8EAADB"/>
              <w:right w:val="single" w:sz="8" w:space="0" w:color="8EAADB"/>
            </w:tcBorders>
            <w:shd w:val="clear" w:color="000000" w:fill="D9E2F3"/>
            <w:noWrap/>
            <w:vAlign w:val="center"/>
            <w:hideMark/>
          </w:tcPr>
          <w:p w14:paraId="582CEAF8" w14:textId="77777777" w:rsidR="00117F5C" w:rsidRPr="007C1D75" w:rsidRDefault="00117F5C" w:rsidP="00117F5C">
            <w:pPr>
              <w:jc w:val="both"/>
              <w:rPr>
                <w:rFonts w:ascii="Arial" w:eastAsia="Times New Roman" w:hAnsi="Arial" w:cs="Arial"/>
                <w:b/>
                <w:bCs/>
                <w:color w:val="000000"/>
                <w:sz w:val="22"/>
                <w:szCs w:val="22"/>
                <w:lang w:val="es-ES" w:eastAsia="es-CO"/>
              </w:rPr>
            </w:pPr>
            <w:r w:rsidRPr="007C1D75">
              <w:rPr>
                <w:rFonts w:ascii="Arial" w:eastAsia="Times New Roman" w:hAnsi="Arial" w:cs="Arial"/>
                <w:b/>
                <w:bCs/>
                <w:sz w:val="22"/>
                <w:szCs w:val="22"/>
                <w:lang w:val="es-ES" w:eastAsia="es-CO"/>
              </w:rPr>
              <w:t>13</w:t>
            </w:r>
          </w:p>
        </w:tc>
        <w:tc>
          <w:tcPr>
            <w:tcW w:w="8523" w:type="dxa"/>
            <w:tcBorders>
              <w:top w:val="nil"/>
              <w:left w:val="nil"/>
              <w:bottom w:val="single" w:sz="8" w:space="0" w:color="8EAADB"/>
              <w:right w:val="single" w:sz="8" w:space="0" w:color="8EAADB"/>
            </w:tcBorders>
            <w:shd w:val="clear" w:color="000000" w:fill="D9E2F3"/>
            <w:noWrap/>
            <w:vAlign w:val="center"/>
            <w:hideMark/>
          </w:tcPr>
          <w:p w14:paraId="4E3F12D2" w14:textId="77777777" w:rsidR="00117F5C" w:rsidRPr="007C1D75" w:rsidRDefault="00117F5C" w:rsidP="00117F5C">
            <w:pPr>
              <w:jc w:val="both"/>
              <w:rPr>
                <w:rFonts w:ascii="Arial" w:eastAsia="Times New Roman" w:hAnsi="Arial" w:cs="Arial"/>
                <w:color w:val="000000"/>
                <w:sz w:val="22"/>
                <w:szCs w:val="22"/>
                <w:lang w:val="es-ES" w:eastAsia="es-CO"/>
              </w:rPr>
            </w:pPr>
            <w:r w:rsidRPr="007C1D75">
              <w:rPr>
                <w:rFonts w:ascii="Arial" w:eastAsia="Times New Roman" w:hAnsi="Arial" w:cs="Arial"/>
                <w:sz w:val="22"/>
                <w:szCs w:val="22"/>
                <w:lang w:val="es-ES" w:eastAsia="es-CO"/>
              </w:rPr>
              <w:t>Nulidad electoral de rector o miembro de consejo superior.</w:t>
            </w:r>
          </w:p>
        </w:tc>
      </w:tr>
      <w:tr w:rsidR="00117F5C" w:rsidRPr="007C1D75" w14:paraId="6E9C0349" w14:textId="77777777" w:rsidTr="008862CD">
        <w:trPr>
          <w:trHeight w:val="315"/>
        </w:trPr>
        <w:tc>
          <w:tcPr>
            <w:tcW w:w="562" w:type="dxa"/>
            <w:tcBorders>
              <w:top w:val="nil"/>
              <w:left w:val="single" w:sz="8" w:space="0" w:color="8EAADB"/>
              <w:bottom w:val="single" w:sz="8" w:space="0" w:color="8EAADB"/>
              <w:right w:val="single" w:sz="8" w:space="0" w:color="8EAADB"/>
            </w:tcBorders>
            <w:shd w:val="clear" w:color="auto" w:fill="auto"/>
            <w:noWrap/>
            <w:vAlign w:val="center"/>
            <w:hideMark/>
          </w:tcPr>
          <w:p w14:paraId="7C51CDB8" w14:textId="77777777" w:rsidR="00117F5C" w:rsidRPr="007C1D75" w:rsidRDefault="00117F5C" w:rsidP="00117F5C">
            <w:pPr>
              <w:jc w:val="both"/>
              <w:rPr>
                <w:rFonts w:ascii="Arial" w:eastAsia="Times New Roman" w:hAnsi="Arial" w:cs="Arial"/>
                <w:b/>
                <w:bCs/>
                <w:color w:val="000000"/>
                <w:sz w:val="22"/>
                <w:szCs w:val="22"/>
                <w:lang w:val="es-ES" w:eastAsia="es-CO"/>
              </w:rPr>
            </w:pPr>
            <w:r w:rsidRPr="007C1D75">
              <w:rPr>
                <w:rFonts w:ascii="Arial" w:eastAsia="Times New Roman" w:hAnsi="Arial" w:cs="Arial"/>
                <w:b/>
                <w:bCs/>
                <w:sz w:val="22"/>
                <w:szCs w:val="22"/>
                <w:lang w:val="es-ES" w:eastAsia="es-CO"/>
              </w:rPr>
              <w:t>14</w:t>
            </w:r>
          </w:p>
        </w:tc>
        <w:tc>
          <w:tcPr>
            <w:tcW w:w="8523" w:type="dxa"/>
            <w:tcBorders>
              <w:top w:val="nil"/>
              <w:left w:val="nil"/>
              <w:bottom w:val="single" w:sz="8" w:space="0" w:color="8EAADB"/>
              <w:right w:val="single" w:sz="8" w:space="0" w:color="8EAADB"/>
            </w:tcBorders>
            <w:shd w:val="clear" w:color="auto" w:fill="auto"/>
            <w:noWrap/>
            <w:vAlign w:val="center"/>
            <w:hideMark/>
          </w:tcPr>
          <w:p w14:paraId="694DF424" w14:textId="77777777" w:rsidR="00117F5C" w:rsidRPr="007C1D75" w:rsidRDefault="00117F5C" w:rsidP="00117F5C">
            <w:pPr>
              <w:jc w:val="both"/>
              <w:rPr>
                <w:rFonts w:ascii="Arial" w:eastAsia="Times New Roman" w:hAnsi="Arial" w:cs="Arial"/>
                <w:color w:val="000000"/>
                <w:sz w:val="22"/>
                <w:szCs w:val="22"/>
                <w:lang w:val="es-ES" w:eastAsia="es-CO"/>
              </w:rPr>
            </w:pPr>
            <w:r w:rsidRPr="007C1D75">
              <w:rPr>
                <w:rFonts w:ascii="Arial" w:eastAsia="Times New Roman" w:hAnsi="Arial" w:cs="Arial"/>
                <w:color w:val="000000"/>
                <w:sz w:val="22"/>
                <w:szCs w:val="22"/>
                <w:lang w:val="es-ES" w:eastAsia="es-CO"/>
              </w:rPr>
              <w:t>Nulidad (requisitos para centros de enseñanza automovilística/ funcionamiento de clubes deportivos/requisitos para ser docente, porte y consumo de drogas, negativa registro calificado).</w:t>
            </w:r>
          </w:p>
        </w:tc>
      </w:tr>
      <w:tr w:rsidR="00117F5C" w:rsidRPr="007C1D75" w14:paraId="64FE5999" w14:textId="77777777" w:rsidTr="008862CD">
        <w:trPr>
          <w:trHeight w:val="315"/>
        </w:trPr>
        <w:tc>
          <w:tcPr>
            <w:tcW w:w="562" w:type="dxa"/>
            <w:tcBorders>
              <w:top w:val="nil"/>
              <w:left w:val="single" w:sz="8" w:space="0" w:color="8EAADB"/>
              <w:bottom w:val="single" w:sz="8" w:space="0" w:color="8EAADB"/>
              <w:right w:val="single" w:sz="8" w:space="0" w:color="8EAADB"/>
            </w:tcBorders>
            <w:shd w:val="clear" w:color="000000" w:fill="D9E2F3"/>
            <w:noWrap/>
            <w:vAlign w:val="center"/>
            <w:hideMark/>
          </w:tcPr>
          <w:p w14:paraId="7236EB2C" w14:textId="77777777" w:rsidR="00117F5C" w:rsidRPr="007C1D75" w:rsidRDefault="00117F5C" w:rsidP="00117F5C">
            <w:pPr>
              <w:jc w:val="both"/>
              <w:rPr>
                <w:rFonts w:ascii="Arial" w:eastAsia="Times New Roman" w:hAnsi="Arial" w:cs="Arial"/>
                <w:b/>
                <w:bCs/>
                <w:color w:val="000000"/>
                <w:sz w:val="22"/>
                <w:szCs w:val="22"/>
                <w:lang w:val="es-ES" w:eastAsia="es-CO"/>
              </w:rPr>
            </w:pPr>
            <w:r w:rsidRPr="007C1D75">
              <w:rPr>
                <w:rFonts w:ascii="Arial" w:eastAsia="Times New Roman" w:hAnsi="Arial" w:cs="Arial"/>
                <w:b/>
                <w:bCs/>
                <w:sz w:val="22"/>
                <w:szCs w:val="22"/>
                <w:lang w:val="es-ES" w:eastAsia="es-CO"/>
              </w:rPr>
              <w:t>15</w:t>
            </w:r>
          </w:p>
        </w:tc>
        <w:tc>
          <w:tcPr>
            <w:tcW w:w="8523" w:type="dxa"/>
            <w:tcBorders>
              <w:top w:val="nil"/>
              <w:left w:val="nil"/>
              <w:bottom w:val="single" w:sz="8" w:space="0" w:color="8EAADB"/>
              <w:right w:val="single" w:sz="8" w:space="0" w:color="8EAADB"/>
            </w:tcBorders>
            <w:shd w:val="clear" w:color="000000" w:fill="D9E2F3"/>
            <w:noWrap/>
            <w:vAlign w:val="center"/>
            <w:hideMark/>
          </w:tcPr>
          <w:p w14:paraId="3FE8E74D" w14:textId="77777777" w:rsidR="00117F5C" w:rsidRPr="007C1D75" w:rsidRDefault="00117F5C" w:rsidP="00117F5C">
            <w:pPr>
              <w:jc w:val="both"/>
              <w:rPr>
                <w:rFonts w:ascii="Arial" w:eastAsia="Times New Roman" w:hAnsi="Arial" w:cs="Arial"/>
                <w:color w:val="000000"/>
                <w:sz w:val="22"/>
                <w:szCs w:val="22"/>
                <w:lang w:val="es-ES" w:eastAsia="es-CO"/>
              </w:rPr>
            </w:pPr>
            <w:r w:rsidRPr="007C1D75">
              <w:rPr>
                <w:rFonts w:ascii="Arial" w:eastAsia="Times New Roman" w:hAnsi="Arial" w:cs="Arial"/>
                <w:sz w:val="22"/>
                <w:szCs w:val="22"/>
                <w:lang w:val="es-ES" w:eastAsia="es-CO"/>
              </w:rPr>
              <w:t>Pago de sentencia - reconocimiento de intereses por pago tardío de sentencia - factura servicios médicos.</w:t>
            </w:r>
          </w:p>
        </w:tc>
      </w:tr>
      <w:tr w:rsidR="00117F5C" w:rsidRPr="007C1D75" w14:paraId="0D1462DD" w14:textId="77777777" w:rsidTr="008862CD">
        <w:trPr>
          <w:trHeight w:val="315"/>
        </w:trPr>
        <w:tc>
          <w:tcPr>
            <w:tcW w:w="562" w:type="dxa"/>
            <w:tcBorders>
              <w:top w:val="nil"/>
              <w:left w:val="single" w:sz="8" w:space="0" w:color="8EAADB"/>
              <w:bottom w:val="single" w:sz="8" w:space="0" w:color="8EAADB"/>
              <w:right w:val="single" w:sz="8" w:space="0" w:color="8EAADB"/>
            </w:tcBorders>
            <w:shd w:val="clear" w:color="auto" w:fill="auto"/>
            <w:noWrap/>
            <w:vAlign w:val="center"/>
            <w:hideMark/>
          </w:tcPr>
          <w:p w14:paraId="0CC0409D" w14:textId="77777777" w:rsidR="00117F5C" w:rsidRPr="007C1D75" w:rsidRDefault="00117F5C" w:rsidP="00117F5C">
            <w:pPr>
              <w:jc w:val="both"/>
              <w:rPr>
                <w:rFonts w:ascii="Arial" w:eastAsia="Times New Roman" w:hAnsi="Arial" w:cs="Arial"/>
                <w:b/>
                <w:bCs/>
                <w:color w:val="000000"/>
                <w:sz w:val="22"/>
                <w:szCs w:val="22"/>
                <w:lang w:val="es-ES" w:eastAsia="es-CO"/>
              </w:rPr>
            </w:pPr>
            <w:r w:rsidRPr="007C1D75">
              <w:rPr>
                <w:rFonts w:ascii="Arial" w:eastAsia="Times New Roman" w:hAnsi="Arial" w:cs="Arial"/>
                <w:b/>
                <w:bCs/>
                <w:sz w:val="22"/>
                <w:szCs w:val="22"/>
                <w:lang w:val="es-ES" w:eastAsia="es-CO"/>
              </w:rPr>
              <w:t>16</w:t>
            </w:r>
          </w:p>
        </w:tc>
        <w:tc>
          <w:tcPr>
            <w:tcW w:w="8523" w:type="dxa"/>
            <w:tcBorders>
              <w:top w:val="nil"/>
              <w:left w:val="nil"/>
              <w:bottom w:val="single" w:sz="8" w:space="0" w:color="8EAADB"/>
              <w:right w:val="single" w:sz="8" w:space="0" w:color="8EAADB"/>
            </w:tcBorders>
            <w:shd w:val="clear" w:color="auto" w:fill="auto"/>
            <w:noWrap/>
            <w:vAlign w:val="center"/>
            <w:hideMark/>
          </w:tcPr>
          <w:p w14:paraId="467B8E71" w14:textId="77777777" w:rsidR="00117F5C" w:rsidRPr="007C1D75" w:rsidRDefault="00117F5C" w:rsidP="00117F5C">
            <w:pPr>
              <w:jc w:val="both"/>
              <w:rPr>
                <w:rFonts w:ascii="Arial" w:eastAsia="Times New Roman" w:hAnsi="Arial" w:cs="Arial"/>
                <w:color w:val="000000"/>
                <w:sz w:val="22"/>
                <w:szCs w:val="22"/>
                <w:lang w:val="es-ES" w:eastAsia="es-CO"/>
              </w:rPr>
            </w:pPr>
            <w:r w:rsidRPr="007C1D75">
              <w:rPr>
                <w:rFonts w:ascii="Arial" w:eastAsia="Times New Roman" w:hAnsi="Arial" w:cs="Arial"/>
                <w:sz w:val="22"/>
                <w:szCs w:val="22"/>
                <w:lang w:val="es-ES" w:eastAsia="es-CO"/>
              </w:rPr>
              <w:t>Acción de cumplimiento (emitir la reglamentación de la educación inicial dentro de los 10 días siguientes al fallo condenatorio).</w:t>
            </w:r>
          </w:p>
        </w:tc>
      </w:tr>
      <w:tr w:rsidR="00117F5C" w:rsidRPr="007C1D75" w14:paraId="166DD0CE" w14:textId="77777777" w:rsidTr="008862CD">
        <w:trPr>
          <w:trHeight w:val="315"/>
        </w:trPr>
        <w:tc>
          <w:tcPr>
            <w:tcW w:w="562" w:type="dxa"/>
            <w:tcBorders>
              <w:top w:val="nil"/>
              <w:left w:val="single" w:sz="8" w:space="0" w:color="8EAADB"/>
              <w:bottom w:val="single" w:sz="8" w:space="0" w:color="8EAADB"/>
              <w:right w:val="single" w:sz="8" w:space="0" w:color="8EAADB"/>
            </w:tcBorders>
            <w:shd w:val="clear" w:color="auto" w:fill="auto"/>
            <w:noWrap/>
            <w:vAlign w:val="center"/>
            <w:hideMark/>
          </w:tcPr>
          <w:p w14:paraId="62217BA5" w14:textId="77777777" w:rsidR="00117F5C" w:rsidRPr="007C1D75" w:rsidRDefault="00117F5C" w:rsidP="00117F5C">
            <w:pPr>
              <w:jc w:val="both"/>
              <w:rPr>
                <w:rFonts w:ascii="Arial" w:eastAsia="Times New Roman" w:hAnsi="Arial" w:cs="Arial"/>
                <w:b/>
                <w:bCs/>
                <w:color w:val="000000"/>
                <w:sz w:val="22"/>
                <w:szCs w:val="22"/>
                <w:lang w:val="es-ES" w:eastAsia="es-CO"/>
              </w:rPr>
            </w:pPr>
            <w:r w:rsidRPr="007C1D75">
              <w:rPr>
                <w:rFonts w:ascii="Arial" w:eastAsia="Times New Roman" w:hAnsi="Arial" w:cs="Arial"/>
                <w:b/>
                <w:bCs/>
                <w:sz w:val="22"/>
                <w:szCs w:val="22"/>
                <w:lang w:val="es-ES" w:eastAsia="es-CO"/>
              </w:rPr>
              <w:t>17</w:t>
            </w:r>
          </w:p>
        </w:tc>
        <w:tc>
          <w:tcPr>
            <w:tcW w:w="8523" w:type="dxa"/>
            <w:tcBorders>
              <w:top w:val="nil"/>
              <w:left w:val="nil"/>
              <w:bottom w:val="single" w:sz="8" w:space="0" w:color="8EAADB"/>
              <w:right w:val="single" w:sz="8" w:space="0" w:color="8EAADB"/>
            </w:tcBorders>
            <w:shd w:val="clear" w:color="auto" w:fill="auto"/>
            <w:noWrap/>
            <w:vAlign w:val="center"/>
            <w:hideMark/>
          </w:tcPr>
          <w:p w14:paraId="39914E18" w14:textId="77777777" w:rsidR="00117F5C" w:rsidRPr="007C1D75" w:rsidRDefault="00117F5C" w:rsidP="00117F5C">
            <w:pPr>
              <w:jc w:val="both"/>
              <w:rPr>
                <w:rFonts w:ascii="Arial" w:eastAsia="Times New Roman" w:hAnsi="Arial" w:cs="Arial"/>
                <w:color w:val="000000"/>
                <w:sz w:val="22"/>
                <w:szCs w:val="22"/>
                <w:lang w:val="es-ES" w:eastAsia="es-CO"/>
              </w:rPr>
            </w:pPr>
            <w:r w:rsidRPr="007C1D75">
              <w:rPr>
                <w:rFonts w:ascii="Arial" w:eastAsia="Times New Roman" w:hAnsi="Arial" w:cs="Arial"/>
                <w:color w:val="000000"/>
                <w:sz w:val="22"/>
                <w:szCs w:val="22"/>
                <w:lang w:val="es-ES" w:eastAsia="es-CO"/>
              </w:rPr>
              <w:t>Lesividad convalidaciones.</w:t>
            </w:r>
          </w:p>
        </w:tc>
      </w:tr>
    </w:tbl>
    <w:p w14:paraId="7EA1DABE" w14:textId="77777777" w:rsidR="00734F8B" w:rsidRPr="007C1D75" w:rsidRDefault="00734F8B" w:rsidP="00CC328A">
      <w:pPr>
        <w:jc w:val="both"/>
        <w:rPr>
          <w:rFonts w:ascii="Arial" w:hAnsi="Arial" w:cs="Arial"/>
          <w:b/>
          <w:bCs/>
          <w:sz w:val="22"/>
          <w:szCs w:val="22"/>
          <w:lang w:val="es-ES"/>
        </w:rPr>
      </w:pPr>
    </w:p>
    <w:sectPr w:rsidR="00734F8B" w:rsidRPr="007C1D75" w:rsidSect="00490B89">
      <w:headerReference w:type="default" r:id="rId10"/>
      <w:footerReference w:type="even"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678C7" w14:textId="77777777" w:rsidR="002B7971" w:rsidRDefault="002B7971" w:rsidP="00CC328A">
      <w:r>
        <w:separator/>
      </w:r>
    </w:p>
  </w:endnote>
  <w:endnote w:type="continuationSeparator" w:id="0">
    <w:p w14:paraId="6CA1EBD8" w14:textId="77777777" w:rsidR="002B7971" w:rsidRDefault="002B7971" w:rsidP="00CC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83607525"/>
      <w:docPartObj>
        <w:docPartGallery w:val="Page Numbers (Bottom of Page)"/>
        <w:docPartUnique/>
      </w:docPartObj>
    </w:sdtPr>
    <w:sdtEndPr>
      <w:rPr>
        <w:rStyle w:val="Nmerodepgina"/>
      </w:rPr>
    </w:sdtEndPr>
    <w:sdtContent>
      <w:p w14:paraId="43CB8DFD" w14:textId="38D0966F" w:rsidR="00CC328A" w:rsidRDefault="00CC328A" w:rsidP="007966B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F3372E6" w14:textId="77777777" w:rsidR="00CC328A" w:rsidRDefault="00CC328A" w:rsidP="00CC328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3727886"/>
      <w:docPartObj>
        <w:docPartGallery w:val="Page Numbers (Bottom of Page)"/>
        <w:docPartUnique/>
      </w:docPartObj>
    </w:sdtPr>
    <w:sdtEndPr>
      <w:rPr>
        <w:rStyle w:val="Nmerodepgina"/>
      </w:rPr>
    </w:sdtEndPr>
    <w:sdtContent>
      <w:p w14:paraId="7F8037A8" w14:textId="03CC3C36" w:rsidR="00CC328A" w:rsidRDefault="00CC328A" w:rsidP="007966B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52A0D7B6" w14:textId="77777777" w:rsidR="00CC328A" w:rsidRDefault="00CC328A" w:rsidP="00CC328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89831" w14:textId="77777777" w:rsidR="002B7971" w:rsidRDefault="002B7971" w:rsidP="00CC328A">
      <w:r>
        <w:separator/>
      </w:r>
    </w:p>
  </w:footnote>
  <w:footnote w:type="continuationSeparator" w:id="0">
    <w:p w14:paraId="063081FA" w14:textId="77777777" w:rsidR="002B7971" w:rsidRDefault="002B7971" w:rsidP="00CC3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7434" w14:textId="7016F3A0" w:rsidR="00CC328A" w:rsidRDefault="00CC328A">
    <w:pPr>
      <w:pStyle w:val="Encabezado"/>
    </w:pPr>
    <w:r>
      <w:rPr>
        <w:noProof/>
      </w:rPr>
      <w:drawing>
        <wp:inline distT="0" distB="0" distL="0" distR="0" wp14:anchorId="3B8D4227" wp14:editId="611401B8">
          <wp:extent cx="1627974" cy="258709"/>
          <wp:effectExtent l="0" t="0" r="0" b="0"/>
          <wp:docPr id="1" name="Imagen 1" descr="Interfaz de usuario gráfica, 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N.png"/>
                  <pic:cNvPicPr/>
                </pic:nvPicPr>
                <pic:blipFill>
                  <a:blip r:embed="rId1">
                    <a:extLst>
                      <a:ext uri="{28A0092B-C50C-407E-A947-70E740481C1C}">
                        <a14:useLocalDpi xmlns:a14="http://schemas.microsoft.com/office/drawing/2010/main" val="0"/>
                      </a:ext>
                    </a:extLst>
                  </a:blip>
                  <a:stretch>
                    <a:fillRect/>
                  </a:stretch>
                </pic:blipFill>
                <pic:spPr>
                  <a:xfrm>
                    <a:off x="0" y="0"/>
                    <a:ext cx="1665076" cy="2646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pt;height:15pt" o:bullet="t">
        <v:imagedata r:id="rId1" o:title="msoBCEC"/>
      </v:shape>
    </w:pict>
  </w:numPicBullet>
  <w:abstractNum w:abstractNumId="0" w15:restartNumberingAfterBreak="0">
    <w:nsid w:val="05D31F12"/>
    <w:multiLevelType w:val="multilevel"/>
    <w:tmpl w:val="575CCD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2868FA"/>
    <w:multiLevelType w:val="hybridMultilevel"/>
    <w:tmpl w:val="6FACAF02"/>
    <w:lvl w:ilvl="0" w:tplc="5696372E">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B3A43AD"/>
    <w:multiLevelType w:val="hybridMultilevel"/>
    <w:tmpl w:val="2102D4F6"/>
    <w:lvl w:ilvl="0" w:tplc="D82E17E6">
      <w:start w:val="2"/>
      <w:numFmt w:val="bullet"/>
      <w:lvlText w:val="-"/>
      <w:lvlJc w:val="left"/>
      <w:pPr>
        <w:ind w:left="720" w:hanging="360"/>
      </w:pPr>
      <w:rPr>
        <w:rFonts w:ascii="Arial" w:eastAsiaTheme="minorHAnsi" w:hAnsi="Arial" w:cs="Arial"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2C719B"/>
    <w:multiLevelType w:val="hybridMultilevel"/>
    <w:tmpl w:val="9264B1D0"/>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0398870">
    <w:abstractNumId w:val="0"/>
  </w:num>
  <w:num w:numId="2" w16cid:durableId="140199209">
    <w:abstractNumId w:val="3"/>
  </w:num>
  <w:num w:numId="3" w16cid:durableId="918707599">
    <w:abstractNumId w:val="2"/>
  </w:num>
  <w:num w:numId="4" w16cid:durableId="321158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60"/>
    <w:rsid w:val="0004025A"/>
    <w:rsid w:val="00077ECA"/>
    <w:rsid w:val="000D5833"/>
    <w:rsid w:val="00117F5C"/>
    <w:rsid w:val="00177B46"/>
    <w:rsid w:val="001F0DF5"/>
    <w:rsid w:val="00210BCB"/>
    <w:rsid w:val="002B7971"/>
    <w:rsid w:val="0034134D"/>
    <w:rsid w:val="00417AB4"/>
    <w:rsid w:val="00490B89"/>
    <w:rsid w:val="00491B4F"/>
    <w:rsid w:val="005E6910"/>
    <w:rsid w:val="00734F8B"/>
    <w:rsid w:val="00743A37"/>
    <w:rsid w:val="00746805"/>
    <w:rsid w:val="007C1D75"/>
    <w:rsid w:val="007E4060"/>
    <w:rsid w:val="009A528D"/>
    <w:rsid w:val="009A6675"/>
    <w:rsid w:val="00A15C12"/>
    <w:rsid w:val="00AF3B44"/>
    <w:rsid w:val="00B27AC2"/>
    <w:rsid w:val="00C050E7"/>
    <w:rsid w:val="00C35043"/>
    <w:rsid w:val="00C8735F"/>
    <w:rsid w:val="00CC328A"/>
    <w:rsid w:val="00D27C48"/>
    <w:rsid w:val="00DF2A5C"/>
    <w:rsid w:val="00FA6BC0"/>
    <w:rsid w:val="00FC596E"/>
  </w:rsids>
  <m:mathPr>
    <m:mathFont m:val="Cambria Math"/>
    <m:brkBin m:val="before"/>
    <m:brkBinSub m:val="--"/>
    <m:smallFrac m:val="0"/>
    <m:dispDef/>
    <m:lMargin m:val="0"/>
    <m:rMargin m:val="0"/>
    <m:defJc m:val="centerGroup"/>
    <m:wrapIndent m:val="1440"/>
    <m:intLim m:val="subSup"/>
    <m:naryLim m:val="undOvr"/>
  </m:mathPr>
  <w:themeFontLang w:val="es-CO"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894D"/>
  <w15:chartTrackingRefBased/>
  <w15:docId w15:val="{6957DAC4-A6F4-F043-9691-5FD473DD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titulo 3,TIT 2 IND,Titulo parrafo,Dot pt,No Spacing1,List Paragraph Char Char Char,Indicator Text,Numbered Para 1,Colorful List - Accent 11,Bullet 1,F5 List Paragraph,Bullet Points,Normal. Viñetas,Párrafo de lista1"/>
    <w:basedOn w:val="Normal"/>
    <w:link w:val="PrrafodelistaCar"/>
    <w:uiPriority w:val="34"/>
    <w:qFormat/>
    <w:rsid w:val="007E4060"/>
    <w:pPr>
      <w:ind w:left="720"/>
      <w:contextualSpacing/>
    </w:pPr>
  </w:style>
  <w:style w:type="character" w:customStyle="1" w:styleId="PrrafodelistaCar">
    <w:name w:val="Párrafo de lista Car"/>
    <w:aliases w:val="List Car,titulo 3 Car,TIT 2 IND Car,Titulo parrafo Car,Dot pt Car,No Spacing1 Car,List Paragraph Char Char Char Car,Indicator Text Car,Numbered Para 1 Car,Colorful List - Accent 11 Car,Bullet 1 Car,F5 List Paragraph Car"/>
    <w:link w:val="Prrafodelista"/>
    <w:uiPriority w:val="34"/>
    <w:qFormat/>
    <w:locked/>
    <w:rsid w:val="00734F8B"/>
  </w:style>
  <w:style w:type="paragraph" w:styleId="Piedepgina">
    <w:name w:val="footer"/>
    <w:basedOn w:val="Normal"/>
    <w:link w:val="PiedepginaCar"/>
    <w:uiPriority w:val="99"/>
    <w:unhideWhenUsed/>
    <w:rsid w:val="00CC328A"/>
    <w:pPr>
      <w:tabs>
        <w:tab w:val="center" w:pos="4419"/>
        <w:tab w:val="right" w:pos="8838"/>
      </w:tabs>
    </w:pPr>
  </w:style>
  <w:style w:type="character" w:customStyle="1" w:styleId="PiedepginaCar">
    <w:name w:val="Pie de página Car"/>
    <w:basedOn w:val="Fuentedeprrafopredeter"/>
    <w:link w:val="Piedepgina"/>
    <w:uiPriority w:val="99"/>
    <w:rsid w:val="00CC328A"/>
  </w:style>
  <w:style w:type="character" w:styleId="Nmerodepgina">
    <w:name w:val="page number"/>
    <w:basedOn w:val="Fuentedeprrafopredeter"/>
    <w:uiPriority w:val="99"/>
    <w:semiHidden/>
    <w:unhideWhenUsed/>
    <w:rsid w:val="00CC328A"/>
  </w:style>
  <w:style w:type="paragraph" w:styleId="Encabezado">
    <w:name w:val="header"/>
    <w:basedOn w:val="Normal"/>
    <w:link w:val="EncabezadoCar"/>
    <w:uiPriority w:val="99"/>
    <w:unhideWhenUsed/>
    <w:rsid w:val="00CC328A"/>
    <w:pPr>
      <w:tabs>
        <w:tab w:val="center" w:pos="4419"/>
        <w:tab w:val="right" w:pos="8838"/>
      </w:tabs>
    </w:pPr>
  </w:style>
  <w:style w:type="character" w:customStyle="1" w:styleId="EncabezadoCar">
    <w:name w:val="Encabezado Car"/>
    <w:basedOn w:val="Fuentedeprrafopredeter"/>
    <w:link w:val="Encabezado"/>
    <w:uiPriority w:val="99"/>
    <w:rsid w:val="00CC3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703">
      <w:bodyDiv w:val="1"/>
      <w:marLeft w:val="0"/>
      <w:marRight w:val="0"/>
      <w:marTop w:val="0"/>
      <w:marBottom w:val="0"/>
      <w:divBdr>
        <w:top w:val="none" w:sz="0" w:space="0" w:color="auto"/>
        <w:left w:val="none" w:sz="0" w:space="0" w:color="auto"/>
        <w:bottom w:val="none" w:sz="0" w:space="0" w:color="auto"/>
        <w:right w:val="none" w:sz="0" w:space="0" w:color="auto"/>
      </w:divBdr>
    </w:div>
    <w:div w:id="879047043">
      <w:bodyDiv w:val="1"/>
      <w:marLeft w:val="0"/>
      <w:marRight w:val="0"/>
      <w:marTop w:val="0"/>
      <w:marBottom w:val="0"/>
      <w:divBdr>
        <w:top w:val="none" w:sz="0" w:space="0" w:color="auto"/>
        <w:left w:val="none" w:sz="0" w:space="0" w:color="auto"/>
        <w:bottom w:val="none" w:sz="0" w:space="0" w:color="auto"/>
        <w:right w:val="none" w:sz="0" w:space="0" w:color="auto"/>
      </w:divBdr>
    </w:div>
    <w:div w:id="167287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482F35AF7736F478A5B50C4578A8941" ma:contentTypeVersion="4" ma:contentTypeDescription="Crear nuevo documento." ma:contentTypeScope="" ma:versionID="f196f8ad916f010b6c507eac9db26024">
  <xsd:schema xmlns:xsd="http://www.w3.org/2001/XMLSchema" xmlns:xs="http://www.w3.org/2001/XMLSchema" xmlns:p="http://schemas.microsoft.com/office/2006/metadata/properties" xmlns:ns2="1d950c57-783c-4ce2-abde-1e07909cfafd" xmlns:ns3="a5b49f41-5d12-4f49-93db-d7474655b2cb" targetNamespace="http://schemas.microsoft.com/office/2006/metadata/properties" ma:root="true" ma:fieldsID="73575e75a82a52290b070fefdf055d85" ns2:_="" ns3:_="">
    <xsd:import namespace="1d950c57-783c-4ce2-abde-1e07909cfafd"/>
    <xsd:import namespace="a5b49f41-5d12-4f49-93db-d7474655b2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50c57-783c-4ce2-abde-1e07909cf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b49f41-5d12-4f49-93db-d7474655b2c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5b49f41-5d12-4f49-93db-d7474655b2c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1BF4FD-8DB0-477E-8245-5BB55C842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50c57-783c-4ce2-abde-1e07909cfafd"/>
    <ds:schemaRef ds:uri="a5b49f41-5d12-4f49-93db-d7474655b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0C287C-DD3A-4F2B-B4EA-8E139E98069F}">
  <ds:schemaRefs>
    <ds:schemaRef ds:uri="http://schemas.microsoft.com/office/2006/metadata/properties"/>
    <ds:schemaRef ds:uri="http://schemas.microsoft.com/office/infopath/2007/PartnerControls"/>
    <ds:schemaRef ds:uri="a5b49f41-5d12-4f49-93db-d7474655b2cb"/>
  </ds:schemaRefs>
</ds:datastoreItem>
</file>

<file path=customXml/itemProps3.xml><?xml version="1.0" encoding="utf-8"?>
<ds:datastoreItem xmlns:ds="http://schemas.openxmlformats.org/officeDocument/2006/customXml" ds:itemID="{E0D45675-0369-42B9-BB63-E2354CDB3A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851</Words>
  <Characters>4686</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Zapata Baez</dc:creator>
  <cp:keywords/>
  <dc:description/>
  <cp:lastModifiedBy>Maura Yuliana Ramirez Goez</cp:lastModifiedBy>
  <cp:revision>6</cp:revision>
  <dcterms:created xsi:type="dcterms:W3CDTF">2022-06-21T00:49:00Z</dcterms:created>
  <dcterms:modified xsi:type="dcterms:W3CDTF">2022-06-30T20:59:00Z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0x0101000482F35AF7736F478A5B50C4578A8941</vt:lpwstr>
  </property>
  <property fmtid="{D5CDD505-2E9C-101B-9397-08002B2CF9AE}" pid="3" name="Order">
    <vt:r8>103300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