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5245" w:rsidRPr="005711AF" w:rsidRDefault="00655245" w:rsidP="00D31014">
      <w:pPr>
        <w:spacing w:after="0"/>
        <w:rPr>
          <w:rFonts w:ascii="Arial" w:hAnsi="Arial" w:cs="Arial"/>
          <w:b/>
          <w:sz w:val="36"/>
          <w:szCs w:val="36"/>
        </w:rPr>
      </w:pPr>
      <w:bookmarkStart w:id="0" w:name="_GoBack"/>
      <w:bookmarkEnd w:id="0"/>
    </w:p>
    <w:p w:rsidR="00655245" w:rsidRPr="005711AF" w:rsidRDefault="00655245" w:rsidP="00D31014">
      <w:pPr>
        <w:spacing w:after="0"/>
        <w:rPr>
          <w:rFonts w:ascii="Arial" w:hAnsi="Arial" w:cs="Arial"/>
          <w:b/>
          <w:sz w:val="36"/>
          <w:szCs w:val="36"/>
        </w:rPr>
      </w:pPr>
    </w:p>
    <w:p w:rsidR="00D1669D" w:rsidRPr="005711AF" w:rsidRDefault="00D1669D" w:rsidP="00EE16BD">
      <w:pPr>
        <w:spacing w:after="0"/>
        <w:jc w:val="center"/>
        <w:rPr>
          <w:rFonts w:ascii="Arial" w:hAnsi="Arial" w:cs="Arial"/>
          <w:b/>
          <w:sz w:val="28"/>
          <w:szCs w:val="28"/>
        </w:rPr>
      </w:pPr>
    </w:p>
    <w:p w:rsidR="00D1669D" w:rsidRPr="005711AF" w:rsidRDefault="00D1669D" w:rsidP="00EE16BD">
      <w:pPr>
        <w:spacing w:after="0"/>
        <w:jc w:val="center"/>
        <w:rPr>
          <w:rFonts w:ascii="Arial" w:hAnsi="Arial" w:cs="Arial"/>
          <w:b/>
          <w:sz w:val="28"/>
          <w:szCs w:val="28"/>
        </w:rPr>
      </w:pPr>
    </w:p>
    <w:p w:rsidR="00D1669D" w:rsidRPr="005711AF" w:rsidRDefault="00140B9F" w:rsidP="00140B9F">
      <w:pPr>
        <w:tabs>
          <w:tab w:val="left" w:pos="6945"/>
        </w:tabs>
        <w:spacing w:after="0"/>
        <w:rPr>
          <w:rFonts w:ascii="Arial" w:hAnsi="Arial" w:cs="Arial"/>
          <w:b/>
          <w:sz w:val="28"/>
          <w:szCs w:val="28"/>
        </w:rPr>
      </w:pPr>
      <w:r w:rsidRPr="005711AF">
        <w:rPr>
          <w:rFonts w:ascii="Arial" w:hAnsi="Arial" w:cs="Arial"/>
          <w:b/>
          <w:sz w:val="28"/>
          <w:szCs w:val="28"/>
        </w:rPr>
        <w:tab/>
      </w:r>
    </w:p>
    <w:p w:rsidR="00D1669D" w:rsidRPr="005711AF" w:rsidRDefault="00095386" w:rsidP="00EB31BB">
      <w:pPr>
        <w:pStyle w:val="Ttulo1"/>
        <w:rPr>
          <w:rFonts w:ascii="Arial" w:hAnsi="Arial" w:cs="Arial"/>
          <w:sz w:val="72"/>
          <w:szCs w:val="72"/>
        </w:rPr>
      </w:pPr>
      <w:bookmarkStart w:id="1" w:name="_Toc504401939"/>
      <w:bookmarkStart w:id="2" w:name="_Toc504465421"/>
      <w:r w:rsidRPr="005711AF">
        <w:rPr>
          <w:rFonts w:ascii="Arial" w:hAnsi="Arial" w:cs="Arial"/>
          <w:sz w:val="72"/>
          <w:szCs w:val="72"/>
        </w:rPr>
        <w:t>PLAN INSTITUCIONAL DE ARCHIVOS – PINAR</w:t>
      </w:r>
      <w:bookmarkEnd w:id="1"/>
      <w:bookmarkEnd w:id="2"/>
    </w:p>
    <w:p w:rsidR="00D1669D" w:rsidRPr="005711AF" w:rsidRDefault="00095386" w:rsidP="00EB31BB">
      <w:pPr>
        <w:pStyle w:val="Ttulo1"/>
        <w:rPr>
          <w:rFonts w:ascii="Arial" w:hAnsi="Arial" w:cs="Arial"/>
          <w:sz w:val="72"/>
          <w:szCs w:val="72"/>
        </w:rPr>
      </w:pPr>
      <w:bookmarkStart w:id="3" w:name="_Toc504401940"/>
      <w:bookmarkStart w:id="4" w:name="_Toc504465422"/>
      <w:r w:rsidRPr="005711AF">
        <w:rPr>
          <w:rFonts w:ascii="Arial" w:hAnsi="Arial" w:cs="Arial"/>
          <w:sz w:val="72"/>
          <w:szCs w:val="72"/>
        </w:rPr>
        <w:t>2018</w:t>
      </w:r>
      <w:bookmarkEnd w:id="3"/>
      <w:bookmarkEnd w:id="4"/>
    </w:p>
    <w:p w:rsidR="00D1669D" w:rsidRPr="005711AF" w:rsidRDefault="00D1669D" w:rsidP="00095386">
      <w:pPr>
        <w:pStyle w:val="Sinespaciado"/>
        <w:jc w:val="center"/>
        <w:rPr>
          <w:rFonts w:ascii="Arial" w:hAnsi="Arial" w:cs="Arial"/>
          <w:sz w:val="72"/>
          <w:szCs w:val="72"/>
        </w:rPr>
      </w:pPr>
    </w:p>
    <w:p w:rsidR="00D1669D" w:rsidRPr="005711AF" w:rsidRDefault="00D1669D" w:rsidP="00EE16BD">
      <w:pPr>
        <w:spacing w:after="0"/>
        <w:jc w:val="center"/>
        <w:rPr>
          <w:rFonts w:ascii="Arial" w:hAnsi="Arial" w:cs="Arial"/>
          <w:sz w:val="28"/>
          <w:szCs w:val="28"/>
        </w:rPr>
      </w:pPr>
    </w:p>
    <w:p w:rsidR="00D1669D" w:rsidRPr="005711AF" w:rsidRDefault="005711AF" w:rsidP="00EE16BD">
      <w:pPr>
        <w:spacing w:after="0"/>
        <w:jc w:val="center"/>
        <w:rPr>
          <w:rFonts w:ascii="Arial" w:hAnsi="Arial" w:cs="Arial"/>
          <w:sz w:val="28"/>
          <w:szCs w:val="28"/>
        </w:rPr>
      </w:pPr>
      <w:r w:rsidRPr="005711AF">
        <w:rPr>
          <w:rFonts w:ascii="Arial" w:hAnsi="Arial" w:cs="Arial"/>
          <w:b/>
          <w:bCs/>
          <w:noProof/>
          <w:sz w:val="22"/>
        </w:rPr>
        <w:drawing>
          <wp:inline distT="0" distB="0" distL="0" distR="0" wp14:anchorId="7B49F23C" wp14:editId="5EDEE899">
            <wp:extent cx="5346700" cy="1383665"/>
            <wp:effectExtent l="0" t="0" r="6350" b="69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46700" cy="1383665"/>
                    </a:xfrm>
                    <a:prstGeom prst="rect">
                      <a:avLst/>
                    </a:prstGeom>
                    <a:noFill/>
                  </pic:spPr>
                </pic:pic>
              </a:graphicData>
            </a:graphic>
          </wp:inline>
        </w:drawing>
      </w:r>
    </w:p>
    <w:p w:rsidR="00D1669D" w:rsidRPr="005711AF" w:rsidRDefault="00D1669D" w:rsidP="00EE16BD">
      <w:pPr>
        <w:spacing w:after="0"/>
        <w:jc w:val="center"/>
        <w:rPr>
          <w:rFonts w:ascii="Arial" w:hAnsi="Arial" w:cs="Arial"/>
          <w:sz w:val="28"/>
          <w:szCs w:val="28"/>
        </w:rPr>
      </w:pPr>
    </w:p>
    <w:p w:rsidR="00D1669D" w:rsidRPr="005711AF" w:rsidRDefault="00D1669D" w:rsidP="00EE16BD">
      <w:pPr>
        <w:spacing w:after="0"/>
        <w:jc w:val="center"/>
        <w:rPr>
          <w:rFonts w:ascii="Arial" w:hAnsi="Arial" w:cs="Arial"/>
          <w:sz w:val="28"/>
          <w:szCs w:val="28"/>
        </w:rPr>
      </w:pPr>
    </w:p>
    <w:p w:rsidR="00851FB3" w:rsidRPr="005711AF" w:rsidRDefault="00851FB3" w:rsidP="00EE16BD">
      <w:pPr>
        <w:spacing w:after="0"/>
        <w:jc w:val="center"/>
        <w:rPr>
          <w:rFonts w:ascii="Arial" w:hAnsi="Arial" w:cs="Arial"/>
          <w:sz w:val="28"/>
          <w:szCs w:val="28"/>
        </w:rPr>
      </w:pPr>
    </w:p>
    <w:p w:rsidR="00851FB3" w:rsidRPr="005711AF" w:rsidRDefault="00851FB3" w:rsidP="00EE16BD">
      <w:pPr>
        <w:spacing w:after="0"/>
        <w:jc w:val="center"/>
        <w:rPr>
          <w:rFonts w:ascii="Arial" w:hAnsi="Arial" w:cs="Arial"/>
          <w:sz w:val="28"/>
          <w:szCs w:val="28"/>
        </w:rPr>
      </w:pPr>
    </w:p>
    <w:p w:rsidR="00851FB3" w:rsidRPr="005711AF" w:rsidRDefault="00851FB3" w:rsidP="00EE16BD">
      <w:pPr>
        <w:spacing w:after="0"/>
        <w:jc w:val="center"/>
        <w:rPr>
          <w:rFonts w:ascii="Arial" w:hAnsi="Arial" w:cs="Arial"/>
          <w:sz w:val="28"/>
          <w:szCs w:val="28"/>
        </w:rPr>
      </w:pPr>
    </w:p>
    <w:p w:rsidR="00851FB3" w:rsidRPr="005711AF" w:rsidRDefault="00851FB3" w:rsidP="00EE16BD">
      <w:pPr>
        <w:spacing w:after="0"/>
        <w:jc w:val="center"/>
        <w:rPr>
          <w:rFonts w:ascii="Arial" w:hAnsi="Arial" w:cs="Arial"/>
          <w:sz w:val="28"/>
          <w:szCs w:val="28"/>
        </w:rPr>
      </w:pPr>
    </w:p>
    <w:p w:rsidR="00851FB3" w:rsidRPr="005711AF" w:rsidRDefault="00851FB3" w:rsidP="00EE16BD">
      <w:pPr>
        <w:spacing w:after="0"/>
        <w:jc w:val="center"/>
        <w:rPr>
          <w:rFonts w:ascii="Arial" w:hAnsi="Arial" w:cs="Arial"/>
          <w:sz w:val="28"/>
          <w:szCs w:val="28"/>
        </w:rPr>
      </w:pPr>
    </w:p>
    <w:p w:rsidR="00851FB3" w:rsidRPr="005711AF" w:rsidRDefault="00851FB3" w:rsidP="00EE16BD">
      <w:pPr>
        <w:spacing w:after="0"/>
        <w:jc w:val="center"/>
        <w:rPr>
          <w:rFonts w:ascii="Arial" w:hAnsi="Arial" w:cs="Arial"/>
          <w:sz w:val="28"/>
          <w:szCs w:val="28"/>
        </w:rPr>
      </w:pPr>
    </w:p>
    <w:p w:rsidR="00D1669D" w:rsidRPr="005711AF" w:rsidRDefault="00D1669D" w:rsidP="00EE16BD">
      <w:pPr>
        <w:spacing w:after="0"/>
        <w:jc w:val="center"/>
        <w:rPr>
          <w:rFonts w:ascii="Arial" w:hAnsi="Arial" w:cs="Arial"/>
          <w:sz w:val="28"/>
          <w:szCs w:val="28"/>
        </w:rPr>
      </w:pPr>
    </w:p>
    <w:sdt>
      <w:sdtPr>
        <w:rPr>
          <w:rFonts w:ascii="Arial" w:eastAsiaTheme="minorEastAsia" w:hAnsi="Arial" w:cs="Arial"/>
          <w:b w:val="0"/>
          <w:sz w:val="24"/>
          <w:szCs w:val="22"/>
          <w:lang w:val="es-ES"/>
        </w:rPr>
        <w:id w:val="-1283955340"/>
        <w:docPartObj>
          <w:docPartGallery w:val="Table of Contents"/>
          <w:docPartUnique/>
        </w:docPartObj>
      </w:sdtPr>
      <w:sdtEndPr>
        <w:rPr>
          <w:bCs/>
        </w:rPr>
      </w:sdtEndPr>
      <w:sdtContent>
        <w:p w:rsidR="00304F81" w:rsidRPr="005711AF" w:rsidRDefault="005711AF">
          <w:pPr>
            <w:pStyle w:val="TtuloTDC"/>
            <w:rPr>
              <w:rFonts w:ascii="Arial" w:hAnsi="Arial" w:cs="Arial"/>
            </w:rPr>
          </w:pPr>
          <w:r w:rsidRPr="005711AF">
            <w:rPr>
              <w:rFonts w:ascii="Arial" w:hAnsi="Arial" w:cs="Arial"/>
              <w:lang w:val="es-ES"/>
            </w:rPr>
            <w:t>TABLA DE CONTENIDO</w:t>
          </w:r>
        </w:p>
        <w:p w:rsidR="004A0EE7" w:rsidRDefault="00304F81" w:rsidP="004A0EE7">
          <w:pPr>
            <w:pStyle w:val="TDC1"/>
            <w:tabs>
              <w:tab w:val="right" w:leader="dot" w:pos="8828"/>
            </w:tabs>
            <w:rPr>
              <w:rFonts w:ascii="Arial" w:hAnsi="Arial" w:cs="Arial"/>
            </w:rPr>
          </w:pPr>
          <w:r w:rsidRPr="005711AF">
            <w:rPr>
              <w:rFonts w:ascii="Arial" w:hAnsi="Arial" w:cs="Arial"/>
            </w:rPr>
            <w:fldChar w:fldCharType="begin"/>
          </w:r>
          <w:r w:rsidRPr="005711AF">
            <w:rPr>
              <w:rFonts w:ascii="Arial" w:hAnsi="Arial" w:cs="Arial"/>
            </w:rPr>
            <w:instrText xml:space="preserve"> TOC \o "1-3" \h \z \u </w:instrText>
          </w:r>
          <w:r w:rsidRPr="005711AF">
            <w:rPr>
              <w:rFonts w:ascii="Arial" w:hAnsi="Arial" w:cs="Arial"/>
            </w:rPr>
            <w:fldChar w:fldCharType="separate"/>
          </w:r>
        </w:p>
        <w:p w:rsidR="004A0EE7" w:rsidRPr="004A0EE7" w:rsidRDefault="004A0EE7" w:rsidP="004A0EE7"/>
        <w:p w:rsidR="004A0EE7" w:rsidRDefault="008A68B8">
          <w:pPr>
            <w:pStyle w:val="TDC1"/>
            <w:tabs>
              <w:tab w:val="right" w:leader="dot" w:pos="8828"/>
            </w:tabs>
            <w:rPr>
              <w:rFonts w:asciiTheme="minorHAnsi" w:hAnsiTheme="minorHAnsi"/>
              <w:noProof/>
              <w:sz w:val="22"/>
            </w:rPr>
          </w:pPr>
          <w:hyperlink w:anchor="_Toc504465423" w:history="1">
            <w:r w:rsidR="004A0EE7" w:rsidRPr="00DF3D02">
              <w:rPr>
                <w:rStyle w:val="Hipervnculo"/>
                <w:rFonts w:ascii="Arial" w:hAnsi="Arial" w:cs="Arial"/>
                <w:noProof/>
              </w:rPr>
              <w:t>INTRODUCCIÓN</w:t>
            </w:r>
            <w:r w:rsidR="004A0EE7">
              <w:rPr>
                <w:noProof/>
                <w:webHidden/>
              </w:rPr>
              <w:tab/>
            </w:r>
            <w:r w:rsidR="004A0EE7">
              <w:rPr>
                <w:noProof/>
                <w:webHidden/>
              </w:rPr>
              <w:fldChar w:fldCharType="begin"/>
            </w:r>
            <w:r w:rsidR="004A0EE7">
              <w:rPr>
                <w:noProof/>
                <w:webHidden/>
              </w:rPr>
              <w:instrText xml:space="preserve"> PAGEREF _Toc504465423 \h </w:instrText>
            </w:r>
            <w:r w:rsidR="004A0EE7">
              <w:rPr>
                <w:noProof/>
                <w:webHidden/>
              </w:rPr>
            </w:r>
            <w:r w:rsidR="004A0EE7">
              <w:rPr>
                <w:noProof/>
                <w:webHidden/>
              </w:rPr>
              <w:fldChar w:fldCharType="separate"/>
            </w:r>
            <w:r w:rsidR="004A0EE7">
              <w:rPr>
                <w:noProof/>
                <w:webHidden/>
              </w:rPr>
              <w:t>3</w:t>
            </w:r>
            <w:r w:rsidR="004A0EE7">
              <w:rPr>
                <w:noProof/>
                <w:webHidden/>
              </w:rPr>
              <w:fldChar w:fldCharType="end"/>
            </w:r>
          </w:hyperlink>
        </w:p>
        <w:p w:rsidR="004A0EE7" w:rsidRDefault="008A68B8">
          <w:pPr>
            <w:pStyle w:val="TDC1"/>
            <w:tabs>
              <w:tab w:val="right" w:leader="dot" w:pos="8828"/>
            </w:tabs>
            <w:rPr>
              <w:rFonts w:asciiTheme="minorHAnsi" w:hAnsiTheme="minorHAnsi"/>
              <w:noProof/>
              <w:sz w:val="22"/>
            </w:rPr>
          </w:pPr>
          <w:hyperlink w:anchor="_Toc504465424" w:history="1">
            <w:r w:rsidR="004A0EE7" w:rsidRPr="00DF3D02">
              <w:rPr>
                <w:rStyle w:val="Hipervnculo"/>
                <w:rFonts w:ascii="Arial" w:hAnsi="Arial" w:cs="Arial"/>
                <w:noProof/>
              </w:rPr>
              <w:t>CONTEXTO ESTRATÉGICO DE LA ENTIDAD</w:t>
            </w:r>
            <w:r w:rsidR="004A0EE7">
              <w:rPr>
                <w:noProof/>
                <w:webHidden/>
              </w:rPr>
              <w:tab/>
            </w:r>
            <w:r w:rsidR="004A0EE7">
              <w:rPr>
                <w:noProof/>
                <w:webHidden/>
              </w:rPr>
              <w:fldChar w:fldCharType="begin"/>
            </w:r>
            <w:r w:rsidR="004A0EE7">
              <w:rPr>
                <w:noProof/>
                <w:webHidden/>
              </w:rPr>
              <w:instrText xml:space="preserve"> PAGEREF _Toc504465424 \h </w:instrText>
            </w:r>
            <w:r w:rsidR="004A0EE7">
              <w:rPr>
                <w:noProof/>
                <w:webHidden/>
              </w:rPr>
            </w:r>
            <w:r w:rsidR="004A0EE7">
              <w:rPr>
                <w:noProof/>
                <w:webHidden/>
              </w:rPr>
              <w:fldChar w:fldCharType="separate"/>
            </w:r>
            <w:r w:rsidR="004A0EE7">
              <w:rPr>
                <w:noProof/>
                <w:webHidden/>
              </w:rPr>
              <w:t>4</w:t>
            </w:r>
            <w:r w:rsidR="004A0EE7">
              <w:rPr>
                <w:noProof/>
                <w:webHidden/>
              </w:rPr>
              <w:fldChar w:fldCharType="end"/>
            </w:r>
          </w:hyperlink>
        </w:p>
        <w:p w:rsidR="004A0EE7" w:rsidRDefault="008A68B8">
          <w:pPr>
            <w:pStyle w:val="TDC1"/>
            <w:tabs>
              <w:tab w:val="right" w:leader="dot" w:pos="8828"/>
            </w:tabs>
            <w:rPr>
              <w:rFonts w:asciiTheme="minorHAnsi" w:hAnsiTheme="minorHAnsi"/>
              <w:noProof/>
              <w:sz w:val="22"/>
            </w:rPr>
          </w:pPr>
          <w:hyperlink w:anchor="_Toc504465425" w:history="1">
            <w:r w:rsidR="004A0EE7" w:rsidRPr="00DF3D02">
              <w:rPr>
                <w:rStyle w:val="Hipervnculo"/>
                <w:rFonts w:ascii="Arial" w:hAnsi="Arial" w:cs="Arial"/>
                <w:noProof/>
              </w:rPr>
              <w:t>METODOLOGÍA PARA LA FORMULACIÓN DEL PINAR</w:t>
            </w:r>
            <w:r w:rsidR="004A0EE7">
              <w:rPr>
                <w:noProof/>
                <w:webHidden/>
              </w:rPr>
              <w:tab/>
            </w:r>
            <w:r w:rsidR="004A0EE7">
              <w:rPr>
                <w:noProof/>
                <w:webHidden/>
              </w:rPr>
              <w:fldChar w:fldCharType="begin"/>
            </w:r>
            <w:r w:rsidR="004A0EE7">
              <w:rPr>
                <w:noProof/>
                <w:webHidden/>
              </w:rPr>
              <w:instrText xml:space="preserve"> PAGEREF _Toc504465425 \h </w:instrText>
            </w:r>
            <w:r w:rsidR="004A0EE7">
              <w:rPr>
                <w:noProof/>
                <w:webHidden/>
              </w:rPr>
            </w:r>
            <w:r w:rsidR="004A0EE7">
              <w:rPr>
                <w:noProof/>
                <w:webHidden/>
              </w:rPr>
              <w:fldChar w:fldCharType="separate"/>
            </w:r>
            <w:r w:rsidR="004A0EE7">
              <w:rPr>
                <w:noProof/>
                <w:webHidden/>
              </w:rPr>
              <w:t>9</w:t>
            </w:r>
            <w:r w:rsidR="004A0EE7">
              <w:rPr>
                <w:noProof/>
                <w:webHidden/>
              </w:rPr>
              <w:fldChar w:fldCharType="end"/>
            </w:r>
          </w:hyperlink>
        </w:p>
        <w:p w:rsidR="004A0EE7" w:rsidRDefault="008A68B8">
          <w:pPr>
            <w:pStyle w:val="TDC2"/>
            <w:tabs>
              <w:tab w:val="right" w:leader="dot" w:pos="8828"/>
            </w:tabs>
            <w:rPr>
              <w:rFonts w:asciiTheme="minorHAnsi" w:hAnsiTheme="minorHAnsi"/>
              <w:noProof/>
              <w:sz w:val="22"/>
            </w:rPr>
          </w:pPr>
          <w:hyperlink w:anchor="_Toc504465426" w:history="1">
            <w:r w:rsidR="004A0EE7" w:rsidRPr="00DF3D02">
              <w:rPr>
                <w:rStyle w:val="Hipervnculo"/>
                <w:rFonts w:ascii="Arial" w:hAnsi="Arial"/>
                <w:noProof/>
              </w:rPr>
              <w:t>ANÁLISIS DE SITUACIÓN ACTUAL</w:t>
            </w:r>
            <w:r w:rsidR="004A0EE7">
              <w:rPr>
                <w:noProof/>
                <w:webHidden/>
              </w:rPr>
              <w:tab/>
            </w:r>
            <w:r w:rsidR="004A0EE7">
              <w:rPr>
                <w:noProof/>
                <w:webHidden/>
              </w:rPr>
              <w:fldChar w:fldCharType="begin"/>
            </w:r>
            <w:r w:rsidR="004A0EE7">
              <w:rPr>
                <w:noProof/>
                <w:webHidden/>
              </w:rPr>
              <w:instrText xml:space="preserve"> PAGEREF _Toc504465426 \h </w:instrText>
            </w:r>
            <w:r w:rsidR="004A0EE7">
              <w:rPr>
                <w:noProof/>
                <w:webHidden/>
              </w:rPr>
            </w:r>
            <w:r w:rsidR="004A0EE7">
              <w:rPr>
                <w:noProof/>
                <w:webHidden/>
              </w:rPr>
              <w:fldChar w:fldCharType="separate"/>
            </w:r>
            <w:r w:rsidR="004A0EE7">
              <w:rPr>
                <w:noProof/>
                <w:webHidden/>
              </w:rPr>
              <w:t>9</w:t>
            </w:r>
            <w:r w:rsidR="004A0EE7">
              <w:rPr>
                <w:noProof/>
                <w:webHidden/>
              </w:rPr>
              <w:fldChar w:fldCharType="end"/>
            </w:r>
          </w:hyperlink>
        </w:p>
        <w:p w:rsidR="004A0EE7" w:rsidRDefault="008A68B8">
          <w:pPr>
            <w:pStyle w:val="TDC2"/>
            <w:tabs>
              <w:tab w:val="right" w:leader="dot" w:pos="8828"/>
            </w:tabs>
            <w:rPr>
              <w:rFonts w:asciiTheme="minorHAnsi" w:hAnsiTheme="minorHAnsi"/>
              <w:noProof/>
              <w:sz w:val="22"/>
            </w:rPr>
          </w:pPr>
          <w:hyperlink w:anchor="_Toc504465427" w:history="1">
            <w:r w:rsidR="004A0EE7" w:rsidRPr="00DF3D02">
              <w:rPr>
                <w:rStyle w:val="Hipervnculo"/>
                <w:rFonts w:ascii="Arial" w:hAnsi="Arial"/>
                <w:noProof/>
              </w:rPr>
              <w:t>Identificación de Aspectos Críticos y ejes articuladores</w:t>
            </w:r>
            <w:r w:rsidR="004A0EE7">
              <w:rPr>
                <w:noProof/>
                <w:webHidden/>
              </w:rPr>
              <w:tab/>
            </w:r>
            <w:r w:rsidR="004A0EE7">
              <w:rPr>
                <w:noProof/>
                <w:webHidden/>
              </w:rPr>
              <w:fldChar w:fldCharType="begin"/>
            </w:r>
            <w:r w:rsidR="004A0EE7">
              <w:rPr>
                <w:noProof/>
                <w:webHidden/>
              </w:rPr>
              <w:instrText xml:space="preserve"> PAGEREF _Toc504465427 \h </w:instrText>
            </w:r>
            <w:r w:rsidR="004A0EE7">
              <w:rPr>
                <w:noProof/>
                <w:webHidden/>
              </w:rPr>
            </w:r>
            <w:r w:rsidR="004A0EE7">
              <w:rPr>
                <w:noProof/>
                <w:webHidden/>
              </w:rPr>
              <w:fldChar w:fldCharType="separate"/>
            </w:r>
            <w:r w:rsidR="004A0EE7">
              <w:rPr>
                <w:noProof/>
                <w:webHidden/>
              </w:rPr>
              <w:t>10</w:t>
            </w:r>
            <w:r w:rsidR="004A0EE7">
              <w:rPr>
                <w:noProof/>
                <w:webHidden/>
              </w:rPr>
              <w:fldChar w:fldCharType="end"/>
            </w:r>
          </w:hyperlink>
        </w:p>
        <w:p w:rsidR="004A0EE7" w:rsidRDefault="008A68B8">
          <w:pPr>
            <w:pStyle w:val="TDC3"/>
            <w:tabs>
              <w:tab w:val="right" w:leader="dot" w:pos="8828"/>
            </w:tabs>
            <w:rPr>
              <w:rFonts w:asciiTheme="minorHAnsi" w:hAnsiTheme="minorHAnsi"/>
              <w:noProof/>
              <w:sz w:val="22"/>
            </w:rPr>
          </w:pPr>
          <w:hyperlink w:anchor="_Toc504465428" w:history="1">
            <w:r w:rsidR="004A0EE7" w:rsidRPr="00DF3D02">
              <w:rPr>
                <w:rStyle w:val="Hipervnculo"/>
                <w:rFonts w:ascii="Arial" w:hAnsi="Arial" w:cs="Arial"/>
                <w:noProof/>
              </w:rPr>
              <w:t>Priorización de aspectos críticos y ejes articuladores</w:t>
            </w:r>
            <w:r w:rsidR="004A0EE7">
              <w:rPr>
                <w:noProof/>
                <w:webHidden/>
              </w:rPr>
              <w:tab/>
            </w:r>
            <w:r w:rsidR="004A0EE7">
              <w:rPr>
                <w:noProof/>
                <w:webHidden/>
              </w:rPr>
              <w:fldChar w:fldCharType="begin"/>
            </w:r>
            <w:r w:rsidR="004A0EE7">
              <w:rPr>
                <w:noProof/>
                <w:webHidden/>
              </w:rPr>
              <w:instrText xml:space="preserve"> PAGEREF _Toc504465428 \h </w:instrText>
            </w:r>
            <w:r w:rsidR="004A0EE7">
              <w:rPr>
                <w:noProof/>
                <w:webHidden/>
              </w:rPr>
            </w:r>
            <w:r w:rsidR="004A0EE7">
              <w:rPr>
                <w:noProof/>
                <w:webHidden/>
              </w:rPr>
              <w:fldChar w:fldCharType="separate"/>
            </w:r>
            <w:r w:rsidR="004A0EE7">
              <w:rPr>
                <w:noProof/>
                <w:webHidden/>
              </w:rPr>
              <w:t>13</w:t>
            </w:r>
            <w:r w:rsidR="004A0EE7">
              <w:rPr>
                <w:noProof/>
                <w:webHidden/>
              </w:rPr>
              <w:fldChar w:fldCharType="end"/>
            </w:r>
          </w:hyperlink>
        </w:p>
        <w:p w:rsidR="004A0EE7" w:rsidRDefault="008A68B8">
          <w:pPr>
            <w:pStyle w:val="TDC1"/>
            <w:tabs>
              <w:tab w:val="right" w:leader="dot" w:pos="8828"/>
            </w:tabs>
            <w:rPr>
              <w:rFonts w:asciiTheme="minorHAnsi" w:hAnsiTheme="minorHAnsi"/>
              <w:noProof/>
              <w:sz w:val="22"/>
            </w:rPr>
          </w:pPr>
          <w:hyperlink w:anchor="_Toc504465429" w:history="1">
            <w:r w:rsidR="004A0EE7" w:rsidRPr="00DF3D02">
              <w:rPr>
                <w:rStyle w:val="Hipervnculo"/>
                <w:rFonts w:ascii="Arial" w:hAnsi="Arial" w:cs="Arial"/>
                <w:noProof/>
              </w:rPr>
              <w:t>FORMULACIÓN DE LA VISIÓN ESTRATÉGICA DEL PLAN INSTITUCIONAL DE ARCHIVOS - PINAR</w:t>
            </w:r>
            <w:r w:rsidR="004A0EE7">
              <w:rPr>
                <w:noProof/>
                <w:webHidden/>
              </w:rPr>
              <w:tab/>
            </w:r>
            <w:r w:rsidR="004A0EE7">
              <w:rPr>
                <w:noProof/>
                <w:webHidden/>
              </w:rPr>
              <w:fldChar w:fldCharType="begin"/>
            </w:r>
            <w:r w:rsidR="004A0EE7">
              <w:rPr>
                <w:noProof/>
                <w:webHidden/>
              </w:rPr>
              <w:instrText xml:space="preserve"> PAGEREF _Toc504465429 \h </w:instrText>
            </w:r>
            <w:r w:rsidR="004A0EE7">
              <w:rPr>
                <w:noProof/>
                <w:webHidden/>
              </w:rPr>
            </w:r>
            <w:r w:rsidR="004A0EE7">
              <w:rPr>
                <w:noProof/>
                <w:webHidden/>
              </w:rPr>
              <w:fldChar w:fldCharType="separate"/>
            </w:r>
            <w:r w:rsidR="004A0EE7">
              <w:rPr>
                <w:noProof/>
                <w:webHidden/>
              </w:rPr>
              <w:t>41</w:t>
            </w:r>
            <w:r w:rsidR="004A0EE7">
              <w:rPr>
                <w:noProof/>
                <w:webHidden/>
              </w:rPr>
              <w:fldChar w:fldCharType="end"/>
            </w:r>
          </w:hyperlink>
        </w:p>
        <w:p w:rsidR="004A0EE7" w:rsidRDefault="008A68B8">
          <w:pPr>
            <w:pStyle w:val="TDC2"/>
            <w:tabs>
              <w:tab w:val="right" w:leader="dot" w:pos="8828"/>
            </w:tabs>
            <w:rPr>
              <w:rFonts w:asciiTheme="minorHAnsi" w:hAnsiTheme="minorHAnsi"/>
              <w:noProof/>
              <w:sz w:val="22"/>
            </w:rPr>
          </w:pPr>
          <w:hyperlink w:anchor="_Toc504465430" w:history="1">
            <w:r w:rsidR="004A0EE7" w:rsidRPr="00DF3D02">
              <w:rPr>
                <w:rStyle w:val="Hipervnculo"/>
                <w:rFonts w:ascii="Arial" w:hAnsi="Arial"/>
                <w:noProof/>
              </w:rPr>
              <w:t>FORMULACIÓN DE LOS OBJETIVOS</w:t>
            </w:r>
            <w:r w:rsidR="004A0EE7">
              <w:rPr>
                <w:noProof/>
                <w:webHidden/>
              </w:rPr>
              <w:tab/>
            </w:r>
            <w:r w:rsidR="004A0EE7">
              <w:rPr>
                <w:noProof/>
                <w:webHidden/>
              </w:rPr>
              <w:fldChar w:fldCharType="begin"/>
            </w:r>
            <w:r w:rsidR="004A0EE7">
              <w:rPr>
                <w:noProof/>
                <w:webHidden/>
              </w:rPr>
              <w:instrText xml:space="preserve"> PAGEREF _Toc504465430 \h </w:instrText>
            </w:r>
            <w:r w:rsidR="004A0EE7">
              <w:rPr>
                <w:noProof/>
                <w:webHidden/>
              </w:rPr>
            </w:r>
            <w:r w:rsidR="004A0EE7">
              <w:rPr>
                <w:noProof/>
                <w:webHidden/>
              </w:rPr>
              <w:fldChar w:fldCharType="separate"/>
            </w:r>
            <w:r w:rsidR="004A0EE7">
              <w:rPr>
                <w:noProof/>
                <w:webHidden/>
              </w:rPr>
              <w:t>41</w:t>
            </w:r>
            <w:r w:rsidR="004A0EE7">
              <w:rPr>
                <w:noProof/>
                <w:webHidden/>
              </w:rPr>
              <w:fldChar w:fldCharType="end"/>
            </w:r>
          </w:hyperlink>
        </w:p>
        <w:p w:rsidR="004A0EE7" w:rsidRDefault="008A68B8">
          <w:pPr>
            <w:pStyle w:val="TDC3"/>
            <w:tabs>
              <w:tab w:val="right" w:leader="dot" w:pos="8828"/>
            </w:tabs>
            <w:rPr>
              <w:rFonts w:asciiTheme="minorHAnsi" w:hAnsiTheme="minorHAnsi"/>
              <w:noProof/>
              <w:sz w:val="22"/>
            </w:rPr>
          </w:pPr>
          <w:hyperlink w:anchor="_Toc504465431" w:history="1">
            <w:r w:rsidR="004A0EE7" w:rsidRPr="00DF3D02">
              <w:rPr>
                <w:rStyle w:val="Hipervnculo"/>
                <w:rFonts w:ascii="Arial" w:hAnsi="Arial" w:cs="Arial"/>
                <w:noProof/>
              </w:rPr>
              <w:t>Objetivos de los aspectos críticos</w:t>
            </w:r>
            <w:r w:rsidR="004A0EE7">
              <w:rPr>
                <w:noProof/>
                <w:webHidden/>
              </w:rPr>
              <w:tab/>
            </w:r>
            <w:r w:rsidR="004A0EE7">
              <w:rPr>
                <w:noProof/>
                <w:webHidden/>
              </w:rPr>
              <w:fldChar w:fldCharType="begin"/>
            </w:r>
            <w:r w:rsidR="004A0EE7">
              <w:rPr>
                <w:noProof/>
                <w:webHidden/>
              </w:rPr>
              <w:instrText xml:space="preserve"> PAGEREF _Toc504465431 \h </w:instrText>
            </w:r>
            <w:r w:rsidR="004A0EE7">
              <w:rPr>
                <w:noProof/>
                <w:webHidden/>
              </w:rPr>
            </w:r>
            <w:r w:rsidR="004A0EE7">
              <w:rPr>
                <w:noProof/>
                <w:webHidden/>
              </w:rPr>
              <w:fldChar w:fldCharType="separate"/>
            </w:r>
            <w:r w:rsidR="004A0EE7">
              <w:rPr>
                <w:noProof/>
                <w:webHidden/>
              </w:rPr>
              <w:t>41</w:t>
            </w:r>
            <w:r w:rsidR="004A0EE7">
              <w:rPr>
                <w:noProof/>
                <w:webHidden/>
              </w:rPr>
              <w:fldChar w:fldCharType="end"/>
            </w:r>
          </w:hyperlink>
        </w:p>
        <w:p w:rsidR="004A0EE7" w:rsidRDefault="008A68B8">
          <w:pPr>
            <w:pStyle w:val="TDC3"/>
            <w:tabs>
              <w:tab w:val="right" w:leader="dot" w:pos="8828"/>
            </w:tabs>
            <w:rPr>
              <w:rFonts w:asciiTheme="minorHAnsi" w:hAnsiTheme="minorHAnsi"/>
              <w:noProof/>
              <w:sz w:val="22"/>
            </w:rPr>
          </w:pPr>
          <w:hyperlink w:anchor="_Toc504465432" w:history="1">
            <w:r w:rsidR="004A0EE7" w:rsidRPr="00DF3D02">
              <w:rPr>
                <w:rStyle w:val="Hipervnculo"/>
                <w:rFonts w:ascii="Arial" w:hAnsi="Arial" w:cs="Arial"/>
                <w:noProof/>
              </w:rPr>
              <w:t>Objetivos de los ejes articuladores</w:t>
            </w:r>
            <w:r w:rsidR="004A0EE7">
              <w:rPr>
                <w:noProof/>
                <w:webHidden/>
              </w:rPr>
              <w:tab/>
            </w:r>
            <w:r w:rsidR="004A0EE7">
              <w:rPr>
                <w:noProof/>
                <w:webHidden/>
              </w:rPr>
              <w:fldChar w:fldCharType="begin"/>
            </w:r>
            <w:r w:rsidR="004A0EE7">
              <w:rPr>
                <w:noProof/>
                <w:webHidden/>
              </w:rPr>
              <w:instrText xml:space="preserve"> PAGEREF _Toc504465432 \h </w:instrText>
            </w:r>
            <w:r w:rsidR="004A0EE7">
              <w:rPr>
                <w:noProof/>
                <w:webHidden/>
              </w:rPr>
            </w:r>
            <w:r w:rsidR="004A0EE7">
              <w:rPr>
                <w:noProof/>
                <w:webHidden/>
              </w:rPr>
              <w:fldChar w:fldCharType="separate"/>
            </w:r>
            <w:r w:rsidR="004A0EE7">
              <w:rPr>
                <w:noProof/>
                <w:webHidden/>
              </w:rPr>
              <w:t>42</w:t>
            </w:r>
            <w:r w:rsidR="004A0EE7">
              <w:rPr>
                <w:noProof/>
                <w:webHidden/>
              </w:rPr>
              <w:fldChar w:fldCharType="end"/>
            </w:r>
          </w:hyperlink>
        </w:p>
        <w:p w:rsidR="004A0EE7" w:rsidRDefault="008A68B8">
          <w:pPr>
            <w:pStyle w:val="TDC2"/>
            <w:tabs>
              <w:tab w:val="right" w:leader="dot" w:pos="8828"/>
            </w:tabs>
            <w:rPr>
              <w:rFonts w:asciiTheme="minorHAnsi" w:hAnsiTheme="minorHAnsi"/>
              <w:noProof/>
              <w:sz w:val="22"/>
            </w:rPr>
          </w:pPr>
          <w:hyperlink w:anchor="_Toc504465433" w:history="1">
            <w:r w:rsidR="004A0EE7" w:rsidRPr="00DF3D02">
              <w:rPr>
                <w:rStyle w:val="Hipervnculo"/>
                <w:rFonts w:ascii="Arial" w:hAnsi="Arial"/>
                <w:noProof/>
              </w:rPr>
              <w:t>FORMULACIÓN DE PLANES Y PROYECTOS</w:t>
            </w:r>
            <w:r w:rsidR="004A0EE7">
              <w:rPr>
                <w:noProof/>
                <w:webHidden/>
              </w:rPr>
              <w:tab/>
            </w:r>
            <w:r w:rsidR="004A0EE7">
              <w:rPr>
                <w:noProof/>
                <w:webHidden/>
              </w:rPr>
              <w:fldChar w:fldCharType="begin"/>
            </w:r>
            <w:r w:rsidR="004A0EE7">
              <w:rPr>
                <w:noProof/>
                <w:webHidden/>
              </w:rPr>
              <w:instrText xml:space="preserve"> PAGEREF _Toc504465433 \h </w:instrText>
            </w:r>
            <w:r w:rsidR="004A0EE7">
              <w:rPr>
                <w:noProof/>
                <w:webHidden/>
              </w:rPr>
            </w:r>
            <w:r w:rsidR="004A0EE7">
              <w:rPr>
                <w:noProof/>
                <w:webHidden/>
              </w:rPr>
              <w:fldChar w:fldCharType="separate"/>
            </w:r>
            <w:r w:rsidR="004A0EE7">
              <w:rPr>
                <w:noProof/>
                <w:webHidden/>
              </w:rPr>
              <w:t>42</w:t>
            </w:r>
            <w:r w:rsidR="004A0EE7">
              <w:rPr>
                <w:noProof/>
                <w:webHidden/>
              </w:rPr>
              <w:fldChar w:fldCharType="end"/>
            </w:r>
          </w:hyperlink>
        </w:p>
        <w:p w:rsidR="004A0EE7" w:rsidRDefault="008A68B8">
          <w:pPr>
            <w:pStyle w:val="TDC3"/>
            <w:tabs>
              <w:tab w:val="right" w:leader="dot" w:pos="8828"/>
            </w:tabs>
            <w:rPr>
              <w:rFonts w:asciiTheme="minorHAnsi" w:hAnsiTheme="minorHAnsi"/>
              <w:noProof/>
              <w:sz w:val="22"/>
            </w:rPr>
          </w:pPr>
          <w:hyperlink w:anchor="_Toc504465434" w:history="1">
            <w:r w:rsidR="004A0EE7" w:rsidRPr="00DF3D02">
              <w:rPr>
                <w:rStyle w:val="Hipervnculo"/>
                <w:rFonts w:ascii="Arial" w:hAnsi="Arial" w:cs="Arial"/>
                <w:noProof/>
              </w:rPr>
              <w:t>PROYECTO 1</w:t>
            </w:r>
            <w:r w:rsidR="004A0EE7">
              <w:rPr>
                <w:noProof/>
                <w:webHidden/>
              </w:rPr>
              <w:tab/>
            </w:r>
            <w:r w:rsidR="004A0EE7">
              <w:rPr>
                <w:noProof/>
                <w:webHidden/>
              </w:rPr>
              <w:fldChar w:fldCharType="begin"/>
            </w:r>
            <w:r w:rsidR="004A0EE7">
              <w:rPr>
                <w:noProof/>
                <w:webHidden/>
              </w:rPr>
              <w:instrText xml:space="preserve"> PAGEREF _Toc504465434 \h </w:instrText>
            </w:r>
            <w:r w:rsidR="004A0EE7">
              <w:rPr>
                <w:noProof/>
                <w:webHidden/>
              </w:rPr>
            </w:r>
            <w:r w:rsidR="004A0EE7">
              <w:rPr>
                <w:noProof/>
                <w:webHidden/>
              </w:rPr>
              <w:fldChar w:fldCharType="separate"/>
            </w:r>
            <w:r w:rsidR="004A0EE7">
              <w:rPr>
                <w:noProof/>
                <w:webHidden/>
              </w:rPr>
              <w:t>43</w:t>
            </w:r>
            <w:r w:rsidR="004A0EE7">
              <w:rPr>
                <w:noProof/>
                <w:webHidden/>
              </w:rPr>
              <w:fldChar w:fldCharType="end"/>
            </w:r>
          </w:hyperlink>
        </w:p>
        <w:p w:rsidR="004A0EE7" w:rsidRDefault="008A68B8">
          <w:pPr>
            <w:pStyle w:val="TDC3"/>
            <w:tabs>
              <w:tab w:val="right" w:leader="dot" w:pos="8828"/>
            </w:tabs>
            <w:rPr>
              <w:rFonts w:asciiTheme="minorHAnsi" w:hAnsiTheme="minorHAnsi"/>
              <w:noProof/>
              <w:sz w:val="22"/>
            </w:rPr>
          </w:pPr>
          <w:hyperlink w:anchor="_Toc504465435" w:history="1">
            <w:r w:rsidR="004A0EE7" w:rsidRPr="00DF3D02">
              <w:rPr>
                <w:rStyle w:val="Hipervnculo"/>
                <w:rFonts w:ascii="Arial" w:hAnsi="Arial" w:cs="Arial"/>
                <w:noProof/>
              </w:rPr>
              <w:t>PROYECTO 2</w:t>
            </w:r>
            <w:r w:rsidR="004A0EE7">
              <w:rPr>
                <w:noProof/>
                <w:webHidden/>
              </w:rPr>
              <w:tab/>
            </w:r>
            <w:r w:rsidR="004A0EE7">
              <w:rPr>
                <w:noProof/>
                <w:webHidden/>
              </w:rPr>
              <w:fldChar w:fldCharType="begin"/>
            </w:r>
            <w:r w:rsidR="004A0EE7">
              <w:rPr>
                <w:noProof/>
                <w:webHidden/>
              </w:rPr>
              <w:instrText xml:space="preserve"> PAGEREF _Toc504465435 \h </w:instrText>
            </w:r>
            <w:r w:rsidR="004A0EE7">
              <w:rPr>
                <w:noProof/>
                <w:webHidden/>
              </w:rPr>
            </w:r>
            <w:r w:rsidR="004A0EE7">
              <w:rPr>
                <w:noProof/>
                <w:webHidden/>
              </w:rPr>
              <w:fldChar w:fldCharType="separate"/>
            </w:r>
            <w:r w:rsidR="004A0EE7">
              <w:rPr>
                <w:noProof/>
                <w:webHidden/>
              </w:rPr>
              <w:t>47</w:t>
            </w:r>
            <w:r w:rsidR="004A0EE7">
              <w:rPr>
                <w:noProof/>
                <w:webHidden/>
              </w:rPr>
              <w:fldChar w:fldCharType="end"/>
            </w:r>
          </w:hyperlink>
        </w:p>
        <w:p w:rsidR="004A0EE7" w:rsidRDefault="008A68B8">
          <w:pPr>
            <w:pStyle w:val="TDC3"/>
            <w:tabs>
              <w:tab w:val="right" w:leader="dot" w:pos="8828"/>
            </w:tabs>
            <w:rPr>
              <w:rFonts w:asciiTheme="minorHAnsi" w:hAnsiTheme="minorHAnsi"/>
              <w:noProof/>
              <w:sz w:val="22"/>
            </w:rPr>
          </w:pPr>
          <w:hyperlink w:anchor="_Toc504465436" w:history="1">
            <w:r w:rsidR="004A0EE7" w:rsidRPr="00DF3D02">
              <w:rPr>
                <w:rStyle w:val="Hipervnculo"/>
                <w:rFonts w:ascii="Arial" w:hAnsi="Arial" w:cs="Arial"/>
                <w:noProof/>
              </w:rPr>
              <w:t>PROYECTO 3</w:t>
            </w:r>
            <w:r w:rsidR="004A0EE7">
              <w:rPr>
                <w:noProof/>
                <w:webHidden/>
              </w:rPr>
              <w:tab/>
            </w:r>
            <w:r w:rsidR="004A0EE7">
              <w:rPr>
                <w:noProof/>
                <w:webHidden/>
              </w:rPr>
              <w:fldChar w:fldCharType="begin"/>
            </w:r>
            <w:r w:rsidR="004A0EE7">
              <w:rPr>
                <w:noProof/>
                <w:webHidden/>
              </w:rPr>
              <w:instrText xml:space="preserve"> PAGEREF _Toc504465436 \h </w:instrText>
            </w:r>
            <w:r w:rsidR="004A0EE7">
              <w:rPr>
                <w:noProof/>
                <w:webHidden/>
              </w:rPr>
            </w:r>
            <w:r w:rsidR="004A0EE7">
              <w:rPr>
                <w:noProof/>
                <w:webHidden/>
              </w:rPr>
              <w:fldChar w:fldCharType="separate"/>
            </w:r>
            <w:r w:rsidR="004A0EE7">
              <w:rPr>
                <w:noProof/>
                <w:webHidden/>
              </w:rPr>
              <w:t>49</w:t>
            </w:r>
            <w:r w:rsidR="004A0EE7">
              <w:rPr>
                <w:noProof/>
                <w:webHidden/>
              </w:rPr>
              <w:fldChar w:fldCharType="end"/>
            </w:r>
          </w:hyperlink>
        </w:p>
        <w:p w:rsidR="004A0EE7" w:rsidRDefault="008A68B8">
          <w:pPr>
            <w:pStyle w:val="TDC3"/>
            <w:tabs>
              <w:tab w:val="right" w:leader="dot" w:pos="8828"/>
            </w:tabs>
            <w:rPr>
              <w:rFonts w:asciiTheme="minorHAnsi" w:hAnsiTheme="minorHAnsi"/>
              <w:noProof/>
              <w:sz w:val="22"/>
            </w:rPr>
          </w:pPr>
          <w:hyperlink w:anchor="_Toc504465437" w:history="1">
            <w:r w:rsidR="004A0EE7" w:rsidRPr="00DF3D02">
              <w:rPr>
                <w:rStyle w:val="Hipervnculo"/>
                <w:rFonts w:ascii="Arial" w:hAnsi="Arial" w:cs="Arial"/>
                <w:noProof/>
              </w:rPr>
              <w:t>PROYECTO 4</w:t>
            </w:r>
            <w:r w:rsidR="004A0EE7">
              <w:rPr>
                <w:noProof/>
                <w:webHidden/>
              </w:rPr>
              <w:tab/>
            </w:r>
            <w:r w:rsidR="004A0EE7">
              <w:rPr>
                <w:noProof/>
                <w:webHidden/>
              </w:rPr>
              <w:fldChar w:fldCharType="begin"/>
            </w:r>
            <w:r w:rsidR="004A0EE7">
              <w:rPr>
                <w:noProof/>
                <w:webHidden/>
              </w:rPr>
              <w:instrText xml:space="preserve"> PAGEREF _Toc504465437 \h </w:instrText>
            </w:r>
            <w:r w:rsidR="004A0EE7">
              <w:rPr>
                <w:noProof/>
                <w:webHidden/>
              </w:rPr>
            </w:r>
            <w:r w:rsidR="004A0EE7">
              <w:rPr>
                <w:noProof/>
                <w:webHidden/>
              </w:rPr>
              <w:fldChar w:fldCharType="separate"/>
            </w:r>
            <w:r w:rsidR="004A0EE7">
              <w:rPr>
                <w:noProof/>
                <w:webHidden/>
              </w:rPr>
              <w:t>52</w:t>
            </w:r>
            <w:r w:rsidR="004A0EE7">
              <w:rPr>
                <w:noProof/>
                <w:webHidden/>
              </w:rPr>
              <w:fldChar w:fldCharType="end"/>
            </w:r>
          </w:hyperlink>
        </w:p>
        <w:p w:rsidR="004A0EE7" w:rsidRDefault="008A68B8">
          <w:pPr>
            <w:pStyle w:val="TDC3"/>
            <w:tabs>
              <w:tab w:val="right" w:leader="dot" w:pos="8828"/>
            </w:tabs>
            <w:rPr>
              <w:rFonts w:asciiTheme="minorHAnsi" w:hAnsiTheme="minorHAnsi"/>
              <w:noProof/>
              <w:sz w:val="22"/>
            </w:rPr>
          </w:pPr>
          <w:hyperlink w:anchor="_Toc504465438" w:history="1">
            <w:r w:rsidR="004A0EE7" w:rsidRPr="00DF3D02">
              <w:rPr>
                <w:rStyle w:val="Hipervnculo"/>
                <w:rFonts w:ascii="Arial" w:hAnsi="Arial" w:cs="Arial"/>
                <w:noProof/>
              </w:rPr>
              <w:t>PROYECTO 5</w:t>
            </w:r>
            <w:r w:rsidR="004A0EE7">
              <w:rPr>
                <w:noProof/>
                <w:webHidden/>
              </w:rPr>
              <w:tab/>
            </w:r>
            <w:r w:rsidR="004A0EE7">
              <w:rPr>
                <w:noProof/>
                <w:webHidden/>
              </w:rPr>
              <w:fldChar w:fldCharType="begin"/>
            </w:r>
            <w:r w:rsidR="004A0EE7">
              <w:rPr>
                <w:noProof/>
                <w:webHidden/>
              </w:rPr>
              <w:instrText xml:space="preserve"> PAGEREF _Toc504465438 \h </w:instrText>
            </w:r>
            <w:r w:rsidR="004A0EE7">
              <w:rPr>
                <w:noProof/>
                <w:webHidden/>
              </w:rPr>
            </w:r>
            <w:r w:rsidR="004A0EE7">
              <w:rPr>
                <w:noProof/>
                <w:webHidden/>
              </w:rPr>
              <w:fldChar w:fldCharType="separate"/>
            </w:r>
            <w:r w:rsidR="004A0EE7">
              <w:rPr>
                <w:noProof/>
                <w:webHidden/>
              </w:rPr>
              <w:t>54</w:t>
            </w:r>
            <w:r w:rsidR="004A0EE7">
              <w:rPr>
                <w:noProof/>
                <w:webHidden/>
              </w:rPr>
              <w:fldChar w:fldCharType="end"/>
            </w:r>
          </w:hyperlink>
        </w:p>
        <w:p w:rsidR="004A0EE7" w:rsidRDefault="008A68B8">
          <w:pPr>
            <w:pStyle w:val="TDC3"/>
            <w:tabs>
              <w:tab w:val="right" w:leader="dot" w:pos="8828"/>
            </w:tabs>
            <w:rPr>
              <w:rFonts w:asciiTheme="minorHAnsi" w:hAnsiTheme="minorHAnsi"/>
              <w:noProof/>
              <w:sz w:val="22"/>
            </w:rPr>
          </w:pPr>
          <w:hyperlink w:anchor="_Toc504465439" w:history="1">
            <w:r w:rsidR="004A0EE7" w:rsidRPr="00DF3D02">
              <w:rPr>
                <w:rStyle w:val="Hipervnculo"/>
                <w:rFonts w:ascii="Arial" w:hAnsi="Arial" w:cs="Arial"/>
                <w:noProof/>
              </w:rPr>
              <w:t>PROYECTO 6</w:t>
            </w:r>
            <w:r w:rsidR="004A0EE7">
              <w:rPr>
                <w:noProof/>
                <w:webHidden/>
              </w:rPr>
              <w:tab/>
            </w:r>
            <w:r w:rsidR="004A0EE7">
              <w:rPr>
                <w:noProof/>
                <w:webHidden/>
              </w:rPr>
              <w:fldChar w:fldCharType="begin"/>
            </w:r>
            <w:r w:rsidR="004A0EE7">
              <w:rPr>
                <w:noProof/>
                <w:webHidden/>
              </w:rPr>
              <w:instrText xml:space="preserve"> PAGEREF _Toc504465439 \h </w:instrText>
            </w:r>
            <w:r w:rsidR="004A0EE7">
              <w:rPr>
                <w:noProof/>
                <w:webHidden/>
              </w:rPr>
            </w:r>
            <w:r w:rsidR="004A0EE7">
              <w:rPr>
                <w:noProof/>
                <w:webHidden/>
              </w:rPr>
              <w:fldChar w:fldCharType="separate"/>
            </w:r>
            <w:r w:rsidR="004A0EE7">
              <w:rPr>
                <w:noProof/>
                <w:webHidden/>
              </w:rPr>
              <w:t>57</w:t>
            </w:r>
            <w:r w:rsidR="004A0EE7">
              <w:rPr>
                <w:noProof/>
                <w:webHidden/>
              </w:rPr>
              <w:fldChar w:fldCharType="end"/>
            </w:r>
          </w:hyperlink>
        </w:p>
        <w:p w:rsidR="004A0EE7" w:rsidRDefault="008A68B8">
          <w:pPr>
            <w:pStyle w:val="TDC3"/>
            <w:tabs>
              <w:tab w:val="right" w:leader="dot" w:pos="8828"/>
            </w:tabs>
            <w:rPr>
              <w:rFonts w:asciiTheme="minorHAnsi" w:hAnsiTheme="minorHAnsi"/>
              <w:noProof/>
              <w:sz w:val="22"/>
            </w:rPr>
          </w:pPr>
          <w:hyperlink w:anchor="_Toc504465440" w:history="1">
            <w:r w:rsidR="004A0EE7" w:rsidRPr="00DF3D02">
              <w:rPr>
                <w:rStyle w:val="Hipervnculo"/>
                <w:rFonts w:ascii="Arial" w:hAnsi="Arial" w:cs="Arial"/>
                <w:noProof/>
              </w:rPr>
              <w:t>PROYECTO 7</w:t>
            </w:r>
            <w:r w:rsidR="004A0EE7">
              <w:rPr>
                <w:noProof/>
                <w:webHidden/>
              </w:rPr>
              <w:tab/>
            </w:r>
            <w:r w:rsidR="004A0EE7">
              <w:rPr>
                <w:noProof/>
                <w:webHidden/>
              </w:rPr>
              <w:fldChar w:fldCharType="begin"/>
            </w:r>
            <w:r w:rsidR="004A0EE7">
              <w:rPr>
                <w:noProof/>
                <w:webHidden/>
              </w:rPr>
              <w:instrText xml:space="preserve"> PAGEREF _Toc504465440 \h </w:instrText>
            </w:r>
            <w:r w:rsidR="004A0EE7">
              <w:rPr>
                <w:noProof/>
                <w:webHidden/>
              </w:rPr>
            </w:r>
            <w:r w:rsidR="004A0EE7">
              <w:rPr>
                <w:noProof/>
                <w:webHidden/>
              </w:rPr>
              <w:fldChar w:fldCharType="separate"/>
            </w:r>
            <w:r w:rsidR="004A0EE7">
              <w:rPr>
                <w:noProof/>
                <w:webHidden/>
              </w:rPr>
              <w:t>59</w:t>
            </w:r>
            <w:r w:rsidR="004A0EE7">
              <w:rPr>
                <w:noProof/>
                <w:webHidden/>
              </w:rPr>
              <w:fldChar w:fldCharType="end"/>
            </w:r>
          </w:hyperlink>
        </w:p>
        <w:p w:rsidR="004A0EE7" w:rsidRDefault="008A68B8">
          <w:pPr>
            <w:pStyle w:val="TDC3"/>
            <w:tabs>
              <w:tab w:val="right" w:leader="dot" w:pos="8828"/>
            </w:tabs>
            <w:rPr>
              <w:rFonts w:asciiTheme="minorHAnsi" w:hAnsiTheme="minorHAnsi"/>
              <w:noProof/>
              <w:sz w:val="22"/>
            </w:rPr>
          </w:pPr>
          <w:hyperlink w:anchor="_Toc504465441" w:history="1">
            <w:r w:rsidR="004A0EE7" w:rsidRPr="00DF3D02">
              <w:rPr>
                <w:rStyle w:val="Hipervnculo"/>
                <w:rFonts w:ascii="Arial" w:hAnsi="Arial" w:cs="Arial"/>
                <w:noProof/>
              </w:rPr>
              <w:t>PROYECTO 8</w:t>
            </w:r>
            <w:r w:rsidR="004A0EE7">
              <w:rPr>
                <w:noProof/>
                <w:webHidden/>
              </w:rPr>
              <w:tab/>
            </w:r>
            <w:r w:rsidR="004A0EE7">
              <w:rPr>
                <w:noProof/>
                <w:webHidden/>
              </w:rPr>
              <w:fldChar w:fldCharType="begin"/>
            </w:r>
            <w:r w:rsidR="004A0EE7">
              <w:rPr>
                <w:noProof/>
                <w:webHidden/>
              </w:rPr>
              <w:instrText xml:space="preserve"> PAGEREF _Toc504465441 \h </w:instrText>
            </w:r>
            <w:r w:rsidR="004A0EE7">
              <w:rPr>
                <w:noProof/>
                <w:webHidden/>
              </w:rPr>
            </w:r>
            <w:r w:rsidR="004A0EE7">
              <w:rPr>
                <w:noProof/>
                <w:webHidden/>
              </w:rPr>
              <w:fldChar w:fldCharType="separate"/>
            </w:r>
            <w:r w:rsidR="004A0EE7">
              <w:rPr>
                <w:noProof/>
                <w:webHidden/>
              </w:rPr>
              <w:t>61</w:t>
            </w:r>
            <w:r w:rsidR="004A0EE7">
              <w:rPr>
                <w:noProof/>
                <w:webHidden/>
              </w:rPr>
              <w:fldChar w:fldCharType="end"/>
            </w:r>
          </w:hyperlink>
        </w:p>
        <w:p w:rsidR="004A0EE7" w:rsidRDefault="008A68B8">
          <w:pPr>
            <w:pStyle w:val="TDC3"/>
            <w:tabs>
              <w:tab w:val="right" w:leader="dot" w:pos="8828"/>
            </w:tabs>
            <w:rPr>
              <w:rFonts w:asciiTheme="minorHAnsi" w:hAnsiTheme="minorHAnsi"/>
              <w:noProof/>
              <w:sz w:val="22"/>
            </w:rPr>
          </w:pPr>
          <w:hyperlink w:anchor="_Toc504465442" w:history="1">
            <w:r w:rsidR="004A0EE7" w:rsidRPr="00DF3D02">
              <w:rPr>
                <w:rStyle w:val="Hipervnculo"/>
                <w:rFonts w:ascii="Arial" w:hAnsi="Arial" w:cs="Arial"/>
                <w:noProof/>
              </w:rPr>
              <w:t>PROYECTO 9</w:t>
            </w:r>
            <w:r w:rsidR="004A0EE7">
              <w:rPr>
                <w:noProof/>
                <w:webHidden/>
              </w:rPr>
              <w:tab/>
            </w:r>
            <w:r w:rsidR="004A0EE7">
              <w:rPr>
                <w:noProof/>
                <w:webHidden/>
              </w:rPr>
              <w:fldChar w:fldCharType="begin"/>
            </w:r>
            <w:r w:rsidR="004A0EE7">
              <w:rPr>
                <w:noProof/>
                <w:webHidden/>
              </w:rPr>
              <w:instrText xml:space="preserve"> PAGEREF _Toc504465442 \h </w:instrText>
            </w:r>
            <w:r w:rsidR="004A0EE7">
              <w:rPr>
                <w:noProof/>
                <w:webHidden/>
              </w:rPr>
            </w:r>
            <w:r w:rsidR="004A0EE7">
              <w:rPr>
                <w:noProof/>
                <w:webHidden/>
              </w:rPr>
              <w:fldChar w:fldCharType="separate"/>
            </w:r>
            <w:r w:rsidR="004A0EE7">
              <w:rPr>
                <w:noProof/>
                <w:webHidden/>
              </w:rPr>
              <w:t>62</w:t>
            </w:r>
            <w:r w:rsidR="004A0EE7">
              <w:rPr>
                <w:noProof/>
                <w:webHidden/>
              </w:rPr>
              <w:fldChar w:fldCharType="end"/>
            </w:r>
          </w:hyperlink>
        </w:p>
        <w:p w:rsidR="004A0EE7" w:rsidRDefault="008A68B8">
          <w:pPr>
            <w:pStyle w:val="TDC3"/>
            <w:tabs>
              <w:tab w:val="right" w:leader="dot" w:pos="8828"/>
            </w:tabs>
            <w:rPr>
              <w:rFonts w:asciiTheme="minorHAnsi" w:hAnsiTheme="minorHAnsi"/>
              <w:noProof/>
              <w:sz w:val="22"/>
            </w:rPr>
          </w:pPr>
          <w:hyperlink w:anchor="_Toc504465443" w:history="1">
            <w:r w:rsidR="004A0EE7" w:rsidRPr="00DF3D02">
              <w:rPr>
                <w:rStyle w:val="Hipervnculo"/>
                <w:rFonts w:ascii="Arial" w:hAnsi="Arial" w:cs="Arial"/>
                <w:noProof/>
              </w:rPr>
              <w:t>PROYECTO 10</w:t>
            </w:r>
            <w:r w:rsidR="004A0EE7">
              <w:rPr>
                <w:noProof/>
                <w:webHidden/>
              </w:rPr>
              <w:tab/>
            </w:r>
            <w:r w:rsidR="004A0EE7">
              <w:rPr>
                <w:noProof/>
                <w:webHidden/>
              </w:rPr>
              <w:fldChar w:fldCharType="begin"/>
            </w:r>
            <w:r w:rsidR="004A0EE7">
              <w:rPr>
                <w:noProof/>
                <w:webHidden/>
              </w:rPr>
              <w:instrText xml:space="preserve"> PAGEREF _Toc504465443 \h </w:instrText>
            </w:r>
            <w:r w:rsidR="004A0EE7">
              <w:rPr>
                <w:noProof/>
                <w:webHidden/>
              </w:rPr>
            </w:r>
            <w:r w:rsidR="004A0EE7">
              <w:rPr>
                <w:noProof/>
                <w:webHidden/>
              </w:rPr>
              <w:fldChar w:fldCharType="separate"/>
            </w:r>
            <w:r w:rsidR="004A0EE7">
              <w:rPr>
                <w:noProof/>
                <w:webHidden/>
              </w:rPr>
              <w:t>63</w:t>
            </w:r>
            <w:r w:rsidR="004A0EE7">
              <w:rPr>
                <w:noProof/>
                <w:webHidden/>
              </w:rPr>
              <w:fldChar w:fldCharType="end"/>
            </w:r>
          </w:hyperlink>
        </w:p>
        <w:p w:rsidR="004A0EE7" w:rsidRDefault="008A68B8">
          <w:pPr>
            <w:pStyle w:val="TDC2"/>
            <w:tabs>
              <w:tab w:val="right" w:leader="dot" w:pos="8828"/>
            </w:tabs>
            <w:rPr>
              <w:rFonts w:asciiTheme="minorHAnsi" w:hAnsiTheme="minorHAnsi"/>
              <w:noProof/>
              <w:sz w:val="22"/>
            </w:rPr>
          </w:pPr>
          <w:hyperlink w:anchor="_Toc504465444" w:history="1">
            <w:r w:rsidR="004A0EE7" w:rsidRPr="00DF3D02">
              <w:rPr>
                <w:rStyle w:val="Hipervnculo"/>
                <w:rFonts w:ascii="Arial" w:hAnsi="Arial"/>
                <w:noProof/>
              </w:rPr>
              <w:t>CONSTRUCCIÓN DEL MAPA DE RUTA</w:t>
            </w:r>
            <w:r w:rsidR="004A0EE7">
              <w:rPr>
                <w:noProof/>
                <w:webHidden/>
              </w:rPr>
              <w:tab/>
            </w:r>
            <w:r w:rsidR="004A0EE7">
              <w:rPr>
                <w:noProof/>
                <w:webHidden/>
              </w:rPr>
              <w:fldChar w:fldCharType="begin"/>
            </w:r>
            <w:r w:rsidR="004A0EE7">
              <w:rPr>
                <w:noProof/>
                <w:webHidden/>
              </w:rPr>
              <w:instrText xml:space="preserve"> PAGEREF _Toc504465444 \h </w:instrText>
            </w:r>
            <w:r w:rsidR="004A0EE7">
              <w:rPr>
                <w:noProof/>
                <w:webHidden/>
              </w:rPr>
            </w:r>
            <w:r w:rsidR="004A0EE7">
              <w:rPr>
                <w:noProof/>
                <w:webHidden/>
              </w:rPr>
              <w:fldChar w:fldCharType="separate"/>
            </w:r>
            <w:r w:rsidR="004A0EE7">
              <w:rPr>
                <w:noProof/>
                <w:webHidden/>
              </w:rPr>
              <w:t>65</w:t>
            </w:r>
            <w:r w:rsidR="004A0EE7">
              <w:rPr>
                <w:noProof/>
                <w:webHidden/>
              </w:rPr>
              <w:fldChar w:fldCharType="end"/>
            </w:r>
          </w:hyperlink>
        </w:p>
        <w:p w:rsidR="004A0EE7" w:rsidRDefault="008A68B8">
          <w:pPr>
            <w:pStyle w:val="TDC3"/>
            <w:tabs>
              <w:tab w:val="right" w:leader="dot" w:pos="8828"/>
            </w:tabs>
            <w:rPr>
              <w:rFonts w:asciiTheme="minorHAnsi" w:hAnsiTheme="minorHAnsi"/>
              <w:noProof/>
              <w:sz w:val="22"/>
            </w:rPr>
          </w:pPr>
          <w:hyperlink w:anchor="_Toc504465445" w:history="1">
            <w:r w:rsidR="004A0EE7" w:rsidRPr="00DF3D02">
              <w:rPr>
                <w:rStyle w:val="Hipervnculo"/>
                <w:rFonts w:ascii="Arial" w:hAnsi="Arial" w:cs="Arial"/>
                <w:noProof/>
              </w:rPr>
              <w:t>HERRAMIENTA DE SEGUIMIENTO Y CONTROL</w:t>
            </w:r>
            <w:r w:rsidR="004A0EE7">
              <w:rPr>
                <w:noProof/>
                <w:webHidden/>
              </w:rPr>
              <w:tab/>
            </w:r>
            <w:r w:rsidR="004A0EE7">
              <w:rPr>
                <w:noProof/>
                <w:webHidden/>
              </w:rPr>
              <w:fldChar w:fldCharType="begin"/>
            </w:r>
            <w:r w:rsidR="004A0EE7">
              <w:rPr>
                <w:noProof/>
                <w:webHidden/>
              </w:rPr>
              <w:instrText xml:space="preserve"> PAGEREF _Toc504465445 \h </w:instrText>
            </w:r>
            <w:r w:rsidR="004A0EE7">
              <w:rPr>
                <w:noProof/>
                <w:webHidden/>
              </w:rPr>
            </w:r>
            <w:r w:rsidR="004A0EE7">
              <w:rPr>
                <w:noProof/>
                <w:webHidden/>
              </w:rPr>
              <w:fldChar w:fldCharType="separate"/>
            </w:r>
            <w:r w:rsidR="004A0EE7">
              <w:rPr>
                <w:noProof/>
                <w:webHidden/>
              </w:rPr>
              <w:t>65</w:t>
            </w:r>
            <w:r w:rsidR="004A0EE7">
              <w:rPr>
                <w:noProof/>
                <w:webHidden/>
              </w:rPr>
              <w:fldChar w:fldCharType="end"/>
            </w:r>
          </w:hyperlink>
        </w:p>
        <w:p w:rsidR="00304F81" w:rsidRPr="005711AF" w:rsidRDefault="00304F81">
          <w:pPr>
            <w:rPr>
              <w:rFonts w:ascii="Arial" w:hAnsi="Arial" w:cs="Arial"/>
            </w:rPr>
          </w:pPr>
          <w:r w:rsidRPr="005711AF">
            <w:rPr>
              <w:rFonts w:ascii="Arial" w:hAnsi="Arial" w:cs="Arial"/>
              <w:b/>
              <w:bCs/>
              <w:lang w:val="es-ES"/>
            </w:rPr>
            <w:lastRenderedPageBreak/>
            <w:fldChar w:fldCharType="end"/>
          </w:r>
        </w:p>
      </w:sdtContent>
    </w:sdt>
    <w:p w:rsidR="00304F81" w:rsidRPr="005711AF" w:rsidRDefault="00304F81" w:rsidP="00304F81">
      <w:pPr>
        <w:rPr>
          <w:rFonts w:ascii="Arial" w:hAnsi="Arial" w:cs="Arial"/>
        </w:rPr>
      </w:pPr>
    </w:p>
    <w:p w:rsidR="00F859A1" w:rsidRPr="005711AF" w:rsidRDefault="00F859A1" w:rsidP="009A7FA9">
      <w:pPr>
        <w:pStyle w:val="Ttulo1"/>
        <w:rPr>
          <w:rFonts w:ascii="Arial" w:hAnsi="Arial" w:cs="Arial"/>
        </w:rPr>
      </w:pPr>
      <w:bookmarkStart w:id="5" w:name="_Toc504465423"/>
      <w:r w:rsidRPr="005711AF">
        <w:rPr>
          <w:rFonts w:ascii="Arial" w:hAnsi="Arial" w:cs="Arial"/>
        </w:rPr>
        <w:t>INTRODUCCIÓN</w:t>
      </w:r>
      <w:bookmarkEnd w:id="5"/>
    </w:p>
    <w:p w:rsidR="00D15D06" w:rsidRPr="005711AF" w:rsidRDefault="00D15D06" w:rsidP="00D31014">
      <w:pPr>
        <w:spacing w:after="0"/>
        <w:rPr>
          <w:rFonts w:ascii="Arial" w:hAnsi="Arial" w:cs="Arial"/>
          <w:b/>
          <w:sz w:val="28"/>
          <w:szCs w:val="28"/>
        </w:rPr>
      </w:pPr>
    </w:p>
    <w:p w:rsidR="00D15D06" w:rsidRPr="005711AF" w:rsidRDefault="00D15D06" w:rsidP="00D31014">
      <w:pPr>
        <w:spacing w:after="0"/>
        <w:rPr>
          <w:rFonts w:ascii="Arial" w:hAnsi="Arial" w:cs="Arial"/>
        </w:rPr>
      </w:pPr>
      <w:r w:rsidRPr="005711AF">
        <w:rPr>
          <w:rFonts w:ascii="Arial" w:hAnsi="Arial" w:cs="Arial"/>
        </w:rPr>
        <w:t>El</w:t>
      </w:r>
      <w:r w:rsidR="00D31014" w:rsidRPr="005711AF">
        <w:rPr>
          <w:rFonts w:ascii="Arial" w:hAnsi="Arial" w:cs="Arial"/>
        </w:rPr>
        <w:t xml:space="preserve"> Plan institucional de Archivos del Ministerio de Educación Nacional, es un instrumento de planeación para la función archivística dentro del proceso de gestión documental</w:t>
      </w:r>
      <w:r w:rsidR="008441BD" w:rsidRPr="005711AF">
        <w:rPr>
          <w:rFonts w:ascii="Arial" w:hAnsi="Arial" w:cs="Arial"/>
        </w:rPr>
        <w:t xml:space="preserve"> y administración de archivos </w:t>
      </w:r>
      <w:r w:rsidR="00D31014" w:rsidRPr="005711AF">
        <w:rPr>
          <w:rFonts w:ascii="Arial" w:hAnsi="Arial" w:cs="Arial"/>
        </w:rPr>
        <w:t>institucional y da cumplimiento a las directrices del Archivo General de la Nación y la normatividad vigente frente a la administración documental.</w:t>
      </w:r>
    </w:p>
    <w:p w:rsidR="00D31014" w:rsidRPr="005711AF" w:rsidRDefault="00D31014" w:rsidP="00D31014">
      <w:pPr>
        <w:spacing w:after="0"/>
        <w:rPr>
          <w:rFonts w:ascii="Arial" w:hAnsi="Arial" w:cs="Arial"/>
        </w:rPr>
      </w:pPr>
    </w:p>
    <w:p w:rsidR="00AE0DF5" w:rsidRPr="005711AF" w:rsidRDefault="00D31014" w:rsidP="00D31014">
      <w:pPr>
        <w:spacing w:after="0"/>
        <w:rPr>
          <w:rFonts w:ascii="Arial" w:hAnsi="Arial" w:cs="Arial"/>
        </w:rPr>
      </w:pPr>
      <w:r w:rsidRPr="005711AF">
        <w:rPr>
          <w:rFonts w:ascii="Arial" w:hAnsi="Arial" w:cs="Arial"/>
        </w:rPr>
        <w:t xml:space="preserve">Para la elaboración de este instrumento se identificaron los aspectos críticos </w:t>
      </w:r>
      <w:r w:rsidR="00AF6D3D" w:rsidRPr="005711AF">
        <w:rPr>
          <w:rFonts w:ascii="Arial" w:hAnsi="Arial" w:cs="Arial"/>
        </w:rPr>
        <w:t xml:space="preserve">de la gestión documental </w:t>
      </w:r>
      <w:r w:rsidR="008441BD" w:rsidRPr="005711AF">
        <w:rPr>
          <w:rFonts w:ascii="Arial" w:hAnsi="Arial" w:cs="Arial"/>
        </w:rPr>
        <w:t xml:space="preserve">y administración de archivos </w:t>
      </w:r>
      <w:r w:rsidR="00AF6D3D" w:rsidRPr="005711AF">
        <w:rPr>
          <w:rFonts w:ascii="Arial" w:hAnsi="Arial" w:cs="Arial"/>
        </w:rPr>
        <w:t>del Ministerio</w:t>
      </w:r>
      <w:r w:rsidR="00AE0DF5" w:rsidRPr="005711AF">
        <w:rPr>
          <w:rFonts w:ascii="Arial" w:hAnsi="Arial" w:cs="Arial"/>
        </w:rPr>
        <w:t xml:space="preserve">, los cuales se evaluaron frente a los ejes articuladores establecidos por el Archivo General de la Nación. </w:t>
      </w:r>
    </w:p>
    <w:p w:rsidR="00AE0DF5" w:rsidRPr="005711AF" w:rsidRDefault="00AE0DF5" w:rsidP="00D31014">
      <w:pPr>
        <w:spacing w:after="0"/>
        <w:rPr>
          <w:rFonts w:ascii="Arial" w:hAnsi="Arial" w:cs="Arial"/>
        </w:rPr>
      </w:pPr>
    </w:p>
    <w:p w:rsidR="00AE0DF5" w:rsidRPr="005711AF" w:rsidRDefault="00AE0DF5" w:rsidP="00D31014">
      <w:pPr>
        <w:spacing w:after="0"/>
        <w:rPr>
          <w:rFonts w:ascii="Arial" w:hAnsi="Arial" w:cs="Arial"/>
        </w:rPr>
      </w:pPr>
      <w:r w:rsidRPr="005711AF">
        <w:rPr>
          <w:rFonts w:ascii="Arial" w:hAnsi="Arial" w:cs="Arial"/>
        </w:rPr>
        <w:t xml:space="preserve">La evaluación se realizó en dependencias misionales y de apoyo del Ministerio entre los meses de abril y mayo de 2016. </w:t>
      </w:r>
    </w:p>
    <w:p w:rsidR="00CA0CC0" w:rsidRPr="005711AF" w:rsidRDefault="00CA0CC0" w:rsidP="00D31014">
      <w:pPr>
        <w:spacing w:after="0"/>
        <w:rPr>
          <w:rFonts w:ascii="Arial" w:hAnsi="Arial" w:cs="Arial"/>
        </w:rPr>
      </w:pPr>
    </w:p>
    <w:p w:rsidR="00CA0CC0" w:rsidRPr="005711AF" w:rsidRDefault="00CA0CC0" w:rsidP="00D31014">
      <w:pPr>
        <w:spacing w:after="0"/>
        <w:rPr>
          <w:rFonts w:ascii="Arial" w:hAnsi="Arial" w:cs="Arial"/>
        </w:rPr>
      </w:pPr>
      <w:r w:rsidRPr="005711AF">
        <w:rPr>
          <w:rFonts w:ascii="Arial" w:hAnsi="Arial" w:cs="Arial"/>
        </w:rPr>
        <w:t>En el mes de enero de 2018; se realizó una evaluación y elaboración del Sistema Integrado de Conservación de la Entidad, por esta razón se realiza una actualización de</w:t>
      </w:r>
      <w:r w:rsidR="00B11F1B" w:rsidRPr="005711AF">
        <w:rPr>
          <w:rFonts w:ascii="Arial" w:hAnsi="Arial" w:cs="Arial"/>
        </w:rPr>
        <w:t xml:space="preserve"> este documento </w:t>
      </w:r>
      <w:r w:rsidRPr="005711AF">
        <w:rPr>
          <w:rFonts w:ascii="Arial" w:hAnsi="Arial" w:cs="Arial"/>
        </w:rPr>
        <w:t xml:space="preserve">con el fin de incluir las actividades que debemos hacer </w:t>
      </w:r>
      <w:r w:rsidR="00B11F1B" w:rsidRPr="005711AF">
        <w:rPr>
          <w:rFonts w:ascii="Arial" w:hAnsi="Arial" w:cs="Arial"/>
        </w:rPr>
        <w:t>para preservar l</w:t>
      </w:r>
      <w:r w:rsidR="009F35C9" w:rsidRPr="005711AF">
        <w:rPr>
          <w:rFonts w:ascii="Arial" w:hAnsi="Arial" w:cs="Arial"/>
        </w:rPr>
        <w:t>a memoria Institucional.</w:t>
      </w:r>
    </w:p>
    <w:p w:rsidR="00AE0DF5" w:rsidRPr="005711AF" w:rsidRDefault="00AE0DF5" w:rsidP="00D31014">
      <w:pPr>
        <w:spacing w:after="0"/>
        <w:rPr>
          <w:rFonts w:ascii="Arial" w:hAnsi="Arial" w:cs="Arial"/>
        </w:rPr>
      </w:pPr>
    </w:p>
    <w:p w:rsidR="00D31014" w:rsidRPr="005711AF" w:rsidRDefault="00AF6D3D" w:rsidP="00D31014">
      <w:pPr>
        <w:spacing w:after="0"/>
        <w:rPr>
          <w:rFonts w:ascii="Arial" w:hAnsi="Arial" w:cs="Arial"/>
        </w:rPr>
      </w:pPr>
      <w:r w:rsidRPr="005711AF">
        <w:rPr>
          <w:rFonts w:ascii="Arial" w:hAnsi="Arial" w:cs="Arial"/>
        </w:rPr>
        <w:t xml:space="preserve"> </w:t>
      </w:r>
    </w:p>
    <w:p w:rsidR="00D15D06" w:rsidRPr="005711AF" w:rsidRDefault="00D15D06" w:rsidP="00D31014">
      <w:pPr>
        <w:spacing w:after="0"/>
        <w:rPr>
          <w:rFonts w:ascii="Arial" w:hAnsi="Arial" w:cs="Arial"/>
          <w:b/>
          <w:sz w:val="28"/>
          <w:szCs w:val="28"/>
        </w:rPr>
      </w:pPr>
    </w:p>
    <w:p w:rsidR="00D15D06" w:rsidRPr="005711AF" w:rsidRDefault="00D15D06" w:rsidP="00D31014">
      <w:pPr>
        <w:spacing w:after="0"/>
        <w:rPr>
          <w:rFonts w:ascii="Arial" w:hAnsi="Arial" w:cs="Arial"/>
          <w:b/>
          <w:sz w:val="28"/>
          <w:szCs w:val="28"/>
        </w:rPr>
      </w:pPr>
    </w:p>
    <w:p w:rsidR="00D15D06" w:rsidRPr="005711AF" w:rsidRDefault="00D15D06" w:rsidP="00D31014">
      <w:pPr>
        <w:spacing w:after="0"/>
        <w:rPr>
          <w:rFonts w:ascii="Arial" w:hAnsi="Arial" w:cs="Arial"/>
          <w:b/>
          <w:sz w:val="28"/>
          <w:szCs w:val="28"/>
        </w:rPr>
      </w:pPr>
    </w:p>
    <w:p w:rsidR="00D15D06" w:rsidRPr="005711AF" w:rsidRDefault="00D15D06" w:rsidP="00D31014">
      <w:pPr>
        <w:spacing w:after="0"/>
        <w:rPr>
          <w:rFonts w:ascii="Arial" w:hAnsi="Arial" w:cs="Arial"/>
          <w:b/>
          <w:sz w:val="28"/>
          <w:szCs w:val="28"/>
        </w:rPr>
      </w:pPr>
    </w:p>
    <w:p w:rsidR="00D15D06" w:rsidRPr="005711AF" w:rsidRDefault="00D15D06" w:rsidP="00D31014">
      <w:pPr>
        <w:spacing w:after="0"/>
        <w:rPr>
          <w:rFonts w:ascii="Arial" w:hAnsi="Arial" w:cs="Arial"/>
          <w:b/>
          <w:sz w:val="28"/>
          <w:szCs w:val="28"/>
        </w:rPr>
      </w:pPr>
    </w:p>
    <w:p w:rsidR="00D15D06" w:rsidRPr="005711AF" w:rsidRDefault="00D15D06" w:rsidP="00D31014">
      <w:pPr>
        <w:spacing w:after="0"/>
        <w:rPr>
          <w:rFonts w:ascii="Arial" w:hAnsi="Arial" w:cs="Arial"/>
          <w:b/>
          <w:sz w:val="28"/>
          <w:szCs w:val="28"/>
        </w:rPr>
      </w:pPr>
    </w:p>
    <w:p w:rsidR="00D15D06" w:rsidRPr="005711AF" w:rsidRDefault="00D15D06" w:rsidP="00D31014">
      <w:pPr>
        <w:spacing w:after="0"/>
        <w:rPr>
          <w:rFonts w:ascii="Arial" w:hAnsi="Arial" w:cs="Arial"/>
          <w:b/>
          <w:sz w:val="28"/>
          <w:szCs w:val="28"/>
        </w:rPr>
      </w:pPr>
    </w:p>
    <w:p w:rsidR="00D15D06" w:rsidRPr="005711AF" w:rsidRDefault="00D15D06" w:rsidP="00D31014">
      <w:pPr>
        <w:spacing w:after="0"/>
        <w:rPr>
          <w:rFonts w:ascii="Arial" w:hAnsi="Arial" w:cs="Arial"/>
          <w:b/>
          <w:sz w:val="28"/>
          <w:szCs w:val="28"/>
        </w:rPr>
      </w:pPr>
    </w:p>
    <w:p w:rsidR="00D15D06" w:rsidRPr="005711AF" w:rsidRDefault="00D15D06" w:rsidP="00D31014">
      <w:pPr>
        <w:spacing w:after="0"/>
        <w:rPr>
          <w:rFonts w:ascii="Arial" w:hAnsi="Arial" w:cs="Arial"/>
          <w:b/>
          <w:sz w:val="28"/>
          <w:szCs w:val="28"/>
        </w:rPr>
      </w:pPr>
    </w:p>
    <w:p w:rsidR="00D15D06" w:rsidRPr="005711AF" w:rsidRDefault="00D15D06" w:rsidP="00D31014">
      <w:pPr>
        <w:spacing w:after="0"/>
        <w:rPr>
          <w:rFonts w:ascii="Arial" w:hAnsi="Arial" w:cs="Arial"/>
          <w:b/>
          <w:sz w:val="28"/>
          <w:szCs w:val="28"/>
        </w:rPr>
      </w:pPr>
    </w:p>
    <w:p w:rsidR="00D15D06" w:rsidRPr="005711AF" w:rsidRDefault="00D15D06" w:rsidP="00D31014">
      <w:pPr>
        <w:spacing w:after="0"/>
        <w:rPr>
          <w:rFonts w:ascii="Arial" w:hAnsi="Arial" w:cs="Arial"/>
          <w:b/>
          <w:sz w:val="28"/>
          <w:szCs w:val="28"/>
        </w:rPr>
      </w:pPr>
    </w:p>
    <w:p w:rsidR="00D15D06" w:rsidRPr="005711AF" w:rsidRDefault="00D15D06" w:rsidP="00D31014">
      <w:pPr>
        <w:spacing w:after="0"/>
        <w:rPr>
          <w:rFonts w:ascii="Arial" w:hAnsi="Arial" w:cs="Arial"/>
          <w:b/>
          <w:sz w:val="28"/>
          <w:szCs w:val="28"/>
        </w:rPr>
      </w:pPr>
    </w:p>
    <w:p w:rsidR="00BC61EE" w:rsidRPr="005711AF" w:rsidRDefault="00F97D26" w:rsidP="009A7FA9">
      <w:pPr>
        <w:pStyle w:val="Ttulo1"/>
        <w:rPr>
          <w:rFonts w:ascii="Arial" w:hAnsi="Arial" w:cs="Arial"/>
        </w:rPr>
      </w:pPr>
      <w:bookmarkStart w:id="6" w:name="_Toc504465424"/>
      <w:r w:rsidRPr="005711AF">
        <w:rPr>
          <w:rFonts w:ascii="Arial" w:hAnsi="Arial" w:cs="Arial"/>
        </w:rPr>
        <w:t>CONTEXT</w:t>
      </w:r>
      <w:r w:rsidR="0088090C" w:rsidRPr="005711AF">
        <w:rPr>
          <w:rFonts w:ascii="Arial" w:hAnsi="Arial" w:cs="Arial"/>
        </w:rPr>
        <w:t>O ESTRAT</w:t>
      </w:r>
      <w:r w:rsidR="00095386" w:rsidRPr="005711AF">
        <w:rPr>
          <w:rFonts w:ascii="Arial" w:hAnsi="Arial" w:cs="Arial"/>
        </w:rPr>
        <w:t>É</w:t>
      </w:r>
      <w:r w:rsidR="0088090C" w:rsidRPr="005711AF">
        <w:rPr>
          <w:rFonts w:ascii="Arial" w:hAnsi="Arial" w:cs="Arial"/>
        </w:rPr>
        <w:t>GICO DE LA ENTIDAD</w:t>
      </w:r>
      <w:bookmarkEnd w:id="6"/>
    </w:p>
    <w:p w:rsidR="00095386" w:rsidRPr="005711AF" w:rsidRDefault="00095386" w:rsidP="005B5399">
      <w:pPr>
        <w:rPr>
          <w:rFonts w:ascii="Arial" w:hAnsi="Arial" w:cs="Arial"/>
        </w:rPr>
      </w:pPr>
    </w:p>
    <w:p w:rsidR="00960A66" w:rsidRPr="005711AF" w:rsidRDefault="00960A66" w:rsidP="005B5399">
      <w:pPr>
        <w:rPr>
          <w:rFonts w:ascii="Arial" w:hAnsi="Arial" w:cs="Arial"/>
        </w:rPr>
      </w:pPr>
      <w:r w:rsidRPr="005711AF">
        <w:rPr>
          <w:rFonts w:ascii="Arial" w:hAnsi="Arial" w:cs="Arial"/>
        </w:rPr>
        <w:t xml:space="preserve">El Ministerio de Educación Nacional es una entidad de orden nacional que tiene entre otras, las siguientes funciones: Formular la política nacional de educación, regular y establecer los criterios y parámetros técnicos y cualitativos que contribuyan al mejoramiento del acceso, calidad y equidad de la educación, en la atención integral a la primera infancia y en todos sus niveles y modalidades. </w:t>
      </w:r>
    </w:p>
    <w:p w:rsidR="00960A66" w:rsidRPr="005711AF" w:rsidRDefault="00960A66" w:rsidP="005B5399">
      <w:pPr>
        <w:rPr>
          <w:rFonts w:ascii="Arial" w:hAnsi="Arial" w:cs="Arial"/>
        </w:rPr>
      </w:pPr>
      <w:r w:rsidRPr="005711AF">
        <w:rPr>
          <w:rFonts w:ascii="Arial" w:hAnsi="Arial" w:cs="Arial"/>
        </w:rPr>
        <w:t xml:space="preserve">Preparar y proponer los planes de desarrollo del Sector, en especial el Plan Nacional de Desarrollo Educativo, convocando los entes territoriales, las instituciones educativas y la sociedad en general, de manera que se atiendan las necesidades del desarrollo económico y social del país. </w:t>
      </w:r>
    </w:p>
    <w:p w:rsidR="009B1F09" w:rsidRPr="005711AF" w:rsidRDefault="00960A66" w:rsidP="005B5399">
      <w:pPr>
        <w:rPr>
          <w:rFonts w:ascii="Arial" w:hAnsi="Arial" w:cs="Arial"/>
        </w:rPr>
      </w:pPr>
      <w:r w:rsidRPr="005711AF">
        <w:rPr>
          <w:rFonts w:ascii="Arial" w:hAnsi="Arial" w:cs="Arial"/>
        </w:rPr>
        <w:t xml:space="preserve">Dictar las normas para la organización y los criterios pedagógicos y técnicos para la atención integral a la primera infancia y las diferentes modalidades de prestación del servicio educativo, que orienten la educación en los niveles de preescolar, básica, media, superior y la atención integral a la primera infancia. </w:t>
      </w:r>
    </w:p>
    <w:p w:rsidR="009B1F09" w:rsidRPr="005711AF" w:rsidRDefault="00960A66" w:rsidP="005B5399">
      <w:pPr>
        <w:rPr>
          <w:rFonts w:ascii="Arial" w:hAnsi="Arial" w:cs="Arial"/>
        </w:rPr>
      </w:pPr>
      <w:r w:rsidRPr="005711AF">
        <w:rPr>
          <w:rFonts w:ascii="Arial" w:hAnsi="Arial" w:cs="Arial"/>
        </w:rPr>
        <w:t xml:space="preserve">Evaluar de forma permanente, la prestación del servicio educativo y divulgar sus resultados para mantener informada a la comunicad sobre la calidad de la educación. </w:t>
      </w:r>
    </w:p>
    <w:p w:rsidR="009B1F09" w:rsidRPr="005711AF" w:rsidRDefault="00960A66" w:rsidP="005B5399">
      <w:pPr>
        <w:rPr>
          <w:rFonts w:ascii="Arial" w:hAnsi="Arial" w:cs="Arial"/>
        </w:rPr>
      </w:pPr>
      <w:r w:rsidRPr="005711AF">
        <w:rPr>
          <w:rFonts w:ascii="Arial" w:hAnsi="Arial" w:cs="Arial"/>
        </w:rPr>
        <w:t xml:space="preserve">Por lo anterior y para el desarrollo de todas sus funciones debe contar con un instrumento archivístico como el PINAR, que le permita a corto, mediano y largo plazo efectuar las acciones tendientes a administrar y controlar eficientemente desde la producción hasta la disposición final de los documentos físicos y electrónicos. Así como el acceso a la información por parte de los usuarios internos y externos. </w:t>
      </w:r>
    </w:p>
    <w:p w:rsidR="00B2233B" w:rsidRPr="005711AF" w:rsidRDefault="00960A66" w:rsidP="005B5399">
      <w:pPr>
        <w:rPr>
          <w:rFonts w:ascii="Arial" w:hAnsi="Arial" w:cs="Arial"/>
        </w:rPr>
      </w:pPr>
      <w:r w:rsidRPr="005711AF">
        <w:rPr>
          <w:rFonts w:ascii="Arial" w:hAnsi="Arial" w:cs="Arial"/>
        </w:rPr>
        <w:t xml:space="preserve">Aunado a lo anterior, como Entidad se debe contar con el sistema de gestión documental interrelacionado con los demás sistemas del MEN, como lo es, con el sistema integrado de gestión que comparte al interior de todas las dependencias, la misión, visión y objetivos institucionales como se observa a continuación. </w:t>
      </w:r>
      <w:r w:rsidR="00B2233B" w:rsidRPr="005711AF">
        <w:rPr>
          <w:rFonts w:ascii="Arial" w:hAnsi="Arial" w:cs="Arial"/>
        </w:rPr>
        <w:t xml:space="preserve"> </w:t>
      </w:r>
    </w:p>
    <w:p w:rsidR="005711AF" w:rsidRDefault="005711AF" w:rsidP="005B5399">
      <w:pPr>
        <w:rPr>
          <w:rFonts w:ascii="Arial" w:hAnsi="Arial" w:cs="Arial"/>
          <w:b/>
        </w:rPr>
      </w:pPr>
    </w:p>
    <w:p w:rsidR="005711AF" w:rsidRDefault="005711AF" w:rsidP="005B5399">
      <w:pPr>
        <w:rPr>
          <w:rFonts w:ascii="Arial" w:hAnsi="Arial" w:cs="Arial"/>
          <w:b/>
        </w:rPr>
      </w:pPr>
    </w:p>
    <w:p w:rsidR="005711AF" w:rsidRDefault="005711AF" w:rsidP="005B5399">
      <w:pPr>
        <w:rPr>
          <w:rFonts w:ascii="Arial" w:hAnsi="Arial" w:cs="Arial"/>
          <w:b/>
        </w:rPr>
      </w:pPr>
    </w:p>
    <w:p w:rsidR="00BC0DAF" w:rsidRPr="005711AF" w:rsidRDefault="00BC0DAF" w:rsidP="005B5399">
      <w:pPr>
        <w:rPr>
          <w:rFonts w:ascii="Arial" w:hAnsi="Arial" w:cs="Arial"/>
          <w:b/>
        </w:rPr>
      </w:pPr>
      <w:r w:rsidRPr="005711AF">
        <w:rPr>
          <w:rFonts w:ascii="Arial" w:hAnsi="Arial" w:cs="Arial"/>
          <w:b/>
        </w:rPr>
        <w:t>MISIÓN</w:t>
      </w:r>
    </w:p>
    <w:p w:rsidR="00BC0DAF" w:rsidRPr="005711AF" w:rsidRDefault="00BC0DAF" w:rsidP="005B5399">
      <w:pPr>
        <w:rPr>
          <w:rFonts w:ascii="Arial" w:hAnsi="Arial" w:cs="Arial"/>
        </w:rPr>
      </w:pPr>
      <w:r w:rsidRPr="005711AF">
        <w:rPr>
          <w:rFonts w:ascii="Arial" w:hAnsi="Arial" w:cs="Arial"/>
        </w:rPr>
        <w:t xml:space="preserve">Lograr una EDUCACIÓN DE CALIDAD, que forme mejores seres humanos, ciudadanos con valores éticos, competentes, respetuosos de lo público, que ejercen los derechos humanos, cumplen con sus deberes y conviven en paz. Una educación que genere oportunidades legítimas de progreso y prosperidad para ellos y para el país.  </w:t>
      </w:r>
    </w:p>
    <w:p w:rsidR="00BC0DAF" w:rsidRPr="005711AF" w:rsidRDefault="00BC0DAF" w:rsidP="005B5399">
      <w:pPr>
        <w:rPr>
          <w:rFonts w:ascii="Arial" w:hAnsi="Arial" w:cs="Arial"/>
        </w:rPr>
      </w:pPr>
      <w:r w:rsidRPr="005711AF">
        <w:rPr>
          <w:rFonts w:ascii="Arial" w:hAnsi="Arial" w:cs="Arial"/>
        </w:rPr>
        <w:t>Lograr una educación competitiva, pertinente que contribuya a cerrar brechas de inequidad y en la que participa toda la sociedad.</w:t>
      </w:r>
    </w:p>
    <w:p w:rsidR="00FA344E" w:rsidRPr="005711AF" w:rsidRDefault="00FA344E" w:rsidP="00921D1A">
      <w:pPr>
        <w:rPr>
          <w:rFonts w:ascii="Arial" w:hAnsi="Arial" w:cs="Arial"/>
          <w:b/>
        </w:rPr>
      </w:pPr>
    </w:p>
    <w:p w:rsidR="00BC0DAF" w:rsidRPr="005711AF" w:rsidRDefault="00BC0DAF" w:rsidP="00921D1A">
      <w:pPr>
        <w:rPr>
          <w:rFonts w:ascii="Arial" w:hAnsi="Arial" w:cs="Arial"/>
          <w:b/>
        </w:rPr>
      </w:pPr>
      <w:r w:rsidRPr="005711AF">
        <w:rPr>
          <w:rFonts w:ascii="Arial" w:hAnsi="Arial" w:cs="Arial"/>
          <w:b/>
        </w:rPr>
        <w:t>VISIÓN</w:t>
      </w:r>
    </w:p>
    <w:p w:rsidR="00BC0DAF" w:rsidRPr="005711AF" w:rsidRDefault="0051715C" w:rsidP="00921D1A">
      <w:pPr>
        <w:rPr>
          <w:rFonts w:ascii="Arial" w:hAnsi="Arial" w:cs="Arial"/>
        </w:rPr>
      </w:pPr>
      <w:r w:rsidRPr="005711AF">
        <w:rPr>
          <w:rFonts w:ascii="Arial" w:hAnsi="Arial" w:cs="Arial"/>
        </w:rPr>
        <w:t>En el 2018, el Ministerio de Educación es la entidad líder del Gobierno Nacional</w:t>
      </w:r>
      <w:r w:rsidR="00FC6F83" w:rsidRPr="005711AF">
        <w:rPr>
          <w:rFonts w:ascii="Arial" w:hAnsi="Arial" w:cs="Arial"/>
        </w:rPr>
        <w:t xml:space="preserve">, con reconocimiento </w:t>
      </w:r>
      <w:r w:rsidR="00803500" w:rsidRPr="005711AF">
        <w:rPr>
          <w:rFonts w:ascii="Arial" w:hAnsi="Arial" w:cs="Arial"/>
        </w:rPr>
        <w:t>internacional</w:t>
      </w:r>
      <w:r w:rsidR="00FC6F83" w:rsidRPr="005711AF">
        <w:rPr>
          <w:rFonts w:ascii="Arial" w:hAnsi="Arial" w:cs="Arial"/>
        </w:rPr>
        <w:t xml:space="preserve">, que atrae a los mejores talentos y está 100% orientada </w:t>
      </w:r>
      <w:r w:rsidR="00650AB9" w:rsidRPr="005711AF">
        <w:rPr>
          <w:rFonts w:ascii="Arial" w:hAnsi="Arial" w:cs="Arial"/>
        </w:rPr>
        <w:t>a hacer de Colombia el país más educado de América Latina</w:t>
      </w:r>
      <w:r w:rsidR="00F2015E" w:rsidRPr="005711AF">
        <w:rPr>
          <w:rFonts w:ascii="Arial" w:hAnsi="Arial" w:cs="Arial"/>
        </w:rPr>
        <w:t xml:space="preserve"> en el 2025. Es una entidad innovadora, creativa, eficiente, generadora de investigación y conocimiento para el país y para el mundo. Es una entidad ejemplar por su ejecución.</w:t>
      </w:r>
    </w:p>
    <w:p w:rsidR="00F2015E" w:rsidRPr="005711AF" w:rsidRDefault="00F2015E" w:rsidP="00921D1A">
      <w:pPr>
        <w:rPr>
          <w:rFonts w:ascii="Arial" w:hAnsi="Arial" w:cs="Arial"/>
        </w:rPr>
      </w:pPr>
      <w:r w:rsidRPr="005711AF">
        <w:rPr>
          <w:rFonts w:ascii="Arial" w:hAnsi="Arial" w:cs="Arial"/>
        </w:rPr>
        <w:t xml:space="preserve">Este propósito se </w:t>
      </w:r>
      <w:r w:rsidR="00E61C8D" w:rsidRPr="005711AF">
        <w:rPr>
          <w:rFonts w:ascii="Arial" w:hAnsi="Arial" w:cs="Arial"/>
        </w:rPr>
        <w:t>lograr</w:t>
      </w:r>
      <w:r w:rsidR="00EE65EA" w:rsidRPr="005711AF">
        <w:rPr>
          <w:rFonts w:ascii="Arial" w:hAnsi="Arial" w:cs="Arial"/>
        </w:rPr>
        <w:t>á</w:t>
      </w:r>
      <w:r w:rsidR="00E61C8D" w:rsidRPr="005711AF">
        <w:rPr>
          <w:rFonts w:ascii="Arial" w:hAnsi="Arial" w:cs="Arial"/>
        </w:rPr>
        <w:t xml:space="preserve"> </w:t>
      </w:r>
      <w:r w:rsidRPr="005711AF">
        <w:rPr>
          <w:rFonts w:ascii="Arial" w:hAnsi="Arial" w:cs="Arial"/>
        </w:rPr>
        <w:t xml:space="preserve">gracias a la renovación de una cultura organizacional que le ha apostado a una estructura de trabajo más flexible y horizontal, donde es posible equilibrar </w:t>
      </w:r>
      <w:r w:rsidR="00AF4EE7" w:rsidRPr="005711AF">
        <w:rPr>
          <w:rFonts w:ascii="Arial" w:hAnsi="Arial" w:cs="Arial"/>
        </w:rPr>
        <w:t>vida y el trabajo y donde prima la confianza y el compañerismo.</w:t>
      </w:r>
    </w:p>
    <w:p w:rsidR="00D45658" w:rsidRPr="005711AF" w:rsidRDefault="00AF4EE7" w:rsidP="00921D1A">
      <w:pPr>
        <w:rPr>
          <w:rFonts w:ascii="Arial" w:hAnsi="Arial" w:cs="Arial"/>
        </w:rPr>
      </w:pPr>
      <w:r w:rsidRPr="005711AF">
        <w:rPr>
          <w:rFonts w:ascii="Arial" w:hAnsi="Arial" w:cs="Arial"/>
        </w:rPr>
        <w:t xml:space="preserve">Sus funcionarios se sienten orgullosos y felices de trabajar en el MEN para lograr una mayor productividad </w:t>
      </w:r>
      <w:r w:rsidR="00825C4F" w:rsidRPr="005711AF">
        <w:rPr>
          <w:rFonts w:ascii="Arial" w:hAnsi="Arial" w:cs="Arial"/>
        </w:rPr>
        <w:t>y eficiencia. Promueve un balance en la vida personal y profesional de sus funcionarios, con un ambiente organizacional moderno, incluyente y generador de espacios y sentimientos de bienestar. Todo esto la convierte en la entidad más deseada para trabajar.</w:t>
      </w:r>
    </w:p>
    <w:p w:rsidR="00FB35D5" w:rsidRPr="005711AF" w:rsidRDefault="00FB35D5" w:rsidP="00FB35D5">
      <w:pPr>
        <w:rPr>
          <w:rFonts w:ascii="Arial" w:hAnsi="Arial" w:cs="Arial"/>
          <w:b/>
        </w:rPr>
      </w:pPr>
      <w:r w:rsidRPr="005711AF">
        <w:rPr>
          <w:rFonts w:ascii="Arial" w:hAnsi="Arial" w:cs="Arial"/>
          <w:b/>
        </w:rPr>
        <w:t>OBJETIVOS MISIONALES</w:t>
      </w:r>
    </w:p>
    <w:p w:rsidR="00FB35D5" w:rsidRPr="005711AF" w:rsidRDefault="00FB35D5" w:rsidP="00545943">
      <w:pPr>
        <w:pStyle w:val="Prrafodelista"/>
        <w:numPr>
          <w:ilvl w:val="0"/>
          <w:numId w:val="4"/>
        </w:numPr>
        <w:rPr>
          <w:rFonts w:ascii="Arial" w:hAnsi="Arial" w:cs="Arial"/>
        </w:rPr>
      </w:pPr>
      <w:r w:rsidRPr="005711AF">
        <w:rPr>
          <w:rFonts w:ascii="Arial" w:hAnsi="Arial" w:cs="Arial"/>
        </w:rPr>
        <w:t>Brindar educación inicial de calidad en el marco de una atención integral, desde un enfoque diferencial, de inclusión social y con perspectiva de derechos a niños y niñas.</w:t>
      </w:r>
    </w:p>
    <w:p w:rsidR="00FB35D5" w:rsidRPr="005711AF" w:rsidRDefault="00FB35D5" w:rsidP="00545943">
      <w:pPr>
        <w:pStyle w:val="Prrafodelista"/>
        <w:numPr>
          <w:ilvl w:val="0"/>
          <w:numId w:val="4"/>
        </w:numPr>
        <w:rPr>
          <w:rFonts w:ascii="Arial" w:hAnsi="Arial" w:cs="Arial"/>
        </w:rPr>
      </w:pPr>
      <w:r w:rsidRPr="005711AF">
        <w:rPr>
          <w:rFonts w:ascii="Arial" w:hAnsi="Arial" w:cs="Arial"/>
        </w:rPr>
        <w:lastRenderedPageBreak/>
        <w:t>Mejorar la calidad de la educación, en todos los niveles, mediante el fortalecimiento del desarrollo de competencias, el Sistema de Evaluación y el Sistema de Aseguramiento de la Calidad.</w:t>
      </w:r>
    </w:p>
    <w:p w:rsidR="00FB35D5" w:rsidRPr="005711AF" w:rsidRDefault="00FB35D5" w:rsidP="00545943">
      <w:pPr>
        <w:pStyle w:val="Prrafodelista"/>
        <w:numPr>
          <w:ilvl w:val="0"/>
          <w:numId w:val="4"/>
        </w:numPr>
        <w:rPr>
          <w:rFonts w:ascii="Arial" w:hAnsi="Arial" w:cs="Arial"/>
        </w:rPr>
      </w:pPr>
      <w:r w:rsidRPr="005711AF">
        <w:rPr>
          <w:rFonts w:ascii="Arial" w:hAnsi="Arial" w:cs="Arial"/>
        </w:rPr>
        <w:t>Disminuir las brechas rural - urbana entre poblaciones diversas, vulnerables y por regiones, en igualdad de condiciones de acceso y permanencia en una educación de calidad en todos los niveles.</w:t>
      </w:r>
    </w:p>
    <w:p w:rsidR="00FB35D5" w:rsidRPr="005711AF" w:rsidRDefault="00FB35D5" w:rsidP="00545943">
      <w:pPr>
        <w:pStyle w:val="Prrafodelista"/>
        <w:numPr>
          <w:ilvl w:val="0"/>
          <w:numId w:val="4"/>
        </w:numPr>
        <w:rPr>
          <w:rFonts w:ascii="Arial" w:hAnsi="Arial" w:cs="Arial"/>
        </w:rPr>
      </w:pPr>
      <w:r w:rsidRPr="005711AF">
        <w:rPr>
          <w:rFonts w:ascii="Arial" w:hAnsi="Arial" w:cs="Arial"/>
        </w:rPr>
        <w:t>Educar con pertinencia e incorporar innovación para una sociedad más competitiva.</w:t>
      </w:r>
    </w:p>
    <w:p w:rsidR="00FB35D5" w:rsidRPr="005711AF" w:rsidRDefault="00FB35D5" w:rsidP="00545943">
      <w:pPr>
        <w:pStyle w:val="Prrafodelista"/>
        <w:numPr>
          <w:ilvl w:val="0"/>
          <w:numId w:val="4"/>
        </w:numPr>
        <w:rPr>
          <w:rFonts w:ascii="Arial" w:hAnsi="Arial" w:cs="Arial"/>
        </w:rPr>
      </w:pPr>
      <w:r w:rsidRPr="005711AF">
        <w:rPr>
          <w:rFonts w:ascii="Arial" w:hAnsi="Arial" w:cs="Arial"/>
        </w:rPr>
        <w:t>Fortalecer la gestión del sector educativo, para ser modelo de eficiencia y transparencia.</w:t>
      </w:r>
    </w:p>
    <w:p w:rsidR="00FB35D5" w:rsidRPr="005711AF" w:rsidRDefault="00FB35D5" w:rsidP="00545943">
      <w:pPr>
        <w:pStyle w:val="Prrafodelista"/>
        <w:numPr>
          <w:ilvl w:val="0"/>
          <w:numId w:val="4"/>
        </w:numPr>
        <w:rPr>
          <w:rFonts w:ascii="Arial" w:hAnsi="Arial" w:cs="Arial"/>
        </w:rPr>
      </w:pPr>
      <w:r w:rsidRPr="005711AF">
        <w:rPr>
          <w:rFonts w:ascii="Arial" w:hAnsi="Arial" w:cs="Arial"/>
        </w:rPr>
        <w:t>Contrarrestar los impactos de la ola invernal en el servicio educativo y fortalecer las capacidades institucionales del sector para asegurar la prestación del servicio en situaciones de emergencia.</w:t>
      </w:r>
    </w:p>
    <w:p w:rsidR="00227DB0" w:rsidRPr="005711AF" w:rsidRDefault="00227DB0" w:rsidP="005A6E17">
      <w:pPr>
        <w:pStyle w:val="Prrafodelista"/>
        <w:rPr>
          <w:rFonts w:ascii="Arial" w:hAnsi="Arial" w:cs="Arial"/>
        </w:rPr>
      </w:pPr>
    </w:p>
    <w:p w:rsidR="00CB4ED4" w:rsidRPr="005711AF" w:rsidRDefault="00227DB0" w:rsidP="00227DB0">
      <w:pPr>
        <w:rPr>
          <w:rFonts w:ascii="Arial" w:hAnsi="Arial" w:cs="Arial"/>
          <w:b/>
        </w:rPr>
      </w:pPr>
      <w:r w:rsidRPr="005711AF">
        <w:rPr>
          <w:rFonts w:ascii="Arial" w:hAnsi="Arial" w:cs="Arial"/>
          <w:b/>
        </w:rPr>
        <w:t>VALORES INSTITUCIONALES</w:t>
      </w:r>
      <w:r w:rsidR="00392695" w:rsidRPr="005711AF">
        <w:rPr>
          <w:rFonts w:ascii="Arial" w:hAnsi="Arial" w:cs="Arial"/>
          <w:b/>
        </w:rPr>
        <w:t xml:space="preserve"> </w:t>
      </w:r>
    </w:p>
    <w:p w:rsidR="00227DB0" w:rsidRPr="005711AF" w:rsidRDefault="00227DB0" w:rsidP="00227DB0">
      <w:pPr>
        <w:rPr>
          <w:rFonts w:ascii="Arial" w:hAnsi="Arial" w:cs="Arial"/>
        </w:rPr>
      </w:pPr>
      <w:r w:rsidRPr="005711AF">
        <w:rPr>
          <w:rFonts w:ascii="Arial" w:hAnsi="Arial" w:cs="Arial"/>
          <w:b/>
        </w:rPr>
        <w:t>Servicio</w:t>
      </w:r>
      <w:r w:rsidRPr="005711AF">
        <w:rPr>
          <w:rFonts w:ascii="Arial" w:hAnsi="Arial" w:cs="Arial"/>
        </w:rPr>
        <w:t>: Disposición y actitud en el desarrollo de la función pública para satisfacer con excelencia las necesidades y requerimientos</w:t>
      </w:r>
      <w:r w:rsidR="00987D00" w:rsidRPr="005711AF">
        <w:rPr>
          <w:rFonts w:ascii="Arial" w:hAnsi="Arial" w:cs="Arial"/>
        </w:rPr>
        <w:t xml:space="preserve"> del cliente externo e interno</w:t>
      </w:r>
      <w:r w:rsidR="00226FA1" w:rsidRPr="005711AF">
        <w:rPr>
          <w:rFonts w:ascii="Arial" w:hAnsi="Arial" w:cs="Arial"/>
        </w:rPr>
        <w:t>.</w:t>
      </w:r>
    </w:p>
    <w:p w:rsidR="00226FA1" w:rsidRPr="005711AF" w:rsidRDefault="00226FA1" w:rsidP="00227DB0">
      <w:pPr>
        <w:rPr>
          <w:rFonts w:ascii="Arial" w:hAnsi="Arial" w:cs="Arial"/>
        </w:rPr>
      </w:pPr>
      <w:r w:rsidRPr="005711AF">
        <w:rPr>
          <w:rFonts w:ascii="Arial" w:hAnsi="Arial" w:cs="Arial"/>
        </w:rPr>
        <w:t xml:space="preserve">Somos serviciales cuando reconocemos las características y los requerimientos de los clientes externos e internos para </w:t>
      </w:r>
      <w:r w:rsidR="00126B13" w:rsidRPr="005711AF">
        <w:rPr>
          <w:rFonts w:ascii="Arial" w:hAnsi="Arial" w:cs="Arial"/>
        </w:rPr>
        <w:t xml:space="preserve">atender sus necesidades con buena disposición, calidad, </w:t>
      </w:r>
      <w:r w:rsidR="004573DE" w:rsidRPr="005711AF">
        <w:rPr>
          <w:rFonts w:ascii="Arial" w:hAnsi="Arial" w:cs="Arial"/>
        </w:rPr>
        <w:t>oportunidad, pertinencia y sin discriminación.</w:t>
      </w:r>
    </w:p>
    <w:p w:rsidR="00F25D6F" w:rsidRPr="005711AF" w:rsidRDefault="00F25D6F" w:rsidP="00227DB0">
      <w:pPr>
        <w:rPr>
          <w:rFonts w:ascii="Arial" w:hAnsi="Arial" w:cs="Arial"/>
        </w:rPr>
      </w:pPr>
      <w:r w:rsidRPr="005711AF">
        <w:rPr>
          <w:rFonts w:ascii="Arial" w:hAnsi="Arial" w:cs="Arial"/>
          <w:b/>
        </w:rPr>
        <w:t>Transparencia</w:t>
      </w:r>
      <w:r w:rsidRPr="005711AF">
        <w:rPr>
          <w:rFonts w:ascii="Arial" w:hAnsi="Arial" w:cs="Arial"/>
        </w:rPr>
        <w:t>: Dar a conocer los procesos y los resultad</w:t>
      </w:r>
      <w:r w:rsidR="00F261A9" w:rsidRPr="005711AF">
        <w:rPr>
          <w:rFonts w:ascii="Arial" w:hAnsi="Arial" w:cs="Arial"/>
        </w:rPr>
        <w:t>os de la gestión en forma clara, veraz y oportuna.</w:t>
      </w:r>
    </w:p>
    <w:p w:rsidR="00F261A9" w:rsidRPr="005711AF" w:rsidRDefault="00F261A9" w:rsidP="00227DB0">
      <w:pPr>
        <w:rPr>
          <w:rFonts w:ascii="Arial" w:hAnsi="Arial" w:cs="Arial"/>
        </w:rPr>
      </w:pPr>
      <w:r w:rsidRPr="005711AF">
        <w:rPr>
          <w:rFonts w:ascii="Arial" w:hAnsi="Arial" w:cs="Arial"/>
        </w:rPr>
        <w:t>Somos transparentes cuando ponemos a disposición de los diferentes grupos de interés de información clara, completa veraz y oportuna sobre nuestra gestión y rendimos cuentas públicas sobre el cumplimiento de la misión del Ministerio y sobre la ejecución de los recursos.</w:t>
      </w:r>
    </w:p>
    <w:p w:rsidR="00F261A9" w:rsidRPr="005711AF" w:rsidRDefault="00F261A9" w:rsidP="00227DB0">
      <w:pPr>
        <w:rPr>
          <w:rFonts w:ascii="Arial" w:hAnsi="Arial" w:cs="Arial"/>
        </w:rPr>
      </w:pPr>
      <w:r w:rsidRPr="005711AF">
        <w:rPr>
          <w:rFonts w:ascii="Arial" w:hAnsi="Arial" w:cs="Arial"/>
          <w:b/>
        </w:rPr>
        <w:t>Compromiso</w:t>
      </w:r>
      <w:r w:rsidRPr="005711AF">
        <w:rPr>
          <w:rFonts w:ascii="Arial" w:hAnsi="Arial" w:cs="Arial"/>
        </w:rPr>
        <w:t xml:space="preserve">: Identificar y asumir como propios </w:t>
      </w:r>
      <w:r w:rsidR="00400FAC" w:rsidRPr="005711AF">
        <w:rPr>
          <w:rFonts w:ascii="Arial" w:hAnsi="Arial" w:cs="Arial"/>
        </w:rPr>
        <w:t>los objetivos y metas de la organización, con actitud entusiasta y motivadora, de modo que se reconozca a cada persona como parte importante del sistema.</w:t>
      </w:r>
    </w:p>
    <w:p w:rsidR="00400FAC" w:rsidRPr="005711AF" w:rsidRDefault="00400FAC" w:rsidP="00227DB0">
      <w:pPr>
        <w:rPr>
          <w:rFonts w:ascii="Arial" w:hAnsi="Arial" w:cs="Arial"/>
        </w:rPr>
      </w:pPr>
      <w:r w:rsidRPr="005711AF">
        <w:rPr>
          <w:rFonts w:ascii="Arial" w:hAnsi="Arial" w:cs="Arial"/>
        </w:rPr>
        <w:t xml:space="preserve">Somos comprometidos cuando reconocemos y asumimos como propios los lineamientos </w:t>
      </w:r>
      <w:r w:rsidR="003A4E39" w:rsidRPr="005711AF">
        <w:rPr>
          <w:rFonts w:ascii="Arial" w:hAnsi="Arial" w:cs="Arial"/>
        </w:rPr>
        <w:t xml:space="preserve">estratégicos del MEN y orientamos todas nuestras actuaciones hacia el mejoramiento continuo de los procesos con el fin de alcanzar </w:t>
      </w:r>
      <w:r w:rsidR="00625D0C" w:rsidRPr="005711AF">
        <w:rPr>
          <w:rFonts w:ascii="Arial" w:hAnsi="Arial" w:cs="Arial"/>
        </w:rPr>
        <w:t xml:space="preserve">objetivos </w:t>
      </w:r>
      <w:r w:rsidR="00625D0C" w:rsidRPr="005711AF">
        <w:rPr>
          <w:rFonts w:ascii="Arial" w:hAnsi="Arial" w:cs="Arial"/>
        </w:rPr>
        <w:lastRenderedPageBreak/>
        <w:t xml:space="preserve">institucionales, </w:t>
      </w:r>
      <w:r w:rsidR="00365FBB" w:rsidRPr="005711AF">
        <w:rPr>
          <w:rFonts w:ascii="Arial" w:hAnsi="Arial" w:cs="Arial"/>
        </w:rPr>
        <w:t xml:space="preserve">aplicando nuestro mejor esfuerzo </w:t>
      </w:r>
      <w:r w:rsidR="00FF7624" w:rsidRPr="005711AF">
        <w:rPr>
          <w:rFonts w:ascii="Arial" w:hAnsi="Arial" w:cs="Arial"/>
        </w:rPr>
        <w:t>y procediendo de manera voluntaria, leal y critica.</w:t>
      </w:r>
    </w:p>
    <w:p w:rsidR="00FF7624" w:rsidRPr="005711AF" w:rsidRDefault="00D20697" w:rsidP="00227DB0">
      <w:pPr>
        <w:rPr>
          <w:rFonts w:ascii="Arial" w:hAnsi="Arial" w:cs="Arial"/>
        </w:rPr>
      </w:pPr>
      <w:r w:rsidRPr="005711AF">
        <w:rPr>
          <w:rFonts w:ascii="Arial" w:hAnsi="Arial" w:cs="Arial"/>
          <w:b/>
        </w:rPr>
        <w:t>Respeto</w:t>
      </w:r>
      <w:r w:rsidRPr="005711AF">
        <w:rPr>
          <w:rFonts w:ascii="Arial" w:hAnsi="Arial" w:cs="Arial"/>
        </w:rPr>
        <w:t>: Reconocimiento y legitimación del otro y sus derechos, d</w:t>
      </w:r>
      <w:r w:rsidR="003B6D85" w:rsidRPr="005711AF">
        <w:rPr>
          <w:rFonts w:ascii="Arial" w:hAnsi="Arial" w:cs="Arial"/>
        </w:rPr>
        <w:t>eberes y sus diferencias culturales, sociales y de pensamiento.</w:t>
      </w:r>
    </w:p>
    <w:p w:rsidR="00980932" w:rsidRPr="005711AF" w:rsidRDefault="003B6D85" w:rsidP="00227DB0">
      <w:pPr>
        <w:rPr>
          <w:rFonts w:ascii="Arial" w:hAnsi="Arial" w:cs="Arial"/>
        </w:rPr>
      </w:pPr>
      <w:r w:rsidRPr="005711AF">
        <w:rPr>
          <w:rFonts w:ascii="Arial" w:hAnsi="Arial" w:cs="Arial"/>
        </w:rPr>
        <w:t xml:space="preserve">Somos </w:t>
      </w:r>
      <w:r w:rsidR="00D927AF" w:rsidRPr="005711AF">
        <w:rPr>
          <w:rFonts w:ascii="Arial" w:hAnsi="Arial" w:cs="Arial"/>
        </w:rPr>
        <w:t>respetuosos cuando reconocemos, aceptamos y valoramos los derechos humanos y constitucionales de nuestros compañeros y de los ciudadanos</w:t>
      </w:r>
      <w:r w:rsidR="00980932" w:rsidRPr="005711AF">
        <w:rPr>
          <w:rFonts w:ascii="Arial" w:hAnsi="Arial" w:cs="Arial"/>
        </w:rPr>
        <w:t>, y les brindamos un trato digno, independientemente de sus diferencias de opinión o jerarquía.</w:t>
      </w:r>
    </w:p>
    <w:p w:rsidR="00C9739B" w:rsidRPr="005711AF" w:rsidRDefault="00C9739B" w:rsidP="00227DB0">
      <w:pPr>
        <w:rPr>
          <w:rFonts w:ascii="Arial" w:hAnsi="Arial" w:cs="Arial"/>
        </w:rPr>
      </w:pPr>
      <w:r w:rsidRPr="005711AF">
        <w:rPr>
          <w:rFonts w:ascii="Arial" w:hAnsi="Arial" w:cs="Arial"/>
          <w:b/>
        </w:rPr>
        <w:t>Honestidad</w:t>
      </w:r>
      <w:r w:rsidRPr="005711AF">
        <w:rPr>
          <w:rFonts w:ascii="Arial" w:hAnsi="Arial" w:cs="Arial"/>
        </w:rPr>
        <w:t>: Ser coherente entre lo que piensa, se dice y se hace en la búsqueda del bien común. Cuidar y respetar lo que nos pertenece.</w:t>
      </w:r>
    </w:p>
    <w:p w:rsidR="00C9739B" w:rsidRPr="005711AF" w:rsidRDefault="00C9739B" w:rsidP="00227DB0">
      <w:pPr>
        <w:rPr>
          <w:rFonts w:ascii="Arial" w:hAnsi="Arial" w:cs="Arial"/>
        </w:rPr>
      </w:pPr>
      <w:r w:rsidRPr="005711AF">
        <w:rPr>
          <w:rFonts w:ascii="Arial" w:hAnsi="Arial" w:cs="Arial"/>
        </w:rPr>
        <w:t>Somos honestos cuando somos coherentes entre lo que decimos y el ejemplo que damos. Rendimos los informes basados en datos y hechos veraces.</w:t>
      </w:r>
    </w:p>
    <w:p w:rsidR="007C313C" w:rsidRPr="005711AF" w:rsidRDefault="00C9739B" w:rsidP="005B5399">
      <w:pPr>
        <w:rPr>
          <w:rFonts w:ascii="Arial" w:hAnsi="Arial" w:cs="Arial"/>
        </w:rPr>
      </w:pPr>
      <w:r w:rsidRPr="005711AF">
        <w:rPr>
          <w:rFonts w:ascii="Arial" w:hAnsi="Arial" w:cs="Arial"/>
        </w:rPr>
        <w:t>Cuidamos y optimizamos</w:t>
      </w:r>
      <w:r w:rsidR="00A47B5C" w:rsidRPr="005711AF">
        <w:rPr>
          <w:rFonts w:ascii="Arial" w:hAnsi="Arial" w:cs="Arial"/>
        </w:rPr>
        <w:t xml:space="preserve"> los bienes y recursos públicos, empleándolos únicamente para el beneficio del interés </w:t>
      </w:r>
      <w:r w:rsidR="00E526D2" w:rsidRPr="005711AF">
        <w:rPr>
          <w:rFonts w:ascii="Arial" w:hAnsi="Arial" w:cs="Arial"/>
        </w:rPr>
        <w:t xml:space="preserve">general. Reconocemos los derechos de los autores en cuanto a recibir el crédito por la creación de obras literarias, artísticas, científicas o didácticas, estén publicadas o inéditas y cunado rechazamos y denunciamos cualquier acto que atente </w:t>
      </w:r>
      <w:r w:rsidR="00186DFE" w:rsidRPr="005711AF">
        <w:rPr>
          <w:rFonts w:ascii="Arial" w:hAnsi="Arial" w:cs="Arial"/>
        </w:rPr>
        <w:t>contra el corre</w:t>
      </w:r>
      <w:r w:rsidR="00C02561" w:rsidRPr="005711AF">
        <w:rPr>
          <w:rFonts w:ascii="Arial" w:hAnsi="Arial" w:cs="Arial"/>
        </w:rPr>
        <w:t xml:space="preserve">cto cumplimiento de las normas </w:t>
      </w:r>
      <w:r w:rsidR="00186DFE" w:rsidRPr="005711AF">
        <w:rPr>
          <w:rFonts w:ascii="Arial" w:hAnsi="Arial" w:cs="Arial"/>
        </w:rPr>
        <w:t>(entre otras).</w:t>
      </w:r>
    </w:p>
    <w:p w:rsidR="00FD6A62" w:rsidRPr="005711AF" w:rsidRDefault="001304FE" w:rsidP="005B5399">
      <w:pPr>
        <w:rPr>
          <w:rFonts w:ascii="Arial" w:hAnsi="Arial" w:cs="Arial"/>
          <w:b/>
        </w:rPr>
      </w:pPr>
      <w:r w:rsidRPr="005711AF">
        <w:rPr>
          <w:rFonts w:ascii="Arial" w:hAnsi="Arial" w:cs="Arial"/>
          <w:b/>
        </w:rPr>
        <w:t>POLÍ</w:t>
      </w:r>
      <w:r w:rsidR="005315B0" w:rsidRPr="005711AF">
        <w:rPr>
          <w:rFonts w:ascii="Arial" w:hAnsi="Arial" w:cs="Arial"/>
          <w:b/>
        </w:rPr>
        <w:t>TICA DE CALIDAD</w:t>
      </w:r>
    </w:p>
    <w:p w:rsidR="00F9187A" w:rsidRPr="005711AF" w:rsidRDefault="005315B0" w:rsidP="005B5399">
      <w:pPr>
        <w:rPr>
          <w:rFonts w:ascii="Arial" w:hAnsi="Arial" w:cs="Arial"/>
        </w:rPr>
      </w:pPr>
      <w:r w:rsidRPr="005711AF">
        <w:rPr>
          <w:rFonts w:ascii="Arial" w:hAnsi="Arial" w:cs="Arial"/>
        </w:rPr>
        <w:t xml:space="preserve">El MEN se compromete a establecer, implementar y mejorar </w:t>
      </w:r>
      <w:r w:rsidR="00690077" w:rsidRPr="005711AF">
        <w:rPr>
          <w:rFonts w:ascii="Arial" w:hAnsi="Arial" w:cs="Arial"/>
        </w:rPr>
        <w:t>continuamente el sistema integrado de gestión -  SIG, articulando en sus procesos y servicios de manera armó</w:t>
      </w:r>
      <w:r w:rsidR="005A1DD6" w:rsidRPr="005711AF">
        <w:rPr>
          <w:rFonts w:ascii="Arial" w:hAnsi="Arial" w:cs="Arial"/>
        </w:rPr>
        <w:t xml:space="preserve">nica y complementaria, el cumplimiento de los requisitos legales y </w:t>
      </w:r>
      <w:r w:rsidR="00F9187A" w:rsidRPr="005711AF">
        <w:rPr>
          <w:rFonts w:ascii="Arial" w:hAnsi="Arial" w:cs="Arial"/>
        </w:rPr>
        <w:t>los componentes de gestión de calidad, gestión ambiental, control interno y desarrollo administrativo.</w:t>
      </w:r>
    </w:p>
    <w:p w:rsidR="00833630" w:rsidRPr="005711AF" w:rsidRDefault="00F9187A" w:rsidP="005B5399">
      <w:pPr>
        <w:rPr>
          <w:rFonts w:ascii="Arial" w:hAnsi="Arial" w:cs="Arial"/>
        </w:rPr>
      </w:pPr>
      <w:r w:rsidRPr="005711AF">
        <w:rPr>
          <w:rFonts w:ascii="Arial" w:hAnsi="Arial" w:cs="Arial"/>
        </w:rPr>
        <w:t>Lo anterior, con el fin de garantizar la eficacia, eficiencia, efectividad</w:t>
      </w:r>
      <w:r w:rsidR="005315B0" w:rsidRPr="005711AF">
        <w:rPr>
          <w:rFonts w:ascii="Arial" w:hAnsi="Arial" w:cs="Arial"/>
        </w:rPr>
        <w:t xml:space="preserve"> </w:t>
      </w:r>
      <w:r w:rsidRPr="005711AF">
        <w:rPr>
          <w:rFonts w:ascii="Arial" w:hAnsi="Arial" w:cs="Arial"/>
        </w:rPr>
        <w:t>y transparencia en el logro de los objetivos institucionales y fines sociales, para asegurar la satisfacción de lo</w:t>
      </w:r>
      <w:r w:rsidR="001B7041" w:rsidRPr="005711AF">
        <w:rPr>
          <w:rFonts w:ascii="Arial" w:hAnsi="Arial" w:cs="Arial"/>
        </w:rPr>
        <w:t>s clientes y partes interesadas.</w:t>
      </w:r>
    </w:p>
    <w:p w:rsidR="001B7041" w:rsidRPr="005711AF" w:rsidRDefault="001B7041" w:rsidP="005B5399">
      <w:pPr>
        <w:rPr>
          <w:rFonts w:ascii="Arial" w:hAnsi="Arial" w:cs="Arial"/>
          <w:b/>
        </w:rPr>
      </w:pPr>
      <w:r w:rsidRPr="005711AF">
        <w:rPr>
          <w:rFonts w:ascii="Arial" w:hAnsi="Arial" w:cs="Arial"/>
          <w:b/>
        </w:rPr>
        <w:t>OBJETIVOS DE CALIDAD</w:t>
      </w:r>
    </w:p>
    <w:p w:rsidR="001B7041" w:rsidRPr="005711AF" w:rsidRDefault="0069117C" w:rsidP="00545943">
      <w:pPr>
        <w:pStyle w:val="Prrafodelista"/>
        <w:numPr>
          <w:ilvl w:val="0"/>
          <w:numId w:val="1"/>
        </w:numPr>
        <w:rPr>
          <w:rFonts w:ascii="Arial" w:hAnsi="Arial" w:cs="Arial"/>
        </w:rPr>
      </w:pPr>
      <w:r w:rsidRPr="005711AF">
        <w:rPr>
          <w:rFonts w:ascii="Arial" w:hAnsi="Arial" w:cs="Arial"/>
        </w:rPr>
        <w:t>Aumentar los niveles de satisfacción de los clientes</w:t>
      </w:r>
    </w:p>
    <w:p w:rsidR="0069117C" w:rsidRPr="005711AF" w:rsidRDefault="0069117C" w:rsidP="00545943">
      <w:pPr>
        <w:pStyle w:val="Prrafodelista"/>
        <w:numPr>
          <w:ilvl w:val="0"/>
          <w:numId w:val="1"/>
        </w:numPr>
        <w:rPr>
          <w:rFonts w:ascii="Arial" w:hAnsi="Arial" w:cs="Arial"/>
        </w:rPr>
      </w:pPr>
      <w:r w:rsidRPr="005711AF">
        <w:rPr>
          <w:rFonts w:ascii="Arial" w:hAnsi="Arial" w:cs="Arial"/>
        </w:rPr>
        <w:t>Fortalecer la prestación de los servicios orientadas al mejoramiento de la cobertura, la calidad, eficiencia y pertinencia de la educación.</w:t>
      </w:r>
    </w:p>
    <w:p w:rsidR="0069117C" w:rsidRPr="005711AF" w:rsidRDefault="0069117C" w:rsidP="00545943">
      <w:pPr>
        <w:pStyle w:val="Prrafodelista"/>
        <w:numPr>
          <w:ilvl w:val="0"/>
          <w:numId w:val="1"/>
        </w:numPr>
        <w:rPr>
          <w:rFonts w:ascii="Arial" w:hAnsi="Arial" w:cs="Arial"/>
        </w:rPr>
      </w:pPr>
      <w:r w:rsidRPr="005711AF">
        <w:rPr>
          <w:rFonts w:ascii="Arial" w:hAnsi="Arial" w:cs="Arial"/>
        </w:rPr>
        <w:lastRenderedPageBreak/>
        <w:t>Fortalecer el desempeño de los</w:t>
      </w:r>
      <w:r w:rsidR="00EE1910" w:rsidRPr="005711AF">
        <w:rPr>
          <w:rFonts w:ascii="Arial" w:hAnsi="Arial" w:cs="Arial"/>
        </w:rPr>
        <w:t xml:space="preserve"> M</w:t>
      </w:r>
      <w:r w:rsidRPr="005711AF">
        <w:rPr>
          <w:rFonts w:ascii="Arial" w:hAnsi="Arial" w:cs="Arial"/>
        </w:rPr>
        <w:t>acroprocesos establecidos en el MEN</w:t>
      </w:r>
    </w:p>
    <w:p w:rsidR="0069117C" w:rsidRPr="005711AF" w:rsidRDefault="00EE1910" w:rsidP="00545943">
      <w:pPr>
        <w:pStyle w:val="Prrafodelista"/>
        <w:numPr>
          <w:ilvl w:val="0"/>
          <w:numId w:val="1"/>
        </w:numPr>
        <w:rPr>
          <w:rFonts w:ascii="Arial" w:hAnsi="Arial" w:cs="Arial"/>
        </w:rPr>
      </w:pPr>
      <w:r w:rsidRPr="005711AF">
        <w:rPr>
          <w:rFonts w:ascii="Arial" w:hAnsi="Arial" w:cs="Arial"/>
        </w:rPr>
        <w:t>Garantizar la disponibilidad, el uso eficiente de los recursos financieros y la disponibilidad y competencia del recurso humano.</w:t>
      </w:r>
    </w:p>
    <w:p w:rsidR="00EE1910" w:rsidRPr="005711AF" w:rsidRDefault="00EE1910" w:rsidP="00545943">
      <w:pPr>
        <w:pStyle w:val="Prrafodelista"/>
        <w:numPr>
          <w:ilvl w:val="0"/>
          <w:numId w:val="1"/>
        </w:numPr>
        <w:rPr>
          <w:rFonts w:ascii="Arial" w:hAnsi="Arial" w:cs="Arial"/>
        </w:rPr>
      </w:pPr>
      <w:r w:rsidRPr="005711AF">
        <w:rPr>
          <w:rFonts w:ascii="Arial" w:hAnsi="Arial" w:cs="Arial"/>
        </w:rPr>
        <w:t>Fortalecer la aplicación de los mecanismos de autocontrol y de evaluación para garantizar la mejora continua.</w:t>
      </w:r>
    </w:p>
    <w:p w:rsidR="00EE1910" w:rsidRPr="005711AF" w:rsidRDefault="00EE1910" w:rsidP="00545943">
      <w:pPr>
        <w:pStyle w:val="Prrafodelista"/>
        <w:numPr>
          <w:ilvl w:val="0"/>
          <w:numId w:val="1"/>
        </w:numPr>
        <w:rPr>
          <w:rFonts w:ascii="Arial" w:hAnsi="Arial" w:cs="Arial"/>
        </w:rPr>
      </w:pPr>
      <w:r w:rsidRPr="005711AF">
        <w:rPr>
          <w:rFonts w:ascii="Arial" w:hAnsi="Arial" w:cs="Arial"/>
        </w:rPr>
        <w:t>Garantizar los mecanismos de participación y control social sobre la gestión del MEN.</w:t>
      </w:r>
    </w:p>
    <w:p w:rsidR="00DB02C9" w:rsidRPr="005711AF" w:rsidRDefault="00EE1910" w:rsidP="00545943">
      <w:pPr>
        <w:pStyle w:val="Prrafodelista"/>
        <w:numPr>
          <w:ilvl w:val="0"/>
          <w:numId w:val="1"/>
        </w:numPr>
        <w:rPr>
          <w:rFonts w:ascii="Arial" w:hAnsi="Arial" w:cs="Arial"/>
        </w:rPr>
      </w:pPr>
      <w:r w:rsidRPr="005711AF">
        <w:rPr>
          <w:rFonts w:ascii="Arial" w:hAnsi="Arial" w:cs="Arial"/>
        </w:rPr>
        <w:t xml:space="preserve">Mejorar el desempeño ambiental del </w:t>
      </w:r>
      <w:r w:rsidR="00DB02C9" w:rsidRPr="005711AF">
        <w:rPr>
          <w:rFonts w:ascii="Arial" w:hAnsi="Arial" w:cs="Arial"/>
        </w:rPr>
        <w:t>MEN y prevenir la contaminación.</w:t>
      </w:r>
    </w:p>
    <w:p w:rsidR="00DB02C9" w:rsidRPr="005711AF" w:rsidRDefault="00DB02C9" w:rsidP="00DB02C9">
      <w:pPr>
        <w:pStyle w:val="Prrafodelista"/>
        <w:rPr>
          <w:rFonts w:ascii="Arial" w:hAnsi="Arial" w:cs="Arial"/>
        </w:rPr>
      </w:pPr>
    </w:p>
    <w:p w:rsidR="00477A0B" w:rsidRPr="005711AF" w:rsidRDefault="00477A0B" w:rsidP="00DB02C9">
      <w:pPr>
        <w:pStyle w:val="Prrafodelista"/>
        <w:rPr>
          <w:rFonts w:ascii="Arial" w:hAnsi="Arial" w:cs="Arial"/>
        </w:rPr>
      </w:pPr>
    </w:p>
    <w:p w:rsidR="00477A0B" w:rsidRPr="005711AF" w:rsidRDefault="00477A0B" w:rsidP="00DB02C9">
      <w:pPr>
        <w:pStyle w:val="Prrafodelista"/>
        <w:rPr>
          <w:rFonts w:ascii="Arial" w:hAnsi="Arial" w:cs="Arial"/>
        </w:rPr>
      </w:pPr>
    </w:p>
    <w:p w:rsidR="009A7FA9" w:rsidRPr="005711AF" w:rsidRDefault="009A7FA9" w:rsidP="00DB02C9">
      <w:pPr>
        <w:pStyle w:val="Prrafodelista"/>
        <w:rPr>
          <w:rFonts w:ascii="Arial" w:hAnsi="Arial" w:cs="Arial"/>
        </w:rPr>
      </w:pPr>
    </w:p>
    <w:p w:rsidR="009A7FA9" w:rsidRPr="005711AF" w:rsidRDefault="009A7FA9" w:rsidP="00DB02C9">
      <w:pPr>
        <w:pStyle w:val="Prrafodelista"/>
        <w:rPr>
          <w:rFonts w:ascii="Arial" w:hAnsi="Arial" w:cs="Arial"/>
        </w:rPr>
      </w:pPr>
    </w:p>
    <w:p w:rsidR="009A7FA9" w:rsidRPr="005711AF" w:rsidRDefault="009A7FA9" w:rsidP="00DB02C9">
      <w:pPr>
        <w:pStyle w:val="Prrafodelista"/>
        <w:rPr>
          <w:rFonts w:ascii="Arial" w:hAnsi="Arial" w:cs="Arial"/>
        </w:rPr>
      </w:pPr>
    </w:p>
    <w:p w:rsidR="00F9349B" w:rsidRPr="005711AF" w:rsidRDefault="00F9349B" w:rsidP="00DB02C9">
      <w:pPr>
        <w:pStyle w:val="Prrafodelista"/>
        <w:rPr>
          <w:rFonts w:ascii="Arial" w:hAnsi="Arial" w:cs="Arial"/>
        </w:rPr>
      </w:pPr>
    </w:p>
    <w:p w:rsidR="00F9349B" w:rsidRPr="005711AF" w:rsidRDefault="00F9349B" w:rsidP="00DB02C9">
      <w:pPr>
        <w:pStyle w:val="Prrafodelista"/>
        <w:rPr>
          <w:rFonts w:ascii="Arial" w:hAnsi="Arial" w:cs="Arial"/>
        </w:rPr>
      </w:pPr>
    </w:p>
    <w:p w:rsidR="00F9349B" w:rsidRPr="005711AF" w:rsidRDefault="00F9349B" w:rsidP="00DB02C9">
      <w:pPr>
        <w:pStyle w:val="Prrafodelista"/>
        <w:rPr>
          <w:rFonts w:ascii="Arial" w:hAnsi="Arial" w:cs="Arial"/>
        </w:rPr>
      </w:pPr>
    </w:p>
    <w:p w:rsidR="00F9349B" w:rsidRPr="005711AF" w:rsidRDefault="00F9349B" w:rsidP="00DB02C9">
      <w:pPr>
        <w:pStyle w:val="Prrafodelista"/>
        <w:rPr>
          <w:rFonts w:ascii="Arial" w:hAnsi="Arial" w:cs="Arial"/>
        </w:rPr>
      </w:pPr>
    </w:p>
    <w:p w:rsidR="00F9349B" w:rsidRPr="005711AF" w:rsidRDefault="00F9349B" w:rsidP="00DB02C9">
      <w:pPr>
        <w:pStyle w:val="Prrafodelista"/>
        <w:rPr>
          <w:rFonts w:ascii="Arial" w:hAnsi="Arial" w:cs="Arial"/>
        </w:rPr>
      </w:pPr>
    </w:p>
    <w:p w:rsidR="00F9349B" w:rsidRPr="005711AF" w:rsidRDefault="00F9349B" w:rsidP="00DB02C9">
      <w:pPr>
        <w:pStyle w:val="Prrafodelista"/>
        <w:rPr>
          <w:rFonts w:ascii="Arial" w:hAnsi="Arial" w:cs="Arial"/>
        </w:rPr>
      </w:pPr>
    </w:p>
    <w:p w:rsidR="00F9349B" w:rsidRPr="005711AF" w:rsidRDefault="00F9349B" w:rsidP="00DB02C9">
      <w:pPr>
        <w:pStyle w:val="Prrafodelista"/>
        <w:rPr>
          <w:rFonts w:ascii="Arial" w:hAnsi="Arial" w:cs="Arial"/>
        </w:rPr>
      </w:pPr>
    </w:p>
    <w:p w:rsidR="00F9349B" w:rsidRPr="005711AF" w:rsidRDefault="00F9349B" w:rsidP="00DB02C9">
      <w:pPr>
        <w:pStyle w:val="Prrafodelista"/>
        <w:rPr>
          <w:rFonts w:ascii="Arial" w:hAnsi="Arial" w:cs="Arial"/>
        </w:rPr>
      </w:pPr>
    </w:p>
    <w:p w:rsidR="00F9349B" w:rsidRPr="005711AF" w:rsidRDefault="00F9349B" w:rsidP="00DB02C9">
      <w:pPr>
        <w:pStyle w:val="Prrafodelista"/>
        <w:rPr>
          <w:rFonts w:ascii="Arial" w:hAnsi="Arial" w:cs="Arial"/>
        </w:rPr>
      </w:pPr>
    </w:p>
    <w:p w:rsidR="00F9349B" w:rsidRPr="005711AF" w:rsidRDefault="00F9349B" w:rsidP="00DB02C9">
      <w:pPr>
        <w:pStyle w:val="Prrafodelista"/>
        <w:rPr>
          <w:rFonts w:ascii="Arial" w:hAnsi="Arial" w:cs="Arial"/>
        </w:rPr>
      </w:pPr>
    </w:p>
    <w:p w:rsidR="009A7FA9" w:rsidRPr="005711AF" w:rsidRDefault="009A7FA9" w:rsidP="00DB02C9">
      <w:pPr>
        <w:pStyle w:val="Prrafodelista"/>
        <w:rPr>
          <w:rFonts w:ascii="Arial" w:hAnsi="Arial" w:cs="Arial"/>
        </w:rPr>
      </w:pPr>
    </w:p>
    <w:p w:rsidR="009A7FA9" w:rsidRPr="005711AF" w:rsidRDefault="009A7FA9" w:rsidP="00DB02C9">
      <w:pPr>
        <w:pStyle w:val="Prrafodelista"/>
        <w:rPr>
          <w:rFonts w:ascii="Arial" w:hAnsi="Arial" w:cs="Arial"/>
        </w:rPr>
      </w:pPr>
    </w:p>
    <w:p w:rsidR="009A7FA9" w:rsidRPr="005711AF" w:rsidRDefault="009A7FA9" w:rsidP="00DB02C9">
      <w:pPr>
        <w:pStyle w:val="Prrafodelista"/>
        <w:rPr>
          <w:rFonts w:ascii="Arial" w:hAnsi="Arial" w:cs="Arial"/>
        </w:rPr>
      </w:pPr>
    </w:p>
    <w:p w:rsidR="009A7FA9" w:rsidRPr="005711AF" w:rsidRDefault="009A7FA9" w:rsidP="00DB02C9">
      <w:pPr>
        <w:pStyle w:val="Prrafodelista"/>
        <w:rPr>
          <w:rFonts w:ascii="Arial" w:hAnsi="Arial" w:cs="Arial"/>
        </w:rPr>
      </w:pPr>
    </w:p>
    <w:p w:rsidR="009A7FA9" w:rsidRPr="005711AF" w:rsidRDefault="009A7FA9" w:rsidP="00DB02C9">
      <w:pPr>
        <w:pStyle w:val="Prrafodelista"/>
        <w:rPr>
          <w:rFonts w:ascii="Arial" w:hAnsi="Arial" w:cs="Arial"/>
        </w:rPr>
      </w:pPr>
    </w:p>
    <w:p w:rsidR="009A7FA9" w:rsidRPr="005711AF" w:rsidRDefault="009A7FA9" w:rsidP="00DB02C9">
      <w:pPr>
        <w:pStyle w:val="Prrafodelista"/>
        <w:rPr>
          <w:rFonts w:ascii="Arial" w:hAnsi="Arial" w:cs="Arial"/>
        </w:rPr>
      </w:pPr>
    </w:p>
    <w:p w:rsidR="009A7FA9" w:rsidRPr="005711AF" w:rsidRDefault="009A7FA9" w:rsidP="00DB02C9">
      <w:pPr>
        <w:pStyle w:val="Prrafodelista"/>
        <w:rPr>
          <w:rFonts w:ascii="Arial" w:hAnsi="Arial" w:cs="Arial"/>
        </w:rPr>
      </w:pPr>
    </w:p>
    <w:p w:rsidR="009A7FA9" w:rsidRPr="005711AF" w:rsidRDefault="009A7FA9" w:rsidP="00DB02C9">
      <w:pPr>
        <w:pStyle w:val="Prrafodelista"/>
        <w:rPr>
          <w:rFonts w:ascii="Arial" w:hAnsi="Arial" w:cs="Arial"/>
        </w:rPr>
      </w:pPr>
    </w:p>
    <w:p w:rsidR="009A7FA9" w:rsidRPr="005711AF" w:rsidRDefault="009A7FA9" w:rsidP="00DB02C9">
      <w:pPr>
        <w:pStyle w:val="Prrafodelista"/>
        <w:rPr>
          <w:rFonts w:ascii="Arial" w:hAnsi="Arial" w:cs="Arial"/>
        </w:rPr>
      </w:pPr>
    </w:p>
    <w:p w:rsidR="005711AF" w:rsidRDefault="005711AF">
      <w:pPr>
        <w:jc w:val="left"/>
        <w:rPr>
          <w:rFonts w:ascii="Arial" w:eastAsiaTheme="majorEastAsia" w:hAnsi="Arial" w:cs="Arial"/>
          <w:b/>
          <w:sz w:val="28"/>
          <w:szCs w:val="32"/>
        </w:rPr>
      </w:pPr>
      <w:r>
        <w:rPr>
          <w:rFonts w:ascii="Arial" w:hAnsi="Arial" w:cs="Arial"/>
        </w:rPr>
        <w:br w:type="page"/>
      </w:r>
    </w:p>
    <w:p w:rsidR="00C3394F" w:rsidRPr="005711AF" w:rsidRDefault="00AD4FEC" w:rsidP="00AD4FEC">
      <w:pPr>
        <w:pStyle w:val="Ttulo1"/>
        <w:rPr>
          <w:rFonts w:ascii="Arial" w:hAnsi="Arial" w:cs="Arial"/>
        </w:rPr>
      </w:pPr>
      <w:r w:rsidRPr="005711AF">
        <w:rPr>
          <w:rFonts w:ascii="Arial" w:hAnsi="Arial" w:cs="Arial"/>
        </w:rPr>
        <w:lastRenderedPageBreak/>
        <w:t xml:space="preserve"> </w:t>
      </w:r>
      <w:bookmarkStart w:id="7" w:name="_Toc504465425"/>
      <w:r w:rsidR="00C3394F" w:rsidRPr="005711AF">
        <w:rPr>
          <w:rFonts w:ascii="Arial" w:hAnsi="Arial" w:cs="Arial"/>
        </w:rPr>
        <w:t>METODOLOGÍA PARA LA FORMULACIÓN DEL PINAR</w:t>
      </w:r>
      <w:bookmarkEnd w:id="7"/>
    </w:p>
    <w:p w:rsidR="00C3394F" w:rsidRPr="005711AF" w:rsidRDefault="00C3394F" w:rsidP="00C3394F">
      <w:pPr>
        <w:pStyle w:val="Prrafodelista"/>
        <w:rPr>
          <w:rFonts w:ascii="Arial" w:hAnsi="Arial" w:cs="Arial"/>
          <w:b/>
        </w:rPr>
      </w:pPr>
    </w:p>
    <w:p w:rsidR="00F97D26" w:rsidRPr="005711AF" w:rsidRDefault="00E76033" w:rsidP="00AD4FEC">
      <w:pPr>
        <w:pStyle w:val="Ttulo2"/>
        <w:rPr>
          <w:rFonts w:ascii="Arial" w:hAnsi="Arial"/>
        </w:rPr>
      </w:pPr>
      <w:bookmarkStart w:id="8" w:name="_Toc504465426"/>
      <w:r w:rsidRPr="005711AF">
        <w:rPr>
          <w:rFonts w:ascii="Arial" w:hAnsi="Arial"/>
        </w:rPr>
        <w:t>ANÁLISIS DE SITUACIÓN ACTUAL</w:t>
      </w:r>
      <w:bookmarkStart w:id="9" w:name="_Toc406753054"/>
      <w:bookmarkEnd w:id="8"/>
    </w:p>
    <w:p w:rsidR="00AD4FEC" w:rsidRPr="005711AF" w:rsidRDefault="00AD4FEC" w:rsidP="00AD4FEC">
      <w:pPr>
        <w:rPr>
          <w:rFonts w:ascii="Arial" w:hAnsi="Arial" w:cs="Arial"/>
          <w:lang w:eastAsia="es-ES"/>
        </w:rPr>
      </w:pPr>
    </w:p>
    <w:p w:rsidR="00EE65EA" w:rsidRPr="005711AF" w:rsidRDefault="00A429AB" w:rsidP="00A429AB">
      <w:pPr>
        <w:rPr>
          <w:rFonts w:ascii="Arial" w:hAnsi="Arial" w:cs="Arial"/>
        </w:rPr>
      </w:pPr>
      <w:r w:rsidRPr="005711AF">
        <w:rPr>
          <w:rFonts w:ascii="Arial" w:hAnsi="Arial" w:cs="Arial"/>
        </w:rPr>
        <w:t>A partir del diagnóstico si</w:t>
      </w:r>
      <w:r w:rsidR="00506E64" w:rsidRPr="005711AF">
        <w:rPr>
          <w:rFonts w:ascii="Arial" w:hAnsi="Arial" w:cs="Arial"/>
        </w:rPr>
        <w:t>tuacional contratado en el 2013</w:t>
      </w:r>
      <w:r w:rsidRPr="005711AF">
        <w:rPr>
          <w:rFonts w:ascii="Arial" w:hAnsi="Arial" w:cs="Arial"/>
        </w:rPr>
        <w:t xml:space="preserve"> con la empresa </w:t>
      </w:r>
      <w:r w:rsidR="000512A2" w:rsidRPr="005711AF">
        <w:rPr>
          <w:rFonts w:ascii="Arial" w:hAnsi="Arial" w:cs="Arial"/>
        </w:rPr>
        <w:t>Unión Temp</w:t>
      </w:r>
      <w:r w:rsidR="002F626A" w:rsidRPr="005711AF">
        <w:rPr>
          <w:rFonts w:ascii="Arial" w:hAnsi="Arial" w:cs="Arial"/>
        </w:rPr>
        <w:t>oral Avance Organizacional A&amp;</w:t>
      </w:r>
      <w:r w:rsidR="00506E64" w:rsidRPr="005711AF">
        <w:rPr>
          <w:rFonts w:ascii="Arial" w:hAnsi="Arial" w:cs="Arial"/>
        </w:rPr>
        <w:t>B, del reporte en el Formulario Único de Reporte</w:t>
      </w:r>
      <w:r w:rsidR="009E0FA8" w:rsidRPr="005711AF">
        <w:rPr>
          <w:rFonts w:ascii="Arial" w:hAnsi="Arial" w:cs="Arial"/>
        </w:rPr>
        <w:t>, Avance de la Gestión – FURAG y</w:t>
      </w:r>
      <w:r w:rsidR="00506E64" w:rsidRPr="005711AF">
        <w:rPr>
          <w:rFonts w:ascii="Arial" w:hAnsi="Arial" w:cs="Arial"/>
        </w:rPr>
        <w:t xml:space="preserve"> los planes de mejoramiento presentados al Archivo General de la Nación</w:t>
      </w:r>
      <w:r w:rsidR="009E0FA8" w:rsidRPr="005711AF">
        <w:rPr>
          <w:rFonts w:ascii="Arial" w:hAnsi="Arial" w:cs="Arial"/>
        </w:rPr>
        <w:t xml:space="preserve"> y a la Oficina de Control Interno</w:t>
      </w:r>
      <w:r w:rsidR="00506E64" w:rsidRPr="005711AF">
        <w:rPr>
          <w:rFonts w:ascii="Arial" w:hAnsi="Arial" w:cs="Arial"/>
        </w:rPr>
        <w:t xml:space="preserve">, se </w:t>
      </w:r>
      <w:r w:rsidR="009E0FA8" w:rsidRPr="005711AF">
        <w:rPr>
          <w:rFonts w:ascii="Arial" w:hAnsi="Arial" w:cs="Arial"/>
        </w:rPr>
        <w:t xml:space="preserve">realiza el </w:t>
      </w:r>
      <w:r w:rsidR="00506E64" w:rsidRPr="005711AF">
        <w:rPr>
          <w:rFonts w:ascii="Arial" w:hAnsi="Arial" w:cs="Arial"/>
        </w:rPr>
        <w:t xml:space="preserve">análisis DOFA </w:t>
      </w:r>
      <w:r w:rsidR="009E0FA8" w:rsidRPr="005711AF">
        <w:rPr>
          <w:rFonts w:ascii="Arial" w:hAnsi="Arial" w:cs="Arial"/>
        </w:rPr>
        <w:t xml:space="preserve">y se obtiene </w:t>
      </w:r>
      <w:r w:rsidR="000B5AC8" w:rsidRPr="005711AF">
        <w:rPr>
          <w:rFonts w:ascii="Arial" w:hAnsi="Arial" w:cs="Arial"/>
        </w:rPr>
        <w:t>e</w:t>
      </w:r>
      <w:r w:rsidR="009E0FA8" w:rsidRPr="005711AF">
        <w:rPr>
          <w:rFonts w:ascii="Arial" w:hAnsi="Arial" w:cs="Arial"/>
        </w:rPr>
        <w:t>l siguiente resultado</w:t>
      </w:r>
      <w:r w:rsidR="00EE65EA" w:rsidRPr="005711AF">
        <w:rPr>
          <w:rFonts w:ascii="Arial" w:hAnsi="Arial" w:cs="Arial"/>
        </w:rPr>
        <w:t>:</w:t>
      </w:r>
    </w:p>
    <w:tbl>
      <w:tblPr>
        <w:tblStyle w:val="Tablaconcuadrcula"/>
        <w:tblW w:w="0" w:type="auto"/>
        <w:tblInd w:w="279" w:type="dxa"/>
        <w:tblLook w:val="04A0" w:firstRow="1" w:lastRow="0" w:firstColumn="1" w:lastColumn="0" w:noHBand="0" w:noVBand="1"/>
      </w:tblPr>
      <w:tblGrid>
        <w:gridCol w:w="3969"/>
        <w:gridCol w:w="4111"/>
      </w:tblGrid>
      <w:tr w:rsidR="00EE65EA" w:rsidRPr="005711AF" w:rsidTr="00BD617E">
        <w:trPr>
          <w:trHeight w:val="300"/>
        </w:trPr>
        <w:tc>
          <w:tcPr>
            <w:tcW w:w="3969" w:type="dxa"/>
            <w:shd w:val="clear" w:color="auto" w:fill="DBE5F1" w:themeFill="accent1" w:themeFillTint="33"/>
            <w:noWrap/>
            <w:hideMark/>
          </w:tcPr>
          <w:p w:rsidR="00EE65EA" w:rsidRPr="005711AF" w:rsidRDefault="00AD4FEC" w:rsidP="00AD4FEC">
            <w:pPr>
              <w:jc w:val="center"/>
              <w:rPr>
                <w:rFonts w:ascii="Arial" w:hAnsi="Arial" w:cs="Arial"/>
                <w:b/>
                <w:bCs/>
                <w:sz w:val="20"/>
                <w:szCs w:val="20"/>
              </w:rPr>
            </w:pPr>
            <w:r w:rsidRPr="005711AF">
              <w:rPr>
                <w:rFonts w:ascii="Arial" w:hAnsi="Arial" w:cs="Arial"/>
                <w:b/>
                <w:bCs/>
                <w:sz w:val="20"/>
                <w:szCs w:val="20"/>
              </w:rPr>
              <w:t>POSITIVO</w:t>
            </w:r>
          </w:p>
        </w:tc>
        <w:tc>
          <w:tcPr>
            <w:tcW w:w="4111" w:type="dxa"/>
            <w:shd w:val="clear" w:color="auto" w:fill="DBE5F1" w:themeFill="accent1" w:themeFillTint="33"/>
            <w:noWrap/>
            <w:hideMark/>
          </w:tcPr>
          <w:p w:rsidR="00EE65EA" w:rsidRPr="005711AF" w:rsidRDefault="00AD4FEC" w:rsidP="00AD4FEC">
            <w:pPr>
              <w:jc w:val="center"/>
              <w:rPr>
                <w:rFonts w:ascii="Arial" w:hAnsi="Arial" w:cs="Arial"/>
                <w:b/>
                <w:bCs/>
                <w:sz w:val="20"/>
                <w:szCs w:val="20"/>
              </w:rPr>
            </w:pPr>
            <w:r w:rsidRPr="005711AF">
              <w:rPr>
                <w:rFonts w:ascii="Arial" w:hAnsi="Arial" w:cs="Arial"/>
                <w:b/>
                <w:bCs/>
                <w:sz w:val="20"/>
                <w:szCs w:val="20"/>
              </w:rPr>
              <w:t>NEGATIVO</w:t>
            </w:r>
          </w:p>
        </w:tc>
      </w:tr>
      <w:tr w:rsidR="00EE65EA" w:rsidRPr="005711AF" w:rsidTr="00BD617E">
        <w:trPr>
          <w:trHeight w:val="300"/>
        </w:trPr>
        <w:tc>
          <w:tcPr>
            <w:tcW w:w="3969" w:type="dxa"/>
            <w:shd w:val="clear" w:color="auto" w:fill="D9D9D9" w:themeFill="background1" w:themeFillShade="D9"/>
            <w:noWrap/>
            <w:hideMark/>
          </w:tcPr>
          <w:p w:rsidR="00EE65EA" w:rsidRPr="005711AF" w:rsidRDefault="00AD4FEC" w:rsidP="00AD4FEC">
            <w:pPr>
              <w:jc w:val="center"/>
              <w:rPr>
                <w:rFonts w:ascii="Arial" w:hAnsi="Arial" w:cs="Arial"/>
                <w:b/>
                <w:bCs/>
                <w:sz w:val="20"/>
                <w:szCs w:val="20"/>
              </w:rPr>
            </w:pPr>
            <w:r w:rsidRPr="005711AF">
              <w:rPr>
                <w:rFonts w:ascii="Arial" w:hAnsi="Arial" w:cs="Arial"/>
                <w:b/>
                <w:bCs/>
                <w:sz w:val="20"/>
                <w:szCs w:val="20"/>
              </w:rPr>
              <w:t>FORTALEZAS</w:t>
            </w:r>
          </w:p>
        </w:tc>
        <w:tc>
          <w:tcPr>
            <w:tcW w:w="4111" w:type="dxa"/>
            <w:shd w:val="clear" w:color="auto" w:fill="D9D9D9" w:themeFill="background1" w:themeFillShade="D9"/>
            <w:noWrap/>
            <w:hideMark/>
          </w:tcPr>
          <w:p w:rsidR="00EE65EA" w:rsidRPr="005711AF" w:rsidRDefault="00AD4FEC" w:rsidP="00AD4FEC">
            <w:pPr>
              <w:jc w:val="center"/>
              <w:rPr>
                <w:rFonts w:ascii="Arial" w:hAnsi="Arial" w:cs="Arial"/>
                <w:b/>
                <w:bCs/>
                <w:sz w:val="20"/>
                <w:szCs w:val="20"/>
              </w:rPr>
            </w:pPr>
            <w:r w:rsidRPr="005711AF">
              <w:rPr>
                <w:rFonts w:ascii="Arial" w:hAnsi="Arial" w:cs="Arial"/>
                <w:b/>
                <w:bCs/>
                <w:sz w:val="20"/>
                <w:szCs w:val="20"/>
              </w:rPr>
              <w:t>DEBILIDADES</w:t>
            </w:r>
          </w:p>
        </w:tc>
      </w:tr>
      <w:tr w:rsidR="00EE65EA" w:rsidRPr="005711AF" w:rsidTr="00BD617E">
        <w:trPr>
          <w:trHeight w:val="859"/>
        </w:trPr>
        <w:tc>
          <w:tcPr>
            <w:tcW w:w="3969" w:type="dxa"/>
            <w:noWrap/>
            <w:hideMark/>
          </w:tcPr>
          <w:p w:rsidR="00EE65EA" w:rsidRPr="005711AF" w:rsidRDefault="00EE65EA" w:rsidP="00545943">
            <w:pPr>
              <w:pStyle w:val="Prrafodelista"/>
              <w:numPr>
                <w:ilvl w:val="0"/>
                <w:numId w:val="5"/>
              </w:numPr>
              <w:rPr>
                <w:rFonts w:ascii="Arial" w:hAnsi="Arial" w:cs="Arial"/>
                <w:sz w:val="20"/>
                <w:szCs w:val="20"/>
              </w:rPr>
            </w:pPr>
            <w:r w:rsidRPr="005711AF">
              <w:rPr>
                <w:rFonts w:ascii="Arial" w:hAnsi="Arial" w:cs="Arial"/>
                <w:sz w:val="20"/>
                <w:szCs w:val="20"/>
              </w:rPr>
              <w:t xml:space="preserve">El Ministerio </w:t>
            </w:r>
            <w:r w:rsidR="00AD4FEC" w:rsidRPr="005711AF">
              <w:rPr>
                <w:rFonts w:ascii="Arial" w:hAnsi="Arial" w:cs="Arial"/>
                <w:sz w:val="20"/>
                <w:szCs w:val="20"/>
              </w:rPr>
              <w:t xml:space="preserve">cuenta con </w:t>
            </w:r>
            <w:r w:rsidR="006737EF" w:rsidRPr="005711AF">
              <w:rPr>
                <w:rFonts w:ascii="Arial" w:hAnsi="Arial" w:cs="Arial"/>
                <w:sz w:val="20"/>
                <w:szCs w:val="20"/>
              </w:rPr>
              <w:t>el Comité</w:t>
            </w:r>
            <w:r w:rsidRPr="005711AF">
              <w:rPr>
                <w:rFonts w:ascii="Arial" w:hAnsi="Arial" w:cs="Arial"/>
                <w:sz w:val="20"/>
                <w:szCs w:val="20"/>
              </w:rPr>
              <w:t xml:space="preserve"> </w:t>
            </w:r>
            <w:r w:rsidR="006737EF" w:rsidRPr="005711AF">
              <w:rPr>
                <w:rFonts w:ascii="Arial" w:hAnsi="Arial" w:cs="Arial"/>
                <w:sz w:val="20"/>
                <w:szCs w:val="20"/>
              </w:rPr>
              <w:t>Institucional de Gestión y Desempeño Administrativo</w:t>
            </w:r>
            <w:r w:rsidR="00153B32" w:rsidRPr="005711AF">
              <w:rPr>
                <w:rFonts w:ascii="Arial" w:hAnsi="Arial" w:cs="Arial"/>
                <w:sz w:val="20"/>
                <w:szCs w:val="20"/>
              </w:rPr>
              <w:t>,</w:t>
            </w:r>
            <w:r w:rsidR="006737EF" w:rsidRPr="005711AF">
              <w:rPr>
                <w:rFonts w:ascii="Arial" w:hAnsi="Arial" w:cs="Arial"/>
                <w:sz w:val="20"/>
                <w:szCs w:val="20"/>
              </w:rPr>
              <w:t xml:space="preserve"> </w:t>
            </w:r>
            <w:r w:rsidRPr="005711AF">
              <w:rPr>
                <w:rFonts w:ascii="Arial" w:hAnsi="Arial" w:cs="Arial"/>
                <w:sz w:val="20"/>
                <w:szCs w:val="20"/>
              </w:rPr>
              <w:t>creado mediante acto administrativo</w:t>
            </w:r>
            <w:r w:rsidR="006737EF" w:rsidRPr="005711AF">
              <w:rPr>
                <w:rFonts w:ascii="Arial" w:hAnsi="Arial" w:cs="Arial"/>
                <w:sz w:val="20"/>
                <w:szCs w:val="20"/>
              </w:rPr>
              <w:t>.</w:t>
            </w:r>
          </w:p>
        </w:tc>
        <w:tc>
          <w:tcPr>
            <w:tcW w:w="4111" w:type="dxa"/>
            <w:noWrap/>
            <w:hideMark/>
          </w:tcPr>
          <w:p w:rsidR="00EE65EA" w:rsidRPr="005711AF" w:rsidRDefault="00EE65EA" w:rsidP="00545943">
            <w:pPr>
              <w:pStyle w:val="Prrafodelista"/>
              <w:numPr>
                <w:ilvl w:val="0"/>
                <w:numId w:val="5"/>
              </w:numPr>
              <w:rPr>
                <w:rFonts w:ascii="Arial" w:hAnsi="Arial" w:cs="Arial"/>
                <w:sz w:val="20"/>
                <w:szCs w:val="20"/>
              </w:rPr>
            </w:pPr>
            <w:r w:rsidRPr="005711AF">
              <w:rPr>
                <w:rFonts w:ascii="Arial" w:hAnsi="Arial" w:cs="Arial"/>
                <w:sz w:val="20"/>
                <w:szCs w:val="20"/>
              </w:rPr>
              <w:t>La Unidad de Atención al Ciudadano no se encuentra formalmente creada dentro de la estructura organizacional del MEN.</w:t>
            </w:r>
          </w:p>
        </w:tc>
      </w:tr>
      <w:tr w:rsidR="00EE65EA" w:rsidRPr="005711AF" w:rsidTr="00BD617E">
        <w:trPr>
          <w:trHeight w:val="990"/>
        </w:trPr>
        <w:tc>
          <w:tcPr>
            <w:tcW w:w="3969" w:type="dxa"/>
            <w:noWrap/>
            <w:hideMark/>
          </w:tcPr>
          <w:p w:rsidR="00EE65EA" w:rsidRPr="005711AF" w:rsidRDefault="00EE65EA" w:rsidP="00545943">
            <w:pPr>
              <w:pStyle w:val="Prrafodelista"/>
              <w:numPr>
                <w:ilvl w:val="0"/>
                <w:numId w:val="5"/>
              </w:numPr>
              <w:rPr>
                <w:rFonts w:ascii="Arial" w:hAnsi="Arial" w:cs="Arial"/>
                <w:sz w:val="20"/>
                <w:szCs w:val="20"/>
              </w:rPr>
            </w:pPr>
            <w:r w:rsidRPr="005711AF">
              <w:rPr>
                <w:rFonts w:ascii="Arial" w:hAnsi="Arial" w:cs="Arial"/>
                <w:sz w:val="20"/>
                <w:szCs w:val="20"/>
              </w:rPr>
              <w:t>El personal del outsourcing está capacitado para la administración de los archivos de gestión y central. Así como para la radicación de</w:t>
            </w:r>
            <w:r w:rsidR="009B1F09" w:rsidRPr="005711AF">
              <w:rPr>
                <w:rFonts w:ascii="Arial" w:hAnsi="Arial" w:cs="Arial"/>
                <w:sz w:val="20"/>
                <w:szCs w:val="20"/>
              </w:rPr>
              <w:t xml:space="preserve"> </w:t>
            </w:r>
            <w:r w:rsidRPr="005711AF">
              <w:rPr>
                <w:rFonts w:ascii="Arial" w:hAnsi="Arial" w:cs="Arial"/>
                <w:sz w:val="20"/>
                <w:szCs w:val="20"/>
              </w:rPr>
              <w:t>las comunicaciones oficiales.</w:t>
            </w:r>
          </w:p>
        </w:tc>
        <w:tc>
          <w:tcPr>
            <w:tcW w:w="4111" w:type="dxa"/>
          </w:tcPr>
          <w:p w:rsidR="00EE65EA" w:rsidRPr="005711AF" w:rsidRDefault="000B7C12" w:rsidP="00545943">
            <w:pPr>
              <w:pStyle w:val="Prrafodelista"/>
              <w:numPr>
                <w:ilvl w:val="0"/>
                <w:numId w:val="5"/>
              </w:numPr>
              <w:rPr>
                <w:rFonts w:ascii="Arial" w:hAnsi="Arial" w:cs="Arial"/>
                <w:sz w:val="20"/>
                <w:szCs w:val="20"/>
              </w:rPr>
            </w:pPr>
            <w:r w:rsidRPr="005711AF">
              <w:rPr>
                <w:rFonts w:ascii="Arial" w:hAnsi="Arial" w:cs="Arial"/>
                <w:sz w:val="20"/>
                <w:szCs w:val="20"/>
              </w:rPr>
              <w:t>La consulta y préstamo de los documentos o expedientes no está soportado en un sistema de información, el proceso se realiza de forma manual, lo que dificulta tener la trazabilidad de los mismos.</w:t>
            </w:r>
          </w:p>
        </w:tc>
      </w:tr>
      <w:tr w:rsidR="00EE65EA" w:rsidRPr="005711AF" w:rsidTr="00BD617E">
        <w:trPr>
          <w:trHeight w:val="990"/>
        </w:trPr>
        <w:tc>
          <w:tcPr>
            <w:tcW w:w="3969" w:type="dxa"/>
            <w:noWrap/>
            <w:hideMark/>
          </w:tcPr>
          <w:p w:rsidR="00EE65EA" w:rsidRPr="005711AF" w:rsidRDefault="00EE65EA" w:rsidP="00545943">
            <w:pPr>
              <w:pStyle w:val="Prrafodelista"/>
              <w:numPr>
                <w:ilvl w:val="0"/>
                <w:numId w:val="5"/>
              </w:numPr>
              <w:rPr>
                <w:rFonts w:ascii="Arial" w:hAnsi="Arial" w:cs="Arial"/>
                <w:sz w:val="20"/>
                <w:szCs w:val="20"/>
              </w:rPr>
            </w:pPr>
            <w:r w:rsidRPr="005711AF">
              <w:rPr>
                <w:rFonts w:ascii="Arial" w:hAnsi="Arial" w:cs="Arial"/>
                <w:sz w:val="20"/>
                <w:szCs w:val="20"/>
              </w:rPr>
              <w:t>Se cuenta con Cuadro</w:t>
            </w:r>
            <w:r w:rsidR="002A3A01" w:rsidRPr="005711AF">
              <w:rPr>
                <w:rFonts w:ascii="Arial" w:hAnsi="Arial" w:cs="Arial"/>
                <w:sz w:val="20"/>
                <w:szCs w:val="20"/>
              </w:rPr>
              <w:t>s</w:t>
            </w:r>
            <w:r w:rsidRPr="005711AF">
              <w:rPr>
                <w:rFonts w:ascii="Arial" w:hAnsi="Arial" w:cs="Arial"/>
                <w:sz w:val="20"/>
                <w:szCs w:val="20"/>
              </w:rPr>
              <w:t xml:space="preserve"> de Clasificación Documental para los archivos de gestión</w:t>
            </w:r>
            <w:r w:rsidR="002A3A01" w:rsidRPr="005711AF">
              <w:rPr>
                <w:rFonts w:ascii="Arial" w:hAnsi="Arial" w:cs="Arial"/>
                <w:sz w:val="20"/>
                <w:szCs w:val="20"/>
              </w:rPr>
              <w:t xml:space="preserve"> y Central.</w:t>
            </w:r>
          </w:p>
        </w:tc>
        <w:tc>
          <w:tcPr>
            <w:tcW w:w="4111" w:type="dxa"/>
            <w:noWrap/>
            <w:hideMark/>
          </w:tcPr>
          <w:p w:rsidR="00EE65EA" w:rsidRPr="005711AF" w:rsidRDefault="00AE73B4" w:rsidP="00545943">
            <w:pPr>
              <w:pStyle w:val="Prrafodelista"/>
              <w:numPr>
                <w:ilvl w:val="0"/>
                <w:numId w:val="5"/>
              </w:numPr>
              <w:rPr>
                <w:rFonts w:ascii="Arial" w:hAnsi="Arial" w:cs="Arial"/>
                <w:sz w:val="20"/>
                <w:szCs w:val="20"/>
              </w:rPr>
            </w:pPr>
            <w:r w:rsidRPr="005711AF">
              <w:rPr>
                <w:rFonts w:ascii="Arial" w:hAnsi="Arial" w:cs="Arial"/>
                <w:sz w:val="20"/>
                <w:szCs w:val="20"/>
              </w:rPr>
              <w:t>Los documentos que deben conformar los expedientes de contratos se encuentran desagregados en las dependencias que tienen a cargo el proceso contractual y la supervisión de los contratistas.</w:t>
            </w:r>
          </w:p>
        </w:tc>
      </w:tr>
      <w:tr w:rsidR="00AE73B4" w:rsidRPr="005711AF" w:rsidTr="00BD617E">
        <w:trPr>
          <w:trHeight w:val="1002"/>
        </w:trPr>
        <w:tc>
          <w:tcPr>
            <w:tcW w:w="3969" w:type="dxa"/>
            <w:noWrap/>
            <w:hideMark/>
          </w:tcPr>
          <w:p w:rsidR="00AE73B4" w:rsidRPr="005711AF" w:rsidRDefault="00AE73B4" w:rsidP="00545943">
            <w:pPr>
              <w:pStyle w:val="Prrafodelista"/>
              <w:numPr>
                <w:ilvl w:val="0"/>
                <w:numId w:val="5"/>
              </w:numPr>
              <w:rPr>
                <w:rFonts w:ascii="Arial" w:hAnsi="Arial" w:cs="Arial"/>
                <w:sz w:val="20"/>
                <w:szCs w:val="20"/>
              </w:rPr>
            </w:pPr>
            <w:r w:rsidRPr="005711AF">
              <w:rPr>
                <w:rFonts w:ascii="Arial" w:hAnsi="Arial" w:cs="Arial"/>
                <w:sz w:val="20"/>
                <w:szCs w:val="20"/>
              </w:rPr>
              <w:t>Los procesos y procedimientos se actualizaron conforme a las funciones asignadas al grupo y a las actividades realizadas.</w:t>
            </w:r>
          </w:p>
        </w:tc>
        <w:tc>
          <w:tcPr>
            <w:tcW w:w="4111" w:type="dxa"/>
            <w:noWrap/>
            <w:hideMark/>
          </w:tcPr>
          <w:p w:rsidR="00AE73B4" w:rsidRPr="005711AF" w:rsidRDefault="00AE73B4" w:rsidP="00545943">
            <w:pPr>
              <w:pStyle w:val="Prrafodelista"/>
              <w:numPr>
                <w:ilvl w:val="0"/>
                <w:numId w:val="5"/>
              </w:numPr>
              <w:rPr>
                <w:rFonts w:ascii="Arial" w:hAnsi="Arial" w:cs="Arial"/>
                <w:sz w:val="20"/>
                <w:szCs w:val="20"/>
              </w:rPr>
            </w:pPr>
            <w:r w:rsidRPr="005711AF">
              <w:rPr>
                <w:rFonts w:ascii="Arial" w:hAnsi="Arial" w:cs="Arial"/>
                <w:sz w:val="20"/>
                <w:szCs w:val="20"/>
              </w:rPr>
              <w:t>No existen políticas para el manejo de la documentación electrónica.</w:t>
            </w:r>
          </w:p>
        </w:tc>
      </w:tr>
      <w:tr w:rsidR="00AE73B4" w:rsidRPr="005711AF" w:rsidTr="00BD617E">
        <w:trPr>
          <w:trHeight w:val="1020"/>
        </w:trPr>
        <w:tc>
          <w:tcPr>
            <w:tcW w:w="3969" w:type="dxa"/>
            <w:noWrap/>
            <w:hideMark/>
          </w:tcPr>
          <w:p w:rsidR="00AE73B4" w:rsidRPr="005711AF" w:rsidRDefault="00AE73B4" w:rsidP="00545943">
            <w:pPr>
              <w:pStyle w:val="Prrafodelista"/>
              <w:numPr>
                <w:ilvl w:val="0"/>
                <w:numId w:val="5"/>
              </w:numPr>
              <w:rPr>
                <w:rFonts w:ascii="Arial" w:hAnsi="Arial" w:cs="Arial"/>
                <w:sz w:val="20"/>
                <w:szCs w:val="20"/>
              </w:rPr>
            </w:pPr>
            <w:r w:rsidRPr="005711AF">
              <w:rPr>
                <w:rFonts w:ascii="Arial" w:hAnsi="Arial" w:cs="Arial"/>
                <w:sz w:val="20"/>
                <w:szCs w:val="20"/>
              </w:rPr>
              <w:t>Las Tablas de Retención Documental se encuentran en proceso Evaluación y convalidación por parte del Archivo General de la Nación.</w:t>
            </w:r>
          </w:p>
        </w:tc>
        <w:tc>
          <w:tcPr>
            <w:tcW w:w="4111" w:type="dxa"/>
            <w:hideMark/>
          </w:tcPr>
          <w:p w:rsidR="00AE73B4" w:rsidRPr="005711AF" w:rsidRDefault="00AE73B4" w:rsidP="00545943">
            <w:pPr>
              <w:pStyle w:val="Prrafodelista"/>
              <w:numPr>
                <w:ilvl w:val="0"/>
                <w:numId w:val="5"/>
              </w:numPr>
              <w:rPr>
                <w:rFonts w:ascii="Arial" w:hAnsi="Arial" w:cs="Arial"/>
                <w:sz w:val="20"/>
                <w:szCs w:val="20"/>
              </w:rPr>
            </w:pPr>
            <w:r w:rsidRPr="005711AF">
              <w:rPr>
                <w:rFonts w:ascii="Arial" w:hAnsi="Arial" w:cs="Arial"/>
                <w:sz w:val="20"/>
                <w:szCs w:val="20"/>
              </w:rPr>
              <w:t>Se presentan fallas en el direccionamiento de las comunicaciones recibidas.</w:t>
            </w:r>
          </w:p>
        </w:tc>
      </w:tr>
      <w:tr w:rsidR="00BD617E" w:rsidRPr="005711AF" w:rsidTr="00BD617E">
        <w:trPr>
          <w:trHeight w:val="1020"/>
        </w:trPr>
        <w:tc>
          <w:tcPr>
            <w:tcW w:w="3969" w:type="dxa"/>
            <w:noWrap/>
          </w:tcPr>
          <w:p w:rsidR="00BD617E" w:rsidRPr="005711AF" w:rsidRDefault="00E04F37" w:rsidP="00545943">
            <w:pPr>
              <w:pStyle w:val="Prrafodelista"/>
              <w:numPr>
                <w:ilvl w:val="0"/>
                <w:numId w:val="5"/>
              </w:numPr>
              <w:rPr>
                <w:rFonts w:ascii="Arial" w:hAnsi="Arial" w:cs="Arial"/>
                <w:sz w:val="20"/>
                <w:szCs w:val="20"/>
              </w:rPr>
            </w:pPr>
            <w:r w:rsidRPr="005711AF">
              <w:rPr>
                <w:rFonts w:ascii="Arial" w:hAnsi="Arial" w:cs="Arial"/>
                <w:sz w:val="20"/>
                <w:szCs w:val="20"/>
              </w:rPr>
              <w:t xml:space="preserve">La Entidad cuenta con el Programa de Gestion Documental y la </w:t>
            </w:r>
            <w:r w:rsidR="00A9607A" w:rsidRPr="005711AF">
              <w:rPr>
                <w:rFonts w:ascii="Arial" w:hAnsi="Arial" w:cs="Arial"/>
                <w:sz w:val="20"/>
                <w:szCs w:val="20"/>
              </w:rPr>
              <w:t>P</w:t>
            </w:r>
            <w:r w:rsidRPr="005711AF">
              <w:rPr>
                <w:rFonts w:ascii="Arial" w:hAnsi="Arial" w:cs="Arial"/>
                <w:sz w:val="20"/>
                <w:szCs w:val="20"/>
              </w:rPr>
              <w:t>olítica de Gestion Documental.</w:t>
            </w:r>
          </w:p>
        </w:tc>
        <w:tc>
          <w:tcPr>
            <w:tcW w:w="4111" w:type="dxa"/>
          </w:tcPr>
          <w:p w:rsidR="00BD617E" w:rsidRPr="005711AF" w:rsidRDefault="00BD617E" w:rsidP="00545943">
            <w:pPr>
              <w:pStyle w:val="Prrafodelista"/>
              <w:numPr>
                <w:ilvl w:val="0"/>
                <w:numId w:val="5"/>
              </w:numPr>
              <w:rPr>
                <w:rFonts w:ascii="Arial" w:hAnsi="Arial" w:cs="Arial"/>
                <w:sz w:val="20"/>
                <w:szCs w:val="20"/>
              </w:rPr>
            </w:pPr>
            <w:r w:rsidRPr="005711AF">
              <w:rPr>
                <w:rFonts w:ascii="Arial" w:hAnsi="Arial" w:cs="Arial"/>
                <w:sz w:val="20"/>
                <w:szCs w:val="20"/>
              </w:rPr>
              <w:t>La infraestructura física para administrar el volumen documental de gestión es insuficiente.</w:t>
            </w:r>
          </w:p>
        </w:tc>
      </w:tr>
      <w:tr w:rsidR="00EE65EA" w:rsidRPr="005711AF" w:rsidTr="00BD617E">
        <w:trPr>
          <w:trHeight w:val="56"/>
        </w:trPr>
        <w:tc>
          <w:tcPr>
            <w:tcW w:w="3969" w:type="dxa"/>
            <w:noWrap/>
            <w:hideMark/>
          </w:tcPr>
          <w:p w:rsidR="00EE65EA" w:rsidRPr="005711AF" w:rsidRDefault="00EE65EA" w:rsidP="00BD617E">
            <w:pPr>
              <w:rPr>
                <w:rFonts w:ascii="Arial" w:hAnsi="Arial" w:cs="Arial"/>
                <w:sz w:val="20"/>
                <w:szCs w:val="20"/>
              </w:rPr>
            </w:pPr>
          </w:p>
        </w:tc>
        <w:tc>
          <w:tcPr>
            <w:tcW w:w="4111" w:type="dxa"/>
            <w:noWrap/>
            <w:hideMark/>
          </w:tcPr>
          <w:p w:rsidR="00EE65EA" w:rsidRPr="005711AF" w:rsidRDefault="00BD617E" w:rsidP="00545943">
            <w:pPr>
              <w:pStyle w:val="Prrafodelista"/>
              <w:numPr>
                <w:ilvl w:val="0"/>
                <w:numId w:val="5"/>
              </w:numPr>
              <w:rPr>
                <w:rFonts w:ascii="Arial" w:hAnsi="Arial" w:cs="Arial"/>
                <w:sz w:val="20"/>
                <w:szCs w:val="20"/>
              </w:rPr>
            </w:pPr>
            <w:r w:rsidRPr="005711AF">
              <w:rPr>
                <w:rFonts w:ascii="Arial" w:hAnsi="Arial" w:cs="Arial"/>
                <w:sz w:val="20"/>
                <w:szCs w:val="20"/>
              </w:rPr>
              <w:t>Incumplimiento de la normatividad expedida para la gestión documental física y electrónica.</w:t>
            </w:r>
          </w:p>
        </w:tc>
      </w:tr>
    </w:tbl>
    <w:p w:rsidR="00F95590" w:rsidRPr="005711AF" w:rsidRDefault="00F95590" w:rsidP="00DB02C9">
      <w:pPr>
        <w:rPr>
          <w:rFonts w:ascii="Arial" w:hAnsi="Arial" w:cs="Arial"/>
        </w:rPr>
      </w:pPr>
    </w:p>
    <w:p w:rsidR="000A0979" w:rsidRPr="005711AF" w:rsidRDefault="00DB02C9" w:rsidP="00DB02C9">
      <w:pPr>
        <w:rPr>
          <w:rFonts w:ascii="Arial" w:hAnsi="Arial" w:cs="Arial"/>
        </w:rPr>
      </w:pPr>
      <w:r w:rsidRPr="005711AF">
        <w:rPr>
          <w:rFonts w:ascii="Arial" w:hAnsi="Arial" w:cs="Arial"/>
        </w:rPr>
        <w:lastRenderedPageBreak/>
        <w:t xml:space="preserve">Para la elaboración del </w:t>
      </w:r>
      <w:r w:rsidR="008016FE" w:rsidRPr="005711AF">
        <w:rPr>
          <w:rFonts w:ascii="Arial" w:hAnsi="Arial" w:cs="Arial"/>
        </w:rPr>
        <w:t>P</w:t>
      </w:r>
      <w:r w:rsidRPr="005711AF">
        <w:rPr>
          <w:rFonts w:ascii="Arial" w:hAnsi="Arial" w:cs="Arial"/>
        </w:rPr>
        <w:t xml:space="preserve">lan </w:t>
      </w:r>
      <w:r w:rsidR="008016FE" w:rsidRPr="005711AF">
        <w:rPr>
          <w:rFonts w:ascii="Arial" w:hAnsi="Arial" w:cs="Arial"/>
        </w:rPr>
        <w:t>I</w:t>
      </w:r>
      <w:r w:rsidRPr="005711AF">
        <w:rPr>
          <w:rFonts w:ascii="Arial" w:hAnsi="Arial" w:cs="Arial"/>
        </w:rPr>
        <w:t xml:space="preserve">nstitucional de </w:t>
      </w:r>
      <w:r w:rsidR="008016FE" w:rsidRPr="005711AF">
        <w:rPr>
          <w:rFonts w:ascii="Arial" w:hAnsi="Arial" w:cs="Arial"/>
        </w:rPr>
        <w:t>A</w:t>
      </w:r>
      <w:r w:rsidRPr="005711AF">
        <w:rPr>
          <w:rFonts w:ascii="Arial" w:hAnsi="Arial" w:cs="Arial"/>
        </w:rPr>
        <w:t>rchivos del M</w:t>
      </w:r>
      <w:r w:rsidR="008016FE" w:rsidRPr="005711AF">
        <w:rPr>
          <w:rFonts w:ascii="Arial" w:hAnsi="Arial" w:cs="Arial"/>
        </w:rPr>
        <w:t>inisterio de Educacion Nacional,</w:t>
      </w:r>
      <w:r w:rsidRPr="005711AF">
        <w:rPr>
          <w:rFonts w:ascii="Arial" w:hAnsi="Arial" w:cs="Arial"/>
        </w:rPr>
        <w:t xml:space="preserve"> se desarrolló la metodología sugerida por el A</w:t>
      </w:r>
      <w:r w:rsidR="000B5AC8" w:rsidRPr="005711AF">
        <w:rPr>
          <w:rFonts w:ascii="Arial" w:hAnsi="Arial" w:cs="Arial"/>
        </w:rPr>
        <w:t>rchivo General de la Nación, como</w:t>
      </w:r>
      <w:r w:rsidRPr="005711AF">
        <w:rPr>
          <w:rFonts w:ascii="Arial" w:hAnsi="Arial" w:cs="Arial"/>
        </w:rPr>
        <w:t xml:space="preserve"> </w:t>
      </w:r>
      <w:r w:rsidR="000B5AC8" w:rsidRPr="005711AF">
        <w:rPr>
          <w:rFonts w:ascii="Arial" w:hAnsi="Arial" w:cs="Arial"/>
        </w:rPr>
        <w:t>se observa a continuación</w:t>
      </w:r>
      <w:r w:rsidRPr="005711AF">
        <w:rPr>
          <w:rFonts w:ascii="Arial" w:hAnsi="Arial" w:cs="Arial"/>
        </w:rPr>
        <w:t>.</w:t>
      </w:r>
    </w:p>
    <w:p w:rsidR="00D54A59" w:rsidRPr="005711AF" w:rsidRDefault="00D54A59" w:rsidP="00DB02C9">
      <w:pPr>
        <w:rPr>
          <w:rFonts w:ascii="Arial" w:hAnsi="Arial" w:cs="Arial"/>
        </w:rPr>
      </w:pPr>
    </w:p>
    <w:p w:rsidR="00F43960" w:rsidRPr="005711AF" w:rsidRDefault="00F43960" w:rsidP="000345CC">
      <w:pPr>
        <w:pStyle w:val="Ttulo2"/>
        <w:rPr>
          <w:rFonts w:ascii="Arial" w:hAnsi="Arial"/>
        </w:rPr>
      </w:pPr>
      <w:bookmarkStart w:id="10" w:name="_Toc504465427"/>
      <w:r w:rsidRPr="005711AF">
        <w:rPr>
          <w:rFonts w:ascii="Arial" w:hAnsi="Arial"/>
        </w:rPr>
        <w:t>Identificación de As</w:t>
      </w:r>
      <w:r w:rsidR="00A53A0B" w:rsidRPr="005711AF">
        <w:rPr>
          <w:rFonts w:ascii="Arial" w:hAnsi="Arial"/>
        </w:rPr>
        <w:t xml:space="preserve">pectos </w:t>
      </w:r>
      <w:r w:rsidRPr="005711AF">
        <w:rPr>
          <w:rFonts w:ascii="Arial" w:hAnsi="Arial"/>
        </w:rPr>
        <w:t>C</w:t>
      </w:r>
      <w:r w:rsidR="00A53A0B" w:rsidRPr="005711AF">
        <w:rPr>
          <w:rFonts w:ascii="Arial" w:hAnsi="Arial"/>
        </w:rPr>
        <w:t>ríticos</w:t>
      </w:r>
      <w:r w:rsidR="00C3394F" w:rsidRPr="005711AF">
        <w:rPr>
          <w:rFonts w:ascii="Arial" w:hAnsi="Arial"/>
        </w:rPr>
        <w:t xml:space="preserve"> y ejes articuladores</w:t>
      </w:r>
      <w:bookmarkEnd w:id="10"/>
      <w:r w:rsidR="00C3394F" w:rsidRPr="005711AF">
        <w:rPr>
          <w:rFonts w:ascii="Arial" w:hAnsi="Arial"/>
        </w:rPr>
        <w:t xml:space="preserve"> </w:t>
      </w:r>
    </w:p>
    <w:p w:rsidR="00D54A59" w:rsidRPr="005711AF" w:rsidRDefault="00D54A59" w:rsidP="00DB02C9">
      <w:pPr>
        <w:rPr>
          <w:rFonts w:ascii="Arial" w:hAnsi="Arial" w:cs="Arial"/>
        </w:rPr>
      </w:pPr>
    </w:p>
    <w:p w:rsidR="007F372A" w:rsidRPr="005711AF" w:rsidRDefault="00F43960" w:rsidP="00DB02C9">
      <w:pPr>
        <w:rPr>
          <w:rFonts w:ascii="Arial" w:hAnsi="Arial" w:cs="Arial"/>
        </w:rPr>
      </w:pPr>
      <w:r w:rsidRPr="005711AF">
        <w:rPr>
          <w:rFonts w:ascii="Arial" w:hAnsi="Arial" w:cs="Arial"/>
        </w:rPr>
        <w:t xml:space="preserve">A </w:t>
      </w:r>
      <w:r w:rsidR="007C6A0F" w:rsidRPr="005711AF">
        <w:rPr>
          <w:rFonts w:ascii="Arial" w:hAnsi="Arial" w:cs="Arial"/>
        </w:rPr>
        <w:t xml:space="preserve">partir del análisis </w:t>
      </w:r>
      <w:r w:rsidR="00DD37FE" w:rsidRPr="005711AF">
        <w:rPr>
          <w:rFonts w:ascii="Arial" w:hAnsi="Arial" w:cs="Arial"/>
        </w:rPr>
        <w:t>del diag</w:t>
      </w:r>
      <w:r w:rsidR="007C6A0F" w:rsidRPr="005711AF">
        <w:rPr>
          <w:rFonts w:ascii="Arial" w:hAnsi="Arial" w:cs="Arial"/>
        </w:rPr>
        <w:t>nóstico de archivos</w:t>
      </w:r>
      <w:r w:rsidR="000B5AC8" w:rsidRPr="005711AF">
        <w:rPr>
          <w:rFonts w:ascii="Arial" w:hAnsi="Arial" w:cs="Arial"/>
        </w:rPr>
        <w:t xml:space="preserve"> entregado por la </w:t>
      </w:r>
      <w:r w:rsidR="00346E27" w:rsidRPr="005711AF">
        <w:rPr>
          <w:rFonts w:ascii="Arial" w:hAnsi="Arial" w:cs="Arial"/>
        </w:rPr>
        <w:t>Subdirección</w:t>
      </w:r>
      <w:r w:rsidR="000B5AC8" w:rsidRPr="005711AF">
        <w:rPr>
          <w:rFonts w:ascii="Arial" w:hAnsi="Arial" w:cs="Arial"/>
        </w:rPr>
        <w:t xml:space="preserve"> de Desarrollo Organizacional</w:t>
      </w:r>
      <w:r w:rsidR="00335E80" w:rsidRPr="005711AF">
        <w:rPr>
          <w:rFonts w:ascii="Arial" w:hAnsi="Arial" w:cs="Arial"/>
        </w:rPr>
        <w:t xml:space="preserve">, </w:t>
      </w:r>
      <w:r w:rsidR="000B5AC8" w:rsidRPr="005711AF">
        <w:rPr>
          <w:rFonts w:ascii="Arial" w:hAnsi="Arial" w:cs="Arial"/>
        </w:rPr>
        <w:t xml:space="preserve">se </w:t>
      </w:r>
      <w:r w:rsidR="00335E80" w:rsidRPr="005711AF">
        <w:rPr>
          <w:rFonts w:ascii="Arial" w:hAnsi="Arial" w:cs="Arial"/>
        </w:rPr>
        <w:t>concluye</w:t>
      </w:r>
      <w:r w:rsidR="000B5AC8" w:rsidRPr="005711AF">
        <w:rPr>
          <w:rFonts w:ascii="Arial" w:hAnsi="Arial" w:cs="Arial"/>
        </w:rPr>
        <w:t>n</w:t>
      </w:r>
      <w:r w:rsidR="00335E80" w:rsidRPr="005711AF">
        <w:rPr>
          <w:rFonts w:ascii="Arial" w:hAnsi="Arial" w:cs="Arial"/>
        </w:rPr>
        <w:t xml:space="preserve"> </w:t>
      </w:r>
      <w:r w:rsidR="000B5AC8" w:rsidRPr="005711AF">
        <w:rPr>
          <w:rFonts w:ascii="Arial" w:hAnsi="Arial" w:cs="Arial"/>
        </w:rPr>
        <w:t>l</w:t>
      </w:r>
      <w:r w:rsidR="00335E80" w:rsidRPr="005711AF">
        <w:rPr>
          <w:rFonts w:ascii="Arial" w:hAnsi="Arial" w:cs="Arial"/>
        </w:rPr>
        <w:t xml:space="preserve">os aspectos críticos </w:t>
      </w:r>
      <w:r w:rsidR="007F372A" w:rsidRPr="005711AF">
        <w:rPr>
          <w:rFonts w:ascii="Arial" w:hAnsi="Arial" w:cs="Arial"/>
        </w:rPr>
        <w:t xml:space="preserve">y </w:t>
      </w:r>
      <w:r w:rsidR="000B5AC8" w:rsidRPr="005711AF">
        <w:rPr>
          <w:rFonts w:ascii="Arial" w:hAnsi="Arial" w:cs="Arial"/>
        </w:rPr>
        <w:t xml:space="preserve">se desarrollan </w:t>
      </w:r>
      <w:r w:rsidR="007F372A" w:rsidRPr="005711AF">
        <w:rPr>
          <w:rFonts w:ascii="Arial" w:hAnsi="Arial" w:cs="Arial"/>
        </w:rPr>
        <w:t>los riesgos como se</w:t>
      </w:r>
      <w:r w:rsidR="00A617A9" w:rsidRPr="005711AF">
        <w:rPr>
          <w:rFonts w:ascii="Arial" w:hAnsi="Arial" w:cs="Arial"/>
        </w:rPr>
        <w:t xml:space="preserve"> </w:t>
      </w:r>
      <w:r w:rsidR="000B5AC8" w:rsidRPr="005711AF">
        <w:rPr>
          <w:rFonts w:ascii="Arial" w:hAnsi="Arial" w:cs="Arial"/>
        </w:rPr>
        <w:t xml:space="preserve">indican </w:t>
      </w:r>
      <w:r w:rsidR="00A617A9" w:rsidRPr="005711AF">
        <w:rPr>
          <w:rFonts w:ascii="Arial" w:hAnsi="Arial" w:cs="Arial"/>
        </w:rPr>
        <w:t>en la tabla</w:t>
      </w:r>
      <w:r w:rsidR="000B5AC8" w:rsidRPr="005711AF">
        <w:rPr>
          <w:rFonts w:ascii="Arial" w:hAnsi="Arial" w:cs="Arial"/>
        </w:rPr>
        <w:t xml:space="preserve"> a continuación</w:t>
      </w:r>
      <w:r w:rsidR="00D54A59" w:rsidRPr="005711AF">
        <w:rPr>
          <w:rFonts w:ascii="Arial" w:hAnsi="Arial" w:cs="Arial"/>
        </w:rPr>
        <w:t>:</w:t>
      </w:r>
    </w:p>
    <w:p w:rsidR="00C3394F" w:rsidRPr="005711AF" w:rsidRDefault="00C3394F" w:rsidP="00545943">
      <w:pPr>
        <w:pStyle w:val="Prrafodelista"/>
        <w:numPr>
          <w:ilvl w:val="0"/>
          <w:numId w:val="2"/>
        </w:numPr>
        <w:rPr>
          <w:rFonts w:ascii="Arial" w:hAnsi="Arial" w:cs="Arial"/>
        </w:rPr>
      </w:pPr>
      <w:r w:rsidRPr="005711AF">
        <w:rPr>
          <w:rFonts w:ascii="Arial" w:hAnsi="Arial" w:cs="Arial"/>
        </w:rPr>
        <w:t>Aspectos críticos</w:t>
      </w:r>
    </w:p>
    <w:tbl>
      <w:tblPr>
        <w:tblStyle w:val="Tablaconcuadrcula"/>
        <w:tblW w:w="0" w:type="auto"/>
        <w:jc w:val="center"/>
        <w:tblLook w:val="04A0" w:firstRow="1" w:lastRow="0" w:firstColumn="1" w:lastColumn="0" w:noHBand="0" w:noVBand="1"/>
      </w:tblPr>
      <w:tblGrid>
        <w:gridCol w:w="4300"/>
        <w:gridCol w:w="4528"/>
      </w:tblGrid>
      <w:tr w:rsidR="00916AA6" w:rsidRPr="005711AF" w:rsidTr="00346E27">
        <w:trPr>
          <w:trHeight w:val="300"/>
          <w:jc w:val="center"/>
        </w:trPr>
        <w:tc>
          <w:tcPr>
            <w:tcW w:w="9054" w:type="dxa"/>
            <w:gridSpan w:val="2"/>
            <w:shd w:val="clear" w:color="auto" w:fill="DBE5F1" w:themeFill="accent1" w:themeFillTint="33"/>
            <w:hideMark/>
          </w:tcPr>
          <w:p w:rsidR="00916AA6" w:rsidRPr="005711AF" w:rsidRDefault="00916AA6" w:rsidP="00BA389C">
            <w:pPr>
              <w:jc w:val="center"/>
              <w:rPr>
                <w:rFonts w:ascii="Arial" w:hAnsi="Arial" w:cs="Arial"/>
                <w:b/>
                <w:bCs/>
                <w:sz w:val="20"/>
                <w:szCs w:val="20"/>
              </w:rPr>
            </w:pPr>
            <w:r w:rsidRPr="005711AF">
              <w:rPr>
                <w:rFonts w:ascii="Arial" w:hAnsi="Arial" w:cs="Arial"/>
                <w:b/>
                <w:bCs/>
                <w:sz w:val="20"/>
                <w:szCs w:val="20"/>
              </w:rPr>
              <w:t>DEFINICIÓN DE ASPECTOS CRÍTICOS A EVALUAR</w:t>
            </w:r>
          </w:p>
        </w:tc>
      </w:tr>
      <w:tr w:rsidR="00916AA6" w:rsidRPr="005711AF" w:rsidTr="00346E27">
        <w:trPr>
          <w:trHeight w:val="300"/>
          <w:jc w:val="center"/>
        </w:trPr>
        <w:tc>
          <w:tcPr>
            <w:tcW w:w="4410" w:type="dxa"/>
            <w:shd w:val="clear" w:color="auto" w:fill="D9D9D9" w:themeFill="background1" w:themeFillShade="D9"/>
            <w:noWrap/>
            <w:hideMark/>
          </w:tcPr>
          <w:p w:rsidR="00916AA6" w:rsidRPr="005711AF" w:rsidRDefault="00346E27" w:rsidP="00346E27">
            <w:pPr>
              <w:jc w:val="center"/>
              <w:rPr>
                <w:rFonts w:ascii="Arial" w:hAnsi="Arial" w:cs="Arial"/>
                <w:b/>
                <w:bCs/>
                <w:sz w:val="20"/>
                <w:szCs w:val="20"/>
              </w:rPr>
            </w:pPr>
            <w:r w:rsidRPr="005711AF">
              <w:rPr>
                <w:rFonts w:ascii="Arial" w:hAnsi="Arial" w:cs="Arial"/>
                <w:b/>
                <w:bCs/>
                <w:sz w:val="20"/>
                <w:szCs w:val="20"/>
              </w:rPr>
              <w:t>ASPECTOS CRÍTICOS</w:t>
            </w:r>
          </w:p>
        </w:tc>
        <w:tc>
          <w:tcPr>
            <w:tcW w:w="4644" w:type="dxa"/>
            <w:shd w:val="clear" w:color="auto" w:fill="D9D9D9" w:themeFill="background1" w:themeFillShade="D9"/>
            <w:noWrap/>
            <w:hideMark/>
          </w:tcPr>
          <w:p w:rsidR="00916AA6" w:rsidRPr="005711AF" w:rsidRDefault="00346E27" w:rsidP="00346E27">
            <w:pPr>
              <w:jc w:val="center"/>
              <w:rPr>
                <w:rFonts w:ascii="Arial" w:hAnsi="Arial" w:cs="Arial"/>
                <w:b/>
                <w:bCs/>
                <w:sz w:val="20"/>
                <w:szCs w:val="20"/>
              </w:rPr>
            </w:pPr>
            <w:r w:rsidRPr="005711AF">
              <w:rPr>
                <w:rFonts w:ascii="Arial" w:hAnsi="Arial" w:cs="Arial"/>
                <w:b/>
                <w:bCs/>
                <w:sz w:val="20"/>
                <w:szCs w:val="20"/>
              </w:rPr>
              <w:t>RIESGOS</w:t>
            </w:r>
          </w:p>
        </w:tc>
      </w:tr>
      <w:tr w:rsidR="00916AA6" w:rsidRPr="005711AF" w:rsidTr="00140B9F">
        <w:trPr>
          <w:trHeight w:val="1134"/>
          <w:jc w:val="center"/>
        </w:trPr>
        <w:tc>
          <w:tcPr>
            <w:tcW w:w="4410" w:type="dxa"/>
            <w:hideMark/>
          </w:tcPr>
          <w:p w:rsidR="00B80D1F" w:rsidRPr="005711AF" w:rsidRDefault="00916AA6">
            <w:pPr>
              <w:rPr>
                <w:rFonts w:ascii="Arial" w:hAnsi="Arial" w:cs="Arial"/>
                <w:b/>
                <w:bCs/>
                <w:sz w:val="20"/>
                <w:szCs w:val="20"/>
              </w:rPr>
            </w:pPr>
            <w:r w:rsidRPr="005711AF">
              <w:rPr>
                <w:rFonts w:ascii="Arial" w:hAnsi="Arial" w:cs="Arial"/>
                <w:b/>
                <w:bCs/>
                <w:sz w:val="20"/>
                <w:szCs w:val="20"/>
              </w:rPr>
              <w:t>Sistema de Gestión Documental</w:t>
            </w:r>
          </w:p>
          <w:p w:rsidR="00A34EE1" w:rsidRPr="005711AF" w:rsidRDefault="00A34EE1">
            <w:pPr>
              <w:rPr>
                <w:rFonts w:ascii="Arial" w:hAnsi="Arial" w:cs="Arial"/>
                <w:b/>
                <w:bCs/>
                <w:sz w:val="20"/>
                <w:szCs w:val="20"/>
              </w:rPr>
            </w:pPr>
          </w:p>
          <w:p w:rsidR="00C0231F" w:rsidRPr="005711AF" w:rsidRDefault="00916AA6">
            <w:pPr>
              <w:rPr>
                <w:rFonts w:ascii="Arial" w:hAnsi="Arial" w:cs="Arial"/>
                <w:sz w:val="20"/>
                <w:szCs w:val="20"/>
              </w:rPr>
            </w:pPr>
            <w:r w:rsidRPr="005711AF">
              <w:rPr>
                <w:rFonts w:ascii="Arial" w:hAnsi="Arial" w:cs="Arial"/>
                <w:sz w:val="20"/>
                <w:szCs w:val="20"/>
              </w:rPr>
              <w:t xml:space="preserve">El </w:t>
            </w:r>
            <w:r w:rsidR="00C66BFF" w:rsidRPr="005711AF">
              <w:rPr>
                <w:rFonts w:ascii="Arial" w:hAnsi="Arial" w:cs="Arial"/>
                <w:sz w:val="20"/>
                <w:szCs w:val="20"/>
              </w:rPr>
              <w:t xml:space="preserve">Ministerio de Educacion Nacional </w:t>
            </w:r>
            <w:r w:rsidRPr="005711AF">
              <w:rPr>
                <w:rFonts w:ascii="Arial" w:hAnsi="Arial" w:cs="Arial"/>
                <w:sz w:val="20"/>
                <w:szCs w:val="20"/>
              </w:rPr>
              <w:t>tiene una herramienta de gestión de comunicaciones y otra para la gestión de archivos la cual no ha entrado a producción. Las dos no  están interoperables, generando que  el control, conformación, consulta y préstamo de expedientes se realice manualmente.</w:t>
            </w:r>
            <w:r w:rsidRPr="005711AF">
              <w:rPr>
                <w:rFonts w:ascii="Arial" w:hAnsi="Arial" w:cs="Arial"/>
                <w:sz w:val="20"/>
                <w:szCs w:val="20"/>
              </w:rPr>
              <w:br/>
            </w:r>
            <w:r w:rsidRPr="005711AF">
              <w:rPr>
                <w:rFonts w:ascii="Arial" w:hAnsi="Arial" w:cs="Arial"/>
                <w:sz w:val="20"/>
                <w:szCs w:val="20"/>
              </w:rPr>
              <w:br/>
              <w:t>Se requiere un sistema de gestión documental, que no sólo  registre las comunicaciones que llegan por los canales (presencial, web, E-mail, Agencia de mensajería y telefónica) sino que permita recoger o inter</w:t>
            </w:r>
            <w:r w:rsidR="00C0231F" w:rsidRPr="005711AF">
              <w:rPr>
                <w:rFonts w:ascii="Arial" w:hAnsi="Arial" w:cs="Arial"/>
                <w:sz w:val="20"/>
                <w:szCs w:val="20"/>
              </w:rPr>
              <w:t>-</w:t>
            </w:r>
            <w:r w:rsidRPr="005711AF">
              <w:rPr>
                <w:rFonts w:ascii="Arial" w:hAnsi="Arial" w:cs="Arial"/>
                <w:sz w:val="20"/>
                <w:szCs w:val="20"/>
              </w:rPr>
              <w:t>operar con los demás sistemas de documentos de las diferentes dependencias, su visualización para gestión, clasificación de los documentos por Serie – Subserie – Tipo Documental, conformación de expedientes virtuales, circulación y préstamo de documentos o expedientes, archivo, aplicación de T</w:t>
            </w:r>
            <w:r w:rsidR="00A34EE1" w:rsidRPr="005711AF">
              <w:rPr>
                <w:rFonts w:ascii="Arial" w:hAnsi="Arial" w:cs="Arial"/>
                <w:sz w:val="20"/>
                <w:szCs w:val="20"/>
              </w:rPr>
              <w:t xml:space="preserve">ablas de Retención </w:t>
            </w:r>
            <w:r w:rsidRPr="005711AF">
              <w:rPr>
                <w:rFonts w:ascii="Arial" w:hAnsi="Arial" w:cs="Arial"/>
                <w:sz w:val="20"/>
                <w:szCs w:val="20"/>
              </w:rPr>
              <w:t>D</w:t>
            </w:r>
            <w:r w:rsidR="00A34EE1" w:rsidRPr="005711AF">
              <w:rPr>
                <w:rFonts w:ascii="Arial" w:hAnsi="Arial" w:cs="Arial"/>
                <w:sz w:val="20"/>
                <w:szCs w:val="20"/>
              </w:rPr>
              <w:t>ocumental</w:t>
            </w:r>
            <w:r w:rsidRPr="005711AF">
              <w:rPr>
                <w:rFonts w:ascii="Arial" w:hAnsi="Arial" w:cs="Arial"/>
                <w:sz w:val="20"/>
                <w:szCs w:val="20"/>
              </w:rPr>
              <w:t xml:space="preserve"> y que permita la parametrización de los procedimientos de la Entidad.</w:t>
            </w:r>
            <w:r w:rsidRPr="005711AF">
              <w:rPr>
                <w:rFonts w:ascii="Arial" w:hAnsi="Arial" w:cs="Arial"/>
                <w:sz w:val="20"/>
                <w:szCs w:val="20"/>
              </w:rPr>
              <w:br/>
            </w:r>
            <w:r w:rsidRPr="005711AF">
              <w:rPr>
                <w:rFonts w:ascii="Arial" w:hAnsi="Arial" w:cs="Arial"/>
                <w:sz w:val="20"/>
                <w:szCs w:val="20"/>
              </w:rPr>
              <w:br/>
              <w:t xml:space="preserve">Así mismo, se requiere que los sistemas de gestión de archivos y archivos electrónicos del MEN cumplan con las normas técnicas NTC 6088 - Norma para la descripción de funciones; NTC 6052 Norma sobre los </w:t>
            </w:r>
            <w:r w:rsidRPr="005711AF">
              <w:rPr>
                <w:rFonts w:ascii="Arial" w:hAnsi="Arial" w:cs="Arial"/>
                <w:sz w:val="20"/>
                <w:szCs w:val="20"/>
              </w:rPr>
              <w:lastRenderedPageBreak/>
              <w:t>registros de autoridad de archivos relativos a instituciones, personas y familias; GTC-ISO-TR 15489-1 Información y documentación. Gestión de documentos. Parte 1, Generalidades; GTC-ISO-TR 15489-2 Información y documentación, Gestión de documentos. Parte 2. Guía; NTC-ISO 14641-1 - Archivado Electrónico. Parte 1: Especificaciones relacionadas con el diseño y el funcionamiento de un sistema de información para la preservación de información electrónico; GTC-ISO-TR 15801 - Gestión de documentos. Información almacenada electrónicamente.</w:t>
            </w:r>
          </w:p>
          <w:p w:rsidR="00916AA6" w:rsidRPr="005711AF" w:rsidRDefault="00916AA6">
            <w:pPr>
              <w:rPr>
                <w:rFonts w:ascii="Arial" w:hAnsi="Arial" w:cs="Arial"/>
                <w:sz w:val="20"/>
                <w:szCs w:val="20"/>
              </w:rPr>
            </w:pPr>
            <w:r w:rsidRPr="005711AF">
              <w:rPr>
                <w:rFonts w:ascii="Arial" w:hAnsi="Arial" w:cs="Arial"/>
                <w:sz w:val="20"/>
                <w:szCs w:val="20"/>
              </w:rPr>
              <w:t xml:space="preserve">Recomendaciones para la integridad y la fiabilidad; GTC-ISO-TR 18492 - Preservación a largo plazo de la información basada en documentos electrónicos.  </w:t>
            </w:r>
          </w:p>
          <w:p w:rsidR="00346E27" w:rsidRPr="005711AF" w:rsidRDefault="00346E27">
            <w:pPr>
              <w:rPr>
                <w:rFonts w:ascii="Arial" w:hAnsi="Arial" w:cs="Arial"/>
                <w:sz w:val="20"/>
                <w:szCs w:val="20"/>
              </w:rPr>
            </w:pPr>
          </w:p>
        </w:tc>
        <w:tc>
          <w:tcPr>
            <w:tcW w:w="4644" w:type="dxa"/>
            <w:hideMark/>
          </w:tcPr>
          <w:p w:rsidR="00A34EE1" w:rsidRPr="005711AF" w:rsidRDefault="00A34EE1" w:rsidP="00916AA6">
            <w:pPr>
              <w:spacing w:after="200"/>
              <w:rPr>
                <w:rFonts w:ascii="Arial" w:hAnsi="Arial" w:cs="Arial"/>
                <w:sz w:val="20"/>
                <w:szCs w:val="20"/>
              </w:rPr>
            </w:pPr>
          </w:p>
          <w:p w:rsidR="00EC47A3" w:rsidRPr="005711AF" w:rsidRDefault="00916AA6" w:rsidP="00545943">
            <w:pPr>
              <w:pStyle w:val="Prrafodelista"/>
              <w:numPr>
                <w:ilvl w:val="0"/>
                <w:numId w:val="6"/>
              </w:numPr>
              <w:rPr>
                <w:rFonts w:ascii="Arial" w:hAnsi="Arial" w:cs="Arial"/>
                <w:sz w:val="20"/>
                <w:szCs w:val="20"/>
              </w:rPr>
            </w:pPr>
            <w:r w:rsidRPr="005711AF">
              <w:rPr>
                <w:rFonts w:ascii="Arial" w:hAnsi="Arial" w:cs="Arial"/>
                <w:sz w:val="20"/>
                <w:szCs w:val="20"/>
              </w:rPr>
              <w:t>Desarticulación de los procesos de administración de comunicaciones y administración de archivos por incoherencia entre la clasificación documental como documento (ejes temáticos) y la clasificación documental como archivo (series, subseries y tipos documentales).</w:t>
            </w:r>
          </w:p>
          <w:p w:rsidR="007A58FA" w:rsidRPr="005711AF" w:rsidRDefault="00916AA6" w:rsidP="00545943">
            <w:pPr>
              <w:pStyle w:val="Prrafodelista"/>
              <w:numPr>
                <w:ilvl w:val="0"/>
                <w:numId w:val="6"/>
              </w:numPr>
              <w:rPr>
                <w:rFonts w:ascii="Arial" w:hAnsi="Arial" w:cs="Arial"/>
                <w:sz w:val="20"/>
                <w:szCs w:val="20"/>
              </w:rPr>
            </w:pPr>
            <w:r w:rsidRPr="005711AF">
              <w:rPr>
                <w:rFonts w:ascii="Arial" w:hAnsi="Arial" w:cs="Arial"/>
                <w:sz w:val="20"/>
                <w:szCs w:val="20"/>
              </w:rPr>
              <w:t>Documentos producidos y almacenados en diferentes formatos y sistemas de información sin control ni políticas de administración y la numeración manual de actos administrativos (resoluciones) lo que genera como riesgo bajo control y seguridad en el manejo de la información</w:t>
            </w:r>
            <w:r w:rsidR="007A58FA" w:rsidRPr="005711AF">
              <w:rPr>
                <w:rFonts w:ascii="Arial" w:hAnsi="Arial" w:cs="Arial"/>
                <w:sz w:val="20"/>
                <w:szCs w:val="20"/>
              </w:rPr>
              <w:t>.</w:t>
            </w:r>
          </w:p>
          <w:p w:rsidR="00EC47A3" w:rsidRPr="005711AF" w:rsidRDefault="00916AA6" w:rsidP="00545943">
            <w:pPr>
              <w:pStyle w:val="Prrafodelista"/>
              <w:numPr>
                <w:ilvl w:val="0"/>
                <w:numId w:val="6"/>
              </w:numPr>
              <w:rPr>
                <w:rFonts w:ascii="Arial" w:hAnsi="Arial" w:cs="Arial"/>
                <w:sz w:val="20"/>
                <w:szCs w:val="20"/>
              </w:rPr>
            </w:pPr>
            <w:r w:rsidRPr="005711AF">
              <w:rPr>
                <w:rFonts w:ascii="Arial" w:hAnsi="Arial" w:cs="Arial"/>
                <w:sz w:val="20"/>
                <w:szCs w:val="20"/>
              </w:rPr>
              <w:t>No existe un sistema de información único que le de soporte a la información del proceso de gestión documental.</w:t>
            </w:r>
          </w:p>
          <w:p w:rsidR="00EC47A3" w:rsidRPr="005711AF" w:rsidRDefault="00916AA6" w:rsidP="00545943">
            <w:pPr>
              <w:pStyle w:val="Prrafodelista"/>
              <w:numPr>
                <w:ilvl w:val="0"/>
                <w:numId w:val="6"/>
              </w:numPr>
              <w:rPr>
                <w:rFonts w:ascii="Arial" w:hAnsi="Arial" w:cs="Arial"/>
                <w:sz w:val="20"/>
                <w:szCs w:val="20"/>
              </w:rPr>
            </w:pPr>
            <w:r w:rsidRPr="005711AF">
              <w:rPr>
                <w:rFonts w:ascii="Arial" w:hAnsi="Arial" w:cs="Arial"/>
                <w:sz w:val="20"/>
                <w:szCs w:val="20"/>
              </w:rPr>
              <w:t>No existe un sistema alternativo para la consulta de documentos o expedientes.</w:t>
            </w:r>
          </w:p>
          <w:p w:rsidR="007A58FA" w:rsidRPr="005711AF" w:rsidRDefault="00916AA6" w:rsidP="00545943">
            <w:pPr>
              <w:pStyle w:val="Prrafodelista"/>
              <w:numPr>
                <w:ilvl w:val="0"/>
                <w:numId w:val="6"/>
              </w:numPr>
              <w:rPr>
                <w:rFonts w:ascii="Arial" w:hAnsi="Arial" w:cs="Arial"/>
                <w:sz w:val="20"/>
                <w:szCs w:val="20"/>
              </w:rPr>
            </w:pPr>
            <w:r w:rsidRPr="005711AF">
              <w:rPr>
                <w:rFonts w:ascii="Arial" w:hAnsi="Arial" w:cs="Arial"/>
                <w:sz w:val="20"/>
                <w:szCs w:val="20"/>
              </w:rPr>
              <w:t>Dificultades para la búsqueda y recuperación de la información y atención de consultas.</w:t>
            </w:r>
          </w:p>
          <w:p w:rsidR="007A58FA" w:rsidRPr="005711AF" w:rsidRDefault="00916AA6" w:rsidP="00545943">
            <w:pPr>
              <w:pStyle w:val="Prrafodelista"/>
              <w:numPr>
                <w:ilvl w:val="0"/>
                <w:numId w:val="6"/>
              </w:numPr>
              <w:rPr>
                <w:rFonts w:ascii="Arial" w:hAnsi="Arial" w:cs="Arial"/>
                <w:sz w:val="20"/>
                <w:szCs w:val="20"/>
              </w:rPr>
            </w:pPr>
            <w:r w:rsidRPr="005711AF">
              <w:rPr>
                <w:rFonts w:ascii="Arial" w:hAnsi="Arial" w:cs="Arial"/>
                <w:sz w:val="20"/>
                <w:szCs w:val="20"/>
              </w:rPr>
              <w:t>Dificultades para el seguimiento y trazabilidad de las comunicaciones desde su producción hasta la dispos</w:t>
            </w:r>
            <w:r w:rsidR="00C0231F" w:rsidRPr="005711AF">
              <w:rPr>
                <w:rFonts w:ascii="Arial" w:hAnsi="Arial" w:cs="Arial"/>
                <w:sz w:val="20"/>
                <w:szCs w:val="20"/>
              </w:rPr>
              <w:t xml:space="preserve">ición final. </w:t>
            </w:r>
          </w:p>
          <w:p w:rsidR="00EC47A3" w:rsidRPr="005711AF" w:rsidRDefault="00C0231F" w:rsidP="00545943">
            <w:pPr>
              <w:pStyle w:val="Prrafodelista"/>
              <w:numPr>
                <w:ilvl w:val="0"/>
                <w:numId w:val="6"/>
              </w:numPr>
              <w:rPr>
                <w:rFonts w:ascii="Arial" w:hAnsi="Arial" w:cs="Arial"/>
                <w:sz w:val="20"/>
                <w:szCs w:val="20"/>
              </w:rPr>
            </w:pPr>
            <w:r w:rsidRPr="005711AF">
              <w:rPr>
                <w:rFonts w:ascii="Arial" w:hAnsi="Arial" w:cs="Arial"/>
                <w:sz w:val="20"/>
                <w:szCs w:val="20"/>
              </w:rPr>
              <w:t>No permite el trá</w:t>
            </w:r>
            <w:r w:rsidR="00916AA6" w:rsidRPr="005711AF">
              <w:rPr>
                <w:rFonts w:ascii="Arial" w:hAnsi="Arial" w:cs="Arial"/>
                <w:sz w:val="20"/>
                <w:szCs w:val="20"/>
              </w:rPr>
              <w:t xml:space="preserve">mite documental en tiempo real tanto para la gestión como para la conformación de los expedientes. (Desplazamiento por las oficinas para </w:t>
            </w:r>
            <w:r w:rsidR="00916AA6" w:rsidRPr="005711AF">
              <w:rPr>
                <w:rFonts w:ascii="Arial" w:hAnsi="Arial" w:cs="Arial"/>
                <w:sz w:val="20"/>
                <w:szCs w:val="20"/>
              </w:rPr>
              <w:lastRenderedPageBreak/>
              <w:t>entregar y recoger documentos, acumulación de documentos físicos en los puestos de trabajo, posible pérdida documental, baja ejecución de la política</w:t>
            </w:r>
            <w:r w:rsidR="00AD4FEC" w:rsidRPr="005711AF">
              <w:rPr>
                <w:rFonts w:ascii="Arial" w:hAnsi="Arial" w:cs="Arial"/>
                <w:sz w:val="20"/>
                <w:szCs w:val="20"/>
              </w:rPr>
              <w:t xml:space="preserve"> </w:t>
            </w:r>
            <w:r w:rsidR="00916AA6" w:rsidRPr="005711AF">
              <w:rPr>
                <w:rFonts w:ascii="Arial" w:hAnsi="Arial" w:cs="Arial"/>
                <w:sz w:val="20"/>
                <w:szCs w:val="20"/>
              </w:rPr>
              <w:t>cero</w:t>
            </w:r>
            <w:r w:rsidR="00B85A58" w:rsidRPr="005711AF">
              <w:rPr>
                <w:rFonts w:ascii="Arial" w:hAnsi="Arial" w:cs="Arial"/>
                <w:sz w:val="20"/>
                <w:szCs w:val="20"/>
              </w:rPr>
              <w:t xml:space="preserve"> </w:t>
            </w:r>
            <w:r w:rsidR="00916AA6" w:rsidRPr="005711AF">
              <w:rPr>
                <w:rFonts w:ascii="Arial" w:hAnsi="Arial" w:cs="Arial"/>
                <w:sz w:val="20"/>
                <w:szCs w:val="20"/>
              </w:rPr>
              <w:t>papel,</w:t>
            </w:r>
            <w:r w:rsidR="00AD4FEC" w:rsidRPr="005711AF">
              <w:rPr>
                <w:rFonts w:ascii="Arial" w:hAnsi="Arial" w:cs="Arial"/>
                <w:sz w:val="20"/>
                <w:szCs w:val="20"/>
              </w:rPr>
              <w:t xml:space="preserve"> </w:t>
            </w:r>
            <w:r w:rsidR="00916AA6" w:rsidRPr="005711AF">
              <w:rPr>
                <w:rFonts w:ascii="Arial" w:hAnsi="Arial" w:cs="Arial"/>
                <w:sz w:val="20"/>
                <w:szCs w:val="20"/>
              </w:rPr>
              <w:t xml:space="preserve">no disminución de costos en reprografía y consumo de </w:t>
            </w:r>
            <w:r w:rsidRPr="005711AF">
              <w:rPr>
                <w:rFonts w:ascii="Arial" w:hAnsi="Arial" w:cs="Arial"/>
                <w:sz w:val="20"/>
                <w:szCs w:val="20"/>
              </w:rPr>
              <w:t>tóner</w:t>
            </w:r>
            <w:r w:rsidR="00916AA6" w:rsidRPr="005711AF">
              <w:rPr>
                <w:rFonts w:ascii="Arial" w:hAnsi="Arial" w:cs="Arial"/>
                <w:sz w:val="20"/>
                <w:szCs w:val="20"/>
              </w:rPr>
              <w:t xml:space="preserve"> por duplicidad documental en radicación y físico, duplicidad de planillas y formatos físicos como control).</w:t>
            </w:r>
          </w:p>
          <w:p w:rsidR="00916AA6" w:rsidRPr="005711AF" w:rsidRDefault="00916AA6" w:rsidP="00EC47A3">
            <w:pPr>
              <w:spacing w:after="200"/>
              <w:rPr>
                <w:rFonts w:ascii="Arial" w:hAnsi="Arial" w:cs="Arial"/>
                <w:sz w:val="20"/>
                <w:szCs w:val="20"/>
              </w:rPr>
            </w:pPr>
            <w:r w:rsidRPr="005711AF">
              <w:rPr>
                <w:rFonts w:ascii="Arial" w:hAnsi="Arial" w:cs="Arial"/>
                <w:sz w:val="20"/>
                <w:szCs w:val="20"/>
              </w:rPr>
              <w:br/>
            </w:r>
            <w:r w:rsidRPr="005711AF">
              <w:rPr>
                <w:rFonts w:ascii="Arial" w:hAnsi="Arial" w:cs="Arial"/>
                <w:sz w:val="20"/>
                <w:szCs w:val="20"/>
              </w:rPr>
              <w:br/>
            </w:r>
          </w:p>
        </w:tc>
      </w:tr>
      <w:tr w:rsidR="00916AA6" w:rsidRPr="005711AF" w:rsidTr="000A0979">
        <w:trPr>
          <w:trHeight w:val="3630"/>
          <w:jc w:val="center"/>
        </w:trPr>
        <w:tc>
          <w:tcPr>
            <w:tcW w:w="4410" w:type="dxa"/>
            <w:hideMark/>
          </w:tcPr>
          <w:p w:rsidR="007A58FA" w:rsidRPr="005711AF" w:rsidRDefault="00916AA6">
            <w:pPr>
              <w:rPr>
                <w:rFonts w:ascii="Arial" w:hAnsi="Arial" w:cs="Arial"/>
                <w:b/>
                <w:bCs/>
                <w:sz w:val="20"/>
                <w:szCs w:val="20"/>
              </w:rPr>
            </w:pPr>
            <w:r w:rsidRPr="005711AF">
              <w:rPr>
                <w:rFonts w:ascii="Arial" w:hAnsi="Arial" w:cs="Arial"/>
                <w:b/>
                <w:bCs/>
                <w:sz w:val="20"/>
                <w:szCs w:val="20"/>
              </w:rPr>
              <w:lastRenderedPageBreak/>
              <w:t>Tabla de Retención Documenta</w:t>
            </w:r>
            <w:r w:rsidR="007A58FA" w:rsidRPr="005711AF">
              <w:rPr>
                <w:rFonts w:ascii="Arial" w:hAnsi="Arial" w:cs="Arial"/>
                <w:b/>
                <w:bCs/>
                <w:sz w:val="20"/>
                <w:szCs w:val="20"/>
              </w:rPr>
              <w:t>l</w:t>
            </w:r>
          </w:p>
          <w:p w:rsidR="007A58FA" w:rsidRPr="005711AF" w:rsidRDefault="007A58FA">
            <w:pPr>
              <w:rPr>
                <w:rFonts w:ascii="Arial" w:hAnsi="Arial" w:cs="Arial"/>
                <w:b/>
                <w:bCs/>
                <w:sz w:val="20"/>
                <w:szCs w:val="20"/>
              </w:rPr>
            </w:pPr>
          </w:p>
          <w:p w:rsidR="00916AA6" w:rsidRPr="005711AF" w:rsidRDefault="00916AA6">
            <w:pPr>
              <w:rPr>
                <w:rFonts w:ascii="Arial" w:hAnsi="Arial" w:cs="Arial"/>
                <w:sz w:val="20"/>
                <w:szCs w:val="20"/>
              </w:rPr>
            </w:pPr>
            <w:r w:rsidRPr="005711AF">
              <w:rPr>
                <w:rFonts w:ascii="Arial" w:hAnsi="Arial" w:cs="Arial"/>
                <w:sz w:val="20"/>
                <w:szCs w:val="20"/>
              </w:rPr>
              <w:t xml:space="preserve">Para organizar los archivos del MEN aplicando la normatividad del Archivo General de la Nación, se requiere la actualización de las Tablas con participación y aprobación directa de los jefes de oficinas productoras de documentos. Teniendo en cuenta que en este instrumento se establecen los tiempos de retención documental y los criterios de conservación o eliminación de los mismos como una responsabilidad para la preservación de la información resultado de la gestión de cada uno.   </w:t>
            </w:r>
          </w:p>
        </w:tc>
        <w:tc>
          <w:tcPr>
            <w:tcW w:w="4644" w:type="dxa"/>
            <w:hideMark/>
          </w:tcPr>
          <w:p w:rsidR="007A58FA" w:rsidRPr="005711AF" w:rsidRDefault="007A58FA" w:rsidP="00916AA6">
            <w:pPr>
              <w:spacing w:after="200"/>
              <w:rPr>
                <w:rFonts w:ascii="Arial" w:hAnsi="Arial" w:cs="Arial"/>
                <w:sz w:val="20"/>
                <w:szCs w:val="20"/>
              </w:rPr>
            </w:pPr>
          </w:p>
          <w:p w:rsidR="007A58FA" w:rsidRPr="005711AF" w:rsidRDefault="00916AA6" w:rsidP="00545943">
            <w:pPr>
              <w:pStyle w:val="Prrafodelista"/>
              <w:numPr>
                <w:ilvl w:val="0"/>
                <w:numId w:val="7"/>
              </w:numPr>
              <w:rPr>
                <w:rFonts w:ascii="Arial" w:hAnsi="Arial" w:cs="Arial"/>
                <w:sz w:val="20"/>
                <w:szCs w:val="20"/>
              </w:rPr>
            </w:pPr>
            <w:r w:rsidRPr="005711AF">
              <w:rPr>
                <w:rFonts w:ascii="Arial" w:hAnsi="Arial" w:cs="Arial"/>
                <w:sz w:val="20"/>
                <w:szCs w:val="20"/>
              </w:rPr>
              <w:t>Organización errada en los archivos de gestión.</w:t>
            </w:r>
          </w:p>
          <w:p w:rsidR="007A58FA" w:rsidRPr="005711AF" w:rsidRDefault="00916AA6" w:rsidP="00545943">
            <w:pPr>
              <w:pStyle w:val="Prrafodelista"/>
              <w:numPr>
                <w:ilvl w:val="0"/>
                <w:numId w:val="7"/>
              </w:numPr>
              <w:rPr>
                <w:rFonts w:ascii="Arial" w:hAnsi="Arial" w:cs="Arial"/>
                <w:sz w:val="20"/>
                <w:szCs w:val="20"/>
              </w:rPr>
            </w:pPr>
            <w:r w:rsidRPr="005711AF">
              <w:rPr>
                <w:rFonts w:ascii="Arial" w:hAnsi="Arial" w:cs="Arial"/>
                <w:sz w:val="20"/>
                <w:szCs w:val="20"/>
              </w:rPr>
              <w:t>Eliminación de documentos sin el lleno de requisitos como la valoración jurídica, técnica, administrativa entre otros.</w:t>
            </w:r>
            <w:r w:rsidR="00D6073A" w:rsidRPr="005711AF">
              <w:rPr>
                <w:rFonts w:ascii="Arial" w:hAnsi="Arial" w:cs="Arial"/>
                <w:sz w:val="20"/>
                <w:szCs w:val="20"/>
              </w:rPr>
              <w:t xml:space="preserve">  </w:t>
            </w:r>
          </w:p>
          <w:p w:rsidR="007A58FA" w:rsidRPr="005711AF" w:rsidRDefault="00916AA6" w:rsidP="00545943">
            <w:pPr>
              <w:pStyle w:val="Prrafodelista"/>
              <w:numPr>
                <w:ilvl w:val="0"/>
                <w:numId w:val="7"/>
              </w:numPr>
              <w:rPr>
                <w:rFonts w:ascii="Arial" w:hAnsi="Arial" w:cs="Arial"/>
                <w:sz w:val="20"/>
                <w:szCs w:val="20"/>
              </w:rPr>
            </w:pPr>
            <w:r w:rsidRPr="005711AF">
              <w:rPr>
                <w:rFonts w:ascii="Arial" w:hAnsi="Arial" w:cs="Arial"/>
                <w:sz w:val="20"/>
                <w:szCs w:val="20"/>
              </w:rPr>
              <w:t>Archivos que no cumplen con criterios técnicos en la organización.</w:t>
            </w:r>
          </w:p>
          <w:p w:rsidR="007A58FA" w:rsidRPr="005711AF" w:rsidRDefault="00916AA6" w:rsidP="00545943">
            <w:pPr>
              <w:pStyle w:val="Prrafodelista"/>
              <w:numPr>
                <w:ilvl w:val="0"/>
                <w:numId w:val="7"/>
              </w:numPr>
              <w:rPr>
                <w:rFonts w:ascii="Arial" w:hAnsi="Arial" w:cs="Arial"/>
                <w:sz w:val="20"/>
                <w:szCs w:val="20"/>
              </w:rPr>
            </w:pPr>
            <w:r w:rsidRPr="005711AF">
              <w:rPr>
                <w:rFonts w:ascii="Arial" w:hAnsi="Arial" w:cs="Arial"/>
                <w:sz w:val="20"/>
                <w:szCs w:val="20"/>
              </w:rPr>
              <w:t>Duplicidad de documentos e información.</w:t>
            </w:r>
          </w:p>
          <w:p w:rsidR="007A58FA" w:rsidRPr="005711AF" w:rsidRDefault="00916AA6" w:rsidP="00545943">
            <w:pPr>
              <w:pStyle w:val="Prrafodelista"/>
              <w:numPr>
                <w:ilvl w:val="0"/>
                <w:numId w:val="7"/>
              </w:numPr>
              <w:rPr>
                <w:rFonts w:ascii="Arial" w:hAnsi="Arial" w:cs="Arial"/>
                <w:sz w:val="20"/>
                <w:szCs w:val="20"/>
              </w:rPr>
            </w:pPr>
            <w:r w:rsidRPr="005711AF">
              <w:rPr>
                <w:rFonts w:ascii="Arial" w:hAnsi="Arial" w:cs="Arial"/>
                <w:sz w:val="20"/>
                <w:szCs w:val="20"/>
              </w:rPr>
              <w:t>Hallazgos en auditorías de Contraloría, Control Interno, Archivo General de la Nación por incumplimiento de requisitos normativos, expedientes incompletos.</w:t>
            </w:r>
          </w:p>
          <w:p w:rsidR="007A58FA" w:rsidRPr="005711AF" w:rsidRDefault="00916AA6" w:rsidP="00545943">
            <w:pPr>
              <w:pStyle w:val="Prrafodelista"/>
              <w:numPr>
                <w:ilvl w:val="0"/>
                <w:numId w:val="7"/>
              </w:numPr>
              <w:rPr>
                <w:rFonts w:ascii="Arial" w:hAnsi="Arial" w:cs="Arial"/>
                <w:sz w:val="20"/>
                <w:szCs w:val="20"/>
              </w:rPr>
            </w:pPr>
            <w:r w:rsidRPr="005711AF">
              <w:rPr>
                <w:rFonts w:ascii="Arial" w:hAnsi="Arial" w:cs="Arial"/>
                <w:sz w:val="20"/>
                <w:szCs w:val="20"/>
              </w:rPr>
              <w:t>Acceso no autorizado a información.</w:t>
            </w:r>
          </w:p>
          <w:p w:rsidR="00916AA6" w:rsidRPr="005711AF" w:rsidRDefault="00916AA6" w:rsidP="00545943">
            <w:pPr>
              <w:pStyle w:val="Prrafodelista"/>
              <w:numPr>
                <w:ilvl w:val="0"/>
                <w:numId w:val="7"/>
              </w:numPr>
              <w:rPr>
                <w:rFonts w:ascii="Arial" w:hAnsi="Arial" w:cs="Arial"/>
                <w:sz w:val="20"/>
                <w:szCs w:val="20"/>
              </w:rPr>
            </w:pPr>
            <w:r w:rsidRPr="005711AF">
              <w:rPr>
                <w:rFonts w:ascii="Arial" w:hAnsi="Arial" w:cs="Arial"/>
                <w:sz w:val="20"/>
                <w:szCs w:val="20"/>
              </w:rPr>
              <w:t>Fraccionamiento de expedientes por fraccionamiento de funciones y trámites.</w:t>
            </w:r>
          </w:p>
          <w:p w:rsidR="00F55282" w:rsidRPr="005711AF" w:rsidRDefault="00F55282" w:rsidP="00F55282">
            <w:pPr>
              <w:pStyle w:val="Prrafodelista"/>
              <w:ind w:left="360"/>
              <w:rPr>
                <w:rFonts w:ascii="Arial" w:hAnsi="Arial" w:cs="Arial"/>
                <w:sz w:val="20"/>
                <w:szCs w:val="20"/>
              </w:rPr>
            </w:pPr>
          </w:p>
        </w:tc>
      </w:tr>
      <w:tr w:rsidR="00916AA6" w:rsidRPr="005711AF" w:rsidTr="000A0979">
        <w:trPr>
          <w:trHeight w:val="2145"/>
          <w:jc w:val="center"/>
        </w:trPr>
        <w:tc>
          <w:tcPr>
            <w:tcW w:w="4410" w:type="dxa"/>
            <w:hideMark/>
          </w:tcPr>
          <w:p w:rsidR="007A58FA" w:rsidRPr="005711AF" w:rsidRDefault="00916AA6">
            <w:pPr>
              <w:rPr>
                <w:rFonts w:ascii="Arial" w:hAnsi="Arial" w:cs="Arial"/>
                <w:b/>
                <w:bCs/>
                <w:sz w:val="20"/>
                <w:szCs w:val="20"/>
              </w:rPr>
            </w:pPr>
            <w:r w:rsidRPr="005711AF">
              <w:rPr>
                <w:rFonts w:ascii="Arial" w:hAnsi="Arial" w:cs="Arial"/>
                <w:b/>
                <w:bCs/>
                <w:sz w:val="20"/>
                <w:szCs w:val="20"/>
              </w:rPr>
              <w:t>Intervención del Fondo Acumulado</w:t>
            </w:r>
          </w:p>
          <w:p w:rsidR="00345283" w:rsidRPr="005711AF" w:rsidRDefault="00345283">
            <w:pPr>
              <w:rPr>
                <w:rFonts w:ascii="Arial" w:hAnsi="Arial" w:cs="Arial"/>
                <w:b/>
                <w:bCs/>
                <w:sz w:val="20"/>
                <w:szCs w:val="20"/>
              </w:rPr>
            </w:pPr>
          </w:p>
          <w:p w:rsidR="00916AA6" w:rsidRPr="005711AF" w:rsidRDefault="00916AA6">
            <w:pPr>
              <w:rPr>
                <w:rFonts w:ascii="Arial" w:hAnsi="Arial" w:cs="Arial"/>
                <w:sz w:val="20"/>
                <w:szCs w:val="20"/>
              </w:rPr>
            </w:pPr>
            <w:r w:rsidRPr="005711AF">
              <w:rPr>
                <w:rFonts w:ascii="Arial" w:hAnsi="Arial" w:cs="Arial"/>
                <w:sz w:val="20"/>
                <w:szCs w:val="20"/>
              </w:rPr>
              <w:t>Revisar y evaluar</w:t>
            </w:r>
            <w:r w:rsidR="00BC2E75" w:rsidRPr="005711AF">
              <w:rPr>
                <w:rFonts w:ascii="Arial" w:hAnsi="Arial" w:cs="Arial"/>
                <w:sz w:val="20"/>
                <w:szCs w:val="20"/>
              </w:rPr>
              <w:t xml:space="preserve"> las condiciones técnicas y volú</w:t>
            </w:r>
            <w:r w:rsidRPr="005711AF">
              <w:rPr>
                <w:rFonts w:ascii="Arial" w:hAnsi="Arial" w:cs="Arial"/>
                <w:sz w:val="20"/>
                <w:szCs w:val="20"/>
              </w:rPr>
              <w:t>menes de los Fondos Acumulados que ha recibido el M</w:t>
            </w:r>
            <w:r w:rsidR="007A58FA" w:rsidRPr="005711AF">
              <w:rPr>
                <w:rFonts w:ascii="Arial" w:hAnsi="Arial" w:cs="Arial"/>
                <w:sz w:val="20"/>
                <w:szCs w:val="20"/>
              </w:rPr>
              <w:t>inisterio de Educaci</w:t>
            </w:r>
            <w:r w:rsidR="006C03FD" w:rsidRPr="005711AF">
              <w:rPr>
                <w:rFonts w:ascii="Arial" w:hAnsi="Arial" w:cs="Arial"/>
                <w:sz w:val="20"/>
                <w:szCs w:val="20"/>
              </w:rPr>
              <w:t>ó</w:t>
            </w:r>
            <w:r w:rsidR="007A58FA" w:rsidRPr="005711AF">
              <w:rPr>
                <w:rFonts w:ascii="Arial" w:hAnsi="Arial" w:cs="Arial"/>
                <w:sz w:val="20"/>
                <w:szCs w:val="20"/>
              </w:rPr>
              <w:t xml:space="preserve">n </w:t>
            </w:r>
            <w:r w:rsidR="006C03FD" w:rsidRPr="005711AF">
              <w:rPr>
                <w:rFonts w:ascii="Arial" w:hAnsi="Arial" w:cs="Arial"/>
                <w:sz w:val="20"/>
                <w:szCs w:val="20"/>
              </w:rPr>
              <w:t>Nacional</w:t>
            </w:r>
            <w:r w:rsidRPr="005711AF">
              <w:rPr>
                <w:rFonts w:ascii="Arial" w:hAnsi="Arial" w:cs="Arial"/>
                <w:sz w:val="20"/>
                <w:szCs w:val="20"/>
              </w:rPr>
              <w:t xml:space="preserve">, como resultado de la supresión o liquidación de Entidades del sector, para determinar la contratación de la organización de </w:t>
            </w:r>
            <w:r w:rsidR="00F55282" w:rsidRPr="005711AF">
              <w:rPr>
                <w:rFonts w:ascii="Arial" w:hAnsi="Arial" w:cs="Arial"/>
                <w:sz w:val="20"/>
                <w:szCs w:val="20"/>
              </w:rPr>
              <w:t>estos</w:t>
            </w:r>
            <w:r w:rsidRPr="005711AF">
              <w:rPr>
                <w:rFonts w:ascii="Arial" w:hAnsi="Arial" w:cs="Arial"/>
                <w:sz w:val="20"/>
                <w:szCs w:val="20"/>
              </w:rPr>
              <w:t xml:space="preserve"> archivos, el levantamiento del inventario y la elaboración y aplicación de las Tablas de Valoración Documental.</w:t>
            </w:r>
          </w:p>
          <w:p w:rsidR="00345283" w:rsidRPr="005711AF" w:rsidRDefault="00345283">
            <w:pPr>
              <w:rPr>
                <w:rFonts w:ascii="Arial" w:hAnsi="Arial" w:cs="Arial"/>
                <w:sz w:val="20"/>
                <w:szCs w:val="20"/>
              </w:rPr>
            </w:pPr>
          </w:p>
        </w:tc>
        <w:tc>
          <w:tcPr>
            <w:tcW w:w="4644" w:type="dxa"/>
            <w:hideMark/>
          </w:tcPr>
          <w:p w:rsidR="00345283" w:rsidRPr="005711AF" w:rsidRDefault="00345283" w:rsidP="00916AA6">
            <w:pPr>
              <w:spacing w:after="200"/>
              <w:rPr>
                <w:rFonts w:ascii="Arial" w:hAnsi="Arial" w:cs="Arial"/>
                <w:sz w:val="20"/>
                <w:szCs w:val="20"/>
              </w:rPr>
            </w:pPr>
          </w:p>
          <w:p w:rsidR="00F55282" w:rsidRPr="005711AF" w:rsidRDefault="00916AA6" w:rsidP="00545943">
            <w:pPr>
              <w:pStyle w:val="Prrafodelista"/>
              <w:numPr>
                <w:ilvl w:val="0"/>
                <w:numId w:val="8"/>
              </w:numPr>
              <w:rPr>
                <w:rFonts w:ascii="Arial" w:hAnsi="Arial" w:cs="Arial"/>
                <w:sz w:val="20"/>
                <w:szCs w:val="20"/>
              </w:rPr>
            </w:pPr>
            <w:r w:rsidRPr="005711AF">
              <w:rPr>
                <w:rFonts w:ascii="Arial" w:hAnsi="Arial" w:cs="Arial"/>
                <w:sz w:val="20"/>
                <w:szCs w:val="20"/>
              </w:rPr>
              <w:t xml:space="preserve">Perdida de la memoria institucional. </w:t>
            </w:r>
          </w:p>
          <w:p w:rsidR="00F55282" w:rsidRPr="005711AF" w:rsidRDefault="00916AA6" w:rsidP="00545943">
            <w:pPr>
              <w:pStyle w:val="Prrafodelista"/>
              <w:numPr>
                <w:ilvl w:val="0"/>
                <w:numId w:val="8"/>
              </w:numPr>
              <w:rPr>
                <w:rFonts w:ascii="Arial" w:hAnsi="Arial" w:cs="Arial"/>
                <w:sz w:val="20"/>
                <w:szCs w:val="20"/>
              </w:rPr>
            </w:pPr>
            <w:r w:rsidRPr="005711AF">
              <w:rPr>
                <w:rFonts w:ascii="Arial" w:hAnsi="Arial" w:cs="Arial"/>
                <w:sz w:val="20"/>
                <w:szCs w:val="20"/>
              </w:rPr>
              <w:t>Duplicidad de Información.</w:t>
            </w:r>
          </w:p>
          <w:p w:rsidR="00F55282" w:rsidRPr="005711AF" w:rsidRDefault="00916AA6" w:rsidP="00545943">
            <w:pPr>
              <w:pStyle w:val="Prrafodelista"/>
              <w:numPr>
                <w:ilvl w:val="0"/>
                <w:numId w:val="8"/>
              </w:numPr>
              <w:rPr>
                <w:rFonts w:ascii="Arial" w:hAnsi="Arial" w:cs="Arial"/>
                <w:sz w:val="20"/>
                <w:szCs w:val="20"/>
              </w:rPr>
            </w:pPr>
            <w:r w:rsidRPr="005711AF">
              <w:rPr>
                <w:rFonts w:ascii="Arial" w:hAnsi="Arial" w:cs="Arial"/>
                <w:sz w:val="20"/>
                <w:szCs w:val="20"/>
              </w:rPr>
              <w:t>Dificultades para la búsqueda y recuperación de la información y atención de consultas.</w:t>
            </w:r>
          </w:p>
          <w:p w:rsidR="00916AA6" w:rsidRPr="005711AF" w:rsidRDefault="00916AA6" w:rsidP="00545943">
            <w:pPr>
              <w:pStyle w:val="Prrafodelista"/>
              <w:numPr>
                <w:ilvl w:val="0"/>
                <w:numId w:val="8"/>
              </w:numPr>
              <w:rPr>
                <w:rFonts w:ascii="Arial" w:hAnsi="Arial" w:cs="Arial"/>
                <w:sz w:val="20"/>
                <w:szCs w:val="20"/>
              </w:rPr>
            </w:pPr>
            <w:r w:rsidRPr="005711AF">
              <w:rPr>
                <w:rFonts w:ascii="Arial" w:hAnsi="Arial" w:cs="Arial"/>
                <w:sz w:val="20"/>
                <w:szCs w:val="20"/>
              </w:rPr>
              <w:t>Hallazgos en auditorías de Contraloría, Control Interno, Archivo General de la Nación por incumplimiento de requisitos normativos.</w:t>
            </w:r>
          </w:p>
        </w:tc>
      </w:tr>
      <w:tr w:rsidR="00916AA6" w:rsidRPr="005711AF" w:rsidTr="00140B9F">
        <w:trPr>
          <w:trHeight w:val="3827"/>
          <w:jc w:val="center"/>
        </w:trPr>
        <w:tc>
          <w:tcPr>
            <w:tcW w:w="4410" w:type="dxa"/>
            <w:hideMark/>
          </w:tcPr>
          <w:p w:rsidR="00F55282" w:rsidRPr="005711AF" w:rsidRDefault="00916AA6">
            <w:pPr>
              <w:rPr>
                <w:rFonts w:ascii="Arial" w:hAnsi="Arial" w:cs="Arial"/>
                <w:b/>
                <w:bCs/>
                <w:sz w:val="20"/>
                <w:szCs w:val="20"/>
              </w:rPr>
            </w:pPr>
            <w:r w:rsidRPr="005711AF">
              <w:rPr>
                <w:rFonts w:ascii="Arial" w:hAnsi="Arial" w:cs="Arial"/>
                <w:b/>
                <w:bCs/>
                <w:sz w:val="20"/>
                <w:szCs w:val="20"/>
              </w:rPr>
              <w:lastRenderedPageBreak/>
              <w:t xml:space="preserve">Actualización Proceso y </w:t>
            </w:r>
            <w:r w:rsidR="00F55282" w:rsidRPr="005711AF">
              <w:rPr>
                <w:rFonts w:ascii="Arial" w:hAnsi="Arial" w:cs="Arial"/>
                <w:b/>
                <w:bCs/>
                <w:sz w:val="20"/>
                <w:szCs w:val="20"/>
              </w:rPr>
              <w:t>Procedimientos de</w:t>
            </w:r>
            <w:r w:rsidRPr="005711AF">
              <w:rPr>
                <w:rFonts w:ascii="Arial" w:hAnsi="Arial" w:cs="Arial"/>
                <w:b/>
                <w:bCs/>
                <w:sz w:val="20"/>
                <w:szCs w:val="20"/>
              </w:rPr>
              <w:t xml:space="preserve"> la Gestión Documental</w:t>
            </w:r>
          </w:p>
          <w:p w:rsidR="00F55282" w:rsidRPr="005711AF" w:rsidRDefault="00F55282">
            <w:pPr>
              <w:rPr>
                <w:rFonts w:ascii="Arial" w:hAnsi="Arial" w:cs="Arial"/>
                <w:b/>
                <w:bCs/>
                <w:sz w:val="20"/>
                <w:szCs w:val="20"/>
              </w:rPr>
            </w:pPr>
          </w:p>
          <w:p w:rsidR="00916AA6" w:rsidRPr="005711AF" w:rsidRDefault="00916AA6">
            <w:pPr>
              <w:rPr>
                <w:rFonts w:ascii="Arial" w:hAnsi="Arial" w:cs="Arial"/>
                <w:sz w:val="20"/>
                <w:szCs w:val="20"/>
              </w:rPr>
            </w:pPr>
            <w:r w:rsidRPr="005711AF">
              <w:rPr>
                <w:rFonts w:ascii="Arial" w:hAnsi="Arial" w:cs="Arial"/>
                <w:sz w:val="20"/>
                <w:szCs w:val="20"/>
              </w:rPr>
              <w:t>Para la organización y administración de los archivos, es necesario que los procesos y procedimientos estén ligados a la herramienta que disponga el MEN para la gestión de documentos</w:t>
            </w:r>
            <w:r w:rsidR="008441BD" w:rsidRPr="005711AF">
              <w:rPr>
                <w:rFonts w:ascii="Arial" w:hAnsi="Arial" w:cs="Arial"/>
                <w:sz w:val="20"/>
                <w:szCs w:val="20"/>
              </w:rPr>
              <w:t xml:space="preserve"> y administración de archivos</w:t>
            </w:r>
            <w:r w:rsidRPr="005711AF">
              <w:rPr>
                <w:rFonts w:ascii="Arial" w:hAnsi="Arial" w:cs="Arial"/>
                <w:sz w:val="20"/>
                <w:szCs w:val="20"/>
              </w:rPr>
              <w:t>, siendo prioridad definir el sistema de gestión documental con el cual se contará para proyectar los documentos e instructivos, que el personal vinculado a la Entidad deberá cumplir y apropiarse como la generación de una nueva la cultura en la gestión de los archivos.   </w:t>
            </w:r>
          </w:p>
        </w:tc>
        <w:tc>
          <w:tcPr>
            <w:tcW w:w="4644" w:type="dxa"/>
            <w:hideMark/>
          </w:tcPr>
          <w:p w:rsidR="00F55282" w:rsidRPr="005711AF" w:rsidRDefault="00F55282" w:rsidP="00C0231F">
            <w:pPr>
              <w:spacing w:after="200"/>
              <w:rPr>
                <w:rFonts w:ascii="Arial" w:hAnsi="Arial" w:cs="Arial"/>
                <w:sz w:val="20"/>
                <w:szCs w:val="20"/>
              </w:rPr>
            </w:pPr>
          </w:p>
          <w:p w:rsidR="00F55282" w:rsidRPr="005711AF" w:rsidRDefault="00F55282" w:rsidP="00C0231F">
            <w:pPr>
              <w:spacing w:after="200"/>
              <w:rPr>
                <w:rFonts w:ascii="Arial" w:hAnsi="Arial" w:cs="Arial"/>
                <w:sz w:val="20"/>
                <w:szCs w:val="20"/>
              </w:rPr>
            </w:pPr>
          </w:p>
          <w:p w:rsidR="00AA1B40" w:rsidRPr="005711AF" w:rsidRDefault="00916AA6" w:rsidP="00545943">
            <w:pPr>
              <w:pStyle w:val="Prrafodelista"/>
              <w:numPr>
                <w:ilvl w:val="0"/>
                <w:numId w:val="9"/>
              </w:numPr>
              <w:rPr>
                <w:rFonts w:ascii="Arial" w:hAnsi="Arial" w:cs="Arial"/>
                <w:sz w:val="20"/>
                <w:szCs w:val="20"/>
              </w:rPr>
            </w:pPr>
            <w:r w:rsidRPr="005711AF">
              <w:rPr>
                <w:rFonts w:ascii="Arial" w:hAnsi="Arial" w:cs="Arial"/>
                <w:sz w:val="20"/>
                <w:szCs w:val="20"/>
              </w:rPr>
              <w:t>Manejo de la gestión documental según criterios propios y no ajustados a la normatividad archivística</w:t>
            </w:r>
            <w:r w:rsidR="00C0231F" w:rsidRPr="005711AF">
              <w:rPr>
                <w:rFonts w:ascii="Arial" w:hAnsi="Arial" w:cs="Arial"/>
                <w:sz w:val="20"/>
                <w:szCs w:val="20"/>
              </w:rPr>
              <w:t>.</w:t>
            </w:r>
            <w:r w:rsidRPr="005711AF">
              <w:rPr>
                <w:rFonts w:ascii="Arial" w:hAnsi="Arial" w:cs="Arial"/>
                <w:sz w:val="20"/>
                <w:szCs w:val="20"/>
              </w:rPr>
              <w:t xml:space="preserve"> </w:t>
            </w:r>
          </w:p>
          <w:p w:rsidR="00AA1B40" w:rsidRPr="005711AF" w:rsidRDefault="00916AA6" w:rsidP="00545943">
            <w:pPr>
              <w:pStyle w:val="Prrafodelista"/>
              <w:numPr>
                <w:ilvl w:val="0"/>
                <w:numId w:val="9"/>
              </w:numPr>
              <w:rPr>
                <w:rFonts w:ascii="Arial" w:hAnsi="Arial" w:cs="Arial"/>
                <w:sz w:val="20"/>
                <w:szCs w:val="20"/>
              </w:rPr>
            </w:pPr>
            <w:r w:rsidRPr="005711AF">
              <w:rPr>
                <w:rFonts w:ascii="Arial" w:hAnsi="Arial" w:cs="Arial"/>
                <w:sz w:val="20"/>
                <w:szCs w:val="20"/>
              </w:rPr>
              <w:t xml:space="preserve">Duplicidad en la ejecución de las actividades o dispersión de los pasos de una actividad en varias personas haciendo poco ágil el procedimiento. </w:t>
            </w:r>
          </w:p>
          <w:p w:rsidR="00AA1B40" w:rsidRPr="005711AF" w:rsidRDefault="00916AA6" w:rsidP="00545943">
            <w:pPr>
              <w:pStyle w:val="Prrafodelista"/>
              <w:numPr>
                <w:ilvl w:val="0"/>
                <w:numId w:val="9"/>
              </w:numPr>
              <w:rPr>
                <w:rFonts w:ascii="Arial" w:hAnsi="Arial" w:cs="Arial"/>
                <w:sz w:val="20"/>
                <w:szCs w:val="20"/>
              </w:rPr>
            </w:pPr>
            <w:r w:rsidRPr="005711AF">
              <w:rPr>
                <w:rFonts w:ascii="Arial" w:hAnsi="Arial" w:cs="Arial"/>
                <w:sz w:val="20"/>
                <w:szCs w:val="20"/>
              </w:rPr>
              <w:t>Dificultades para recuperación de la información</w:t>
            </w:r>
            <w:r w:rsidR="00BC2E75" w:rsidRPr="005711AF">
              <w:rPr>
                <w:rFonts w:ascii="Arial" w:hAnsi="Arial" w:cs="Arial"/>
                <w:sz w:val="20"/>
                <w:szCs w:val="20"/>
              </w:rPr>
              <w:t>.</w:t>
            </w:r>
          </w:p>
          <w:p w:rsidR="00916AA6" w:rsidRPr="005711AF" w:rsidRDefault="00916AA6" w:rsidP="00545943">
            <w:pPr>
              <w:pStyle w:val="Prrafodelista"/>
              <w:numPr>
                <w:ilvl w:val="0"/>
                <w:numId w:val="9"/>
              </w:numPr>
              <w:rPr>
                <w:rFonts w:ascii="Arial" w:hAnsi="Arial" w:cs="Arial"/>
                <w:sz w:val="20"/>
                <w:szCs w:val="20"/>
              </w:rPr>
            </w:pPr>
            <w:r w:rsidRPr="005711AF">
              <w:rPr>
                <w:rFonts w:ascii="Arial" w:hAnsi="Arial" w:cs="Arial"/>
                <w:sz w:val="20"/>
                <w:szCs w:val="20"/>
              </w:rPr>
              <w:t>Hallazgos de los entes de control</w:t>
            </w:r>
            <w:r w:rsidR="00AA1B40" w:rsidRPr="005711AF">
              <w:rPr>
                <w:rFonts w:ascii="Arial" w:hAnsi="Arial" w:cs="Arial"/>
                <w:sz w:val="20"/>
                <w:szCs w:val="20"/>
              </w:rPr>
              <w:t>, d</w:t>
            </w:r>
            <w:r w:rsidRPr="005711AF">
              <w:rPr>
                <w:rFonts w:ascii="Arial" w:hAnsi="Arial" w:cs="Arial"/>
                <w:sz w:val="20"/>
                <w:szCs w:val="20"/>
              </w:rPr>
              <w:t xml:space="preserve">emasiados controles manuales, lo que no permite desarrollar la política Cero </w:t>
            </w:r>
            <w:r w:rsidR="00D54A59" w:rsidRPr="005711AF">
              <w:rPr>
                <w:rFonts w:ascii="Arial" w:hAnsi="Arial" w:cs="Arial"/>
                <w:sz w:val="20"/>
                <w:szCs w:val="20"/>
              </w:rPr>
              <w:t>P</w:t>
            </w:r>
            <w:r w:rsidRPr="005711AF">
              <w:rPr>
                <w:rFonts w:ascii="Arial" w:hAnsi="Arial" w:cs="Arial"/>
                <w:sz w:val="20"/>
                <w:szCs w:val="20"/>
              </w:rPr>
              <w:t>apel.</w:t>
            </w:r>
          </w:p>
        </w:tc>
      </w:tr>
      <w:tr w:rsidR="00916AA6" w:rsidRPr="005711AF" w:rsidTr="000A0979">
        <w:trPr>
          <w:trHeight w:val="2175"/>
          <w:jc w:val="center"/>
        </w:trPr>
        <w:tc>
          <w:tcPr>
            <w:tcW w:w="4410" w:type="dxa"/>
            <w:hideMark/>
          </w:tcPr>
          <w:p w:rsidR="00623E7C" w:rsidRPr="005711AF" w:rsidRDefault="00916AA6">
            <w:pPr>
              <w:rPr>
                <w:rFonts w:ascii="Arial" w:hAnsi="Arial" w:cs="Arial"/>
                <w:b/>
                <w:bCs/>
                <w:sz w:val="20"/>
                <w:szCs w:val="20"/>
              </w:rPr>
            </w:pPr>
            <w:r w:rsidRPr="005711AF">
              <w:rPr>
                <w:rFonts w:ascii="Arial" w:hAnsi="Arial" w:cs="Arial"/>
                <w:b/>
                <w:bCs/>
                <w:sz w:val="20"/>
                <w:szCs w:val="20"/>
              </w:rPr>
              <w:t>Espacio inadecuado para los archivos</w:t>
            </w:r>
          </w:p>
          <w:p w:rsidR="00623E7C" w:rsidRPr="005711AF" w:rsidRDefault="00623E7C">
            <w:pPr>
              <w:rPr>
                <w:rFonts w:ascii="Arial" w:hAnsi="Arial" w:cs="Arial"/>
                <w:b/>
                <w:bCs/>
                <w:sz w:val="20"/>
                <w:szCs w:val="20"/>
              </w:rPr>
            </w:pPr>
          </w:p>
          <w:p w:rsidR="00916AA6" w:rsidRPr="005711AF" w:rsidRDefault="00AA517D">
            <w:pPr>
              <w:rPr>
                <w:rFonts w:ascii="Arial" w:hAnsi="Arial" w:cs="Arial"/>
                <w:sz w:val="20"/>
                <w:szCs w:val="20"/>
              </w:rPr>
            </w:pPr>
            <w:r w:rsidRPr="005711AF">
              <w:rPr>
                <w:rFonts w:ascii="Arial" w:hAnsi="Arial" w:cs="Arial"/>
                <w:sz w:val="20"/>
                <w:szCs w:val="20"/>
              </w:rPr>
              <w:t>El espacio destinado para los archivos de gestión debe</w:t>
            </w:r>
            <w:r w:rsidR="00BC2E75" w:rsidRPr="005711AF">
              <w:rPr>
                <w:rFonts w:ascii="Arial" w:hAnsi="Arial" w:cs="Arial"/>
                <w:sz w:val="20"/>
                <w:szCs w:val="20"/>
              </w:rPr>
              <w:t xml:space="preserve"> cumplir con las condiciones </w:t>
            </w:r>
            <w:r w:rsidRPr="005711AF">
              <w:rPr>
                <w:rFonts w:ascii="Arial" w:hAnsi="Arial" w:cs="Arial"/>
                <w:sz w:val="20"/>
                <w:szCs w:val="20"/>
              </w:rPr>
              <w:t>físico-ambientales</w:t>
            </w:r>
            <w:r w:rsidR="00916AA6" w:rsidRPr="005711AF">
              <w:rPr>
                <w:rFonts w:ascii="Arial" w:hAnsi="Arial" w:cs="Arial"/>
                <w:sz w:val="20"/>
                <w:szCs w:val="20"/>
              </w:rPr>
              <w:t xml:space="preserve"> establecidas en el Acuerdo 08 de 2014 expedido por el Archivo General de la Nación. Recomendaciones que el MEN debe verificar y ajustar para dar cumplimiento al mismo.  </w:t>
            </w:r>
          </w:p>
        </w:tc>
        <w:tc>
          <w:tcPr>
            <w:tcW w:w="4644" w:type="dxa"/>
            <w:hideMark/>
          </w:tcPr>
          <w:p w:rsidR="00AA517D" w:rsidRPr="005711AF" w:rsidRDefault="00AA517D" w:rsidP="00916AA6">
            <w:pPr>
              <w:spacing w:after="200"/>
              <w:rPr>
                <w:rFonts w:ascii="Arial" w:hAnsi="Arial" w:cs="Arial"/>
                <w:sz w:val="20"/>
                <w:szCs w:val="20"/>
              </w:rPr>
            </w:pPr>
          </w:p>
          <w:p w:rsidR="00AA517D" w:rsidRPr="005711AF" w:rsidRDefault="00916AA6" w:rsidP="00545943">
            <w:pPr>
              <w:pStyle w:val="Prrafodelista"/>
              <w:numPr>
                <w:ilvl w:val="0"/>
                <w:numId w:val="10"/>
              </w:numPr>
              <w:rPr>
                <w:rFonts w:ascii="Arial" w:hAnsi="Arial" w:cs="Arial"/>
                <w:sz w:val="20"/>
                <w:szCs w:val="20"/>
              </w:rPr>
            </w:pPr>
            <w:r w:rsidRPr="005711AF">
              <w:rPr>
                <w:rFonts w:ascii="Arial" w:hAnsi="Arial" w:cs="Arial"/>
                <w:sz w:val="20"/>
                <w:szCs w:val="20"/>
              </w:rPr>
              <w:t>Insuficiente espacio para las áreas de archivo de gestión</w:t>
            </w:r>
            <w:r w:rsidR="00BC2E75" w:rsidRPr="005711AF">
              <w:rPr>
                <w:rFonts w:ascii="Arial" w:hAnsi="Arial" w:cs="Arial"/>
                <w:sz w:val="20"/>
                <w:szCs w:val="20"/>
              </w:rPr>
              <w:t>.</w:t>
            </w:r>
            <w:r w:rsidRPr="005711AF">
              <w:rPr>
                <w:rFonts w:ascii="Arial" w:hAnsi="Arial" w:cs="Arial"/>
                <w:sz w:val="20"/>
                <w:szCs w:val="20"/>
              </w:rPr>
              <w:t xml:space="preserve"> </w:t>
            </w:r>
          </w:p>
          <w:p w:rsidR="00AA517D" w:rsidRPr="005711AF" w:rsidRDefault="00916AA6" w:rsidP="00545943">
            <w:pPr>
              <w:pStyle w:val="Prrafodelista"/>
              <w:numPr>
                <w:ilvl w:val="0"/>
                <w:numId w:val="10"/>
              </w:numPr>
              <w:rPr>
                <w:rFonts w:ascii="Arial" w:hAnsi="Arial" w:cs="Arial"/>
                <w:sz w:val="20"/>
                <w:szCs w:val="20"/>
              </w:rPr>
            </w:pPr>
            <w:r w:rsidRPr="005711AF">
              <w:rPr>
                <w:rFonts w:ascii="Arial" w:hAnsi="Arial" w:cs="Arial"/>
                <w:sz w:val="20"/>
                <w:szCs w:val="20"/>
              </w:rPr>
              <w:t>Deterioro de la documentación y riesgo de pérdida de documentos por l</w:t>
            </w:r>
            <w:r w:rsidR="00BC2E75" w:rsidRPr="005711AF">
              <w:rPr>
                <w:rFonts w:ascii="Arial" w:hAnsi="Arial" w:cs="Arial"/>
                <w:sz w:val="20"/>
                <w:szCs w:val="20"/>
              </w:rPr>
              <w:t xml:space="preserve">os efectos de las condiciones </w:t>
            </w:r>
            <w:r w:rsidR="00AA517D" w:rsidRPr="005711AF">
              <w:rPr>
                <w:rFonts w:ascii="Arial" w:hAnsi="Arial" w:cs="Arial"/>
                <w:sz w:val="20"/>
                <w:szCs w:val="20"/>
              </w:rPr>
              <w:t>físico-ambientales</w:t>
            </w:r>
            <w:r w:rsidRPr="005711AF">
              <w:rPr>
                <w:rFonts w:ascii="Arial" w:hAnsi="Arial" w:cs="Arial"/>
                <w:sz w:val="20"/>
                <w:szCs w:val="20"/>
              </w:rPr>
              <w:t xml:space="preserve"> inadecuadas.</w:t>
            </w:r>
          </w:p>
          <w:p w:rsidR="00AA517D" w:rsidRPr="005711AF" w:rsidRDefault="00916AA6" w:rsidP="00545943">
            <w:pPr>
              <w:pStyle w:val="Prrafodelista"/>
              <w:numPr>
                <w:ilvl w:val="0"/>
                <w:numId w:val="10"/>
              </w:numPr>
              <w:rPr>
                <w:rFonts w:ascii="Arial" w:hAnsi="Arial" w:cs="Arial"/>
                <w:sz w:val="20"/>
                <w:szCs w:val="20"/>
              </w:rPr>
            </w:pPr>
            <w:r w:rsidRPr="005711AF">
              <w:rPr>
                <w:rFonts w:ascii="Arial" w:hAnsi="Arial" w:cs="Arial"/>
                <w:sz w:val="20"/>
                <w:szCs w:val="20"/>
              </w:rPr>
              <w:t>Dificultad en la recuperación de la documentación-Información</w:t>
            </w:r>
            <w:r w:rsidR="00BC2E75" w:rsidRPr="005711AF">
              <w:rPr>
                <w:rFonts w:ascii="Arial" w:hAnsi="Arial" w:cs="Arial"/>
                <w:sz w:val="20"/>
                <w:szCs w:val="20"/>
              </w:rPr>
              <w:t>.</w:t>
            </w:r>
          </w:p>
          <w:p w:rsidR="00AA517D" w:rsidRPr="005711AF" w:rsidRDefault="00916AA6" w:rsidP="00545943">
            <w:pPr>
              <w:pStyle w:val="Prrafodelista"/>
              <w:numPr>
                <w:ilvl w:val="0"/>
                <w:numId w:val="10"/>
              </w:numPr>
              <w:rPr>
                <w:rFonts w:ascii="Arial" w:hAnsi="Arial" w:cs="Arial"/>
                <w:sz w:val="20"/>
                <w:szCs w:val="20"/>
              </w:rPr>
            </w:pPr>
            <w:r w:rsidRPr="005711AF">
              <w:rPr>
                <w:rFonts w:ascii="Arial" w:hAnsi="Arial" w:cs="Arial"/>
                <w:sz w:val="20"/>
                <w:szCs w:val="20"/>
              </w:rPr>
              <w:t>Pérdida de la información</w:t>
            </w:r>
            <w:r w:rsidR="00BC2E75" w:rsidRPr="005711AF">
              <w:rPr>
                <w:rFonts w:ascii="Arial" w:hAnsi="Arial" w:cs="Arial"/>
                <w:sz w:val="20"/>
                <w:szCs w:val="20"/>
              </w:rPr>
              <w:t>.</w:t>
            </w:r>
          </w:p>
          <w:p w:rsidR="002F63D9" w:rsidRPr="005711AF" w:rsidRDefault="002F63D9" w:rsidP="00545943">
            <w:pPr>
              <w:pStyle w:val="Prrafodelista"/>
              <w:numPr>
                <w:ilvl w:val="0"/>
                <w:numId w:val="10"/>
              </w:numPr>
              <w:rPr>
                <w:rFonts w:ascii="Arial" w:hAnsi="Arial" w:cs="Arial"/>
                <w:sz w:val="20"/>
                <w:szCs w:val="20"/>
              </w:rPr>
            </w:pPr>
            <w:r w:rsidRPr="005711AF">
              <w:rPr>
                <w:rFonts w:ascii="Arial" w:hAnsi="Arial" w:cs="Arial"/>
                <w:sz w:val="20"/>
                <w:szCs w:val="20"/>
              </w:rPr>
              <w:t>Riesgos laborales.</w:t>
            </w:r>
          </w:p>
          <w:p w:rsidR="008E5338" w:rsidRPr="005711AF" w:rsidRDefault="008E5338" w:rsidP="008E5338">
            <w:pPr>
              <w:pStyle w:val="Prrafodelista"/>
              <w:ind w:left="360"/>
              <w:rPr>
                <w:rFonts w:ascii="Arial" w:hAnsi="Arial" w:cs="Arial"/>
                <w:sz w:val="20"/>
                <w:szCs w:val="20"/>
              </w:rPr>
            </w:pPr>
          </w:p>
        </w:tc>
      </w:tr>
    </w:tbl>
    <w:p w:rsidR="00916AA6" w:rsidRPr="005711AF" w:rsidRDefault="00916AA6" w:rsidP="00DB02C9">
      <w:pPr>
        <w:rPr>
          <w:rFonts w:ascii="Arial" w:hAnsi="Arial" w:cs="Arial"/>
        </w:rPr>
      </w:pPr>
    </w:p>
    <w:p w:rsidR="00134DCA" w:rsidRPr="005711AF" w:rsidRDefault="00134DCA" w:rsidP="00545943">
      <w:pPr>
        <w:pStyle w:val="Prrafodelista"/>
        <w:numPr>
          <w:ilvl w:val="0"/>
          <w:numId w:val="2"/>
        </w:numPr>
        <w:rPr>
          <w:rFonts w:ascii="Arial" w:hAnsi="Arial" w:cs="Arial"/>
        </w:rPr>
      </w:pPr>
      <w:r w:rsidRPr="005711AF">
        <w:rPr>
          <w:rFonts w:ascii="Arial" w:hAnsi="Arial" w:cs="Arial"/>
        </w:rPr>
        <w:t>Ejes articuladores</w:t>
      </w:r>
    </w:p>
    <w:p w:rsidR="0049377C" w:rsidRPr="005711AF" w:rsidRDefault="00B80D20" w:rsidP="00DB02C9">
      <w:pPr>
        <w:rPr>
          <w:rFonts w:ascii="Arial" w:hAnsi="Arial" w:cs="Arial"/>
        </w:rPr>
      </w:pPr>
      <w:r w:rsidRPr="005711AF">
        <w:rPr>
          <w:rFonts w:ascii="Arial" w:hAnsi="Arial" w:cs="Arial"/>
        </w:rPr>
        <w:t xml:space="preserve">Se </w:t>
      </w:r>
      <w:r w:rsidR="0049377C" w:rsidRPr="005711AF">
        <w:rPr>
          <w:rFonts w:ascii="Arial" w:hAnsi="Arial" w:cs="Arial"/>
        </w:rPr>
        <w:t xml:space="preserve">toman </w:t>
      </w:r>
      <w:r w:rsidRPr="005711AF">
        <w:rPr>
          <w:rFonts w:ascii="Arial" w:hAnsi="Arial" w:cs="Arial"/>
        </w:rPr>
        <w:t>los ejes articulado</w:t>
      </w:r>
      <w:r w:rsidR="0049377C" w:rsidRPr="005711AF">
        <w:rPr>
          <w:rFonts w:ascii="Arial" w:hAnsi="Arial" w:cs="Arial"/>
        </w:rPr>
        <w:t xml:space="preserve">res de la gestión documental </w:t>
      </w:r>
      <w:r w:rsidR="008441BD" w:rsidRPr="005711AF">
        <w:rPr>
          <w:rFonts w:ascii="Arial" w:hAnsi="Arial" w:cs="Arial"/>
        </w:rPr>
        <w:t xml:space="preserve">y administración de archivos </w:t>
      </w:r>
      <w:r w:rsidR="0049377C" w:rsidRPr="005711AF">
        <w:rPr>
          <w:rFonts w:ascii="Arial" w:hAnsi="Arial" w:cs="Arial"/>
        </w:rPr>
        <w:t xml:space="preserve">para </w:t>
      </w:r>
      <w:r w:rsidRPr="005711AF">
        <w:rPr>
          <w:rFonts w:ascii="Arial" w:hAnsi="Arial" w:cs="Arial"/>
        </w:rPr>
        <w:t xml:space="preserve">la </w:t>
      </w:r>
      <w:r w:rsidR="0049377C" w:rsidRPr="005711AF">
        <w:rPr>
          <w:rFonts w:ascii="Arial" w:hAnsi="Arial" w:cs="Arial"/>
        </w:rPr>
        <w:t>E</w:t>
      </w:r>
      <w:r w:rsidRPr="005711AF">
        <w:rPr>
          <w:rFonts w:ascii="Arial" w:hAnsi="Arial" w:cs="Arial"/>
        </w:rPr>
        <w:t xml:space="preserve">ntidad, </w:t>
      </w:r>
      <w:r w:rsidR="0049377C" w:rsidRPr="005711AF">
        <w:rPr>
          <w:rFonts w:ascii="Arial" w:hAnsi="Arial" w:cs="Arial"/>
        </w:rPr>
        <w:t xml:space="preserve">de acuerdo con los principios archivísticos referenciados en el Artículo 4 de la Ley 594 de 2000, </w:t>
      </w:r>
      <w:r w:rsidRPr="005711AF">
        <w:rPr>
          <w:rFonts w:ascii="Arial" w:hAnsi="Arial" w:cs="Arial"/>
        </w:rPr>
        <w:t>los cuales sirven para el análisis y priorización del impacto de las necesidades</w:t>
      </w:r>
      <w:r w:rsidR="00D54A59" w:rsidRPr="005711AF">
        <w:rPr>
          <w:rFonts w:ascii="Arial" w:hAnsi="Arial" w:cs="Arial"/>
        </w:rPr>
        <w:t>:</w:t>
      </w:r>
    </w:p>
    <w:p w:rsidR="0049377C" w:rsidRPr="005711AF" w:rsidRDefault="0049377C" w:rsidP="00545943">
      <w:pPr>
        <w:pStyle w:val="Prrafodelista"/>
        <w:numPr>
          <w:ilvl w:val="0"/>
          <w:numId w:val="11"/>
        </w:numPr>
        <w:rPr>
          <w:rFonts w:ascii="Arial" w:hAnsi="Arial" w:cs="Arial"/>
        </w:rPr>
      </w:pPr>
      <w:r w:rsidRPr="005711AF">
        <w:rPr>
          <w:rFonts w:ascii="Arial" w:hAnsi="Arial" w:cs="Arial"/>
          <w:b/>
        </w:rPr>
        <w:t>Administración de archivos</w:t>
      </w:r>
      <w:r w:rsidRPr="005711AF">
        <w:rPr>
          <w:rFonts w:ascii="Arial" w:hAnsi="Arial" w:cs="Arial"/>
        </w:rPr>
        <w:t>: Involucra aspectos de la infraestructura, el presupuesto, la normatividad y la política, los procesos y los procedimientos y el personal.</w:t>
      </w:r>
    </w:p>
    <w:p w:rsidR="0049377C" w:rsidRPr="005711AF" w:rsidRDefault="0049377C" w:rsidP="00545943">
      <w:pPr>
        <w:pStyle w:val="Prrafodelista"/>
        <w:numPr>
          <w:ilvl w:val="0"/>
          <w:numId w:val="11"/>
        </w:numPr>
        <w:rPr>
          <w:rFonts w:ascii="Arial" w:hAnsi="Arial" w:cs="Arial"/>
        </w:rPr>
      </w:pPr>
      <w:r w:rsidRPr="005711AF">
        <w:rPr>
          <w:rFonts w:ascii="Arial" w:hAnsi="Arial" w:cs="Arial"/>
          <w:b/>
        </w:rPr>
        <w:t>Acceso a la Información</w:t>
      </w:r>
      <w:r w:rsidRPr="005711AF">
        <w:rPr>
          <w:rFonts w:ascii="Arial" w:hAnsi="Arial" w:cs="Arial"/>
        </w:rPr>
        <w:t xml:space="preserve">: Comprende aspectos como la transparencia, la participación y el servicio al ciudadano, y la organización documental. </w:t>
      </w:r>
    </w:p>
    <w:p w:rsidR="0049377C" w:rsidRPr="005711AF" w:rsidRDefault="0049377C" w:rsidP="00545943">
      <w:pPr>
        <w:pStyle w:val="Prrafodelista"/>
        <w:numPr>
          <w:ilvl w:val="0"/>
          <w:numId w:val="11"/>
        </w:numPr>
        <w:rPr>
          <w:rFonts w:ascii="Arial" w:hAnsi="Arial" w:cs="Arial"/>
        </w:rPr>
      </w:pPr>
      <w:r w:rsidRPr="005711AF">
        <w:rPr>
          <w:rFonts w:ascii="Arial" w:hAnsi="Arial" w:cs="Arial"/>
          <w:b/>
        </w:rPr>
        <w:t>Preservación de la Información</w:t>
      </w:r>
      <w:r w:rsidRPr="005711AF">
        <w:rPr>
          <w:rFonts w:ascii="Arial" w:hAnsi="Arial" w:cs="Arial"/>
        </w:rPr>
        <w:t>: Incluye aspectos como la conservación y el almacenamiento de información.</w:t>
      </w:r>
    </w:p>
    <w:p w:rsidR="0049377C" w:rsidRPr="005711AF" w:rsidRDefault="0049377C" w:rsidP="00545943">
      <w:pPr>
        <w:pStyle w:val="Prrafodelista"/>
        <w:numPr>
          <w:ilvl w:val="0"/>
          <w:numId w:val="11"/>
        </w:numPr>
        <w:rPr>
          <w:rFonts w:ascii="Arial" w:hAnsi="Arial" w:cs="Arial"/>
        </w:rPr>
      </w:pPr>
      <w:r w:rsidRPr="005711AF">
        <w:rPr>
          <w:rFonts w:ascii="Arial" w:hAnsi="Arial" w:cs="Arial"/>
          <w:b/>
        </w:rPr>
        <w:t>Aspectos Tecnológicos y de Seguridad</w:t>
      </w:r>
      <w:r w:rsidRPr="005711AF">
        <w:rPr>
          <w:rFonts w:ascii="Arial" w:hAnsi="Arial" w:cs="Arial"/>
        </w:rPr>
        <w:t>: Abarca aspectos como la seguridad de la información y la infraestructura tecnológica.</w:t>
      </w:r>
    </w:p>
    <w:p w:rsidR="00655245" w:rsidRPr="005711AF" w:rsidRDefault="0049377C" w:rsidP="00545943">
      <w:pPr>
        <w:pStyle w:val="Prrafodelista"/>
        <w:numPr>
          <w:ilvl w:val="0"/>
          <w:numId w:val="11"/>
        </w:numPr>
        <w:rPr>
          <w:rFonts w:ascii="Arial" w:hAnsi="Arial" w:cs="Arial"/>
        </w:rPr>
      </w:pPr>
      <w:r w:rsidRPr="005711AF">
        <w:rPr>
          <w:rFonts w:ascii="Arial" w:hAnsi="Arial" w:cs="Arial"/>
          <w:b/>
        </w:rPr>
        <w:lastRenderedPageBreak/>
        <w:t>Fortalecimiento y articulación</w:t>
      </w:r>
      <w:r w:rsidRPr="005711AF">
        <w:rPr>
          <w:rFonts w:ascii="Arial" w:hAnsi="Arial" w:cs="Arial"/>
        </w:rPr>
        <w:t xml:space="preserve">: Involucra aspectos como la armonización de la gestión documental con otros modelos de gestión.   </w:t>
      </w:r>
      <w:r w:rsidR="00B80D20" w:rsidRPr="005711AF">
        <w:rPr>
          <w:rFonts w:ascii="Arial" w:hAnsi="Arial" w:cs="Arial"/>
        </w:rPr>
        <w:t xml:space="preserve"> </w:t>
      </w:r>
    </w:p>
    <w:p w:rsidR="00275FF2" w:rsidRPr="005711AF" w:rsidRDefault="00275FF2" w:rsidP="00D54A59">
      <w:pPr>
        <w:pStyle w:val="Ttulo3"/>
        <w:rPr>
          <w:rFonts w:ascii="Arial" w:eastAsiaTheme="minorEastAsia" w:hAnsi="Arial" w:cs="Arial"/>
          <w:b w:val="0"/>
          <w:bCs w:val="0"/>
        </w:rPr>
      </w:pPr>
    </w:p>
    <w:p w:rsidR="00270463" w:rsidRPr="005711AF" w:rsidRDefault="00270463" w:rsidP="00275FF2">
      <w:pPr>
        <w:pStyle w:val="Ttulo3"/>
        <w:rPr>
          <w:rFonts w:ascii="Arial" w:hAnsi="Arial" w:cs="Arial"/>
        </w:rPr>
      </w:pPr>
      <w:bookmarkStart w:id="11" w:name="_Toc504465428"/>
      <w:r w:rsidRPr="005711AF">
        <w:rPr>
          <w:rFonts w:ascii="Arial" w:hAnsi="Arial" w:cs="Arial"/>
        </w:rPr>
        <w:t>Priorización de aspectos críticos</w:t>
      </w:r>
      <w:r w:rsidR="00C3394F" w:rsidRPr="005711AF">
        <w:rPr>
          <w:rFonts w:ascii="Arial" w:hAnsi="Arial" w:cs="Arial"/>
        </w:rPr>
        <w:t xml:space="preserve"> y ejes articuladores</w:t>
      </w:r>
      <w:bookmarkEnd w:id="11"/>
      <w:r w:rsidRPr="005711AF">
        <w:rPr>
          <w:rFonts w:ascii="Arial" w:hAnsi="Arial" w:cs="Arial"/>
        </w:rPr>
        <w:t xml:space="preserve"> </w:t>
      </w:r>
    </w:p>
    <w:p w:rsidR="00D54A59" w:rsidRPr="005711AF" w:rsidRDefault="00D54A59" w:rsidP="00D54A59">
      <w:pPr>
        <w:rPr>
          <w:rFonts w:ascii="Arial" w:hAnsi="Arial" w:cs="Arial"/>
        </w:rPr>
      </w:pPr>
    </w:p>
    <w:p w:rsidR="00270463" w:rsidRPr="005711AF" w:rsidRDefault="00270463" w:rsidP="00DB02C9">
      <w:pPr>
        <w:rPr>
          <w:rFonts w:ascii="Arial" w:hAnsi="Arial" w:cs="Arial"/>
        </w:rPr>
      </w:pPr>
      <w:r w:rsidRPr="005711AF">
        <w:rPr>
          <w:rFonts w:ascii="Arial" w:hAnsi="Arial" w:cs="Arial"/>
        </w:rPr>
        <w:t>Para priorizar los aspectos críticos dentro de la selección inicial realizada</w:t>
      </w:r>
      <w:r w:rsidR="002F63D9" w:rsidRPr="005711AF">
        <w:rPr>
          <w:rFonts w:ascii="Arial" w:hAnsi="Arial" w:cs="Arial"/>
        </w:rPr>
        <w:t>,</w:t>
      </w:r>
      <w:r w:rsidRPr="005711AF">
        <w:rPr>
          <w:rFonts w:ascii="Arial" w:hAnsi="Arial" w:cs="Arial"/>
        </w:rPr>
        <w:t xml:space="preserve"> se procedieron a identificar las dependencias a las cuales se les aplicaría la evaluación de los aspectos</w:t>
      </w:r>
      <w:r w:rsidR="00A81DA4" w:rsidRPr="005711AF">
        <w:rPr>
          <w:rFonts w:ascii="Arial" w:hAnsi="Arial" w:cs="Arial"/>
        </w:rPr>
        <w:t xml:space="preserve"> frente a los ejes articuladores</w:t>
      </w:r>
      <w:r w:rsidRPr="005711AF">
        <w:rPr>
          <w:rFonts w:ascii="Arial" w:hAnsi="Arial" w:cs="Arial"/>
        </w:rPr>
        <w:t xml:space="preserve">. </w:t>
      </w:r>
    </w:p>
    <w:p w:rsidR="00270463" w:rsidRPr="005711AF" w:rsidRDefault="00A81DA4" w:rsidP="00DB02C9">
      <w:pPr>
        <w:rPr>
          <w:rFonts w:ascii="Arial" w:hAnsi="Arial" w:cs="Arial"/>
        </w:rPr>
      </w:pPr>
      <w:r w:rsidRPr="005711AF">
        <w:rPr>
          <w:rFonts w:ascii="Arial" w:hAnsi="Arial" w:cs="Arial"/>
        </w:rPr>
        <w:t xml:space="preserve">Se determinó que las dependencias serían: </w:t>
      </w:r>
    </w:p>
    <w:p w:rsidR="00A81DA4" w:rsidRPr="005711AF" w:rsidRDefault="00A81DA4" w:rsidP="00DB02C9">
      <w:pPr>
        <w:rPr>
          <w:rFonts w:ascii="Arial" w:hAnsi="Arial" w:cs="Arial"/>
        </w:rPr>
      </w:pPr>
      <w:r w:rsidRPr="005711AF">
        <w:rPr>
          <w:rFonts w:ascii="Arial" w:hAnsi="Arial" w:cs="Arial"/>
          <w:b/>
        </w:rPr>
        <w:t>Misionales</w:t>
      </w:r>
      <w:r w:rsidR="002F63D9" w:rsidRPr="005711AF">
        <w:rPr>
          <w:rFonts w:ascii="Arial" w:hAnsi="Arial" w:cs="Arial"/>
        </w:rPr>
        <w:t>: Dirección de P</w:t>
      </w:r>
      <w:r w:rsidRPr="005711AF">
        <w:rPr>
          <w:rFonts w:ascii="Arial" w:hAnsi="Arial" w:cs="Arial"/>
        </w:rPr>
        <w:t xml:space="preserve">rimera </w:t>
      </w:r>
      <w:r w:rsidR="002F63D9" w:rsidRPr="005711AF">
        <w:rPr>
          <w:rFonts w:ascii="Arial" w:hAnsi="Arial" w:cs="Arial"/>
        </w:rPr>
        <w:t>I</w:t>
      </w:r>
      <w:r w:rsidRPr="005711AF">
        <w:rPr>
          <w:rFonts w:ascii="Arial" w:hAnsi="Arial" w:cs="Arial"/>
        </w:rPr>
        <w:t xml:space="preserve">nfancia, </w:t>
      </w:r>
      <w:r w:rsidR="002F63D9" w:rsidRPr="005711AF">
        <w:rPr>
          <w:rFonts w:ascii="Arial" w:hAnsi="Arial" w:cs="Arial"/>
        </w:rPr>
        <w:t xml:space="preserve">Subdirección de </w:t>
      </w:r>
      <w:r w:rsidRPr="005711AF">
        <w:rPr>
          <w:rFonts w:ascii="Arial" w:hAnsi="Arial" w:cs="Arial"/>
        </w:rPr>
        <w:t>Inspección y Vigilancia.</w:t>
      </w:r>
    </w:p>
    <w:p w:rsidR="00A81DA4" w:rsidRPr="005711AF" w:rsidRDefault="00A81DA4" w:rsidP="00DB02C9">
      <w:pPr>
        <w:rPr>
          <w:rFonts w:ascii="Arial" w:hAnsi="Arial" w:cs="Arial"/>
        </w:rPr>
      </w:pPr>
      <w:r w:rsidRPr="005711AF">
        <w:rPr>
          <w:rFonts w:ascii="Arial" w:hAnsi="Arial" w:cs="Arial"/>
          <w:b/>
        </w:rPr>
        <w:t>Apoyo</w:t>
      </w:r>
      <w:r w:rsidRPr="005711AF">
        <w:rPr>
          <w:rFonts w:ascii="Arial" w:hAnsi="Arial" w:cs="Arial"/>
        </w:rPr>
        <w:t xml:space="preserve">: Subdirección Financiera, Subdirección de Contratación y el Grupo de Gestión Documental. </w:t>
      </w:r>
    </w:p>
    <w:p w:rsidR="00C3394F" w:rsidRPr="005711AF" w:rsidRDefault="00C3394F" w:rsidP="00DB02C9">
      <w:pPr>
        <w:rPr>
          <w:rFonts w:ascii="Arial" w:hAnsi="Arial" w:cs="Arial"/>
        </w:rPr>
      </w:pPr>
      <w:r w:rsidRPr="005711AF">
        <w:rPr>
          <w:rFonts w:ascii="Arial" w:hAnsi="Arial" w:cs="Arial"/>
        </w:rPr>
        <w:t>Para realizar la medición es necesario confrontar los aspectos críticos identificados para el MEN con cada uno de los ejes articuladores así:</w:t>
      </w:r>
    </w:p>
    <w:tbl>
      <w:tblPr>
        <w:tblW w:w="7656" w:type="dxa"/>
        <w:jc w:val="center"/>
        <w:tblLayout w:type="fixed"/>
        <w:tblCellMar>
          <w:left w:w="70" w:type="dxa"/>
          <w:right w:w="70" w:type="dxa"/>
        </w:tblCellMar>
        <w:tblLook w:val="04A0" w:firstRow="1" w:lastRow="0" w:firstColumn="1" w:lastColumn="0" w:noHBand="0" w:noVBand="1"/>
      </w:tblPr>
      <w:tblGrid>
        <w:gridCol w:w="3970"/>
        <w:gridCol w:w="709"/>
        <w:gridCol w:w="567"/>
        <w:gridCol w:w="709"/>
        <w:gridCol w:w="850"/>
        <w:gridCol w:w="851"/>
      </w:tblGrid>
      <w:tr w:rsidR="00C3394F" w:rsidRPr="005711AF" w:rsidTr="00FE29A7">
        <w:trPr>
          <w:trHeight w:val="302"/>
          <w:jc w:val="center"/>
        </w:trPr>
        <w:tc>
          <w:tcPr>
            <w:tcW w:w="397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3394F" w:rsidRPr="005711AF" w:rsidRDefault="00C3394F" w:rsidP="002466E5">
            <w:pPr>
              <w:spacing w:after="0" w:line="240" w:lineRule="auto"/>
              <w:jc w:val="center"/>
              <w:rPr>
                <w:rFonts w:ascii="Arial" w:eastAsia="Times New Roman" w:hAnsi="Arial" w:cs="Arial"/>
                <w:b/>
                <w:bCs/>
                <w:color w:val="000000"/>
                <w:sz w:val="20"/>
                <w:szCs w:val="20"/>
              </w:rPr>
            </w:pPr>
            <w:r w:rsidRPr="005711AF">
              <w:rPr>
                <w:rFonts w:ascii="Arial" w:eastAsia="Times New Roman" w:hAnsi="Arial" w:cs="Arial"/>
                <w:b/>
                <w:bCs/>
                <w:color w:val="000000"/>
                <w:sz w:val="20"/>
                <w:szCs w:val="20"/>
              </w:rPr>
              <w:t>ASPECTOS CRÍTICOS</w:t>
            </w:r>
          </w:p>
        </w:tc>
        <w:tc>
          <w:tcPr>
            <w:tcW w:w="3686"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C3394F" w:rsidRPr="005711AF" w:rsidRDefault="00C3394F" w:rsidP="002466E5">
            <w:pPr>
              <w:spacing w:after="0" w:line="240" w:lineRule="auto"/>
              <w:jc w:val="center"/>
              <w:rPr>
                <w:rFonts w:ascii="Arial" w:eastAsia="Times New Roman" w:hAnsi="Arial" w:cs="Arial"/>
                <w:b/>
                <w:bCs/>
                <w:color w:val="000000"/>
                <w:sz w:val="20"/>
                <w:szCs w:val="20"/>
              </w:rPr>
            </w:pPr>
            <w:r w:rsidRPr="005711AF">
              <w:rPr>
                <w:rFonts w:ascii="Arial" w:eastAsia="Times New Roman" w:hAnsi="Arial" w:cs="Arial"/>
                <w:b/>
                <w:bCs/>
                <w:color w:val="000000"/>
                <w:sz w:val="20"/>
                <w:szCs w:val="20"/>
              </w:rPr>
              <w:t>EJES ARTÍCULADORES</w:t>
            </w:r>
          </w:p>
        </w:tc>
      </w:tr>
      <w:tr w:rsidR="00D54A59" w:rsidRPr="005711AF" w:rsidTr="00FE29A7">
        <w:trPr>
          <w:cantSplit/>
          <w:trHeight w:val="2266"/>
          <w:jc w:val="center"/>
        </w:trPr>
        <w:tc>
          <w:tcPr>
            <w:tcW w:w="397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3394F" w:rsidRPr="005711AF" w:rsidRDefault="00C3394F" w:rsidP="002466E5">
            <w:pPr>
              <w:spacing w:after="0" w:line="240" w:lineRule="auto"/>
              <w:rPr>
                <w:rFonts w:ascii="Arial" w:eastAsia="Times New Roman" w:hAnsi="Arial" w:cs="Arial"/>
                <w:b/>
                <w:bCs/>
                <w:color w:val="000000"/>
                <w:sz w:val="20"/>
                <w:szCs w:val="20"/>
              </w:rPr>
            </w:pPr>
          </w:p>
        </w:tc>
        <w:tc>
          <w:tcPr>
            <w:tcW w:w="709" w:type="dxa"/>
            <w:tcBorders>
              <w:top w:val="nil"/>
              <w:left w:val="nil"/>
              <w:bottom w:val="single" w:sz="4" w:space="0" w:color="auto"/>
              <w:right w:val="single" w:sz="4" w:space="0" w:color="auto"/>
            </w:tcBorders>
            <w:shd w:val="clear" w:color="auto" w:fill="D9D9D9" w:themeFill="background1" w:themeFillShade="D9"/>
            <w:textDirection w:val="btLr"/>
            <w:vAlign w:val="center"/>
            <w:hideMark/>
          </w:tcPr>
          <w:p w:rsidR="00C3394F" w:rsidRPr="005711AF" w:rsidRDefault="00C3394F" w:rsidP="00D54A59">
            <w:pPr>
              <w:spacing w:after="0" w:line="240" w:lineRule="auto"/>
              <w:ind w:left="113" w:right="113"/>
              <w:rPr>
                <w:rFonts w:ascii="Arial" w:eastAsia="Times New Roman" w:hAnsi="Arial" w:cs="Arial"/>
                <w:b/>
                <w:bCs/>
                <w:color w:val="000000"/>
                <w:sz w:val="20"/>
                <w:szCs w:val="20"/>
              </w:rPr>
            </w:pPr>
            <w:r w:rsidRPr="005711AF">
              <w:rPr>
                <w:rFonts w:ascii="Arial" w:eastAsia="Times New Roman" w:hAnsi="Arial" w:cs="Arial"/>
                <w:b/>
                <w:bCs/>
                <w:color w:val="000000"/>
                <w:sz w:val="20"/>
                <w:szCs w:val="20"/>
              </w:rPr>
              <w:t>ADMINISTRACIÓN DE ARCHIVOS</w:t>
            </w:r>
          </w:p>
        </w:tc>
        <w:tc>
          <w:tcPr>
            <w:tcW w:w="567" w:type="dxa"/>
            <w:tcBorders>
              <w:top w:val="nil"/>
              <w:left w:val="nil"/>
              <w:bottom w:val="single" w:sz="4" w:space="0" w:color="auto"/>
              <w:right w:val="single" w:sz="4" w:space="0" w:color="auto"/>
            </w:tcBorders>
            <w:shd w:val="clear" w:color="auto" w:fill="D9D9D9" w:themeFill="background1" w:themeFillShade="D9"/>
            <w:textDirection w:val="btLr"/>
            <w:vAlign w:val="center"/>
            <w:hideMark/>
          </w:tcPr>
          <w:p w:rsidR="00C3394F" w:rsidRPr="005711AF" w:rsidRDefault="00C3394F" w:rsidP="00D54A59">
            <w:pPr>
              <w:spacing w:after="0" w:line="240" w:lineRule="auto"/>
              <w:ind w:left="113" w:right="113"/>
              <w:rPr>
                <w:rFonts w:ascii="Arial" w:eastAsia="Times New Roman" w:hAnsi="Arial" w:cs="Arial"/>
                <w:b/>
                <w:bCs/>
                <w:color w:val="000000"/>
                <w:sz w:val="20"/>
                <w:szCs w:val="20"/>
              </w:rPr>
            </w:pPr>
            <w:r w:rsidRPr="005711AF">
              <w:rPr>
                <w:rFonts w:ascii="Arial" w:eastAsia="Times New Roman" w:hAnsi="Arial" w:cs="Arial"/>
                <w:b/>
                <w:bCs/>
                <w:color w:val="000000"/>
                <w:sz w:val="20"/>
                <w:szCs w:val="20"/>
              </w:rPr>
              <w:t>ACCESO A LA INFORMACIÓN</w:t>
            </w:r>
          </w:p>
        </w:tc>
        <w:tc>
          <w:tcPr>
            <w:tcW w:w="709" w:type="dxa"/>
            <w:tcBorders>
              <w:top w:val="nil"/>
              <w:left w:val="nil"/>
              <w:bottom w:val="single" w:sz="4" w:space="0" w:color="auto"/>
              <w:right w:val="single" w:sz="4" w:space="0" w:color="auto"/>
            </w:tcBorders>
            <w:shd w:val="clear" w:color="auto" w:fill="D9D9D9" w:themeFill="background1" w:themeFillShade="D9"/>
            <w:textDirection w:val="btLr"/>
            <w:vAlign w:val="center"/>
            <w:hideMark/>
          </w:tcPr>
          <w:p w:rsidR="00C3394F" w:rsidRPr="005711AF" w:rsidRDefault="00C3394F" w:rsidP="00D54A59">
            <w:pPr>
              <w:spacing w:after="0" w:line="240" w:lineRule="auto"/>
              <w:ind w:left="113" w:right="113"/>
              <w:rPr>
                <w:rFonts w:ascii="Arial" w:eastAsia="Times New Roman" w:hAnsi="Arial" w:cs="Arial"/>
                <w:b/>
                <w:bCs/>
                <w:color w:val="000000"/>
                <w:sz w:val="20"/>
                <w:szCs w:val="20"/>
              </w:rPr>
            </w:pPr>
            <w:r w:rsidRPr="005711AF">
              <w:rPr>
                <w:rFonts w:ascii="Arial" w:eastAsia="Times New Roman" w:hAnsi="Arial" w:cs="Arial"/>
                <w:b/>
                <w:bCs/>
                <w:color w:val="000000"/>
                <w:sz w:val="20"/>
                <w:szCs w:val="20"/>
              </w:rPr>
              <w:t>PRESERVACIÓN DE LA INFORMACIÓN</w:t>
            </w:r>
          </w:p>
        </w:tc>
        <w:tc>
          <w:tcPr>
            <w:tcW w:w="850" w:type="dxa"/>
            <w:tcBorders>
              <w:top w:val="nil"/>
              <w:left w:val="nil"/>
              <w:bottom w:val="single" w:sz="4" w:space="0" w:color="auto"/>
              <w:right w:val="single" w:sz="4" w:space="0" w:color="auto"/>
            </w:tcBorders>
            <w:shd w:val="clear" w:color="auto" w:fill="D9D9D9" w:themeFill="background1" w:themeFillShade="D9"/>
            <w:textDirection w:val="btLr"/>
            <w:vAlign w:val="center"/>
            <w:hideMark/>
          </w:tcPr>
          <w:p w:rsidR="00C3394F" w:rsidRPr="005711AF" w:rsidRDefault="00C3394F" w:rsidP="00D54A59">
            <w:pPr>
              <w:spacing w:after="0" w:line="240" w:lineRule="auto"/>
              <w:ind w:left="113" w:right="113"/>
              <w:rPr>
                <w:rFonts w:ascii="Arial" w:eastAsia="Times New Roman" w:hAnsi="Arial" w:cs="Arial"/>
                <w:b/>
                <w:bCs/>
                <w:color w:val="000000"/>
                <w:sz w:val="20"/>
                <w:szCs w:val="20"/>
              </w:rPr>
            </w:pPr>
            <w:r w:rsidRPr="005711AF">
              <w:rPr>
                <w:rFonts w:ascii="Arial" w:eastAsia="Times New Roman" w:hAnsi="Arial" w:cs="Arial"/>
                <w:b/>
                <w:bCs/>
                <w:color w:val="000000"/>
                <w:sz w:val="20"/>
                <w:szCs w:val="20"/>
              </w:rPr>
              <w:t>ASPECTOS TECNOLÓGICOS Y DE SEGURIDAD</w:t>
            </w:r>
          </w:p>
        </w:tc>
        <w:tc>
          <w:tcPr>
            <w:tcW w:w="851" w:type="dxa"/>
            <w:tcBorders>
              <w:top w:val="nil"/>
              <w:left w:val="nil"/>
              <w:bottom w:val="single" w:sz="4" w:space="0" w:color="auto"/>
              <w:right w:val="single" w:sz="4" w:space="0" w:color="auto"/>
            </w:tcBorders>
            <w:shd w:val="clear" w:color="auto" w:fill="D9D9D9" w:themeFill="background1" w:themeFillShade="D9"/>
            <w:textDirection w:val="btLr"/>
            <w:vAlign w:val="center"/>
            <w:hideMark/>
          </w:tcPr>
          <w:p w:rsidR="00C3394F" w:rsidRPr="005711AF" w:rsidRDefault="00C3394F" w:rsidP="00D54A59">
            <w:pPr>
              <w:spacing w:after="0" w:line="240" w:lineRule="auto"/>
              <w:ind w:left="113" w:right="113"/>
              <w:rPr>
                <w:rFonts w:ascii="Arial" w:eastAsia="Times New Roman" w:hAnsi="Arial" w:cs="Arial"/>
                <w:b/>
                <w:bCs/>
                <w:color w:val="000000"/>
                <w:sz w:val="20"/>
                <w:szCs w:val="20"/>
              </w:rPr>
            </w:pPr>
            <w:r w:rsidRPr="005711AF">
              <w:rPr>
                <w:rFonts w:ascii="Arial" w:eastAsia="Times New Roman" w:hAnsi="Arial" w:cs="Arial"/>
                <w:b/>
                <w:bCs/>
                <w:color w:val="000000"/>
                <w:sz w:val="20"/>
                <w:szCs w:val="20"/>
              </w:rPr>
              <w:t>FORTALECIMIENTO Y ARTICULACIÓN</w:t>
            </w:r>
          </w:p>
        </w:tc>
      </w:tr>
      <w:tr w:rsidR="00D54A59" w:rsidRPr="005711AF" w:rsidTr="00FE29A7">
        <w:trPr>
          <w:trHeight w:val="463"/>
          <w:jc w:val="center"/>
        </w:trPr>
        <w:tc>
          <w:tcPr>
            <w:tcW w:w="3970"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rsidR="00C3394F" w:rsidRPr="005711AF" w:rsidRDefault="00C3394F" w:rsidP="002466E5">
            <w:pPr>
              <w:spacing w:after="0" w:line="240" w:lineRule="auto"/>
              <w:rPr>
                <w:rFonts w:ascii="Arial" w:eastAsia="Times New Roman" w:hAnsi="Arial" w:cs="Arial"/>
                <w:b/>
                <w:bCs/>
                <w:color w:val="000000"/>
                <w:sz w:val="20"/>
                <w:szCs w:val="20"/>
              </w:rPr>
            </w:pPr>
            <w:r w:rsidRPr="005711AF">
              <w:rPr>
                <w:rFonts w:ascii="Arial" w:eastAsia="Times New Roman" w:hAnsi="Arial" w:cs="Arial"/>
                <w:b/>
                <w:bCs/>
                <w:color w:val="000000"/>
                <w:sz w:val="20"/>
                <w:szCs w:val="20"/>
              </w:rPr>
              <w:t>Sistema de Gestión Documental</w:t>
            </w:r>
          </w:p>
        </w:tc>
        <w:tc>
          <w:tcPr>
            <w:tcW w:w="709" w:type="dxa"/>
            <w:tcBorders>
              <w:top w:val="nil"/>
              <w:left w:val="nil"/>
              <w:bottom w:val="single" w:sz="4" w:space="0" w:color="auto"/>
              <w:right w:val="single" w:sz="4" w:space="0" w:color="auto"/>
            </w:tcBorders>
            <w:shd w:val="clear" w:color="auto" w:fill="auto"/>
            <w:noWrap/>
            <w:vAlign w:val="center"/>
            <w:hideMark/>
          </w:tcPr>
          <w:p w:rsidR="00C3394F" w:rsidRPr="005711AF" w:rsidRDefault="00C3394F" w:rsidP="002466E5">
            <w:pPr>
              <w:spacing w:after="0" w:line="240" w:lineRule="auto"/>
              <w:rPr>
                <w:rFonts w:ascii="Arial" w:eastAsia="Times New Roman" w:hAnsi="Arial" w:cs="Arial"/>
                <w:color w:val="000000"/>
                <w:sz w:val="20"/>
                <w:szCs w:val="20"/>
              </w:rPr>
            </w:pPr>
            <w:r w:rsidRPr="005711AF">
              <w:rPr>
                <w:rFonts w:ascii="Arial" w:eastAsia="Times New Roman" w:hAnsi="Arial" w:cs="Arial"/>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C3394F" w:rsidRPr="005711AF" w:rsidRDefault="00C3394F" w:rsidP="002466E5">
            <w:pPr>
              <w:spacing w:after="0" w:line="240" w:lineRule="auto"/>
              <w:rPr>
                <w:rFonts w:ascii="Arial" w:eastAsia="Times New Roman" w:hAnsi="Arial" w:cs="Arial"/>
                <w:color w:val="000000"/>
                <w:sz w:val="20"/>
                <w:szCs w:val="20"/>
              </w:rPr>
            </w:pPr>
            <w:r w:rsidRPr="005711AF">
              <w:rPr>
                <w:rFonts w:ascii="Arial" w:eastAsia="Times New Roman" w:hAnsi="Arial" w:cs="Arial"/>
                <w:color w:val="000000"/>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C3394F" w:rsidRPr="005711AF" w:rsidRDefault="00C3394F" w:rsidP="002466E5">
            <w:pPr>
              <w:spacing w:after="0" w:line="240" w:lineRule="auto"/>
              <w:rPr>
                <w:rFonts w:ascii="Arial" w:eastAsia="Times New Roman" w:hAnsi="Arial" w:cs="Arial"/>
                <w:color w:val="000000"/>
                <w:sz w:val="20"/>
                <w:szCs w:val="20"/>
              </w:rPr>
            </w:pPr>
            <w:r w:rsidRPr="005711AF">
              <w:rPr>
                <w:rFonts w:ascii="Arial" w:eastAsia="Times New Roman" w:hAnsi="Arial" w:cs="Arial"/>
                <w:color w:val="000000"/>
                <w:sz w:val="20"/>
                <w:szCs w:val="20"/>
              </w:rPr>
              <w:t> </w:t>
            </w:r>
          </w:p>
        </w:tc>
        <w:tc>
          <w:tcPr>
            <w:tcW w:w="850" w:type="dxa"/>
            <w:tcBorders>
              <w:top w:val="nil"/>
              <w:left w:val="nil"/>
              <w:bottom w:val="single" w:sz="4" w:space="0" w:color="auto"/>
              <w:right w:val="single" w:sz="4" w:space="0" w:color="auto"/>
            </w:tcBorders>
            <w:shd w:val="clear" w:color="auto" w:fill="auto"/>
            <w:noWrap/>
            <w:vAlign w:val="center"/>
            <w:hideMark/>
          </w:tcPr>
          <w:p w:rsidR="00C3394F" w:rsidRPr="005711AF" w:rsidRDefault="00C3394F" w:rsidP="002466E5">
            <w:pPr>
              <w:spacing w:after="0" w:line="240" w:lineRule="auto"/>
              <w:rPr>
                <w:rFonts w:ascii="Arial" w:eastAsia="Times New Roman" w:hAnsi="Arial" w:cs="Arial"/>
                <w:color w:val="000000"/>
                <w:sz w:val="20"/>
                <w:szCs w:val="20"/>
              </w:rPr>
            </w:pPr>
            <w:r w:rsidRPr="005711AF">
              <w:rPr>
                <w:rFonts w:ascii="Arial" w:eastAsia="Times New Roman" w:hAnsi="Arial" w:cs="Arial"/>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center"/>
            <w:hideMark/>
          </w:tcPr>
          <w:p w:rsidR="00C3394F" w:rsidRPr="005711AF" w:rsidRDefault="00C3394F" w:rsidP="002466E5">
            <w:pPr>
              <w:spacing w:after="0" w:line="240" w:lineRule="auto"/>
              <w:rPr>
                <w:rFonts w:ascii="Arial" w:eastAsia="Times New Roman" w:hAnsi="Arial" w:cs="Arial"/>
                <w:color w:val="000000"/>
                <w:sz w:val="20"/>
                <w:szCs w:val="20"/>
              </w:rPr>
            </w:pPr>
            <w:r w:rsidRPr="005711AF">
              <w:rPr>
                <w:rFonts w:ascii="Arial" w:eastAsia="Times New Roman" w:hAnsi="Arial" w:cs="Arial"/>
                <w:color w:val="000000"/>
                <w:sz w:val="20"/>
                <w:szCs w:val="20"/>
              </w:rPr>
              <w:t> </w:t>
            </w:r>
          </w:p>
        </w:tc>
      </w:tr>
      <w:tr w:rsidR="00D54A59" w:rsidRPr="005711AF" w:rsidTr="00FE29A7">
        <w:trPr>
          <w:trHeight w:val="385"/>
          <w:jc w:val="center"/>
        </w:trPr>
        <w:tc>
          <w:tcPr>
            <w:tcW w:w="3970"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rsidR="00C3394F" w:rsidRPr="005711AF" w:rsidRDefault="00C3394F" w:rsidP="002466E5">
            <w:pPr>
              <w:spacing w:after="0" w:line="240" w:lineRule="auto"/>
              <w:rPr>
                <w:rFonts w:ascii="Arial" w:eastAsia="Times New Roman" w:hAnsi="Arial" w:cs="Arial"/>
                <w:b/>
                <w:bCs/>
                <w:color w:val="000000"/>
                <w:sz w:val="20"/>
                <w:szCs w:val="20"/>
              </w:rPr>
            </w:pPr>
            <w:r w:rsidRPr="005711AF">
              <w:rPr>
                <w:rFonts w:ascii="Arial" w:eastAsia="Times New Roman" w:hAnsi="Arial" w:cs="Arial"/>
                <w:b/>
                <w:bCs/>
                <w:color w:val="000000"/>
                <w:sz w:val="20"/>
                <w:szCs w:val="20"/>
              </w:rPr>
              <w:t>Tabla de Retención Documental</w:t>
            </w:r>
          </w:p>
        </w:tc>
        <w:tc>
          <w:tcPr>
            <w:tcW w:w="709" w:type="dxa"/>
            <w:tcBorders>
              <w:top w:val="nil"/>
              <w:left w:val="nil"/>
              <w:bottom w:val="single" w:sz="4" w:space="0" w:color="auto"/>
              <w:right w:val="single" w:sz="4" w:space="0" w:color="auto"/>
            </w:tcBorders>
            <w:shd w:val="clear" w:color="auto" w:fill="auto"/>
            <w:noWrap/>
            <w:vAlign w:val="center"/>
            <w:hideMark/>
          </w:tcPr>
          <w:p w:rsidR="00C3394F" w:rsidRPr="005711AF" w:rsidRDefault="00C3394F" w:rsidP="002466E5">
            <w:pPr>
              <w:spacing w:after="0" w:line="240" w:lineRule="auto"/>
              <w:rPr>
                <w:rFonts w:ascii="Arial" w:eastAsia="Times New Roman" w:hAnsi="Arial" w:cs="Arial"/>
                <w:color w:val="000000"/>
                <w:sz w:val="20"/>
                <w:szCs w:val="20"/>
              </w:rPr>
            </w:pPr>
            <w:r w:rsidRPr="005711AF">
              <w:rPr>
                <w:rFonts w:ascii="Arial" w:eastAsia="Times New Roman" w:hAnsi="Arial" w:cs="Arial"/>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C3394F" w:rsidRPr="005711AF" w:rsidRDefault="00C3394F" w:rsidP="002466E5">
            <w:pPr>
              <w:spacing w:after="0" w:line="240" w:lineRule="auto"/>
              <w:rPr>
                <w:rFonts w:ascii="Arial" w:eastAsia="Times New Roman" w:hAnsi="Arial" w:cs="Arial"/>
                <w:color w:val="000000"/>
                <w:sz w:val="20"/>
                <w:szCs w:val="20"/>
              </w:rPr>
            </w:pPr>
            <w:r w:rsidRPr="005711AF">
              <w:rPr>
                <w:rFonts w:ascii="Arial" w:eastAsia="Times New Roman" w:hAnsi="Arial" w:cs="Arial"/>
                <w:color w:val="000000"/>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C3394F" w:rsidRPr="005711AF" w:rsidRDefault="00C3394F" w:rsidP="002466E5">
            <w:pPr>
              <w:spacing w:after="0" w:line="240" w:lineRule="auto"/>
              <w:rPr>
                <w:rFonts w:ascii="Arial" w:eastAsia="Times New Roman" w:hAnsi="Arial" w:cs="Arial"/>
                <w:color w:val="000000"/>
                <w:sz w:val="20"/>
                <w:szCs w:val="20"/>
              </w:rPr>
            </w:pPr>
            <w:r w:rsidRPr="005711AF">
              <w:rPr>
                <w:rFonts w:ascii="Arial" w:eastAsia="Times New Roman" w:hAnsi="Arial" w:cs="Arial"/>
                <w:color w:val="000000"/>
                <w:sz w:val="20"/>
                <w:szCs w:val="20"/>
              </w:rPr>
              <w:t> </w:t>
            </w:r>
          </w:p>
        </w:tc>
        <w:tc>
          <w:tcPr>
            <w:tcW w:w="850" w:type="dxa"/>
            <w:tcBorders>
              <w:top w:val="nil"/>
              <w:left w:val="nil"/>
              <w:bottom w:val="single" w:sz="4" w:space="0" w:color="auto"/>
              <w:right w:val="single" w:sz="4" w:space="0" w:color="auto"/>
            </w:tcBorders>
            <w:shd w:val="clear" w:color="auto" w:fill="auto"/>
            <w:noWrap/>
            <w:vAlign w:val="center"/>
            <w:hideMark/>
          </w:tcPr>
          <w:p w:rsidR="00C3394F" w:rsidRPr="005711AF" w:rsidRDefault="00C3394F" w:rsidP="002466E5">
            <w:pPr>
              <w:spacing w:after="0" w:line="240" w:lineRule="auto"/>
              <w:rPr>
                <w:rFonts w:ascii="Arial" w:eastAsia="Times New Roman" w:hAnsi="Arial" w:cs="Arial"/>
                <w:color w:val="000000"/>
                <w:sz w:val="20"/>
                <w:szCs w:val="20"/>
              </w:rPr>
            </w:pPr>
            <w:r w:rsidRPr="005711AF">
              <w:rPr>
                <w:rFonts w:ascii="Arial" w:eastAsia="Times New Roman" w:hAnsi="Arial" w:cs="Arial"/>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center"/>
            <w:hideMark/>
          </w:tcPr>
          <w:p w:rsidR="00C3394F" w:rsidRPr="005711AF" w:rsidRDefault="00C3394F" w:rsidP="002466E5">
            <w:pPr>
              <w:spacing w:after="0" w:line="240" w:lineRule="auto"/>
              <w:rPr>
                <w:rFonts w:ascii="Arial" w:eastAsia="Times New Roman" w:hAnsi="Arial" w:cs="Arial"/>
                <w:color w:val="000000"/>
                <w:sz w:val="20"/>
                <w:szCs w:val="20"/>
              </w:rPr>
            </w:pPr>
            <w:r w:rsidRPr="005711AF">
              <w:rPr>
                <w:rFonts w:ascii="Arial" w:eastAsia="Times New Roman" w:hAnsi="Arial" w:cs="Arial"/>
                <w:color w:val="000000"/>
                <w:sz w:val="20"/>
                <w:szCs w:val="20"/>
              </w:rPr>
              <w:t> </w:t>
            </w:r>
          </w:p>
        </w:tc>
      </w:tr>
      <w:tr w:rsidR="00D54A59" w:rsidRPr="005711AF" w:rsidTr="00FE29A7">
        <w:trPr>
          <w:trHeight w:val="418"/>
          <w:jc w:val="center"/>
        </w:trPr>
        <w:tc>
          <w:tcPr>
            <w:tcW w:w="3970"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rsidR="00C3394F" w:rsidRPr="005711AF" w:rsidRDefault="00C3394F" w:rsidP="002466E5">
            <w:pPr>
              <w:spacing w:after="0" w:line="240" w:lineRule="auto"/>
              <w:rPr>
                <w:rFonts w:ascii="Arial" w:eastAsia="Times New Roman" w:hAnsi="Arial" w:cs="Arial"/>
                <w:b/>
                <w:bCs/>
                <w:color w:val="000000"/>
                <w:sz w:val="20"/>
                <w:szCs w:val="20"/>
              </w:rPr>
            </w:pPr>
            <w:r w:rsidRPr="005711AF">
              <w:rPr>
                <w:rFonts w:ascii="Arial" w:eastAsia="Times New Roman" w:hAnsi="Arial" w:cs="Arial"/>
                <w:b/>
                <w:bCs/>
                <w:color w:val="000000"/>
                <w:sz w:val="20"/>
                <w:szCs w:val="20"/>
              </w:rPr>
              <w:t>Intervención del Fondo Acumulado</w:t>
            </w:r>
          </w:p>
        </w:tc>
        <w:tc>
          <w:tcPr>
            <w:tcW w:w="709" w:type="dxa"/>
            <w:tcBorders>
              <w:top w:val="nil"/>
              <w:left w:val="nil"/>
              <w:bottom w:val="single" w:sz="4" w:space="0" w:color="auto"/>
              <w:right w:val="single" w:sz="4" w:space="0" w:color="auto"/>
            </w:tcBorders>
            <w:shd w:val="clear" w:color="auto" w:fill="auto"/>
            <w:noWrap/>
            <w:vAlign w:val="center"/>
            <w:hideMark/>
          </w:tcPr>
          <w:p w:rsidR="00C3394F" w:rsidRPr="005711AF" w:rsidRDefault="00C3394F" w:rsidP="002466E5">
            <w:pPr>
              <w:spacing w:after="0" w:line="240" w:lineRule="auto"/>
              <w:rPr>
                <w:rFonts w:ascii="Arial" w:eastAsia="Times New Roman" w:hAnsi="Arial" w:cs="Arial"/>
                <w:color w:val="000000"/>
                <w:sz w:val="20"/>
                <w:szCs w:val="20"/>
              </w:rPr>
            </w:pPr>
            <w:r w:rsidRPr="005711AF">
              <w:rPr>
                <w:rFonts w:ascii="Arial" w:eastAsia="Times New Roman" w:hAnsi="Arial" w:cs="Arial"/>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C3394F" w:rsidRPr="005711AF" w:rsidRDefault="00C3394F" w:rsidP="002466E5">
            <w:pPr>
              <w:spacing w:after="0" w:line="240" w:lineRule="auto"/>
              <w:rPr>
                <w:rFonts w:ascii="Arial" w:eastAsia="Times New Roman" w:hAnsi="Arial" w:cs="Arial"/>
                <w:color w:val="000000"/>
                <w:sz w:val="20"/>
                <w:szCs w:val="20"/>
              </w:rPr>
            </w:pPr>
            <w:r w:rsidRPr="005711AF">
              <w:rPr>
                <w:rFonts w:ascii="Arial" w:eastAsia="Times New Roman" w:hAnsi="Arial" w:cs="Arial"/>
                <w:color w:val="000000"/>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C3394F" w:rsidRPr="005711AF" w:rsidRDefault="00C3394F" w:rsidP="002466E5">
            <w:pPr>
              <w:spacing w:after="0" w:line="240" w:lineRule="auto"/>
              <w:rPr>
                <w:rFonts w:ascii="Arial" w:eastAsia="Times New Roman" w:hAnsi="Arial" w:cs="Arial"/>
                <w:color w:val="000000"/>
                <w:sz w:val="20"/>
                <w:szCs w:val="20"/>
              </w:rPr>
            </w:pPr>
            <w:r w:rsidRPr="005711AF">
              <w:rPr>
                <w:rFonts w:ascii="Arial" w:eastAsia="Times New Roman" w:hAnsi="Arial" w:cs="Arial"/>
                <w:color w:val="000000"/>
                <w:sz w:val="20"/>
                <w:szCs w:val="20"/>
              </w:rPr>
              <w:t> </w:t>
            </w:r>
          </w:p>
        </w:tc>
        <w:tc>
          <w:tcPr>
            <w:tcW w:w="850" w:type="dxa"/>
            <w:tcBorders>
              <w:top w:val="nil"/>
              <w:left w:val="nil"/>
              <w:bottom w:val="single" w:sz="4" w:space="0" w:color="auto"/>
              <w:right w:val="single" w:sz="4" w:space="0" w:color="auto"/>
            </w:tcBorders>
            <w:shd w:val="clear" w:color="auto" w:fill="auto"/>
            <w:noWrap/>
            <w:vAlign w:val="center"/>
            <w:hideMark/>
          </w:tcPr>
          <w:p w:rsidR="00C3394F" w:rsidRPr="005711AF" w:rsidRDefault="00C3394F" w:rsidP="002466E5">
            <w:pPr>
              <w:spacing w:after="0" w:line="240" w:lineRule="auto"/>
              <w:rPr>
                <w:rFonts w:ascii="Arial" w:eastAsia="Times New Roman" w:hAnsi="Arial" w:cs="Arial"/>
                <w:color w:val="000000"/>
                <w:sz w:val="20"/>
                <w:szCs w:val="20"/>
              </w:rPr>
            </w:pPr>
            <w:r w:rsidRPr="005711AF">
              <w:rPr>
                <w:rFonts w:ascii="Arial" w:eastAsia="Times New Roman" w:hAnsi="Arial" w:cs="Arial"/>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center"/>
            <w:hideMark/>
          </w:tcPr>
          <w:p w:rsidR="00C3394F" w:rsidRPr="005711AF" w:rsidRDefault="00C3394F" w:rsidP="002466E5">
            <w:pPr>
              <w:spacing w:after="0" w:line="240" w:lineRule="auto"/>
              <w:rPr>
                <w:rFonts w:ascii="Arial" w:eastAsia="Times New Roman" w:hAnsi="Arial" w:cs="Arial"/>
                <w:color w:val="000000"/>
                <w:sz w:val="20"/>
                <w:szCs w:val="20"/>
              </w:rPr>
            </w:pPr>
            <w:r w:rsidRPr="005711AF">
              <w:rPr>
                <w:rFonts w:ascii="Arial" w:eastAsia="Times New Roman" w:hAnsi="Arial" w:cs="Arial"/>
                <w:color w:val="000000"/>
                <w:sz w:val="20"/>
                <w:szCs w:val="20"/>
              </w:rPr>
              <w:t> </w:t>
            </w:r>
          </w:p>
        </w:tc>
      </w:tr>
      <w:tr w:rsidR="00D54A59" w:rsidRPr="005711AF" w:rsidTr="00FE29A7">
        <w:trPr>
          <w:trHeight w:val="1078"/>
          <w:jc w:val="center"/>
        </w:trPr>
        <w:tc>
          <w:tcPr>
            <w:tcW w:w="3970"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rsidR="00C3394F" w:rsidRPr="005711AF" w:rsidRDefault="00C3394F" w:rsidP="002466E5">
            <w:pPr>
              <w:spacing w:after="0" w:line="240" w:lineRule="auto"/>
              <w:rPr>
                <w:rFonts w:ascii="Arial" w:eastAsia="Times New Roman" w:hAnsi="Arial" w:cs="Arial"/>
                <w:b/>
                <w:bCs/>
                <w:color w:val="000000"/>
                <w:sz w:val="20"/>
                <w:szCs w:val="20"/>
              </w:rPr>
            </w:pPr>
            <w:r w:rsidRPr="005711AF">
              <w:rPr>
                <w:rFonts w:ascii="Arial" w:eastAsia="Times New Roman" w:hAnsi="Arial" w:cs="Arial"/>
                <w:b/>
                <w:bCs/>
                <w:color w:val="000000"/>
                <w:sz w:val="20"/>
                <w:szCs w:val="20"/>
              </w:rPr>
              <w:t>Actualización Proceso y Procedimientos de la Gestión Documental</w:t>
            </w:r>
            <w:r w:rsidR="008441BD" w:rsidRPr="005711AF">
              <w:rPr>
                <w:rFonts w:ascii="Arial" w:eastAsia="Times New Roman" w:hAnsi="Arial" w:cs="Arial"/>
                <w:b/>
                <w:bCs/>
                <w:color w:val="000000"/>
                <w:sz w:val="20"/>
                <w:szCs w:val="20"/>
              </w:rPr>
              <w:t xml:space="preserve"> y administración de archivos</w:t>
            </w:r>
            <w:r w:rsidRPr="005711AF">
              <w:rPr>
                <w:rFonts w:ascii="Arial" w:eastAsia="Times New Roman" w:hAnsi="Arial" w:cs="Arial"/>
                <w:color w:val="000000"/>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C3394F" w:rsidRPr="005711AF" w:rsidRDefault="00C3394F" w:rsidP="002466E5">
            <w:pPr>
              <w:spacing w:after="0" w:line="240" w:lineRule="auto"/>
              <w:rPr>
                <w:rFonts w:ascii="Arial" w:eastAsia="Times New Roman" w:hAnsi="Arial" w:cs="Arial"/>
                <w:color w:val="000000"/>
                <w:sz w:val="20"/>
                <w:szCs w:val="20"/>
              </w:rPr>
            </w:pPr>
            <w:r w:rsidRPr="005711AF">
              <w:rPr>
                <w:rFonts w:ascii="Arial" w:eastAsia="Times New Roman" w:hAnsi="Arial" w:cs="Arial"/>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C3394F" w:rsidRPr="005711AF" w:rsidRDefault="00C3394F" w:rsidP="002466E5">
            <w:pPr>
              <w:spacing w:after="0" w:line="240" w:lineRule="auto"/>
              <w:rPr>
                <w:rFonts w:ascii="Arial" w:eastAsia="Times New Roman" w:hAnsi="Arial" w:cs="Arial"/>
                <w:color w:val="000000"/>
                <w:sz w:val="20"/>
                <w:szCs w:val="20"/>
              </w:rPr>
            </w:pPr>
            <w:r w:rsidRPr="005711AF">
              <w:rPr>
                <w:rFonts w:ascii="Arial" w:eastAsia="Times New Roman" w:hAnsi="Arial" w:cs="Arial"/>
                <w:color w:val="000000"/>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C3394F" w:rsidRPr="005711AF" w:rsidRDefault="00C3394F" w:rsidP="002466E5">
            <w:pPr>
              <w:spacing w:after="0" w:line="240" w:lineRule="auto"/>
              <w:rPr>
                <w:rFonts w:ascii="Arial" w:eastAsia="Times New Roman" w:hAnsi="Arial" w:cs="Arial"/>
                <w:color w:val="000000"/>
                <w:sz w:val="20"/>
                <w:szCs w:val="20"/>
              </w:rPr>
            </w:pPr>
            <w:r w:rsidRPr="005711AF">
              <w:rPr>
                <w:rFonts w:ascii="Arial" w:eastAsia="Times New Roman" w:hAnsi="Arial" w:cs="Arial"/>
                <w:color w:val="000000"/>
                <w:sz w:val="20"/>
                <w:szCs w:val="20"/>
              </w:rPr>
              <w:t> </w:t>
            </w:r>
          </w:p>
        </w:tc>
        <w:tc>
          <w:tcPr>
            <w:tcW w:w="850" w:type="dxa"/>
            <w:tcBorders>
              <w:top w:val="nil"/>
              <w:left w:val="nil"/>
              <w:bottom w:val="single" w:sz="4" w:space="0" w:color="auto"/>
              <w:right w:val="single" w:sz="4" w:space="0" w:color="auto"/>
            </w:tcBorders>
            <w:shd w:val="clear" w:color="auto" w:fill="auto"/>
            <w:noWrap/>
            <w:vAlign w:val="center"/>
            <w:hideMark/>
          </w:tcPr>
          <w:p w:rsidR="00C3394F" w:rsidRPr="005711AF" w:rsidRDefault="00C3394F" w:rsidP="002466E5">
            <w:pPr>
              <w:spacing w:after="0" w:line="240" w:lineRule="auto"/>
              <w:rPr>
                <w:rFonts w:ascii="Arial" w:eastAsia="Times New Roman" w:hAnsi="Arial" w:cs="Arial"/>
                <w:color w:val="000000"/>
                <w:sz w:val="20"/>
                <w:szCs w:val="20"/>
              </w:rPr>
            </w:pPr>
            <w:r w:rsidRPr="005711AF">
              <w:rPr>
                <w:rFonts w:ascii="Arial" w:eastAsia="Times New Roman" w:hAnsi="Arial" w:cs="Arial"/>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center"/>
            <w:hideMark/>
          </w:tcPr>
          <w:p w:rsidR="00C3394F" w:rsidRPr="005711AF" w:rsidRDefault="00C3394F" w:rsidP="002466E5">
            <w:pPr>
              <w:spacing w:after="0" w:line="240" w:lineRule="auto"/>
              <w:rPr>
                <w:rFonts w:ascii="Arial" w:eastAsia="Times New Roman" w:hAnsi="Arial" w:cs="Arial"/>
                <w:color w:val="000000"/>
                <w:sz w:val="20"/>
                <w:szCs w:val="20"/>
              </w:rPr>
            </w:pPr>
            <w:r w:rsidRPr="005711AF">
              <w:rPr>
                <w:rFonts w:ascii="Arial" w:eastAsia="Times New Roman" w:hAnsi="Arial" w:cs="Arial"/>
                <w:color w:val="000000"/>
                <w:sz w:val="20"/>
                <w:szCs w:val="20"/>
              </w:rPr>
              <w:t> </w:t>
            </w:r>
          </w:p>
        </w:tc>
      </w:tr>
      <w:tr w:rsidR="00D54A59" w:rsidRPr="005711AF" w:rsidTr="00FE29A7">
        <w:trPr>
          <w:trHeight w:val="468"/>
          <w:jc w:val="center"/>
        </w:trPr>
        <w:tc>
          <w:tcPr>
            <w:tcW w:w="3970"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rsidR="00C3394F" w:rsidRPr="005711AF" w:rsidRDefault="00C3394F" w:rsidP="002466E5">
            <w:pPr>
              <w:spacing w:after="0" w:line="240" w:lineRule="auto"/>
              <w:rPr>
                <w:rFonts w:ascii="Arial" w:eastAsia="Times New Roman" w:hAnsi="Arial" w:cs="Arial"/>
                <w:b/>
                <w:bCs/>
                <w:color w:val="000000"/>
                <w:sz w:val="20"/>
                <w:szCs w:val="20"/>
              </w:rPr>
            </w:pPr>
            <w:r w:rsidRPr="005711AF">
              <w:rPr>
                <w:rFonts w:ascii="Arial" w:eastAsia="Times New Roman" w:hAnsi="Arial" w:cs="Arial"/>
                <w:b/>
                <w:bCs/>
                <w:color w:val="000000"/>
                <w:sz w:val="20"/>
                <w:szCs w:val="20"/>
              </w:rPr>
              <w:t>Espacio inadecuado para los archivos</w:t>
            </w:r>
          </w:p>
        </w:tc>
        <w:tc>
          <w:tcPr>
            <w:tcW w:w="709" w:type="dxa"/>
            <w:tcBorders>
              <w:top w:val="nil"/>
              <w:left w:val="nil"/>
              <w:bottom w:val="single" w:sz="4" w:space="0" w:color="auto"/>
              <w:right w:val="single" w:sz="4" w:space="0" w:color="auto"/>
            </w:tcBorders>
            <w:shd w:val="clear" w:color="auto" w:fill="auto"/>
            <w:noWrap/>
            <w:vAlign w:val="center"/>
            <w:hideMark/>
          </w:tcPr>
          <w:p w:rsidR="00C3394F" w:rsidRPr="005711AF" w:rsidRDefault="00C3394F" w:rsidP="002466E5">
            <w:pPr>
              <w:spacing w:after="0" w:line="240" w:lineRule="auto"/>
              <w:rPr>
                <w:rFonts w:ascii="Arial" w:eastAsia="Times New Roman" w:hAnsi="Arial" w:cs="Arial"/>
                <w:color w:val="000000"/>
                <w:sz w:val="20"/>
                <w:szCs w:val="20"/>
              </w:rPr>
            </w:pPr>
            <w:r w:rsidRPr="005711AF">
              <w:rPr>
                <w:rFonts w:ascii="Arial" w:eastAsia="Times New Roman" w:hAnsi="Arial" w:cs="Arial"/>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C3394F" w:rsidRPr="005711AF" w:rsidRDefault="00C3394F" w:rsidP="002466E5">
            <w:pPr>
              <w:spacing w:after="0" w:line="240" w:lineRule="auto"/>
              <w:rPr>
                <w:rFonts w:ascii="Arial" w:eastAsia="Times New Roman" w:hAnsi="Arial" w:cs="Arial"/>
                <w:color w:val="000000"/>
                <w:sz w:val="20"/>
                <w:szCs w:val="20"/>
              </w:rPr>
            </w:pPr>
            <w:r w:rsidRPr="005711AF">
              <w:rPr>
                <w:rFonts w:ascii="Arial" w:eastAsia="Times New Roman" w:hAnsi="Arial" w:cs="Arial"/>
                <w:color w:val="000000"/>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C3394F" w:rsidRPr="005711AF" w:rsidRDefault="00C3394F" w:rsidP="002466E5">
            <w:pPr>
              <w:spacing w:after="0" w:line="240" w:lineRule="auto"/>
              <w:rPr>
                <w:rFonts w:ascii="Arial" w:eastAsia="Times New Roman" w:hAnsi="Arial" w:cs="Arial"/>
                <w:color w:val="000000"/>
                <w:sz w:val="20"/>
                <w:szCs w:val="20"/>
              </w:rPr>
            </w:pPr>
            <w:r w:rsidRPr="005711AF">
              <w:rPr>
                <w:rFonts w:ascii="Arial" w:eastAsia="Times New Roman" w:hAnsi="Arial" w:cs="Arial"/>
                <w:color w:val="000000"/>
                <w:sz w:val="20"/>
                <w:szCs w:val="20"/>
              </w:rPr>
              <w:t> </w:t>
            </w:r>
          </w:p>
        </w:tc>
        <w:tc>
          <w:tcPr>
            <w:tcW w:w="850" w:type="dxa"/>
            <w:tcBorders>
              <w:top w:val="nil"/>
              <w:left w:val="nil"/>
              <w:bottom w:val="single" w:sz="4" w:space="0" w:color="auto"/>
              <w:right w:val="single" w:sz="4" w:space="0" w:color="auto"/>
            </w:tcBorders>
            <w:shd w:val="clear" w:color="auto" w:fill="auto"/>
            <w:noWrap/>
            <w:vAlign w:val="center"/>
            <w:hideMark/>
          </w:tcPr>
          <w:p w:rsidR="00C3394F" w:rsidRPr="005711AF" w:rsidRDefault="00C3394F" w:rsidP="002466E5">
            <w:pPr>
              <w:spacing w:after="0" w:line="240" w:lineRule="auto"/>
              <w:rPr>
                <w:rFonts w:ascii="Arial" w:eastAsia="Times New Roman" w:hAnsi="Arial" w:cs="Arial"/>
                <w:color w:val="000000"/>
                <w:sz w:val="20"/>
                <w:szCs w:val="20"/>
              </w:rPr>
            </w:pPr>
            <w:r w:rsidRPr="005711AF">
              <w:rPr>
                <w:rFonts w:ascii="Arial" w:eastAsia="Times New Roman" w:hAnsi="Arial" w:cs="Arial"/>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center"/>
            <w:hideMark/>
          </w:tcPr>
          <w:p w:rsidR="00C3394F" w:rsidRPr="005711AF" w:rsidRDefault="00C3394F" w:rsidP="002466E5">
            <w:pPr>
              <w:spacing w:after="0" w:line="240" w:lineRule="auto"/>
              <w:rPr>
                <w:rFonts w:ascii="Arial" w:eastAsia="Times New Roman" w:hAnsi="Arial" w:cs="Arial"/>
                <w:color w:val="000000"/>
                <w:sz w:val="20"/>
                <w:szCs w:val="20"/>
              </w:rPr>
            </w:pPr>
            <w:r w:rsidRPr="005711AF">
              <w:rPr>
                <w:rFonts w:ascii="Arial" w:eastAsia="Times New Roman" w:hAnsi="Arial" w:cs="Arial"/>
                <w:color w:val="000000"/>
                <w:sz w:val="20"/>
                <w:szCs w:val="20"/>
              </w:rPr>
              <w:t> </w:t>
            </w:r>
          </w:p>
        </w:tc>
      </w:tr>
      <w:tr w:rsidR="00D54A59" w:rsidRPr="005711AF" w:rsidTr="00FE29A7">
        <w:trPr>
          <w:trHeight w:val="288"/>
          <w:jc w:val="center"/>
        </w:trPr>
        <w:tc>
          <w:tcPr>
            <w:tcW w:w="3970"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C3394F" w:rsidRPr="005711AF" w:rsidRDefault="00C3394F" w:rsidP="002466E5">
            <w:pPr>
              <w:spacing w:after="0" w:line="240" w:lineRule="auto"/>
              <w:rPr>
                <w:rFonts w:ascii="Arial" w:eastAsia="Times New Roman" w:hAnsi="Arial" w:cs="Arial"/>
                <w:b/>
                <w:bCs/>
                <w:color w:val="000000"/>
                <w:sz w:val="20"/>
                <w:szCs w:val="20"/>
              </w:rPr>
            </w:pPr>
            <w:r w:rsidRPr="005711AF">
              <w:rPr>
                <w:rFonts w:ascii="Arial" w:eastAsia="Times New Roman" w:hAnsi="Arial" w:cs="Arial"/>
                <w:b/>
                <w:bCs/>
                <w:color w:val="000000"/>
                <w:sz w:val="20"/>
                <w:szCs w:val="20"/>
              </w:rPr>
              <w:t>TOTAL</w:t>
            </w:r>
          </w:p>
        </w:tc>
        <w:tc>
          <w:tcPr>
            <w:tcW w:w="709" w:type="dxa"/>
            <w:tcBorders>
              <w:top w:val="nil"/>
              <w:left w:val="nil"/>
              <w:bottom w:val="single" w:sz="4" w:space="0" w:color="auto"/>
              <w:right w:val="single" w:sz="4" w:space="0" w:color="auto"/>
            </w:tcBorders>
            <w:shd w:val="clear" w:color="auto" w:fill="F2F2F2" w:themeFill="background1" w:themeFillShade="F2"/>
            <w:noWrap/>
            <w:vAlign w:val="center"/>
            <w:hideMark/>
          </w:tcPr>
          <w:p w:rsidR="00C3394F" w:rsidRPr="005711AF" w:rsidRDefault="00C3394F" w:rsidP="002466E5">
            <w:pPr>
              <w:spacing w:after="0" w:line="240" w:lineRule="auto"/>
              <w:rPr>
                <w:rFonts w:ascii="Arial" w:eastAsia="Times New Roman" w:hAnsi="Arial" w:cs="Arial"/>
                <w:b/>
                <w:bCs/>
                <w:color w:val="000000"/>
                <w:sz w:val="20"/>
                <w:szCs w:val="20"/>
              </w:rPr>
            </w:pPr>
            <w:r w:rsidRPr="005711AF">
              <w:rPr>
                <w:rFonts w:ascii="Arial" w:eastAsia="Times New Roman" w:hAnsi="Arial" w:cs="Arial"/>
                <w:b/>
                <w:bCs/>
                <w:color w:val="000000"/>
                <w:sz w:val="20"/>
                <w:szCs w:val="20"/>
              </w:rPr>
              <w:t> </w:t>
            </w:r>
          </w:p>
        </w:tc>
        <w:tc>
          <w:tcPr>
            <w:tcW w:w="567" w:type="dxa"/>
            <w:tcBorders>
              <w:top w:val="nil"/>
              <w:left w:val="nil"/>
              <w:bottom w:val="single" w:sz="4" w:space="0" w:color="auto"/>
              <w:right w:val="single" w:sz="4" w:space="0" w:color="auto"/>
            </w:tcBorders>
            <w:shd w:val="clear" w:color="auto" w:fill="F2F2F2" w:themeFill="background1" w:themeFillShade="F2"/>
            <w:noWrap/>
            <w:vAlign w:val="center"/>
            <w:hideMark/>
          </w:tcPr>
          <w:p w:rsidR="00C3394F" w:rsidRPr="005711AF" w:rsidRDefault="00C3394F" w:rsidP="002466E5">
            <w:pPr>
              <w:spacing w:after="0" w:line="240" w:lineRule="auto"/>
              <w:rPr>
                <w:rFonts w:ascii="Arial" w:eastAsia="Times New Roman" w:hAnsi="Arial" w:cs="Arial"/>
                <w:b/>
                <w:bCs/>
                <w:color w:val="000000"/>
                <w:sz w:val="20"/>
                <w:szCs w:val="20"/>
              </w:rPr>
            </w:pPr>
            <w:r w:rsidRPr="005711AF">
              <w:rPr>
                <w:rFonts w:ascii="Arial" w:eastAsia="Times New Roman" w:hAnsi="Arial" w:cs="Arial"/>
                <w:b/>
                <w:bCs/>
                <w:color w:val="000000"/>
                <w:sz w:val="20"/>
                <w:szCs w:val="20"/>
              </w:rPr>
              <w:t> </w:t>
            </w:r>
          </w:p>
        </w:tc>
        <w:tc>
          <w:tcPr>
            <w:tcW w:w="709" w:type="dxa"/>
            <w:tcBorders>
              <w:top w:val="nil"/>
              <w:left w:val="nil"/>
              <w:bottom w:val="single" w:sz="4" w:space="0" w:color="auto"/>
              <w:right w:val="single" w:sz="4" w:space="0" w:color="auto"/>
            </w:tcBorders>
            <w:shd w:val="clear" w:color="auto" w:fill="F2F2F2" w:themeFill="background1" w:themeFillShade="F2"/>
            <w:noWrap/>
            <w:vAlign w:val="center"/>
            <w:hideMark/>
          </w:tcPr>
          <w:p w:rsidR="00C3394F" w:rsidRPr="005711AF" w:rsidRDefault="00C3394F" w:rsidP="002466E5">
            <w:pPr>
              <w:spacing w:after="0" w:line="240" w:lineRule="auto"/>
              <w:rPr>
                <w:rFonts w:ascii="Arial" w:eastAsia="Times New Roman" w:hAnsi="Arial" w:cs="Arial"/>
                <w:b/>
                <w:bCs/>
                <w:color w:val="000000"/>
                <w:sz w:val="20"/>
                <w:szCs w:val="20"/>
              </w:rPr>
            </w:pPr>
            <w:r w:rsidRPr="005711AF">
              <w:rPr>
                <w:rFonts w:ascii="Arial" w:eastAsia="Times New Roman" w:hAnsi="Arial" w:cs="Arial"/>
                <w:b/>
                <w:bCs/>
                <w:color w:val="000000"/>
                <w:sz w:val="20"/>
                <w:szCs w:val="20"/>
              </w:rPr>
              <w:t> </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hideMark/>
          </w:tcPr>
          <w:p w:rsidR="00C3394F" w:rsidRPr="005711AF" w:rsidRDefault="00C3394F" w:rsidP="002466E5">
            <w:pPr>
              <w:spacing w:after="0" w:line="240" w:lineRule="auto"/>
              <w:rPr>
                <w:rFonts w:ascii="Arial" w:eastAsia="Times New Roman" w:hAnsi="Arial" w:cs="Arial"/>
                <w:b/>
                <w:bCs/>
                <w:color w:val="000000"/>
                <w:sz w:val="20"/>
                <w:szCs w:val="20"/>
              </w:rPr>
            </w:pPr>
            <w:r w:rsidRPr="005711AF">
              <w:rPr>
                <w:rFonts w:ascii="Arial" w:eastAsia="Times New Roman" w:hAnsi="Arial" w:cs="Arial"/>
                <w:b/>
                <w:bCs/>
                <w:color w:val="000000"/>
                <w:sz w:val="20"/>
                <w:szCs w:val="20"/>
              </w:rPr>
              <w:t> </w:t>
            </w:r>
          </w:p>
        </w:tc>
        <w:tc>
          <w:tcPr>
            <w:tcW w:w="851" w:type="dxa"/>
            <w:tcBorders>
              <w:top w:val="nil"/>
              <w:left w:val="nil"/>
              <w:bottom w:val="single" w:sz="4" w:space="0" w:color="auto"/>
              <w:right w:val="single" w:sz="4" w:space="0" w:color="auto"/>
            </w:tcBorders>
            <w:shd w:val="clear" w:color="auto" w:fill="F2F2F2" w:themeFill="background1" w:themeFillShade="F2"/>
            <w:noWrap/>
            <w:vAlign w:val="center"/>
            <w:hideMark/>
          </w:tcPr>
          <w:p w:rsidR="00C3394F" w:rsidRPr="005711AF" w:rsidRDefault="00C3394F" w:rsidP="002466E5">
            <w:pPr>
              <w:spacing w:after="0" w:line="240" w:lineRule="auto"/>
              <w:rPr>
                <w:rFonts w:ascii="Arial" w:eastAsia="Times New Roman" w:hAnsi="Arial" w:cs="Arial"/>
                <w:b/>
                <w:bCs/>
                <w:color w:val="000000"/>
                <w:sz w:val="20"/>
                <w:szCs w:val="20"/>
              </w:rPr>
            </w:pPr>
            <w:r w:rsidRPr="005711AF">
              <w:rPr>
                <w:rFonts w:ascii="Arial" w:eastAsia="Times New Roman" w:hAnsi="Arial" w:cs="Arial"/>
                <w:b/>
                <w:bCs/>
                <w:color w:val="000000"/>
                <w:sz w:val="20"/>
                <w:szCs w:val="20"/>
              </w:rPr>
              <w:t> </w:t>
            </w:r>
          </w:p>
        </w:tc>
      </w:tr>
    </w:tbl>
    <w:p w:rsidR="00C3394F" w:rsidRPr="005711AF" w:rsidRDefault="00C3394F" w:rsidP="00DB02C9">
      <w:pPr>
        <w:rPr>
          <w:rFonts w:ascii="Arial" w:hAnsi="Arial" w:cs="Arial"/>
        </w:rPr>
      </w:pPr>
    </w:p>
    <w:p w:rsidR="00270463" w:rsidRPr="005711AF" w:rsidRDefault="00A81DA4" w:rsidP="00DB02C9">
      <w:pPr>
        <w:rPr>
          <w:rFonts w:ascii="Arial" w:hAnsi="Arial" w:cs="Arial"/>
        </w:rPr>
      </w:pPr>
      <w:r w:rsidRPr="005711AF">
        <w:rPr>
          <w:rFonts w:ascii="Arial" w:hAnsi="Arial" w:cs="Arial"/>
        </w:rPr>
        <w:t>La evaluación de cada aspecto crítico</w:t>
      </w:r>
      <w:r w:rsidR="000B5AC8" w:rsidRPr="005711AF">
        <w:rPr>
          <w:rFonts w:ascii="Arial" w:hAnsi="Arial" w:cs="Arial"/>
        </w:rPr>
        <w:t xml:space="preserve"> identificado </w:t>
      </w:r>
      <w:r w:rsidR="00827DB1" w:rsidRPr="005711AF">
        <w:rPr>
          <w:rFonts w:ascii="Arial" w:hAnsi="Arial" w:cs="Arial"/>
        </w:rPr>
        <w:t xml:space="preserve">frente a los ejes articuladores </w:t>
      </w:r>
      <w:r w:rsidRPr="005711AF">
        <w:rPr>
          <w:rFonts w:ascii="Arial" w:hAnsi="Arial" w:cs="Arial"/>
        </w:rPr>
        <w:t xml:space="preserve">arrojó </w:t>
      </w:r>
      <w:r w:rsidR="00827DB1" w:rsidRPr="005711AF">
        <w:rPr>
          <w:rFonts w:ascii="Arial" w:hAnsi="Arial" w:cs="Arial"/>
        </w:rPr>
        <w:t>l</w:t>
      </w:r>
      <w:r w:rsidR="000B5AC8" w:rsidRPr="005711AF">
        <w:rPr>
          <w:rFonts w:ascii="Arial" w:hAnsi="Arial" w:cs="Arial"/>
        </w:rPr>
        <w:t>os</w:t>
      </w:r>
      <w:r w:rsidRPr="005711AF">
        <w:rPr>
          <w:rFonts w:ascii="Arial" w:hAnsi="Arial" w:cs="Arial"/>
        </w:rPr>
        <w:t xml:space="preserve"> siguiente</w:t>
      </w:r>
      <w:r w:rsidR="000B5AC8" w:rsidRPr="005711AF">
        <w:rPr>
          <w:rFonts w:ascii="Arial" w:hAnsi="Arial" w:cs="Arial"/>
        </w:rPr>
        <w:t>s</w:t>
      </w:r>
      <w:r w:rsidR="00827DB1" w:rsidRPr="005711AF">
        <w:rPr>
          <w:rFonts w:ascii="Arial" w:hAnsi="Arial" w:cs="Arial"/>
        </w:rPr>
        <w:t xml:space="preserve"> resultado</w:t>
      </w:r>
      <w:r w:rsidR="000B5AC8" w:rsidRPr="005711AF">
        <w:rPr>
          <w:rFonts w:ascii="Arial" w:hAnsi="Arial" w:cs="Arial"/>
        </w:rPr>
        <w:t>s</w:t>
      </w:r>
      <w:r w:rsidRPr="005711AF">
        <w:rPr>
          <w:rFonts w:ascii="Arial" w:hAnsi="Arial" w:cs="Arial"/>
        </w:rPr>
        <w:t xml:space="preserve">: </w:t>
      </w:r>
    </w:p>
    <w:p w:rsidR="00270463" w:rsidRPr="005711AF" w:rsidRDefault="00D54A59" w:rsidP="00D54A59">
      <w:pPr>
        <w:jc w:val="left"/>
        <w:rPr>
          <w:rFonts w:ascii="Arial" w:hAnsi="Arial" w:cs="Arial"/>
          <w:b/>
          <w:i/>
        </w:rPr>
      </w:pPr>
      <w:r w:rsidRPr="005711AF">
        <w:rPr>
          <w:rFonts w:ascii="Arial" w:hAnsi="Arial" w:cs="Arial"/>
          <w:b/>
          <w:i/>
        </w:rPr>
        <w:t xml:space="preserve">Dirección de </w:t>
      </w:r>
      <w:r w:rsidR="00A81DA4" w:rsidRPr="005711AF">
        <w:rPr>
          <w:rFonts w:ascii="Arial" w:hAnsi="Arial" w:cs="Arial"/>
          <w:b/>
          <w:i/>
        </w:rPr>
        <w:t>P</w:t>
      </w:r>
      <w:r w:rsidRPr="005711AF">
        <w:rPr>
          <w:rFonts w:ascii="Arial" w:hAnsi="Arial" w:cs="Arial"/>
          <w:b/>
          <w:i/>
        </w:rPr>
        <w:t>rimera infancia</w:t>
      </w:r>
    </w:p>
    <w:tbl>
      <w:tblPr>
        <w:tblStyle w:val="Tablaconcuadrcula"/>
        <w:tblW w:w="0" w:type="auto"/>
        <w:jc w:val="center"/>
        <w:tblLayout w:type="fixed"/>
        <w:tblLook w:val="04A0" w:firstRow="1" w:lastRow="0" w:firstColumn="1" w:lastColumn="0" w:noHBand="0" w:noVBand="1"/>
      </w:tblPr>
      <w:tblGrid>
        <w:gridCol w:w="2098"/>
        <w:gridCol w:w="3714"/>
        <w:gridCol w:w="567"/>
        <w:gridCol w:w="426"/>
        <w:gridCol w:w="425"/>
        <w:gridCol w:w="425"/>
        <w:gridCol w:w="567"/>
      </w:tblGrid>
      <w:tr w:rsidR="00A81DA4" w:rsidRPr="005711AF" w:rsidTr="005711AF">
        <w:trPr>
          <w:trHeight w:val="375"/>
          <w:jc w:val="center"/>
        </w:trPr>
        <w:tc>
          <w:tcPr>
            <w:tcW w:w="5812" w:type="dxa"/>
            <w:gridSpan w:val="2"/>
            <w:vMerge w:val="restart"/>
            <w:shd w:val="clear" w:color="auto" w:fill="F2F2F2" w:themeFill="background1" w:themeFillShade="F2"/>
            <w:hideMark/>
          </w:tcPr>
          <w:p w:rsidR="00A81DA4" w:rsidRPr="005711AF" w:rsidRDefault="00A81DA4">
            <w:pPr>
              <w:jc w:val="center"/>
              <w:rPr>
                <w:rFonts w:ascii="Arial" w:hAnsi="Arial" w:cs="Arial"/>
                <w:b/>
                <w:bCs/>
                <w:sz w:val="20"/>
                <w:szCs w:val="20"/>
              </w:rPr>
            </w:pPr>
            <w:r w:rsidRPr="005711AF">
              <w:rPr>
                <w:rFonts w:ascii="Arial" w:hAnsi="Arial" w:cs="Arial"/>
                <w:b/>
                <w:bCs/>
                <w:sz w:val="20"/>
                <w:szCs w:val="20"/>
              </w:rPr>
              <w:t>ADMINISTRACIÓN DE ARCHIVOS</w:t>
            </w:r>
            <w:r w:rsidRPr="005711AF">
              <w:rPr>
                <w:rFonts w:ascii="Arial" w:hAnsi="Arial" w:cs="Arial"/>
                <w:b/>
                <w:bCs/>
                <w:sz w:val="20"/>
                <w:szCs w:val="20"/>
              </w:rPr>
              <w:br/>
              <w:t>Involucra aspectos de infraestructura, presupuesto, normatividad, procesos, procedimientos y personal</w:t>
            </w:r>
          </w:p>
        </w:tc>
        <w:tc>
          <w:tcPr>
            <w:tcW w:w="2410" w:type="dxa"/>
            <w:gridSpan w:val="5"/>
            <w:shd w:val="clear" w:color="auto" w:fill="F2F2F2" w:themeFill="background1" w:themeFillShade="F2"/>
            <w:hideMark/>
          </w:tcPr>
          <w:p w:rsidR="00A81DA4" w:rsidRPr="005711AF" w:rsidRDefault="00A81DA4">
            <w:pPr>
              <w:jc w:val="center"/>
              <w:rPr>
                <w:rFonts w:ascii="Arial" w:hAnsi="Arial" w:cs="Arial"/>
                <w:b/>
                <w:bCs/>
                <w:sz w:val="20"/>
                <w:szCs w:val="20"/>
              </w:rPr>
            </w:pPr>
            <w:r w:rsidRPr="005711AF">
              <w:rPr>
                <w:rFonts w:ascii="Arial" w:hAnsi="Arial" w:cs="Arial"/>
                <w:b/>
                <w:bCs/>
                <w:sz w:val="20"/>
                <w:szCs w:val="20"/>
              </w:rPr>
              <w:t>SOLUCIÓN DIRECTA</w:t>
            </w:r>
          </w:p>
        </w:tc>
      </w:tr>
      <w:tr w:rsidR="00161820" w:rsidRPr="005711AF" w:rsidTr="005711AF">
        <w:trPr>
          <w:cantSplit/>
          <w:trHeight w:val="697"/>
          <w:jc w:val="center"/>
        </w:trPr>
        <w:tc>
          <w:tcPr>
            <w:tcW w:w="5812" w:type="dxa"/>
            <w:gridSpan w:val="2"/>
            <w:vMerge/>
            <w:tcBorders>
              <w:bottom w:val="single" w:sz="4" w:space="0" w:color="auto"/>
            </w:tcBorders>
            <w:shd w:val="clear" w:color="auto" w:fill="F2F2F2" w:themeFill="background1" w:themeFillShade="F2"/>
            <w:hideMark/>
          </w:tcPr>
          <w:p w:rsidR="00A81DA4" w:rsidRPr="005711AF" w:rsidRDefault="00A81DA4" w:rsidP="00A81DA4">
            <w:pPr>
              <w:jc w:val="center"/>
              <w:rPr>
                <w:rFonts w:ascii="Arial" w:hAnsi="Arial" w:cs="Arial"/>
                <w:b/>
                <w:bCs/>
                <w:sz w:val="20"/>
                <w:szCs w:val="20"/>
              </w:rPr>
            </w:pPr>
          </w:p>
        </w:tc>
        <w:tc>
          <w:tcPr>
            <w:tcW w:w="567" w:type="dxa"/>
            <w:shd w:val="clear" w:color="auto" w:fill="F2F2F2" w:themeFill="background1" w:themeFillShade="F2"/>
            <w:textDirection w:val="btLr"/>
            <w:hideMark/>
          </w:tcPr>
          <w:p w:rsidR="00A81DA4" w:rsidRPr="005711AF" w:rsidRDefault="00A81DA4" w:rsidP="004D29CA">
            <w:pPr>
              <w:ind w:left="113" w:right="113"/>
              <w:jc w:val="center"/>
              <w:rPr>
                <w:rFonts w:ascii="Arial" w:hAnsi="Arial" w:cs="Arial"/>
                <w:b/>
                <w:bCs/>
                <w:sz w:val="20"/>
                <w:szCs w:val="20"/>
              </w:rPr>
            </w:pPr>
            <w:r w:rsidRPr="005711AF">
              <w:rPr>
                <w:rFonts w:ascii="Arial" w:hAnsi="Arial" w:cs="Arial"/>
                <w:b/>
                <w:bCs/>
                <w:sz w:val="20"/>
                <w:szCs w:val="20"/>
              </w:rPr>
              <w:t>AS 1</w:t>
            </w:r>
          </w:p>
        </w:tc>
        <w:tc>
          <w:tcPr>
            <w:tcW w:w="426" w:type="dxa"/>
            <w:shd w:val="clear" w:color="auto" w:fill="F2F2F2" w:themeFill="background1" w:themeFillShade="F2"/>
            <w:textDirection w:val="btLr"/>
            <w:hideMark/>
          </w:tcPr>
          <w:p w:rsidR="00A81DA4" w:rsidRPr="005711AF" w:rsidRDefault="00A81DA4" w:rsidP="004D29CA">
            <w:pPr>
              <w:ind w:left="113" w:right="113"/>
              <w:jc w:val="center"/>
              <w:rPr>
                <w:rFonts w:ascii="Arial" w:hAnsi="Arial" w:cs="Arial"/>
                <w:b/>
                <w:bCs/>
                <w:sz w:val="20"/>
                <w:szCs w:val="20"/>
              </w:rPr>
            </w:pPr>
            <w:r w:rsidRPr="005711AF">
              <w:rPr>
                <w:rFonts w:ascii="Arial" w:hAnsi="Arial" w:cs="Arial"/>
                <w:b/>
                <w:bCs/>
                <w:sz w:val="20"/>
                <w:szCs w:val="20"/>
              </w:rPr>
              <w:t>AS 2</w:t>
            </w:r>
          </w:p>
        </w:tc>
        <w:tc>
          <w:tcPr>
            <w:tcW w:w="425" w:type="dxa"/>
            <w:shd w:val="clear" w:color="auto" w:fill="F2F2F2" w:themeFill="background1" w:themeFillShade="F2"/>
            <w:textDirection w:val="btLr"/>
            <w:hideMark/>
          </w:tcPr>
          <w:p w:rsidR="00A81DA4" w:rsidRPr="005711AF" w:rsidRDefault="00A81DA4" w:rsidP="004D29CA">
            <w:pPr>
              <w:ind w:left="113" w:right="113"/>
              <w:jc w:val="center"/>
              <w:rPr>
                <w:rFonts w:ascii="Arial" w:hAnsi="Arial" w:cs="Arial"/>
                <w:b/>
                <w:bCs/>
                <w:sz w:val="20"/>
                <w:szCs w:val="20"/>
              </w:rPr>
            </w:pPr>
            <w:r w:rsidRPr="005711AF">
              <w:rPr>
                <w:rFonts w:ascii="Arial" w:hAnsi="Arial" w:cs="Arial"/>
                <w:b/>
                <w:bCs/>
                <w:sz w:val="20"/>
                <w:szCs w:val="20"/>
              </w:rPr>
              <w:t>AS 3</w:t>
            </w:r>
          </w:p>
        </w:tc>
        <w:tc>
          <w:tcPr>
            <w:tcW w:w="425" w:type="dxa"/>
            <w:shd w:val="clear" w:color="auto" w:fill="F2F2F2" w:themeFill="background1" w:themeFillShade="F2"/>
            <w:textDirection w:val="btLr"/>
            <w:hideMark/>
          </w:tcPr>
          <w:p w:rsidR="00A81DA4" w:rsidRPr="005711AF" w:rsidRDefault="00A81DA4" w:rsidP="004D29CA">
            <w:pPr>
              <w:ind w:left="113" w:right="113"/>
              <w:jc w:val="center"/>
              <w:rPr>
                <w:rFonts w:ascii="Arial" w:hAnsi="Arial" w:cs="Arial"/>
                <w:b/>
                <w:bCs/>
                <w:sz w:val="20"/>
                <w:szCs w:val="20"/>
              </w:rPr>
            </w:pPr>
            <w:r w:rsidRPr="005711AF">
              <w:rPr>
                <w:rFonts w:ascii="Arial" w:hAnsi="Arial" w:cs="Arial"/>
                <w:b/>
                <w:bCs/>
                <w:sz w:val="20"/>
                <w:szCs w:val="20"/>
              </w:rPr>
              <w:t>AS 4</w:t>
            </w:r>
          </w:p>
        </w:tc>
        <w:tc>
          <w:tcPr>
            <w:tcW w:w="567" w:type="dxa"/>
            <w:shd w:val="clear" w:color="auto" w:fill="F2F2F2" w:themeFill="background1" w:themeFillShade="F2"/>
            <w:textDirection w:val="btLr"/>
            <w:hideMark/>
          </w:tcPr>
          <w:p w:rsidR="00A81DA4" w:rsidRPr="005711AF" w:rsidRDefault="00A81DA4" w:rsidP="004D29CA">
            <w:pPr>
              <w:ind w:left="113" w:right="113"/>
              <w:jc w:val="center"/>
              <w:rPr>
                <w:rFonts w:ascii="Arial" w:hAnsi="Arial" w:cs="Arial"/>
                <w:b/>
                <w:bCs/>
                <w:sz w:val="20"/>
                <w:szCs w:val="20"/>
              </w:rPr>
            </w:pPr>
            <w:r w:rsidRPr="005711AF">
              <w:rPr>
                <w:rFonts w:ascii="Arial" w:hAnsi="Arial" w:cs="Arial"/>
                <w:b/>
                <w:bCs/>
                <w:sz w:val="20"/>
                <w:szCs w:val="20"/>
              </w:rPr>
              <w:t>AS 5</w:t>
            </w:r>
          </w:p>
        </w:tc>
      </w:tr>
      <w:tr w:rsidR="00161820" w:rsidRPr="005711AF" w:rsidTr="005711AF">
        <w:trPr>
          <w:trHeight w:val="386"/>
          <w:jc w:val="center"/>
        </w:trPr>
        <w:tc>
          <w:tcPr>
            <w:tcW w:w="2098" w:type="dxa"/>
            <w:vMerge w:val="restart"/>
            <w:hideMark/>
          </w:tcPr>
          <w:p w:rsidR="002540BC" w:rsidRPr="005711AF" w:rsidRDefault="00A81DA4" w:rsidP="000A0979">
            <w:pPr>
              <w:jc w:val="center"/>
              <w:rPr>
                <w:rFonts w:ascii="Arial" w:hAnsi="Arial" w:cs="Arial"/>
                <w:bCs/>
                <w:sz w:val="20"/>
                <w:szCs w:val="20"/>
              </w:rPr>
            </w:pPr>
            <w:r w:rsidRPr="005711AF">
              <w:rPr>
                <w:rFonts w:ascii="Arial" w:hAnsi="Arial" w:cs="Arial"/>
                <w:bCs/>
                <w:sz w:val="20"/>
                <w:szCs w:val="20"/>
              </w:rPr>
              <w:t>1. Sistema de Gestión Documental</w:t>
            </w:r>
            <w:r w:rsidRPr="005711AF">
              <w:rPr>
                <w:rFonts w:ascii="Arial" w:hAnsi="Arial" w:cs="Arial"/>
                <w:bCs/>
                <w:sz w:val="20"/>
                <w:szCs w:val="20"/>
              </w:rPr>
              <w:br/>
            </w:r>
            <w:r w:rsidRPr="005711AF">
              <w:rPr>
                <w:rFonts w:ascii="Arial" w:hAnsi="Arial" w:cs="Arial"/>
                <w:bCs/>
                <w:sz w:val="20"/>
                <w:szCs w:val="20"/>
              </w:rPr>
              <w:br/>
              <w:t>2. Tabla de Retención Documental</w:t>
            </w:r>
            <w:r w:rsidRPr="005711AF">
              <w:rPr>
                <w:rFonts w:ascii="Arial" w:hAnsi="Arial" w:cs="Arial"/>
                <w:bCs/>
                <w:sz w:val="20"/>
                <w:szCs w:val="20"/>
              </w:rPr>
              <w:br/>
            </w:r>
            <w:r w:rsidRPr="005711AF">
              <w:rPr>
                <w:rFonts w:ascii="Arial" w:hAnsi="Arial" w:cs="Arial"/>
                <w:bCs/>
                <w:sz w:val="20"/>
                <w:szCs w:val="20"/>
              </w:rPr>
              <w:br/>
              <w:t>3. Intervención Fondo Acumulado</w:t>
            </w:r>
            <w:r w:rsidRPr="005711AF">
              <w:rPr>
                <w:rFonts w:ascii="Arial" w:hAnsi="Arial" w:cs="Arial"/>
                <w:bCs/>
                <w:sz w:val="20"/>
                <w:szCs w:val="20"/>
              </w:rPr>
              <w:br/>
            </w:r>
          </w:p>
          <w:p w:rsidR="002540BC" w:rsidRPr="005711AF" w:rsidRDefault="00A81DA4" w:rsidP="000A0979">
            <w:pPr>
              <w:jc w:val="center"/>
              <w:rPr>
                <w:rFonts w:ascii="Arial" w:hAnsi="Arial" w:cs="Arial"/>
                <w:bCs/>
                <w:sz w:val="20"/>
                <w:szCs w:val="20"/>
              </w:rPr>
            </w:pPr>
            <w:r w:rsidRPr="005711AF">
              <w:rPr>
                <w:rFonts w:ascii="Arial" w:hAnsi="Arial" w:cs="Arial"/>
                <w:bCs/>
                <w:sz w:val="20"/>
                <w:szCs w:val="20"/>
              </w:rPr>
              <w:t>4. Actualización Procesos y Procedimientos de Gestión Documental</w:t>
            </w:r>
            <w:r w:rsidR="008441BD" w:rsidRPr="005711AF">
              <w:rPr>
                <w:rFonts w:ascii="Arial" w:hAnsi="Arial" w:cs="Arial"/>
                <w:bCs/>
                <w:sz w:val="20"/>
                <w:szCs w:val="20"/>
              </w:rPr>
              <w:t xml:space="preserve"> y administración de archivos</w:t>
            </w:r>
            <w:r w:rsidRPr="005711AF">
              <w:rPr>
                <w:rFonts w:ascii="Arial" w:hAnsi="Arial" w:cs="Arial"/>
                <w:bCs/>
                <w:sz w:val="20"/>
                <w:szCs w:val="20"/>
              </w:rPr>
              <w:t xml:space="preserve"> </w:t>
            </w:r>
          </w:p>
          <w:p w:rsidR="00A81DA4" w:rsidRPr="005711AF" w:rsidRDefault="00A81DA4" w:rsidP="000A0979">
            <w:pPr>
              <w:jc w:val="center"/>
              <w:rPr>
                <w:rFonts w:ascii="Arial" w:hAnsi="Arial" w:cs="Arial"/>
                <w:b/>
                <w:bCs/>
                <w:sz w:val="20"/>
                <w:szCs w:val="20"/>
              </w:rPr>
            </w:pPr>
            <w:r w:rsidRPr="005711AF">
              <w:rPr>
                <w:rFonts w:ascii="Arial" w:hAnsi="Arial" w:cs="Arial"/>
                <w:bCs/>
                <w:sz w:val="20"/>
                <w:szCs w:val="20"/>
              </w:rPr>
              <w:br/>
            </w:r>
            <w:r w:rsidR="00E11D20" w:rsidRPr="005711AF">
              <w:rPr>
                <w:rFonts w:ascii="Arial" w:hAnsi="Arial" w:cs="Arial"/>
                <w:bCs/>
                <w:sz w:val="20"/>
                <w:szCs w:val="20"/>
              </w:rPr>
              <w:t>5.</w:t>
            </w:r>
            <w:r w:rsidRPr="005711AF">
              <w:rPr>
                <w:rFonts w:ascii="Arial" w:hAnsi="Arial" w:cs="Arial"/>
                <w:bCs/>
                <w:sz w:val="20"/>
                <w:szCs w:val="20"/>
              </w:rPr>
              <w:t>. Espacio para archivos</w:t>
            </w:r>
          </w:p>
        </w:tc>
        <w:tc>
          <w:tcPr>
            <w:tcW w:w="3714" w:type="dxa"/>
            <w:hideMark/>
          </w:tcPr>
          <w:p w:rsidR="00A81DA4" w:rsidRPr="005711AF" w:rsidRDefault="00A81DA4" w:rsidP="00161820">
            <w:pPr>
              <w:rPr>
                <w:rFonts w:ascii="Arial" w:hAnsi="Arial" w:cs="Arial"/>
                <w:sz w:val="20"/>
                <w:szCs w:val="20"/>
              </w:rPr>
            </w:pPr>
            <w:r w:rsidRPr="005711AF">
              <w:rPr>
                <w:rFonts w:ascii="Arial" w:hAnsi="Arial" w:cs="Arial"/>
                <w:bCs/>
                <w:sz w:val="20"/>
                <w:szCs w:val="20"/>
              </w:rPr>
              <w:t>1</w:t>
            </w:r>
            <w:r w:rsidRPr="005711AF">
              <w:rPr>
                <w:rFonts w:ascii="Arial" w:hAnsi="Arial" w:cs="Arial"/>
                <w:sz w:val="20"/>
                <w:szCs w:val="20"/>
              </w:rPr>
              <w:t>. Se considera el ciclo vital de los documentos integrando aspectos administrativos, legales, funcionales y técnicos.</w:t>
            </w:r>
          </w:p>
        </w:tc>
        <w:tc>
          <w:tcPr>
            <w:tcW w:w="567" w:type="dxa"/>
            <w:hideMark/>
          </w:tcPr>
          <w:p w:rsidR="00A81DA4" w:rsidRPr="005711AF" w:rsidRDefault="00A81DA4" w:rsidP="00A81DA4">
            <w:pPr>
              <w:jc w:val="center"/>
              <w:rPr>
                <w:rFonts w:ascii="Arial" w:hAnsi="Arial" w:cs="Arial"/>
                <w:sz w:val="20"/>
                <w:szCs w:val="20"/>
              </w:rPr>
            </w:pPr>
            <w:r w:rsidRPr="005711AF">
              <w:rPr>
                <w:rFonts w:ascii="Arial" w:hAnsi="Arial" w:cs="Arial"/>
                <w:sz w:val="20"/>
                <w:szCs w:val="20"/>
              </w:rPr>
              <w:t>1</w:t>
            </w:r>
          </w:p>
        </w:tc>
        <w:tc>
          <w:tcPr>
            <w:tcW w:w="426" w:type="dxa"/>
            <w:hideMark/>
          </w:tcPr>
          <w:p w:rsidR="00A81DA4" w:rsidRPr="005711AF" w:rsidRDefault="00A81DA4" w:rsidP="00A81DA4">
            <w:pPr>
              <w:jc w:val="center"/>
              <w:rPr>
                <w:rFonts w:ascii="Arial" w:hAnsi="Arial" w:cs="Arial"/>
                <w:sz w:val="20"/>
                <w:szCs w:val="20"/>
              </w:rPr>
            </w:pPr>
            <w:r w:rsidRPr="005711AF">
              <w:rPr>
                <w:rFonts w:ascii="Arial" w:hAnsi="Arial" w:cs="Arial"/>
                <w:sz w:val="20"/>
                <w:szCs w:val="20"/>
              </w:rPr>
              <w:t> </w:t>
            </w:r>
          </w:p>
        </w:tc>
        <w:tc>
          <w:tcPr>
            <w:tcW w:w="425" w:type="dxa"/>
            <w:hideMark/>
          </w:tcPr>
          <w:p w:rsidR="00A81DA4" w:rsidRPr="005711AF" w:rsidRDefault="00A81DA4" w:rsidP="00A81DA4">
            <w:pPr>
              <w:jc w:val="center"/>
              <w:rPr>
                <w:rFonts w:ascii="Arial" w:hAnsi="Arial" w:cs="Arial"/>
                <w:sz w:val="20"/>
                <w:szCs w:val="20"/>
              </w:rPr>
            </w:pPr>
            <w:r w:rsidRPr="005711AF">
              <w:rPr>
                <w:rFonts w:ascii="Arial" w:hAnsi="Arial" w:cs="Arial"/>
                <w:sz w:val="20"/>
                <w:szCs w:val="20"/>
              </w:rPr>
              <w:t> </w:t>
            </w:r>
          </w:p>
        </w:tc>
        <w:tc>
          <w:tcPr>
            <w:tcW w:w="425" w:type="dxa"/>
            <w:hideMark/>
          </w:tcPr>
          <w:p w:rsidR="00A81DA4" w:rsidRPr="005711AF" w:rsidRDefault="00A81DA4" w:rsidP="00A81DA4">
            <w:pPr>
              <w:jc w:val="center"/>
              <w:rPr>
                <w:rFonts w:ascii="Arial" w:hAnsi="Arial" w:cs="Arial"/>
                <w:sz w:val="20"/>
                <w:szCs w:val="20"/>
              </w:rPr>
            </w:pPr>
            <w:r w:rsidRPr="005711AF">
              <w:rPr>
                <w:rFonts w:ascii="Arial" w:hAnsi="Arial" w:cs="Arial"/>
                <w:sz w:val="20"/>
                <w:szCs w:val="20"/>
              </w:rPr>
              <w:t>1</w:t>
            </w:r>
          </w:p>
        </w:tc>
        <w:tc>
          <w:tcPr>
            <w:tcW w:w="567" w:type="dxa"/>
            <w:hideMark/>
          </w:tcPr>
          <w:p w:rsidR="00A81DA4" w:rsidRPr="005711AF" w:rsidRDefault="00A81DA4" w:rsidP="00A81DA4">
            <w:pPr>
              <w:jc w:val="center"/>
              <w:rPr>
                <w:rFonts w:ascii="Arial" w:hAnsi="Arial" w:cs="Arial"/>
                <w:sz w:val="20"/>
                <w:szCs w:val="20"/>
              </w:rPr>
            </w:pPr>
            <w:r w:rsidRPr="005711AF">
              <w:rPr>
                <w:rFonts w:ascii="Arial" w:hAnsi="Arial" w:cs="Arial"/>
                <w:sz w:val="20"/>
                <w:szCs w:val="20"/>
              </w:rPr>
              <w:t> </w:t>
            </w:r>
          </w:p>
        </w:tc>
      </w:tr>
      <w:tr w:rsidR="00161820" w:rsidRPr="005711AF" w:rsidTr="005711AF">
        <w:trPr>
          <w:trHeight w:val="300"/>
          <w:jc w:val="center"/>
        </w:trPr>
        <w:tc>
          <w:tcPr>
            <w:tcW w:w="2098" w:type="dxa"/>
            <w:vMerge/>
            <w:tcBorders>
              <w:bottom w:val="nil"/>
            </w:tcBorders>
            <w:hideMark/>
          </w:tcPr>
          <w:p w:rsidR="00A81DA4" w:rsidRPr="005711AF" w:rsidRDefault="00A81DA4" w:rsidP="00A81DA4">
            <w:pPr>
              <w:jc w:val="center"/>
              <w:rPr>
                <w:rFonts w:ascii="Arial" w:hAnsi="Arial" w:cs="Arial"/>
                <w:b/>
                <w:bCs/>
                <w:sz w:val="20"/>
                <w:szCs w:val="20"/>
              </w:rPr>
            </w:pPr>
          </w:p>
        </w:tc>
        <w:tc>
          <w:tcPr>
            <w:tcW w:w="3714" w:type="dxa"/>
            <w:tcBorders>
              <w:bottom w:val="nil"/>
            </w:tcBorders>
            <w:noWrap/>
            <w:hideMark/>
          </w:tcPr>
          <w:p w:rsidR="00A81DA4" w:rsidRPr="005711AF" w:rsidRDefault="00A81DA4" w:rsidP="00161820">
            <w:pPr>
              <w:rPr>
                <w:rFonts w:ascii="Arial" w:hAnsi="Arial" w:cs="Arial"/>
                <w:sz w:val="20"/>
                <w:szCs w:val="20"/>
              </w:rPr>
            </w:pPr>
            <w:r w:rsidRPr="005711AF">
              <w:rPr>
                <w:rFonts w:ascii="Arial" w:hAnsi="Arial" w:cs="Arial"/>
                <w:bCs/>
                <w:sz w:val="20"/>
                <w:szCs w:val="20"/>
              </w:rPr>
              <w:t>2</w:t>
            </w:r>
            <w:r w:rsidRPr="005711AF">
              <w:rPr>
                <w:rFonts w:ascii="Arial" w:hAnsi="Arial" w:cs="Arial"/>
                <w:sz w:val="20"/>
                <w:szCs w:val="20"/>
              </w:rPr>
              <w:t>. Se cuenta con todos los instrumentos archivísticos socializados e implementados.</w:t>
            </w:r>
          </w:p>
        </w:tc>
        <w:tc>
          <w:tcPr>
            <w:tcW w:w="567" w:type="dxa"/>
            <w:noWrap/>
            <w:hideMark/>
          </w:tcPr>
          <w:p w:rsidR="00A81DA4" w:rsidRPr="005711AF" w:rsidRDefault="00A81DA4" w:rsidP="00A81DA4">
            <w:pPr>
              <w:jc w:val="center"/>
              <w:rPr>
                <w:rFonts w:ascii="Arial" w:hAnsi="Arial" w:cs="Arial"/>
                <w:sz w:val="20"/>
                <w:szCs w:val="20"/>
              </w:rPr>
            </w:pPr>
            <w:r w:rsidRPr="005711AF">
              <w:rPr>
                <w:rFonts w:ascii="Arial" w:hAnsi="Arial" w:cs="Arial"/>
                <w:sz w:val="20"/>
                <w:szCs w:val="20"/>
              </w:rPr>
              <w:t>1</w:t>
            </w:r>
          </w:p>
        </w:tc>
        <w:tc>
          <w:tcPr>
            <w:tcW w:w="426" w:type="dxa"/>
            <w:noWrap/>
            <w:hideMark/>
          </w:tcPr>
          <w:p w:rsidR="00A81DA4" w:rsidRPr="005711AF" w:rsidRDefault="00A81DA4" w:rsidP="00A81DA4">
            <w:pPr>
              <w:jc w:val="center"/>
              <w:rPr>
                <w:rFonts w:ascii="Arial" w:hAnsi="Arial" w:cs="Arial"/>
                <w:sz w:val="20"/>
                <w:szCs w:val="20"/>
              </w:rPr>
            </w:pPr>
            <w:r w:rsidRPr="005711AF">
              <w:rPr>
                <w:rFonts w:ascii="Arial" w:hAnsi="Arial" w:cs="Arial"/>
                <w:sz w:val="20"/>
                <w:szCs w:val="20"/>
              </w:rPr>
              <w:t>1</w:t>
            </w:r>
          </w:p>
        </w:tc>
        <w:tc>
          <w:tcPr>
            <w:tcW w:w="425" w:type="dxa"/>
            <w:noWrap/>
            <w:hideMark/>
          </w:tcPr>
          <w:p w:rsidR="00A81DA4" w:rsidRPr="005711AF" w:rsidRDefault="00A81DA4" w:rsidP="00A81DA4">
            <w:pPr>
              <w:jc w:val="center"/>
              <w:rPr>
                <w:rFonts w:ascii="Arial" w:hAnsi="Arial" w:cs="Arial"/>
                <w:sz w:val="20"/>
                <w:szCs w:val="20"/>
              </w:rPr>
            </w:pPr>
            <w:r w:rsidRPr="005711AF">
              <w:rPr>
                <w:rFonts w:ascii="Arial" w:hAnsi="Arial" w:cs="Arial"/>
                <w:sz w:val="20"/>
                <w:szCs w:val="20"/>
              </w:rPr>
              <w:t> </w:t>
            </w:r>
          </w:p>
        </w:tc>
        <w:tc>
          <w:tcPr>
            <w:tcW w:w="425" w:type="dxa"/>
            <w:noWrap/>
            <w:hideMark/>
          </w:tcPr>
          <w:p w:rsidR="00A81DA4" w:rsidRPr="005711AF" w:rsidRDefault="00A81DA4" w:rsidP="00A81DA4">
            <w:pPr>
              <w:jc w:val="center"/>
              <w:rPr>
                <w:rFonts w:ascii="Arial" w:hAnsi="Arial" w:cs="Arial"/>
                <w:sz w:val="20"/>
                <w:szCs w:val="20"/>
              </w:rPr>
            </w:pPr>
            <w:r w:rsidRPr="005711AF">
              <w:rPr>
                <w:rFonts w:ascii="Arial" w:hAnsi="Arial" w:cs="Arial"/>
                <w:sz w:val="20"/>
                <w:szCs w:val="20"/>
              </w:rPr>
              <w:t> </w:t>
            </w:r>
          </w:p>
        </w:tc>
        <w:tc>
          <w:tcPr>
            <w:tcW w:w="567" w:type="dxa"/>
            <w:noWrap/>
            <w:hideMark/>
          </w:tcPr>
          <w:p w:rsidR="00A81DA4" w:rsidRPr="005711AF" w:rsidRDefault="00A81DA4" w:rsidP="00A81DA4">
            <w:pPr>
              <w:jc w:val="center"/>
              <w:rPr>
                <w:rFonts w:ascii="Arial" w:hAnsi="Arial" w:cs="Arial"/>
                <w:sz w:val="20"/>
                <w:szCs w:val="20"/>
              </w:rPr>
            </w:pPr>
            <w:r w:rsidRPr="005711AF">
              <w:rPr>
                <w:rFonts w:ascii="Arial" w:hAnsi="Arial" w:cs="Arial"/>
                <w:sz w:val="20"/>
                <w:szCs w:val="20"/>
              </w:rPr>
              <w:t> </w:t>
            </w:r>
          </w:p>
        </w:tc>
      </w:tr>
      <w:tr w:rsidR="00161820" w:rsidRPr="005711AF" w:rsidTr="005711AF">
        <w:trPr>
          <w:trHeight w:val="484"/>
          <w:jc w:val="center"/>
        </w:trPr>
        <w:tc>
          <w:tcPr>
            <w:tcW w:w="2098" w:type="dxa"/>
            <w:vMerge/>
            <w:tcBorders>
              <w:top w:val="nil"/>
            </w:tcBorders>
            <w:hideMark/>
          </w:tcPr>
          <w:p w:rsidR="00A81DA4" w:rsidRPr="005711AF" w:rsidRDefault="00A81DA4" w:rsidP="00A81DA4">
            <w:pPr>
              <w:jc w:val="center"/>
              <w:rPr>
                <w:rFonts w:ascii="Arial" w:hAnsi="Arial" w:cs="Arial"/>
                <w:b/>
                <w:bCs/>
                <w:sz w:val="20"/>
                <w:szCs w:val="20"/>
              </w:rPr>
            </w:pPr>
          </w:p>
        </w:tc>
        <w:tc>
          <w:tcPr>
            <w:tcW w:w="3714" w:type="dxa"/>
            <w:tcBorders>
              <w:top w:val="nil"/>
            </w:tcBorders>
            <w:hideMark/>
          </w:tcPr>
          <w:p w:rsidR="00A81DA4" w:rsidRPr="005711AF" w:rsidRDefault="00A81DA4" w:rsidP="00161820">
            <w:pPr>
              <w:rPr>
                <w:rFonts w:ascii="Arial" w:hAnsi="Arial" w:cs="Arial"/>
                <w:sz w:val="20"/>
                <w:szCs w:val="20"/>
              </w:rPr>
            </w:pPr>
            <w:r w:rsidRPr="005711AF">
              <w:rPr>
                <w:rFonts w:ascii="Arial" w:hAnsi="Arial" w:cs="Arial"/>
                <w:bCs/>
                <w:sz w:val="20"/>
                <w:szCs w:val="20"/>
              </w:rPr>
              <w:t>3</w:t>
            </w:r>
            <w:r w:rsidRPr="005711AF">
              <w:rPr>
                <w:rFonts w:ascii="Arial" w:hAnsi="Arial" w:cs="Arial"/>
                <w:sz w:val="20"/>
                <w:szCs w:val="20"/>
              </w:rPr>
              <w:t>. Se cuenta con procesos de seguimiento, evaluación y mejora para la gestión de documentos.</w:t>
            </w:r>
          </w:p>
        </w:tc>
        <w:tc>
          <w:tcPr>
            <w:tcW w:w="567" w:type="dxa"/>
            <w:noWrap/>
            <w:hideMark/>
          </w:tcPr>
          <w:p w:rsidR="00A81DA4" w:rsidRPr="005711AF" w:rsidRDefault="00A81DA4" w:rsidP="00A81DA4">
            <w:pPr>
              <w:jc w:val="center"/>
              <w:rPr>
                <w:rFonts w:ascii="Arial" w:hAnsi="Arial" w:cs="Arial"/>
                <w:sz w:val="20"/>
                <w:szCs w:val="20"/>
              </w:rPr>
            </w:pPr>
            <w:r w:rsidRPr="005711AF">
              <w:rPr>
                <w:rFonts w:ascii="Arial" w:hAnsi="Arial" w:cs="Arial"/>
                <w:sz w:val="20"/>
                <w:szCs w:val="20"/>
              </w:rPr>
              <w:t> </w:t>
            </w:r>
          </w:p>
        </w:tc>
        <w:tc>
          <w:tcPr>
            <w:tcW w:w="426" w:type="dxa"/>
            <w:noWrap/>
            <w:hideMark/>
          </w:tcPr>
          <w:p w:rsidR="00A81DA4" w:rsidRPr="005711AF" w:rsidRDefault="00A81DA4" w:rsidP="00A81DA4">
            <w:pPr>
              <w:jc w:val="center"/>
              <w:rPr>
                <w:rFonts w:ascii="Arial" w:hAnsi="Arial" w:cs="Arial"/>
                <w:sz w:val="20"/>
                <w:szCs w:val="20"/>
              </w:rPr>
            </w:pPr>
            <w:r w:rsidRPr="005711AF">
              <w:rPr>
                <w:rFonts w:ascii="Arial" w:hAnsi="Arial" w:cs="Arial"/>
                <w:sz w:val="20"/>
                <w:szCs w:val="20"/>
              </w:rPr>
              <w:t> </w:t>
            </w:r>
          </w:p>
        </w:tc>
        <w:tc>
          <w:tcPr>
            <w:tcW w:w="425" w:type="dxa"/>
            <w:noWrap/>
            <w:hideMark/>
          </w:tcPr>
          <w:p w:rsidR="00A81DA4" w:rsidRPr="005711AF" w:rsidRDefault="00A81DA4" w:rsidP="00A81DA4">
            <w:pPr>
              <w:jc w:val="center"/>
              <w:rPr>
                <w:rFonts w:ascii="Arial" w:hAnsi="Arial" w:cs="Arial"/>
                <w:sz w:val="20"/>
                <w:szCs w:val="20"/>
              </w:rPr>
            </w:pPr>
            <w:r w:rsidRPr="005711AF">
              <w:rPr>
                <w:rFonts w:ascii="Arial" w:hAnsi="Arial" w:cs="Arial"/>
                <w:sz w:val="20"/>
                <w:szCs w:val="20"/>
              </w:rPr>
              <w:t> </w:t>
            </w:r>
          </w:p>
        </w:tc>
        <w:tc>
          <w:tcPr>
            <w:tcW w:w="425" w:type="dxa"/>
            <w:noWrap/>
            <w:hideMark/>
          </w:tcPr>
          <w:p w:rsidR="00A81DA4" w:rsidRPr="005711AF" w:rsidRDefault="00A81DA4" w:rsidP="00A81DA4">
            <w:pPr>
              <w:jc w:val="center"/>
              <w:rPr>
                <w:rFonts w:ascii="Arial" w:hAnsi="Arial" w:cs="Arial"/>
                <w:sz w:val="20"/>
                <w:szCs w:val="20"/>
              </w:rPr>
            </w:pPr>
            <w:r w:rsidRPr="005711AF">
              <w:rPr>
                <w:rFonts w:ascii="Arial" w:hAnsi="Arial" w:cs="Arial"/>
                <w:sz w:val="20"/>
                <w:szCs w:val="20"/>
              </w:rPr>
              <w:t>1</w:t>
            </w:r>
          </w:p>
        </w:tc>
        <w:tc>
          <w:tcPr>
            <w:tcW w:w="567" w:type="dxa"/>
            <w:noWrap/>
            <w:hideMark/>
          </w:tcPr>
          <w:p w:rsidR="00A81DA4" w:rsidRPr="005711AF" w:rsidRDefault="00A81DA4" w:rsidP="00A81DA4">
            <w:pPr>
              <w:jc w:val="center"/>
              <w:rPr>
                <w:rFonts w:ascii="Arial" w:hAnsi="Arial" w:cs="Arial"/>
                <w:sz w:val="20"/>
                <w:szCs w:val="20"/>
              </w:rPr>
            </w:pPr>
            <w:r w:rsidRPr="005711AF">
              <w:rPr>
                <w:rFonts w:ascii="Arial" w:hAnsi="Arial" w:cs="Arial"/>
                <w:sz w:val="20"/>
                <w:szCs w:val="20"/>
              </w:rPr>
              <w:t> </w:t>
            </w:r>
          </w:p>
        </w:tc>
      </w:tr>
      <w:tr w:rsidR="00161820" w:rsidRPr="005711AF" w:rsidTr="005711AF">
        <w:trPr>
          <w:trHeight w:val="264"/>
          <w:jc w:val="center"/>
        </w:trPr>
        <w:tc>
          <w:tcPr>
            <w:tcW w:w="2098" w:type="dxa"/>
            <w:vMerge/>
            <w:hideMark/>
          </w:tcPr>
          <w:p w:rsidR="00A81DA4" w:rsidRPr="005711AF" w:rsidRDefault="00A81DA4" w:rsidP="00A81DA4">
            <w:pPr>
              <w:jc w:val="center"/>
              <w:rPr>
                <w:rFonts w:ascii="Arial" w:hAnsi="Arial" w:cs="Arial"/>
                <w:b/>
                <w:bCs/>
                <w:sz w:val="20"/>
                <w:szCs w:val="20"/>
              </w:rPr>
            </w:pPr>
          </w:p>
        </w:tc>
        <w:tc>
          <w:tcPr>
            <w:tcW w:w="3714" w:type="dxa"/>
            <w:hideMark/>
          </w:tcPr>
          <w:p w:rsidR="00A81DA4" w:rsidRPr="005711AF" w:rsidRDefault="00A81DA4" w:rsidP="00161820">
            <w:pPr>
              <w:rPr>
                <w:rFonts w:ascii="Arial" w:hAnsi="Arial" w:cs="Arial"/>
                <w:sz w:val="20"/>
                <w:szCs w:val="20"/>
              </w:rPr>
            </w:pPr>
            <w:r w:rsidRPr="005711AF">
              <w:rPr>
                <w:rFonts w:ascii="Arial" w:hAnsi="Arial" w:cs="Arial"/>
                <w:bCs/>
                <w:sz w:val="20"/>
                <w:szCs w:val="20"/>
              </w:rPr>
              <w:t>4</w:t>
            </w:r>
            <w:r w:rsidRPr="005711AF">
              <w:rPr>
                <w:rFonts w:ascii="Arial" w:hAnsi="Arial" w:cs="Arial"/>
                <w:sz w:val="20"/>
                <w:szCs w:val="20"/>
              </w:rPr>
              <w:t>. Se tiene establecida la política de gestión documental.</w:t>
            </w:r>
          </w:p>
        </w:tc>
        <w:tc>
          <w:tcPr>
            <w:tcW w:w="567" w:type="dxa"/>
            <w:noWrap/>
            <w:hideMark/>
          </w:tcPr>
          <w:p w:rsidR="00A81DA4" w:rsidRPr="005711AF" w:rsidRDefault="00A81DA4" w:rsidP="00A81DA4">
            <w:pPr>
              <w:jc w:val="center"/>
              <w:rPr>
                <w:rFonts w:ascii="Arial" w:hAnsi="Arial" w:cs="Arial"/>
                <w:sz w:val="20"/>
                <w:szCs w:val="20"/>
              </w:rPr>
            </w:pPr>
            <w:r w:rsidRPr="005711AF">
              <w:rPr>
                <w:rFonts w:ascii="Arial" w:hAnsi="Arial" w:cs="Arial"/>
                <w:sz w:val="20"/>
                <w:szCs w:val="20"/>
              </w:rPr>
              <w:t>1</w:t>
            </w:r>
          </w:p>
        </w:tc>
        <w:tc>
          <w:tcPr>
            <w:tcW w:w="426" w:type="dxa"/>
            <w:noWrap/>
            <w:hideMark/>
          </w:tcPr>
          <w:p w:rsidR="00A81DA4" w:rsidRPr="005711AF" w:rsidRDefault="00A81DA4" w:rsidP="00A81DA4">
            <w:pPr>
              <w:jc w:val="center"/>
              <w:rPr>
                <w:rFonts w:ascii="Arial" w:hAnsi="Arial" w:cs="Arial"/>
                <w:sz w:val="20"/>
                <w:szCs w:val="20"/>
              </w:rPr>
            </w:pPr>
            <w:r w:rsidRPr="005711AF">
              <w:rPr>
                <w:rFonts w:ascii="Arial" w:hAnsi="Arial" w:cs="Arial"/>
                <w:sz w:val="20"/>
                <w:szCs w:val="20"/>
              </w:rPr>
              <w:t> </w:t>
            </w:r>
          </w:p>
        </w:tc>
        <w:tc>
          <w:tcPr>
            <w:tcW w:w="425" w:type="dxa"/>
            <w:noWrap/>
            <w:hideMark/>
          </w:tcPr>
          <w:p w:rsidR="00A81DA4" w:rsidRPr="005711AF" w:rsidRDefault="00A81DA4" w:rsidP="00A81DA4">
            <w:pPr>
              <w:jc w:val="center"/>
              <w:rPr>
                <w:rFonts w:ascii="Arial" w:hAnsi="Arial" w:cs="Arial"/>
                <w:sz w:val="20"/>
                <w:szCs w:val="20"/>
              </w:rPr>
            </w:pPr>
            <w:r w:rsidRPr="005711AF">
              <w:rPr>
                <w:rFonts w:ascii="Arial" w:hAnsi="Arial" w:cs="Arial"/>
                <w:sz w:val="20"/>
                <w:szCs w:val="20"/>
              </w:rPr>
              <w:t> </w:t>
            </w:r>
          </w:p>
        </w:tc>
        <w:tc>
          <w:tcPr>
            <w:tcW w:w="425" w:type="dxa"/>
            <w:noWrap/>
            <w:hideMark/>
          </w:tcPr>
          <w:p w:rsidR="00A81DA4" w:rsidRPr="005711AF" w:rsidRDefault="00A81DA4" w:rsidP="00A81DA4">
            <w:pPr>
              <w:jc w:val="center"/>
              <w:rPr>
                <w:rFonts w:ascii="Arial" w:hAnsi="Arial" w:cs="Arial"/>
                <w:sz w:val="20"/>
                <w:szCs w:val="20"/>
              </w:rPr>
            </w:pPr>
            <w:r w:rsidRPr="005711AF">
              <w:rPr>
                <w:rFonts w:ascii="Arial" w:hAnsi="Arial" w:cs="Arial"/>
                <w:sz w:val="20"/>
                <w:szCs w:val="20"/>
              </w:rPr>
              <w:t> </w:t>
            </w:r>
          </w:p>
        </w:tc>
        <w:tc>
          <w:tcPr>
            <w:tcW w:w="567" w:type="dxa"/>
            <w:noWrap/>
            <w:hideMark/>
          </w:tcPr>
          <w:p w:rsidR="00A81DA4" w:rsidRPr="005711AF" w:rsidRDefault="00A81DA4" w:rsidP="00A81DA4">
            <w:pPr>
              <w:jc w:val="center"/>
              <w:rPr>
                <w:rFonts w:ascii="Arial" w:hAnsi="Arial" w:cs="Arial"/>
                <w:sz w:val="20"/>
                <w:szCs w:val="20"/>
              </w:rPr>
            </w:pPr>
            <w:r w:rsidRPr="005711AF">
              <w:rPr>
                <w:rFonts w:ascii="Arial" w:hAnsi="Arial" w:cs="Arial"/>
                <w:sz w:val="20"/>
                <w:szCs w:val="20"/>
              </w:rPr>
              <w:t>1</w:t>
            </w:r>
          </w:p>
        </w:tc>
      </w:tr>
      <w:tr w:rsidR="001D6C96" w:rsidRPr="005711AF" w:rsidTr="005711AF">
        <w:trPr>
          <w:trHeight w:val="420"/>
          <w:jc w:val="center"/>
        </w:trPr>
        <w:tc>
          <w:tcPr>
            <w:tcW w:w="2098" w:type="dxa"/>
            <w:vMerge/>
          </w:tcPr>
          <w:p w:rsidR="001D6C96" w:rsidRPr="005711AF" w:rsidRDefault="001D6C96" w:rsidP="00A81DA4">
            <w:pPr>
              <w:jc w:val="center"/>
              <w:rPr>
                <w:rFonts w:ascii="Arial" w:hAnsi="Arial" w:cs="Arial"/>
                <w:b/>
                <w:bCs/>
                <w:sz w:val="20"/>
                <w:szCs w:val="20"/>
              </w:rPr>
            </w:pPr>
          </w:p>
        </w:tc>
        <w:tc>
          <w:tcPr>
            <w:tcW w:w="3714" w:type="dxa"/>
            <w:noWrap/>
          </w:tcPr>
          <w:p w:rsidR="001D6C96" w:rsidRPr="005711AF" w:rsidRDefault="001D6C96" w:rsidP="001D6C96">
            <w:pPr>
              <w:rPr>
                <w:rFonts w:ascii="Arial" w:hAnsi="Arial" w:cs="Arial"/>
                <w:bCs/>
                <w:sz w:val="20"/>
                <w:szCs w:val="20"/>
              </w:rPr>
            </w:pPr>
            <w:r w:rsidRPr="005711AF">
              <w:rPr>
                <w:rFonts w:ascii="Arial" w:hAnsi="Arial" w:cs="Arial"/>
                <w:bCs/>
                <w:sz w:val="20"/>
                <w:szCs w:val="20"/>
              </w:rPr>
              <w:t>5. Los instrumentos archivísticos involucran la documentación electrónica.</w:t>
            </w:r>
          </w:p>
        </w:tc>
        <w:tc>
          <w:tcPr>
            <w:tcW w:w="567" w:type="dxa"/>
            <w:noWrap/>
          </w:tcPr>
          <w:p w:rsidR="001D6C96" w:rsidRPr="005711AF" w:rsidRDefault="001D6C96" w:rsidP="00A81DA4">
            <w:pPr>
              <w:jc w:val="center"/>
              <w:rPr>
                <w:rFonts w:ascii="Arial" w:hAnsi="Arial" w:cs="Arial"/>
                <w:sz w:val="20"/>
                <w:szCs w:val="20"/>
              </w:rPr>
            </w:pPr>
          </w:p>
        </w:tc>
        <w:tc>
          <w:tcPr>
            <w:tcW w:w="426" w:type="dxa"/>
            <w:noWrap/>
          </w:tcPr>
          <w:p w:rsidR="001D6C96" w:rsidRPr="005711AF" w:rsidRDefault="001D6C96" w:rsidP="00A81DA4">
            <w:pPr>
              <w:jc w:val="center"/>
              <w:rPr>
                <w:rFonts w:ascii="Arial" w:hAnsi="Arial" w:cs="Arial"/>
                <w:sz w:val="20"/>
                <w:szCs w:val="20"/>
              </w:rPr>
            </w:pPr>
          </w:p>
        </w:tc>
        <w:tc>
          <w:tcPr>
            <w:tcW w:w="425" w:type="dxa"/>
            <w:noWrap/>
          </w:tcPr>
          <w:p w:rsidR="001D6C96" w:rsidRPr="005711AF" w:rsidRDefault="001D6C96" w:rsidP="00A81DA4">
            <w:pPr>
              <w:jc w:val="center"/>
              <w:rPr>
                <w:rFonts w:ascii="Arial" w:hAnsi="Arial" w:cs="Arial"/>
                <w:sz w:val="20"/>
                <w:szCs w:val="20"/>
              </w:rPr>
            </w:pPr>
          </w:p>
        </w:tc>
        <w:tc>
          <w:tcPr>
            <w:tcW w:w="425" w:type="dxa"/>
            <w:noWrap/>
          </w:tcPr>
          <w:p w:rsidR="001D6C96" w:rsidRPr="005711AF" w:rsidRDefault="001D6C96" w:rsidP="00A81DA4">
            <w:pPr>
              <w:jc w:val="center"/>
              <w:rPr>
                <w:rFonts w:ascii="Arial" w:hAnsi="Arial" w:cs="Arial"/>
                <w:sz w:val="20"/>
                <w:szCs w:val="20"/>
              </w:rPr>
            </w:pPr>
          </w:p>
        </w:tc>
        <w:tc>
          <w:tcPr>
            <w:tcW w:w="567" w:type="dxa"/>
            <w:noWrap/>
          </w:tcPr>
          <w:p w:rsidR="001D6C96" w:rsidRPr="005711AF" w:rsidRDefault="001D6C96" w:rsidP="00A81DA4">
            <w:pPr>
              <w:jc w:val="center"/>
              <w:rPr>
                <w:rFonts w:ascii="Arial" w:hAnsi="Arial" w:cs="Arial"/>
                <w:sz w:val="20"/>
                <w:szCs w:val="20"/>
              </w:rPr>
            </w:pPr>
          </w:p>
        </w:tc>
      </w:tr>
      <w:tr w:rsidR="00161820" w:rsidRPr="005711AF" w:rsidTr="005711AF">
        <w:trPr>
          <w:trHeight w:val="420"/>
          <w:jc w:val="center"/>
        </w:trPr>
        <w:tc>
          <w:tcPr>
            <w:tcW w:w="2098" w:type="dxa"/>
            <w:vMerge/>
            <w:hideMark/>
          </w:tcPr>
          <w:p w:rsidR="00A81DA4" w:rsidRPr="005711AF" w:rsidRDefault="00A81DA4" w:rsidP="00A81DA4">
            <w:pPr>
              <w:jc w:val="center"/>
              <w:rPr>
                <w:rFonts w:ascii="Arial" w:hAnsi="Arial" w:cs="Arial"/>
                <w:b/>
                <w:bCs/>
                <w:sz w:val="20"/>
                <w:szCs w:val="20"/>
              </w:rPr>
            </w:pPr>
          </w:p>
        </w:tc>
        <w:tc>
          <w:tcPr>
            <w:tcW w:w="3714" w:type="dxa"/>
            <w:noWrap/>
            <w:hideMark/>
          </w:tcPr>
          <w:p w:rsidR="00A81DA4" w:rsidRPr="005711AF" w:rsidRDefault="001D6C96" w:rsidP="00161820">
            <w:pPr>
              <w:rPr>
                <w:rFonts w:ascii="Arial" w:hAnsi="Arial" w:cs="Arial"/>
                <w:sz w:val="20"/>
                <w:szCs w:val="20"/>
              </w:rPr>
            </w:pPr>
            <w:r w:rsidRPr="005711AF">
              <w:rPr>
                <w:rFonts w:ascii="Arial" w:hAnsi="Arial" w:cs="Arial"/>
                <w:bCs/>
                <w:sz w:val="20"/>
                <w:szCs w:val="20"/>
              </w:rPr>
              <w:t>6</w:t>
            </w:r>
            <w:r w:rsidR="00A81DA4" w:rsidRPr="005711AF">
              <w:rPr>
                <w:rFonts w:ascii="Arial" w:hAnsi="Arial" w:cs="Arial"/>
                <w:sz w:val="20"/>
                <w:szCs w:val="20"/>
              </w:rPr>
              <w:t>. Se cuenta con procesos y flujos documentales normalizados y medibles.</w:t>
            </w:r>
          </w:p>
        </w:tc>
        <w:tc>
          <w:tcPr>
            <w:tcW w:w="567" w:type="dxa"/>
            <w:noWrap/>
            <w:hideMark/>
          </w:tcPr>
          <w:p w:rsidR="00A81DA4" w:rsidRPr="005711AF" w:rsidRDefault="00A81DA4" w:rsidP="00A81DA4">
            <w:pPr>
              <w:jc w:val="center"/>
              <w:rPr>
                <w:rFonts w:ascii="Arial" w:hAnsi="Arial" w:cs="Arial"/>
                <w:sz w:val="20"/>
                <w:szCs w:val="20"/>
              </w:rPr>
            </w:pPr>
            <w:r w:rsidRPr="005711AF">
              <w:rPr>
                <w:rFonts w:ascii="Arial" w:hAnsi="Arial" w:cs="Arial"/>
                <w:sz w:val="20"/>
                <w:szCs w:val="20"/>
              </w:rPr>
              <w:t>1</w:t>
            </w:r>
          </w:p>
        </w:tc>
        <w:tc>
          <w:tcPr>
            <w:tcW w:w="426" w:type="dxa"/>
            <w:noWrap/>
            <w:hideMark/>
          </w:tcPr>
          <w:p w:rsidR="00A81DA4" w:rsidRPr="005711AF" w:rsidRDefault="00A81DA4" w:rsidP="00A81DA4">
            <w:pPr>
              <w:jc w:val="center"/>
              <w:rPr>
                <w:rFonts w:ascii="Arial" w:hAnsi="Arial" w:cs="Arial"/>
                <w:sz w:val="20"/>
                <w:szCs w:val="20"/>
              </w:rPr>
            </w:pPr>
            <w:r w:rsidRPr="005711AF">
              <w:rPr>
                <w:rFonts w:ascii="Arial" w:hAnsi="Arial" w:cs="Arial"/>
                <w:sz w:val="20"/>
                <w:szCs w:val="20"/>
              </w:rPr>
              <w:t> </w:t>
            </w:r>
          </w:p>
        </w:tc>
        <w:tc>
          <w:tcPr>
            <w:tcW w:w="425" w:type="dxa"/>
            <w:noWrap/>
            <w:hideMark/>
          </w:tcPr>
          <w:p w:rsidR="00A81DA4" w:rsidRPr="005711AF" w:rsidRDefault="00A81DA4" w:rsidP="00A81DA4">
            <w:pPr>
              <w:jc w:val="center"/>
              <w:rPr>
                <w:rFonts w:ascii="Arial" w:hAnsi="Arial" w:cs="Arial"/>
                <w:sz w:val="20"/>
                <w:szCs w:val="20"/>
              </w:rPr>
            </w:pPr>
            <w:r w:rsidRPr="005711AF">
              <w:rPr>
                <w:rFonts w:ascii="Arial" w:hAnsi="Arial" w:cs="Arial"/>
                <w:sz w:val="20"/>
                <w:szCs w:val="20"/>
              </w:rPr>
              <w:t> </w:t>
            </w:r>
          </w:p>
        </w:tc>
        <w:tc>
          <w:tcPr>
            <w:tcW w:w="425" w:type="dxa"/>
            <w:noWrap/>
            <w:hideMark/>
          </w:tcPr>
          <w:p w:rsidR="00A81DA4" w:rsidRPr="005711AF" w:rsidRDefault="00A81DA4" w:rsidP="00A81DA4">
            <w:pPr>
              <w:jc w:val="center"/>
              <w:rPr>
                <w:rFonts w:ascii="Arial" w:hAnsi="Arial" w:cs="Arial"/>
                <w:sz w:val="20"/>
                <w:szCs w:val="20"/>
              </w:rPr>
            </w:pPr>
            <w:r w:rsidRPr="005711AF">
              <w:rPr>
                <w:rFonts w:ascii="Arial" w:hAnsi="Arial" w:cs="Arial"/>
                <w:sz w:val="20"/>
                <w:szCs w:val="20"/>
              </w:rPr>
              <w:t>1</w:t>
            </w:r>
          </w:p>
        </w:tc>
        <w:tc>
          <w:tcPr>
            <w:tcW w:w="567" w:type="dxa"/>
            <w:noWrap/>
            <w:hideMark/>
          </w:tcPr>
          <w:p w:rsidR="00A81DA4" w:rsidRPr="005711AF" w:rsidRDefault="00A81DA4" w:rsidP="00A81DA4">
            <w:pPr>
              <w:jc w:val="center"/>
              <w:rPr>
                <w:rFonts w:ascii="Arial" w:hAnsi="Arial" w:cs="Arial"/>
                <w:sz w:val="20"/>
                <w:szCs w:val="20"/>
              </w:rPr>
            </w:pPr>
            <w:r w:rsidRPr="005711AF">
              <w:rPr>
                <w:rFonts w:ascii="Arial" w:hAnsi="Arial" w:cs="Arial"/>
                <w:sz w:val="20"/>
                <w:szCs w:val="20"/>
              </w:rPr>
              <w:t> </w:t>
            </w:r>
          </w:p>
        </w:tc>
      </w:tr>
      <w:tr w:rsidR="00161820" w:rsidRPr="005711AF" w:rsidTr="005711AF">
        <w:trPr>
          <w:trHeight w:val="435"/>
          <w:jc w:val="center"/>
        </w:trPr>
        <w:tc>
          <w:tcPr>
            <w:tcW w:w="2098" w:type="dxa"/>
            <w:vMerge/>
            <w:hideMark/>
          </w:tcPr>
          <w:p w:rsidR="00A81DA4" w:rsidRPr="005711AF" w:rsidRDefault="00A81DA4" w:rsidP="00A81DA4">
            <w:pPr>
              <w:jc w:val="center"/>
              <w:rPr>
                <w:rFonts w:ascii="Arial" w:hAnsi="Arial" w:cs="Arial"/>
                <w:b/>
                <w:bCs/>
                <w:sz w:val="20"/>
                <w:szCs w:val="20"/>
              </w:rPr>
            </w:pPr>
          </w:p>
        </w:tc>
        <w:tc>
          <w:tcPr>
            <w:tcW w:w="3714" w:type="dxa"/>
            <w:noWrap/>
            <w:hideMark/>
          </w:tcPr>
          <w:p w:rsidR="00A81DA4" w:rsidRPr="005711AF" w:rsidRDefault="001D6C96" w:rsidP="00161820">
            <w:pPr>
              <w:rPr>
                <w:rFonts w:ascii="Arial" w:hAnsi="Arial" w:cs="Arial"/>
                <w:sz w:val="20"/>
                <w:szCs w:val="20"/>
              </w:rPr>
            </w:pPr>
            <w:r w:rsidRPr="005711AF">
              <w:rPr>
                <w:rFonts w:ascii="Arial" w:hAnsi="Arial" w:cs="Arial"/>
                <w:bCs/>
                <w:sz w:val="20"/>
                <w:szCs w:val="20"/>
              </w:rPr>
              <w:t>7</w:t>
            </w:r>
            <w:r w:rsidR="00A81DA4" w:rsidRPr="005711AF">
              <w:rPr>
                <w:rFonts w:ascii="Arial" w:hAnsi="Arial" w:cs="Arial"/>
                <w:sz w:val="20"/>
                <w:szCs w:val="20"/>
              </w:rPr>
              <w:t>. Se documentan procesos o actividades de gestión de documentos.</w:t>
            </w:r>
          </w:p>
        </w:tc>
        <w:tc>
          <w:tcPr>
            <w:tcW w:w="567" w:type="dxa"/>
            <w:noWrap/>
            <w:hideMark/>
          </w:tcPr>
          <w:p w:rsidR="00A81DA4" w:rsidRPr="005711AF" w:rsidRDefault="00A81DA4" w:rsidP="00A81DA4">
            <w:pPr>
              <w:jc w:val="center"/>
              <w:rPr>
                <w:rFonts w:ascii="Arial" w:hAnsi="Arial" w:cs="Arial"/>
                <w:sz w:val="20"/>
                <w:szCs w:val="20"/>
              </w:rPr>
            </w:pPr>
            <w:r w:rsidRPr="005711AF">
              <w:rPr>
                <w:rFonts w:ascii="Arial" w:hAnsi="Arial" w:cs="Arial"/>
                <w:sz w:val="20"/>
                <w:szCs w:val="20"/>
              </w:rPr>
              <w:t>1</w:t>
            </w:r>
          </w:p>
        </w:tc>
        <w:tc>
          <w:tcPr>
            <w:tcW w:w="426" w:type="dxa"/>
            <w:noWrap/>
            <w:hideMark/>
          </w:tcPr>
          <w:p w:rsidR="00A81DA4" w:rsidRPr="005711AF" w:rsidRDefault="00A81DA4" w:rsidP="00A81DA4">
            <w:pPr>
              <w:jc w:val="center"/>
              <w:rPr>
                <w:rFonts w:ascii="Arial" w:hAnsi="Arial" w:cs="Arial"/>
                <w:sz w:val="20"/>
                <w:szCs w:val="20"/>
              </w:rPr>
            </w:pPr>
            <w:r w:rsidRPr="005711AF">
              <w:rPr>
                <w:rFonts w:ascii="Arial" w:hAnsi="Arial" w:cs="Arial"/>
                <w:sz w:val="20"/>
                <w:szCs w:val="20"/>
              </w:rPr>
              <w:t> </w:t>
            </w:r>
          </w:p>
        </w:tc>
        <w:tc>
          <w:tcPr>
            <w:tcW w:w="425" w:type="dxa"/>
            <w:noWrap/>
            <w:hideMark/>
          </w:tcPr>
          <w:p w:rsidR="00A81DA4" w:rsidRPr="005711AF" w:rsidRDefault="00A81DA4" w:rsidP="00A81DA4">
            <w:pPr>
              <w:jc w:val="center"/>
              <w:rPr>
                <w:rFonts w:ascii="Arial" w:hAnsi="Arial" w:cs="Arial"/>
                <w:sz w:val="20"/>
                <w:szCs w:val="20"/>
              </w:rPr>
            </w:pPr>
            <w:r w:rsidRPr="005711AF">
              <w:rPr>
                <w:rFonts w:ascii="Arial" w:hAnsi="Arial" w:cs="Arial"/>
                <w:sz w:val="20"/>
                <w:szCs w:val="20"/>
              </w:rPr>
              <w:t> </w:t>
            </w:r>
          </w:p>
        </w:tc>
        <w:tc>
          <w:tcPr>
            <w:tcW w:w="425" w:type="dxa"/>
            <w:noWrap/>
            <w:hideMark/>
          </w:tcPr>
          <w:p w:rsidR="00A81DA4" w:rsidRPr="005711AF" w:rsidRDefault="00A81DA4" w:rsidP="00A81DA4">
            <w:pPr>
              <w:jc w:val="center"/>
              <w:rPr>
                <w:rFonts w:ascii="Arial" w:hAnsi="Arial" w:cs="Arial"/>
                <w:sz w:val="20"/>
                <w:szCs w:val="20"/>
              </w:rPr>
            </w:pPr>
            <w:r w:rsidRPr="005711AF">
              <w:rPr>
                <w:rFonts w:ascii="Arial" w:hAnsi="Arial" w:cs="Arial"/>
                <w:sz w:val="20"/>
                <w:szCs w:val="20"/>
              </w:rPr>
              <w:t> </w:t>
            </w:r>
          </w:p>
        </w:tc>
        <w:tc>
          <w:tcPr>
            <w:tcW w:w="567" w:type="dxa"/>
            <w:noWrap/>
            <w:hideMark/>
          </w:tcPr>
          <w:p w:rsidR="00A81DA4" w:rsidRPr="005711AF" w:rsidRDefault="00A81DA4" w:rsidP="00A81DA4">
            <w:pPr>
              <w:jc w:val="center"/>
              <w:rPr>
                <w:rFonts w:ascii="Arial" w:hAnsi="Arial" w:cs="Arial"/>
                <w:sz w:val="20"/>
                <w:szCs w:val="20"/>
              </w:rPr>
            </w:pPr>
            <w:r w:rsidRPr="005711AF">
              <w:rPr>
                <w:rFonts w:ascii="Arial" w:hAnsi="Arial" w:cs="Arial"/>
                <w:sz w:val="20"/>
                <w:szCs w:val="20"/>
              </w:rPr>
              <w:t> </w:t>
            </w:r>
          </w:p>
        </w:tc>
      </w:tr>
      <w:tr w:rsidR="00161820" w:rsidRPr="005711AF" w:rsidTr="005711AF">
        <w:trPr>
          <w:trHeight w:val="344"/>
          <w:jc w:val="center"/>
        </w:trPr>
        <w:tc>
          <w:tcPr>
            <w:tcW w:w="2098" w:type="dxa"/>
            <w:vMerge/>
            <w:hideMark/>
          </w:tcPr>
          <w:p w:rsidR="00A81DA4" w:rsidRPr="005711AF" w:rsidRDefault="00A81DA4" w:rsidP="00A81DA4">
            <w:pPr>
              <w:jc w:val="center"/>
              <w:rPr>
                <w:rFonts w:ascii="Arial" w:hAnsi="Arial" w:cs="Arial"/>
                <w:b/>
                <w:bCs/>
                <w:sz w:val="20"/>
                <w:szCs w:val="20"/>
              </w:rPr>
            </w:pPr>
          </w:p>
        </w:tc>
        <w:tc>
          <w:tcPr>
            <w:tcW w:w="3714" w:type="dxa"/>
            <w:hideMark/>
          </w:tcPr>
          <w:p w:rsidR="00A81DA4" w:rsidRPr="005711AF" w:rsidRDefault="001D6C96" w:rsidP="00161820">
            <w:pPr>
              <w:rPr>
                <w:rFonts w:ascii="Arial" w:hAnsi="Arial" w:cs="Arial"/>
                <w:sz w:val="20"/>
                <w:szCs w:val="20"/>
              </w:rPr>
            </w:pPr>
            <w:r w:rsidRPr="005711AF">
              <w:rPr>
                <w:rFonts w:ascii="Arial" w:hAnsi="Arial" w:cs="Arial"/>
                <w:bCs/>
                <w:sz w:val="20"/>
                <w:szCs w:val="20"/>
              </w:rPr>
              <w:t>8</w:t>
            </w:r>
            <w:r w:rsidR="00A81DA4" w:rsidRPr="005711AF">
              <w:rPr>
                <w:rFonts w:ascii="Arial" w:hAnsi="Arial" w:cs="Arial"/>
                <w:sz w:val="20"/>
                <w:szCs w:val="20"/>
              </w:rPr>
              <w:t>. Se cuenta con la infraestructura adecuada para resolver las necesidades documentales y de archivo.</w:t>
            </w:r>
          </w:p>
        </w:tc>
        <w:tc>
          <w:tcPr>
            <w:tcW w:w="567" w:type="dxa"/>
            <w:noWrap/>
            <w:hideMark/>
          </w:tcPr>
          <w:p w:rsidR="00A81DA4" w:rsidRPr="005711AF" w:rsidRDefault="00A81DA4" w:rsidP="00A81DA4">
            <w:pPr>
              <w:jc w:val="center"/>
              <w:rPr>
                <w:rFonts w:ascii="Arial" w:hAnsi="Arial" w:cs="Arial"/>
                <w:sz w:val="20"/>
                <w:szCs w:val="20"/>
              </w:rPr>
            </w:pPr>
            <w:r w:rsidRPr="005711AF">
              <w:rPr>
                <w:rFonts w:ascii="Arial" w:hAnsi="Arial" w:cs="Arial"/>
                <w:sz w:val="20"/>
                <w:szCs w:val="20"/>
              </w:rPr>
              <w:t> </w:t>
            </w:r>
          </w:p>
        </w:tc>
        <w:tc>
          <w:tcPr>
            <w:tcW w:w="426" w:type="dxa"/>
            <w:noWrap/>
            <w:hideMark/>
          </w:tcPr>
          <w:p w:rsidR="00A81DA4" w:rsidRPr="005711AF" w:rsidRDefault="00A81DA4" w:rsidP="00A81DA4">
            <w:pPr>
              <w:jc w:val="center"/>
              <w:rPr>
                <w:rFonts w:ascii="Arial" w:hAnsi="Arial" w:cs="Arial"/>
                <w:sz w:val="20"/>
                <w:szCs w:val="20"/>
              </w:rPr>
            </w:pPr>
            <w:r w:rsidRPr="005711AF">
              <w:rPr>
                <w:rFonts w:ascii="Arial" w:hAnsi="Arial" w:cs="Arial"/>
                <w:sz w:val="20"/>
                <w:szCs w:val="20"/>
              </w:rPr>
              <w:t> </w:t>
            </w:r>
          </w:p>
        </w:tc>
        <w:tc>
          <w:tcPr>
            <w:tcW w:w="425" w:type="dxa"/>
            <w:noWrap/>
            <w:hideMark/>
          </w:tcPr>
          <w:p w:rsidR="00A81DA4" w:rsidRPr="005711AF" w:rsidRDefault="00A81DA4" w:rsidP="00A81DA4">
            <w:pPr>
              <w:jc w:val="center"/>
              <w:rPr>
                <w:rFonts w:ascii="Arial" w:hAnsi="Arial" w:cs="Arial"/>
                <w:sz w:val="20"/>
                <w:szCs w:val="20"/>
              </w:rPr>
            </w:pPr>
            <w:r w:rsidRPr="005711AF">
              <w:rPr>
                <w:rFonts w:ascii="Arial" w:hAnsi="Arial" w:cs="Arial"/>
                <w:sz w:val="20"/>
                <w:szCs w:val="20"/>
              </w:rPr>
              <w:t> </w:t>
            </w:r>
          </w:p>
        </w:tc>
        <w:tc>
          <w:tcPr>
            <w:tcW w:w="425" w:type="dxa"/>
            <w:noWrap/>
            <w:hideMark/>
          </w:tcPr>
          <w:p w:rsidR="00A81DA4" w:rsidRPr="005711AF" w:rsidRDefault="00A81DA4" w:rsidP="00A81DA4">
            <w:pPr>
              <w:jc w:val="center"/>
              <w:rPr>
                <w:rFonts w:ascii="Arial" w:hAnsi="Arial" w:cs="Arial"/>
                <w:sz w:val="20"/>
                <w:szCs w:val="20"/>
              </w:rPr>
            </w:pPr>
            <w:r w:rsidRPr="005711AF">
              <w:rPr>
                <w:rFonts w:ascii="Arial" w:hAnsi="Arial" w:cs="Arial"/>
                <w:sz w:val="20"/>
                <w:szCs w:val="20"/>
              </w:rPr>
              <w:t> </w:t>
            </w:r>
          </w:p>
        </w:tc>
        <w:tc>
          <w:tcPr>
            <w:tcW w:w="567" w:type="dxa"/>
            <w:noWrap/>
            <w:hideMark/>
          </w:tcPr>
          <w:p w:rsidR="00A81DA4" w:rsidRPr="005711AF" w:rsidRDefault="00A81DA4" w:rsidP="00A81DA4">
            <w:pPr>
              <w:jc w:val="center"/>
              <w:rPr>
                <w:rFonts w:ascii="Arial" w:hAnsi="Arial" w:cs="Arial"/>
                <w:sz w:val="20"/>
                <w:szCs w:val="20"/>
              </w:rPr>
            </w:pPr>
            <w:r w:rsidRPr="005711AF">
              <w:rPr>
                <w:rFonts w:ascii="Arial" w:hAnsi="Arial" w:cs="Arial"/>
                <w:sz w:val="20"/>
                <w:szCs w:val="20"/>
              </w:rPr>
              <w:t>1</w:t>
            </w:r>
          </w:p>
        </w:tc>
      </w:tr>
      <w:tr w:rsidR="00161820" w:rsidRPr="005711AF" w:rsidTr="005711AF">
        <w:trPr>
          <w:trHeight w:val="525"/>
          <w:jc w:val="center"/>
        </w:trPr>
        <w:tc>
          <w:tcPr>
            <w:tcW w:w="2098" w:type="dxa"/>
            <w:vMerge/>
            <w:hideMark/>
          </w:tcPr>
          <w:p w:rsidR="00A81DA4" w:rsidRPr="005711AF" w:rsidRDefault="00A81DA4" w:rsidP="00A81DA4">
            <w:pPr>
              <w:jc w:val="center"/>
              <w:rPr>
                <w:rFonts w:ascii="Arial" w:hAnsi="Arial" w:cs="Arial"/>
                <w:b/>
                <w:bCs/>
                <w:sz w:val="20"/>
                <w:szCs w:val="20"/>
              </w:rPr>
            </w:pPr>
          </w:p>
        </w:tc>
        <w:tc>
          <w:tcPr>
            <w:tcW w:w="3714" w:type="dxa"/>
            <w:hideMark/>
          </w:tcPr>
          <w:p w:rsidR="00A81DA4" w:rsidRPr="005711AF" w:rsidRDefault="001D6C96" w:rsidP="00161820">
            <w:pPr>
              <w:rPr>
                <w:rFonts w:ascii="Arial" w:hAnsi="Arial" w:cs="Arial"/>
                <w:sz w:val="20"/>
                <w:szCs w:val="20"/>
              </w:rPr>
            </w:pPr>
            <w:r w:rsidRPr="005711AF">
              <w:rPr>
                <w:rFonts w:ascii="Arial" w:hAnsi="Arial" w:cs="Arial"/>
                <w:bCs/>
                <w:sz w:val="20"/>
                <w:szCs w:val="20"/>
              </w:rPr>
              <w:t>9</w:t>
            </w:r>
            <w:r w:rsidR="00A81DA4" w:rsidRPr="005711AF">
              <w:rPr>
                <w:rFonts w:ascii="Arial" w:hAnsi="Arial" w:cs="Arial"/>
                <w:sz w:val="20"/>
                <w:szCs w:val="20"/>
              </w:rPr>
              <w:t>. El personal de la Entidad conoce la importancia de los documentos e interioriza las políticas y directrices concernientes a la gestión de los documentos.</w:t>
            </w:r>
          </w:p>
        </w:tc>
        <w:tc>
          <w:tcPr>
            <w:tcW w:w="567" w:type="dxa"/>
            <w:noWrap/>
            <w:hideMark/>
          </w:tcPr>
          <w:p w:rsidR="00A81DA4" w:rsidRPr="005711AF" w:rsidRDefault="00A81DA4" w:rsidP="00A81DA4">
            <w:pPr>
              <w:jc w:val="center"/>
              <w:rPr>
                <w:rFonts w:ascii="Arial" w:hAnsi="Arial" w:cs="Arial"/>
                <w:sz w:val="20"/>
                <w:szCs w:val="20"/>
              </w:rPr>
            </w:pPr>
            <w:r w:rsidRPr="005711AF">
              <w:rPr>
                <w:rFonts w:ascii="Arial" w:hAnsi="Arial" w:cs="Arial"/>
                <w:sz w:val="20"/>
                <w:szCs w:val="20"/>
              </w:rPr>
              <w:t>1</w:t>
            </w:r>
          </w:p>
        </w:tc>
        <w:tc>
          <w:tcPr>
            <w:tcW w:w="426" w:type="dxa"/>
            <w:noWrap/>
            <w:hideMark/>
          </w:tcPr>
          <w:p w:rsidR="00A81DA4" w:rsidRPr="005711AF" w:rsidRDefault="00A81DA4" w:rsidP="00A81DA4">
            <w:pPr>
              <w:jc w:val="center"/>
              <w:rPr>
                <w:rFonts w:ascii="Arial" w:hAnsi="Arial" w:cs="Arial"/>
                <w:sz w:val="20"/>
                <w:szCs w:val="20"/>
              </w:rPr>
            </w:pPr>
            <w:r w:rsidRPr="005711AF">
              <w:rPr>
                <w:rFonts w:ascii="Arial" w:hAnsi="Arial" w:cs="Arial"/>
                <w:sz w:val="20"/>
                <w:szCs w:val="20"/>
              </w:rPr>
              <w:t> </w:t>
            </w:r>
          </w:p>
        </w:tc>
        <w:tc>
          <w:tcPr>
            <w:tcW w:w="425" w:type="dxa"/>
            <w:noWrap/>
            <w:hideMark/>
          </w:tcPr>
          <w:p w:rsidR="00A81DA4" w:rsidRPr="005711AF" w:rsidRDefault="00A81DA4" w:rsidP="00A81DA4">
            <w:pPr>
              <w:jc w:val="center"/>
              <w:rPr>
                <w:rFonts w:ascii="Arial" w:hAnsi="Arial" w:cs="Arial"/>
                <w:sz w:val="20"/>
                <w:szCs w:val="20"/>
              </w:rPr>
            </w:pPr>
            <w:r w:rsidRPr="005711AF">
              <w:rPr>
                <w:rFonts w:ascii="Arial" w:hAnsi="Arial" w:cs="Arial"/>
                <w:sz w:val="20"/>
                <w:szCs w:val="20"/>
              </w:rPr>
              <w:t> </w:t>
            </w:r>
          </w:p>
        </w:tc>
        <w:tc>
          <w:tcPr>
            <w:tcW w:w="425" w:type="dxa"/>
            <w:noWrap/>
            <w:hideMark/>
          </w:tcPr>
          <w:p w:rsidR="00A81DA4" w:rsidRPr="005711AF" w:rsidRDefault="00A81DA4" w:rsidP="00A81DA4">
            <w:pPr>
              <w:jc w:val="center"/>
              <w:rPr>
                <w:rFonts w:ascii="Arial" w:hAnsi="Arial" w:cs="Arial"/>
                <w:sz w:val="20"/>
                <w:szCs w:val="20"/>
              </w:rPr>
            </w:pPr>
            <w:r w:rsidRPr="005711AF">
              <w:rPr>
                <w:rFonts w:ascii="Arial" w:hAnsi="Arial" w:cs="Arial"/>
                <w:sz w:val="20"/>
                <w:szCs w:val="20"/>
              </w:rPr>
              <w:t>1</w:t>
            </w:r>
          </w:p>
        </w:tc>
        <w:tc>
          <w:tcPr>
            <w:tcW w:w="567" w:type="dxa"/>
            <w:noWrap/>
            <w:hideMark/>
          </w:tcPr>
          <w:p w:rsidR="00A81DA4" w:rsidRPr="005711AF" w:rsidRDefault="00A81DA4" w:rsidP="00A81DA4">
            <w:pPr>
              <w:jc w:val="center"/>
              <w:rPr>
                <w:rFonts w:ascii="Arial" w:hAnsi="Arial" w:cs="Arial"/>
                <w:sz w:val="20"/>
                <w:szCs w:val="20"/>
              </w:rPr>
            </w:pPr>
            <w:r w:rsidRPr="005711AF">
              <w:rPr>
                <w:rFonts w:ascii="Arial" w:hAnsi="Arial" w:cs="Arial"/>
                <w:sz w:val="20"/>
                <w:szCs w:val="20"/>
              </w:rPr>
              <w:t>1</w:t>
            </w:r>
          </w:p>
        </w:tc>
      </w:tr>
      <w:tr w:rsidR="00161820" w:rsidRPr="005711AF" w:rsidTr="005711AF">
        <w:trPr>
          <w:trHeight w:val="456"/>
          <w:jc w:val="center"/>
        </w:trPr>
        <w:tc>
          <w:tcPr>
            <w:tcW w:w="2098" w:type="dxa"/>
            <w:vMerge/>
            <w:hideMark/>
          </w:tcPr>
          <w:p w:rsidR="00A81DA4" w:rsidRPr="005711AF" w:rsidRDefault="00A81DA4" w:rsidP="00A81DA4">
            <w:pPr>
              <w:jc w:val="center"/>
              <w:rPr>
                <w:rFonts w:ascii="Arial" w:hAnsi="Arial" w:cs="Arial"/>
                <w:b/>
                <w:bCs/>
                <w:sz w:val="20"/>
                <w:szCs w:val="20"/>
              </w:rPr>
            </w:pPr>
          </w:p>
        </w:tc>
        <w:tc>
          <w:tcPr>
            <w:tcW w:w="3714" w:type="dxa"/>
            <w:hideMark/>
          </w:tcPr>
          <w:p w:rsidR="00A81DA4" w:rsidRPr="005711AF" w:rsidRDefault="00A81DA4" w:rsidP="00161820">
            <w:pPr>
              <w:rPr>
                <w:rFonts w:ascii="Arial" w:hAnsi="Arial" w:cs="Arial"/>
                <w:sz w:val="20"/>
                <w:szCs w:val="20"/>
              </w:rPr>
            </w:pPr>
            <w:r w:rsidRPr="005711AF">
              <w:rPr>
                <w:rFonts w:ascii="Arial" w:hAnsi="Arial" w:cs="Arial"/>
                <w:bCs/>
                <w:sz w:val="20"/>
                <w:szCs w:val="20"/>
              </w:rPr>
              <w:t>10</w:t>
            </w:r>
            <w:r w:rsidRPr="005711AF">
              <w:rPr>
                <w:rFonts w:ascii="Arial" w:hAnsi="Arial" w:cs="Arial"/>
                <w:sz w:val="20"/>
                <w:szCs w:val="20"/>
              </w:rPr>
              <w:t>. Se cuenta con el presupuesto adecuado para atender las necesidades documentales y de archivo.</w:t>
            </w:r>
          </w:p>
        </w:tc>
        <w:tc>
          <w:tcPr>
            <w:tcW w:w="567" w:type="dxa"/>
            <w:noWrap/>
            <w:hideMark/>
          </w:tcPr>
          <w:p w:rsidR="00A81DA4" w:rsidRPr="005711AF" w:rsidRDefault="00A81DA4" w:rsidP="00A81DA4">
            <w:pPr>
              <w:jc w:val="center"/>
              <w:rPr>
                <w:rFonts w:ascii="Arial" w:hAnsi="Arial" w:cs="Arial"/>
                <w:sz w:val="20"/>
                <w:szCs w:val="20"/>
              </w:rPr>
            </w:pPr>
            <w:r w:rsidRPr="005711AF">
              <w:rPr>
                <w:rFonts w:ascii="Arial" w:hAnsi="Arial" w:cs="Arial"/>
                <w:sz w:val="20"/>
                <w:szCs w:val="20"/>
              </w:rPr>
              <w:t> </w:t>
            </w:r>
          </w:p>
        </w:tc>
        <w:tc>
          <w:tcPr>
            <w:tcW w:w="426" w:type="dxa"/>
            <w:noWrap/>
            <w:hideMark/>
          </w:tcPr>
          <w:p w:rsidR="00A81DA4" w:rsidRPr="005711AF" w:rsidRDefault="00A81DA4" w:rsidP="00A81DA4">
            <w:pPr>
              <w:jc w:val="center"/>
              <w:rPr>
                <w:rFonts w:ascii="Arial" w:hAnsi="Arial" w:cs="Arial"/>
                <w:sz w:val="20"/>
                <w:szCs w:val="20"/>
              </w:rPr>
            </w:pPr>
            <w:r w:rsidRPr="005711AF">
              <w:rPr>
                <w:rFonts w:ascii="Arial" w:hAnsi="Arial" w:cs="Arial"/>
                <w:sz w:val="20"/>
                <w:szCs w:val="20"/>
              </w:rPr>
              <w:t> </w:t>
            </w:r>
          </w:p>
        </w:tc>
        <w:tc>
          <w:tcPr>
            <w:tcW w:w="425" w:type="dxa"/>
            <w:noWrap/>
            <w:hideMark/>
          </w:tcPr>
          <w:p w:rsidR="00A81DA4" w:rsidRPr="005711AF" w:rsidRDefault="00A81DA4" w:rsidP="00A81DA4">
            <w:pPr>
              <w:jc w:val="center"/>
              <w:rPr>
                <w:rFonts w:ascii="Arial" w:hAnsi="Arial" w:cs="Arial"/>
                <w:sz w:val="20"/>
                <w:szCs w:val="20"/>
              </w:rPr>
            </w:pPr>
            <w:r w:rsidRPr="005711AF">
              <w:rPr>
                <w:rFonts w:ascii="Arial" w:hAnsi="Arial" w:cs="Arial"/>
                <w:sz w:val="20"/>
                <w:szCs w:val="20"/>
              </w:rPr>
              <w:t> </w:t>
            </w:r>
          </w:p>
        </w:tc>
        <w:tc>
          <w:tcPr>
            <w:tcW w:w="425" w:type="dxa"/>
            <w:noWrap/>
            <w:hideMark/>
          </w:tcPr>
          <w:p w:rsidR="00A81DA4" w:rsidRPr="005711AF" w:rsidRDefault="00A81DA4" w:rsidP="00A81DA4">
            <w:pPr>
              <w:jc w:val="center"/>
              <w:rPr>
                <w:rFonts w:ascii="Arial" w:hAnsi="Arial" w:cs="Arial"/>
                <w:sz w:val="20"/>
                <w:szCs w:val="20"/>
              </w:rPr>
            </w:pPr>
            <w:r w:rsidRPr="005711AF">
              <w:rPr>
                <w:rFonts w:ascii="Arial" w:hAnsi="Arial" w:cs="Arial"/>
                <w:sz w:val="20"/>
                <w:szCs w:val="20"/>
              </w:rPr>
              <w:t> </w:t>
            </w:r>
          </w:p>
        </w:tc>
        <w:tc>
          <w:tcPr>
            <w:tcW w:w="567" w:type="dxa"/>
            <w:noWrap/>
            <w:hideMark/>
          </w:tcPr>
          <w:p w:rsidR="00A81DA4" w:rsidRPr="005711AF" w:rsidRDefault="00A81DA4" w:rsidP="00A81DA4">
            <w:pPr>
              <w:jc w:val="center"/>
              <w:rPr>
                <w:rFonts w:ascii="Arial" w:hAnsi="Arial" w:cs="Arial"/>
                <w:sz w:val="20"/>
                <w:szCs w:val="20"/>
              </w:rPr>
            </w:pPr>
            <w:r w:rsidRPr="005711AF">
              <w:rPr>
                <w:rFonts w:ascii="Arial" w:hAnsi="Arial" w:cs="Arial"/>
                <w:sz w:val="20"/>
                <w:szCs w:val="20"/>
              </w:rPr>
              <w:t> </w:t>
            </w:r>
          </w:p>
        </w:tc>
      </w:tr>
      <w:tr w:rsidR="00161820" w:rsidRPr="005711AF" w:rsidTr="005711AF">
        <w:trPr>
          <w:trHeight w:val="282"/>
          <w:jc w:val="center"/>
        </w:trPr>
        <w:tc>
          <w:tcPr>
            <w:tcW w:w="2098" w:type="dxa"/>
            <w:shd w:val="clear" w:color="auto" w:fill="F2F2F2" w:themeFill="background1" w:themeFillShade="F2"/>
            <w:hideMark/>
          </w:tcPr>
          <w:p w:rsidR="00A81DA4" w:rsidRPr="005711AF" w:rsidRDefault="00A81DA4">
            <w:pPr>
              <w:jc w:val="center"/>
              <w:rPr>
                <w:rFonts w:ascii="Arial" w:hAnsi="Arial" w:cs="Arial"/>
                <w:b/>
                <w:bCs/>
                <w:sz w:val="20"/>
                <w:szCs w:val="20"/>
              </w:rPr>
            </w:pPr>
          </w:p>
        </w:tc>
        <w:tc>
          <w:tcPr>
            <w:tcW w:w="3714" w:type="dxa"/>
            <w:shd w:val="clear" w:color="auto" w:fill="F2F2F2" w:themeFill="background1" w:themeFillShade="F2"/>
            <w:hideMark/>
          </w:tcPr>
          <w:p w:rsidR="00A81DA4" w:rsidRPr="005711AF" w:rsidRDefault="00A81DA4" w:rsidP="00A81DA4">
            <w:pPr>
              <w:jc w:val="center"/>
              <w:rPr>
                <w:rFonts w:ascii="Arial" w:hAnsi="Arial" w:cs="Arial"/>
                <w:b/>
                <w:bCs/>
                <w:sz w:val="20"/>
                <w:szCs w:val="20"/>
              </w:rPr>
            </w:pPr>
            <w:r w:rsidRPr="005711AF">
              <w:rPr>
                <w:rFonts w:ascii="Arial" w:hAnsi="Arial" w:cs="Arial"/>
                <w:b/>
                <w:bCs/>
                <w:sz w:val="20"/>
                <w:szCs w:val="20"/>
              </w:rPr>
              <w:t>TOTAL</w:t>
            </w:r>
          </w:p>
        </w:tc>
        <w:tc>
          <w:tcPr>
            <w:tcW w:w="567" w:type="dxa"/>
            <w:shd w:val="clear" w:color="auto" w:fill="F2F2F2" w:themeFill="background1" w:themeFillShade="F2"/>
            <w:noWrap/>
            <w:hideMark/>
          </w:tcPr>
          <w:p w:rsidR="00A81DA4" w:rsidRPr="005711AF" w:rsidRDefault="00A81DA4" w:rsidP="00A81DA4">
            <w:pPr>
              <w:jc w:val="center"/>
              <w:rPr>
                <w:rFonts w:ascii="Arial" w:hAnsi="Arial" w:cs="Arial"/>
                <w:b/>
                <w:sz w:val="20"/>
                <w:szCs w:val="20"/>
              </w:rPr>
            </w:pPr>
            <w:r w:rsidRPr="005711AF">
              <w:rPr>
                <w:rFonts w:ascii="Arial" w:hAnsi="Arial" w:cs="Arial"/>
                <w:b/>
                <w:sz w:val="20"/>
                <w:szCs w:val="20"/>
              </w:rPr>
              <w:t>6</w:t>
            </w:r>
          </w:p>
        </w:tc>
        <w:tc>
          <w:tcPr>
            <w:tcW w:w="426" w:type="dxa"/>
            <w:shd w:val="clear" w:color="auto" w:fill="F2F2F2" w:themeFill="background1" w:themeFillShade="F2"/>
            <w:noWrap/>
            <w:hideMark/>
          </w:tcPr>
          <w:p w:rsidR="00A81DA4" w:rsidRPr="005711AF" w:rsidRDefault="00A81DA4" w:rsidP="00A81DA4">
            <w:pPr>
              <w:jc w:val="center"/>
              <w:rPr>
                <w:rFonts w:ascii="Arial" w:hAnsi="Arial" w:cs="Arial"/>
                <w:b/>
                <w:sz w:val="20"/>
                <w:szCs w:val="20"/>
              </w:rPr>
            </w:pPr>
            <w:r w:rsidRPr="005711AF">
              <w:rPr>
                <w:rFonts w:ascii="Arial" w:hAnsi="Arial" w:cs="Arial"/>
                <w:b/>
                <w:sz w:val="20"/>
                <w:szCs w:val="20"/>
              </w:rPr>
              <w:t>1</w:t>
            </w:r>
          </w:p>
        </w:tc>
        <w:tc>
          <w:tcPr>
            <w:tcW w:w="425" w:type="dxa"/>
            <w:shd w:val="clear" w:color="auto" w:fill="F2F2F2" w:themeFill="background1" w:themeFillShade="F2"/>
            <w:noWrap/>
            <w:hideMark/>
          </w:tcPr>
          <w:p w:rsidR="00A81DA4" w:rsidRPr="005711AF" w:rsidRDefault="00A81DA4" w:rsidP="00A81DA4">
            <w:pPr>
              <w:jc w:val="center"/>
              <w:rPr>
                <w:rFonts w:ascii="Arial" w:hAnsi="Arial" w:cs="Arial"/>
                <w:b/>
                <w:sz w:val="20"/>
                <w:szCs w:val="20"/>
              </w:rPr>
            </w:pPr>
            <w:r w:rsidRPr="005711AF">
              <w:rPr>
                <w:rFonts w:ascii="Arial" w:hAnsi="Arial" w:cs="Arial"/>
                <w:b/>
                <w:sz w:val="20"/>
                <w:szCs w:val="20"/>
              </w:rPr>
              <w:t>0</w:t>
            </w:r>
          </w:p>
        </w:tc>
        <w:tc>
          <w:tcPr>
            <w:tcW w:w="425" w:type="dxa"/>
            <w:shd w:val="clear" w:color="auto" w:fill="F2F2F2" w:themeFill="background1" w:themeFillShade="F2"/>
            <w:noWrap/>
            <w:hideMark/>
          </w:tcPr>
          <w:p w:rsidR="00A81DA4" w:rsidRPr="005711AF" w:rsidRDefault="00A81DA4" w:rsidP="00A81DA4">
            <w:pPr>
              <w:jc w:val="center"/>
              <w:rPr>
                <w:rFonts w:ascii="Arial" w:hAnsi="Arial" w:cs="Arial"/>
                <w:b/>
                <w:sz w:val="20"/>
                <w:szCs w:val="20"/>
              </w:rPr>
            </w:pPr>
            <w:r w:rsidRPr="005711AF">
              <w:rPr>
                <w:rFonts w:ascii="Arial" w:hAnsi="Arial" w:cs="Arial"/>
                <w:b/>
                <w:sz w:val="20"/>
                <w:szCs w:val="20"/>
              </w:rPr>
              <w:t>4</w:t>
            </w:r>
          </w:p>
        </w:tc>
        <w:tc>
          <w:tcPr>
            <w:tcW w:w="567" w:type="dxa"/>
            <w:shd w:val="clear" w:color="auto" w:fill="F2F2F2" w:themeFill="background1" w:themeFillShade="F2"/>
            <w:noWrap/>
            <w:hideMark/>
          </w:tcPr>
          <w:p w:rsidR="00A81DA4" w:rsidRPr="005711AF" w:rsidRDefault="00A81DA4" w:rsidP="00A81DA4">
            <w:pPr>
              <w:jc w:val="center"/>
              <w:rPr>
                <w:rFonts w:ascii="Arial" w:hAnsi="Arial" w:cs="Arial"/>
                <w:b/>
                <w:sz w:val="20"/>
                <w:szCs w:val="20"/>
              </w:rPr>
            </w:pPr>
            <w:r w:rsidRPr="005711AF">
              <w:rPr>
                <w:rFonts w:ascii="Arial" w:hAnsi="Arial" w:cs="Arial"/>
                <w:b/>
                <w:sz w:val="20"/>
                <w:szCs w:val="20"/>
              </w:rPr>
              <w:t>3</w:t>
            </w:r>
          </w:p>
        </w:tc>
      </w:tr>
    </w:tbl>
    <w:p w:rsidR="00D02659" w:rsidRDefault="00D02659" w:rsidP="00B3776C">
      <w:pPr>
        <w:jc w:val="center"/>
        <w:rPr>
          <w:rFonts w:ascii="Arial" w:hAnsi="Arial" w:cs="Arial"/>
        </w:rPr>
      </w:pPr>
    </w:p>
    <w:p w:rsidR="00FE29A7" w:rsidRPr="005711AF" w:rsidRDefault="00FE29A7" w:rsidP="00B3776C">
      <w:pPr>
        <w:jc w:val="center"/>
        <w:rPr>
          <w:rFonts w:ascii="Arial" w:hAnsi="Arial" w:cs="Arial"/>
        </w:rPr>
      </w:pPr>
    </w:p>
    <w:p w:rsidR="00D02659" w:rsidRDefault="00D02659" w:rsidP="00B3776C">
      <w:pPr>
        <w:jc w:val="center"/>
        <w:rPr>
          <w:rFonts w:ascii="Arial" w:hAnsi="Arial" w:cs="Arial"/>
        </w:rPr>
      </w:pPr>
    </w:p>
    <w:tbl>
      <w:tblPr>
        <w:tblStyle w:val="Tablaconcuadrcula"/>
        <w:tblW w:w="0" w:type="auto"/>
        <w:tblLayout w:type="fixed"/>
        <w:tblLook w:val="04A0" w:firstRow="1" w:lastRow="0" w:firstColumn="1" w:lastColumn="0" w:noHBand="0" w:noVBand="1"/>
      </w:tblPr>
      <w:tblGrid>
        <w:gridCol w:w="1984"/>
        <w:gridCol w:w="3828"/>
        <w:gridCol w:w="567"/>
        <w:gridCol w:w="567"/>
        <w:gridCol w:w="459"/>
        <w:gridCol w:w="459"/>
        <w:gridCol w:w="459"/>
      </w:tblGrid>
      <w:tr w:rsidR="00FE29A7" w:rsidRPr="005711AF" w:rsidTr="00995B10">
        <w:trPr>
          <w:trHeight w:val="292"/>
        </w:trPr>
        <w:tc>
          <w:tcPr>
            <w:tcW w:w="5812" w:type="dxa"/>
            <w:gridSpan w:val="2"/>
            <w:vMerge w:val="restart"/>
            <w:shd w:val="clear" w:color="auto" w:fill="F2F2F2" w:themeFill="background1" w:themeFillShade="F2"/>
            <w:hideMark/>
          </w:tcPr>
          <w:p w:rsidR="00FE29A7" w:rsidRPr="005711AF" w:rsidRDefault="00FE29A7" w:rsidP="00995B10">
            <w:pPr>
              <w:jc w:val="center"/>
              <w:rPr>
                <w:rFonts w:ascii="Arial" w:hAnsi="Arial" w:cs="Arial"/>
                <w:b/>
                <w:bCs/>
                <w:sz w:val="20"/>
                <w:szCs w:val="20"/>
              </w:rPr>
            </w:pPr>
            <w:r w:rsidRPr="005711AF">
              <w:rPr>
                <w:rFonts w:ascii="Arial" w:hAnsi="Arial" w:cs="Arial"/>
                <w:b/>
                <w:bCs/>
                <w:sz w:val="20"/>
                <w:szCs w:val="20"/>
              </w:rPr>
              <w:t>ACCESO A LA INFORMACIÓN</w:t>
            </w:r>
            <w:r w:rsidRPr="005711AF">
              <w:rPr>
                <w:rFonts w:ascii="Arial" w:hAnsi="Arial" w:cs="Arial"/>
                <w:b/>
                <w:bCs/>
                <w:sz w:val="20"/>
                <w:szCs w:val="20"/>
              </w:rPr>
              <w:br/>
              <w:t>Transparencia, participación y servicio al ciudadano, organización documental</w:t>
            </w:r>
          </w:p>
        </w:tc>
        <w:tc>
          <w:tcPr>
            <w:tcW w:w="2511" w:type="dxa"/>
            <w:gridSpan w:val="5"/>
            <w:shd w:val="clear" w:color="auto" w:fill="F2F2F2" w:themeFill="background1" w:themeFillShade="F2"/>
            <w:hideMark/>
          </w:tcPr>
          <w:p w:rsidR="00FE29A7" w:rsidRPr="005711AF" w:rsidRDefault="00FE29A7" w:rsidP="00995B10">
            <w:pPr>
              <w:jc w:val="center"/>
              <w:rPr>
                <w:rFonts w:ascii="Arial" w:hAnsi="Arial" w:cs="Arial"/>
                <w:b/>
                <w:bCs/>
                <w:sz w:val="20"/>
                <w:szCs w:val="20"/>
              </w:rPr>
            </w:pPr>
            <w:r w:rsidRPr="005711AF">
              <w:rPr>
                <w:rFonts w:ascii="Arial" w:hAnsi="Arial" w:cs="Arial"/>
                <w:b/>
                <w:bCs/>
                <w:sz w:val="20"/>
                <w:szCs w:val="20"/>
              </w:rPr>
              <w:t>SOLUCIÓN DIRECTA</w:t>
            </w:r>
          </w:p>
        </w:tc>
      </w:tr>
      <w:tr w:rsidR="00FE29A7" w:rsidRPr="005711AF" w:rsidTr="00995B10">
        <w:trPr>
          <w:cantSplit/>
          <w:trHeight w:val="749"/>
        </w:trPr>
        <w:tc>
          <w:tcPr>
            <w:tcW w:w="5812" w:type="dxa"/>
            <w:gridSpan w:val="2"/>
            <w:vMerge/>
            <w:shd w:val="clear" w:color="auto" w:fill="F2F2F2" w:themeFill="background1" w:themeFillShade="F2"/>
            <w:hideMark/>
          </w:tcPr>
          <w:p w:rsidR="00FE29A7" w:rsidRPr="005711AF" w:rsidRDefault="00FE29A7" w:rsidP="00995B10">
            <w:pPr>
              <w:jc w:val="center"/>
              <w:rPr>
                <w:rFonts w:ascii="Arial" w:hAnsi="Arial" w:cs="Arial"/>
                <w:b/>
                <w:bCs/>
                <w:sz w:val="20"/>
                <w:szCs w:val="20"/>
              </w:rPr>
            </w:pPr>
          </w:p>
        </w:tc>
        <w:tc>
          <w:tcPr>
            <w:tcW w:w="567" w:type="dxa"/>
            <w:shd w:val="clear" w:color="auto" w:fill="F2F2F2" w:themeFill="background1" w:themeFillShade="F2"/>
            <w:textDirection w:val="btLr"/>
            <w:hideMark/>
          </w:tcPr>
          <w:p w:rsidR="00FE29A7" w:rsidRPr="005711AF" w:rsidRDefault="00FE29A7" w:rsidP="00995B10">
            <w:pPr>
              <w:ind w:left="113" w:right="113"/>
              <w:jc w:val="center"/>
              <w:rPr>
                <w:rFonts w:ascii="Arial" w:hAnsi="Arial" w:cs="Arial"/>
                <w:b/>
                <w:bCs/>
                <w:sz w:val="20"/>
                <w:szCs w:val="20"/>
              </w:rPr>
            </w:pPr>
            <w:r w:rsidRPr="005711AF">
              <w:rPr>
                <w:rFonts w:ascii="Arial" w:hAnsi="Arial" w:cs="Arial"/>
                <w:b/>
                <w:bCs/>
                <w:sz w:val="20"/>
                <w:szCs w:val="20"/>
              </w:rPr>
              <w:t>AS 1</w:t>
            </w:r>
          </w:p>
        </w:tc>
        <w:tc>
          <w:tcPr>
            <w:tcW w:w="567" w:type="dxa"/>
            <w:shd w:val="clear" w:color="auto" w:fill="F2F2F2" w:themeFill="background1" w:themeFillShade="F2"/>
            <w:textDirection w:val="btLr"/>
            <w:hideMark/>
          </w:tcPr>
          <w:p w:rsidR="00FE29A7" w:rsidRPr="005711AF" w:rsidRDefault="00FE29A7" w:rsidP="00995B10">
            <w:pPr>
              <w:ind w:left="113" w:right="113"/>
              <w:jc w:val="center"/>
              <w:rPr>
                <w:rFonts w:ascii="Arial" w:hAnsi="Arial" w:cs="Arial"/>
                <w:b/>
                <w:bCs/>
                <w:sz w:val="20"/>
                <w:szCs w:val="20"/>
              </w:rPr>
            </w:pPr>
            <w:r w:rsidRPr="005711AF">
              <w:rPr>
                <w:rFonts w:ascii="Arial" w:hAnsi="Arial" w:cs="Arial"/>
                <w:b/>
                <w:bCs/>
                <w:sz w:val="20"/>
                <w:szCs w:val="20"/>
              </w:rPr>
              <w:t>AS 2</w:t>
            </w:r>
          </w:p>
        </w:tc>
        <w:tc>
          <w:tcPr>
            <w:tcW w:w="459" w:type="dxa"/>
            <w:shd w:val="clear" w:color="auto" w:fill="F2F2F2" w:themeFill="background1" w:themeFillShade="F2"/>
            <w:textDirection w:val="btLr"/>
            <w:hideMark/>
          </w:tcPr>
          <w:p w:rsidR="00FE29A7" w:rsidRPr="005711AF" w:rsidRDefault="00FE29A7" w:rsidP="00995B10">
            <w:pPr>
              <w:ind w:left="113" w:right="113"/>
              <w:jc w:val="center"/>
              <w:rPr>
                <w:rFonts w:ascii="Arial" w:hAnsi="Arial" w:cs="Arial"/>
                <w:b/>
                <w:bCs/>
                <w:sz w:val="20"/>
                <w:szCs w:val="20"/>
              </w:rPr>
            </w:pPr>
            <w:r w:rsidRPr="005711AF">
              <w:rPr>
                <w:rFonts w:ascii="Arial" w:hAnsi="Arial" w:cs="Arial"/>
                <w:b/>
                <w:bCs/>
                <w:sz w:val="20"/>
                <w:szCs w:val="20"/>
              </w:rPr>
              <w:t>AS 3</w:t>
            </w:r>
          </w:p>
        </w:tc>
        <w:tc>
          <w:tcPr>
            <w:tcW w:w="459" w:type="dxa"/>
            <w:shd w:val="clear" w:color="auto" w:fill="F2F2F2" w:themeFill="background1" w:themeFillShade="F2"/>
            <w:textDirection w:val="btLr"/>
            <w:hideMark/>
          </w:tcPr>
          <w:p w:rsidR="00FE29A7" w:rsidRPr="005711AF" w:rsidRDefault="00FE29A7" w:rsidP="00995B10">
            <w:pPr>
              <w:ind w:left="113" w:right="113"/>
              <w:jc w:val="center"/>
              <w:rPr>
                <w:rFonts w:ascii="Arial" w:hAnsi="Arial" w:cs="Arial"/>
                <w:b/>
                <w:bCs/>
                <w:sz w:val="20"/>
                <w:szCs w:val="20"/>
              </w:rPr>
            </w:pPr>
            <w:r w:rsidRPr="005711AF">
              <w:rPr>
                <w:rFonts w:ascii="Arial" w:hAnsi="Arial" w:cs="Arial"/>
                <w:b/>
                <w:bCs/>
                <w:sz w:val="20"/>
                <w:szCs w:val="20"/>
              </w:rPr>
              <w:t>AS 4</w:t>
            </w:r>
          </w:p>
        </w:tc>
        <w:tc>
          <w:tcPr>
            <w:tcW w:w="459" w:type="dxa"/>
            <w:shd w:val="clear" w:color="auto" w:fill="F2F2F2" w:themeFill="background1" w:themeFillShade="F2"/>
            <w:textDirection w:val="btLr"/>
            <w:hideMark/>
          </w:tcPr>
          <w:p w:rsidR="00FE29A7" w:rsidRPr="005711AF" w:rsidRDefault="00FE29A7" w:rsidP="00995B10">
            <w:pPr>
              <w:ind w:left="113" w:right="113"/>
              <w:jc w:val="center"/>
              <w:rPr>
                <w:rFonts w:ascii="Arial" w:hAnsi="Arial" w:cs="Arial"/>
                <w:b/>
                <w:bCs/>
                <w:sz w:val="20"/>
                <w:szCs w:val="20"/>
              </w:rPr>
            </w:pPr>
            <w:r w:rsidRPr="005711AF">
              <w:rPr>
                <w:rFonts w:ascii="Arial" w:hAnsi="Arial" w:cs="Arial"/>
                <w:b/>
                <w:bCs/>
                <w:sz w:val="20"/>
                <w:szCs w:val="20"/>
              </w:rPr>
              <w:t>AS 5</w:t>
            </w:r>
          </w:p>
        </w:tc>
      </w:tr>
      <w:tr w:rsidR="00FE29A7" w:rsidRPr="005711AF" w:rsidTr="00995B10">
        <w:trPr>
          <w:trHeight w:val="428"/>
        </w:trPr>
        <w:tc>
          <w:tcPr>
            <w:tcW w:w="1984" w:type="dxa"/>
            <w:vMerge w:val="restart"/>
            <w:hideMark/>
          </w:tcPr>
          <w:p w:rsidR="00FE29A7" w:rsidRPr="005711AF" w:rsidRDefault="00FE29A7" w:rsidP="00995B10">
            <w:pPr>
              <w:jc w:val="center"/>
              <w:rPr>
                <w:rFonts w:ascii="Arial" w:hAnsi="Arial" w:cs="Arial"/>
                <w:bCs/>
                <w:sz w:val="20"/>
                <w:szCs w:val="20"/>
              </w:rPr>
            </w:pPr>
            <w:r w:rsidRPr="005711AF">
              <w:rPr>
                <w:rFonts w:ascii="Arial" w:hAnsi="Arial" w:cs="Arial"/>
                <w:bCs/>
                <w:sz w:val="20"/>
                <w:szCs w:val="20"/>
              </w:rPr>
              <w:t>1. Sistema de Gestión Documental</w:t>
            </w:r>
            <w:r w:rsidRPr="005711AF">
              <w:rPr>
                <w:rFonts w:ascii="Arial" w:hAnsi="Arial" w:cs="Arial"/>
                <w:bCs/>
                <w:sz w:val="20"/>
                <w:szCs w:val="20"/>
              </w:rPr>
              <w:br/>
            </w:r>
            <w:r w:rsidRPr="005711AF">
              <w:rPr>
                <w:rFonts w:ascii="Arial" w:hAnsi="Arial" w:cs="Arial"/>
                <w:bCs/>
                <w:sz w:val="20"/>
                <w:szCs w:val="20"/>
              </w:rPr>
              <w:br/>
              <w:t>2. Tabla de Retención Documental</w:t>
            </w:r>
            <w:r w:rsidRPr="005711AF">
              <w:rPr>
                <w:rFonts w:ascii="Arial" w:hAnsi="Arial" w:cs="Arial"/>
                <w:bCs/>
                <w:sz w:val="20"/>
                <w:szCs w:val="20"/>
              </w:rPr>
              <w:br/>
            </w:r>
            <w:r w:rsidRPr="005711AF">
              <w:rPr>
                <w:rFonts w:ascii="Arial" w:hAnsi="Arial" w:cs="Arial"/>
                <w:bCs/>
                <w:sz w:val="20"/>
                <w:szCs w:val="20"/>
              </w:rPr>
              <w:br/>
              <w:t>3. Intervención Fondo Acumulado</w:t>
            </w:r>
            <w:r w:rsidRPr="005711AF">
              <w:rPr>
                <w:rFonts w:ascii="Arial" w:hAnsi="Arial" w:cs="Arial"/>
                <w:bCs/>
                <w:sz w:val="20"/>
                <w:szCs w:val="20"/>
              </w:rPr>
              <w:br/>
            </w:r>
            <w:r w:rsidRPr="005711AF">
              <w:rPr>
                <w:rFonts w:ascii="Arial" w:hAnsi="Arial" w:cs="Arial"/>
                <w:bCs/>
                <w:sz w:val="20"/>
                <w:szCs w:val="20"/>
              </w:rPr>
              <w:br/>
              <w:t xml:space="preserve">4. Actualización Procesos y Procedimientos de Gestión Documental y administración de archivos </w:t>
            </w:r>
            <w:r w:rsidRPr="005711AF">
              <w:rPr>
                <w:rFonts w:ascii="Arial" w:hAnsi="Arial" w:cs="Arial"/>
                <w:bCs/>
                <w:sz w:val="20"/>
                <w:szCs w:val="20"/>
              </w:rPr>
              <w:br/>
            </w:r>
            <w:r w:rsidRPr="005711AF">
              <w:rPr>
                <w:rFonts w:ascii="Arial" w:hAnsi="Arial" w:cs="Arial"/>
                <w:bCs/>
                <w:sz w:val="20"/>
                <w:szCs w:val="20"/>
              </w:rPr>
              <w:br/>
              <w:t>5. Espacio para archivos</w:t>
            </w:r>
          </w:p>
        </w:tc>
        <w:tc>
          <w:tcPr>
            <w:tcW w:w="3828" w:type="dxa"/>
            <w:hideMark/>
          </w:tcPr>
          <w:p w:rsidR="00FE29A7" w:rsidRPr="005711AF" w:rsidRDefault="00FE29A7" w:rsidP="00995B10">
            <w:pPr>
              <w:rPr>
                <w:rFonts w:ascii="Arial" w:hAnsi="Arial" w:cs="Arial"/>
                <w:sz w:val="20"/>
                <w:szCs w:val="20"/>
              </w:rPr>
            </w:pPr>
            <w:r w:rsidRPr="005711AF">
              <w:rPr>
                <w:rFonts w:ascii="Arial" w:hAnsi="Arial" w:cs="Arial"/>
                <w:bCs/>
                <w:sz w:val="20"/>
                <w:szCs w:val="20"/>
              </w:rPr>
              <w:t>1</w:t>
            </w:r>
            <w:r w:rsidRPr="005711AF">
              <w:rPr>
                <w:rFonts w:ascii="Arial" w:hAnsi="Arial" w:cs="Arial"/>
                <w:sz w:val="20"/>
                <w:szCs w:val="20"/>
              </w:rPr>
              <w:t xml:space="preserve">. Se cuenta con políticas que garanticen la disponibilidad y accesibilidad de la información. </w:t>
            </w:r>
          </w:p>
        </w:tc>
        <w:tc>
          <w:tcPr>
            <w:tcW w:w="567" w:type="dxa"/>
            <w:hideMark/>
          </w:tcPr>
          <w:p w:rsidR="00FE29A7" w:rsidRPr="005711AF" w:rsidRDefault="00FE29A7" w:rsidP="00995B10">
            <w:pPr>
              <w:jc w:val="center"/>
              <w:rPr>
                <w:rFonts w:ascii="Arial" w:hAnsi="Arial" w:cs="Arial"/>
                <w:sz w:val="20"/>
                <w:szCs w:val="20"/>
              </w:rPr>
            </w:pPr>
            <w:r w:rsidRPr="005711AF">
              <w:rPr>
                <w:rFonts w:ascii="Arial" w:hAnsi="Arial" w:cs="Arial"/>
                <w:sz w:val="20"/>
                <w:szCs w:val="20"/>
              </w:rPr>
              <w:t> </w:t>
            </w:r>
          </w:p>
        </w:tc>
        <w:tc>
          <w:tcPr>
            <w:tcW w:w="567" w:type="dxa"/>
            <w:hideMark/>
          </w:tcPr>
          <w:p w:rsidR="00FE29A7" w:rsidRPr="005711AF" w:rsidRDefault="00FE29A7" w:rsidP="00995B10">
            <w:pPr>
              <w:jc w:val="center"/>
              <w:rPr>
                <w:rFonts w:ascii="Arial" w:hAnsi="Arial" w:cs="Arial"/>
                <w:sz w:val="20"/>
                <w:szCs w:val="20"/>
              </w:rPr>
            </w:pPr>
            <w:r w:rsidRPr="005711AF">
              <w:rPr>
                <w:rFonts w:ascii="Arial" w:hAnsi="Arial" w:cs="Arial"/>
                <w:sz w:val="20"/>
                <w:szCs w:val="20"/>
              </w:rPr>
              <w:t> </w:t>
            </w:r>
          </w:p>
        </w:tc>
        <w:tc>
          <w:tcPr>
            <w:tcW w:w="459" w:type="dxa"/>
            <w:hideMark/>
          </w:tcPr>
          <w:p w:rsidR="00FE29A7" w:rsidRPr="005711AF" w:rsidRDefault="00FE29A7" w:rsidP="00995B10">
            <w:pPr>
              <w:jc w:val="center"/>
              <w:rPr>
                <w:rFonts w:ascii="Arial" w:hAnsi="Arial" w:cs="Arial"/>
                <w:sz w:val="20"/>
                <w:szCs w:val="20"/>
              </w:rPr>
            </w:pPr>
            <w:r w:rsidRPr="005711AF">
              <w:rPr>
                <w:rFonts w:ascii="Arial" w:hAnsi="Arial" w:cs="Arial"/>
                <w:sz w:val="20"/>
                <w:szCs w:val="20"/>
              </w:rPr>
              <w:t> </w:t>
            </w:r>
          </w:p>
        </w:tc>
        <w:tc>
          <w:tcPr>
            <w:tcW w:w="459" w:type="dxa"/>
            <w:hideMark/>
          </w:tcPr>
          <w:p w:rsidR="00FE29A7" w:rsidRPr="005711AF" w:rsidRDefault="00FE29A7" w:rsidP="00995B10">
            <w:pPr>
              <w:jc w:val="center"/>
              <w:rPr>
                <w:rFonts w:ascii="Arial" w:hAnsi="Arial" w:cs="Arial"/>
                <w:sz w:val="20"/>
                <w:szCs w:val="20"/>
              </w:rPr>
            </w:pPr>
            <w:r w:rsidRPr="005711AF">
              <w:rPr>
                <w:rFonts w:ascii="Arial" w:hAnsi="Arial" w:cs="Arial"/>
                <w:sz w:val="20"/>
                <w:szCs w:val="20"/>
              </w:rPr>
              <w:t>1</w:t>
            </w:r>
          </w:p>
        </w:tc>
        <w:tc>
          <w:tcPr>
            <w:tcW w:w="459" w:type="dxa"/>
            <w:hideMark/>
          </w:tcPr>
          <w:p w:rsidR="00FE29A7" w:rsidRPr="005711AF" w:rsidRDefault="00FE29A7" w:rsidP="00995B10">
            <w:pPr>
              <w:jc w:val="center"/>
              <w:rPr>
                <w:rFonts w:ascii="Arial" w:hAnsi="Arial" w:cs="Arial"/>
                <w:sz w:val="20"/>
                <w:szCs w:val="20"/>
              </w:rPr>
            </w:pPr>
            <w:r w:rsidRPr="005711AF">
              <w:rPr>
                <w:rFonts w:ascii="Arial" w:hAnsi="Arial" w:cs="Arial"/>
                <w:sz w:val="20"/>
                <w:szCs w:val="20"/>
              </w:rPr>
              <w:t> </w:t>
            </w:r>
          </w:p>
        </w:tc>
      </w:tr>
      <w:tr w:rsidR="00FE29A7" w:rsidRPr="005711AF" w:rsidTr="00995B10">
        <w:trPr>
          <w:trHeight w:val="406"/>
        </w:trPr>
        <w:tc>
          <w:tcPr>
            <w:tcW w:w="1984" w:type="dxa"/>
            <w:vMerge/>
            <w:hideMark/>
          </w:tcPr>
          <w:p w:rsidR="00FE29A7" w:rsidRPr="005711AF" w:rsidRDefault="00FE29A7" w:rsidP="00995B10">
            <w:pPr>
              <w:jc w:val="center"/>
              <w:rPr>
                <w:rFonts w:ascii="Arial" w:hAnsi="Arial" w:cs="Arial"/>
                <w:b/>
                <w:bCs/>
                <w:sz w:val="20"/>
                <w:szCs w:val="20"/>
              </w:rPr>
            </w:pPr>
          </w:p>
        </w:tc>
        <w:tc>
          <w:tcPr>
            <w:tcW w:w="3828" w:type="dxa"/>
            <w:hideMark/>
          </w:tcPr>
          <w:p w:rsidR="00FE29A7" w:rsidRPr="005711AF" w:rsidRDefault="00FE29A7" w:rsidP="00995B10">
            <w:pPr>
              <w:rPr>
                <w:rFonts w:ascii="Arial" w:hAnsi="Arial" w:cs="Arial"/>
                <w:sz w:val="20"/>
                <w:szCs w:val="20"/>
              </w:rPr>
            </w:pPr>
            <w:r w:rsidRPr="005711AF">
              <w:rPr>
                <w:rFonts w:ascii="Arial" w:hAnsi="Arial" w:cs="Arial"/>
                <w:bCs/>
                <w:sz w:val="20"/>
                <w:szCs w:val="20"/>
              </w:rPr>
              <w:t>2</w:t>
            </w:r>
            <w:r w:rsidRPr="005711AF">
              <w:rPr>
                <w:rFonts w:ascii="Arial" w:hAnsi="Arial" w:cs="Arial"/>
                <w:sz w:val="20"/>
                <w:szCs w:val="20"/>
              </w:rPr>
              <w:t>. Se cuenta con personal idóneo y suficiente para atender las necesidades documentales y de archivo de los ciudadanos.</w:t>
            </w:r>
          </w:p>
        </w:tc>
        <w:tc>
          <w:tcPr>
            <w:tcW w:w="567" w:type="dxa"/>
            <w:noWrap/>
            <w:hideMark/>
          </w:tcPr>
          <w:p w:rsidR="00FE29A7" w:rsidRPr="005711AF" w:rsidRDefault="00FE29A7" w:rsidP="00995B10">
            <w:pPr>
              <w:jc w:val="center"/>
              <w:rPr>
                <w:rFonts w:ascii="Arial" w:hAnsi="Arial" w:cs="Arial"/>
                <w:sz w:val="20"/>
                <w:szCs w:val="20"/>
              </w:rPr>
            </w:pPr>
            <w:r w:rsidRPr="005711AF">
              <w:rPr>
                <w:rFonts w:ascii="Arial" w:hAnsi="Arial" w:cs="Arial"/>
                <w:sz w:val="20"/>
                <w:szCs w:val="20"/>
              </w:rPr>
              <w:t> </w:t>
            </w:r>
          </w:p>
        </w:tc>
        <w:tc>
          <w:tcPr>
            <w:tcW w:w="567" w:type="dxa"/>
            <w:noWrap/>
            <w:hideMark/>
          </w:tcPr>
          <w:p w:rsidR="00FE29A7" w:rsidRPr="005711AF" w:rsidRDefault="00FE29A7" w:rsidP="00995B10">
            <w:pPr>
              <w:jc w:val="center"/>
              <w:rPr>
                <w:rFonts w:ascii="Arial" w:hAnsi="Arial" w:cs="Arial"/>
                <w:sz w:val="20"/>
                <w:szCs w:val="20"/>
              </w:rPr>
            </w:pPr>
            <w:r w:rsidRPr="005711AF">
              <w:rPr>
                <w:rFonts w:ascii="Arial" w:hAnsi="Arial" w:cs="Arial"/>
                <w:sz w:val="20"/>
                <w:szCs w:val="20"/>
              </w:rPr>
              <w:t>1</w:t>
            </w:r>
          </w:p>
        </w:tc>
        <w:tc>
          <w:tcPr>
            <w:tcW w:w="459" w:type="dxa"/>
            <w:noWrap/>
            <w:hideMark/>
          </w:tcPr>
          <w:p w:rsidR="00FE29A7" w:rsidRPr="005711AF" w:rsidRDefault="00FE29A7" w:rsidP="00995B10">
            <w:pPr>
              <w:jc w:val="center"/>
              <w:rPr>
                <w:rFonts w:ascii="Arial" w:hAnsi="Arial" w:cs="Arial"/>
                <w:sz w:val="20"/>
                <w:szCs w:val="20"/>
              </w:rPr>
            </w:pPr>
            <w:r w:rsidRPr="005711AF">
              <w:rPr>
                <w:rFonts w:ascii="Arial" w:hAnsi="Arial" w:cs="Arial"/>
                <w:sz w:val="20"/>
                <w:szCs w:val="20"/>
              </w:rPr>
              <w:t> </w:t>
            </w:r>
          </w:p>
        </w:tc>
        <w:tc>
          <w:tcPr>
            <w:tcW w:w="459" w:type="dxa"/>
            <w:noWrap/>
            <w:hideMark/>
          </w:tcPr>
          <w:p w:rsidR="00FE29A7" w:rsidRPr="005711AF" w:rsidRDefault="00FE29A7" w:rsidP="00995B10">
            <w:pPr>
              <w:jc w:val="center"/>
              <w:rPr>
                <w:rFonts w:ascii="Arial" w:hAnsi="Arial" w:cs="Arial"/>
                <w:sz w:val="20"/>
                <w:szCs w:val="20"/>
              </w:rPr>
            </w:pPr>
            <w:r w:rsidRPr="005711AF">
              <w:rPr>
                <w:rFonts w:ascii="Arial" w:hAnsi="Arial" w:cs="Arial"/>
                <w:sz w:val="20"/>
                <w:szCs w:val="20"/>
              </w:rPr>
              <w:t>1</w:t>
            </w:r>
          </w:p>
        </w:tc>
        <w:tc>
          <w:tcPr>
            <w:tcW w:w="459" w:type="dxa"/>
            <w:noWrap/>
            <w:hideMark/>
          </w:tcPr>
          <w:p w:rsidR="00FE29A7" w:rsidRPr="005711AF" w:rsidRDefault="00FE29A7" w:rsidP="00995B10">
            <w:pPr>
              <w:jc w:val="center"/>
              <w:rPr>
                <w:rFonts w:ascii="Arial" w:hAnsi="Arial" w:cs="Arial"/>
                <w:sz w:val="20"/>
                <w:szCs w:val="20"/>
              </w:rPr>
            </w:pPr>
            <w:r w:rsidRPr="005711AF">
              <w:rPr>
                <w:rFonts w:ascii="Arial" w:hAnsi="Arial" w:cs="Arial"/>
                <w:sz w:val="20"/>
                <w:szCs w:val="20"/>
              </w:rPr>
              <w:t> </w:t>
            </w:r>
          </w:p>
        </w:tc>
      </w:tr>
      <w:tr w:rsidR="00FE29A7" w:rsidRPr="005711AF" w:rsidTr="00995B10">
        <w:trPr>
          <w:trHeight w:val="411"/>
        </w:trPr>
        <w:tc>
          <w:tcPr>
            <w:tcW w:w="1984" w:type="dxa"/>
            <w:vMerge/>
            <w:hideMark/>
          </w:tcPr>
          <w:p w:rsidR="00FE29A7" w:rsidRPr="005711AF" w:rsidRDefault="00FE29A7" w:rsidP="00995B10">
            <w:pPr>
              <w:jc w:val="center"/>
              <w:rPr>
                <w:rFonts w:ascii="Arial" w:hAnsi="Arial" w:cs="Arial"/>
                <w:b/>
                <w:bCs/>
                <w:sz w:val="20"/>
                <w:szCs w:val="20"/>
              </w:rPr>
            </w:pPr>
          </w:p>
        </w:tc>
        <w:tc>
          <w:tcPr>
            <w:tcW w:w="3828" w:type="dxa"/>
            <w:hideMark/>
          </w:tcPr>
          <w:p w:rsidR="00FE29A7" w:rsidRPr="005711AF" w:rsidRDefault="00FE29A7" w:rsidP="00995B10">
            <w:pPr>
              <w:rPr>
                <w:rFonts w:ascii="Arial" w:hAnsi="Arial" w:cs="Arial"/>
                <w:sz w:val="20"/>
                <w:szCs w:val="20"/>
              </w:rPr>
            </w:pPr>
            <w:r w:rsidRPr="005711AF">
              <w:rPr>
                <w:rFonts w:ascii="Arial" w:hAnsi="Arial" w:cs="Arial"/>
                <w:bCs/>
                <w:sz w:val="20"/>
                <w:szCs w:val="20"/>
              </w:rPr>
              <w:t>3</w:t>
            </w:r>
            <w:r w:rsidRPr="005711AF">
              <w:rPr>
                <w:rFonts w:ascii="Arial" w:hAnsi="Arial" w:cs="Arial"/>
                <w:sz w:val="20"/>
                <w:szCs w:val="20"/>
              </w:rPr>
              <w:t>. Se cuenta con esquemas de comunicación en la Entidad para difundir la importancia de la gestión de documentos.</w:t>
            </w:r>
          </w:p>
        </w:tc>
        <w:tc>
          <w:tcPr>
            <w:tcW w:w="567" w:type="dxa"/>
            <w:noWrap/>
            <w:hideMark/>
          </w:tcPr>
          <w:p w:rsidR="00FE29A7" w:rsidRPr="005711AF" w:rsidRDefault="00FE29A7" w:rsidP="00995B10">
            <w:pPr>
              <w:jc w:val="center"/>
              <w:rPr>
                <w:rFonts w:ascii="Arial" w:hAnsi="Arial" w:cs="Arial"/>
                <w:sz w:val="20"/>
                <w:szCs w:val="20"/>
              </w:rPr>
            </w:pPr>
            <w:r w:rsidRPr="005711AF">
              <w:rPr>
                <w:rFonts w:ascii="Arial" w:hAnsi="Arial" w:cs="Arial"/>
                <w:sz w:val="20"/>
                <w:szCs w:val="20"/>
              </w:rPr>
              <w:t>1</w:t>
            </w:r>
          </w:p>
        </w:tc>
        <w:tc>
          <w:tcPr>
            <w:tcW w:w="567" w:type="dxa"/>
            <w:noWrap/>
            <w:hideMark/>
          </w:tcPr>
          <w:p w:rsidR="00FE29A7" w:rsidRPr="005711AF" w:rsidRDefault="00FE29A7" w:rsidP="00995B10">
            <w:pPr>
              <w:jc w:val="center"/>
              <w:rPr>
                <w:rFonts w:ascii="Arial" w:hAnsi="Arial" w:cs="Arial"/>
                <w:sz w:val="20"/>
                <w:szCs w:val="20"/>
              </w:rPr>
            </w:pPr>
            <w:r w:rsidRPr="005711AF">
              <w:rPr>
                <w:rFonts w:ascii="Arial" w:hAnsi="Arial" w:cs="Arial"/>
                <w:sz w:val="20"/>
                <w:szCs w:val="20"/>
              </w:rPr>
              <w:t>1</w:t>
            </w:r>
          </w:p>
        </w:tc>
        <w:tc>
          <w:tcPr>
            <w:tcW w:w="459" w:type="dxa"/>
            <w:noWrap/>
            <w:hideMark/>
          </w:tcPr>
          <w:p w:rsidR="00FE29A7" w:rsidRPr="005711AF" w:rsidRDefault="00FE29A7" w:rsidP="00995B10">
            <w:pPr>
              <w:jc w:val="center"/>
              <w:rPr>
                <w:rFonts w:ascii="Arial" w:hAnsi="Arial" w:cs="Arial"/>
                <w:sz w:val="20"/>
                <w:szCs w:val="20"/>
              </w:rPr>
            </w:pPr>
            <w:r w:rsidRPr="005711AF">
              <w:rPr>
                <w:rFonts w:ascii="Arial" w:hAnsi="Arial" w:cs="Arial"/>
                <w:sz w:val="20"/>
                <w:szCs w:val="20"/>
              </w:rPr>
              <w:t> </w:t>
            </w:r>
          </w:p>
        </w:tc>
        <w:tc>
          <w:tcPr>
            <w:tcW w:w="459" w:type="dxa"/>
            <w:noWrap/>
            <w:hideMark/>
          </w:tcPr>
          <w:p w:rsidR="00FE29A7" w:rsidRPr="005711AF" w:rsidRDefault="00FE29A7" w:rsidP="00995B10">
            <w:pPr>
              <w:jc w:val="center"/>
              <w:rPr>
                <w:rFonts w:ascii="Arial" w:hAnsi="Arial" w:cs="Arial"/>
                <w:sz w:val="20"/>
                <w:szCs w:val="20"/>
              </w:rPr>
            </w:pPr>
            <w:r w:rsidRPr="005711AF">
              <w:rPr>
                <w:rFonts w:ascii="Arial" w:hAnsi="Arial" w:cs="Arial"/>
                <w:sz w:val="20"/>
                <w:szCs w:val="20"/>
              </w:rPr>
              <w:t>1</w:t>
            </w:r>
          </w:p>
        </w:tc>
        <w:tc>
          <w:tcPr>
            <w:tcW w:w="459" w:type="dxa"/>
            <w:noWrap/>
            <w:hideMark/>
          </w:tcPr>
          <w:p w:rsidR="00FE29A7" w:rsidRPr="005711AF" w:rsidRDefault="00FE29A7" w:rsidP="00995B10">
            <w:pPr>
              <w:jc w:val="center"/>
              <w:rPr>
                <w:rFonts w:ascii="Arial" w:hAnsi="Arial" w:cs="Arial"/>
                <w:sz w:val="20"/>
                <w:szCs w:val="20"/>
              </w:rPr>
            </w:pPr>
            <w:r w:rsidRPr="005711AF">
              <w:rPr>
                <w:rFonts w:ascii="Arial" w:hAnsi="Arial" w:cs="Arial"/>
                <w:sz w:val="20"/>
                <w:szCs w:val="20"/>
              </w:rPr>
              <w:t> </w:t>
            </w:r>
          </w:p>
        </w:tc>
      </w:tr>
      <w:tr w:rsidR="00FE29A7" w:rsidRPr="005711AF" w:rsidTr="00995B10">
        <w:trPr>
          <w:trHeight w:val="559"/>
        </w:trPr>
        <w:tc>
          <w:tcPr>
            <w:tcW w:w="1984" w:type="dxa"/>
            <w:vMerge/>
            <w:hideMark/>
          </w:tcPr>
          <w:p w:rsidR="00FE29A7" w:rsidRPr="005711AF" w:rsidRDefault="00FE29A7" w:rsidP="00995B10">
            <w:pPr>
              <w:jc w:val="center"/>
              <w:rPr>
                <w:rFonts w:ascii="Arial" w:hAnsi="Arial" w:cs="Arial"/>
                <w:b/>
                <w:bCs/>
                <w:sz w:val="20"/>
                <w:szCs w:val="20"/>
              </w:rPr>
            </w:pPr>
          </w:p>
        </w:tc>
        <w:tc>
          <w:tcPr>
            <w:tcW w:w="3828" w:type="dxa"/>
            <w:hideMark/>
          </w:tcPr>
          <w:p w:rsidR="00FE29A7" w:rsidRPr="005711AF" w:rsidRDefault="00FE29A7" w:rsidP="00995B10">
            <w:pPr>
              <w:rPr>
                <w:rFonts w:ascii="Arial" w:hAnsi="Arial" w:cs="Arial"/>
                <w:sz w:val="20"/>
                <w:szCs w:val="20"/>
              </w:rPr>
            </w:pPr>
            <w:r w:rsidRPr="005711AF">
              <w:rPr>
                <w:rFonts w:ascii="Arial" w:hAnsi="Arial" w:cs="Arial"/>
                <w:bCs/>
                <w:sz w:val="20"/>
                <w:szCs w:val="20"/>
              </w:rPr>
              <w:t>4</w:t>
            </w:r>
            <w:r w:rsidRPr="005711AF">
              <w:rPr>
                <w:rFonts w:ascii="Arial" w:hAnsi="Arial" w:cs="Arial"/>
                <w:sz w:val="20"/>
                <w:szCs w:val="20"/>
              </w:rPr>
              <w:t>. Se cuenta con esquemas de capacitación y formación internos para la gestión de documentos, articulados con el plan institucional de capacitación.</w:t>
            </w:r>
          </w:p>
        </w:tc>
        <w:tc>
          <w:tcPr>
            <w:tcW w:w="567" w:type="dxa"/>
            <w:noWrap/>
            <w:hideMark/>
          </w:tcPr>
          <w:p w:rsidR="00FE29A7" w:rsidRPr="005711AF" w:rsidRDefault="00FE29A7" w:rsidP="00995B10">
            <w:pPr>
              <w:jc w:val="center"/>
              <w:rPr>
                <w:rFonts w:ascii="Arial" w:hAnsi="Arial" w:cs="Arial"/>
                <w:sz w:val="20"/>
                <w:szCs w:val="20"/>
              </w:rPr>
            </w:pPr>
            <w:r w:rsidRPr="005711AF">
              <w:rPr>
                <w:rFonts w:ascii="Arial" w:hAnsi="Arial" w:cs="Arial"/>
                <w:sz w:val="20"/>
                <w:szCs w:val="20"/>
              </w:rPr>
              <w:t>1</w:t>
            </w:r>
          </w:p>
        </w:tc>
        <w:tc>
          <w:tcPr>
            <w:tcW w:w="567" w:type="dxa"/>
            <w:noWrap/>
            <w:hideMark/>
          </w:tcPr>
          <w:p w:rsidR="00FE29A7" w:rsidRPr="005711AF" w:rsidRDefault="00FE29A7" w:rsidP="00995B10">
            <w:pPr>
              <w:jc w:val="center"/>
              <w:rPr>
                <w:rFonts w:ascii="Arial" w:hAnsi="Arial" w:cs="Arial"/>
                <w:sz w:val="20"/>
                <w:szCs w:val="20"/>
              </w:rPr>
            </w:pPr>
            <w:r w:rsidRPr="005711AF">
              <w:rPr>
                <w:rFonts w:ascii="Arial" w:hAnsi="Arial" w:cs="Arial"/>
                <w:sz w:val="20"/>
                <w:szCs w:val="20"/>
              </w:rPr>
              <w:t>1</w:t>
            </w:r>
          </w:p>
        </w:tc>
        <w:tc>
          <w:tcPr>
            <w:tcW w:w="459" w:type="dxa"/>
            <w:noWrap/>
            <w:hideMark/>
          </w:tcPr>
          <w:p w:rsidR="00FE29A7" w:rsidRPr="005711AF" w:rsidRDefault="00FE29A7" w:rsidP="00995B10">
            <w:pPr>
              <w:jc w:val="center"/>
              <w:rPr>
                <w:rFonts w:ascii="Arial" w:hAnsi="Arial" w:cs="Arial"/>
                <w:sz w:val="20"/>
                <w:szCs w:val="20"/>
              </w:rPr>
            </w:pPr>
            <w:r w:rsidRPr="005711AF">
              <w:rPr>
                <w:rFonts w:ascii="Arial" w:hAnsi="Arial" w:cs="Arial"/>
                <w:sz w:val="20"/>
                <w:szCs w:val="20"/>
              </w:rPr>
              <w:t> </w:t>
            </w:r>
          </w:p>
        </w:tc>
        <w:tc>
          <w:tcPr>
            <w:tcW w:w="459" w:type="dxa"/>
            <w:noWrap/>
            <w:hideMark/>
          </w:tcPr>
          <w:p w:rsidR="00FE29A7" w:rsidRPr="005711AF" w:rsidRDefault="00FE29A7" w:rsidP="00995B10">
            <w:pPr>
              <w:jc w:val="center"/>
              <w:rPr>
                <w:rFonts w:ascii="Arial" w:hAnsi="Arial" w:cs="Arial"/>
                <w:sz w:val="20"/>
                <w:szCs w:val="20"/>
              </w:rPr>
            </w:pPr>
            <w:r w:rsidRPr="005711AF">
              <w:rPr>
                <w:rFonts w:ascii="Arial" w:hAnsi="Arial" w:cs="Arial"/>
                <w:sz w:val="20"/>
                <w:szCs w:val="20"/>
              </w:rPr>
              <w:t>1</w:t>
            </w:r>
          </w:p>
        </w:tc>
        <w:tc>
          <w:tcPr>
            <w:tcW w:w="459" w:type="dxa"/>
            <w:noWrap/>
            <w:hideMark/>
          </w:tcPr>
          <w:p w:rsidR="00FE29A7" w:rsidRPr="005711AF" w:rsidRDefault="00FE29A7" w:rsidP="00995B10">
            <w:pPr>
              <w:jc w:val="center"/>
              <w:rPr>
                <w:rFonts w:ascii="Arial" w:hAnsi="Arial" w:cs="Arial"/>
                <w:sz w:val="20"/>
                <w:szCs w:val="20"/>
              </w:rPr>
            </w:pPr>
            <w:r w:rsidRPr="005711AF">
              <w:rPr>
                <w:rFonts w:ascii="Arial" w:hAnsi="Arial" w:cs="Arial"/>
                <w:sz w:val="20"/>
                <w:szCs w:val="20"/>
              </w:rPr>
              <w:t> </w:t>
            </w:r>
          </w:p>
        </w:tc>
      </w:tr>
      <w:tr w:rsidR="00FE29A7" w:rsidRPr="005711AF" w:rsidTr="00995B10">
        <w:trPr>
          <w:trHeight w:val="384"/>
        </w:trPr>
        <w:tc>
          <w:tcPr>
            <w:tcW w:w="1984" w:type="dxa"/>
            <w:vMerge/>
            <w:hideMark/>
          </w:tcPr>
          <w:p w:rsidR="00FE29A7" w:rsidRPr="005711AF" w:rsidRDefault="00FE29A7" w:rsidP="00995B10">
            <w:pPr>
              <w:jc w:val="center"/>
              <w:rPr>
                <w:rFonts w:ascii="Arial" w:hAnsi="Arial" w:cs="Arial"/>
                <w:b/>
                <w:bCs/>
                <w:sz w:val="20"/>
                <w:szCs w:val="20"/>
              </w:rPr>
            </w:pPr>
          </w:p>
        </w:tc>
        <w:tc>
          <w:tcPr>
            <w:tcW w:w="3828" w:type="dxa"/>
            <w:hideMark/>
          </w:tcPr>
          <w:p w:rsidR="00FE29A7" w:rsidRPr="005711AF" w:rsidRDefault="00FE29A7" w:rsidP="00995B10">
            <w:pPr>
              <w:rPr>
                <w:rFonts w:ascii="Arial" w:hAnsi="Arial" w:cs="Arial"/>
                <w:sz w:val="20"/>
                <w:szCs w:val="20"/>
              </w:rPr>
            </w:pPr>
            <w:r w:rsidRPr="005711AF">
              <w:rPr>
                <w:rFonts w:ascii="Arial" w:hAnsi="Arial" w:cs="Arial"/>
                <w:bCs/>
                <w:sz w:val="20"/>
                <w:szCs w:val="20"/>
              </w:rPr>
              <w:t>5</w:t>
            </w:r>
            <w:r w:rsidRPr="005711AF">
              <w:rPr>
                <w:rFonts w:ascii="Arial" w:hAnsi="Arial" w:cs="Arial"/>
                <w:sz w:val="20"/>
                <w:szCs w:val="20"/>
              </w:rPr>
              <w:t>. Se cuenta con instrumentos archivísticos de descripción y clasificación para sus archivos.</w:t>
            </w:r>
          </w:p>
        </w:tc>
        <w:tc>
          <w:tcPr>
            <w:tcW w:w="567" w:type="dxa"/>
            <w:noWrap/>
            <w:hideMark/>
          </w:tcPr>
          <w:p w:rsidR="00FE29A7" w:rsidRPr="005711AF" w:rsidRDefault="00FE29A7" w:rsidP="00995B10">
            <w:pPr>
              <w:jc w:val="center"/>
              <w:rPr>
                <w:rFonts w:ascii="Arial" w:hAnsi="Arial" w:cs="Arial"/>
                <w:sz w:val="20"/>
                <w:szCs w:val="20"/>
              </w:rPr>
            </w:pPr>
            <w:r w:rsidRPr="005711AF">
              <w:rPr>
                <w:rFonts w:ascii="Arial" w:hAnsi="Arial" w:cs="Arial"/>
                <w:sz w:val="20"/>
                <w:szCs w:val="20"/>
              </w:rPr>
              <w:t> </w:t>
            </w:r>
          </w:p>
        </w:tc>
        <w:tc>
          <w:tcPr>
            <w:tcW w:w="567" w:type="dxa"/>
            <w:noWrap/>
            <w:hideMark/>
          </w:tcPr>
          <w:p w:rsidR="00FE29A7" w:rsidRPr="005711AF" w:rsidRDefault="00FE29A7" w:rsidP="00995B10">
            <w:pPr>
              <w:jc w:val="center"/>
              <w:rPr>
                <w:rFonts w:ascii="Arial" w:hAnsi="Arial" w:cs="Arial"/>
                <w:sz w:val="20"/>
                <w:szCs w:val="20"/>
              </w:rPr>
            </w:pPr>
            <w:r w:rsidRPr="005711AF">
              <w:rPr>
                <w:rFonts w:ascii="Arial" w:hAnsi="Arial" w:cs="Arial"/>
                <w:sz w:val="20"/>
                <w:szCs w:val="20"/>
              </w:rPr>
              <w:t>1</w:t>
            </w:r>
          </w:p>
        </w:tc>
        <w:tc>
          <w:tcPr>
            <w:tcW w:w="459" w:type="dxa"/>
            <w:noWrap/>
            <w:hideMark/>
          </w:tcPr>
          <w:p w:rsidR="00FE29A7" w:rsidRPr="005711AF" w:rsidRDefault="00FE29A7" w:rsidP="00995B10">
            <w:pPr>
              <w:jc w:val="center"/>
              <w:rPr>
                <w:rFonts w:ascii="Arial" w:hAnsi="Arial" w:cs="Arial"/>
                <w:sz w:val="20"/>
                <w:szCs w:val="20"/>
              </w:rPr>
            </w:pPr>
            <w:r w:rsidRPr="005711AF">
              <w:rPr>
                <w:rFonts w:ascii="Arial" w:hAnsi="Arial" w:cs="Arial"/>
                <w:sz w:val="20"/>
                <w:szCs w:val="20"/>
              </w:rPr>
              <w:t>1</w:t>
            </w:r>
          </w:p>
        </w:tc>
        <w:tc>
          <w:tcPr>
            <w:tcW w:w="459" w:type="dxa"/>
            <w:noWrap/>
            <w:hideMark/>
          </w:tcPr>
          <w:p w:rsidR="00FE29A7" w:rsidRPr="005711AF" w:rsidRDefault="00FE29A7" w:rsidP="00995B10">
            <w:pPr>
              <w:jc w:val="center"/>
              <w:rPr>
                <w:rFonts w:ascii="Arial" w:hAnsi="Arial" w:cs="Arial"/>
                <w:sz w:val="20"/>
                <w:szCs w:val="20"/>
              </w:rPr>
            </w:pPr>
            <w:r w:rsidRPr="005711AF">
              <w:rPr>
                <w:rFonts w:ascii="Arial" w:hAnsi="Arial" w:cs="Arial"/>
                <w:sz w:val="20"/>
                <w:szCs w:val="20"/>
              </w:rPr>
              <w:t> </w:t>
            </w:r>
          </w:p>
        </w:tc>
        <w:tc>
          <w:tcPr>
            <w:tcW w:w="459" w:type="dxa"/>
            <w:noWrap/>
            <w:hideMark/>
          </w:tcPr>
          <w:p w:rsidR="00FE29A7" w:rsidRPr="005711AF" w:rsidRDefault="00FE29A7" w:rsidP="00995B10">
            <w:pPr>
              <w:jc w:val="center"/>
              <w:rPr>
                <w:rFonts w:ascii="Arial" w:hAnsi="Arial" w:cs="Arial"/>
                <w:sz w:val="20"/>
                <w:szCs w:val="20"/>
              </w:rPr>
            </w:pPr>
            <w:r w:rsidRPr="005711AF">
              <w:rPr>
                <w:rFonts w:ascii="Arial" w:hAnsi="Arial" w:cs="Arial"/>
                <w:sz w:val="20"/>
                <w:szCs w:val="20"/>
              </w:rPr>
              <w:t> </w:t>
            </w:r>
          </w:p>
        </w:tc>
      </w:tr>
      <w:tr w:rsidR="00FE29A7" w:rsidRPr="005711AF" w:rsidTr="00995B10">
        <w:trPr>
          <w:trHeight w:val="418"/>
        </w:trPr>
        <w:tc>
          <w:tcPr>
            <w:tcW w:w="1984" w:type="dxa"/>
            <w:vMerge/>
            <w:hideMark/>
          </w:tcPr>
          <w:p w:rsidR="00FE29A7" w:rsidRPr="005711AF" w:rsidRDefault="00FE29A7" w:rsidP="00995B10">
            <w:pPr>
              <w:jc w:val="center"/>
              <w:rPr>
                <w:rFonts w:ascii="Arial" w:hAnsi="Arial" w:cs="Arial"/>
                <w:b/>
                <w:bCs/>
                <w:sz w:val="20"/>
                <w:szCs w:val="20"/>
              </w:rPr>
            </w:pPr>
          </w:p>
        </w:tc>
        <w:tc>
          <w:tcPr>
            <w:tcW w:w="3828" w:type="dxa"/>
            <w:hideMark/>
          </w:tcPr>
          <w:p w:rsidR="00FE29A7" w:rsidRPr="005711AF" w:rsidRDefault="00FE29A7" w:rsidP="00995B10">
            <w:pPr>
              <w:rPr>
                <w:rFonts w:ascii="Arial" w:hAnsi="Arial" w:cs="Arial"/>
                <w:sz w:val="20"/>
                <w:szCs w:val="20"/>
              </w:rPr>
            </w:pPr>
            <w:r w:rsidRPr="005711AF">
              <w:rPr>
                <w:rFonts w:ascii="Arial" w:hAnsi="Arial" w:cs="Arial"/>
                <w:bCs/>
                <w:sz w:val="20"/>
                <w:szCs w:val="20"/>
              </w:rPr>
              <w:t>6</w:t>
            </w:r>
            <w:r w:rsidRPr="005711AF">
              <w:rPr>
                <w:rFonts w:ascii="Arial" w:hAnsi="Arial" w:cs="Arial"/>
                <w:sz w:val="20"/>
                <w:szCs w:val="20"/>
              </w:rPr>
              <w:t xml:space="preserve">. El personal hace buen uso de las herramientas tecnológicas destinadas a la administración de la información de la Entidad. </w:t>
            </w:r>
          </w:p>
        </w:tc>
        <w:tc>
          <w:tcPr>
            <w:tcW w:w="567" w:type="dxa"/>
            <w:noWrap/>
            <w:hideMark/>
          </w:tcPr>
          <w:p w:rsidR="00FE29A7" w:rsidRPr="005711AF" w:rsidRDefault="00FE29A7" w:rsidP="00995B10">
            <w:pPr>
              <w:jc w:val="center"/>
              <w:rPr>
                <w:rFonts w:ascii="Arial" w:hAnsi="Arial" w:cs="Arial"/>
                <w:sz w:val="20"/>
                <w:szCs w:val="20"/>
              </w:rPr>
            </w:pPr>
            <w:r w:rsidRPr="005711AF">
              <w:rPr>
                <w:rFonts w:ascii="Arial" w:hAnsi="Arial" w:cs="Arial"/>
                <w:sz w:val="20"/>
                <w:szCs w:val="20"/>
              </w:rPr>
              <w:t>1</w:t>
            </w:r>
          </w:p>
        </w:tc>
        <w:tc>
          <w:tcPr>
            <w:tcW w:w="567" w:type="dxa"/>
            <w:noWrap/>
            <w:hideMark/>
          </w:tcPr>
          <w:p w:rsidR="00FE29A7" w:rsidRPr="005711AF" w:rsidRDefault="00FE29A7" w:rsidP="00995B10">
            <w:pPr>
              <w:jc w:val="center"/>
              <w:rPr>
                <w:rFonts w:ascii="Arial" w:hAnsi="Arial" w:cs="Arial"/>
                <w:sz w:val="20"/>
                <w:szCs w:val="20"/>
              </w:rPr>
            </w:pPr>
            <w:r w:rsidRPr="005711AF">
              <w:rPr>
                <w:rFonts w:ascii="Arial" w:hAnsi="Arial" w:cs="Arial"/>
                <w:sz w:val="20"/>
                <w:szCs w:val="20"/>
              </w:rPr>
              <w:t>1</w:t>
            </w:r>
          </w:p>
        </w:tc>
        <w:tc>
          <w:tcPr>
            <w:tcW w:w="459" w:type="dxa"/>
            <w:noWrap/>
            <w:hideMark/>
          </w:tcPr>
          <w:p w:rsidR="00FE29A7" w:rsidRPr="005711AF" w:rsidRDefault="00FE29A7" w:rsidP="00995B10">
            <w:pPr>
              <w:jc w:val="center"/>
              <w:rPr>
                <w:rFonts w:ascii="Arial" w:hAnsi="Arial" w:cs="Arial"/>
                <w:sz w:val="20"/>
                <w:szCs w:val="20"/>
              </w:rPr>
            </w:pPr>
            <w:r w:rsidRPr="005711AF">
              <w:rPr>
                <w:rFonts w:ascii="Arial" w:hAnsi="Arial" w:cs="Arial"/>
                <w:sz w:val="20"/>
                <w:szCs w:val="20"/>
              </w:rPr>
              <w:t> </w:t>
            </w:r>
          </w:p>
        </w:tc>
        <w:tc>
          <w:tcPr>
            <w:tcW w:w="459" w:type="dxa"/>
            <w:noWrap/>
            <w:hideMark/>
          </w:tcPr>
          <w:p w:rsidR="00FE29A7" w:rsidRPr="005711AF" w:rsidRDefault="00FE29A7" w:rsidP="00995B10">
            <w:pPr>
              <w:jc w:val="center"/>
              <w:rPr>
                <w:rFonts w:ascii="Arial" w:hAnsi="Arial" w:cs="Arial"/>
                <w:sz w:val="20"/>
                <w:szCs w:val="20"/>
              </w:rPr>
            </w:pPr>
            <w:r w:rsidRPr="005711AF">
              <w:rPr>
                <w:rFonts w:ascii="Arial" w:hAnsi="Arial" w:cs="Arial"/>
                <w:sz w:val="20"/>
                <w:szCs w:val="20"/>
              </w:rPr>
              <w:t>1</w:t>
            </w:r>
          </w:p>
        </w:tc>
        <w:tc>
          <w:tcPr>
            <w:tcW w:w="459" w:type="dxa"/>
            <w:noWrap/>
            <w:hideMark/>
          </w:tcPr>
          <w:p w:rsidR="00FE29A7" w:rsidRPr="005711AF" w:rsidRDefault="00FE29A7" w:rsidP="00995B10">
            <w:pPr>
              <w:jc w:val="center"/>
              <w:rPr>
                <w:rFonts w:ascii="Arial" w:hAnsi="Arial" w:cs="Arial"/>
                <w:sz w:val="20"/>
                <w:szCs w:val="20"/>
              </w:rPr>
            </w:pPr>
            <w:r w:rsidRPr="005711AF">
              <w:rPr>
                <w:rFonts w:ascii="Arial" w:hAnsi="Arial" w:cs="Arial"/>
                <w:sz w:val="20"/>
                <w:szCs w:val="20"/>
              </w:rPr>
              <w:t> </w:t>
            </w:r>
          </w:p>
        </w:tc>
      </w:tr>
      <w:tr w:rsidR="00FE29A7" w:rsidRPr="005711AF" w:rsidTr="00995B10">
        <w:trPr>
          <w:trHeight w:val="300"/>
        </w:trPr>
        <w:tc>
          <w:tcPr>
            <w:tcW w:w="1984" w:type="dxa"/>
            <w:vMerge/>
            <w:hideMark/>
          </w:tcPr>
          <w:p w:rsidR="00FE29A7" w:rsidRPr="005711AF" w:rsidRDefault="00FE29A7" w:rsidP="00995B10">
            <w:pPr>
              <w:jc w:val="center"/>
              <w:rPr>
                <w:rFonts w:ascii="Arial" w:hAnsi="Arial" w:cs="Arial"/>
                <w:b/>
                <w:bCs/>
                <w:sz w:val="20"/>
                <w:szCs w:val="20"/>
              </w:rPr>
            </w:pPr>
          </w:p>
        </w:tc>
        <w:tc>
          <w:tcPr>
            <w:tcW w:w="3828" w:type="dxa"/>
            <w:noWrap/>
            <w:hideMark/>
          </w:tcPr>
          <w:p w:rsidR="00FE29A7" w:rsidRPr="005711AF" w:rsidRDefault="00FE29A7" w:rsidP="00995B10">
            <w:pPr>
              <w:rPr>
                <w:rFonts w:ascii="Arial" w:hAnsi="Arial" w:cs="Arial"/>
                <w:sz w:val="20"/>
                <w:szCs w:val="20"/>
              </w:rPr>
            </w:pPr>
            <w:r w:rsidRPr="005711AF">
              <w:rPr>
                <w:rFonts w:ascii="Arial" w:hAnsi="Arial" w:cs="Arial"/>
                <w:bCs/>
                <w:sz w:val="20"/>
                <w:szCs w:val="20"/>
              </w:rPr>
              <w:t>7</w:t>
            </w:r>
            <w:r w:rsidRPr="005711AF">
              <w:rPr>
                <w:rFonts w:ascii="Arial" w:hAnsi="Arial" w:cs="Arial"/>
                <w:sz w:val="20"/>
                <w:szCs w:val="20"/>
              </w:rPr>
              <w:t>. Se documentan procesos o actividades de gestión de documentos.</w:t>
            </w:r>
          </w:p>
        </w:tc>
        <w:tc>
          <w:tcPr>
            <w:tcW w:w="567" w:type="dxa"/>
            <w:noWrap/>
            <w:hideMark/>
          </w:tcPr>
          <w:p w:rsidR="00FE29A7" w:rsidRPr="005711AF" w:rsidRDefault="00FE29A7" w:rsidP="00995B10">
            <w:pPr>
              <w:jc w:val="center"/>
              <w:rPr>
                <w:rFonts w:ascii="Arial" w:hAnsi="Arial" w:cs="Arial"/>
                <w:sz w:val="20"/>
                <w:szCs w:val="20"/>
              </w:rPr>
            </w:pPr>
            <w:r w:rsidRPr="005711AF">
              <w:rPr>
                <w:rFonts w:ascii="Arial" w:hAnsi="Arial" w:cs="Arial"/>
                <w:sz w:val="20"/>
                <w:szCs w:val="20"/>
              </w:rPr>
              <w:t> </w:t>
            </w:r>
          </w:p>
        </w:tc>
        <w:tc>
          <w:tcPr>
            <w:tcW w:w="567" w:type="dxa"/>
            <w:noWrap/>
            <w:hideMark/>
          </w:tcPr>
          <w:p w:rsidR="00FE29A7" w:rsidRPr="005711AF" w:rsidRDefault="00FE29A7" w:rsidP="00995B10">
            <w:pPr>
              <w:jc w:val="center"/>
              <w:rPr>
                <w:rFonts w:ascii="Arial" w:hAnsi="Arial" w:cs="Arial"/>
                <w:sz w:val="20"/>
                <w:szCs w:val="20"/>
              </w:rPr>
            </w:pPr>
            <w:r w:rsidRPr="005711AF">
              <w:rPr>
                <w:rFonts w:ascii="Arial" w:hAnsi="Arial" w:cs="Arial"/>
                <w:sz w:val="20"/>
                <w:szCs w:val="20"/>
              </w:rPr>
              <w:t>1</w:t>
            </w:r>
          </w:p>
        </w:tc>
        <w:tc>
          <w:tcPr>
            <w:tcW w:w="459" w:type="dxa"/>
            <w:noWrap/>
            <w:hideMark/>
          </w:tcPr>
          <w:p w:rsidR="00FE29A7" w:rsidRPr="005711AF" w:rsidRDefault="00FE29A7" w:rsidP="00995B10">
            <w:pPr>
              <w:jc w:val="center"/>
              <w:rPr>
                <w:rFonts w:ascii="Arial" w:hAnsi="Arial" w:cs="Arial"/>
                <w:sz w:val="20"/>
                <w:szCs w:val="20"/>
              </w:rPr>
            </w:pPr>
            <w:r w:rsidRPr="005711AF">
              <w:rPr>
                <w:rFonts w:ascii="Arial" w:hAnsi="Arial" w:cs="Arial"/>
                <w:sz w:val="20"/>
                <w:szCs w:val="20"/>
              </w:rPr>
              <w:t> </w:t>
            </w:r>
          </w:p>
        </w:tc>
        <w:tc>
          <w:tcPr>
            <w:tcW w:w="459" w:type="dxa"/>
            <w:noWrap/>
            <w:hideMark/>
          </w:tcPr>
          <w:p w:rsidR="00FE29A7" w:rsidRPr="005711AF" w:rsidRDefault="00FE29A7" w:rsidP="00995B10">
            <w:pPr>
              <w:jc w:val="center"/>
              <w:rPr>
                <w:rFonts w:ascii="Arial" w:hAnsi="Arial" w:cs="Arial"/>
                <w:sz w:val="20"/>
                <w:szCs w:val="20"/>
              </w:rPr>
            </w:pPr>
            <w:r w:rsidRPr="005711AF">
              <w:rPr>
                <w:rFonts w:ascii="Arial" w:hAnsi="Arial" w:cs="Arial"/>
                <w:sz w:val="20"/>
                <w:szCs w:val="20"/>
              </w:rPr>
              <w:t>1</w:t>
            </w:r>
          </w:p>
        </w:tc>
        <w:tc>
          <w:tcPr>
            <w:tcW w:w="459" w:type="dxa"/>
            <w:noWrap/>
            <w:hideMark/>
          </w:tcPr>
          <w:p w:rsidR="00FE29A7" w:rsidRPr="005711AF" w:rsidRDefault="00FE29A7" w:rsidP="00995B10">
            <w:pPr>
              <w:jc w:val="center"/>
              <w:rPr>
                <w:rFonts w:ascii="Arial" w:hAnsi="Arial" w:cs="Arial"/>
                <w:sz w:val="20"/>
                <w:szCs w:val="20"/>
              </w:rPr>
            </w:pPr>
            <w:r w:rsidRPr="005711AF">
              <w:rPr>
                <w:rFonts w:ascii="Arial" w:hAnsi="Arial" w:cs="Arial"/>
                <w:sz w:val="20"/>
                <w:szCs w:val="20"/>
              </w:rPr>
              <w:t> </w:t>
            </w:r>
          </w:p>
        </w:tc>
      </w:tr>
      <w:tr w:rsidR="00FE29A7" w:rsidRPr="005711AF" w:rsidTr="00995B10">
        <w:trPr>
          <w:trHeight w:val="443"/>
        </w:trPr>
        <w:tc>
          <w:tcPr>
            <w:tcW w:w="1984" w:type="dxa"/>
            <w:vMerge/>
            <w:hideMark/>
          </w:tcPr>
          <w:p w:rsidR="00FE29A7" w:rsidRPr="005711AF" w:rsidRDefault="00FE29A7" w:rsidP="00995B10">
            <w:pPr>
              <w:jc w:val="center"/>
              <w:rPr>
                <w:rFonts w:ascii="Arial" w:hAnsi="Arial" w:cs="Arial"/>
                <w:b/>
                <w:bCs/>
                <w:sz w:val="20"/>
                <w:szCs w:val="20"/>
              </w:rPr>
            </w:pPr>
          </w:p>
        </w:tc>
        <w:tc>
          <w:tcPr>
            <w:tcW w:w="3828" w:type="dxa"/>
            <w:hideMark/>
          </w:tcPr>
          <w:p w:rsidR="00FE29A7" w:rsidRPr="005711AF" w:rsidRDefault="00FE29A7" w:rsidP="00995B10">
            <w:pPr>
              <w:rPr>
                <w:rFonts w:ascii="Arial" w:hAnsi="Arial" w:cs="Arial"/>
                <w:sz w:val="20"/>
                <w:szCs w:val="20"/>
              </w:rPr>
            </w:pPr>
            <w:r w:rsidRPr="005711AF">
              <w:rPr>
                <w:rFonts w:ascii="Arial" w:hAnsi="Arial" w:cs="Arial"/>
                <w:bCs/>
                <w:sz w:val="20"/>
                <w:szCs w:val="20"/>
              </w:rPr>
              <w:t>8</w:t>
            </w:r>
            <w:r w:rsidRPr="005711AF">
              <w:rPr>
                <w:rFonts w:ascii="Arial" w:hAnsi="Arial" w:cs="Arial"/>
                <w:sz w:val="20"/>
                <w:szCs w:val="20"/>
              </w:rPr>
              <w:t>. Se cuenta con la infraestructura adecuada para resolver las necesidades documentales y de archivo.</w:t>
            </w:r>
          </w:p>
        </w:tc>
        <w:tc>
          <w:tcPr>
            <w:tcW w:w="567" w:type="dxa"/>
            <w:noWrap/>
            <w:hideMark/>
          </w:tcPr>
          <w:p w:rsidR="00FE29A7" w:rsidRPr="005711AF" w:rsidRDefault="00FE29A7" w:rsidP="00995B10">
            <w:pPr>
              <w:jc w:val="center"/>
              <w:rPr>
                <w:rFonts w:ascii="Arial" w:hAnsi="Arial" w:cs="Arial"/>
                <w:sz w:val="20"/>
                <w:szCs w:val="20"/>
              </w:rPr>
            </w:pPr>
            <w:r w:rsidRPr="005711AF">
              <w:rPr>
                <w:rFonts w:ascii="Arial" w:hAnsi="Arial" w:cs="Arial"/>
                <w:sz w:val="20"/>
                <w:szCs w:val="20"/>
              </w:rPr>
              <w:t> </w:t>
            </w:r>
          </w:p>
        </w:tc>
        <w:tc>
          <w:tcPr>
            <w:tcW w:w="567" w:type="dxa"/>
            <w:noWrap/>
            <w:hideMark/>
          </w:tcPr>
          <w:p w:rsidR="00FE29A7" w:rsidRPr="005711AF" w:rsidRDefault="00FE29A7" w:rsidP="00995B10">
            <w:pPr>
              <w:jc w:val="center"/>
              <w:rPr>
                <w:rFonts w:ascii="Arial" w:hAnsi="Arial" w:cs="Arial"/>
                <w:sz w:val="20"/>
                <w:szCs w:val="20"/>
              </w:rPr>
            </w:pPr>
            <w:r w:rsidRPr="005711AF">
              <w:rPr>
                <w:rFonts w:ascii="Arial" w:hAnsi="Arial" w:cs="Arial"/>
                <w:sz w:val="20"/>
                <w:szCs w:val="20"/>
              </w:rPr>
              <w:t> </w:t>
            </w:r>
          </w:p>
        </w:tc>
        <w:tc>
          <w:tcPr>
            <w:tcW w:w="459" w:type="dxa"/>
            <w:noWrap/>
            <w:hideMark/>
          </w:tcPr>
          <w:p w:rsidR="00FE29A7" w:rsidRPr="005711AF" w:rsidRDefault="00FE29A7" w:rsidP="00995B10">
            <w:pPr>
              <w:jc w:val="center"/>
              <w:rPr>
                <w:rFonts w:ascii="Arial" w:hAnsi="Arial" w:cs="Arial"/>
                <w:sz w:val="20"/>
                <w:szCs w:val="20"/>
              </w:rPr>
            </w:pPr>
            <w:r w:rsidRPr="005711AF">
              <w:rPr>
                <w:rFonts w:ascii="Arial" w:hAnsi="Arial" w:cs="Arial"/>
                <w:sz w:val="20"/>
                <w:szCs w:val="20"/>
              </w:rPr>
              <w:t> </w:t>
            </w:r>
          </w:p>
        </w:tc>
        <w:tc>
          <w:tcPr>
            <w:tcW w:w="459" w:type="dxa"/>
            <w:noWrap/>
            <w:hideMark/>
          </w:tcPr>
          <w:p w:rsidR="00FE29A7" w:rsidRPr="005711AF" w:rsidRDefault="00FE29A7" w:rsidP="00995B10">
            <w:pPr>
              <w:jc w:val="center"/>
              <w:rPr>
                <w:rFonts w:ascii="Arial" w:hAnsi="Arial" w:cs="Arial"/>
                <w:sz w:val="20"/>
                <w:szCs w:val="20"/>
              </w:rPr>
            </w:pPr>
            <w:r w:rsidRPr="005711AF">
              <w:rPr>
                <w:rFonts w:ascii="Arial" w:hAnsi="Arial" w:cs="Arial"/>
                <w:sz w:val="20"/>
                <w:szCs w:val="20"/>
              </w:rPr>
              <w:t> </w:t>
            </w:r>
          </w:p>
        </w:tc>
        <w:tc>
          <w:tcPr>
            <w:tcW w:w="459" w:type="dxa"/>
            <w:noWrap/>
            <w:hideMark/>
          </w:tcPr>
          <w:p w:rsidR="00FE29A7" w:rsidRPr="005711AF" w:rsidRDefault="00FE29A7" w:rsidP="00995B10">
            <w:pPr>
              <w:jc w:val="center"/>
              <w:rPr>
                <w:rFonts w:ascii="Arial" w:hAnsi="Arial" w:cs="Arial"/>
                <w:sz w:val="20"/>
                <w:szCs w:val="20"/>
              </w:rPr>
            </w:pPr>
            <w:r w:rsidRPr="005711AF">
              <w:rPr>
                <w:rFonts w:ascii="Arial" w:hAnsi="Arial" w:cs="Arial"/>
                <w:sz w:val="20"/>
                <w:szCs w:val="20"/>
              </w:rPr>
              <w:t>1</w:t>
            </w:r>
          </w:p>
        </w:tc>
      </w:tr>
      <w:tr w:rsidR="00FE29A7" w:rsidRPr="005711AF" w:rsidTr="00995B10">
        <w:trPr>
          <w:trHeight w:val="563"/>
        </w:trPr>
        <w:tc>
          <w:tcPr>
            <w:tcW w:w="1984" w:type="dxa"/>
            <w:vMerge/>
            <w:hideMark/>
          </w:tcPr>
          <w:p w:rsidR="00FE29A7" w:rsidRPr="005711AF" w:rsidRDefault="00FE29A7" w:rsidP="00995B10">
            <w:pPr>
              <w:jc w:val="center"/>
              <w:rPr>
                <w:rFonts w:ascii="Arial" w:hAnsi="Arial" w:cs="Arial"/>
                <w:b/>
                <w:bCs/>
                <w:sz w:val="20"/>
                <w:szCs w:val="20"/>
              </w:rPr>
            </w:pPr>
          </w:p>
        </w:tc>
        <w:tc>
          <w:tcPr>
            <w:tcW w:w="3828" w:type="dxa"/>
            <w:hideMark/>
          </w:tcPr>
          <w:p w:rsidR="00FE29A7" w:rsidRPr="005711AF" w:rsidRDefault="00FE29A7" w:rsidP="00995B10">
            <w:pPr>
              <w:rPr>
                <w:rFonts w:ascii="Arial" w:hAnsi="Arial" w:cs="Arial"/>
                <w:sz w:val="20"/>
                <w:szCs w:val="20"/>
              </w:rPr>
            </w:pPr>
            <w:r w:rsidRPr="005711AF">
              <w:rPr>
                <w:rFonts w:ascii="Arial" w:hAnsi="Arial" w:cs="Arial"/>
                <w:bCs/>
                <w:sz w:val="20"/>
                <w:szCs w:val="20"/>
              </w:rPr>
              <w:t>9</w:t>
            </w:r>
            <w:r w:rsidRPr="005711AF">
              <w:rPr>
                <w:rFonts w:ascii="Arial" w:hAnsi="Arial" w:cs="Arial"/>
                <w:sz w:val="20"/>
                <w:szCs w:val="20"/>
              </w:rPr>
              <w:t>. El personal de la Entidad conoce la importancia de los documentos e interioriza las políticas y directrices concernientes a la gestión de los documentos.</w:t>
            </w:r>
          </w:p>
        </w:tc>
        <w:tc>
          <w:tcPr>
            <w:tcW w:w="567" w:type="dxa"/>
            <w:noWrap/>
            <w:hideMark/>
          </w:tcPr>
          <w:p w:rsidR="00FE29A7" w:rsidRPr="005711AF" w:rsidRDefault="00FE29A7" w:rsidP="00995B10">
            <w:pPr>
              <w:jc w:val="center"/>
              <w:rPr>
                <w:rFonts w:ascii="Arial" w:hAnsi="Arial" w:cs="Arial"/>
                <w:sz w:val="20"/>
                <w:szCs w:val="20"/>
              </w:rPr>
            </w:pPr>
            <w:r w:rsidRPr="005711AF">
              <w:rPr>
                <w:rFonts w:ascii="Arial" w:hAnsi="Arial" w:cs="Arial"/>
                <w:sz w:val="20"/>
                <w:szCs w:val="20"/>
              </w:rPr>
              <w:t>1</w:t>
            </w:r>
          </w:p>
        </w:tc>
        <w:tc>
          <w:tcPr>
            <w:tcW w:w="567" w:type="dxa"/>
            <w:noWrap/>
            <w:hideMark/>
          </w:tcPr>
          <w:p w:rsidR="00FE29A7" w:rsidRPr="005711AF" w:rsidRDefault="00FE29A7" w:rsidP="00995B10">
            <w:pPr>
              <w:jc w:val="center"/>
              <w:rPr>
                <w:rFonts w:ascii="Arial" w:hAnsi="Arial" w:cs="Arial"/>
                <w:sz w:val="20"/>
                <w:szCs w:val="20"/>
              </w:rPr>
            </w:pPr>
            <w:r w:rsidRPr="005711AF">
              <w:rPr>
                <w:rFonts w:ascii="Arial" w:hAnsi="Arial" w:cs="Arial"/>
                <w:sz w:val="20"/>
                <w:szCs w:val="20"/>
              </w:rPr>
              <w:t>1</w:t>
            </w:r>
          </w:p>
        </w:tc>
        <w:tc>
          <w:tcPr>
            <w:tcW w:w="459" w:type="dxa"/>
            <w:noWrap/>
            <w:hideMark/>
          </w:tcPr>
          <w:p w:rsidR="00FE29A7" w:rsidRPr="005711AF" w:rsidRDefault="00FE29A7" w:rsidP="00995B10">
            <w:pPr>
              <w:jc w:val="center"/>
              <w:rPr>
                <w:rFonts w:ascii="Arial" w:hAnsi="Arial" w:cs="Arial"/>
                <w:sz w:val="20"/>
                <w:szCs w:val="20"/>
              </w:rPr>
            </w:pPr>
            <w:r w:rsidRPr="005711AF">
              <w:rPr>
                <w:rFonts w:ascii="Arial" w:hAnsi="Arial" w:cs="Arial"/>
                <w:sz w:val="20"/>
                <w:szCs w:val="20"/>
              </w:rPr>
              <w:t> </w:t>
            </w:r>
          </w:p>
        </w:tc>
        <w:tc>
          <w:tcPr>
            <w:tcW w:w="459" w:type="dxa"/>
            <w:noWrap/>
            <w:hideMark/>
          </w:tcPr>
          <w:p w:rsidR="00FE29A7" w:rsidRPr="005711AF" w:rsidRDefault="00FE29A7" w:rsidP="00995B10">
            <w:pPr>
              <w:jc w:val="center"/>
              <w:rPr>
                <w:rFonts w:ascii="Arial" w:hAnsi="Arial" w:cs="Arial"/>
                <w:sz w:val="20"/>
                <w:szCs w:val="20"/>
              </w:rPr>
            </w:pPr>
            <w:r w:rsidRPr="005711AF">
              <w:rPr>
                <w:rFonts w:ascii="Arial" w:hAnsi="Arial" w:cs="Arial"/>
                <w:sz w:val="20"/>
                <w:szCs w:val="20"/>
              </w:rPr>
              <w:t>1</w:t>
            </w:r>
          </w:p>
        </w:tc>
        <w:tc>
          <w:tcPr>
            <w:tcW w:w="459" w:type="dxa"/>
            <w:noWrap/>
            <w:hideMark/>
          </w:tcPr>
          <w:p w:rsidR="00FE29A7" w:rsidRPr="005711AF" w:rsidRDefault="00FE29A7" w:rsidP="00995B10">
            <w:pPr>
              <w:jc w:val="center"/>
              <w:rPr>
                <w:rFonts w:ascii="Arial" w:hAnsi="Arial" w:cs="Arial"/>
                <w:sz w:val="20"/>
                <w:szCs w:val="20"/>
              </w:rPr>
            </w:pPr>
            <w:r w:rsidRPr="005711AF">
              <w:rPr>
                <w:rFonts w:ascii="Arial" w:hAnsi="Arial" w:cs="Arial"/>
                <w:sz w:val="20"/>
                <w:szCs w:val="20"/>
              </w:rPr>
              <w:t> </w:t>
            </w:r>
          </w:p>
        </w:tc>
      </w:tr>
      <w:tr w:rsidR="00FE29A7" w:rsidRPr="005711AF" w:rsidTr="00995B10">
        <w:trPr>
          <w:trHeight w:val="403"/>
        </w:trPr>
        <w:tc>
          <w:tcPr>
            <w:tcW w:w="1984" w:type="dxa"/>
            <w:vMerge/>
            <w:hideMark/>
          </w:tcPr>
          <w:p w:rsidR="00FE29A7" w:rsidRPr="005711AF" w:rsidRDefault="00FE29A7" w:rsidP="00995B10">
            <w:pPr>
              <w:jc w:val="center"/>
              <w:rPr>
                <w:rFonts w:ascii="Arial" w:hAnsi="Arial" w:cs="Arial"/>
                <w:b/>
                <w:bCs/>
                <w:sz w:val="20"/>
                <w:szCs w:val="20"/>
              </w:rPr>
            </w:pPr>
          </w:p>
        </w:tc>
        <w:tc>
          <w:tcPr>
            <w:tcW w:w="3828" w:type="dxa"/>
            <w:hideMark/>
          </w:tcPr>
          <w:p w:rsidR="00FE29A7" w:rsidRPr="005711AF" w:rsidRDefault="00FE29A7" w:rsidP="00995B10">
            <w:pPr>
              <w:rPr>
                <w:rFonts w:ascii="Arial" w:hAnsi="Arial" w:cs="Arial"/>
                <w:sz w:val="20"/>
                <w:szCs w:val="20"/>
              </w:rPr>
            </w:pPr>
            <w:r w:rsidRPr="005711AF">
              <w:rPr>
                <w:rFonts w:ascii="Arial" w:hAnsi="Arial" w:cs="Arial"/>
                <w:bCs/>
                <w:sz w:val="20"/>
                <w:szCs w:val="20"/>
              </w:rPr>
              <w:t>10</w:t>
            </w:r>
            <w:r w:rsidRPr="005711AF">
              <w:rPr>
                <w:rFonts w:ascii="Arial" w:hAnsi="Arial" w:cs="Arial"/>
                <w:sz w:val="20"/>
                <w:szCs w:val="20"/>
              </w:rPr>
              <w:t>. Se cuenta con el presupuesto adecuado para atender las necesidades documentales y de archivo.</w:t>
            </w:r>
          </w:p>
        </w:tc>
        <w:tc>
          <w:tcPr>
            <w:tcW w:w="567" w:type="dxa"/>
            <w:noWrap/>
            <w:hideMark/>
          </w:tcPr>
          <w:p w:rsidR="00FE29A7" w:rsidRPr="005711AF" w:rsidRDefault="00FE29A7" w:rsidP="00995B10">
            <w:pPr>
              <w:jc w:val="center"/>
              <w:rPr>
                <w:rFonts w:ascii="Arial" w:hAnsi="Arial" w:cs="Arial"/>
                <w:sz w:val="20"/>
                <w:szCs w:val="20"/>
              </w:rPr>
            </w:pPr>
            <w:r w:rsidRPr="005711AF">
              <w:rPr>
                <w:rFonts w:ascii="Arial" w:hAnsi="Arial" w:cs="Arial"/>
                <w:sz w:val="20"/>
                <w:szCs w:val="20"/>
              </w:rPr>
              <w:t>0</w:t>
            </w:r>
          </w:p>
        </w:tc>
        <w:tc>
          <w:tcPr>
            <w:tcW w:w="567" w:type="dxa"/>
            <w:noWrap/>
            <w:hideMark/>
          </w:tcPr>
          <w:p w:rsidR="00FE29A7" w:rsidRPr="005711AF" w:rsidRDefault="00FE29A7" w:rsidP="00995B10">
            <w:pPr>
              <w:jc w:val="center"/>
              <w:rPr>
                <w:rFonts w:ascii="Arial" w:hAnsi="Arial" w:cs="Arial"/>
                <w:sz w:val="20"/>
                <w:szCs w:val="20"/>
              </w:rPr>
            </w:pPr>
            <w:r w:rsidRPr="005711AF">
              <w:rPr>
                <w:rFonts w:ascii="Arial" w:hAnsi="Arial" w:cs="Arial"/>
                <w:sz w:val="20"/>
                <w:szCs w:val="20"/>
              </w:rPr>
              <w:t>0</w:t>
            </w:r>
          </w:p>
        </w:tc>
        <w:tc>
          <w:tcPr>
            <w:tcW w:w="459" w:type="dxa"/>
            <w:noWrap/>
            <w:hideMark/>
          </w:tcPr>
          <w:p w:rsidR="00FE29A7" w:rsidRPr="005711AF" w:rsidRDefault="00FE29A7" w:rsidP="00995B10">
            <w:pPr>
              <w:jc w:val="center"/>
              <w:rPr>
                <w:rFonts w:ascii="Arial" w:hAnsi="Arial" w:cs="Arial"/>
                <w:sz w:val="20"/>
                <w:szCs w:val="20"/>
              </w:rPr>
            </w:pPr>
            <w:r w:rsidRPr="005711AF">
              <w:rPr>
                <w:rFonts w:ascii="Arial" w:hAnsi="Arial" w:cs="Arial"/>
                <w:sz w:val="20"/>
                <w:szCs w:val="20"/>
              </w:rPr>
              <w:t>0</w:t>
            </w:r>
          </w:p>
        </w:tc>
        <w:tc>
          <w:tcPr>
            <w:tcW w:w="459" w:type="dxa"/>
            <w:noWrap/>
            <w:hideMark/>
          </w:tcPr>
          <w:p w:rsidR="00FE29A7" w:rsidRPr="005711AF" w:rsidRDefault="00FE29A7" w:rsidP="00995B10">
            <w:pPr>
              <w:jc w:val="center"/>
              <w:rPr>
                <w:rFonts w:ascii="Arial" w:hAnsi="Arial" w:cs="Arial"/>
                <w:sz w:val="20"/>
                <w:szCs w:val="20"/>
              </w:rPr>
            </w:pPr>
            <w:r w:rsidRPr="005711AF">
              <w:rPr>
                <w:rFonts w:ascii="Arial" w:hAnsi="Arial" w:cs="Arial"/>
                <w:sz w:val="20"/>
                <w:szCs w:val="20"/>
              </w:rPr>
              <w:t>0</w:t>
            </w:r>
          </w:p>
        </w:tc>
        <w:tc>
          <w:tcPr>
            <w:tcW w:w="459" w:type="dxa"/>
            <w:noWrap/>
            <w:hideMark/>
          </w:tcPr>
          <w:p w:rsidR="00FE29A7" w:rsidRPr="005711AF" w:rsidRDefault="00FE29A7" w:rsidP="00995B10">
            <w:pPr>
              <w:jc w:val="center"/>
              <w:rPr>
                <w:rFonts w:ascii="Arial" w:hAnsi="Arial" w:cs="Arial"/>
                <w:sz w:val="20"/>
                <w:szCs w:val="20"/>
              </w:rPr>
            </w:pPr>
            <w:r w:rsidRPr="005711AF">
              <w:rPr>
                <w:rFonts w:ascii="Arial" w:hAnsi="Arial" w:cs="Arial"/>
                <w:sz w:val="20"/>
                <w:szCs w:val="20"/>
              </w:rPr>
              <w:t>0</w:t>
            </w:r>
          </w:p>
        </w:tc>
      </w:tr>
      <w:tr w:rsidR="00FE29A7" w:rsidRPr="005711AF" w:rsidTr="00995B10">
        <w:trPr>
          <w:trHeight w:val="300"/>
        </w:trPr>
        <w:tc>
          <w:tcPr>
            <w:tcW w:w="1984" w:type="dxa"/>
            <w:shd w:val="clear" w:color="auto" w:fill="F2F2F2" w:themeFill="background1" w:themeFillShade="F2"/>
            <w:hideMark/>
          </w:tcPr>
          <w:p w:rsidR="00FE29A7" w:rsidRPr="005711AF" w:rsidRDefault="00FE29A7" w:rsidP="00995B10">
            <w:pPr>
              <w:jc w:val="center"/>
              <w:rPr>
                <w:rFonts w:ascii="Arial" w:hAnsi="Arial" w:cs="Arial"/>
                <w:b/>
                <w:bCs/>
                <w:sz w:val="20"/>
                <w:szCs w:val="20"/>
              </w:rPr>
            </w:pPr>
          </w:p>
        </w:tc>
        <w:tc>
          <w:tcPr>
            <w:tcW w:w="3828" w:type="dxa"/>
            <w:shd w:val="clear" w:color="auto" w:fill="F2F2F2" w:themeFill="background1" w:themeFillShade="F2"/>
            <w:hideMark/>
          </w:tcPr>
          <w:p w:rsidR="00FE29A7" w:rsidRPr="005711AF" w:rsidRDefault="00FE29A7" w:rsidP="00995B10">
            <w:pPr>
              <w:jc w:val="center"/>
              <w:rPr>
                <w:rFonts w:ascii="Arial" w:hAnsi="Arial" w:cs="Arial"/>
                <w:b/>
                <w:bCs/>
                <w:sz w:val="20"/>
                <w:szCs w:val="20"/>
              </w:rPr>
            </w:pPr>
            <w:r w:rsidRPr="005711AF">
              <w:rPr>
                <w:rFonts w:ascii="Arial" w:hAnsi="Arial" w:cs="Arial"/>
                <w:b/>
                <w:bCs/>
                <w:sz w:val="20"/>
                <w:szCs w:val="20"/>
              </w:rPr>
              <w:t>TOTAL</w:t>
            </w:r>
          </w:p>
        </w:tc>
        <w:tc>
          <w:tcPr>
            <w:tcW w:w="567" w:type="dxa"/>
            <w:shd w:val="clear" w:color="auto" w:fill="F2F2F2" w:themeFill="background1" w:themeFillShade="F2"/>
            <w:noWrap/>
            <w:hideMark/>
          </w:tcPr>
          <w:p w:rsidR="00FE29A7" w:rsidRPr="005711AF" w:rsidRDefault="00FE29A7" w:rsidP="00995B10">
            <w:pPr>
              <w:jc w:val="center"/>
              <w:rPr>
                <w:rFonts w:ascii="Arial" w:hAnsi="Arial" w:cs="Arial"/>
                <w:sz w:val="20"/>
                <w:szCs w:val="20"/>
              </w:rPr>
            </w:pPr>
            <w:r w:rsidRPr="005711AF">
              <w:rPr>
                <w:rFonts w:ascii="Arial" w:hAnsi="Arial" w:cs="Arial"/>
                <w:sz w:val="20"/>
                <w:szCs w:val="20"/>
              </w:rPr>
              <w:t>4</w:t>
            </w:r>
          </w:p>
        </w:tc>
        <w:tc>
          <w:tcPr>
            <w:tcW w:w="567" w:type="dxa"/>
            <w:shd w:val="clear" w:color="auto" w:fill="F2F2F2" w:themeFill="background1" w:themeFillShade="F2"/>
            <w:noWrap/>
            <w:hideMark/>
          </w:tcPr>
          <w:p w:rsidR="00FE29A7" w:rsidRPr="005711AF" w:rsidRDefault="00FE29A7" w:rsidP="00995B10">
            <w:pPr>
              <w:jc w:val="center"/>
              <w:rPr>
                <w:rFonts w:ascii="Arial" w:hAnsi="Arial" w:cs="Arial"/>
                <w:sz w:val="20"/>
                <w:szCs w:val="20"/>
              </w:rPr>
            </w:pPr>
            <w:r w:rsidRPr="005711AF">
              <w:rPr>
                <w:rFonts w:ascii="Arial" w:hAnsi="Arial" w:cs="Arial"/>
                <w:sz w:val="20"/>
                <w:szCs w:val="20"/>
              </w:rPr>
              <w:t>7</w:t>
            </w:r>
          </w:p>
        </w:tc>
        <w:tc>
          <w:tcPr>
            <w:tcW w:w="459" w:type="dxa"/>
            <w:shd w:val="clear" w:color="auto" w:fill="F2F2F2" w:themeFill="background1" w:themeFillShade="F2"/>
            <w:noWrap/>
            <w:hideMark/>
          </w:tcPr>
          <w:p w:rsidR="00FE29A7" w:rsidRPr="005711AF" w:rsidRDefault="00FE29A7" w:rsidP="00995B10">
            <w:pPr>
              <w:jc w:val="center"/>
              <w:rPr>
                <w:rFonts w:ascii="Arial" w:hAnsi="Arial" w:cs="Arial"/>
                <w:sz w:val="20"/>
                <w:szCs w:val="20"/>
              </w:rPr>
            </w:pPr>
            <w:r w:rsidRPr="005711AF">
              <w:rPr>
                <w:rFonts w:ascii="Arial" w:hAnsi="Arial" w:cs="Arial"/>
                <w:sz w:val="20"/>
                <w:szCs w:val="20"/>
              </w:rPr>
              <w:t>1</w:t>
            </w:r>
          </w:p>
        </w:tc>
        <w:tc>
          <w:tcPr>
            <w:tcW w:w="459" w:type="dxa"/>
            <w:shd w:val="clear" w:color="auto" w:fill="F2F2F2" w:themeFill="background1" w:themeFillShade="F2"/>
            <w:noWrap/>
            <w:hideMark/>
          </w:tcPr>
          <w:p w:rsidR="00FE29A7" w:rsidRPr="005711AF" w:rsidRDefault="00FE29A7" w:rsidP="00995B10">
            <w:pPr>
              <w:jc w:val="center"/>
              <w:rPr>
                <w:rFonts w:ascii="Arial" w:hAnsi="Arial" w:cs="Arial"/>
                <w:sz w:val="20"/>
                <w:szCs w:val="20"/>
              </w:rPr>
            </w:pPr>
            <w:r w:rsidRPr="005711AF">
              <w:rPr>
                <w:rFonts w:ascii="Arial" w:hAnsi="Arial" w:cs="Arial"/>
                <w:sz w:val="20"/>
                <w:szCs w:val="20"/>
              </w:rPr>
              <w:t>7</w:t>
            </w:r>
          </w:p>
        </w:tc>
        <w:tc>
          <w:tcPr>
            <w:tcW w:w="459" w:type="dxa"/>
            <w:shd w:val="clear" w:color="auto" w:fill="F2F2F2" w:themeFill="background1" w:themeFillShade="F2"/>
            <w:noWrap/>
            <w:hideMark/>
          </w:tcPr>
          <w:p w:rsidR="00FE29A7" w:rsidRPr="005711AF" w:rsidRDefault="00FE29A7" w:rsidP="00995B10">
            <w:pPr>
              <w:jc w:val="center"/>
              <w:rPr>
                <w:rFonts w:ascii="Arial" w:hAnsi="Arial" w:cs="Arial"/>
                <w:sz w:val="20"/>
                <w:szCs w:val="20"/>
              </w:rPr>
            </w:pPr>
            <w:r w:rsidRPr="005711AF">
              <w:rPr>
                <w:rFonts w:ascii="Arial" w:hAnsi="Arial" w:cs="Arial"/>
                <w:sz w:val="20"/>
                <w:szCs w:val="20"/>
              </w:rPr>
              <w:t>1</w:t>
            </w:r>
          </w:p>
        </w:tc>
      </w:tr>
    </w:tbl>
    <w:p w:rsidR="00FE29A7" w:rsidRPr="005711AF" w:rsidRDefault="00FE29A7" w:rsidP="00FE29A7">
      <w:pPr>
        <w:jc w:val="center"/>
        <w:rPr>
          <w:rFonts w:ascii="Arial" w:hAnsi="Arial" w:cs="Arial"/>
        </w:rPr>
      </w:pPr>
    </w:p>
    <w:p w:rsidR="00FE29A7" w:rsidRPr="005711AF" w:rsidRDefault="00FE29A7" w:rsidP="00FE29A7">
      <w:pPr>
        <w:jc w:val="center"/>
        <w:rPr>
          <w:rFonts w:ascii="Arial" w:hAnsi="Arial" w:cs="Arial"/>
        </w:rPr>
      </w:pPr>
    </w:p>
    <w:p w:rsidR="00FE29A7" w:rsidRPr="005711AF" w:rsidRDefault="00FE29A7" w:rsidP="00B3776C">
      <w:pPr>
        <w:jc w:val="center"/>
        <w:rPr>
          <w:rFonts w:ascii="Arial" w:hAnsi="Arial" w:cs="Arial"/>
        </w:rPr>
      </w:pPr>
    </w:p>
    <w:p w:rsidR="00D02659" w:rsidRPr="005711AF" w:rsidRDefault="00D02659" w:rsidP="00B3776C">
      <w:pPr>
        <w:jc w:val="center"/>
        <w:rPr>
          <w:rFonts w:ascii="Arial" w:hAnsi="Arial" w:cs="Arial"/>
        </w:rPr>
      </w:pPr>
    </w:p>
    <w:p w:rsidR="00D02659" w:rsidRPr="005711AF" w:rsidRDefault="00D02659" w:rsidP="00B3776C">
      <w:pPr>
        <w:jc w:val="center"/>
        <w:rPr>
          <w:rFonts w:ascii="Arial" w:hAnsi="Arial" w:cs="Arial"/>
        </w:rPr>
      </w:pPr>
    </w:p>
    <w:tbl>
      <w:tblPr>
        <w:tblStyle w:val="Tablaconcuadrcula"/>
        <w:tblW w:w="0" w:type="auto"/>
        <w:tblInd w:w="279" w:type="dxa"/>
        <w:tblLayout w:type="fixed"/>
        <w:tblLook w:val="04A0" w:firstRow="1" w:lastRow="0" w:firstColumn="1" w:lastColumn="0" w:noHBand="0" w:noVBand="1"/>
      </w:tblPr>
      <w:tblGrid>
        <w:gridCol w:w="1984"/>
        <w:gridCol w:w="3828"/>
        <w:gridCol w:w="567"/>
        <w:gridCol w:w="567"/>
        <w:gridCol w:w="425"/>
        <w:gridCol w:w="567"/>
        <w:gridCol w:w="425"/>
      </w:tblGrid>
      <w:tr w:rsidR="00F22ABE" w:rsidRPr="005711AF" w:rsidTr="00D02659">
        <w:trPr>
          <w:trHeight w:val="292"/>
        </w:trPr>
        <w:tc>
          <w:tcPr>
            <w:tcW w:w="5812" w:type="dxa"/>
            <w:gridSpan w:val="2"/>
            <w:vMerge w:val="restart"/>
            <w:shd w:val="clear" w:color="auto" w:fill="F2F2F2" w:themeFill="background1" w:themeFillShade="F2"/>
            <w:hideMark/>
          </w:tcPr>
          <w:p w:rsidR="00F22ABE" w:rsidRPr="005711AF" w:rsidRDefault="00F22ABE">
            <w:pPr>
              <w:jc w:val="center"/>
              <w:rPr>
                <w:rFonts w:ascii="Arial" w:hAnsi="Arial" w:cs="Arial"/>
                <w:b/>
                <w:bCs/>
                <w:sz w:val="20"/>
                <w:szCs w:val="20"/>
              </w:rPr>
            </w:pPr>
            <w:r w:rsidRPr="005711AF">
              <w:rPr>
                <w:rFonts w:ascii="Arial" w:hAnsi="Arial" w:cs="Arial"/>
                <w:b/>
                <w:bCs/>
                <w:sz w:val="20"/>
                <w:szCs w:val="20"/>
              </w:rPr>
              <w:t>PRESERVACIÓN DE LA INFORMACIÓN</w:t>
            </w:r>
            <w:r w:rsidRPr="005711AF">
              <w:rPr>
                <w:rFonts w:ascii="Arial" w:hAnsi="Arial" w:cs="Arial"/>
                <w:b/>
                <w:bCs/>
                <w:sz w:val="20"/>
                <w:szCs w:val="20"/>
              </w:rPr>
              <w:br/>
              <w:t>Conservación y almacenamiento de la información</w:t>
            </w:r>
          </w:p>
        </w:tc>
        <w:tc>
          <w:tcPr>
            <w:tcW w:w="2551" w:type="dxa"/>
            <w:gridSpan w:val="5"/>
            <w:shd w:val="clear" w:color="auto" w:fill="F2F2F2" w:themeFill="background1" w:themeFillShade="F2"/>
            <w:hideMark/>
          </w:tcPr>
          <w:p w:rsidR="00F22ABE" w:rsidRPr="005711AF" w:rsidRDefault="00F22ABE">
            <w:pPr>
              <w:jc w:val="center"/>
              <w:rPr>
                <w:rFonts w:ascii="Arial" w:hAnsi="Arial" w:cs="Arial"/>
                <w:b/>
                <w:bCs/>
                <w:sz w:val="20"/>
                <w:szCs w:val="20"/>
              </w:rPr>
            </w:pPr>
            <w:r w:rsidRPr="005711AF">
              <w:rPr>
                <w:rFonts w:ascii="Arial" w:hAnsi="Arial" w:cs="Arial"/>
                <w:b/>
                <w:bCs/>
                <w:sz w:val="20"/>
                <w:szCs w:val="20"/>
              </w:rPr>
              <w:t>SOLUCIÓN DIRECTA</w:t>
            </w:r>
          </w:p>
        </w:tc>
      </w:tr>
      <w:tr w:rsidR="00F22ABE" w:rsidRPr="005711AF" w:rsidTr="00D02659">
        <w:trPr>
          <w:cantSplit/>
          <w:trHeight w:val="765"/>
        </w:trPr>
        <w:tc>
          <w:tcPr>
            <w:tcW w:w="5812" w:type="dxa"/>
            <w:gridSpan w:val="2"/>
            <w:vMerge/>
            <w:shd w:val="clear" w:color="auto" w:fill="F2F2F2" w:themeFill="background1" w:themeFillShade="F2"/>
            <w:hideMark/>
          </w:tcPr>
          <w:p w:rsidR="00F22ABE" w:rsidRPr="005711AF" w:rsidRDefault="00F22ABE" w:rsidP="00F22ABE">
            <w:pPr>
              <w:jc w:val="center"/>
              <w:rPr>
                <w:rFonts w:ascii="Arial" w:hAnsi="Arial" w:cs="Arial"/>
                <w:b/>
                <w:bCs/>
                <w:sz w:val="20"/>
                <w:szCs w:val="20"/>
              </w:rPr>
            </w:pPr>
          </w:p>
        </w:tc>
        <w:tc>
          <w:tcPr>
            <w:tcW w:w="567" w:type="dxa"/>
            <w:shd w:val="clear" w:color="auto" w:fill="F2F2F2" w:themeFill="background1" w:themeFillShade="F2"/>
            <w:textDirection w:val="btLr"/>
            <w:hideMark/>
          </w:tcPr>
          <w:p w:rsidR="00F22ABE" w:rsidRPr="005711AF" w:rsidRDefault="00F22ABE" w:rsidP="00D02659">
            <w:pPr>
              <w:ind w:left="113" w:right="113"/>
              <w:jc w:val="center"/>
              <w:rPr>
                <w:rFonts w:ascii="Arial" w:hAnsi="Arial" w:cs="Arial"/>
                <w:b/>
                <w:bCs/>
                <w:sz w:val="20"/>
                <w:szCs w:val="20"/>
              </w:rPr>
            </w:pPr>
            <w:r w:rsidRPr="005711AF">
              <w:rPr>
                <w:rFonts w:ascii="Arial" w:hAnsi="Arial" w:cs="Arial"/>
                <w:b/>
                <w:bCs/>
                <w:sz w:val="20"/>
                <w:szCs w:val="20"/>
              </w:rPr>
              <w:t>AS 1</w:t>
            </w:r>
          </w:p>
        </w:tc>
        <w:tc>
          <w:tcPr>
            <w:tcW w:w="567" w:type="dxa"/>
            <w:shd w:val="clear" w:color="auto" w:fill="F2F2F2" w:themeFill="background1" w:themeFillShade="F2"/>
            <w:textDirection w:val="btLr"/>
            <w:hideMark/>
          </w:tcPr>
          <w:p w:rsidR="00F22ABE" w:rsidRPr="005711AF" w:rsidRDefault="00F22ABE" w:rsidP="00D02659">
            <w:pPr>
              <w:ind w:left="113" w:right="113"/>
              <w:jc w:val="center"/>
              <w:rPr>
                <w:rFonts w:ascii="Arial" w:hAnsi="Arial" w:cs="Arial"/>
                <w:b/>
                <w:bCs/>
                <w:sz w:val="20"/>
                <w:szCs w:val="20"/>
              </w:rPr>
            </w:pPr>
            <w:r w:rsidRPr="005711AF">
              <w:rPr>
                <w:rFonts w:ascii="Arial" w:hAnsi="Arial" w:cs="Arial"/>
                <w:b/>
                <w:bCs/>
                <w:sz w:val="20"/>
                <w:szCs w:val="20"/>
              </w:rPr>
              <w:t>AS 2</w:t>
            </w:r>
          </w:p>
        </w:tc>
        <w:tc>
          <w:tcPr>
            <w:tcW w:w="425" w:type="dxa"/>
            <w:shd w:val="clear" w:color="auto" w:fill="F2F2F2" w:themeFill="background1" w:themeFillShade="F2"/>
            <w:textDirection w:val="btLr"/>
            <w:hideMark/>
          </w:tcPr>
          <w:p w:rsidR="00F22ABE" w:rsidRPr="005711AF" w:rsidRDefault="00F22ABE" w:rsidP="00D02659">
            <w:pPr>
              <w:ind w:left="113" w:right="113"/>
              <w:jc w:val="center"/>
              <w:rPr>
                <w:rFonts w:ascii="Arial" w:hAnsi="Arial" w:cs="Arial"/>
                <w:b/>
                <w:bCs/>
                <w:sz w:val="20"/>
                <w:szCs w:val="20"/>
              </w:rPr>
            </w:pPr>
            <w:r w:rsidRPr="005711AF">
              <w:rPr>
                <w:rFonts w:ascii="Arial" w:hAnsi="Arial" w:cs="Arial"/>
                <w:b/>
                <w:bCs/>
                <w:sz w:val="20"/>
                <w:szCs w:val="20"/>
              </w:rPr>
              <w:t>AS 3</w:t>
            </w:r>
          </w:p>
        </w:tc>
        <w:tc>
          <w:tcPr>
            <w:tcW w:w="567" w:type="dxa"/>
            <w:shd w:val="clear" w:color="auto" w:fill="F2F2F2" w:themeFill="background1" w:themeFillShade="F2"/>
            <w:textDirection w:val="btLr"/>
            <w:hideMark/>
          </w:tcPr>
          <w:p w:rsidR="00F22ABE" w:rsidRPr="005711AF" w:rsidRDefault="00F22ABE" w:rsidP="00D02659">
            <w:pPr>
              <w:ind w:left="113" w:right="113"/>
              <w:jc w:val="center"/>
              <w:rPr>
                <w:rFonts w:ascii="Arial" w:hAnsi="Arial" w:cs="Arial"/>
                <w:b/>
                <w:bCs/>
                <w:sz w:val="20"/>
                <w:szCs w:val="20"/>
              </w:rPr>
            </w:pPr>
            <w:r w:rsidRPr="005711AF">
              <w:rPr>
                <w:rFonts w:ascii="Arial" w:hAnsi="Arial" w:cs="Arial"/>
                <w:b/>
                <w:bCs/>
                <w:sz w:val="20"/>
                <w:szCs w:val="20"/>
              </w:rPr>
              <w:t>AS 4</w:t>
            </w:r>
          </w:p>
        </w:tc>
        <w:tc>
          <w:tcPr>
            <w:tcW w:w="425" w:type="dxa"/>
            <w:shd w:val="clear" w:color="auto" w:fill="F2F2F2" w:themeFill="background1" w:themeFillShade="F2"/>
            <w:textDirection w:val="btLr"/>
            <w:hideMark/>
          </w:tcPr>
          <w:p w:rsidR="00F22ABE" w:rsidRPr="005711AF" w:rsidRDefault="00F22ABE" w:rsidP="00D02659">
            <w:pPr>
              <w:ind w:left="113" w:right="113"/>
              <w:jc w:val="center"/>
              <w:rPr>
                <w:rFonts w:ascii="Arial" w:hAnsi="Arial" w:cs="Arial"/>
                <w:b/>
                <w:bCs/>
                <w:sz w:val="20"/>
                <w:szCs w:val="20"/>
              </w:rPr>
            </w:pPr>
            <w:r w:rsidRPr="005711AF">
              <w:rPr>
                <w:rFonts w:ascii="Arial" w:hAnsi="Arial" w:cs="Arial"/>
                <w:b/>
                <w:bCs/>
                <w:sz w:val="20"/>
                <w:szCs w:val="20"/>
              </w:rPr>
              <w:t>AS 5</w:t>
            </w:r>
          </w:p>
        </w:tc>
      </w:tr>
      <w:tr w:rsidR="00F22ABE" w:rsidRPr="005711AF" w:rsidTr="00D02659">
        <w:trPr>
          <w:trHeight w:val="391"/>
        </w:trPr>
        <w:tc>
          <w:tcPr>
            <w:tcW w:w="1984" w:type="dxa"/>
            <w:vMerge w:val="restart"/>
            <w:hideMark/>
          </w:tcPr>
          <w:p w:rsidR="00F22ABE" w:rsidRPr="005711AF" w:rsidRDefault="00F22ABE">
            <w:pPr>
              <w:jc w:val="center"/>
              <w:rPr>
                <w:rFonts w:ascii="Arial" w:hAnsi="Arial" w:cs="Arial"/>
                <w:b/>
                <w:bCs/>
                <w:sz w:val="20"/>
                <w:szCs w:val="20"/>
              </w:rPr>
            </w:pPr>
            <w:r w:rsidRPr="005711AF">
              <w:rPr>
                <w:rFonts w:ascii="Arial" w:hAnsi="Arial" w:cs="Arial"/>
                <w:bCs/>
                <w:sz w:val="20"/>
                <w:szCs w:val="20"/>
              </w:rPr>
              <w:t>1. Sistema de Gestión Documental</w:t>
            </w:r>
            <w:r w:rsidRPr="005711AF">
              <w:rPr>
                <w:rFonts w:ascii="Arial" w:hAnsi="Arial" w:cs="Arial"/>
                <w:bCs/>
                <w:sz w:val="20"/>
                <w:szCs w:val="20"/>
              </w:rPr>
              <w:br/>
            </w:r>
            <w:r w:rsidRPr="005711AF">
              <w:rPr>
                <w:rFonts w:ascii="Arial" w:hAnsi="Arial" w:cs="Arial"/>
                <w:bCs/>
                <w:sz w:val="20"/>
                <w:szCs w:val="20"/>
              </w:rPr>
              <w:br/>
              <w:t>2. Tabla de Retención Documental</w:t>
            </w:r>
            <w:r w:rsidRPr="005711AF">
              <w:rPr>
                <w:rFonts w:ascii="Arial" w:hAnsi="Arial" w:cs="Arial"/>
                <w:bCs/>
                <w:sz w:val="20"/>
                <w:szCs w:val="20"/>
              </w:rPr>
              <w:br/>
            </w:r>
            <w:r w:rsidRPr="005711AF">
              <w:rPr>
                <w:rFonts w:ascii="Arial" w:hAnsi="Arial" w:cs="Arial"/>
                <w:bCs/>
                <w:sz w:val="20"/>
                <w:szCs w:val="20"/>
              </w:rPr>
              <w:br/>
              <w:t>3. Intervención Fondo Acumulado</w:t>
            </w:r>
            <w:r w:rsidRPr="005711AF">
              <w:rPr>
                <w:rFonts w:ascii="Arial" w:hAnsi="Arial" w:cs="Arial"/>
                <w:bCs/>
                <w:sz w:val="20"/>
                <w:szCs w:val="20"/>
              </w:rPr>
              <w:br/>
            </w:r>
            <w:r w:rsidRPr="005711AF">
              <w:rPr>
                <w:rFonts w:ascii="Arial" w:hAnsi="Arial" w:cs="Arial"/>
                <w:bCs/>
                <w:sz w:val="20"/>
                <w:szCs w:val="20"/>
              </w:rPr>
              <w:br/>
              <w:t>4. Actualización Procesos y Procedimientos de Gestión Documental</w:t>
            </w:r>
            <w:r w:rsidR="008441BD" w:rsidRPr="005711AF">
              <w:rPr>
                <w:rFonts w:ascii="Arial" w:hAnsi="Arial" w:cs="Arial"/>
                <w:bCs/>
                <w:sz w:val="20"/>
                <w:szCs w:val="20"/>
              </w:rPr>
              <w:t xml:space="preserve"> y administración de archivos </w:t>
            </w:r>
            <w:r w:rsidRPr="005711AF">
              <w:rPr>
                <w:rFonts w:ascii="Arial" w:hAnsi="Arial" w:cs="Arial"/>
                <w:bCs/>
                <w:sz w:val="20"/>
                <w:szCs w:val="20"/>
              </w:rPr>
              <w:t xml:space="preserve"> </w:t>
            </w:r>
            <w:r w:rsidRPr="005711AF">
              <w:rPr>
                <w:rFonts w:ascii="Arial" w:hAnsi="Arial" w:cs="Arial"/>
                <w:bCs/>
                <w:sz w:val="20"/>
                <w:szCs w:val="20"/>
              </w:rPr>
              <w:br/>
            </w:r>
            <w:r w:rsidRPr="005711AF">
              <w:rPr>
                <w:rFonts w:ascii="Arial" w:hAnsi="Arial" w:cs="Arial"/>
                <w:bCs/>
                <w:sz w:val="20"/>
                <w:szCs w:val="20"/>
              </w:rPr>
              <w:br/>
              <w:t>5. Espacio</w:t>
            </w:r>
            <w:r w:rsidRPr="005711AF">
              <w:rPr>
                <w:rFonts w:ascii="Arial" w:hAnsi="Arial" w:cs="Arial"/>
                <w:b/>
                <w:bCs/>
                <w:sz w:val="20"/>
                <w:szCs w:val="20"/>
              </w:rPr>
              <w:t xml:space="preserve"> </w:t>
            </w:r>
            <w:r w:rsidRPr="005711AF">
              <w:rPr>
                <w:rFonts w:ascii="Arial" w:hAnsi="Arial" w:cs="Arial"/>
                <w:bCs/>
                <w:sz w:val="20"/>
                <w:szCs w:val="20"/>
              </w:rPr>
              <w:t>para archivos</w:t>
            </w:r>
          </w:p>
        </w:tc>
        <w:tc>
          <w:tcPr>
            <w:tcW w:w="3828" w:type="dxa"/>
            <w:hideMark/>
          </w:tcPr>
          <w:p w:rsidR="00F22ABE" w:rsidRPr="005711AF" w:rsidRDefault="00F22ABE" w:rsidP="00F22ABE">
            <w:pPr>
              <w:rPr>
                <w:rFonts w:ascii="Arial" w:hAnsi="Arial" w:cs="Arial"/>
                <w:bCs/>
                <w:sz w:val="20"/>
                <w:szCs w:val="20"/>
              </w:rPr>
            </w:pPr>
            <w:r w:rsidRPr="005711AF">
              <w:rPr>
                <w:rFonts w:ascii="Arial" w:hAnsi="Arial" w:cs="Arial"/>
                <w:bCs/>
                <w:sz w:val="20"/>
                <w:szCs w:val="20"/>
              </w:rPr>
              <w:t>1</w:t>
            </w:r>
            <w:r w:rsidRPr="005711AF">
              <w:rPr>
                <w:rFonts w:ascii="Arial" w:hAnsi="Arial" w:cs="Arial"/>
                <w:sz w:val="20"/>
                <w:szCs w:val="20"/>
              </w:rPr>
              <w:t>. Se cuenta con procesos y herramientas normalizadas para la preservación y conservación a largo plazo de los documentos.</w:t>
            </w:r>
          </w:p>
        </w:tc>
        <w:tc>
          <w:tcPr>
            <w:tcW w:w="567" w:type="dxa"/>
            <w:hideMark/>
          </w:tcPr>
          <w:p w:rsidR="00F22ABE" w:rsidRPr="005711AF" w:rsidRDefault="00F22ABE" w:rsidP="00F22ABE">
            <w:pPr>
              <w:jc w:val="center"/>
              <w:rPr>
                <w:rFonts w:ascii="Arial" w:hAnsi="Arial" w:cs="Arial"/>
                <w:sz w:val="20"/>
                <w:szCs w:val="20"/>
              </w:rPr>
            </w:pPr>
            <w:r w:rsidRPr="005711AF">
              <w:rPr>
                <w:rFonts w:ascii="Arial" w:hAnsi="Arial" w:cs="Arial"/>
                <w:sz w:val="20"/>
                <w:szCs w:val="20"/>
              </w:rPr>
              <w:t> </w:t>
            </w:r>
          </w:p>
        </w:tc>
        <w:tc>
          <w:tcPr>
            <w:tcW w:w="567" w:type="dxa"/>
            <w:hideMark/>
          </w:tcPr>
          <w:p w:rsidR="00F22ABE" w:rsidRPr="005711AF" w:rsidRDefault="00F22ABE" w:rsidP="00F22ABE">
            <w:pPr>
              <w:jc w:val="center"/>
              <w:rPr>
                <w:rFonts w:ascii="Arial" w:hAnsi="Arial" w:cs="Arial"/>
                <w:sz w:val="20"/>
                <w:szCs w:val="20"/>
              </w:rPr>
            </w:pPr>
            <w:r w:rsidRPr="005711AF">
              <w:rPr>
                <w:rFonts w:ascii="Arial" w:hAnsi="Arial" w:cs="Arial"/>
                <w:sz w:val="20"/>
                <w:szCs w:val="20"/>
              </w:rPr>
              <w:t>1</w:t>
            </w:r>
          </w:p>
        </w:tc>
        <w:tc>
          <w:tcPr>
            <w:tcW w:w="425" w:type="dxa"/>
            <w:hideMark/>
          </w:tcPr>
          <w:p w:rsidR="00F22ABE" w:rsidRPr="005711AF" w:rsidRDefault="00F22ABE" w:rsidP="00F22ABE">
            <w:pPr>
              <w:jc w:val="center"/>
              <w:rPr>
                <w:rFonts w:ascii="Arial" w:hAnsi="Arial" w:cs="Arial"/>
                <w:sz w:val="20"/>
                <w:szCs w:val="20"/>
              </w:rPr>
            </w:pPr>
            <w:r w:rsidRPr="005711AF">
              <w:rPr>
                <w:rFonts w:ascii="Arial" w:hAnsi="Arial" w:cs="Arial"/>
                <w:sz w:val="20"/>
                <w:szCs w:val="20"/>
              </w:rPr>
              <w:t> </w:t>
            </w:r>
          </w:p>
        </w:tc>
        <w:tc>
          <w:tcPr>
            <w:tcW w:w="567" w:type="dxa"/>
            <w:hideMark/>
          </w:tcPr>
          <w:p w:rsidR="00F22ABE" w:rsidRPr="005711AF" w:rsidRDefault="00F22ABE" w:rsidP="00F22ABE">
            <w:pPr>
              <w:jc w:val="center"/>
              <w:rPr>
                <w:rFonts w:ascii="Arial" w:hAnsi="Arial" w:cs="Arial"/>
                <w:sz w:val="20"/>
                <w:szCs w:val="20"/>
              </w:rPr>
            </w:pPr>
            <w:r w:rsidRPr="005711AF">
              <w:rPr>
                <w:rFonts w:ascii="Arial" w:hAnsi="Arial" w:cs="Arial"/>
                <w:sz w:val="20"/>
                <w:szCs w:val="20"/>
              </w:rPr>
              <w:t> </w:t>
            </w:r>
          </w:p>
        </w:tc>
        <w:tc>
          <w:tcPr>
            <w:tcW w:w="425" w:type="dxa"/>
            <w:hideMark/>
          </w:tcPr>
          <w:p w:rsidR="00F22ABE" w:rsidRPr="005711AF" w:rsidRDefault="00F22ABE" w:rsidP="00F22ABE">
            <w:pPr>
              <w:jc w:val="center"/>
              <w:rPr>
                <w:rFonts w:ascii="Arial" w:hAnsi="Arial" w:cs="Arial"/>
                <w:sz w:val="20"/>
                <w:szCs w:val="20"/>
              </w:rPr>
            </w:pPr>
            <w:r w:rsidRPr="005711AF">
              <w:rPr>
                <w:rFonts w:ascii="Arial" w:hAnsi="Arial" w:cs="Arial"/>
                <w:sz w:val="20"/>
                <w:szCs w:val="20"/>
              </w:rPr>
              <w:t>1</w:t>
            </w:r>
          </w:p>
        </w:tc>
      </w:tr>
      <w:tr w:rsidR="00F22ABE" w:rsidRPr="005711AF" w:rsidTr="00D02659">
        <w:trPr>
          <w:trHeight w:val="375"/>
        </w:trPr>
        <w:tc>
          <w:tcPr>
            <w:tcW w:w="1984" w:type="dxa"/>
            <w:vMerge/>
            <w:hideMark/>
          </w:tcPr>
          <w:p w:rsidR="00F22ABE" w:rsidRPr="005711AF" w:rsidRDefault="00F22ABE" w:rsidP="00F22ABE">
            <w:pPr>
              <w:jc w:val="center"/>
              <w:rPr>
                <w:rFonts w:ascii="Arial" w:hAnsi="Arial" w:cs="Arial"/>
                <w:b/>
                <w:bCs/>
                <w:sz w:val="20"/>
                <w:szCs w:val="20"/>
              </w:rPr>
            </w:pPr>
          </w:p>
        </w:tc>
        <w:tc>
          <w:tcPr>
            <w:tcW w:w="3828" w:type="dxa"/>
            <w:hideMark/>
          </w:tcPr>
          <w:p w:rsidR="00F22ABE" w:rsidRPr="005711AF" w:rsidRDefault="00F22ABE" w:rsidP="00F22ABE">
            <w:pPr>
              <w:rPr>
                <w:rFonts w:ascii="Arial" w:hAnsi="Arial" w:cs="Arial"/>
                <w:sz w:val="20"/>
                <w:szCs w:val="20"/>
              </w:rPr>
            </w:pPr>
            <w:r w:rsidRPr="005711AF">
              <w:rPr>
                <w:rFonts w:ascii="Arial" w:hAnsi="Arial" w:cs="Arial"/>
                <w:bCs/>
                <w:sz w:val="20"/>
                <w:szCs w:val="20"/>
              </w:rPr>
              <w:t>2</w:t>
            </w:r>
            <w:r w:rsidRPr="005711AF">
              <w:rPr>
                <w:rFonts w:ascii="Arial" w:hAnsi="Arial" w:cs="Arial"/>
                <w:sz w:val="20"/>
                <w:szCs w:val="20"/>
              </w:rPr>
              <w:t>. Se cuenta con un esquema de metadatos, integrado a otros sistemas de gestión.</w:t>
            </w:r>
          </w:p>
        </w:tc>
        <w:tc>
          <w:tcPr>
            <w:tcW w:w="567" w:type="dxa"/>
            <w:noWrap/>
            <w:hideMark/>
          </w:tcPr>
          <w:p w:rsidR="00F22ABE" w:rsidRPr="005711AF" w:rsidRDefault="00F22ABE" w:rsidP="00F22ABE">
            <w:pPr>
              <w:jc w:val="center"/>
              <w:rPr>
                <w:rFonts w:ascii="Arial" w:hAnsi="Arial" w:cs="Arial"/>
                <w:sz w:val="20"/>
                <w:szCs w:val="20"/>
              </w:rPr>
            </w:pPr>
            <w:r w:rsidRPr="005711AF">
              <w:rPr>
                <w:rFonts w:ascii="Arial" w:hAnsi="Arial" w:cs="Arial"/>
                <w:sz w:val="20"/>
                <w:szCs w:val="20"/>
              </w:rPr>
              <w:t>1</w:t>
            </w:r>
          </w:p>
        </w:tc>
        <w:tc>
          <w:tcPr>
            <w:tcW w:w="567" w:type="dxa"/>
            <w:noWrap/>
            <w:hideMark/>
          </w:tcPr>
          <w:p w:rsidR="00F22ABE" w:rsidRPr="005711AF" w:rsidRDefault="00F22ABE" w:rsidP="00F22ABE">
            <w:pPr>
              <w:jc w:val="center"/>
              <w:rPr>
                <w:rFonts w:ascii="Arial" w:hAnsi="Arial" w:cs="Arial"/>
                <w:sz w:val="20"/>
                <w:szCs w:val="20"/>
              </w:rPr>
            </w:pPr>
            <w:r w:rsidRPr="005711AF">
              <w:rPr>
                <w:rFonts w:ascii="Arial" w:hAnsi="Arial" w:cs="Arial"/>
                <w:sz w:val="20"/>
                <w:szCs w:val="20"/>
              </w:rPr>
              <w:t> </w:t>
            </w:r>
          </w:p>
        </w:tc>
        <w:tc>
          <w:tcPr>
            <w:tcW w:w="425" w:type="dxa"/>
            <w:noWrap/>
            <w:hideMark/>
          </w:tcPr>
          <w:p w:rsidR="00F22ABE" w:rsidRPr="005711AF" w:rsidRDefault="00F22ABE" w:rsidP="00F22ABE">
            <w:pPr>
              <w:jc w:val="center"/>
              <w:rPr>
                <w:rFonts w:ascii="Arial" w:hAnsi="Arial" w:cs="Arial"/>
                <w:sz w:val="20"/>
                <w:szCs w:val="20"/>
              </w:rPr>
            </w:pPr>
            <w:r w:rsidRPr="005711AF">
              <w:rPr>
                <w:rFonts w:ascii="Arial" w:hAnsi="Arial" w:cs="Arial"/>
                <w:sz w:val="20"/>
                <w:szCs w:val="20"/>
              </w:rPr>
              <w:t> </w:t>
            </w:r>
          </w:p>
        </w:tc>
        <w:tc>
          <w:tcPr>
            <w:tcW w:w="567" w:type="dxa"/>
            <w:noWrap/>
            <w:hideMark/>
          </w:tcPr>
          <w:p w:rsidR="00F22ABE" w:rsidRPr="005711AF" w:rsidRDefault="00F22ABE" w:rsidP="00F22ABE">
            <w:pPr>
              <w:jc w:val="center"/>
              <w:rPr>
                <w:rFonts w:ascii="Arial" w:hAnsi="Arial" w:cs="Arial"/>
                <w:sz w:val="20"/>
                <w:szCs w:val="20"/>
              </w:rPr>
            </w:pPr>
            <w:r w:rsidRPr="005711AF">
              <w:rPr>
                <w:rFonts w:ascii="Arial" w:hAnsi="Arial" w:cs="Arial"/>
                <w:sz w:val="20"/>
                <w:szCs w:val="20"/>
              </w:rPr>
              <w:t> </w:t>
            </w:r>
          </w:p>
        </w:tc>
        <w:tc>
          <w:tcPr>
            <w:tcW w:w="425" w:type="dxa"/>
            <w:noWrap/>
            <w:hideMark/>
          </w:tcPr>
          <w:p w:rsidR="00F22ABE" w:rsidRPr="005711AF" w:rsidRDefault="00F22ABE" w:rsidP="00F22ABE">
            <w:pPr>
              <w:jc w:val="center"/>
              <w:rPr>
                <w:rFonts w:ascii="Arial" w:hAnsi="Arial" w:cs="Arial"/>
                <w:sz w:val="20"/>
                <w:szCs w:val="20"/>
              </w:rPr>
            </w:pPr>
            <w:r w:rsidRPr="005711AF">
              <w:rPr>
                <w:rFonts w:ascii="Arial" w:hAnsi="Arial" w:cs="Arial"/>
                <w:sz w:val="20"/>
                <w:szCs w:val="20"/>
              </w:rPr>
              <w:t> </w:t>
            </w:r>
          </w:p>
        </w:tc>
      </w:tr>
      <w:tr w:rsidR="00F22ABE" w:rsidRPr="005711AF" w:rsidTr="00D02659">
        <w:trPr>
          <w:trHeight w:val="161"/>
        </w:trPr>
        <w:tc>
          <w:tcPr>
            <w:tcW w:w="1984" w:type="dxa"/>
            <w:vMerge/>
            <w:hideMark/>
          </w:tcPr>
          <w:p w:rsidR="00F22ABE" w:rsidRPr="005711AF" w:rsidRDefault="00F22ABE" w:rsidP="00F22ABE">
            <w:pPr>
              <w:jc w:val="center"/>
              <w:rPr>
                <w:rFonts w:ascii="Arial" w:hAnsi="Arial" w:cs="Arial"/>
                <w:b/>
                <w:bCs/>
                <w:sz w:val="20"/>
                <w:szCs w:val="20"/>
              </w:rPr>
            </w:pPr>
          </w:p>
        </w:tc>
        <w:tc>
          <w:tcPr>
            <w:tcW w:w="3828" w:type="dxa"/>
            <w:hideMark/>
          </w:tcPr>
          <w:p w:rsidR="00F22ABE" w:rsidRPr="005711AF" w:rsidRDefault="00F22ABE" w:rsidP="00F22ABE">
            <w:pPr>
              <w:rPr>
                <w:rFonts w:ascii="Arial" w:hAnsi="Arial" w:cs="Arial"/>
                <w:sz w:val="20"/>
                <w:szCs w:val="20"/>
              </w:rPr>
            </w:pPr>
            <w:r w:rsidRPr="005711AF">
              <w:rPr>
                <w:rFonts w:ascii="Arial" w:hAnsi="Arial" w:cs="Arial"/>
                <w:bCs/>
                <w:sz w:val="20"/>
                <w:szCs w:val="20"/>
              </w:rPr>
              <w:t>3</w:t>
            </w:r>
            <w:r w:rsidRPr="005711AF">
              <w:rPr>
                <w:rFonts w:ascii="Arial" w:hAnsi="Arial" w:cs="Arial"/>
                <w:sz w:val="20"/>
                <w:szCs w:val="20"/>
              </w:rPr>
              <w:t>. Se cuenta con archivos centrales e históricos.</w:t>
            </w:r>
          </w:p>
        </w:tc>
        <w:tc>
          <w:tcPr>
            <w:tcW w:w="567" w:type="dxa"/>
            <w:noWrap/>
            <w:hideMark/>
          </w:tcPr>
          <w:p w:rsidR="00F22ABE" w:rsidRPr="005711AF" w:rsidRDefault="00F22ABE" w:rsidP="00F22ABE">
            <w:pPr>
              <w:jc w:val="center"/>
              <w:rPr>
                <w:rFonts w:ascii="Arial" w:hAnsi="Arial" w:cs="Arial"/>
                <w:sz w:val="20"/>
                <w:szCs w:val="20"/>
              </w:rPr>
            </w:pPr>
            <w:r w:rsidRPr="005711AF">
              <w:rPr>
                <w:rFonts w:ascii="Arial" w:hAnsi="Arial" w:cs="Arial"/>
                <w:sz w:val="20"/>
                <w:szCs w:val="20"/>
              </w:rPr>
              <w:t> </w:t>
            </w:r>
          </w:p>
        </w:tc>
        <w:tc>
          <w:tcPr>
            <w:tcW w:w="567" w:type="dxa"/>
            <w:noWrap/>
            <w:hideMark/>
          </w:tcPr>
          <w:p w:rsidR="00F22ABE" w:rsidRPr="005711AF" w:rsidRDefault="00F22ABE" w:rsidP="00F22ABE">
            <w:pPr>
              <w:jc w:val="center"/>
              <w:rPr>
                <w:rFonts w:ascii="Arial" w:hAnsi="Arial" w:cs="Arial"/>
                <w:sz w:val="20"/>
                <w:szCs w:val="20"/>
              </w:rPr>
            </w:pPr>
            <w:r w:rsidRPr="005711AF">
              <w:rPr>
                <w:rFonts w:ascii="Arial" w:hAnsi="Arial" w:cs="Arial"/>
                <w:sz w:val="20"/>
                <w:szCs w:val="20"/>
              </w:rPr>
              <w:t>1</w:t>
            </w:r>
          </w:p>
        </w:tc>
        <w:tc>
          <w:tcPr>
            <w:tcW w:w="425" w:type="dxa"/>
            <w:noWrap/>
            <w:hideMark/>
          </w:tcPr>
          <w:p w:rsidR="00F22ABE" w:rsidRPr="005711AF" w:rsidRDefault="00F22ABE" w:rsidP="00F22ABE">
            <w:pPr>
              <w:jc w:val="center"/>
              <w:rPr>
                <w:rFonts w:ascii="Arial" w:hAnsi="Arial" w:cs="Arial"/>
                <w:sz w:val="20"/>
                <w:szCs w:val="20"/>
              </w:rPr>
            </w:pPr>
            <w:r w:rsidRPr="005711AF">
              <w:rPr>
                <w:rFonts w:ascii="Arial" w:hAnsi="Arial" w:cs="Arial"/>
                <w:sz w:val="20"/>
                <w:szCs w:val="20"/>
              </w:rPr>
              <w:t>1</w:t>
            </w:r>
          </w:p>
        </w:tc>
        <w:tc>
          <w:tcPr>
            <w:tcW w:w="567" w:type="dxa"/>
            <w:noWrap/>
            <w:hideMark/>
          </w:tcPr>
          <w:p w:rsidR="00F22ABE" w:rsidRPr="005711AF" w:rsidRDefault="00F22ABE" w:rsidP="00F22ABE">
            <w:pPr>
              <w:jc w:val="center"/>
              <w:rPr>
                <w:rFonts w:ascii="Arial" w:hAnsi="Arial" w:cs="Arial"/>
                <w:sz w:val="20"/>
                <w:szCs w:val="20"/>
              </w:rPr>
            </w:pPr>
            <w:r w:rsidRPr="005711AF">
              <w:rPr>
                <w:rFonts w:ascii="Arial" w:hAnsi="Arial" w:cs="Arial"/>
                <w:sz w:val="20"/>
                <w:szCs w:val="20"/>
              </w:rPr>
              <w:t> </w:t>
            </w:r>
          </w:p>
        </w:tc>
        <w:tc>
          <w:tcPr>
            <w:tcW w:w="425" w:type="dxa"/>
            <w:noWrap/>
            <w:hideMark/>
          </w:tcPr>
          <w:p w:rsidR="00F22ABE" w:rsidRPr="005711AF" w:rsidRDefault="00F22ABE" w:rsidP="00F22ABE">
            <w:pPr>
              <w:jc w:val="center"/>
              <w:rPr>
                <w:rFonts w:ascii="Arial" w:hAnsi="Arial" w:cs="Arial"/>
                <w:sz w:val="20"/>
                <w:szCs w:val="20"/>
              </w:rPr>
            </w:pPr>
            <w:r w:rsidRPr="005711AF">
              <w:rPr>
                <w:rFonts w:ascii="Arial" w:hAnsi="Arial" w:cs="Arial"/>
                <w:sz w:val="20"/>
                <w:szCs w:val="20"/>
              </w:rPr>
              <w:t> </w:t>
            </w:r>
          </w:p>
        </w:tc>
      </w:tr>
      <w:tr w:rsidR="00F22ABE" w:rsidRPr="005711AF" w:rsidTr="00D02659">
        <w:trPr>
          <w:trHeight w:val="600"/>
        </w:trPr>
        <w:tc>
          <w:tcPr>
            <w:tcW w:w="1984" w:type="dxa"/>
            <w:vMerge/>
            <w:hideMark/>
          </w:tcPr>
          <w:p w:rsidR="00F22ABE" w:rsidRPr="005711AF" w:rsidRDefault="00F22ABE" w:rsidP="00F22ABE">
            <w:pPr>
              <w:jc w:val="center"/>
              <w:rPr>
                <w:rFonts w:ascii="Arial" w:hAnsi="Arial" w:cs="Arial"/>
                <w:b/>
                <w:bCs/>
                <w:sz w:val="20"/>
                <w:szCs w:val="20"/>
              </w:rPr>
            </w:pPr>
          </w:p>
        </w:tc>
        <w:tc>
          <w:tcPr>
            <w:tcW w:w="3828" w:type="dxa"/>
            <w:hideMark/>
          </w:tcPr>
          <w:p w:rsidR="00F22ABE" w:rsidRPr="005711AF" w:rsidRDefault="00F22ABE" w:rsidP="00F22ABE">
            <w:pPr>
              <w:rPr>
                <w:rFonts w:ascii="Arial" w:hAnsi="Arial" w:cs="Arial"/>
                <w:sz w:val="20"/>
                <w:szCs w:val="20"/>
              </w:rPr>
            </w:pPr>
            <w:r w:rsidRPr="005711AF">
              <w:rPr>
                <w:rFonts w:ascii="Arial" w:hAnsi="Arial" w:cs="Arial"/>
                <w:bCs/>
                <w:sz w:val="20"/>
                <w:szCs w:val="20"/>
              </w:rPr>
              <w:t>4</w:t>
            </w:r>
            <w:r w:rsidRPr="005711AF">
              <w:rPr>
                <w:rFonts w:ascii="Arial" w:hAnsi="Arial" w:cs="Arial"/>
                <w:sz w:val="20"/>
                <w:szCs w:val="20"/>
              </w:rPr>
              <w:t xml:space="preserve">. La conservación y preservación se basa en la normativa, requisitos legales, administrativos y técnicos que le aplican a la Entidad.  </w:t>
            </w:r>
          </w:p>
        </w:tc>
        <w:tc>
          <w:tcPr>
            <w:tcW w:w="567" w:type="dxa"/>
            <w:noWrap/>
            <w:hideMark/>
          </w:tcPr>
          <w:p w:rsidR="00F22ABE" w:rsidRPr="005711AF" w:rsidRDefault="00F22ABE" w:rsidP="00F22ABE">
            <w:pPr>
              <w:jc w:val="center"/>
              <w:rPr>
                <w:rFonts w:ascii="Arial" w:hAnsi="Arial" w:cs="Arial"/>
                <w:sz w:val="20"/>
                <w:szCs w:val="20"/>
              </w:rPr>
            </w:pPr>
            <w:r w:rsidRPr="005711AF">
              <w:rPr>
                <w:rFonts w:ascii="Arial" w:hAnsi="Arial" w:cs="Arial"/>
                <w:sz w:val="20"/>
                <w:szCs w:val="20"/>
              </w:rPr>
              <w:t> </w:t>
            </w:r>
          </w:p>
        </w:tc>
        <w:tc>
          <w:tcPr>
            <w:tcW w:w="567" w:type="dxa"/>
            <w:noWrap/>
            <w:hideMark/>
          </w:tcPr>
          <w:p w:rsidR="00F22ABE" w:rsidRPr="005711AF" w:rsidRDefault="00F22ABE" w:rsidP="00F22ABE">
            <w:pPr>
              <w:jc w:val="center"/>
              <w:rPr>
                <w:rFonts w:ascii="Arial" w:hAnsi="Arial" w:cs="Arial"/>
                <w:sz w:val="20"/>
                <w:szCs w:val="20"/>
              </w:rPr>
            </w:pPr>
            <w:r w:rsidRPr="005711AF">
              <w:rPr>
                <w:rFonts w:ascii="Arial" w:hAnsi="Arial" w:cs="Arial"/>
                <w:sz w:val="20"/>
                <w:szCs w:val="20"/>
              </w:rPr>
              <w:t> </w:t>
            </w:r>
          </w:p>
        </w:tc>
        <w:tc>
          <w:tcPr>
            <w:tcW w:w="425" w:type="dxa"/>
            <w:noWrap/>
            <w:hideMark/>
          </w:tcPr>
          <w:p w:rsidR="00F22ABE" w:rsidRPr="005711AF" w:rsidRDefault="00F22ABE" w:rsidP="00F22ABE">
            <w:pPr>
              <w:jc w:val="center"/>
              <w:rPr>
                <w:rFonts w:ascii="Arial" w:hAnsi="Arial" w:cs="Arial"/>
                <w:sz w:val="20"/>
                <w:szCs w:val="20"/>
              </w:rPr>
            </w:pPr>
            <w:r w:rsidRPr="005711AF">
              <w:rPr>
                <w:rFonts w:ascii="Arial" w:hAnsi="Arial" w:cs="Arial"/>
                <w:sz w:val="20"/>
                <w:szCs w:val="20"/>
              </w:rPr>
              <w:t> </w:t>
            </w:r>
          </w:p>
        </w:tc>
        <w:tc>
          <w:tcPr>
            <w:tcW w:w="567" w:type="dxa"/>
            <w:noWrap/>
            <w:hideMark/>
          </w:tcPr>
          <w:p w:rsidR="00F22ABE" w:rsidRPr="005711AF" w:rsidRDefault="00F22ABE" w:rsidP="00F22ABE">
            <w:pPr>
              <w:jc w:val="center"/>
              <w:rPr>
                <w:rFonts w:ascii="Arial" w:hAnsi="Arial" w:cs="Arial"/>
                <w:sz w:val="20"/>
                <w:szCs w:val="20"/>
              </w:rPr>
            </w:pPr>
            <w:r w:rsidRPr="005711AF">
              <w:rPr>
                <w:rFonts w:ascii="Arial" w:hAnsi="Arial" w:cs="Arial"/>
                <w:sz w:val="20"/>
                <w:szCs w:val="20"/>
              </w:rPr>
              <w:t> </w:t>
            </w:r>
          </w:p>
        </w:tc>
        <w:tc>
          <w:tcPr>
            <w:tcW w:w="425" w:type="dxa"/>
            <w:noWrap/>
            <w:hideMark/>
          </w:tcPr>
          <w:p w:rsidR="00F22ABE" w:rsidRPr="005711AF" w:rsidRDefault="00F22ABE" w:rsidP="00F22ABE">
            <w:pPr>
              <w:jc w:val="center"/>
              <w:rPr>
                <w:rFonts w:ascii="Arial" w:hAnsi="Arial" w:cs="Arial"/>
                <w:sz w:val="20"/>
                <w:szCs w:val="20"/>
              </w:rPr>
            </w:pPr>
            <w:r w:rsidRPr="005711AF">
              <w:rPr>
                <w:rFonts w:ascii="Arial" w:hAnsi="Arial" w:cs="Arial"/>
                <w:sz w:val="20"/>
                <w:szCs w:val="20"/>
              </w:rPr>
              <w:t>1</w:t>
            </w:r>
          </w:p>
        </w:tc>
      </w:tr>
      <w:tr w:rsidR="00F22ABE" w:rsidRPr="005711AF" w:rsidTr="00D02659">
        <w:trPr>
          <w:trHeight w:val="186"/>
        </w:trPr>
        <w:tc>
          <w:tcPr>
            <w:tcW w:w="1984" w:type="dxa"/>
            <w:vMerge/>
            <w:hideMark/>
          </w:tcPr>
          <w:p w:rsidR="00F22ABE" w:rsidRPr="005711AF" w:rsidRDefault="00F22ABE" w:rsidP="00F22ABE">
            <w:pPr>
              <w:jc w:val="center"/>
              <w:rPr>
                <w:rFonts w:ascii="Arial" w:hAnsi="Arial" w:cs="Arial"/>
                <w:b/>
                <w:bCs/>
                <w:sz w:val="20"/>
                <w:szCs w:val="20"/>
              </w:rPr>
            </w:pPr>
          </w:p>
        </w:tc>
        <w:tc>
          <w:tcPr>
            <w:tcW w:w="3828" w:type="dxa"/>
            <w:hideMark/>
          </w:tcPr>
          <w:p w:rsidR="00F22ABE" w:rsidRPr="005711AF" w:rsidRDefault="00F22ABE" w:rsidP="00F22ABE">
            <w:pPr>
              <w:rPr>
                <w:rFonts w:ascii="Arial" w:hAnsi="Arial" w:cs="Arial"/>
                <w:sz w:val="20"/>
                <w:szCs w:val="20"/>
              </w:rPr>
            </w:pPr>
            <w:r w:rsidRPr="005711AF">
              <w:rPr>
                <w:rFonts w:ascii="Arial" w:hAnsi="Arial" w:cs="Arial"/>
                <w:bCs/>
                <w:sz w:val="20"/>
                <w:szCs w:val="20"/>
              </w:rPr>
              <w:t>5</w:t>
            </w:r>
            <w:r w:rsidRPr="005711AF">
              <w:rPr>
                <w:rFonts w:ascii="Arial" w:hAnsi="Arial" w:cs="Arial"/>
                <w:sz w:val="20"/>
                <w:szCs w:val="20"/>
              </w:rPr>
              <w:t>. Se cuenta con un Sistema Integrado de Conservación - SIC.</w:t>
            </w:r>
          </w:p>
        </w:tc>
        <w:tc>
          <w:tcPr>
            <w:tcW w:w="567" w:type="dxa"/>
            <w:noWrap/>
            <w:hideMark/>
          </w:tcPr>
          <w:p w:rsidR="00F22ABE" w:rsidRPr="005711AF" w:rsidRDefault="00F22ABE" w:rsidP="00F22ABE">
            <w:pPr>
              <w:jc w:val="center"/>
              <w:rPr>
                <w:rFonts w:ascii="Arial" w:hAnsi="Arial" w:cs="Arial"/>
                <w:sz w:val="20"/>
                <w:szCs w:val="20"/>
              </w:rPr>
            </w:pPr>
            <w:r w:rsidRPr="005711AF">
              <w:rPr>
                <w:rFonts w:ascii="Arial" w:hAnsi="Arial" w:cs="Arial"/>
                <w:sz w:val="20"/>
                <w:szCs w:val="20"/>
              </w:rPr>
              <w:t> </w:t>
            </w:r>
          </w:p>
        </w:tc>
        <w:tc>
          <w:tcPr>
            <w:tcW w:w="567" w:type="dxa"/>
            <w:noWrap/>
            <w:hideMark/>
          </w:tcPr>
          <w:p w:rsidR="00F22ABE" w:rsidRPr="005711AF" w:rsidRDefault="00F22ABE" w:rsidP="00F22ABE">
            <w:pPr>
              <w:jc w:val="center"/>
              <w:rPr>
                <w:rFonts w:ascii="Arial" w:hAnsi="Arial" w:cs="Arial"/>
                <w:sz w:val="20"/>
                <w:szCs w:val="20"/>
              </w:rPr>
            </w:pPr>
            <w:r w:rsidRPr="005711AF">
              <w:rPr>
                <w:rFonts w:ascii="Arial" w:hAnsi="Arial" w:cs="Arial"/>
                <w:sz w:val="20"/>
                <w:szCs w:val="20"/>
              </w:rPr>
              <w:t> </w:t>
            </w:r>
          </w:p>
        </w:tc>
        <w:tc>
          <w:tcPr>
            <w:tcW w:w="425" w:type="dxa"/>
            <w:noWrap/>
            <w:hideMark/>
          </w:tcPr>
          <w:p w:rsidR="00F22ABE" w:rsidRPr="005711AF" w:rsidRDefault="00F22ABE" w:rsidP="00F22ABE">
            <w:pPr>
              <w:jc w:val="center"/>
              <w:rPr>
                <w:rFonts w:ascii="Arial" w:hAnsi="Arial" w:cs="Arial"/>
                <w:sz w:val="20"/>
                <w:szCs w:val="20"/>
              </w:rPr>
            </w:pPr>
            <w:r w:rsidRPr="005711AF">
              <w:rPr>
                <w:rFonts w:ascii="Arial" w:hAnsi="Arial" w:cs="Arial"/>
                <w:sz w:val="20"/>
                <w:szCs w:val="20"/>
              </w:rPr>
              <w:t> </w:t>
            </w:r>
          </w:p>
        </w:tc>
        <w:tc>
          <w:tcPr>
            <w:tcW w:w="567" w:type="dxa"/>
            <w:noWrap/>
            <w:hideMark/>
          </w:tcPr>
          <w:p w:rsidR="00F22ABE" w:rsidRPr="005711AF" w:rsidRDefault="00F22ABE" w:rsidP="00F22ABE">
            <w:pPr>
              <w:jc w:val="center"/>
              <w:rPr>
                <w:rFonts w:ascii="Arial" w:hAnsi="Arial" w:cs="Arial"/>
                <w:sz w:val="20"/>
                <w:szCs w:val="20"/>
              </w:rPr>
            </w:pPr>
            <w:r w:rsidRPr="005711AF">
              <w:rPr>
                <w:rFonts w:ascii="Arial" w:hAnsi="Arial" w:cs="Arial"/>
                <w:sz w:val="20"/>
                <w:szCs w:val="20"/>
              </w:rPr>
              <w:t> </w:t>
            </w:r>
          </w:p>
        </w:tc>
        <w:tc>
          <w:tcPr>
            <w:tcW w:w="425" w:type="dxa"/>
            <w:noWrap/>
            <w:hideMark/>
          </w:tcPr>
          <w:p w:rsidR="00F22ABE" w:rsidRPr="005711AF" w:rsidRDefault="00F22ABE" w:rsidP="00F22ABE">
            <w:pPr>
              <w:jc w:val="center"/>
              <w:rPr>
                <w:rFonts w:ascii="Arial" w:hAnsi="Arial" w:cs="Arial"/>
                <w:sz w:val="20"/>
                <w:szCs w:val="20"/>
              </w:rPr>
            </w:pPr>
            <w:r w:rsidRPr="005711AF">
              <w:rPr>
                <w:rFonts w:ascii="Arial" w:hAnsi="Arial" w:cs="Arial"/>
                <w:sz w:val="20"/>
                <w:szCs w:val="20"/>
              </w:rPr>
              <w:t>1</w:t>
            </w:r>
          </w:p>
        </w:tc>
      </w:tr>
      <w:tr w:rsidR="00F22ABE" w:rsidRPr="005711AF" w:rsidTr="00D02659">
        <w:trPr>
          <w:trHeight w:val="600"/>
        </w:trPr>
        <w:tc>
          <w:tcPr>
            <w:tcW w:w="1984" w:type="dxa"/>
            <w:vMerge/>
            <w:hideMark/>
          </w:tcPr>
          <w:p w:rsidR="00F22ABE" w:rsidRPr="005711AF" w:rsidRDefault="00F22ABE" w:rsidP="00F22ABE">
            <w:pPr>
              <w:jc w:val="center"/>
              <w:rPr>
                <w:rFonts w:ascii="Arial" w:hAnsi="Arial" w:cs="Arial"/>
                <w:b/>
                <w:bCs/>
                <w:sz w:val="20"/>
                <w:szCs w:val="20"/>
              </w:rPr>
            </w:pPr>
          </w:p>
        </w:tc>
        <w:tc>
          <w:tcPr>
            <w:tcW w:w="3828" w:type="dxa"/>
            <w:hideMark/>
          </w:tcPr>
          <w:p w:rsidR="00F22ABE" w:rsidRPr="005711AF" w:rsidRDefault="00F22ABE" w:rsidP="00F22ABE">
            <w:pPr>
              <w:rPr>
                <w:rFonts w:ascii="Arial" w:hAnsi="Arial" w:cs="Arial"/>
                <w:sz w:val="20"/>
                <w:szCs w:val="20"/>
              </w:rPr>
            </w:pPr>
            <w:r w:rsidRPr="005711AF">
              <w:rPr>
                <w:rFonts w:ascii="Arial" w:hAnsi="Arial" w:cs="Arial"/>
                <w:bCs/>
                <w:sz w:val="20"/>
                <w:szCs w:val="20"/>
              </w:rPr>
              <w:t>6</w:t>
            </w:r>
            <w:r w:rsidRPr="005711AF">
              <w:rPr>
                <w:rFonts w:ascii="Arial" w:hAnsi="Arial" w:cs="Arial"/>
                <w:sz w:val="20"/>
                <w:szCs w:val="20"/>
              </w:rPr>
              <w:t>. Se cuenta con una infraestructura adecuada para el almacenamiento, conservación y preservación de la documentación física y electrónica.</w:t>
            </w:r>
          </w:p>
        </w:tc>
        <w:tc>
          <w:tcPr>
            <w:tcW w:w="567" w:type="dxa"/>
            <w:noWrap/>
            <w:hideMark/>
          </w:tcPr>
          <w:p w:rsidR="00F22ABE" w:rsidRPr="005711AF" w:rsidRDefault="00F22ABE" w:rsidP="00F22ABE">
            <w:pPr>
              <w:jc w:val="center"/>
              <w:rPr>
                <w:rFonts w:ascii="Arial" w:hAnsi="Arial" w:cs="Arial"/>
                <w:sz w:val="20"/>
                <w:szCs w:val="20"/>
              </w:rPr>
            </w:pPr>
            <w:r w:rsidRPr="005711AF">
              <w:rPr>
                <w:rFonts w:ascii="Arial" w:hAnsi="Arial" w:cs="Arial"/>
                <w:sz w:val="20"/>
                <w:szCs w:val="20"/>
              </w:rPr>
              <w:t>1</w:t>
            </w:r>
          </w:p>
        </w:tc>
        <w:tc>
          <w:tcPr>
            <w:tcW w:w="567" w:type="dxa"/>
            <w:noWrap/>
            <w:hideMark/>
          </w:tcPr>
          <w:p w:rsidR="00F22ABE" w:rsidRPr="005711AF" w:rsidRDefault="00F22ABE" w:rsidP="00F22ABE">
            <w:pPr>
              <w:jc w:val="center"/>
              <w:rPr>
                <w:rFonts w:ascii="Arial" w:hAnsi="Arial" w:cs="Arial"/>
                <w:sz w:val="20"/>
                <w:szCs w:val="20"/>
              </w:rPr>
            </w:pPr>
            <w:r w:rsidRPr="005711AF">
              <w:rPr>
                <w:rFonts w:ascii="Arial" w:hAnsi="Arial" w:cs="Arial"/>
                <w:sz w:val="20"/>
                <w:szCs w:val="20"/>
              </w:rPr>
              <w:t> </w:t>
            </w:r>
          </w:p>
        </w:tc>
        <w:tc>
          <w:tcPr>
            <w:tcW w:w="425" w:type="dxa"/>
            <w:noWrap/>
            <w:hideMark/>
          </w:tcPr>
          <w:p w:rsidR="00F22ABE" w:rsidRPr="005711AF" w:rsidRDefault="00F22ABE" w:rsidP="00F22ABE">
            <w:pPr>
              <w:jc w:val="center"/>
              <w:rPr>
                <w:rFonts w:ascii="Arial" w:hAnsi="Arial" w:cs="Arial"/>
                <w:sz w:val="20"/>
                <w:szCs w:val="20"/>
              </w:rPr>
            </w:pPr>
            <w:r w:rsidRPr="005711AF">
              <w:rPr>
                <w:rFonts w:ascii="Arial" w:hAnsi="Arial" w:cs="Arial"/>
                <w:sz w:val="20"/>
                <w:szCs w:val="20"/>
              </w:rPr>
              <w:t> </w:t>
            </w:r>
          </w:p>
        </w:tc>
        <w:tc>
          <w:tcPr>
            <w:tcW w:w="567" w:type="dxa"/>
            <w:noWrap/>
            <w:hideMark/>
          </w:tcPr>
          <w:p w:rsidR="00F22ABE" w:rsidRPr="005711AF" w:rsidRDefault="00F22ABE" w:rsidP="00F22ABE">
            <w:pPr>
              <w:jc w:val="center"/>
              <w:rPr>
                <w:rFonts w:ascii="Arial" w:hAnsi="Arial" w:cs="Arial"/>
                <w:sz w:val="20"/>
                <w:szCs w:val="20"/>
              </w:rPr>
            </w:pPr>
            <w:r w:rsidRPr="005711AF">
              <w:rPr>
                <w:rFonts w:ascii="Arial" w:hAnsi="Arial" w:cs="Arial"/>
                <w:sz w:val="20"/>
                <w:szCs w:val="20"/>
              </w:rPr>
              <w:t> </w:t>
            </w:r>
          </w:p>
        </w:tc>
        <w:tc>
          <w:tcPr>
            <w:tcW w:w="425" w:type="dxa"/>
            <w:noWrap/>
            <w:hideMark/>
          </w:tcPr>
          <w:p w:rsidR="00F22ABE" w:rsidRPr="005711AF" w:rsidRDefault="00F22ABE" w:rsidP="00F22ABE">
            <w:pPr>
              <w:jc w:val="center"/>
              <w:rPr>
                <w:rFonts w:ascii="Arial" w:hAnsi="Arial" w:cs="Arial"/>
                <w:sz w:val="20"/>
                <w:szCs w:val="20"/>
              </w:rPr>
            </w:pPr>
            <w:r w:rsidRPr="005711AF">
              <w:rPr>
                <w:rFonts w:ascii="Arial" w:hAnsi="Arial" w:cs="Arial"/>
                <w:sz w:val="20"/>
                <w:szCs w:val="20"/>
              </w:rPr>
              <w:t>1</w:t>
            </w:r>
          </w:p>
        </w:tc>
      </w:tr>
      <w:tr w:rsidR="00F22ABE" w:rsidRPr="005711AF" w:rsidTr="00D02659">
        <w:trPr>
          <w:trHeight w:val="435"/>
        </w:trPr>
        <w:tc>
          <w:tcPr>
            <w:tcW w:w="1984" w:type="dxa"/>
            <w:vMerge/>
            <w:hideMark/>
          </w:tcPr>
          <w:p w:rsidR="00F22ABE" w:rsidRPr="005711AF" w:rsidRDefault="00F22ABE" w:rsidP="00F22ABE">
            <w:pPr>
              <w:jc w:val="center"/>
              <w:rPr>
                <w:rFonts w:ascii="Arial" w:hAnsi="Arial" w:cs="Arial"/>
                <w:b/>
                <w:bCs/>
                <w:sz w:val="20"/>
                <w:szCs w:val="20"/>
              </w:rPr>
            </w:pPr>
          </w:p>
        </w:tc>
        <w:tc>
          <w:tcPr>
            <w:tcW w:w="3828" w:type="dxa"/>
            <w:noWrap/>
            <w:hideMark/>
          </w:tcPr>
          <w:p w:rsidR="00F22ABE" w:rsidRPr="005711AF" w:rsidRDefault="00F22ABE" w:rsidP="00F22ABE">
            <w:pPr>
              <w:rPr>
                <w:rFonts w:ascii="Arial" w:hAnsi="Arial" w:cs="Arial"/>
                <w:sz w:val="20"/>
                <w:szCs w:val="20"/>
              </w:rPr>
            </w:pPr>
            <w:r w:rsidRPr="005711AF">
              <w:rPr>
                <w:rFonts w:ascii="Arial" w:hAnsi="Arial" w:cs="Arial"/>
                <w:bCs/>
                <w:sz w:val="20"/>
                <w:szCs w:val="20"/>
              </w:rPr>
              <w:t>7</w:t>
            </w:r>
            <w:r w:rsidRPr="005711AF">
              <w:rPr>
                <w:rFonts w:ascii="Arial" w:hAnsi="Arial" w:cs="Arial"/>
                <w:sz w:val="20"/>
                <w:szCs w:val="20"/>
              </w:rPr>
              <w:t>. Se cuenta con procesos documentados de valoración y disposición final.</w:t>
            </w:r>
          </w:p>
        </w:tc>
        <w:tc>
          <w:tcPr>
            <w:tcW w:w="567" w:type="dxa"/>
            <w:noWrap/>
            <w:hideMark/>
          </w:tcPr>
          <w:p w:rsidR="00F22ABE" w:rsidRPr="005711AF" w:rsidRDefault="00F22ABE" w:rsidP="00F22ABE">
            <w:pPr>
              <w:jc w:val="center"/>
              <w:rPr>
                <w:rFonts w:ascii="Arial" w:hAnsi="Arial" w:cs="Arial"/>
                <w:sz w:val="20"/>
                <w:szCs w:val="20"/>
              </w:rPr>
            </w:pPr>
            <w:r w:rsidRPr="005711AF">
              <w:rPr>
                <w:rFonts w:ascii="Arial" w:hAnsi="Arial" w:cs="Arial"/>
                <w:sz w:val="20"/>
                <w:szCs w:val="20"/>
              </w:rPr>
              <w:t> </w:t>
            </w:r>
          </w:p>
        </w:tc>
        <w:tc>
          <w:tcPr>
            <w:tcW w:w="567" w:type="dxa"/>
            <w:noWrap/>
            <w:hideMark/>
          </w:tcPr>
          <w:p w:rsidR="00F22ABE" w:rsidRPr="005711AF" w:rsidRDefault="00F22ABE" w:rsidP="00F22ABE">
            <w:pPr>
              <w:jc w:val="center"/>
              <w:rPr>
                <w:rFonts w:ascii="Arial" w:hAnsi="Arial" w:cs="Arial"/>
                <w:sz w:val="20"/>
                <w:szCs w:val="20"/>
              </w:rPr>
            </w:pPr>
            <w:r w:rsidRPr="005711AF">
              <w:rPr>
                <w:rFonts w:ascii="Arial" w:hAnsi="Arial" w:cs="Arial"/>
                <w:sz w:val="20"/>
                <w:szCs w:val="20"/>
              </w:rPr>
              <w:t> </w:t>
            </w:r>
          </w:p>
        </w:tc>
        <w:tc>
          <w:tcPr>
            <w:tcW w:w="425" w:type="dxa"/>
            <w:noWrap/>
            <w:hideMark/>
          </w:tcPr>
          <w:p w:rsidR="00F22ABE" w:rsidRPr="005711AF" w:rsidRDefault="00F22ABE" w:rsidP="00F22ABE">
            <w:pPr>
              <w:jc w:val="center"/>
              <w:rPr>
                <w:rFonts w:ascii="Arial" w:hAnsi="Arial" w:cs="Arial"/>
                <w:sz w:val="20"/>
                <w:szCs w:val="20"/>
              </w:rPr>
            </w:pPr>
            <w:r w:rsidRPr="005711AF">
              <w:rPr>
                <w:rFonts w:ascii="Arial" w:hAnsi="Arial" w:cs="Arial"/>
                <w:sz w:val="20"/>
                <w:szCs w:val="20"/>
              </w:rPr>
              <w:t>1</w:t>
            </w:r>
          </w:p>
        </w:tc>
        <w:tc>
          <w:tcPr>
            <w:tcW w:w="567" w:type="dxa"/>
            <w:noWrap/>
            <w:hideMark/>
          </w:tcPr>
          <w:p w:rsidR="00F22ABE" w:rsidRPr="005711AF" w:rsidRDefault="00F22ABE" w:rsidP="00F22ABE">
            <w:pPr>
              <w:jc w:val="center"/>
              <w:rPr>
                <w:rFonts w:ascii="Arial" w:hAnsi="Arial" w:cs="Arial"/>
                <w:sz w:val="20"/>
                <w:szCs w:val="20"/>
              </w:rPr>
            </w:pPr>
            <w:r w:rsidRPr="005711AF">
              <w:rPr>
                <w:rFonts w:ascii="Arial" w:hAnsi="Arial" w:cs="Arial"/>
                <w:sz w:val="20"/>
                <w:szCs w:val="20"/>
              </w:rPr>
              <w:t>1</w:t>
            </w:r>
          </w:p>
        </w:tc>
        <w:tc>
          <w:tcPr>
            <w:tcW w:w="425" w:type="dxa"/>
            <w:noWrap/>
            <w:hideMark/>
          </w:tcPr>
          <w:p w:rsidR="00F22ABE" w:rsidRPr="005711AF" w:rsidRDefault="00F22ABE" w:rsidP="00F22ABE">
            <w:pPr>
              <w:jc w:val="center"/>
              <w:rPr>
                <w:rFonts w:ascii="Arial" w:hAnsi="Arial" w:cs="Arial"/>
                <w:sz w:val="20"/>
                <w:szCs w:val="20"/>
              </w:rPr>
            </w:pPr>
            <w:r w:rsidRPr="005711AF">
              <w:rPr>
                <w:rFonts w:ascii="Arial" w:hAnsi="Arial" w:cs="Arial"/>
                <w:sz w:val="20"/>
                <w:szCs w:val="20"/>
              </w:rPr>
              <w:t>1</w:t>
            </w:r>
          </w:p>
        </w:tc>
      </w:tr>
      <w:tr w:rsidR="00F22ABE" w:rsidRPr="005711AF" w:rsidTr="00D02659">
        <w:trPr>
          <w:trHeight w:val="346"/>
        </w:trPr>
        <w:tc>
          <w:tcPr>
            <w:tcW w:w="1984" w:type="dxa"/>
            <w:vMerge/>
            <w:hideMark/>
          </w:tcPr>
          <w:p w:rsidR="00F22ABE" w:rsidRPr="005711AF" w:rsidRDefault="00F22ABE" w:rsidP="00F22ABE">
            <w:pPr>
              <w:jc w:val="center"/>
              <w:rPr>
                <w:rFonts w:ascii="Arial" w:hAnsi="Arial" w:cs="Arial"/>
                <w:b/>
                <w:bCs/>
                <w:sz w:val="20"/>
                <w:szCs w:val="20"/>
              </w:rPr>
            </w:pPr>
          </w:p>
        </w:tc>
        <w:tc>
          <w:tcPr>
            <w:tcW w:w="3828" w:type="dxa"/>
            <w:hideMark/>
          </w:tcPr>
          <w:p w:rsidR="00F22ABE" w:rsidRPr="005711AF" w:rsidRDefault="00F22ABE" w:rsidP="00F22ABE">
            <w:pPr>
              <w:rPr>
                <w:rFonts w:ascii="Arial" w:hAnsi="Arial" w:cs="Arial"/>
                <w:sz w:val="20"/>
                <w:szCs w:val="20"/>
              </w:rPr>
            </w:pPr>
            <w:r w:rsidRPr="005711AF">
              <w:rPr>
                <w:rFonts w:ascii="Arial" w:hAnsi="Arial" w:cs="Arial"/>
                <w:bCs/>
                <w:sz w:val="20"/>
                <w:szCs w:val="20"/>
              </w:rPr>
              <w:t>8</w:t>
            </w:r>
            <w:r w:rsidRPr="005711AF">
              <w:rPr>
                <w:rFonts w:ascii="Arial" w:hAnsi="Arial" w:cs="Arial"/>
                <w:sz w:val="20"/>
                <w:szCs w:val="20"/>
              </w:rPr>
              <w:t>. Se tienen implementados estándares que garanticen la preservación y conservación de los documentos.</w:t>
            </w:r>
          </w:p>
        </w:tc>
        <w:tc>
          <w:tcPr>
            <w:tcW w:w="567" w:type="dxa"/>
            <w:noWrap/>
            <w:hideMark/>
          </w:tcPr>
          <w:p w:rsidR="00F22ABE" w:rsidRPr="005711AF" w:rsidRDefault="00F22ABE" w:rsidP="00F22ABE">
            <w:pPr>
              <w:jc w:val="center"/>
              <w:rPr>
                <w:rFonts w:ascii="Arial" w:hAnsi="Arial" w:cs="Arial"/>
                <w:sz w:val="20"/>
                <w:szCs w:val="20"/>
              </w:rPr>
            </w:pPr>
            <w:r w:rsidRPr="005711AF">
              <w:rPr>
                <w:rFonts w:ascii="Arial" w:hAnsi="Arial" w:cs="Arial"/>
                <w:sz w:val="20"/>
                <w:szCs w:val="20"/>
              </w:rPr>
              <w:t> </w:t>
            </w:r>
          </w:p>
        </w:tc>
        <w:tc>
          <w:tcPr>
            <w:tcW w:w="567" w:type="dxa"/>
            <w:noWrap/>
            <w:hideMark/>
          </w:tcPr>
          <w:p w:rsidR="00F22ABE" w:rsidRPr="005711AF" w:rsidRDefault="00F22ABE" w:rsidP="00F22ABE">
            <w:pPr>
              <w:jc w:val="center"/>
              <w:rPr>
                <w:rFonts w:ascii="Arial" w:hAnsi="Arial" w:cs="Arial"/>
                <w:sz w:val="20"/>
                <w:szCs w:val="20"/>
              </w:rPr>
            </w:pPr>
            <w:r w:rsidRPr="005711AF">
              <w:rPr>
                <w:rFonts w:ascii="Arial" w:hAnsi="Arial" w:cs="Arial"/>
                <w:sz w:val="20"/>
                <w:szCs w:val="20"/>
              </w:rPr>
              <w:t> </w:t>
            </w:r>
          </w:p>
        </w:tc>
        <w:tc>
          <w:tcPr>
            <w:tcW w:w="425" w:type="dxa"/>
            <w:noWrap/>
            <w:hideMark/>
          </w:tcPr>
          <w:p w:rsidR="00F22ABE" w:rsidRPr="005711AF" w:rsidRDefault="00F22ABE" w:rsidP="00F22ABE">
            <w:pPr>
              <w:jc w:val="center"/>
              <w:rPr>
                <w:rFonts w:ascii="Arial" w:hAnsi="Arial" w:cs="Arial"/>
                <w:sz w:val="20"/>
                <w:szCs w:val="20"/>
              </w:rPr>
            </w:pPr>
            <w:r w:rsidRPr="005711AF">
              <w:rPr>
                <w:rFonts w:ascii="Arial" w:hAnsi="Arial" w:cs="Arial"/>
                <w:sz w:val="20"/>
                <w:szCs w:val="20"/>
              </w:rPr>
              <w:t> </w:t>
            </w:r>
          </w:p>
        </w:tc>
        <w:tc>
          <w:tcPr>
            <w:tcW w:w="567" w:type="dxa"/>
            <w:noWrap/>
            <w:hideMark/>
          </w:tcPr>
          <w:p w:rsidR="00F22ABE" w:rsidRPr="005711AF" w:rsidRDefault="00F22ABE" w:rsidP="00F22ABE">
            <w:pPr>
              <w:jc w:val="center"/>
              <w:rPr>
                <w:rFonts w:ascii="Arial" w:hAnsi="Arial" w:cs="Arial"/>
                <w:sz w:val="20"/>
                <w:szCs w:val="20"/>
              </w:rPr>
            </w:pPr>
            <w:r w:rsidRPr="005711AF">
              <w:rPr>
                <w:rFonts w:ascii="Arial" w:hAnsi="Arial" w:cs="Arial"/>
                <w:sz w:val="20"/>
                <w:szCs w:val="20"/>
              </w:rPr>
              <w:t> </w:t>
            </w:r>
          </w:p>
        </w:tc>
        <w:tc>
          <w:tcPr>
            <w:tcW w:w="425" w:type="dxa"/>
            <w:noWrap/>
            <w:hideMark/>
          </w:tcPr>
          <w:p w:rsidR="00F22ABE" w:rsidRPr="005711AF" w:rsidRDefault="00F22ABE" w:rsidP="00F22ABE">
            <w:pPr>
              <w:jc w:val="center"/>
              <w:rPr>
                <w:rFonts w:ascii="Arial" w:hAnsi="Arial" w:cs="Arial"/>
                <w:sz w:val="20"/>
                <w:szCs w:val="20"/>
              </w:rPr>
            </w:pPr>
            <w:r w:rsidRPr="005711AF">
              <w:rPr>
                <w:rFonts w:ascii="Arial" w:hAnsi="Arial" w:cs="Arial"/>
                <w:sz w:val="20"/>
                <w:szCs w:val="20"/>
              </w:rPr>
              <w:t>1</w:t>
            </w:r>
          </w:p>
        </w:tc>
      </w:tr>
      <w:tr w:rsidR="00F22ABE" w:rsidRPr="005711AF" w:rsidTr="00D02659">
        <w:trPr>
          <w:trHeight w:val="420"/>
        </w:trPr>
        <w:tc>
          <w:tcPr>
            <w:tcW w:w="1984" w:type="dxa"/>
            <w:vMerge/>
            <w:hideMark/>
          </w:tcPr>
          <w:p w:rsidR="00F22ABE" w:rsidRPr="005711AF" w:rsidRDefault="00F22ABE" w:rsidP="00F22ABE">
            <w:pPr>
              <w:jc w:val="center"/>
              <w:rPr>
                <w:rFonts w:ascii="Arial" w:hAnsi="Arial" w:cs="Arial"/>
                <w:b/>
                <w:bCs/>
                <w:sz w:val="20"/>
                <w:szCs w:val="20"/>
              </w:rPr>
            </w:pPr>
          </w:p>
        </w:tc>
        <w:tc>
          <w:tcPr>
            <w:tcW w:w="3828" w:type="dxa"/>
            <w:hideMark/>
          </w:tcPr>
          <w:p w:rsidR="00F22ABE" w:rsidRPr="005711AF" w:rsidRDefault="00F22ABE" w:rsidP="00F22ABE">
            <w:pPr>
              <w:rPr>
                <w:rFonts w:ascii="Arial" w:hAnsi="Arial" w:cs="Arial"/>
                <w:sz w:val="20"/>
                <w:szCs w:val="20"/>
              </w:rPr>
            </w:pPr>
            <w:r w:rsidRPr="005711AF">
              <w:rPr>
                <w:rFonts w:ascii="Arial" w:hAnsi="Arial" w:cs="Arial"/>
                <w:bCs/>
                <w:sz w:val="20"/>
                <w:szCs w:val="20"/>
              </w:rPr>
              <w:t>9</w:t>
            </w:r>
            <w:r w:rsidRPr="005711AF">
              <w:rPr>
                <w:rFonts w:ascii="Arial" w:hAnsi="Arial" w:cs="Arial"/>
                <w:sz w:val="20"/>
                <w:szCs w:val="20"/>
              </w:rPr>
              <w:t xml:space="preserve">. Se cuenta con esquemas de migración y conversión normalizadas. </w:t>
            </w:r>
          </w:p>
        </w:tc>
        <w:tc>
          <w:tcPr>
            <w:tcW w:w="567" w:type="dxa"/>
            <w:noWrap/>
            <w:hideMark/>
          </w:tcPr>
          <w:p w:rsidR="00F22ABE" w:rsidRPr="005711AF" w:rsidRDefault="00F22ABE" w:rsidP="00F22ABE">
            <w:pPr>
              <w:jc w:val="center"/>
              <w:rPr>
                <w:rFonts w:ascii="Arial" w:hAnsi="Arial" w:cs="Arial"/>
                <w:sz w:val="20"/>
                <w:szCs w:val="20"/>
              </w:rPr>
            </w:pPr>
            <w:r w:rsidRPr="005711AF">
              <w:rPr>
                <w:rFonts w:ascii="Arial" w:hAnsi="Arial" w:cs="Arial"/>
                <w:sz w:val="20"/>
                <w:szCs w:val="20"/>
              </w:rPr>
              <w:t>1</w:t>
            </w:r>
          </w:p>
        </w:tc>
        <w:tc>
          <w:tcPr>
            <w:tcW w:w="567" w:type="dxa"/>
            <w:noWrap/>
            <w:hideMark/>
          </w:tcPr>
          <w:p w:rsidR="00F22ABE" w:rsidRPr="005711AF" w:rsidRDefault="00F22ABE" w:rsidP="00F22ABE">
            <w:pPr>
              <w:jc w:val="center"/>
              <w:rPr>
                <w:rFonts w:ascii="Arial" w:hAnsi="Arial" w:cs="Arial"/>
                <w:sz w:val="20"/>
                <w:szCs w:val="20"/>
              </w:rPr>
            </w:pPr>
            <w:r w:rsidRPr="005711AF">
              <w:rPr>
                <w:rFonts w:ascii="Arial" w:hAnsi="Arial" w:cs="Arial"/>
                <w:sz w:val="20"/>
                <w:szCs w:val="20"/>
              </w:rPr>
              <w:t> </w:t>
            </w:r>
          </w:p>
        </w:tc>
        <w:tc>
          <w:tcPr>
            <w:tcW w:w="425" w:type="dxa"/>
            <w:noWrap/>
            <w:hideMark/>
          </w:tcPr>
          <w:p w:rsidR="00F22ABE" w:rsidRPr="005711AF" w:rsidRDefault="00F22ABE" w:rsidP="00F22ABE">
            <w:pPr>
              <w:jc w:val="center"/>
              <w:rPr>
                <w:rFonts w:ascii="Arial" w:hAnsi="Arial" w:cs="Arial"/>
                <w:sz w:val="20"/>
                <w:szCs w:val="20"/>
              </w:rPr>
            </w:pPr>
            <w:r w:rsidRPr="005711AF">
              <w:rPr>
                <w:rFonts w:ascii="Arial" w:hAnsi="Arial" w:cs="Arial"/>
                <w:sz w:val="20"/>
                <w:szCs w:val="20"/>
              </w:rPr>
              <w:t> </w:t>
            </w:r>
          </w:p>
        </w:tc>
        <w:tc>
          <w:tcPr>
            <w:tcW w:w="567" w:type="dxa"/>
            <w:noWrap/>
            <w:hideMark/>
          </w:tcPr>
          <w:p w:rsidR="00F22ABE" w:rsidRPr="005711AF" w:rsidRDefault="00F22ABE" w:rsidP="00F22ABE">
            <w:pPr>
              <w:jc w:val="center"/>
              <w:rPr>
                <w:rFonts w:ascii="Arial" w:hAnsi="Arial" w:cs="Arial"/>
                <w:sz w:val="20"/>
                <w:szCs w:val="20"/>
              </w:rPr>
            </w:pPr>
            <w:r w:rsidRPr="005711AF">
              <w:rPr>
                <w:rFonts w:ascii="Arial" w:hAnsi="Arial" w:cs="Arial"/>
                <w:sz w:val="20"/>
                <w:szCs w:val="20"/>
              </w:rPr>
              <w:t> </w:t>
            </w:r>
          </w:p>
        </w:tc>
        <w:tc>
          <w:tcPr>
            <w:tcW w:w="425" w:type="dxa"/>
            <w:noWrap/>
            <w:hideMark/>
          </w:tcPr>
          <w:p w:rsidR="00F22ABE" w:rsidRPr="005711AF" w:rsidRDefault="00F22ABE" w:rsidP="00F22ABE">
            <w:pPr>
              <w:jc w:val="center"/>
              <w:rPr>
                <w:rFonts w:ascii="Arial" w:hAnsi="Arial" w:cs="Arial"/>
                <w:sz w:val="20"/>
                <w:szCs w:val="20"/>
              </w:rPr>
            </w:pPr>
            <w:r w:rsidRPr="005711AF">
              <w:rPr>
                <w:rFonts w:ascii="Arial" w:hAnsi="Arial" w:cs="Arial"/>
                <w:sz w:val="20"/>
                <w:szCs w:val="20"/>
              </w:rPr>
              <w:t>1</w:t>
            </w:r>
          </w:p>
        </w:tc>
      </w:tr>
      <w:tr w:rsidR="00F22ABE" w:rsidRPr="005711AF" w:rsidTr="00D02659">
        <w:trPr>
          <w:trHeight w:val="358"/>
        </w:trPr>
        <w:tc>
          <w:tcPr>
            <w:tcW w:w="1984" w:type="dxa"/>
            <w:vMerge/>
            <w:hideMark/>
          </w:tcPr>
          <w:p w:rsidR="00F22ABE" w:rsidRPr="005711AF" w:rsidRDefault="00F22ABE" w:rsidP="00F22ABE">
            <w:pPr>
              <w:jc w:val="center"/>
              <w:rPr>
                <w:rFonts w:ascii="Arial" w:hAnsi="Arial" w:cs="Arial"/>
                <w:b/>
                <w:bCs/>
                <w:sz w:val="20"/>
                <w:szCs w:val="20"/>
              </w:rPr>
            </w:pPr>
          </w:p>
        </w:tc>
        <w:tc>
          <w:tcPr>
            <w:tcW w:w="3828" w:type="dxa"/>
            <w:hideMark/>
          </w:tcPr>
          <w:p w:rsidR="00F22ABE" w:rsidRPr="005711AF" w:rsidRDefault="00F22ABE" w:rsidP="00F22ABE">
            <w:pPr>
              <w:rPr>
                <w:rFonts w:ascii="Arial" w:hAnsi="Arial" w:cs="Arial"/>
                <w:sz w:val="20"/>
                <w:szCs w:val="20"/>
              </w:rPr>
            </w:pPr>
            <w:r w:rsidRPr="005711AF">
              <w:rPr>
                <w:rFonts w:ascii="Arial" w:hAnsi="Arial" w:cs="Arial"/>
                <w:bCs/>
                <w:sz w:val="20"/>
                <w:szCs w:val="20"/>
              </w:rPr>
              <w:t>10</w:t>
            </w:r>
            <w:r w:rsidRPr="005711AF">
              <w:rPr>
                <w:rFonts w:ascii="Arial" w:hAnsi="Arial" w:cs="Arial"/>
                <w:sz w:val="20"/>
                <w:szCs w:val="20"/>
              </w:rPr>
              <w:t>. Se cuenta con modelos o esquemas de continuidad del negocio.</w:t>
            </w:r>
          </w:p>
        </w:tc>
        <w:tc>
          <w:tcPr>
            <w:tcW w:w="567" w:type="dxa"/>
            <w:noWrap/>
            <w:hideMark/>
          </w:tcPr>
          <w:p w:rsidR="00F22ABE" w:rsidRPr="005711AF" w:rsidRDefault="00F22ABE" w:rsidP="00F22ABE">
            <w:pPr>
              <w:jc w:val="center"/>
              <w:rPr>
                <w:rFonts w:ascii="Arial" w:hAnsi="Arial" w:cs="Arial"/>
                <w:sz w:val="20"/>
                <w:szCs w:val="20"/>
              </w:rPr>
            </w:pPr>
            <w:r w:rsidRPr="005711AF">
              <w:rPr>
                <w:rFonts w:ascii="Arial" w:hAnsi="Arial" w:cs="Arial"/>
                <w:sz w:val="20"/>
                <w:szCs w:val="20"/>
              </w:rPr>
              <w:t> </w:t>
            </w:r>
          </w:p>
        </w:tc>
        <w:tc>
          <w:tcPr>
            <w:tcW w:w="567" w:type="dxa"/>
            <w:noWrap/>
            <w:hideMark/>
          </w:tcPr>
          <w:p w:rsidR="00F22ABE" w:rsidRPr="005711AF" w:rsidRDefault="00F22ABE" w:rsidP="00F22ABE">
            <w:pPr>
              <w:jc w:val="center"/>
              <w:rPr>
                <w:rFonts w:ascii="Arial" w:hAnsi="Arial" w:cs="Arial"/>
                <w:sz w:val="20"/>
                <w:szCs w:val="20"/>
              </w:rPr>
            </w:pPr>
            <w:r w:rsidRPr="005711AF">
              <w:rPr>
                <w:rFonts w:ascii="Arial" w:hAnsi="Arial" w:cs="Arial"/>
                <w:sz w:val="20"/>
                <w:szCs w:val="20"/>
              </w:rPr>
              <w:t> </w:t>
            </w:r>
          </w:p>
        </w:tc>
        <w:tc>
          <w:tcPr>
            <w:tcW w:w="425" w:type="dxa"/>
            <w:noWrap/>
            <w:hideMark/>
          </w:tcPr>
          <w:p w:rsidR="00F22ABE" w:rsidRPr="005711AF" w:rsidRDefault="00F22ABE" w:rsidP="00F22ABE">
            <w:pPr>
              <w:jc w:val="center"/>
              <w:rPr>
                <w:rFonts w:ascii="Arial" w:hAnsi="Arial" w:cs="Arial"/>
                <w:sz w:val="20"/>
                <w:szCs w:val="20"/>
              </w:rPr>
            </w:pPr>
            <w:r w:rsidRPr="005711AF">
              <w:rPr>
                <w:rFonts w:ascii="Arial" w:hAnsi="Arial" w:cs="Arial"/>
                <w:sz w:val="20"/>
                <w:szCs w:val="20"/>
              </w:rPr>
              <w:t> </w:t>
            </w:r>
          </w:p>
        </w:tc>
        <w:tc>
          <w:tcPr>
            <w:tcW w:w="567" w:type="dxa"/>
            <w:noWrap/>
            <w:hideMark/>
          </w:tcPr>
          <w:p w:rsidR="00F22ABE" w:rsidRPr="005711AF" w:rsidRDefault="00F22ABE" w:rsidP="00F22ABE">
            <w:pPr>
              <w:jc w:val="center"/>
              <w:rPr>
                <w:rFonts w:ascii="Arial" w:hAnsi="Arial" w:cs="Arial"/>
                <w:sz w:val="20"/>
                <w:szCs w:val="20"/>
              </w:rPr>
            </w:pPr>
            <w:r w:rsidRPr="005711AF">
              <w:rPr>
                <w:rFonts w:ascii="Arial" w:hAnsi="Arial" w:cs="Arial"/>
                <w:sz w:val="20"/>
                <w:szCs w:val="20"/>
              </w:rPr>
              <w:t> </w:t>
            </w:r>
          </w:p>
        </w:tc>
        <w:tc>
          <w:tcPr>
            <w:tcW w:w="425" w:type="dxa"/>
            <w:noWrap/>
            <w:hideMark/>
          </w:tcPr>
          <w:p w:rsidR="00F22ABE" w:rsidRPr="005711AF" w:rsidRDefault="00F22ABE" w:rsidP="00F22ABE">
            <w:pPr>
              <w:jc w:val="center"/>
              <w:rPr>
                <w:rFonts w:ascii="Arial" w:hAnsi="Arial" w:cs="Arial"/>
                <w:sz w:val="20"/>
                <w:szCs w:val="20"/>
              </w:rPr>
            </w:pPr>
            <w:r w:rsidRPr="005711AF">
              <w:rPr>
                <w:rFonts w:ascii="Arial" w:hAnsi="Arial" w:cs="Arial"/>
                <w:sz w:val="20"/>
                <w:szCs w:val="20"/>
              </w:rPr>
              <w:t> </w:t>
            </w:r>
          </w:p>
        </w:tc>
      </w:tr>
      <w:tr w:rsidR="00F22ABE" w:rsidRPr="005711AF" w:rsidTr="00D02659">
        <w:trPr>
          <w:trHeight w:val="300"/>
        </w:trPr>
        <w:tc>
          <w:tcPr>
            <w:tcW w:w="1984" w:type="dxa"/>
            <w:shd w:val="clear" w:color="auto" w:fill="F2F2F2" w:themeFill="background1" w:themeFillShade="F2"/>
            <w:hideMark/>
          </w:tcPr>
          <w:p w:rsidR="00F22ABE" w:rsidRPr="005711AF" w:rsidRDefault="00F22ABE">
            <w:pPr>
              <w:jc w:val="center"/>
              <w:rPr>
                <w:rFonts w:ascii="Arial" w:hAnsi="Arial" w:cs="Arial"/>
                <w:b/>
                <w:bCs/>
                <w:sz w:val="20"/>
                <w:szCs w:val="20"/>
              </w:rPr>
            </w:pPr>
          </w:p>
        </w:tc>
        <w:tc>
          <w:tcPr>
            <w:tcW w:w="3828" w:type="dxa"/>
            <w:shd w:val="clear" w:color="auto" w:fill="F2F2F2" w:themeFill="background1" w:themeFillShade="F2"/>
            <w:hideMark/>
          </w:tcPr>
          <w:p w:rsidR="00F22ABE" w:rsidRPr="005711AF" w:rsidRDefault="00F22ABE" w:rsidP="00F22ABE">
            <w:pPr>
              <w:jc w:val="center"/>
              <w:rPr>
                <w:rFonts w:ascii="Arial" w:hAnsi="Arial" w:cs="Arial"/>
                <w:b/>
                <w:bCs/>
                <w:sz w:val="20"/>
                <w:szCs w:val="20"/>
              </w:rPr>
            </w:pPr>
            <w:r w:rsidRPr="005711AF">
              <w:rPr>
                <w:rFonts w:ascii="Arial" w:hAnsi="Arial" w:cs="Arial"/>
                <w:b/>
                <w:bCs/>
                <w:sz w:val="20"/>
                <w:szCs w:val="20"/>
              </w:rPr>
              <w:t>TOTAL</w:t>
            </w:r>
          </w:p>
        </w:tc>
        <w:tc>
          <w:tcPr>
            <w:tcW w:w="567" w:type="dxa"/>
            <w:shd w:val="clear" w:color="auto" w:fill="F2F2F2" w:themeFill="background1" w:themeFillShade="F2"/>
            <w:noWrap/>
            <w:hideMark/>
          </w:tcPr>
          <w:p w:rsidR="00F22ABE" w:rsidRPr="005711AF" w:rsidRDefault="00F22ABE" w:rsidP="00F22ABE">
            <w:pPr>
              <w:jc w:val="center"/>
              <w:rPr>
                <w:rFonts w:ascii="Arial" w:hAnsi="Arial" w:cs="Arial"/>
                <w:sz w:val="20"/>
                <w:szCs w:val="20"/>
              </w:rPr>
            </w:pPr>
            <w:r w:rsidRPr="005711AF">
              <w:rPr>
                <w:rFonts w:ascii="Arial" w:hAnsi="Arial" w:cs="Arial"/>
                <w:sz w:val="20"/>
                <w:szCs w:val="20"/>
              </w:rPr>
              <w:t>3</w:t>
            </w:r>
          </w:p>
        </w:tc>
        <w:tc>
          <w:tcPr>
            <w:tcW w:w="567" w:type="dxa"/>
            <w:shd w:val="clear" w:color="auto" w:fill="F2F2F2" w:themeFill="background1" w:themeFillShade="F2"/>
            <w:noWrap/>
            <w:hideMark/>
          </w:tcPr>
          <w:p w:rsidR="00F22ABE" w:rsidRPr="005711AF" w:rsidRDefault="00F22ABE" w:rsidP="00F22ABE">
            <w:pPr>
              <w:jc w:val="center"/>
              <w:rPr>
                <w:rFonts w:ascii="Arial" w:hAnsi="Arial" w:cs="Arial"/>
                <w:sz w:val="20"/>
                <w:szCs w:val="20"/>
              </w:rPr>
            </w:pPr>
            <w:r w:rsidRPr="005711AF">
              <w:rPr>
                <w:rFonts w:ascii="Arial" w:hAnsi="Arial" w:cs="Arial"/>
                <w:sz w:val="20"/>
                <w:szCs w:val="20"/>
              </w:rPr>
              <w:t>2</w:t>
            </w:r>
          </w:p>
        </w:tc>
        <w:tc>
          <w:tcPr>
            <w:tcW w:w="425" w:type="dxa"/>
            <w:shd w:val="clear" w:color="auto" w:fill="F2F2F2" w:themeFill="background1" w:themeFillShade="F2"/>
            <w:noWrap/>
            <w:hideMark/>
          </w:tcPr>
          <w:p w:rsidR="00F22ABE" w:rsidRPr="005711AF" w:rsidRDefault="00F22ABE" w:rsidP="00F22ABE">
            <w:pPr>
              <w:jc w:val="center"/>
              <w:rPr>
                <w:rFonts w:ascii="Arial" w:hAnsi="Arial" w:cs="Arial"/>
                <w:sz w:val="20"/>
                <w:szCs w:val="20"/>
              </w:rPr>
            </w:pPr>
            <w:r w:rsidRPr="005711AF">
              <w:rPr>
                <w:rFonts w:ascii="Arial" w:hAnsi="Arial" w:cs="Arial"/>
                <w:sz w:val="20"/>
                <w:szCs w:val="20"/>
              </w:rPr>
              <w:t>2</w:t>
            </w:r>
          </w:p>
        </w:tc>
        <w:tc>
          <w:tcPr>
            <w:tcW w:w="567" w:type="dxa"/>
            <w:shd w:val="clear" w:color="auto" w:fill="F2F2F2" w:themeFill="background1" w:themeFillShade="F2"/>
            <w:noWrap/>
            <w:hideMark/>
          </w:tcPr>
          <w:p w:rsidR="00F22ABE" w:rsidRPr="005711AF" w:rsidRDefault="00F22ABE" w:rsidP="00F22ABE">
            <w:pPr>
              <w:jc w:val="center"/>
              <w:rPr>
                <w:rFonts w:ascii="Arial" w:hAnsi="Arial" w:cs="Arial"/>
                <w:sz w:val="20"/>
                <w:szCs w:val="20"/>
              </w:rPr>
            </w:pPr>
            <w:r w:rsidRPr="005711AF">
              <w:rPr>
                <w:rFonts w:ascii="Arial" w:hAnsi="Arial" w:cs="Arial"/>
                <w:sz w:val="20"/>
                <w:szCs w:val="20"/>
              </w:rPr>
              <w:t>1</w:t>
            </w:r>
          </w:p>
        </w:tc>
        <w:tc>
          <w:tcPr>
            <w:tcW w:w="425" w:type="dxa"/>
            <w:shd w:val="clear" w:color="auto" w:fill="F2F2F2" w:themeFill="background1" w:themeFillShade="F2"/>
            <w:noWrap/>
            <w:hideMark/>
          </w:tcPr>
          <w:p w:rsidR="00F22ABE" w:rsidRPr="005711AF" w:rsidRDefault="00F22ABE" w:rsidP="00F22ABE">
            <w:pPr>
              <w:jc w:val="center"/>
              <w:rPr>
                <w:rFonts w:ascii="Arial" w:hAnsi="Arial" w:cs="Arial"/>
                <w:sz w:val="20"/>
                <w:szCs w:val="20"/>
              </w:rPr>
            </w:pPr>
            <w:r w:rsidRPr="005711AF">
              <w:rPr>
                <w:rFonts w:ascii="Arial" w:hAnsi="Arial" w:cs="Arial"/>
                <w:sz w:val="20"/>
                <w:szCs w:val="20"/>
              </w:rPr>
              <w:t>7</w:t>
            </w:r>
          </w:p>
        </w:tc>
      </w:tr>
    </w:tbl>
    <w:p w:rsidR="00F22ABE" w:rsidRPr="005711AF" w:rsidRDefault="00F22ABE" w:rsidP="00B3776C">
      <w:pPr>
        <w:jc w:val="center"/>
        <w:rPr>
          <w:rFonts w:ascii="Arial" w:hAnsi="Arial" w:cs="Arial"/>
        </w:rPr>
      </w:pPr>
    </w:p>
    <w:p w:rsidR="00D02659" w:rsidRPr="005711AF" w:rsidRDefault="00D02659" w:rsidP="00B3776C">
      <w:pPr>
        <w:jc w:val="center"/>
        <w:rPr>
          <w:rFonts w:ascii="Arial" w:hAnsi="Arial" w:cs="Arial"/>
        </w:rPr>
      </w:pPr>
    </w:p>
    <w:p w:rsidR="00D02659" w:rsidRPr="005711AF" w:rsidRDefault="00D02659" w:rsidP="00B3776C">
      <w:pPr>
        <w:jc w:val="center"/>
        <w:rPr>
          <w:rFonts w:ascii="Arial" w:hAnsi="Arial" w:cs="Arial"/>
        </w:rPr>
      </w:pPr>
    </w:p>
    <w:p w:rsidR="00D02659" w:rsidRPr="005711AF" w:rsidRDefault="00D02659" w:rsidP="00B3776C">
      <w:pPr>
        <w:jc w:val="center"/>
        <w:rPr>
          <w:rFonts w:ascii="Arial" w:hAnsi="Arial" w:cs="Arial"/>
        </w:rPr>
      </w:pPr>
    </w:p>
    <w:p w:rsidR="00D02659" w:rsidRPr="005711AF" w:rsidRDefault="00D02659" w:rsidP="00B3776C">
      <w:pPr>
        <w:jc w:val="center"/>
        <w:rPr>
          <w:rFonts w:ascii="Arial" w:hAnsi="Arial" w:cs="Arial"/>
        </w:rPr>
      </w:pPr>
    </w:p>
    <w:p w:rsidR="00D02659" w:rsidRPr="005711AF" w:rsidRDefault="00D02659" w:rsidP="00B3776C">
      <w:pPr>
        <w:jc w:val="center"/>
        <w:rPr>
          <w:rFonts w:ascii="Arial" w:hAnsi="Arial" w:cs="Arial"/>
        </w:rPr>
      </w:pPr>
    </w:p>
    <w:tbl>
      <w:tblPr>
        <w:tblStyle w:val="Tablaconcuadrcula"/>
        <w:tblW w:w="0" w:type="auto"/>
        <w:tblInd w:w="279" w:type="dxa"/>
        <w:tblLayout w:type="fixed"/>
        <w:tblLook w:val="04A0" w:firstRow="1" w:lastRow="0" w:firstColumn="1" w:lastColumn="0" w:noHBand="0" w:noVBand="1"/>
      </w:tblPr>
      <w:tblGrid>
        <w:gridCol w:w="1984"/>
        <w:gridCol w:w="3573"/>
        <w:gridCol w:w="567"/>
        <w:gridCol w:w="567"/>
        <w:gridCol w:w="567"/>
        <w:gridCol w:w="567"/>
        <w:gridCol w:w="538"/>
      </w:tblGrid>
      <w:tr w:rsidR="00F22ABE" w:rsidRPr="005711AF" w:rsidTr="00D02659">
        <w:trPr>
          <w:trHeight w:val="318"/>
        </w:trPr>
        <w:tc>
          <w:tcPr>
            <w:tcW w:w="5557" w:type="dxa"/>
            <w:gridSpan w:val="2"/>
            <w:vMerge w:val="restart"/>
            <w:shd w:val="clear" w:color="auto" w:fill="F2F2F2" w:themeFill="background1" w:themeFillShade="F2"/>
            <w:hideMark/>
          </w:tcPr>
          <w:p w:rsidR="00F22ABE" w:rsidRPr="005711AF" w:rsidRDefault="00F22ABE">
            <w:pPr>
              <w:jc w:val="center"/>
              <w:rPr>
                <w:rFonts w:ascii="Arial" w:hAnsi="Arial" w:cs="Arial"/>
                <w:b/>
                <w:bCs/>
                <w:sz w:val="20"/>
                <w:szCs w:val="20"/>
              </w:rPr>
            </w:pPr>
            <w:r w:rsidRPr="005711AF">
              <w:rPr>
                <w:rFonts w:ascii="Arial" w:hAnsi="Arial" w:cs="Arial"/>
                <w:b/>
                <w:bCs/>
                <w:sz w:val="20"/>
                <w:szCs w:val="20"/>
              </w:rPr>
              <w:lastRenderedPageBreak/>
              <w:t>ASPECTOS TECNOLOGICOS Y DE SEGURIDAD</w:t>
            </w:r>
            <w:r w:rsidRPr="005711AF">
              <w:rPr>
                <w:rFonts w:ascii="Arial" w:hAnsi="Arial" w:cs="Arial"/>
                <w:b/>
                <w:bCs/>
                <w:sz w:val="20"/>
                <w:szCs w:val="20"/>
              </w:rPr>
              <w:br/>
              <w:t xml:space="preserve">Seguridad de la información e infraestructura tecnológica </w:t>
            </w:r>
          </w:p>
        </w:tc>
        <w:tc>
          <w:tcPr>
            <w:tcW w:w="2806" w:type="dxa"/>
            <w:gridSpan w:val="5"/>
            <w:shd w:val="clear" w:color="auto" w:fill="F2F2F2" w:themeFill="background1" w:themeFillShade="F2"/>
            <w:hideMark/>
          </w:tcPr>
          <w:p w:rsidR="00F22ABE" w:rsidRPr="005711AF" w:rsidRDefault="00F22ABE">
            <w:pPr>
              <w:jc w:val="center"/>
              <w:rPr>
                <w:rFonts w:ascii="Arial" w:hAnsi="Arial" w:cs="Arial"/>
                <w:b/>
                <w:bCs/>
                <w:sz w:val="20"/>
                <w:szCs w:val="20"/>
              </w:rPr>
            </w:pPr>
            <w:r w:rsidRPr="005711AF">
              <w:rPr>
                <w:rFonts w:ascii="Arial" w:hAnsi="Arial" w:cs="Arial"/>
                <w:b/>
                <w:bCs/>
                <w:sz w:val="20"/>
                <w:szCs w:val="20"/>
              </w:rPr>
              <w:t>SOLUCIÓN DIRECTA</w:t>
            </w:r>
          </w:p>
        </w:tc>
      </w:tr>
      <w:tr w:rsidR="00F22ABE" w:rsidRPr="005711AF" w:rsidTr="00D02659">
        <w:trPr>
          <w:cantSplit/>
          <w:trHeight w:val="759"/>
        </w:trPr>
        <w:tc>
          <w:tcPr>
            <w:tcW w:w="5557" w:type="dxa"/>
            <w:gridSpan w:val="2"/>
            <w:vMerge/>
            <w:shd w:val="clear" w:color="auto" w:fill="F2F2F2" w:themeFill="background1" w:themeFillShade="F2"/>
            <w:hideMark/>
          </w:tcPr>
          <w:p w:rsidR="00F22ABE" w:rsidRPr="005711AF" w:rsidRDefault="00F22ABE" w:rsidP="00F22ABE">
            <w:pPr>
              <w:jc w:val="center"/>
              <w:rPr>
                <w:rFonts w:ascii="Arial" w:hAnsi="Arial" w:cs="Arial"/>
                <w:b/>
                <w:bCs/>
                <w:sz w:val="20"/>
                <w:szCs w:val="20"/>
              </w:rPr>
            </w:pPr>
          </w:p>
        </w:tc>
        <w:tc>
          <w:tcPr>
            <w:tcW w:w="567" w:type="dxa"/>
            <w:shd w:val="clear" w:color="auto" w:fill="F2F2F2" w:themeFill="background1" w:themeFillShade="F2"/>
            <w:textDirection w:val="btLr"/>
            <w:hideMark/>
          </w:tcPr>
          <w:p w:rsidR="00F22ABE" w:rsidRPr="005711AF" w:rsidRDefault="00F22ABE" w:rsidP="00D02659">
            <w:pPr>
              <w:ind w:left="113" w:right="113"/>
              <w:jc w:val="center"/>
              <w:rPr>
                <w:rFonts w:ascii="Arial" w:hAnsi="Arial" w:cs="Arial"/>
                <w:b/>
                <w:bCs/>
                <w:sz w:val="20"/>
                <w:szCs w:val="20"/>
              </w:rPr>
            </w:pPr>
            <w:r w:rsidRPr="005711AF">
              <w:rPr>
                <w:rFonts w:ascii="Arial" w:hAnsi="Arial" w:cs="Arial"/>
                <w:b/>
                <w:bCs/>
                <w:sz w:val="20"/>
                <w:szCs w:val="20"/>
              </w:rPr>
              <w:t>AS 1</w:t>
            </w:r>
          </w:p>
        </w:tc>
        <w:tc>
          <w:tcPr>
            <w:tcW w:w="567" w:type="dxa"/>
            <w:shd w:val="clear" w:color="auto" w:fill="F2F2F2" w:themeFill="background1" w:themeFillShade="F2"/>
            <w:textDirection w:val="btLr"/>
            <w:hideMark/>
          </w:tcPr>
          <w:p w:rsidR="00F22ABE" w:rsidRPr="005711AF" w:rsidRDefault="00F22ABE" w:rsidP="00D02659">
            <w:pPr>
              <w:ind w:left="113" w:right="113"/>
              <w:jc w:val="center"/>
              <w:rPr>
                <w:rFonts w:ascii="Arial" w:hAnsi="Arial" w:cs="Arial"/>
                <w:b/>
                <w:bCs/>
                <w:sz w:val="20"/>
                <w:szCs w:val="20"/>
              </w:rPr>
            </w:pPr>
            <w:r w:rsidRPr="005711AF">
              <w:rPr>
                <w:rFonts w:ascii="Arial" w:hAnsi="Arial" w:cs="Arial"/>
                <w:b/>
                <w:bCs/>
                <w:sz w:val="20"/>
                <w:szCs w:val="20"/>
              </w:rPr>
              <w:t>AS 2</w:t>
            </w:r>
          </w:p>
        </w:tc>
        <w:tc>
          <w:tcPr>
            <w:tcW w:w="567" w:type="dxa"/>
            <w:shd w:val="clear" w:color="auto" w:fill="F2F2F2" w:themeFill="background1" w:themeFillShade="F2"/>
            <w:textDirection w:val="btLr"/>
            <w:hideMark/>
          </w:tcPr>
          <w:p w:rsidR="00F22ABE" w:rsidRPr="005711AF" w:rsidRDefault="00F22ABE" w:rsidP="00D02659">
            <w:pPr>
              <w:ind w:left="113" w:right="113"/>
              <w:jc w:val="center"/>
              <w:rPr>
                <w:rFonts w:ascii="Arial" w:hAnsi="Arial" w:cs="Arial"/>
                <w:b/>
                <w:bCs/>
                <w:sz w:val="20"/>
                <w:szCs w:val="20"/>
              </w:rPr>
            </w:pPr>
            <w:r w:rsidRPr="005711AF">
              <w:rPr>
                <w:rFonts w:ascii="Arial" w:hAnsi="Arial" w:cs="Arial"/>
                <w:b/>
                <w:bCs/>
                <w:sz w:val="20"/>
                <w:szCs w:val="20"/>
              </w:rPr>
              <w:t>AS 3</w:t>
            </w:r>
          </w:p>
        </w:tc>
        <w:tc>
          <w:tcPr>
            <w:tcW w:w="567" w:type="dxa"/>
            <w:shd w:val="clear" w:color="auto" w:fill="F2F2F2" w:themeFill="background1" w:themeFillShade="F2"/>
            <w:textDirection w:val="btLr"/>
            <w:hideMark/>
          </w:tcPr>
          <w:p w:rsidR="00F22ABE" w:rsidRPr="005711AF" w:rsidRDefault="00F22ABE" w:rsidP="00D02659">
            <w:pPr>
              <w:ind w:left="113" w:right="113"/>
              <w:jc w:val="center"/>
              <w:rPr>
                <w:rFonts w:ascii="Arial" w:hAnsi="Arial" w:cs="Arial"/>
                <w:b/>
                <w:bCs/>
                <w:sz w:val="20"/>
                <w:szCs w:val="20"/>
              </w:rPr>
            </w:pPr>
            <w:r w:rsidRPr="005711AF">
              <w:rPr>
                <w:rFonts w:ascii="Arial" w:hAnsi="Arial" w:cs="Arial"/>
                <w:b/>
                <w:bCs/>
                <w:sz w:val="20"/>
                <w:szCs w:val="20"/>
              </w:rPr>
              <w:t>AS 4</w:t>
            </w:r>
          </w:p>
        </w:tc>
        <w:tc>
          <w:tcPr>
            <w:tcW w:w="538" w:type="dxa"/>
            <w:shd w:val="clear" w:color="auto" w:fill="F2F2F2" w:themeFill="background1" w:themeFillShade="F2"/>
            <w:textDirection w:val="btLr"/>
            <w:hideMark/>
          </w:tcPr>
          <w:p w:rsidR="00F22ABE" w:rsidRPr="005711AF" w:rsidRDefault="00F22ABE" w:rsidP="00D02659">
            <w:pPr>
              <w:ind w:left="113" w:right="113"/>
              <w:jc w:val="center"/>
              <w:rPr>
                <w:rFonts w:ascii="Arial" w:hAnsi="Arial" w:cs="Arial"/>
                <w:b/>
                <w:bCs/>
                <w:sz w:val="20"/>
                <w:szCs w:val="20"/>
              </w:rPr>
            </w:pPr>
            <w:r w:rsidRPr="005711AF">
              <w:rPr>
                <w:rFonts w:ascii="Arial" w:hAnsi="Arial" w:cs="Arial"/>
                <w:b/>
                <w:bCs/>
                <w:sz w:val="20"/>
                <w:szCs w:val="20"/>
              </w:rPr>
              <w:t>AS 5</w:t>
            </w:r>
          </w:p>
        </w:tc>
      </w:tr>
      <w:tr w:rsidR="00F22ABE" w:rsidRPr="005711AF" w:rsidTr="00D02659">
        <w:trPr>
          <w:trHeight w:val="542"/>
        </w:trPr>
        <w:tc>
          <w:tcPr>
            <w:tcW w:w="1984" w:type="dxa"/>
            <w:vMerge w:val="restart"/>
            <w:hideMark/>
          </w:tcPr>
          <w:p w:rsidR="00F22ABE" w:rsidRPr="005711AF" w:rsidRDefault="00F22ABE">
            <w:pPr>
              <w:jc w:val="center"/>
              <w:rPr>
                <w:rFonts w:ascii="Arial" w:hAnsi="Arial" w:cs="Arial"/>
                <w:bCs/>
                <w:sz w:val="20"/>
                <w:szCs w:val="20"/>
              </w:rPr>
            </w:pPr>
            <w:r w:rsidRPr="005711AF">
              <w:rPr>
                <w:rFonts w:ascii="Arial" w:hAnsi="Arial" w:cs="Arial"/>
                <w:bCs/>
                <w:sz w:val="20"/>
                <w:szCs w:val="20"/>
              </w:rPr>
              <w:t>1. Sistema de Gestión Documental</w:t>
            </w:r>
            <w:r w:rsidRPr="005711AF">
              <w:rPr>
                <w:rFonts w:ascii="Arial" w:hAnsi="Arial" w:cs="Arial"/>
                <w:bCs/>
                <w:sz w:val="20"/>
                <w:szCs w:val="20"/>
              </w:rPr>
              <w:br/>
            </w:r>
            <w:r w:rsidRPr="005711AF">
              <w:rPr>
                <w:rFonts w:ascii="Arial" w:hAnsi="Arial" w:cs="Arial"/>
                <w:bCs/>
                <w:sz w:val="20"/>
                <w:szCs w:val="20"/>
              </w:rPr>
              <w:br/>
              <w:t>2. Tabla de Retención Documental</w:t>
            </w:r>
            <w:r w:rsidRPr="005711AF">
              <w:rPr>
                <w:rFonts w:ascii="Arial" w:hAnsi="Arial" w:cs="Arial"/>
                <w:bCs/>
                <w:sz w:val="20"/>
                <w:szCs w:val="20"/>
              </w:rPr>
              <w:br/>
            </w:r>
            <w:r w:rsidRPr="005711AF">
              <w:rPr>
                <w:rFonts w:ascii="Arial" w:hAnsi="Arial" w:cs="Arial"/>
                <w:bCs/>
                <w:sz w:val="20"/>
                <w:szCs w:val="20"/>
              </w:rPr>
              <w:br/>
              <w:t>3. Intervención Fondo Acumulado</w:t>
            </w:r>
            <w:r w:rsidRPr="005711AF">
              <w:rPr>
                <w:rFonts w:ascii="Arial" w:hAnsi="Arial" w:cs="Arial"/>
                <w:bCs/>
                <w:sz w:val="20"/>
                <w:szCs w:val="20"/>
              </w:rPr>
              <w:br/>
            </w:r>
            <w:r w:rsidRPr="005711AF">
              <w:rPr>
                <w:rFonts w:ascii="Arial" w:hAnsi="Arial" w:cs="Arial"/>
                <w:bCs/>
                <w:sz w:val="20"/>
                <w:szCs w:val="20"/>
              </w:rPr>
              <w:br/>
              <w:t>4. Actualización Procesos y Procedimientos de Gestión Documental</w:t>
            </w:r>
            <w:r w:rsidR="008441BD" w:rsidRPr="005711AF">
              <w:rPr>
                <w:rFonts w:ascii="Arial" w:hAnsi="Arial" w:cs="Arial"/>
                <w:bCs/>
                <w:sz w:val="20"/>
                <w:szCs w:val="20"/>
              </w:rPr>
              <w:t xml:space="preserve"> y administración de archivos</w:t>
            </w:r>
            <w:r w:rsidRPr="005711AF">
              <w:rPr>
                <w:rFonts w:ascii="Arial" w:hAnsi="Arial" w:cs="Arial"/>
                <w:bCs/>
                <w:sz w:val="20"/>
                <w:szCs w:val="20"/>
              </w:rPr>
              <w:t xml:space="preserve"> </w:t>
            </w:r>
            <w:r w:rsidRPr="005711AF">
              <w:rPr>
                <w:rFonts w:ascii="Arial" w:hAnsi="Arial" w:cs="Arial"/>
                <w:bCs/>
                <w:sz w:val="20"/>
                <w:szCs w:val="20"/>
              </w:rPr>
              <w:br/>
            </w:r>
            <w:r w:rsidRPr="005711AF">
              <w:rPr>
                <w:rFonts w:ascii="Arial" w:hAnsi="Arial" w:cs="Arial"/>
                <w:bCs/>
                <w:sz w:val="20"/>
                <w:szCs w:val="20"/>
              </w:rPr>
              <w:br/>
              <w:t>5. Espacio para archivos</w:t>
            </w:r>
          </w:p>
        </w:tc>
        <w:tc>
          <w:tcPr>
            <w:tcW w:w="3573" w:type="dxa"/>
            <w:hideMark/>
          </w:tcPr>
          <w:p w:rsidR="00F22ABE" w:rsidRPr="005711AF" w:rsidRDefault="00F22ABE" w:rsidP="00F22ABE">
            <w:pPr>
              <w:rPr>
                <w:rFonts w:ascii="Arial" w:hAnsi="Arial" w:cs="Arial"/>
                <w:bCs/>
                <w:sz w:val="20"/>
                <w:szCs w:val="20"/>
              </w:rPr>
            </w:pPr>
            <w:r w:rsidRPr="005711AF">
              <w:rPr>
                <w:rFonts w:ascii="Arial" w:hAnsi="Arial" w:cs="Arial"/>
                <w:bCs/>
                <w:sz w:val="20"/>
                <w:szCs w:val="20"/>
              </w:rPr>
              <w:t>1</w:t>
            </w:r>
            <w:r w:rsidRPr="005711AF">
              <w:rPr>
                <w:rFonts w:ascii="Arial" w:hAnsi="Arial" w:cs="Arial"/>
                <w:sz w:val="20"/>
                <w:szCs w:val="20"/>
              </w:rPr>
              <w:t>. Se cuenta con políticas asociadas a las herramientas tecnológicas que respalden la seguridad, usabilidad, accesibilidad, integridad y autenticidad de la información.</w:t>
            </w:r>
          </w:p>
        </w:tc>
        <w:tc>
          <w:tcPr>
            <w:tcW w:w="567" w:type="dxa"/>
            <w:hideMark/>
          </w:tcPr>
          <w:p w:rsidR="00F22ABE" w:rsidRPr="005711AF" w:rsidRDefault="00F22ABE" w:rsidP="00F22ABE">
            <w:pPr>
              <w:jc w:val="center"/>
              <w:rPr>
                <w:rFonts w:ascii="Arial" w:hAnsi="Arial" w:cs="Arial"/>
                <w:sz w:val="20"/>
                <w:szCs w:val="20"/>
              </w:rPr>
            </w:pPr>
            <w:r w:rsidRPr="005711AF">
              <w:rPr>
                <w:rFonts w:ascii="Arial" w:hAnsi="Arial" w:cs="Arial"/>
                <w:sz w:val="20"/>
                <w:szCs w:val="20"/>
              </w:rPr>
              <w:t> </w:t>
            </w:r>
          </w:p>
        </w:tc>
        <w:tc>
          <w:tcPr>
            <w:tcW w:w="567" w:type="dxa"/>
            <w:hideMark/>
          </w:tcPr>
          <w:p w:rsidR="00F22ABE" w:rsidRPr="005711AF" w:rsidRDefault="00F22ABE" w:rsidP="00F22ABE">
            <w:pPr>
              <w:jc w:val="center"/>
              <w:rPr>
                <w:rFonts w:ascii="Arial" w:hAnsi="Arial" w:cs="Arial"/>
                <w:sz w:val="20"/>
                <w:szCs w:val="20"/>
              </w:rPr>
            </w:pPr>
            <w:r w:rsidRPr="005711AF">
              <w:rPr>
                <w:rFonts w:ascii="Arial" w:hAnsi="Arial" w:cs="Arial"/>
                <w:sz w:val="20"/>
                <w:szCs w:val="20"/>
              </w:rPr>
              <w:t>1</w:t>
            </w:r>
          </w:p>
        </w:tc>
        <w:tc>
          <w:tcPr>
            <w:tcW w:w="567" w:type="dxa"/>
            <w:hideMark/>
          </w:tcPr>
          <w:p w:rsidR="00F22ABE" w:rsidRPr="005711AF" w:rsidRDefault="00F22ABE" w:rsidP="00F22ABE">
            <w:pPr>
              <w:jc w:val="center"/>
              <w:rPr>
                <w:rFonts w:ascii="Arial" w:hAnsi="Arial" w:cs="Arial"/>
                <w:sz w:val="20"/>
                <w:szCs w:val="20"/>
              </w:rPr>
            </w:pPr>
            <w:r w:rsidRPr="005711AF">
              <w:rPr>
                <w:rFonts w:ascii="Arial" w:hAnsi="Arial" w:cs="Arial"/>
                <w:sz w:val="20"/>
                <w:szCs w:val="20"/>
              </w:rPr>
              <w:t> </w:t>
            </w:r>
          </w:p>
        </w:tc>
        <w:tc>
          <w:tcPr>
            <w:tcW w:w="567" w:type="dxa"/>
            <w:hideMark/>
          </w:tcPr>
          <w:p w:rsidR="00F22ABE" w:rsidRPr="005711AF" w:rsidRDefault="00F22ABE" w:rsidP="00F22ABE">
            <w:pPr>
              <w:jc w:val="center"/>
              <w:rPr>
                <w:rFonts w:ascii="Arial" w:hAnsi="Arial" w:cs="Arial"/>
                <w:sz w:val="20"/>
                <w:szCs w:val="20"/>
              </w:rPr>
            </w:pPr>
            <w:r w:rsidRPr="005711AF">
              <w:rPr>
                <w:rFonts w:ascii="Arial" w:hAnsi="Arial" w:cs="Arial"/>
                <w:sz w:val="20"/>
                <w:szCs w:val="20"/>
              </w:rPr>
              <w:t> </w:t>
            </w:r>
          </w:p>
        </w:tc>
        <w:tc>
          <w:tcPr>
            <w:tcW w:w="538" w:type="dxa"/>
            <w:hideMark/>
          </w:tcPr>
          <w:p w:rsidR="00F22ABE" w:rsidRPr="005711AF" w:rsidRDefault="00F22ABE" w:rsidP="00F22ABE">
            <w:pPr>
              <w:jc w:val="center"/>
              <w:rPr>
                <w:rFonts w:ascii="Arial" w:hAnsi="Arial" w:cs="Arial"/>
                <w:sz w:val="20"/>
                <w:szCs w:val="20"/>
              </w:rPr>
            </w:pPr>
            <w:r w:rsidRPr="005711AF">
              <w:rPr>
                <w:rFonts w:ascii="Arial" w:hAnsi="Arial" w:cs="Arial"/>
                <w:sz w:val="20"/>
                <w:szCs w:val="20"/>
              </w:rPr>
              <w:t>1</w:t>
            </w:r>
          </w:p>
        </w:tc>
      </w:tr>
      <w:tr w:rsidR="00F22ABE" w:rsidRPr="005711AF" w:rsidTr="00D02659">
        <w:trPr>
          <w:trHeight w:val="600"/>
        </w:trPr>
        <w:tc>
          <w:tcPr>
            <w:tcW w:w="1984" w:type="dxa"/>
            <w:vMerge/>
            <w:hideMark/>
          </w:tcPr>
          <w:p w:rsidR="00F22ABE" w:rsidRPr="005711AF" w:rsidRDefault="00F22ABE" w:rsidP="00F22ABE">
            <w:pPr>
              <w:jc w:val="center"/>
              <w:rPr>
                <w:rFonts w:ascii="Arial" w:hAnsi="Arial" w:cs="Arial"/>
                <w:bCs/>
                <w:sz w:val="20"/>
                <w:szCs w:val="20"/>
              </w:rPr>
            </w:pPr>
          </w:p>
        </w:tc>
        <w:tc>
          <w:tcPr>
            <w:tcW w:w="3573" w:type="dxa"/>
            <w:hideMark/>
          </w:tcPr>
          <w:p w:rsidR="00F22ABE" w:rsidRPr="005711AF" w:rsidRDefault="00F22ABE" w:rsidP="00F22ABE">
            <w:pPr>
              <w:rPr>
                <w:rFonts w:ascii="Arial" w:hAnsi="Arial" w:cs="Arial"/>
                <w:sz w:val="20"/>
                <w:szCs w:val="20"/>
              </w:rPr>
            </w:pPr>
            <w:r w:rsidRPr="005711AF">
              <w:rPr>
                <w:rFonts w:ascii="Arial" w:hAnsi="Arial" w:cs="Arial"/>
                <w:bCs/>
                <w:sz w:val="20"/>
                <w:szCs w:val="20"/>
              </w:rPr>
              <w:t>2</w:t>
            </w:r>
            <w:r w:rsidRPr="005711AF">
              <w:rPr>
                <w:rFonts w:ascii="Arial" w:hAnsi="Arial" w:cs="Arial"/>
                <w:sz w:val="20"/>
                <w:szCs w:val="20"/>
              </w:rPr>
              <w:t>. Se cuenta con herramientas tecnológicas acordes a las necesidades de la Entidad, las cuales permiten hacer buen uso de los documentos.</w:t>
            </w:r>
          </w:p>
        </w:tc>
        <w:tc>
          <w:tcPr>
            <w:tcW w:w="567" w:type="dxa"/>
            <w:noWrap/>
            <w:hideMark/>
          </w:tcPr>
          <w:p w:rsidR="00F22ABE" w:rsidRPr="005711AF" w:rsidRDefault="00F22ABE" w:rsidP="00F22ABE">
            <w:pPr>
              <w:jc w:val="center"/>
              <w:rPr>
                <w:rFonts w:ascii="Arial" w:hAnsi="Arial" w:cs="Arial"/>
                <w:sz w:val="20"/>
                <w:szCs w:val="20"/>
              </w:rPr>
            </w:pPr>
            <w:r w:rsidRPr="005711AF">
              <w:rPr>
                <w:rFonts w:ascii="Arial" w:hAnsi="Arial" w:cs="Arial"/>
                <w:sz w:val="20"/>
                <w:szCs w:val="20"/>
              </w:rPr>
              <w:t>1</w:t>
            </w:r>
          </w:p>
        </w:tc>
        <w:tc>
          <w:tcPr>
            <w:tcW w:w="567" w:type="dxa"/>
            <w:noWrap/>
            <w:hideMark/>
          </w:tcPr>
          <w:p w:rsidR="00F22ABE" w:rsidRPr="005711AF" w:rsidRDefault="00F22ABE" w:rsidP="00F22ABE">
            <w:pPr>
              <w:jc w:val="center"/>
              <w:rPr>
                <w:rFonts w:ascii="Arial" w:hAnsi="Arial" w:cs="Arial"/>
                <w:sz w:val="20"/>
                <w:szCs w:val="20"/>
              </w:rPr>
            </w:pPr>
            <w:r w:rsidRPr="005711AF">
              <w:rPr>
                <w:rFonts w:ascii="Arial" w:hAnsi="Arial" w:cs="Arial"/>
                <w:sz w:val="20"/>
                <w:szCs w:val="20"/>
              </w:rPr>
              <w:t> </w:t>
            </w:r>
          </w:p>
        </w:tc>
        <w:tc>
          <w:tcPr>
            <w:tcW w:w="567" w:type="dxa"/>
            <w:noWrap/>
            <w:hideMark/>
          </w:tcPr>
          <w:p w:rsidR="00F22ABE" w:rsidRPr="005711AF" w:rsidRDefault="00F22ABE" w:rsidP="00F22ABE">
            <w:pPr>
              <w:jc w:val="center"/>
              <w:rPr>
                <w:rFonts w:ascii="Arial" w:hAnsi="Arial" w:cs="Arial"/>
                <w:sz w:val="20"/>
                <w:szCs w:val="20"/>
              </w:rPr>
            </w:pPr>
            <w:r w:rsidRPr="005711AF">
              <w:rPr>
                <w:rFonts w:ascii="Arial" w:hAnsi="Arial" w:cs="Arial"/>
                <w:sz w:val="20"/>
                <w:szCs w:val="20"/>
              </w:rPr>
              <w:t> </w:t>
            </w:r>
          </w:p>
        </w:tc>
        <w:tc>
          <w:tcPr>
            <w:tcW w:w="567" w:type="dxa"/>
            <w:noWrap/>
            <w:hideMark/>
          </w:tcPr>
          <w:p w:rsidR="00F22ABE" w:rsidRPr="005711AF" w:rsidRDefault="00F22ABE" w:rsidP="00F22ABE">
            <w:pPr>
              <w:jc w:val="center"/>
              <w:rPr>
                <w:rFonts w:ascii="Arial" w:hAnsi="Arial" w:cs="Arial"/>
                <w:sz w:val="20"/>
                <w:szCs w:val="20"/>
              </w:rPr>
            </w:pPr>
            <w:r w:rsidRPr="005711AF">
              <w:rPr>
                <w:rFonts w:ascii="Arial" w:hAnsi="Arial" w:cs="Arial"/>
                <w:sz w:val="20"/>
                <w:szCs w:val="20"/>
              </w:rPr>
              <w:t> </w:t>
            </w:r>
          </w:p>
        </w:tc>
        <w:tc>
          <w:tcPr>
            <w:tcW w:w="538" w:type="dxa"/>
            <w:noWrap/>
            <w:hideMark/>
          </w:tcPr>
          <w:p w:rsidR="00F22ABE" w:rsidRPr="005711AF" w:rsidRDefault="00F22ABE" w:rsidP="00F22ABE">
            <w:pPr>
              <w:jc w:val="center"/>
              <w:rPr>
                <w:rFonts w:ascii="Arial" w:hAnsi="Arial" w:cs="Arial"/>
                <w:sz w:val="20"/>
                <w:szCs w:val="20"/>
              </w:rPr>
            </w:pPr>
            <w:r w:rsidRPr="005711AF">
              <w:rPr>
                <w:rFonts w:ascii="Arial" w:hAnsi="Arial" w:cs="Arial"/>
                <w:sz w:val="20"/>
                <w:szCs w:val="20"/>
              </w:rPr>
              <w:t>1</w:t>
            </w:r>
          </w:p>
        </w:tc>
      </w:tr>
      <w:tr w:rsidR="00F22ABE" w:rsidRPr="005711AF" w:rsidTr="00D02659">
        <w:trPr>
          <w:trHeight w:val="332"/>
        </w:trPr>
        <w:tc>
          <w:tcPr>
            <w:tcW w:w="1984" w:type="dxa"/>
            <w:vMerge/>
            <w:hideMark/>
          </w:tcPr>
          <w:p w:rsidR="00F22ABE" w:rsidRPr="005711AF" w:rsidRDefault="00F22ABE" w:rsidP="00F22ABE">
            <w:pPr>
              <w:jc w:val="center"/>
              <w:rPr>
                <w:rFonts w:ascii="Arial" w:hAnsi="Arial" w:cs="Arial"/>
                <w:bCs/>
                <w:sz w:val="20"/>
                <w:szCs w:val="20"/>
              </w:rPr>
            </w:pPr>
          </w:p>
        </w:tc>
        <w:tc>
          <w:tcPr>
            <w:tcW w:w="3573" w:type="dxa"/>
            <w:hideMark/>
          </w:tcPr>
          <w:p w:rsidR="00F22ABE" w:rsidRPr="005711AF" w:rsidRDefault="00F22ABE" w:rsidP="00F22ABE">
            <w:pPr>
              <w:rPr>
                <w:rFonts w:ascii="Arial" w:hAnsi="Arial" w:cs="Arial"/>
                <w:sz w:val="20"/>
                <w:szCs w:val="20"/>
              </w:rPr>
            </w:pPr>
            <w:r w:rsidRPr="005711AF">
              <w:rPr>
                <w:rFonts w:ascii="Arial" w:hAnsi="Arial" w:cs="Arial"/>
                <w:bCs/>
                <w:sz w:val="20"/>
                <w:szCs w:val="20"/>
              </w:rPr>
              <w:t>3</w:t>
            </w:r>
            <w:r w:rsidRPr="005711AF">
              <w:rPr>
                <w:rFonts w:ascii="Arial" w:hAnsi="Arial" w:cs="Arial"/>
                <w:sz w:val="20"/>
                <w:szCs w:val="20"/>
              </w:rPr>
              <w:t>. Se cuenta con acuerdos de confidencialidad y políticas de protección de datos a nivel interno y con terceros.</w:t>
            </w:r>
          </w:p>
        </w:tc>
        <w:tc>
          <w:tcPr>
            <w:tcW w:w="567" w:type="dxa"/>
            <w:noWrap/>
            <w:hideMark/>
          </w:tcPr>
          <w:p w:rsidR="00F22ABE" w:rsidRPr="005711AF" w:rsidRDefault="00F22ABE" w:rsidP="00F22ABE">
            <w:pPr>
              <w:jc w:val="center"/>
              <w:rPr>
                <w:rFonts w:ascii="Arial" w:hAnsi="Arial" w:cs="Arial"/>
                <w:sz w:val="20"/>
                <w:szCs w:val="20"/>
              </w:rPr>
            </w:pPr>
            <w:r w:rsidRPr="005711AF">
              <w:rPr>
                <w:rFonts w:ascii="Arial" w:hAnsi="Arial" w:cs="Arial"/>
                <w:sz w:val="20"/>
                <w:szCs w:val="20"/>
              </w:rPr>
              <w:t> </w:t>
            </w:r>
          </w:p>
        </w:tc>
        <w:tc>
          <w:tcPr>
            <w:tcW w:w="567" w:type="dxa"/>
            <w:noWrap/>
            <w:hideMark/>
          </w:tcPr>
          <w:p w:rsidR="00F22ABE" w:rsidRPr="005711AF" w:rsidRDefault="00F22ABE" w:rsidP="00F22ABE">
            <w:pPr>
              <w:jc w:val="center"/>
              <w:rPr>
                <w:rFonts w:ascii="Arial" w:hAnsi="Arial" w:cs="Arial"/>
                <w:sz w:val="20"/>
                <w:szCs w:val="20"/>
              </w:rPr>
            </w:pPr>
            <w:r w:rsidRPr="005711AF">
              <w:rPr>
                <w:rFonts w:ascii="Arial" w:hAnsi="Arial" w:cs="Arial"/>
                <w:sz w:val="20"/>
                <w:szCs w:val="20"/>
              </w:rPr>
              <w:t> </w:t>
            </w:r>
          </w:p>
        </w:tc>
        <w:tc>
          <w:tcPr>
            <w:tcW w:w="567" w:type="dxa"/>
            <w:noWrap/>
            <w:hideMark/>
          </w:tcPr>
          <w:p w:rsidR="00F22ABE" w:rsidRPr="005711AF" w:rsidRDefault="00F22ABE" w:rsidP="00F22ABE">
            <w:pPr>
              <w:jc w:val="center"/>
              <w:rPr>
                <w:rFonts w:ascii="Arial" w:hAnsi="Arial" w:cs="Arial"/>
                <w:sz w:val="20"/>
                <w:szCs w:val="20"/>
              </w:rPr>
            </w:pPr>
            <w:r w:rsidRPr="005711AF">
              <w:rPr>
                <w:rFonts w:ascii="Arial" w:hAnsi="Arial" w:cs="Arial"/>
                <w:sz w:val="20"/>
                <w:szCs w:val="20"/>
              </w:rPr>
              <w:t> </w:t>
            </w:r>
          </w:p>
        </w:tc>
        <w:tc>
          <w:tcPr>
            <w:tcW w:w="567" w:type="dxa"/>
            <w:noWrap/>
            <w:hideMark/>
          </w:tcPr>
          <w:p w:rsidR="00F22ABE" w:rsidRPr="005711AF" w:rsidRDefault="00F22ABE" w:rsidP="00F22ABE">
            <w:pPr>
              <w:jc w:val="center"/>
              <w:rPr>
                <w:rFonts w:ascii="Arial" w:hAnsi="Arial" w:cs="Arial"/>
                <w:sz w:val="20"/>
                <w:szCs w:val="20"/>
              </w:rPr>
            </w:pPr>
            <w:r w:rsidRPr="005711AF">
              <w:rPr>
                <w:rFonts w:ascii="Arial" w:hAnsi="Arial" w:cs="Arial"/>
                <w:sz w:val="20"/>
                <w:szCs w:val="20"/>
              </w:rPr>
              <w:t> </w:t>
            </w:r>
          </w:p>
        </w:tc>
        <w:tc>
          <w:tcPr>
            <w:tcW w:w="538" w:type="dxa"/>
            <w:noWrap/>
            <w:hideMark/>
          </w:tcPr>
          <w:p w:rsidR="00F22ABE" w:rsidRPr="005711AF" w:rsidRDefault="00F22ABE" w:rsidP="00F22ABE">
            <w:pPr>
              <w:jc w:val="center"/>
              <w:rPr>
                <w:rFonts w:ascii="Arial" w:hAnsi="Arial" w:cs="Arial"/>
                <w:sz w:val="20"/>
                <w:szCs w:val="20"/>
              </w:rPr>
            </w:pPr>
            <w:r w:rsidRPr="005711AF">
              <w:rPr>
                <w:rFonts w:ascii="Arial" w:hAnsi="Arial" w:cs="Arial"/>
                <w:sz w:val="20"/>
                <w:szCs w:val="20"/>
              </w:rPr>
              <w:t> </w:t>
            </w:r>
          </w:p>
        </w:tc>
      </w:tr>
      <w:tr w:rsidR="00F22ABE" w:rsidRPr="005711AF" w:rsidTr="00D02659">
        <w:trPr>
          <w:trHeight w:val="636"/>
        </w:trPr>
        <w:tc>
          <w:tcPr>
            <w:tcW w:w="1984" w:type="dxa"/>
            <w:vMerge/>
            <w:hideMark/>
          </w:tcPr>
          <w:p w:rsidR="00F22ABE" w:rsidRPr="005711AF" w:rsidRDefault="00F22ABE" w:rsidP="00F22ABE">
            <w:pPr>
              <w:jc w:val="center"/>
              <w:rPr>
                <w:rFonts w:ascii="Arial" w:hAnsi="Arial" w:cs="Arial"/>
                <w:bCs/>
                <w:sz w:val="20"/>
                <w:szCs w:val="20"/>
              </w:rPr>
            </w:pPr>
          </w:p>
        </w:tc>
        <w:tc>
          <w:tcPr>
            <w:tcW w:w="3573" w:type="dxa"/>
            <w:hideMark/>
          </w:tcPr>
          <w:p w:rsidR="00F22ABE" w:rsidRPr="005711AF" w:rsidRDefault="00F22ABE" w:rsidP="00F22ABE">
            <w:pPr>
              <w:rPr>
                <w:rFonts w:ascii="Arial" w:hAnsi="Arial" w:cs="Arial"/>
                <w:sz w:val="20"/>
                <w:szCs w:val="20"/>
              </w:rPr>
            </w:pPr>
            <w:r w:rsidRPr="005711AF">
              <w:rPr>
                <w:rFonts w:ascii="Arial" w:hAnsi="Arial" w:cs="Arial"/>
                <w:bCs/>
                <w:sz w:val="20"/>
                <w:szCs w:val="20"/>
              </w:rPr>
              <w:t>4</w:t>
            </w:r>
            <w:r w:rsidRPr="005711AF">
              <w:rPr>
                <w:rFonts w:ascii="Arial" w:hAnsi="Arial" w:cs="Arial"/>
                <w:sz w:val="20"/>
                <w:szCs w:val="20"/>
              </w:rPr>
              <w:t>. Se cuenta con políticas que permitan adoptar tecnologías que contemplen servicios y contenidos orientados a gestión de los documentos.</w:t>
            </w:r>
          </w:p>
        </w:tc>
        <w:tc>
          <w:tcPr>
            <w:tcW w:w="567" w:type="dxa"/>
            <w:noWrap/>
            <w:hideMark/>
          </w:tcPr>
          <w:p w:rsidR="00F22ABE" w:rsidRPr="005711AF" w:rsidRDefault="00F22ABE" w:rsidP="00F22ABE">
            <w:pPr>
              <w:jc w:val="center"/>
              <w:rPr>
                <w:rFonts w:ascii="Arial" w:hAnsi="Arial" w:cs="Arial"/>
                <w:sz w:val="20"/>
                <w:szCs w:val="20"/>
              </w:rPr>
            </w:pPr>
            <w:r w:rsidRPr="005711AF">
              <w:rPr>
                <w:rFonts w:ascii="Arial" w:hAnsi="Arial" w:cs="Arial"/>
                <w:sz w:val="20"/>
                <w:szCs w:val="20"/>
              </w:rPr>
              <w:t>1</w:t>
            </w:r>
          </w:p>
        </w:tc>
        <w:tc>
          <w:tcPr>
            <w:tcW w:w="567" w:type="dxa"/>
            <w:noWrap/>
            <w:hideMark/>
          </w:tcPr>
          <w:p w:rsidR="00F22ABE" w:rsidRPr="005711AF" w:rsidRDefault="00F22ABE" w:rsidP="00F22ABE">
            <w:pPr>
              <w:jc w:val="center"/>
              <w:rPr>
                <w:rFonts w:ascii="Arial" w:hAnsi="Arial" w:cs="Arial"/>
                <w:sz w:val="20"/>
                <w:szCs w:val="20"/>
              </w:rPr>
            </w:pPr>
            <w:r w:rsidRPr="005711AF">
              <w:rPr>
                <w:rFonts w:ascii="Arial" w:hAnsi="Arial" w:cs="Arial"/>
                <w:sz w:val="20"/>
                <w:szCs w:val="20"/>
              </w:rPr>
              <w:t> </w:t>
            </w:r>
          </w:p>
        </w:tc>
        <w:tc>
          <w:tcPr>
            <w:tcW w:w="567" w:type="dxa"/>
            <w:noWrap/>
            <w:hideMark/>
          </w:tcPr>
          <w:p w:rsidR="00F22ABE" w:rsidRPr="005711AF" w:rsidRDefault="00F22ABE" w:rsidP="00F22ABE">
            <w:pPr>
              <w:jc w:val="center"/>
              <w:rPr>
                <w:rFonts w:ascii="Arial" w:hAnsi="Arial" w:cs="Arial"/>
                <w:sz w:val="20"/>
                <w:szCs w:val="20"/>
              </w:rPr>
            </w:pPr>
            <w:r w:rsidRPr="005711AF">
              <w:rPr>
                <w:rFonts w:ascii="Arial" w:hAnsi="Arial" w:cs="Arial"/>
                <w:sz w:val="20"/>
                <w:szCs w:val="20"/>
              </w:rPr>
              <w:t> </w:t>
            </w:r>
          </w:p>
        </w:tc>
        <w:tc>
          <w:tcPr>
            <w:tcW w:w="567" w:type="dxa"/>
            <w:noWrap/>
            <w:hideMark/>
          </w:tcPr>
          <w:p w:rsidR="00F22ABE" w:rsidRPr="005711AF" w:rsidRDefault="00F22ABE" w:rsidP="00F22ABE">
            <w:pPr>
              <w:jc w:val="center"/>
              <w:rPr>
                <w:rFonts w:ascii="Arial" w:hAnsi="Arial" w:cs="Arial"/>
                <w:sz w:val="20"/>
                <w:szCs w:val="20"/>
              </w:rPr>
            </w:pPr>
            <w:r w:rsidRPr="005711AF">
              <w:rPr>
                <w:rFonts w:ascii="Arial" w:hAnsi="Arial" w:cs="Arial"/>
                <w:sz w:val="20"/>
                <w:szCs w:val="20"/>
              </w:rPr>
              <w:t> </w:t>
            </w:r>
          </w:p>
        </w:tc>
        <w:tc>
          <w:tcPr>
            <w:tcW w:w="538" w:type="dxa"/>
            <w:noWrap/>
            <w:hideMark/>
          </w:tcPr>
          <w:p w:rsidR="00F22ABE" w:rsidRPr="005711AF" w:rsidRDefault="00F22ABE" w:rsidP="00F22ABE">
            <w:pPr>
              <w:jc w:val="center"/>
              <w:rPr>
                <w:rFonts w:ascii="Arial" w:hAnsi="Arial" w:cs="Arial"/>
                <w:sz w:val="20"/>
                <w:szCs w:val="20"/>
              </w:rPr>
            </w:pPr>
            <w:r w:rsidRPr="005711AF">
              <w:rPr>
                <w:rFonts w:ascii="Arial" w:hAnsi="Arial" w:cs="Arial"/>
                <w:sz w:val="20"/>
                <w:szCs w:val="20"/>
              </w:rPr>
              <w:t>1</w:t>
            </w:r>
          </w:p>
        </w:tc>
      </w:tr>
      <w:tr w:rsidR="00F22ABE" w:rsidRPr="005711AF" w:rsidTr="00D02659">
        <w:trPr>
          <w:trHeight w:val="600"/>
        </w:trPr>
        <w:tc>
          <w:tcPr>
            <w:tcW w:w="1984" w:type="dxa"/>
            <w:vMerge/>
            <w:hideMark/>
          </w:tcPr>
          <w:p w:rsidR="00F22ABE" w:rsidRPr="005711AF" w:rsidRDefault="00F22ABE" w:rsidP="00F22ABE">
            <w:pPr>
              <w:jc w:val="center"/>
              <w:rPr>
                <w:rFonts w:ascii="Arial" w:hAnsi="Arial" w:cs="Arial"/>
                <w:bCs/>
                <w:sz w:val="20"/>
                <w:szCs w:val="20"/>
              </w:rPr>
            </w:pPr>
          </w:p>
        </w:tc>
        <w:tc>
          <w:tcPr>
            <w:tcW w:w="3573" w:type="dxa"/>
            <w:hideMark/>
          </w:tcPr>
          <w:p w:rsidR="00F22ABE" w:rsidRPr="005711AF" w:rsidRDefault="00F22ABE" w:rsidP="00F22ABE">
            <w:pPr>
              <w:rPr>
                <w:rFonts w:ascii="Arial" w:hAnsi="Arial" w:cs="Arial"/>
                <w:sz w:val="20"/>
                <w:szCs w:val="20"/>
              </w:rPr>
            </w:pPr>
            <w:r w:rsidRPr="005711AF">
              <w:rPr>
                <w:rFonts w:ascii="Arial" w:hAnsi="Arial" w:cs="Arial"/>
                <w:bCs/>
                <w:sz w:val="20"/>
                <w:szCs w:val="20"/>
              </w:rPr>
              <w:t>5</w:t>
            </w:r>
            <w:r w:rsidRPr="005711AF">
              <w:rPr>
                <w:rFonts w:ascii="Arial" w:hAnsi="Arial" w:cs="Arial"/>
                <w:sz w:val="20"/>
                <w:szCs w:val="20"/>
              </w:rPr>
              <w:t>. Las aplicaciones son capaces de generar y gestionar documentos de valor archivístico cumpliendo con los procesos establecidos.</w:t>
            </w:r>
          </w:p>
        </w:tc>
        <w:tc>
          <w:tcPr>
            <w:tcW w:w="567" w:type="dxa"/>
            <w:noWrap/>
            <w:hideMark/>
          </w:tcPr>
          <w:p w:rsidR="00F22ABE" w:rsidRPr="005711AF" w:rsidRDefault="00F22ABE" w:rsidP="00F22ABE">
            <w:pPr>
              <w:jc w:val="center"/>
              <w:rPr>
                <w:rFonts w:ascii="Arial" w:hAnsi="Arial" w:cs="Arial"/>
                <w:sz w:val="20"/>
                <w:szCs w:val="20"/>
              </w:rPr>
            </w:pPr>
            <w:r w:rsidRPr="005711AF">
              <w:rPr>
                <w:rFonts w:ascii="Arial" w:hAnsi="Arial" w:cs="Arial"/>
                <w:sz w:val="20"/>
                <w:szCs w:val="20"/>
              </w:rPr>
              <w:t> </w:t>
            </w:r>
          </w:p>
        </w:tc>
        <w:tc>
          <w:tcPr>
            <w:tcW w:w="567" w:type="dxa"/>
            <w:noWrap/>
            <w:hideMark/>
          </w:tcPr>
          <w:p w:rsidR="00F22ABE" w:rsidRPr="005711AF" w:rsidRDefault="00F22ABE" w:rsidP="00F22ABE">
            <w:pPr>
              <w:jc w:val="center"/>
              <w:rPr>
                <w:rFonts w:ascii="Arial" w:hAnsi="Arial" w:cs="Arial"/>
                <w:sz w:val="20"/>
                <w:szCs w:val="20"/>
              </w:rPr>
            </w:pPr>
            <w:r w:rsidRPr="005711AF">
              <w:rPr>
                <w:rFonts w:ascii="Arial" w:hAnsi="Arial" w:cs="Arial"/>
                <w:sz w:val="20"/>
                <w:szCs w:val="20"/>
              </w:rPr>
              <w:t> </w:t>
            </w:r>
          </w:p>
        </w:tc>
        <w:tc>
          <w:tcPr>
            <w:tcW w:w="567" w:type="dxa"/>
            <w:noWrap/>
            <w:hideMark/>
          </w:tcPr>
          <w:p w:rsidR="00F22ABE" w:rsidRPr="005711AF" w:rsidRDefault="00F22ABE" w:rsidP="00F22ABE">
            <w:pPr>
              <w:jc w:val="center"/>
              <w:rPr>
                <w:rFonts w:ascii="Arial" w:hAnsi="Arial" w:cs="Arial"/>
                <w:sz w:val="20"/>
                <w:szCs w:val="20"/>
              </w:rPr>
            </w:pPr>
            <w:r w:rsidRPr="005711AF">
              <w:rPr>
                <w:rFonts w:ascii="Arial" w:hAnsi="Arial" w:cs="Arial"/>
                <w:sz w:val="20"/>
                <w:szCs w:val="20"/>
              </w:rPr>
              <w:t> </w:t>
            </w:r>
          </w:p>
        </w:tc>
        <w:tc>
          <w:tcPr>
            <w:tcW w:w="567" w:type="dxa"/>
            <w:noWrap/>
            <w:hideMark/>
          </w:tcPr>
          <w:p w:rsidR="00F22ABE" w:rsidRPr="005711AF" w:rsidRDefault="00F22ABE" w:rsidP="00F22ABE">
            <w:pPr>
              <w:jc w:val="center"/>
              <w:rPr>
                <w:rFonts w:ascii="Arial" w:hAnsi="Arial" w:cs="Arial"/>
                <w:sz w:val="20"/>
                <w:szCs w:val="20"/>
              </w:rPr>
            </w:pPr>
            <w:r w:rsidRPr="005711AF">
              <w:rPr>
                <w:rFonts w:ascii="Arial" w:hAnsi="Arial" w:cs="Arial"/>
                <w:sz w:val="20"/>
                <w:szCs w:val="20"/>
              </w:rPr>
              <w:t> </w:t>
            </w:r>
          </w:p>
        </w:tc>
        <w:tc>
          <w:tcPr>
            <w:tcW w:w="538" w:type="dxa"/>
            <w:noWrap/>
            <w:hideMark/>
          </w:tcPr>
          <w:p w:rsidR="00F22ABE" w:rsidRPr="005711AF" w:rsidRDefault="00F22ABE" w:rsidP="00F22ABE">
            <w:pPr>
              <w:jc w:val="center"/>
              <w:rPr>
                <w:rFonts w:ascii="Arial" w:hAnsi="Arial" w:cs="Arial"/>
                <w:sz w:val="20"/>
                <w:szCs w:val="20"/>
              </w:rPr>
            </w:pPr>
            <w:r w:rsidRPr="005711AF">
              <w:rPr>
                <w:rFonts w:ascii="Arial" w:hAnsi="Arial" w:cs="Arial"/>
                <w:sz w:val="20"/>
                <w:szCs w:val="20"/>
              </w:rPr>
              <w:t> </w:t>
            </w:r>
          </w:p>
        </w:tc>
      </w:tr>
      <w:tr w:rsidR="00F22ABE" w:rsidRPr="005711AF" w:rsidTr="00D02659">
        <w:trPr>
          <w:trHeight w:val="795"/>
        </w:trPr>
        <w:tc>
          <w:tcPr>
            <w:tcW w:w="1984" w:type="dxa"/>
            <w:vMerge/>
            <w:hideMark/>
          </w:tcPr>
          <w:p w:rsidR="00F22ABE" w:rsidRPr="005711AF" w:rsidRDefault="00F22ABE" w:rsidP="00F22ABE">
            <w:pPr>
              <w:jc w:val="center"/>
              <w:rPr>
                <w:rFonts w:ascii="Arial" w:hAnsi="Arial" w:cs="Arial"/>
                <w:bCs/>
                <w:sz w:val="20"/>
                <w:szCs w:val="20"/>
              </w:rPr>
            </w:pPr>
          </w:p>
        </w:tc>
        <w:tc>
          <w:tcPr>
            <w:tcW w:w="3573" w:type="dxa"/>
            <w:hideMark/>
          </w:tcPr>
          <w:p w:rsidR="00F22ABE" w:rsidRPr="005711AF" w:rsidRDefault="00F22ABE" w:rsidP="00F22ABE">
            <w:pPr>
              <w:rPr>
                <w:rFonts w:ascii="Arial" w:hAnsi="Arial" w:cs="Arial"/>
                <w:sz w:val="20"/>
                <w:szCs w:val="20"/>
              </w:rPr>
            </w:pPr>
            <w:r w:rsidRPr="005711AF">
              <w:rPr>
                <w:rFonts w:ascii="Arial" w:hAnsi="Arial" w:cs="Arial"/>
                <w:bCs/>
                <w:sz w:val="20"/>
                <w:szCs w:val="20"/>
              </w:rPr>
              <w:t>6</w:t>
            </w:r>
            <w:r w:rsidRPr="005711AF">
              <w:rPr>
                <w:rFonts w:ascii="Arial" w:hAnsi="Arial" w:cs="Arial"/>
                <w:sz w:val="20"/>
                <w:szCs w:val="20"/>
              </w:rPr>
              <w:t>. Se encuentra estandarizada la administración y gestión de la información y los datos en herramientas tecnológicas articuladas con el sistema de gestión de seguridad de la información y los procesos archivísticos</w:t>
            </w:r>
          </w:p>
        </w:tc>
        <w:tc>
          <w:tcPr>
            <w:tcW w:w="567" w:type="dxa"/>
            <w:noWrap/>
            <w:hideMark/>
          </w:tcPr>
          <w:p w:rsidR="00F22ABE" w:rsidRPr="005711AF" w:rsidRDefault="00F22ABE" w:rsidP="00F22ABE">
            <w:pPr>
              <w:jc w:val="center"/>
              <w:rPr>
                <w:rFonts w:ascii="Arial" w:hAnsi="Arial" w:cs="Arial"/>
                <w:sz w:val="20"/>
                <w:szCs w:val="20"/>
              </w:rPr>
            </w:pPr>
            <w:r w:rsidRPr="005711AF">
              <w:rPr>
                <w:rFonts w:ascii="Arial" w:hAnsi="Arial" w:cs="Arial"/>
                <w:sz w:val="20"/>
                <w:szCs w:val="20"/>
              </w:rPr>
              <w:t>1</w:t>
            </w:r>
          </w:p>
        </w:tc>
        <w:tc>
          <w:tcPr>
            <w:tcW w:w="567" w:type="dxa"/>
            <w:noWrap/>
            <w:hideMark/>
          </w:tcPr>
          <w:p w:rsidR="00F22ABE" w:rsidRPr="005711AF" w:rsidRDefault="00F22ABE" w:rsidP="00F22ABE">
            <w:pPr>
              <w:jc w:val="center"/>
              <w:rPr>
                <w:rFonts w:ascii="Arial" w:hAnsi="Arial" w:cs="Arial"/>
                <w:sz w:val="20"/>
                <w:szCs w:val="20"/>
              </w:rPr>
            </w:pPr>
            <w:r w:rsidRPr="005711AF">
              <w:rPr>
                <w:rFonts w:ascii="Arial" w:hAnsi="Arial" w:cs="Arial"/>
                <w:sz w:val="20"/>
                <w:szCs w:val="20"/>
              </w:rPr>
              <w:t> </w:t>
            </w:r>
          </w:p>
        </w:tc>
        <w:tc>
          <w:tcPr>
            <w:tcW w:w="567" w:type="dxa"/>
            <w:noWrap/>
            <w:hideMark/>
          </w:tcPr>
          <w:p w:rsidR="00F22ABE" w:rsidRPr="005711AF" w:rsidRDefault="00F22ABE" w:rsidP="00F22ABE">
            <w:pPr>
              <w:jc w:val="center"/>
              <w:rPr>
                <w:rFonts w:ascii="Arial" w:hAnsi="Arial" w:cs="Arial"/>
                <w:sz w:val="20"/>
                <w:szCs w:val="20"/>
              </w:rPr>
            </w:pPr>
            <w:r w:rsidRPr="005711AF">
              <w:rPr>
                <w:rFonts w:ascii="Arial" w:hAnsi="Arial" w:cs="Arial"/>
                <w:sz w:val="20"/>
                <w:szCs w:val="20"/>
              </w:rPr>
              <w:t> </w:t>
            </w:r>
          </w:p>
        </w:tc>
        <w:tc>
          <w:tcPr>
            <w:tcW w:w="567" w:type="dxa"/>
            <w:noWrap/>
            <w:hideMark/>
          </w:tcPr>
          <w:p w:rsidR="00F22ABE" w:rsidRPr="005711AF" w:rsidRDefault="00F22ABE" w:rsidP="00F22ABE">
            <w:pPr>
              <w:jc w:val="center"/>
              <w:rPr>
                <w:rFonts w:ascii="Arial" w:hAnsi="Arial" w:cs="Arial"/>
                <w:sz w:val="20"/>
                <w:szCs w:val="20"/>
              </w:rPr>
            </w:pPr>
            <w:r w:rsidRPr="005711AF">
              <w:rPr>
                <w:rFonts w:ascii="Arial" w:hAnsi="Arial" w:cs="Arial"/>
                <w:sz w:val="20"/>
                <w:szCs w:val="20"/>
              </w:rPr>
              <w:t> </w:t>
            </w:r>
          </w:p>
        </w:tc>
        <w:tc>
          <w:tcPr>
            <w:tcW w:w="538" w:type="dxa"/>
            <w:noWrap/>
            <w:hideMark/>
          </w:tcPr>
          <w:p w:rsidR="00F22ABE" w:rsidRPr="005711AF" w:rsidRDefault="00F22ABE" w:rsidP="00F22ABE">
            <w:pPr>
              <w:jc w:val="center"/>
              <w:rPr>
                <w:rFonts w:ascii="Arial" w:hAnsi="Arial" w:cs="Arial"/>
                <w:sz w:val="20"/>
                <w:szCs w:val="20"/>
              </w:rPr>
            </w:pPr>
            <w:r w:rsidRPr="005711AF">
              <w:rPr>
                <w:rFonts w:ascii="Arial" w:hAnsi="Arial" w:cs="Arial"/>
                <w:sz w:val="20"/>
                <w:szCs w:val="20"/>
              </w:rPr>
              <w:t> </w:t>
            </w:r>
          </w:p>
        </w:tc>
      </w:tr>
      <w:tr w:rsidR="00F22ABE" w:rsidRPr="005711AF" w:rsidTr="00D02659">
        <w:trPr>
          <w:trHeight w:val="600"/>
        </w:trPr>
        <w:tc>
          <w:tcPr>
            <w:tcW w:w="1984" w:type="dxa"/>
            <w:vMerge/>
            <w:hideMark/>
          </w:tcPr>
          <w:p w:rsidR="00F22ABE" w:rsidRPr="005711AF" w:rsidRDefault="00F22ABE" w:rsidP="00F22ABE">
            <w:pPr>
              <w:jc w:val="center"/>
              <w:rPr>
                <w:rFonts w:ascii="Arial" w:hAnsi="Arial" w:cs="Arial"/>
                <w:bCs/>
                <w:sz w:val="20"/>
                <w:szCs w:val="20"/>
              </w:rPr>
            </w:pPr>
          </w:p>
        </w:tc>
        <w:tc>
          <w:tcPr>
            <w:tcW w:w="3573" w:type="dxa"/>
            <w:hideMark/>
          </w:tcPr>
          <w:p w:rsidR="00F22ABE" w:rsidRPr="005711AF" w:rsidRDefault="00F22ABE" w:rsidP="00F22ABE">
            <w:pPr>
              <w:rPr>
                <w:rFonts w:ascii="Arial" w:hAnsi="Arial" w:cs="Arial"/>
                <w:sz w:val="20"/>
                <w:szCs w:val="20"/>
              </w:rPr>
            </w:pPr>
            <w:r w:rsidRPr="005711AF">
              <w:rPr>
                <w:rFonts w:ascii="Arial" w:hAnsi="Arial" w:cs="Arial"/>
                <w:bCs/>
                <w:sz w:val="20"/>
                <w:szCs w:val="20"/>
              </w:rPr>
              <w:t>7</w:t>
            </w:r>
            <w:r w:rsidRPr="005711AF">
              <w:rPr>
                <w:rFonts w:ascii="Arial" w:hAnsi="Arial" w:cs="Arial"/>
                <w:sz w:val="20"/>
                <w:szCs w:val="20"/>
              </w:rPr>
              <w:t>. Se cuenta con mecanismos técnicos que permitan mejorar la adquisición, uso y mantenimiento de las herramientas tecnológicas.</w:t>
            </w:r>
          </w:p>
        </w:tc>
        <w:tc>
          <w:tcPr>
            <w:tcW w:w="567" w:type="dxa"/>
            <w:noWrap/>
            <w:hideMark/>
          </w:tcPr>
          <w:p w:rsidR="00F22ABE" w:rsidRPr="005711AF" w:rsidRDefault="00F22ABE" w:rsidP="00F22ABE">
            <w:pPr>
              <w:jc w:val="center"/>
              <w:rPr>
                <w:rFonts w:ascii="Arial" w:hAnsi="Arial" w:cs="Arial"/>
                <w:sz w:val="20"/>
                <w:szCs w:val="20"/>
              </w:rPr>
            </w:pPr>
            <w:r w:rsidRPr="005711AF">
              <w:rPr>
                <w:rFonts w:ascii="Arial" w:hAnsi="Arial" w:cs="Arial"/>
                <w:sz w:val="20"/>
                <w:szCs w:val="20"/>
              </w:rPr>
              <w:t>1</w:t>
            </w:r>
          </w:p>
        </w:tc>
        <w:tc>
          <w:tcPr>
            <w:tcW w:w="567" w:type="dxa"/>
            <w:noWrap/>
            <w:hideMark/>
          </w:tcPr>
          <w:p w:rsidR="00F22ABE" w:rsidRPr="005711AF" w:rsidRDefault="00F22ABE" w:rsidP="00F22ABE">
            <w:pPr>
              <w:jc w:val="center"/>
              <w:rPr>
                <w:rFonts w:ascii="Arial" w:hAnsi="Arial" w:cs="Arial"/>
                <w:sz w:val="20"/>
                <w:szCs w:val="20"/>
              </w:rPr>
            </w:pPr>
            <w:r w:rsidRPr="005711AF">
              <w:rPr>
                <w:rFonts w:ascii="Arial" w:hAnsi="Arial" w:cs="Arial"/>
                <w:sz w:val="20"/>
                <w:szCs w:val="20"/>
              </w:rPr>
              <w:t> </w:t>
            </w:r>
          </w:p>
        </w:tc>
        <w:tc>
          <w:tcPr>
            <w:tcW w:w="567" w:type="dxa"/>
            <w:noWrap/>
            <w:hideMark/>
          </w:tcPr>
          <w:p w:rsidR="00F22ABE" w:rsidRPr="005711AF" w:rsidRDefault="00F22ABE" w:rsidP="00F22ABE">
            <w:pPr>
              <w:jc w:val="center"/>
              <w:rPr>
                <w:rFonts w:ascii="Arial" w:hAnsi="Arial" w:cs="Arial"/>
                <w:sz w:val="20"/>
                <w:szCs w:val="20"/>
              </w:rPr>
            </w:pPr>
            <w:r w:rsidRPr="005711AF">
              <w:rPr>
                <w:rFonts w:ascii="Arial" w:hAnsi="Arial" w:cs="Arial"/>
                <w:sz w:val="20"/>
                <w:szCs w:val="20"/>
              </w:rPr>
              <w:t> </w:t>
            </w:r>
          </w:p>
        </w:tc>
        <w:tc>
          <w:tcPr>
            <w:tcW w:w="567" w:type="dxa"/>
            <w:noWrap/>
            <w:hideMark/>
          </w:tcPr>
          <w:p w:rsidR="00F22ABE" w:rsidRPr="005711AF" w:rsidRDefault="00F22ABE" w:rsidP="00F22ABE">
            <w:pPr>
              <w:jc w:val="center"/>
              <w:rPr>
                <w:rFonts w:ascii="Arial" w:hAnsi="Arial" w:cs="Arial"/>
                <w:sz w:val="20"/>
                <w:szCs w:val="20"/>
              </w:rPr>
            </w:pPr>
            <w:r w:rsidRPr="005711AF">
              <w:rPr>
                <w:rFonts w:ascii="Arial" w:hAnsi="Arial" w:cs="Arial"/>
                <w:sz w:val="20"/>
                <w:szCs w:val="20"/>
              </w:rPr>
              <w:t> </w:t>
            </w:r>
          </w:p>
        </w:tc>
        <w:tc>
          <w:tcPr>
            <w:tcW w:w="538" w:type="dxa"/>
            <w:noWrap/>
            <w:hideMark/>
          </w:tcPr>
          <w:p w:rsidR="00F22ABE" w:rsidRPr="005711AF" w:rsidRDefault="00F22ABE" w:rsidP="00F22ABE">
            <w:pPr>
              <w:jc w:val="center"/>
              <w:rPr>
                <w:rFonts w:ascii="Arial" w:hAnsi="Arial" w:cs="Arial"/>
                <w:sz w:val="20"/>
                <w:szCs w:val="20"/>
              </w:rPr>
            </w:pPr>
            <w:r w:rsidRPr="005711AF">
              <w:rPr>
                <w:rFonts w:ascii="Arial" w:hAnsi="Arial" w:cs="Arial"/>
                <w:sz w:val="20"/>
                <w:szCs w:val="20"/>
              </w:rPr>
              <w:t> </w:t>
            </w:r>
          </w:p>
        </w:tc>
      </w:tr>
      <w:tr w:rsidR="00F22ABE" w:rsidRPr="005711AF" w:rsidTr="00D02659">
        <w:trPr>
          <w:trHeight w:val="389"/>
        </w:trPr>
        <w:tc>
          <w:tcPr>
            <w:tcW w:w="1984" w:type="dxa"/>
            <w:vMerge/>
            <w:hideMark/>
          </w:tcPr>
          <w:p w:rsidR="00F22ABE" w:rsidRPr="005711AF" w:rsidRDefault="00F22ABE" w:rsidP="00F22ABE">
            <w:pPr>
              <w:jc w:val="center"/>
              <w:rPr>
                <w:rFonts w:ascii="Arial" w:hAnsi="Arial" w:cs="Arial"/>
                <w:bCs/>
                <w:sz w:val="20"/>
                <w:szCs w:val="20"/>
              </w:rPr>
            </w:pPr>
          </w:p>
        </w:tc>
        <w:tc>
          <w:tcPr>
            <w:tcW w:w="3573" w:type="dxa"/>
            <w:hideMark/>
          </w:tcPr>
          <w:p w:rsidR="00F22ABE" w:rsidRPr="005711AF" w:rsidRDefault="00F22ABE" w:rsidP="00F22ABE">
            <w:pPr>
              <w:rPr>
                <w:rFonts w:ascii="Arial" w:hAnsi="Arial" w:cs="Arial"/>
                <w:sz w:val="20"/>
                <w:szCs w:val="20"/>
              </w:rPr>
            </w:pPr>
            <w:r w:rsidRPr="005711AF">
              <w:rPr>
                <w:rFonts w:ascii="Arial" w:hAnsi="Arial" w:cs="Arial"/>
                <w:bCs/>
                <w:sz w:val="20"/>
                <w:szCs w:val="20"/>
              </w:rPr>
              <w:t>8</w:t>
            </w:r>
            <w:r w:rsidRPr="005711AF">
              <w:rPr>
                <w:rFonts w:ascii="Arial" w:hAnsi="Arial" w:cs="Arial"/>
                <w:sz w:val="20"/>
                <w:szCs w:val="20"/>
              </w:rPr>
              <w:t>. Se cuenta con tecnología asociada al servicio al ciudadano, que permita la participación e interacción.</w:t>
            </w:r>
          </w:p>
        </w:tc>
        <w:tc>
          <w:tcPr>
            <w:tcW w:w="567" w:type="dxa"/>
            <w:noWrap/>
            <w:hideMark/>
          </w:tcPr>
          <w:p w:rsidR="00F22ABE" w:rsidRPr="005711AF" w:rsidRDefault="00F22ABE" w:rsidP="00F22ABE">
            <w:pPr>
              <w:jc w:val="center"/>
              <w:rPr>
                <w:rFonts w:ascii="Arial" w:hAnsi="Arial" w:cs="Arial"/>
                <w:sz w:val="20"/>
                <w:szCs w:val="20"/>
              </w:rPr>
            </w:pPr>
            <w:r w:rsidRPr="005711AF">
              <w:rPr>
                <w:rFonts w:ascii="Arial" w:hAnsi="Arial" w:cs="Arial"/>
                <w:sz w:val="20"/>
                <w:szCs w:val="20"/>
              </w:rPr>
              <w:t> </w:t>
            </w:r>
          </w:p>
        </w:tc>
        <w:tc>
          <w:tcPr>
            <w:tcW w:w="567" w:type="dxa"/>
            <w:noWrap/>
            <w:hideMark/>
          </w:tcPr>
          <w:p w:rsidR="00F22ABE" w:rsidRPr="005711AF" w:rsidRDefault="00F22ABE" w:rsidP="00F22ABE">
            <w:pPr>
              <w:jc w:val="center"/>
              <w:rPr>
                <w:rFonts w:ascii="Arial" w:hAnsi="Arial" w:cs="Arial"/>
                <w:sz w:val="20"/>
                <w:szCs w:val="20"/>
              </w:rPr>
            </w:pPr>
            <w:r w:rsidRPr="005711AF">
              <w:rPr>
                <w:rFonts w:ascii="Arial" w:hAnsi="Arial" w:cs="Arial"/>
                <w:sz w:val="20"/>
                <w:szCs w:val="20"/>
              </w:rPr>
              <w:t> </w:t>
            </w:r>
          </w:p>
        </w:tc>
        <w:tc>
          <w:tcPr>
            <w:tcW w:w="567" w:type="dxa"/>
            <w:noWrap/>
            <w:hideMark/>
          </w:tcPr>
          <w:p w:rsidR="00F22ABE" w:rsidRPr="005711AF" w:rsidRDefault="00F22ABE" w:rsidP="00F22ABE">
            <w:pPr>
              <w:jc w:val="center"/>
              <w:rPr>
                <w:rFonts w:ascii="Arial" w:hAnsi="Arial" w:cs="Arial"/>
                <w:sz w:val="20"/>
                <w:szCs w:val="20"/>
              </w:rPr>
            </w:pPr>
            <w:r w:rsidRPr="005711AF">
              <w:rPr>
                <w:rFonts w:ascii="Arial" w:hAnsi="Arial" w:cs="Arial"/>
                <w:sz w:val="20"/>
                <w:szCs w:val="20"/>
              </w:rPr>
              <w:t> </w:t>
            </w:r>
          </w:p>
        </w:tc>
        <w:tc>
          <w:tcPr>
            <w:tcW w:w="567" w:type="dxa"/>
            <w:noWrap/>
            <w:hideMark/>
          </w:tcPr>
          <w:p w:rsidR="00F22ABE" w:rsidRPr="005711AF" w:rsidRDefault="00F22ABE" w:rsidP="00F22ABE">
            <w:pPr>
              <w:jc w:val="center"/>
              <w:rPr>
                <w:rFonts w:ascii="Arial" w:hAnsi="Arial" w:cs="Arial"/>
                <w:sz w:val="20"/>
                <w:szCs w:val="20"/>
              </w:rPr>
            </w:pPr>
            <w:r w:rsidRPr="005711AF">
              <w:rPr>
                <w:rFonts w:ascii="Arial" w:hAnsi="Arial" w:cs="Arial"/>
                <w:sz w:val="20"/>
                <w:szCs w:val="20"/>
              </w:rPr>
              <w:t> </w:t>
            </w:r>
          </w:p>
        </w:tc>
        <w:tc>
          <w:tcPr>
            <w:tcW w:w="538" w:type="dxa"/>
            <w:noWrap/>
            <w:hideMark/>
          </w:tcPr>
          <w:p w:rsidR="00F22ABE" w:rsidRPr="005711AF" w:rsidRDefault="00F22ABE" w:rsidP="00F22ABE">
            <w:pPr>
              <w:jc w:val="center"/>
              <w:rPr>
                <w:rFonts w:ascii="Arial" w:hAnsi="Arial" w:cs="Arial"/>
                <w:sz w:val="20"/>
                <w:szCs w:val="20"/>
              </w:rPr>
            </w:pPr>
            <w:r w:rsidRPr="005711AF">
              <w:rPr>
                <w:rFonts w:ascii="Arial" w:hAnsi="Arial" w:cs="Arial"/>
                <w:sz w:val="20"/>
                <w:szCs w:val="20"/>
              </w:rPr>
              <w:t> </w:t>
            </w:r>
          </w:p>
        </w:tc>
      </w:tr>
      <w:tr w:rsidR="00F22ABE" w:rsidRPr="005711AF" w:rsidTr="00D02659">
        <w:trPr>
          <w:trHeight w:val="410"/>
        </w:trPr>
        <w:tc>
          <w:tcPr>
            <w:tcW w:w="1984" w:type="dxa"/>
            <w:vMerge/>
            <w:hideMark/>
          </w:tcPr>
          <w:p w:rsidR="00F22ABE" w:rsidRPr="005711AF" w:rsidRDefault="00F22ABE" w:rsidP="00F22ABE">
            <w:pPr>
              <w:jc w:val="center"/>
              <w:rPr>
                <w:rFonts w:ascii="Arial" w:hAnsi="Arial" w:cs="Arial"/>
                <w:bCs/>
                <w:sz w:val="20"/>
                <w:szCs w:val="20"/>
              </w:rPr>
            </w:pPr>
          </w:p>
        </w:tc>
        <w:tc>
          <w:tcPr>
            <w:tcW w:w="3573" w:type="dxa"/>
            <w:hideMark/>
          </w:tcPr>
          <w:p w:rsidR="00F22ABE" w:rsidRPr="005711AF" w:rsidRDefault="00F22ABE" w:rsidP="00F22ABE">
            <w:pPr>
              <w:rPr>
                <w:rFonts w:ascii="Arial" w:hAnsi="Arial" w:cs="Arial"/>
                <w:sz w:val="20"/>
                <w:szCs w:val="20"/>
              </w:rPr>
            </w:pPr>
            <w:r w:rsidRPr="005711AF">
              <w:rPr>
                <w:rFonts w:ascii="Arial" w:hAnsi="Arial" w:cs="Arial"/>
                <w:bCs/>
                <w:sz w:val="20"/>
                <w:szCs w:val="20"/>
              </w:rPr>
              <w:t>9</w:t>
            </w:r>
            <w:r w:rsidRPr="005711AF">
              <w:rPr>
                <w:rFonts w:ascii="Arial" w:hAnsi="Arial" w:cs="Arial"/>
                <w:sz w:val="20"/>
                <w:szCs w:val="20"/>
              </w:rPr>
              <w:t>. Se cuenta con modelos para la identificación, evaluación y análisis de riesgos.</w:t>
            </w:r>
          </w:p>
        </w:tc>
        <w:tc>
          <w:tcPr>
            <w:tcW w:w="567" w:type="dxa"/>
            <w:noWrap/>
            <w:hideMark/>
          </w:tcPr>
          <w:p w:rsidR="00F22ABE" w:rsidRPr="005711AF" w:rsidRDefault="00F22ABE" w:rsidP="00F22ABE">
            <w:pPr>
              <w:jc w:val="center"/>
              <w:rPr>
                <w:rFonts w:ascii="Arial" w:hAnsi="Arial" w:cs="Arial"/>
                <w:sz w:val="20"/>
                <w:szCs w:val="20"/>
              </w:rPr>
            </w:pPr>
            <w:r w:rsidRPr="005711AF">
              <w:rPr>
                <w:rFonts w:ascii="Arial" w:hAnsi="Arial" w:cs="Arial"/>
                <w:sz w:val="20"/>
                <w:szCs w:val="20"/>
              </w:rPr>
              <w:t> </w:t>
            </w:r>
          </w:p>
        </w:tc>
        <w:tc>
          <w:tcPr>
            <w:tcW w:w="567" w:type="dxa"/>
            <w:noWrap/>
            <w:hideMark/>
          </w:tcPr>
          <w:p w:rsidR="00F22ABE" w:rsidRPr="005711AF" w:rsidRDefault="00F22ABE" w:rsidP="00F22ABE">
            <w:pPr>
              <w:jc w:val="center"/>
              <w:rPr>
                <w:rFonts w:ascii="Arial" w:hAnsi="Arial" w:cs="Arial"/>
                <w:sz w:val="20"/>
                <w:szCs w:val="20"/>
              </w:rPr>
            </w:pPr>
            <w:r w:rsidRPr="005711AF">
              <w:rPr>
                <w:rFonts w:ascii="Arial" w:hAnsi="Arial" w:cs="Arial"/>
                <w:sz w:val="20"/>
                <w:szCs w:val="20"/>
              </w:rPr>
              <w:t> </w:t>
            </w:r>
          </w:p>
        </w:tc>
        <w:tc>
          <w:tcPr>
            <w:tcW w:w="567" w:type="dxa"/>
            <w:noWrap/>
            <w:hideMark/>
          </w:tcPr>
          <w:p w:rsidR="00F22ABE" w:rsidRPr="005711AF" w:rsidRDefault="00F22ABE" w:rsidP="00F22ABE">
            <w:pPr>
              <w:jc w:val="center"/>
              <w:rPr>
                <w:rFonts w:ascii="Arial" w:hAnsi="Arial" w:cs="Arial"/>
                <w:sz w:val="20"/>
                <w:szCs w:val="20"/>
              </w:rPr>
            </w:pPr>
            <w:r w:rsidRPr="005711AF">
              <w:rPr>
                <w:rFonts w:ascii="Arial" w:hAnsi="Arial" w:cs="Arial"/>
                <w:sz w:val="20"/>
                <w:szCs w:val="20"/>
              </w:rPr>
              <w:t> </w:t>
            </w:r>
          </w:p>
        </w:tc>
        <w:tc>
          <w:tcPr>
            <w:tcW w:w="567" w:type="dxa"/>
            <w:noWrap/>
            <w:hideMark/>
          </w:tcPr>
          <w:p w:rsidR="00F22ABE" w:rsidRPr="005711AF" w:rsidRDefault="00F22ABE" w:rsidP="00F22ABE">
            <w:pPr>
              <w:jc w:val="center"/>
              <w:rPr>
                <w:rFonts w:ascii="Arial" w:hAnsi="Arial" w:cs="Arial"/>
                <w:sz w:val="20"/>
                <w:szCs w:val="20"/>
              </w:rPr>
            </w:pPr>
            <w:r w:rsidRPr="005711AF">
              <w:rPr>
                <w:rFonts w:ascii="Arial" w:hAnsi="Arial" w:cs="Arial"/>
                <w:sz w:val="20"/>
                <w:szCs w:val="20"/>
              </w:rPr>
              <w:t> </w:t>
            </w:r>
          </w:p>
        </w:tc>
        <w:tc>
          <w:tcPr>
            <w:tcW w:w="538" w:type="dxa"/>
            <w:noWrap/>
            <w:hideMark/>
          </w:tcPr>
          <w:p w:rsidR="00F22ABE" w:rsidRPr="005711AF" w:rsidRDefault="00F22ABE" w:rsidP="00F22ABE">
            <w:pPr>
              <w:jc w:val="center"/>
              <w:rPr>
                <w:rFonts w:ascii="Arial" w:hAnsi="Arial" w:cs="Arial"/>
                <w:sz w:val="20"/>
                <w:szCs w:val="20"/>
              </w:rPr>
            </w:pPr>
            <w:r w:rsidRPr="005711AF">
              <w:rPr>
                <w:rFonts w:ascii="Arial" w:hAnsi="Arial" w:cs="Arial"/>
                <w:sz w:val="20"/>
                <w:szCs w:val="20"/>
              </w:rPr>
              <w:t> </w:t>
            </w:r>
          </w:p>
        </w:tc>
      </w:tr>
      <w:tr w:rsidR="00F22ABE" w:rsidRPr="005711AF" w:rsidTr="00D02659">
        <w:trPr>
          <w:trHeight w:val="570"/>
        </w:trPr>
        <w:tc>
          <w:tcPr>
            <w:tcW w:w="1984" w:type="dxa"/>
            <w:vMerge/>
            <w:hideMark/>
          </w:tcPr>
          <w:p w:rsidR="00F22ABE" w:rsidRPr="005711AF" w:rsidRDefault="00F22ABE" w:rsidP="00F22ABE">
            <w:pPr>
              <w:jc w:val="center"/>
              <w:rPr>
                <w:rFonts w:ascii="Arial" w:hAnsi="Arial" w:cs="Arial"/>
                <w:bCs/>
                <w:sz w:val="20"/>
                <w:szCs w:val="20"/>
              </w:rPr>
            </w:pPr>
          </w:p>
        </w:tc>
        <w:tc>
          <w:tcPr>
            <w:tcW w:w="3573" w:type="dxa"/>
            <w:hideMark/>
          </w:tcPr>
          <w:p w:rsidR="00F22ABE" w:rsidRPr="005711AF" w:rsidRDefault="00F22ABE" w:rsidP="00F22ABE">
            <w:pPr>
              <w:rPr>
                <w:rFonts w:ascii="Arial" w:hAnsi="Arial" w:cs="Arial"/>
                <w:sz w:val="20"/>
                <w:szCs w:val="20"/>
              </w:rPr>
            </w:pPr>
            <w:r w:rsidRPr="005711AF">
              <w:rPr>
                <w:rFonts w:ascii="Arial" w:hAnsi="Arial" w:cs="Arial"/>
                <w:bCs/>
                <w:sz w:val="20"/>
                <w:szCs w:val="20"/>
              </w:rPr>
              <w:t>10</w:t>
            </w:r>
            <w:r w:rsidRPr="005711AF">
              <w:rPr>
                <w:rFonts w:ascii="Arial" w:hAnsi="Arial" w:cs="Arial"/>
                <w:sz w:val="20"/>
                <w:szCs w:val="20"/>
              </w:rPr>
              <w:t>. Se cuenta con directrices de seguridad de información con relación al recurso humano, al entorno físico y electrónico, el acceso y los sistemas de información.</w:t>
            </w:r>
          </w:p>
        </w:tc>
        <w:tc>
          <w:tcPr>
            <w:tcW w:w="567" w:type="dxa"/>
            <w:noWrap/>
            <w:hideMark/>
          </w:tcPr>
          <w:p w:rsidR="00F22ABE" w:rsidRPr="005711AF" w:rsidRDefault="00F22ABE" w:rsidP="00F22ABE">
            <w:pPr>
              <w:jc w:val="center"/>
              <w:rPr>
                <w:rFonts w:ascii="Arial" w:hAnsi="Arial" w:cs="Arial"/>
                <w:sz w:val="20"/>
                <w:szCs w:val="20"/>
              </w:rPr>
            </w:pPr>
            <w:r w:rsidRPr="005711AF">
              <w:rPr>
                <w:rFonts w:ascii="Arial" w:hAnsi="Arial" w:cs="Arial"/>
                <w:sz w:val="20"/>
                <w:szCs w:val="20"/>
              </w:rPr>
              <w:t>1</w:t>
            </w:r>
          </w:p>
        </w:tc>
        <w:tc>
          <w:tcPr>
            <w:tcW w:w="567" w:type="dxa"/>
            <w:noWrap/>
            <w:hideMark/>
          </w:tcPr>
          <w:p w:rsidR="00F22ABE" w:rsidRPr="005711AF" w:rsidRDefault="00F22ABE" w:rsidP="00F22ABE">
            <w:pPr>
              <w:jc w:val="center"/>
              <w:rPr>
                <w:rFonts w:ascii="Arial" w:hAnsi="Arial" w:cs="Arial"/>
                <w:sz w:val="20"/>
                <w:szCs w:val="20"/>
              </w:rPr>
            </w:pPr>
            <w:r w:rsidRPr="005711AF">
              <w:rPr>
                <w:rFonts w:ascii="Arial" w:hAnsi="Arial" w:cs="Arial"/>
                <w:sz w:val="20"/>
                <w:szCs w:val="20"/>
              </w:rPr>
              <w:t> </w:t>
            </w:r>
          </w:p>
        </w:tc>
        <w:tc>
          <w:tcPr>
            <w:tcW w:w="567" w:type="dxa"/>
            <w:noWrap/>
            <w:hideMark/>
          </w:tcPr>
          <w:p w:rsidR="00F22ABE" w:rsidRPr="005711AF" w:rsidRDefault="00F22ABE" w:rsidP="00F22ABE">
            <w:pPr>
              <w:jc w:val="center"/>
              <w:rPr>
                <w:rFonts w:ascii="Arial" w:hAnsi="Arial" w:cs="Arial"/>
                <w:sz w:val="20"/>
                <w:szCs w:val="20"/>
              </w:rPr>
            </w:pPr>
            <w:r w:rsidRPr="005711AF">
              <w:rPr>
                <w:rFonts w:ascii="Arial" w:hAnsi="Arial" w:cs="Arial"/>
                <w:sz w:val="20"/>
                <w:szCs w:val="20"/>
              </w:rPr>
              <w:t> </w:t>
            </w:r>
          </w:p>
        </w:tc>
        <w:tc>
          <w:tcPr>
            <w:tcW w:w="567" w:type="dxa"/>
            <w:noWrap/>
            <w:hideMark/>
          </w:tcPr>
          <w:p w:rsidR="00F22ABE" w:rsidRPr="005711AF" w:rsidRDefault="00F22ABE" w:rsidP="00F22ABE">
            <w:pPr>
              <w:jc w:val="center"/>
              <w:rPr>
                <w:rFonts w:ascii="Arial" w:hAnsi="Arial" w:cs="Arial"/>
                <w:sz w:val="20"/>
                <w:szCs w:val="20"/>
              </w:rPr>
            </w:pPr>
            <w:r w:rsidRPr="005711AF">
              <w:rPr>
                <w:rFonts w:ascii="Arial" w:hAnsi="Arial" w:cs="Arial"/>
                <w:sz w:val="20"/>
                <w:szCs w:val="20"/>
              </w:rPr>
              <w:t> </w:t>
            </w:r>
          </w:p>
        </w:tc>
        <w:tc>
          <w:tcPr>
            <w:tcW w:w="538" w:type="dxa"/>
            <w:noWrap/>
            <w:hideMark/>
          </w:tcPr>
          <w:p w:rsidR="00F22ABE" w:rsidRPr="005711AF" w:rsidRDefault="00F22ABE" w:rsidP="00F22ABE">
            <w:pPr>
              <w:jc w:val="center"/>
              <w:rPr>
                <w:rFonts w:ascii="Arial" w:hAnsi="Arial" w:cs="Arial"/>
                <w:sz w:val="20"/>
                <w:szCs w:val="20"/>
              </w:rPr>
            </w:pPr>
            <w:r w:rsidRPr="005711AF">
              <w:rPr>
                <w:rFonts w:ascii="Arial" w:hAnsi="Arial" w:cs="Arial"/>
                <w:sz w:val="20"/>
                <w:szCs w:val="20"/>
              </w:rPr>
              <w:t>1</w:t>
            </w:r>
          </w:p>
        </w:tc>
      </w:tr>
      <w:tr w:rsidR="00F22ABE" w:rsidRPr="005711AF" w:rsidTr="00D02659">
        <w:trPr>
          <w:trHeight w:val="300"/>
        </w:trPr>
        <w:tc>
          <w:tcPr>
            <w:tcW w:w="1984" w:type="dxa"/>
            <w:shd w:val="clear" w:color="auto" w:fill="F2F2F2" w:themeFill="background1" w:themeFillShade="F2"/>
            <w:hideMark/>
          </w:tcPr>
          <w:p w:rsidR="00F22ABE" w:rsidRPr="005711AF" w:rsidRDefault="00F22ABE">
            <w:pPr>
              <w:jc w:val="center"/>
              <w:rPr>
                <w:rFonts w:ascii="Arial" w:hAnsi="Arial" w:cs="Arial"/>
                <w:b/>
                <w:bCs/>
                <w:sz w:val="20"/>
                <w:szCs w:val="20"/>
              </w:rPr>
            </w:pPr>
          </w:p>
        </w:tc>
        <w:tc>
          <w:tcPr>
            <w:tcW w:w="3573" w:type="dxa"/>
            <w:shd w:val="clear" w:color="auto" w:fill="F2F2F2" w:themeFill="background1" w:themeFillShade="F2"/>
            <w:hideMark/>
          </w:tcPr>
          <w:p w:rsidR="00F22ABE" w:rsidRPr="005711AF" w:rsidRDefault="00F22ABE" w:rsidP="00F22ABE">
            <w:pPr>
              <w:jc w:val="center"/>
              <w:rPr>
                <w:rFonts w:ascii="Arial" w:hAnsi="Arial" w:cs="Arial"/>
                <w:b/>
                <w:bCs/>
                <w:sz w:val="20"/>
                <w:szCs w:val="20"/>
              </w:rPr>
            </w:pPr>
            <w:r w:rsidRPr="005711AF">
              <w:rPr>
                <w:rFonts w:ascii="Arial" w:hAnsi="Arial" w:cs="Arial"/>
                <w:b/>
                <w:bCs/>
                <w:sz w:val="20"/>
                <w:szCs w:val="20"/>
              </w:rPr>
              <w:t>TOTAL</w:t>
            </w:r>
          </w:p>
        </w:tc>
        <w:tc>
          <w:tcPr>
            <w:tcW w:w="567" w:type="dxa"/>
            <w:shd w:val="clear" w:color="auto" w:fill="F2F2F2" w:themeFill="background1" w:themeFillShade="F2"/>
            <w:noWrap/>
            <w:hideMark/>
          </w:tcPr>
          <w:p w:rsidR="00F22ABE" w:rsidRPr="005711AF" w:rsidRDefault="00F22ABE" w:rsidP="00F22ABE">
            <w:pPr>
              <w:jc w:val="center"/>
              <w:rPr>
                <w:rFonts w:ascii="Arial" w:hAnsi="Arial" w:cs="Arial"/>
                <w:b/>
                <w:bCs/>
                <w:sz w:val="20"/>
                <w:szCs w:val="20"/>
              </w:rPr>
            </w:pPr>
            <w:r w:rsidRPr="005711AF">
              <w:rPr>
                <w:rFonts w:ascii="Arial" w:hAnsi="Arial" w:cs="Arial"/>
                <w:b/>
                <w:bCs/>
                <w:sz w:val="20"/>
                <w:szCs w:val="20"/>
              </w:rPr>
              <w:t>5</w:t>
            </w:r>
          </w:p>
        </w:tc>
        <w:tc>
          <w:tcPr>
            <w:tcW w:w="567" w:type="dxa"/>
            <w:shd w:val="clear" w:color="auto" w:fill="F2F2F2" w:themeFill="background1" w:themeFillShade="F2"/>
            <w:noWrap/>
            <w:hideMark/>
          </w:tcPr>
          <w:p w:rsidR="00F22ABE" w:rsidRPr="005711AF" w:rsidRDefault="00F22ABE" w:rsidP="00F22ABE">
            <w:pPr>
              <w:jc w:val="center"/>
              <w:rPr>
                <w:rFonts w:ascii="Arial" w:hAnsi="Arial" w:cs="Arial"/>
                <w:b/>
                <w:bCs/>
                <w:sz w:val="20"/>
                <w:szCs w:val="20"/>
              </w:rPr>
            </w:pPr>
            <w:r w:rsidRPr="005711AF">
              <w:rPr>
                <w:rFonts w:ascii="Arial" w:hAnsi="Arial" w:cs="Arial"/>
                <w:b/>
                <w:bCs/>
                <w:sz w:val="20"/>
                <w:szCs w:val="20"/>
              </w:rPr>
              <w:t>1</w:t>
            </w:r>
          </w:p>
        </w:tc>
        <w:tc>
          <w:tcPr>
            <w:tcW w:w="567" w:type="dxa"/>
            <w:shd w:val="clear" w:color="auto" w:fill="F2F2F2" w:themeFill="background1" w:themeFillShade="F2"/>
            <w:noWrap/>
            <w:hideMark/>
          </w:tcPr>
          <w:p w:rsidR="00F22ABE" w:rsidRPr="005711AF" w:rsidRDefault="00F22ABE" w:rsidP="00F22ABE">
            <w:pPr>
              <w:jc w:val="center"/>
              <w:rPr>
                <w:rFonts w:ascii="Arial" w:hAnsi="Arial" w:cs="Arial"/>
                <w:b/>
                <w:bCs/>
                <w:sz w:val="20"/>
                <w:szCs w:val="20"/>
              </w:rPr>
            </w:pPr>
            <w:r w:rsidRPr="005711AF">
              <w:rPr>
                <w:rFonts w:ascii="Arial" w:hAnsi="Arial" w:cs="Arial"/>
                <w:b/>
                <w:bCs/>
                <w:sz w:val="20"/>
                <w:szCs w:val="20"/>
              </w:rPr>
              <w:t>0</w:t>
            </w:r>
          </w:p>
        </w:tc>
        <w:tc>
          <w:tcPr>
            <w:tcW w:w="567" w:type="dxa"/>
            <w:shd w:val="clear" w:color="auto" w:fill="F2F2F2" w:themeFill="background1" w:themeFillShade="F2"/>
            <w:noWrap/>
            <w:hideMark/>
          </w:tcPr>
          <w:p w:rsidR="00F22ABE" w:rsidRPr="005711AF" w:rsidRDefault="00F22ABE" w:rsidP="00F22ABE">
            <w:pPr>
              <w:jc w:val="center"/>
              <w:rPr>
                <w:rFonts w:ascii="Arial" w:hAnsi="Arial" w:cs="Arial"/>
                <w:b/>
                <w:bCs/>
                <w:sz w:val="20"/>
                <w:szCs w:val="20"/>
              </w:rPr>
            </w:pPr>
            <w:r w:rsidRPr="005711AF">
              <w:rPr>
                <w:rFonts w:ascii="Arial" w:hAnsi="Arial" w:cs="Arial"/>
                <w:b/>
                <w:bCs/>
                <w:sz w:val="20"/>
                <w:szCs w:val="20"/>
              </w:rPr>
              <w:t>0</w:t>
            </w:r>
          </w:p>
        </w:tc>
        <w:tc>
          <w:tcPr>
            <w:tcW w:w="538" w:type="dxa"/>
            <w:shd w:val="clear" w:color="auto" w:fill="F2F2F2" w:themeFill="background1" w:themeFillShade="F2"/>
            <w:noWrap/>
            <w:hideMark/>
          </w:tcPr>
          <w:p w:rsidR="00F22ABE" w:rsidRPr="005711AF" w:rsidRDefault="00F22ABE" w:rsidP="00F22ABE">
            <w:pPr>
              <w:jc w:val="center"/>
              <w:rPr>
                <w:rFonts w:ascii="Arial" w:hAnsi="Arial" w:cs="Arial"/>
                <w:b/>
                <w:bCs/>
                <w:sz w:val="20"/>
                <w:szCs w:val="20"/>
              </w:rPr>
            </w:pPr>
            <w:r w:rsidRPr="005711AF">
              <w:rPr>
                <w:rFonts w:ascii="Arial" w:hAnsi="Arial" w:cs="Arial"/>
                <w:b/>
                <w:bCs/>
                <w:sz w:val="20"/>
                <w:szCs w:val="20"/>
              </w:rPr>
              <w:t>4</w:t>
            </w:r>
          </w:p>
        </w:tc>
      </w:tr>
    </w:tbl>
    <w:p w:rsidR="00D02659" w:rsidRPr="005711AF" w:rsidRDefault="00D02659" w:rsidP="00B3776C">
      <w:pPr>
        <w:jc w:val="center"/>
        <w:rPr>
          <w:rFonts w:ascii="Arial" w:hAnsi="Arial" w:cs="Arial"/>
        </w:rPr>
      </w:pPr>
    </w:p>
    <w:tbl>
      <w:tblPr>
        <w:tblStyle w:val="Tablaconcuadrcula"/>
        <w:tblW w:w="0" w:type="auto"/>
        <w:jc w:val="center"/>
        <w:tblLayout w:type="fixed"/>
        <w:tblLook w:val="04A0" w:firstRow="1" w:lastRow="0" w:firstColumn="1" w:lastColumn="0" w:noHBand="0" w:noVBand="1"/>
      </w:tblPr>
      <w:tblGrid>
        <w:gridCol w:w="1701"/>
        <w:gridCol w:w="3964"/>
        <w:gridCol w:w="318"/>
        <w:gridCol w:w="623"/>
        <w:gridCol w:w="477"/>
        <w:gridCol w:w="563"/>
        <w:gridCol w:w="429"/>
      </w:tblGrid>
      <w:tr w:rsidR="004F1263" w:rsidRPr="005711AF" w:rsidTr="004F1263">
        <w:trPr>
          <w:trHeight w:val="333"/>
          <w:jc w:val="center"/>
        </w:trPr>
        <w:tc>
          <w:tcPr>
            <w:tcW w:w="5665" w:type="dxa"/>
            <w:gridSpan w:val="2"/>
            <w:vMerge w:val="restart"/>
            <w:shd w:val="clear" w:color="auto" w:fill="F2F2F2" w:themeFill="background1" w:themeFillShade="F2"/>
            <w:hideMark/>
          </w:tcPr>
          <w:p w:rsidR="00161820" w:rsidRPr="005711AF" w:rsidRDefault="00161820">
            <w:pPr>
              <w:jc w:val="center"/>
              <w:rPr>
                <w:rFonts w:ascii="Arial" w:hAnsi="Arial" w:cs="Arial"/>
                <w:b/>
                <w:bCs/>
                <w:sz w:val="20"/>
                <w:szCs w:val="20"/>
              </w:rPr>
            </w:pPr>
            <w:r w:rsidRPr="005711AF">
              <w:rPr>
                <w:rFonts w:ascii="Arial" w:hAnsi="Arial" w:cs="Arial"/>
                <w:b/>
                <w:bCs/>
                <w:sz w:val="20"/>
                <w:szCs w:val="20"/>
              </w:rPr>
              <w:t>FORTALECIMIENTO Y ARTICULACIÓN</w:t>
            </w:r>
            <w:r w:rsidRPr="005711AF">
              <w:rPr>
                <w:rFonts w:ascii="Arial" w:hAnsi="Arial" w:cs="Arial"/>
                <w:b/>
                <w:bCs/>
                <w:sz w:val="20"/>
                <w:szCs w:val="20"/>
              </w:rPr>
              <w:br/>
              <w:t>Armonización de la gestión documental con otros modelos de gestión</w:t>
            </w:r>
          </w:p>
        </w:tc>
        <w:tc>
          <w:tcPr>
            <w:tcW w:w="2410" w:type="dxa"/>
            <w:gridSpan w:val="5"/>
            <w:shd w:val="clear" w:color="auto" w:fill="F2F2F2" w:themeFill="background1" w:themeFillShade="F2"/>
            <w:hideMark/>
          </w:tcPr>
          <w:p w:rsidR="00161820" w:rsidRPr="005711AF" w:rsidRDefault="00161820">
            <w:pPr>
              <w:jc w:val="center"/>
              <w:rPr>
                <w:rFonts w:ascii="Arial" w:hAnsi="Arial" w:cs="Arial"/>
                <w:b/>
                <w:bCs/>
                <w:sz w:val="20"/>
                <w:szCs w:val="20"/>
              </w:rPr>
            </w:pPr>
            <w:r w:rsidRPr="005711AF">
              <w:rPr>
                <w:rFonts w:ascii="Arial" w:hAnsi="Arial" w:cs="Arial"/>
                <w:b/>
                <w:bCs/>
                <w:sz w:val="20"/>
                <w:szCs w:val="20"/>
              </w:rPr>
              <w:t>SOLUCIÓN DIRECTA</w:t>
            </w:r>
          </w:p>
        </w:tc>
      </w:tr>
      <w:tr w:rsidR="004F1263" w:rsidRPr="005711AF" w:rsidTr="004F1263">
        <w:trPr>
          <w:cantSplit/>
          <w:trHeight w:val="785"/>
          <w:jc w:val="center"/>
        </w:trPr>
        <w:tc>
          <w:tcPr>
            <w:tcW w:w="5665" w:type="dxa"/>
            <w:gridSpan w:val="2"/>
            <w:vMerge/>
            <w:shd w:val="clear" w:color="auto" w:fill="F2F2F2" w:themeFill="background1" w:themeFillShade="F2"/>
            <w:hideMark/>
          </w:tcPr>
          <w:p w:rsidR="00161820" w:rsidRPr="005711AF" w:rsidRDefault="00161820" w:rsidP="00161820">
            <w:pPr>
              <w:jc w:val="center"/>
              <w:rPr>
                <w:rFonts w:ascii="Arial" w:hAnsi="Arial" w:cs="Arial"/>
                <w:b/>
                <w:bCs/>
                <w:sz w:val="20"/>
                <w:szCs w:val="20"/>
              </w:rPr>
            </w:pPr>
          </w:p>
        </w:tc>
        <w:tc>
          <w:tcPr>
            <w:tcW w:w="318" w:type="dxa"/>
            <w:shd w:val="clear" w:color="auto" w:fill="F2F2F2" w:themeFill="background1" w:themeFillShade="F2"/>
            <w:textDirection w:val="btLr"/>
            <w:hideMark/>
          </w:tcPr>
          <w:p w:rsidR="00161820" w:rsidRPr="005711AF" w:rsidRDefault="00161820" w:rsidP="00D02659">
            <w:pPr>
              <w:ind w:left="113" w:right="113"/>
              <w:jc w:val="center"/>
              <w:rPr>
                <w:rFonts w:ascii="Arial" w:hAnsi="Arial" w:cs="Arial"/>
                <w:b/>
                <w:bCs/>
                <w:sz w:val="20"/>
                <w:szCs w:val="20"/>
              </w:rPr>
            </w:pPr>
            <w:r w:rsidRPr="005711AF">
              <w:rPr>
                <w:rFonts w:ascii="Arial" w:hAnsi="Arial" w:cs="Arial"/>
                <w:b/>
                <w:bCs/>
                <w:sz w:val="20"/>
                <w:szCs w:val="20"/>
              </w:rPr>
              <w:t>AS 1</w:t>
            </w:r>
          </w:p>
        </w:tc>
        <w:tc>
          <w:tcPr>
            <w:tcW w:w="623" w:type="dxa"/>
            <w:shd w:val="clear" w:color="auto" w:fill="F2F2F2" w:themeFill="background1" w:themeFillShade="F2"/>
            <w:textDirection w:val="btLr"/>
            <w:hideMark/>
          </w:tcPr>
          <w:p w:rsidR="00161820" w:rsidRPr="005711AF" w:rsidRDefault="00161820" w:rsidP="00D02659">
            <w:pPr>
              <w:ind w:left="113" w:right="113"/>
              <w:jc w:val="center"/>
              <w:rPr>
                <w:rFonts w:ascii="Arial" w:hAnsi="Arial" w:cs="Arial"/>
                <w:b/>
                <w:bCs/>
                <w:sz w:val="20"/>
                <w:szCs w:val="20"/>
              </w:rPr>
            </w:pPr>
            <w:r w:rsidRPr="005711AF">
              <w:rPr>
                <w:rFonts w:ascii="Arial" w:hAnsi="Arial" w:cs="Arial"/>
                <w:b/>
                <w:bCs/>
                <w:sz w:val="20"/>
                <w:szCs w:val="20"/>
              </w:rPr>
              <w:t>AS 2</w:t>
            </w:r>
          </w:p>
        </w:tc>
        <w:tc>
          <w:tcPr>
            <w:tcW w:w="477" w:type="dxa"/>
            <w:shd w:val="clear" w:color="auto" w:fill="F2F2F2" w:themeFill="background1" w:themeFillShade="F2"/>
            <w:textDirection w:val="btLr"/>
            <w:hideMark/>
          </w:tcPr>
          <w:p w:rsidR="00161820" w:rsidRPr="005711AF" w:rsidRDefault="00161820" w:rsidP="00D02659">
            <w:pPr>
              <w:ind w:left="113" w:right="113"/>
              <w:jc w:val="center"/>
              <w:rPr>
                <w:rFonts w:ascii="Arial" w:hAnsi="Arial" w:cs="Arial"/>
                <w:b/>
                <w:bCs/>
                <w:sz w:val="20"/>
                <w:szCs w:val="20"/>
              </w:rPr>
            </w:pPr>
            <w:r w:rsidRPr="005711AF">
              <w:rPr>
                <w:rFonts w:ascii="Arial" w:hAnsi="Arial" w:cs="Arial"/>
                <w:b/>
                <w:bCs/>
                <w:sz w:val="20"/>
                <w:szCs w:val="20"/>
              </w:rPr>
              <w:t>AS 3</w:t>
            </w:r>
          </w:p>
        </w:tc>
        <w:tc>
          <w:tcPr>
            <w:tcW w:w="563" w:type="dxa"/>
            <w:shd w:val="clear" w:color="auto" w:fill="F2F2F2" w:themeFill="background1" w:themeFillShade="F2"/>
            <w:textDirection w:val="btLr"/>
            <w:hideMark/>
          </w:tcPr>
          <w:p w:rsidR="00161820" w:rsidRPr="005711AF" w:rsidRDefault="00161820" w:rsidP="00D02659">
            <w:pPr>
              <w:ind w:left="113" w:right="113"/>
              <w:jc w:val="center"/>
              <w:rPr>
                <w:rFonts w:ascii="Arial" w:hAnsi="Arial" w:cs="Arial"/>
                <w:b/>
                <w:bCs/>
                <w:sz w:val="20"/>
                <w:szCs w:val="20"/>
              </w:rPr>
            </w:pPr>
            <w:r w:rsidRPr="005711AF">
              <w:rPr>
                <w:rFonts w:ascii="Arial" w:hAnsi="Arial" w:cs="Arial"/>
                <w:b/>
                <w:bCs/>
                <w:sz w:val="20"/>
                <w:szCs w:val="20"/>
              </w:rPr>
              <w:t>AS 4</w:t>
            </w:r>
          </w:p>
        </w:tc>
        <w:tc>
          <w:tcPr>
            <w:tcW w:w="429" w:type="dxa"/>
            <w:shd w:val="clear" w:color="auto" w:fill="F2F2F2" w:themeFill="background1" w:themeFillShade="F2"/>
            <w:textDirection w:val="btLr"/>
            <w:hideMark/>
          </w:tcPr>
          <w:p w:rsidR="00161820" w:rsidRPr="005711AF" w:rsidRDefault="00161820" w:rsidP="00D02659">
            <w:pPr>
              <w:ind w:left="113" w:right="113"/>
              <w:jc w:val="center"/>
              <w:rPr>
                <w:rFonts w:ascii="Arial" w:hAnsi="Arial" w:cs="Arial"/>
                <w:b/>
                <w:bCs/>
                <w:sz w:val="20"/>
                <w:szCs w:val="20"/>
              </w:rPr>
            </w:pPr>
            <w:r w:rsidRPr="005711AF">
              <w:rPr>
                <w:rFonts w:ascii="Arial" w:hAnsi="Arial" w:cs="Arial"/>
                <w:b/>
                <w:bCs/>
                <w:sz w:val="20"/>
                <w:szCs w:val="20"/>
              </w:rPr>
              <w:t>AS 5</w:t>
            </w:r>
          </w:p>
        </w:tc>
      </w:tr>
      <w:tr w:rsidR="004F1263" w:rsidRPr="005711AF" w:rsidTr="004F1263">
        <w:trPr>
          <w:trHeight w:val="457"/>
          <w:jc w:val="center"/>
        </w:trPr>
        <w:tc>
          <w:tcPr>
            <w:tcW w:w="1701" w:type="dxa"/>
            <w:vMerge w:val="restart"/>
            <w:hideMark/>
          </w:tcPr>
          <w:p w:rsidR="00161820" w:rsidRPr="005711AF" w:rsidRDefault="00161820">
            <w:pPr>
              <w:jc w:val="center"/>
              <w:rPr>
                <w:rFonts w:ascii="Arial" w:hAnsi="Arial" w:cs="Arial"/>
                <w:bCs/>
                <w:sz w:val="20"/>
                <w:szCs w:val="20"/>
              </w:rPr>
            </w:pPr>
            <w:r w:rsidRPr="005711AF">
              <w:rPr>
                <w:rFonts w:ascii="Arial" w:hAnsi="Arial" w:cs="Arial"/>
                <w:bCs/>
                <w:sz w:val="20"/>
                <w:szCs w:val="20"/>
              </w:rPr>
              <w:t>1. Sistema de Gestión Documental</w:t>
            </w:r>
            <w:r w:rsidRPr="005711AF">
              <w:rPr>
                <w:rFonts w:ascii="Arial" w:hAnsi="Arial" w:cs="Arial"/>
                <w:bCs/>
                <w:sz w:val="20"/>
                <w:szCs w:val="20"/>
              </w:rPr>
              <w:br/>
            </w:r>
            <w:r w:rsidRPr="005711AF">
              <w:rPr>
                <w:rFonts w:ascii="Arial" w:hAnsi="Arial" w:cs="Arial"/>
                <w:bCs/>
                <w:sz w:val="20"/>
                <w:szCs w:val="20"/>
              </w:rPr>
              <w:br/>
              <w:t>2. Tabla de Retención Documental</w:t>
            </w:r>
            <w:r w:rsidRPr="005711AF">
              <w:rPr>
                <w:rFonts w:ascii="Arial" w:hAnsi="Arial" w:cs="Arial"/>
                <w:bCs/>
                <w:sz w:val="20"/>
                <w:szCs w:val="20"/>
              </w:rPr>
              <w:br/>
            </w:r>
            <w:r w:rsidRPr="005711AF">
              <w:rPr>
                <w:rFonts w:ascii="Arial" w:hAnsi="Arial" w:cs="Arial"/>
                <w:bCs/>
                <w:sz w:val="20"/>
                <w:szCs w:val="20"/>
              </w:rPr>
              <w:br/>
              <w:t>3. Intervención Fondo Acumulado</w:t>
            </w:r>
            <w:r w:rsidRPr="005711AF">
              <w:rPr>
                <w:rFonts w:ascii="Arial" w:hAnsi="Arial" w:cs="Arial"/>
                <w:bCs/>
                <w:sz w:val="20"/>
                <w:szCs w:val="20"/>
              </w:rPr>
              <w:br/>
            </w:r>
            <w:r w:rsidRPr="005711AF">
              <w:rPr>
                <w:rFonts w:ascii="Arial" w:hAnsi="Arial" w:cs="Arial"/>
                <w:bCs/>
                <w:sz w:val="20"/>
                <w:szCs w:val="20"/>
              </w:rPr>
              <w:br/>
              <w:t xml:space="preserve">4. Actualización Procesos y Procedimientos de Gestión Documental </w:t>
            </w:r>
            <w:r w:rsidR="008441BD" w:rsidRPr="005711AF">
              <w:rPr>
                <w:rFonts w:ascii="Arial" w:hAnsi="Arial" w:cs="Arial"/>
                <w:bCs/>
                <w:sz w:val="20"/>
                <w:szCs w:val="20"/>
              </w:rPr>
              <w:t>y administración de archivos</w:t>
            </w:r>
            <w:r w:rsidRPr="005711AF">
              <w:rPr>
                <w:rFonts w:ascii="Arial" w:hAnsi="Arial" w:cs="Arial"/>
                <w:bCs/>
                <w:sz w:val="20"/>
                <w:szCs w:val="20"/>
              </w:rPr>
              <w:br/>
            </w:r>
            <w:r w:rsidRPr="005711AF">
              <w:rPr>
                <w:rFonts w:ascii="Arial" w:hAnsi="Arial" w:cs="Arial"/>
                <w:bCs/>
                <w:sz w:val="20"/>
                <w:szCs w:val="20"/>
              </w:rPr>
              <w:br/>
              <w:t>5. Espacio para archivos</w:t>
            </w:r>
          </w:p>
        </w:tc>
        <w:tc>
          <w:tcPr>
            <w:tcW w:w="3964" w:type="dxa"/>
            <w:hideMark/>
          </w:tcPr>
          <w:p w:rsidR="00161820" w:rsidRPr="005711AF" w:rsidRDefault="00161820" w:rsidP="00161820">
            <w:pPr>
              <w:rPr>
                <w:rFonts w:ascii="Arial" w:hAnsi="Arial" w:cs="Arial"/>
                <w:bCs/>
                <w:sz w:val="20"/>
                <w:szCs w:val="20"/>
              </w:rPr>
            </w:pPr>
            <w:r w:rsidRPr="005711AF">
              <w:rPr>
                <w:rFonts w:ascii="Arial" w:hAnsi="Arial" w:cs="Arial"/>
                <w:bCs/>
                <w:sz w:val="20"/>
                <w:szCs w:val="20"/>
              </w:rPr>
              <w:t>1</w:t>
            </w:r>
            <w:r w:rsidRPr="005711AF">
              <w:rPr>
                <w:rFonts w:ascii="Arial" w:hAnsi="Arial" w:cs="Arial"/>
                <w:sz w:val="20"/>
                <w:szCs w:val="20"/>
              </w:rPr>
              <w:t>. La gestión documental se encuentra implementada</w:t>
            </w:r>
            <w:r w:rsidR="004F1263" w:rsidRPr="005711AF">
              <w:rPr>
                <w:rFonts w:ascii="Arial" w:hAnsi="Arial" w:cs="Arial"/>
                <w:sz w:val="20"/>
                <w:szCs w:val="20"/>
              </w:rPr>
              <w:t xml:space="preserve"> </w:t>
            </w:r>
            <w:r w:rsidRPr="005711AF">
              <w:rPr>
                <w:rFonts w:ascii="Arial" w:hAnsi="Arial" w:cs="Arial"/>
                <w:sz w:val="20"/>
                <w:szCs w:val="20"/>
              </w:rPr>
              <w:t>acorde con el modelo integrado de planeación y gestión.</w:t>
            </w:r>
          </w:p>
        </w:tc>
        <w:tc>
          <w:tcPr>
            <w:tcW w:w="318" w:type="dxa"/>
            <w:hideMark/>
          </w:tcPr>
          <w:p w:rsidR="00161820" w:rsidRPr="005711AF" w:rsidRDefault="00161820" w:rsidP="00161820">
            <w:pPr>
              <w:jc w:val="center"/>
              <w:rPr>
                <w:rFonts w:ascii="Arial" w:hAnsi="Arial" w:cs="Arial"/>
                <w:sz w:val="20"/>
                <w:szCs w:val="20"/>
              </w:rPr>
            </w:pPr>
          </w:p>
        </w:tc>
        <w:tc>
          <w:tcPr>
            <w:tcW w:w="623" w:type="dxa"/>
            <w:hideMark/>
          </w:tcPr>
          <w:p w:rsidR="00161820" w:rsidRPr="005711AF" w:rsidRDefault="00161820" w:rsidP="00161820">
            <w:pPr>
              <w:jc w:val="center"/>
              <w:rPr>
                <w:rFonts w:ascii="Arial" w:hAnsi="Arial" w:cs="Arial"/>
                <w:sz w:val="20"/>
                <w:szCs w:val="20"/>
              </w:rPr>
            </w:pPr>
            <w:r w:rsidRPr="005711AF">
              <w:rPr>
                <w:rFonts w:ascii="Arial" w:hAnsi="Arial" w:cs="Arial"/>
                <w:sz w:val="20"/>
                <w:szCs w:val="20"/>
              </w:rPr>
              <w:t> </w:t>
            </w:r>
          </w:p>
        </w:tc>
        <w:tc>
          <w:tcPr>
            <w:tcW w:w="477" w:type="dxa"/>
            <w:hideMark/>
          </w:tcPr>
          <w:p w:rsidR="00161820" w:rsidRPr="005711AF" w:rsidRDefault="00161820" w:rsidP="00161820">
            <w:pPr>
              <w:jc w:val="center"/>
              <w:rPr>
                <w:rFonts w:ascii="Arial" w:hAnsi="Arial" w:cs="Arial"/>
                <w:sz w:val="20"/>
                <w:szCs w:val="20"/>
              </w:rPr>
            </w:pPr>
            <w:r w:rsidRPr="005711AF">
              <w:rPr>
                <w:rFonts w:ascii="Arial" w:hAnsi="Arial" w:cs="Arial"/>
                <w:sz w:val="20"/>
                <w:szCs w:val="20"/>
              </w:rPr>
              <w:t> </w:t>
            </w:r>
          </w:p>
        </w:tc>
        <w:tc>
          <w:tcPr>
            <w:tcW w:w="563" w:type="dxa"/>
            <w:hideMark/>
          </w:tcPr>
          <w:p w:rsidR="00161820" w:rsidRPr="005711AF" w:rsidRDefault="00161820" w:rsidP="00161820">
            <w:pPr>
              <w:jc w:val="center"/>
              <w:rPr>
                <w:rFonts w:ascii="Arial" w:hAnsi="Arial" w:cs="Arial"/>
                <w:sz w:val="20"/>
                <w:szCs w:val="20"/>
              </w:rPr>
            </w:pPr>
            <w:r w:rsidRPr="005711AF">
              <w:rPr>
                <w:rFonts w:ascii="Arial" w:hAnsi="Arial" w:cs="Arial"/>
                <w:sz w:val="20"/>
                <w:szCs w:val="20"/>
              </w:rPr>
              <w:t>1</w:t>
            </w:r>
          </w:p>
        </w:tc>
        <w:tc>
          <w:tcPr>
            <w:tcW w:w="429" w:type="dxa"/>
            <w:hideMark/>
          </w:tcPr>
          <w:p w:rsidR="00161820" w:rsidRPr="005711AF" w:rsidRDefault="00161820" w:rsidP="00161820">
            <w:pPr>
              <w:jc w:val="center"/>
              <w:rPr>
                <w:rFonts w:ascii="Arial" w:hAnsi="Arial" w:cs="Arial"/>
                <w:sz w:val="20"/>
                <w:szCs w:val="20"/>
              </w:rPr>
            </w:pPr>
            <w:r w:rsidRPr="005711AF">
              <w:rPr>
                <w:rFonts w:ascii="Arial" w:hAnsi="Arial" w:cs="Arial"/>
                <w:sz w:val="20"/>
                <w:szCs w:val="20"/>
              </w:rPr>
              <w:t> </w:t>
            </w:r>
          </w:p>
        </w:tc>
      </w:tr>
      <w:tr w:rsidR="004F1263" w:rsidRPr="005711AF" w:rsidTr="004F1263">
        <w:trPr>
          <w:trHeight w:val="420"/>
          <w:jc w:val="center"/>
        </w:trPr>
        <w:tc>
          <w:tcPr>
            <w:tcW w:w="1701" w:type="dxa"/>
            <w:vMerge/>
            <w:hideMark/>
          </w:tcPr>
          <w:p w:rsidR="00161820" w:rsidRPr="005711AF" w:rsidRDefault="00161820" w:rsidP="00161820">
            <w:pPr>
              <w:jc w:val="center"/>
              <w:rPr>
                <w:rFonts w:ascii="Arial" w:hAnsi="Arial" w:cs="Arial"/>
                <w:bCs/>
                <w:sz w:val="20"/>
                <w:szCs w:val="20"/>
              </w:rPr>
            </w:pPr>
          </w:p>
        </w:tc>
        <w:tc>
          <w:tcPr>
            <w:tcW w:w="3964" w:type="dxa"/>
            <w:hideMark/>
          </w:tcPr>
          <w:p w:rsidR="00161820" w:rsidRPr="005711AF" w:rsidRDefault="00161820" w:rsidP="00161820">
            <w:pPr>
              <w:rPr>
                <w:rFonts w:ascii="Arial" w:hAnsi="Arial" w:cs="Arial"/>
                <w:sz w:val="20"/>
                <w:szCs w:val="20"/>
              </w:rPr>
            </w:pPr>
            <w:r w:rsidRPr="005711AF">
              <w:rPr>
                <w:rFonts w:ascii="Arial" w:hAnsi="Arial" w:cs="Arial"/>
                <w:bCs/>
                <w:sz w:val="20"/>
                <w:szCs w:val="20"/>
              </w:rPr>
              <w:t>2</w:t>
            </w:r>
            <w:r w:rsidRPr="005711AF">
              <w:rPr>
                <w:rFonts w:ascii="Arial" w:hAnsi="Arial" w:cs="Arial"/>
                <w:sz w:val="20"/>
                <w:szCs w:val="20"/>
              </w:rPr>
              <w:t xml:space="preserve">. Se tiene articulada la política de gestión documental con los sistemas y modelos de gestión de la Entidad. </w:t>
            </w:r>
          </w:p>
        </w:tc>
        <w:tc>
          <w:tcPr>
            <w:tcW w:w="318" w:type="dxa"/>
            <w:noWrap/>
            <w:hideMark/>
          </w:tcPr>
          <w:p w:rsidR="00161820" w:rsidRPr="005711AF" w:rsidRDefault="00161820" w:rsidP="00161820">
            <w:pPr>
              <w:jc w:val="center"/>
              <w:rPr>
                <w:rFonts w:ascii="Arial" w:hAnsi="Arial" w:cs="Arial"/>
                <w:sz w:val="20"/>
                <w:szCs w:val="20"/>
              </w:rPr>
            </w:pPr>
            <w:r w:rsidRPr="005711AF">
              <w:rPr>
                <w:rFonts w:ascii="Arial" w:hAnsi="Arial" w:cs="Arial"/>
                <w:sz w:val="20"/>
                <w:szCs w:val="20"/>
              </w:rPr>
              <w:t>1</w:t>
            </w:r>
          </w:p>
        </w:tc>
        <w:tc>
          <w:tcPr>
            <w:tcW w:w="623" w:type="dxa"/>
            <w:noWrap/>
            <w:hideMark/>
          </w:tcPr>
          <w:p w:rsidR="00161820" w:rsidRPr="005711AF" w:rsidRDefault="00161820" w:rsidP="00161820">
            <w:pPr>
              <w:jc w:val="center"/>
              <w:rPr>
                <w:rFonts w:ascii="Arial" w:hAnsi="Arial" w:cs="Arial"/>
                <w:sz w:val="20"/>
                <w:szCs w:val="20"/>
              </w:rPr>
            </w:pPr>
            <w:r w:rsidRPr="005711AF">
              <w:rPr>
                <w:rFonts w:ascii="Arial" w:hAnsi="Arial" w:cs="Arial"/>
                <w:sz w:val="20"/>
                <w:szCs w:val="20"/>
              </w:rPr>
              <w:t> </w:t>
            </w:r>
          </w:p>
        </w:tc>
        <w:tc>
          <w:tcPr>
            <w:tcW w:w="477" w:type="dxa"/>
            <w:noWrap/>
            <w:hideMark/>
          </w:tcPr>
          <w:p w:rsidR="00161820" w:rsidRPr="005711AF" w:rsidRDefault="00161820" w:rsidP="00161820">
            <w:pPr>
              <w:jc w:val="center"/>
              <w:rPr>
                <w:rFonts w:ascii="Arial" w:hAnsi="Arial" w:cs="Arial"/>
                <w:sz w:val="20"/>
                <w:szCs w:val="20"/>
              </w:rPr>
            </w:pPr>
            <w:r w:rsidRPr="005711AF">
              <w:rPr>
                <w:rFonts w:ascii="Arial" w:hAnsi="Arial" w:cs="Arial"/>
                <w:sz w:val="20"/>
                <w:szCs w:val="20"/>
              </w:rPr>
              <w:t> </w:t>
            </w:r>
          </w:p>
        </w:tc>
        <w:tc>
          <w:tcPr>
            <w:tcW w:w="563" w:type="dxa"/>
            <w:noWrap/>
            <w:hideMark/>
          </w:tcPr>
          <w:p w:rsidR="00161820" w:rsidRPr="005711AF" w:rsidRDefault="00161820" w:rsidP="00161820">
            <w:pPr>
              <w:jc w:val="center"/>
              <w:rPr>
                <w:rFonts w:ascii="Arial" w:hAnsi="Arial" w:cs="Arial"/>
                <w:sz w:val="20"/>
                <w:szCs w:val="20"/>
              </w:rPr>
            </w:pPr>
            <w:r w:rsidRPr="005711AF">
              <w:rPr>
                <w:rFonts w:ascii="Arial" w:hAnsi="Arial" w:cs="Arial"/>
                <w:sz w:val="20"/>
                <w:szCs w:val="20"/>
              </w:rPr>
              <w:t>1</w:t>
            </w:r>
          </w:p>
        </w:tc>
        <w:tc>
          <w:tcPr>
            <w:tcW w:w="429" w:type="dxa"/>
            <w:noWrap/>
            <w:hideMark/>
          </w:tcPr>
          <w:p w:rsidR="00161820" w:rsidRPr="005711AF" w:rsidRDefault="00161820" w:rsidP="00161820">
            <w:pPr>
              <w:jc w:val="center"/>
              <w:rPr>
                <w:rFonts w:ascii="Arial" w:hAnsi="Arial" w:cs="Arial"/>
                <w:sz w:val="20"/>
                <w:szCs w:val="20"/>
              </w:rPr>
            </w:pPr>
            <w:r w:rsidRPr="005711AF">
              <w:rPr>
                <w:rFonts w:ascii="Arial" w:hAnsi="Arial" w:cs="Arial"/>
                <w:sz w:val="20"/>
                <w:szCs w:val="20"/>
              </w:rPr>
              <w:t> </w:t>
            </w:r>
          </w:p>
        </w:tc>
      </w:tr>
      <w:tr w:rsidR="004F1263" w:rsidRPr="005711AF" w:rsidTr="004F1263">
        <w:trPr>
          <w:trHeight w:val="398"/>
          <w:jc w:val="center"/>
        </w:trPr>
        <w:tc>
          <w:tcPr>
            <w:tcW w:w="1701" w:type="dxa"/>
            <w:vMerge/>
            <w:hideMark/>
          </w:tcPr>
          <w:p w:rsidR="00161820" w:rsidRPr="005711AF" w:rsidRDefault="00161820" w:rsidP="00161820">
            <w:pPr>
              <w:jc w:val="center"/>
              <w:rPr>
                <w:rFonts w:ascii="Arial" w:hAnsi="Arial" w:cs="Arial"/>
                <w:bCs/>
                <w:sz w:val="20"/>
                <w:szCs w:val="20"/>
              </w:rPr>
            </w:pPr>
          </w:p>
        </w:tc>
        <w:tc>
          <w:tcPr>
            <w:tcW w:w="3964" w:type="dxa"/>
            <w:hideMark/>
          </w:tcPr>
          <w:p w:rsidR="00161820" w:rsidRPr="005711AF" w:rsidRDefault="00161820" w:rsidP="00161820">
            <w:pPr>
              <w:rPr>
                <w:rFonts w:ascii="Arial" w:hAnsi="Arial" w:cs="Arial"/>
                <w:sz w:val="20"/>
                <w:szCs w:val="20"/>
              </w:rPr>
            </w:pPr>
            <w:r w:rsidRPr="005711AF">
              <w:rPr>
                <w:rFonts w:ascii="Arial" w:hAnsi="Arial" w:cs="Arial"/>
                <w:bCs/>
                <w:sz w:val="20"/>
                <w:szCs w:val="20"/>
              </w:rPr>
              <w:t>3</w:t>
            </w:r>
            <w:r w:rsidRPr="005711AF">
              <w:rPr>
                <w:rFonts w:ascii="Arial" w:hAnsi="Arial" w:cs="Arial"/>
                <w:sz w:val="20"/>
                <w:szCs w:val="20"/>
              </w:rPr>
              <w:t>. Se cuenta con alianzas estratégicas que permitan mejorar e innovar la función archivística de la Entidad.</w:t>
            </w:r>
          </w:p>
        </w:tc>
        <w:tc>
          <w:tcPr>
            <w:tcW w:w="318" w:type="dxa"/>
            <w:noWrap/>
            <w:hideMark/>
          </w:tcPr>
          <w:p w:rsidR="00161820" w:rsidRPr="005711AF" w:rsidRDefault="00161820" w:rsidP="00161820">
            <w:pPr>
              <w:jc w:val="center"/>
              <w:rPr>
                <w:rFonts w:ascii="Arial" w:hAnsi="Arial" w:cs="Arial"/>
                <w:sz w:val="20"/>
                <w:szCs w:val="20"/>
              </w:rPr>
            </w:pPr>
          </w:p>
        </w:tc>
        <w:tc>
          <w:tcPr>
            <w:tcW w:w="623" w:type="dxa"/>
            <w:noWrap/>
            <w:hideMark/>
          </w:tcPr>
          <w:p w:rsidR="00161820" w:rsidRPr="005711AF" w:rsidRDefault="00161820" w:rsidP="00161820">
            <w:pPr>
              <w:jc w:val="center"/>
              <w:rPr>
                <w:rFonts w:ascii="Arial" w:hAnsi="Arial" w:cs="Arial"/>
                <w:sz w:val="20"/>
                <w:szCs w:val="20"/>
              </w:rPr>
            </w:pPr>
            <w:r w:rsidRPr="005711AF">
              <w:rPr>
                <w:rFonts w:ascii="Arial" w:hAnsi="Arial" w:cs="Arial"/>
                <w:sz w:val="20"/>
                <w:szCs w:val="20"/>
              </w:rPr>
              <w:t> </w:t>
            </w:r>
          </w:p>
        </w:tc>
        <w:tc>
          <w:tcPr>
            <w:tcW w:w="477" w:type="dxa"/>
            <w:noWrap/>
            <w:hideMark/>
          </w:tcPr>
          <w:p w:rsidR="00161820" w:rsidRPr="005711AF" w:rsidRDefault="00161820" w:rsidP="00161820">
            <w:pPr>
              <w:jc w:val="center"/>
              <w:rPr>
                <w:rFonts w:ascii="Arial" w:hAnsi="Arial" w:cs="Arial"/>
                <w:sz w:val="20"/>
                <w:szCs w:val="20"/>
              </w:rPr>
            </w:pPr>
            <w:r w:rsidRPr="005711AF">
              <w:rPr>
                <w:rFonts w:ascii="Arial" w:hAnsi="Arial" w:cs="Arial"/>
                <w:sz w:val="20"/>
                <w:szCs w:val="20"/>
              </w:rPr>
              <w:t> </w:t>
            </w:r>
          </w:p>
        </w:tc>
        <w:tc>
          <w:tcPr>
            <w:tcW w:w="563" w:type="dxa"/>
            <w:noWrap/>
            <w:hideMark/>
          </w:tcPr>
          <w:p w:rsidR="00161820" w:rsidRPr="005711AF" w:rsidRDefault="00161820" w:rsidP="00161820">
            <w:pPr>
              <w:jc w:val="center"/>
              <w:rPr>
                <w:rFonts w:ascii="Arial" w:hAnsi="Arial" w:cs="Arial"/>
                <w:sz w:val="20"/>
                <w:szCs w:val="20"/>
              </w:rPr>
            </w:pPr>
            <w:r w:rsidRPr="005711AF">
              <w:rPr>
                <w:rFonts w:ascii="Arial" w:hAnsi="Arial" w:cs="Arial"/>
                <w:sz w:val="20"/>
                <w:szCs w:val="20"/>
              </w:rPr>
              <w:t> </w:t>
            </w:r>
          </w:p>
        </w:tc>
        <w:tc>
          <w:tcPr>
            <w:tcW w:w="429" w:type="dxa"/>
            <w:noWrap/>
            <w:hideMark/>
          </w:tcPr>
          <w:p w:rsidR="00161820" w:rsidRPr="005711AF" w:rsidRDefault="00161820" w:rsidP="00161820">
            <w:pPr>
              <w:jc w:val="center"/>
              <w:rPr>
                <w:rFonts w:ascii="Arial" w:hAnsi="Arial" w:cs="Arial"/>
                <w:sz w:val="20"/>
                <w:szCs w:val="20"/>
              </w:rPr>
            </w:pPr>
            <w:r w:rsidRPr="005711AF">
              <w:rPr>
                <w:rFonts w:ascii="Arial" w:hAnsi="Arial" w:cs="Arial"/>
                <w:sz w:val="20"/>
                <w:szCs w:val="20"/>
              </w:rPr>
              <w:t> </w:t>
            </w:r>
          </w:p>
        </w:tc>
      </w:tr>
      <w:tr w:rsidR="004F1263" w:rsidRPr="005711AF" w:rsidTr="004F1263">
        <w:trPr>
          <w:trHeight w:val="300"/>
          <w:jc w:val="center"/>
        </w:trPr>
        <w:tc>
          <w:tcPr>
            <w:tcW w:w="1701" w:type="dxa"/>
            <w:vMerge/>
            <w:hideMark/>
          </w:tcPr>
          <w:p w:rsidR="00161820" w:rsidRPr="005711AF" w:rsidRDefault="00161820" w:rsidP="00161820">
            <w:pPr>
              <w:jc w:val="center"/>
              <w:rPr>
                <w:rFonts w:ascii="Arial" w:hAnsi="Arial" w:cs="Arial"/>
                <w:bCs/>
                <w:sz w:val="20"/>
                <w:szCs w:val="20"/>
              </w:rPr>
            </w:pPr>
          </w:p>
        </w:tc>
        <w:tc>
          <w:tcPr>
            <w:tcW w:w="3964" w:type="dxa"/>
            <w:hideMark/>
          </w:tcPr>
          <w:p w:rsidR="00161820" w:rsidRPr="005711AF" w:rsidRDefault="00161820" w:rsidP="00161820">
            <w:pPr>
              <w:rPr>
                <w:rFonts w:ascii="Arial" w:hAnsi="Arial" w:cs="Arial"/>
                <w:sz w:val="20"/>
                <w:szCs w:val="20"/>
              </w:rPr>
            </w:pPr>
            <w:r w:rsidRPr="005711AF">
              <w:rPr>
                <w:rFonts w:ascii="Arial" w:hAnsi="Arial" w:cs="Arial"/>
                <w:bCs/>
                <w:sz w:val="20"/>
                <w:szCs w:val="20"/>
              </w:rPr>
              <w:t>4</w:t>
            </w:r>
            <w:r w:rsidRPr="005711AF">
              <w:rPr>
                <w:rFonts w:ascii="Arial" w:hAnsi="Arial" w:cs="Arial"/>
                <w:sz w:val="20"/>
                <w:szCs w:val="20"/>
              </w:rPr>
              <w:t>. Se aplica el marco legal y normativo concerniente a la función archivística.</w:t>
            </w:r>
          </w:p>
        </w:tc>
        <w:tc>
          <w:tcPr>
            <w:tcW w:w="318" w:type="dxa"/>
            <w:noWrap/>
            <w:hideMark/>
          </w:tcPr>
          <w:p w:rsidR="00161820" w:rsidRPr="005711AF" w:rsidRDefault="00161820" w:rsidP="00161820">
            <w:pPr>
              <w:jc w:val="center"/>
              <w:rPr>
                <w:rFonts w:ascii="Arial" w:hAnsi="Arial" w:cs="Arial"/>
                <w:sz w:val="20"/>
                <w:szCs w:val="20"/>
              </w:rPr>
            </w:pPr>
            <w:r w:rsidRPr="005711AF">
              <w:rPr>
                <w:rFonts w:ascii="Arial" w:hAnsi="Arial" w:cs="Arial"/>
                <w:sz w:val="20"/>
                <w:szCs w:val="20"/>
              </w:rPr>
              <w:t>1</w:t>
            </w:r>
          </w:p>
        </w:tc>
        <w:tc>
          <w:tcPr>
            <w:tcW w:w="623" w:type="dxa"/>
            <w:noWrap/>
            <w:hideMark/>
          </w:tcPr>
          <w:p w:rsidR="00161820" w:rsidRPr="005711AF" w:rsidRDefault="00161820" w:rsidP="00161820">
            <w:pPr>
              <w:jc w:val="center"/>
              <w:rPr>
                <w:rFonts w:ascii="Arial" w:hAnsi="Arial" w:cs="Arial"/>
                <w:sz w:val="20"/>
                <w:szCs w:val="20"/>
              </w:rPr>
            </w:pPr>
            <w:r w:rsidRPr="005711AF">
              <w:rPr>
                <w:rFonts w:ascii="Arial" w:hAnsi="Arial" w:cs="Arial"/>
                <w:sz w:val="20"/>
                <w:szCs w:val="20"/>
              </w:rPr>
              <w:t> </w:t>
            </w:r>
          </w:p>
        </w:tc>
        <w:tc>
          <w:tcPr>
            <w:tcW w:w="477" w:type="dxa"/>
            <w:noWrap/>
            <w:hideMark/>
          </w:tcPr>
          <w:p w:rsidR="00161820" w:rsidRPr="005711AF" w:rsidRDefault="00161820" w:rsidP="00161820">
            <w:pPr>
              <w:jc w:val="center"/>
              <w:rPr>
                <w:rFonts w:ascii="Arial" w:hAnsi="Arial" w:cs="Arial"/>
                <w:sz w:val="20"/>
                <w:szCs w:val="20"/>
              </w:rPr>
            </w:pPr>
            <w:r w:rsidRPr="005711AF">
              <w:rPr>
                <w:rFonts w:ascii="Arial" w:hAnsi="Arial" w:cs="Arial"/>
                <w:sz w:val="20"/>
                <w:szCs w:val="20"/>
              </w:rPr>
              <w:t> </w:t>
            </w:r>
          </w:p>
        </w:tc>
        <w:tc>
          <w:tcPr>
            <w:tcW w:w="563" w:type="dxa"/>
            <w:noWrap/>
            <w:hideMark/>
          </w:tcPr>
          <w:p w:rsidR="00161820" w:rsidRPr="005711AF" w:rsidRDefault="00161820" w:rsidP="00161820">
            <w:pPr>
              <w:jc w:val="center"/>
              <w:rPr>
                <w:rFonts w:ascii="Arial" w:hAnsi="Arial" w:cs="Arial"/>
                <w:sz w:val="20"/>
                <w:szCs w:val="20"/>
              </w:rPr>
            </w:pPr>
            <w:r w:rsidRPr="005711AF">
              <w:rPr>
                <w:rFonts w:ascii="Arial" w:hAnsi="Arial" w:cs="Arial"/>
                <w:sz w:val="20"/>
                <w:szCs w:val="20"/>
              </w:rPr>
              <w:t> </w:t>
            </w:r>
          </w:p>
        </w:tc>
        <w:tc>
          <w:tcPr>
            <w:tcW w:w="429" w:type="dxa"/>
            <w:noWrap/>
            <w:hideMark/>
          </w:tcPr>
          <w:p w:rsidR="00161820" w:rsidRPr="005711AF" w:rsidRDefault="00161820" w:rsidP="00161820">
            <w:pPr>
              <w:jc w:val="center"/>
              <w:rPr>
                <w:rFonts w:ascii="Arial" w:hAnsi="Arial" w:cs="Arial"/>
                <w:sz w:val="20"/>
                <w:szCs w:val="20"/>
              </w:rPr>
            </w:pPr>
            <w:r w:rsidRPr="005711AF">
              <w:rPr>
                <w:rFonts w:ascii="Arial" w:hAnsi="Arial" w:cs="Arial"/>
                <w:sz w:val="20"/>
                <w:szCs w:val="20"/>
              </w:rPr>
              <w:t>1</w:t>
            </w:r>
          </w:p>
        </w:tc>
      </w:tr>
      <w:tr w:rsidR="004F1263" w:rsidRPr="005711AF" w:rsidTr="004F1263">
        <w:trPr>
          <w:trHeight w:val="437"/>
          <w:jc w:val="center"/>
        </w:trPr>
        <w:tc>
          <w:tcPr>
            <w:tcW w:w="1701" w:type="dxa"/>
            <w:vMerge/>
            <w:hideMark/>
          </w:tcPr>
          <w:p w:rsidR="00161820" w:rsidRPr="005711AF" w:rsidRDefault="00161820" w:rsidP="00161820">
            <w:pPr>
              <w:jc w:val="center"/>
              <w:rPr>
                <w:rFonts w:ascii="Arial" w:hAnsi="Arial" w:cs="Arial"/>
                <w:bCs/>
                <w:sz w:val="20"/>
                <w:szCs w:val="20"/>
              </w:rPr>
            </w:pPr>
          </w:p>
        </w:tc>
        <w:tc>
          <w:tcPr>
            <w:tcW w:w="3964" w:type="dxa"/>
            <w:hideMark/>
          </w:tcPr>
          <w:p w:rsidR="00161820" w:rsidRPr="005711AF" w:rsidRDefault="00161820" w:rsidP="00161820">
            <w:pPr>
              <w:rPr>
                <w:rFonts w:ascii="Arial" w:hAnsi="Arial" w:cs="Arial"/>
                <w:sz w:val="20"/>
                <w:szCs w:val="20"/>
              </w:rPr>
            </w:pPr>
            <w:r w:rsidRPr="005711AF">
              <w:rPr>
                <w:rFonts w:ascii="Arial" w:hAnsi="Arial" w:cs="Arial"/>
                <w:bCs/>
                <w:sz w:val="20"/>
                <w:szCs w:val="20"/>
              </w:rPr>
              <w:t>5</w:t>
            </w:r>
            <w:r w:rsidRPr="005711AF">
              <w:rPr>
                <w:rFonts w:ascii="Arial" w:hAnsi="Arial" w:cs="Arial"/>
                <w:sz w:val="20"/>
                <w:szCs w:val="20"/>
              </w:rPr>
              <w:t>. Se cuenta con un Sistema de Gestión Documental basado en estándares nacionales e internacionales.</w:t>
            </w:r>
          </w:p>
        </w:tc>
        <w:tc>
          <w:tcPr>
            <w:tcW w:w="318" w:type="dxa"/>
            <w:noWrap/>
            <w:hideMark/>
          </w:tcPr>
          <w:p w:rsidR="00161820" w:rsidRPr="005711AF" w:rsidRDefault="00161820" w:rsidP="00161820">
            <w:pPr>
              <w:jc w:val="center"/>
              <w:rPr>
                <w:rFonts w:ascii="Arial" w:hAnsi="Arial" w:cs="Arial"/>
                <w:sz w:val="20"/>
                <w:szCs w:val="20"/>
              </w:rPr>
            </w:pPr>
            <w:r w:rsidRPr="005711AF">
              <w:rPr>
                <w:rFonts w:ascii="Arial" w:hAnsi="Arial" w:cs="Arial"/>
                <w:sz w:val="20"/>
                <w:szCs w:val="20"/>
              </w:rPr>
              <w:t>1</w:t>
            </w:r>
          </w:p>
        </w:tc>
        <w:tc>
          <w:tcPr>
            <w:tcW w:w="623" w:type="dxa"/>
            <w:noWrap/>
            <w:hideMark/>
          </w:tcPr>
          <w:p w:rsidR="00161820" w:rsidRPr="005711AF" w:rsidRDefault="00161820" w:rsidP="00161820">
            <w:pPr>
              <w:jc w:val="center"/>
              <w:rPr>
                <w:rFonts w:ascii="Arial" w:hAnsi="Arial" w:cs="Arial"/>
                <w:sz w:val="20"/>
                <w:szCs w:val="20"/>
              </w:rPr>
            </w:pPr>
            <w:r w:rsidRPr="005711AF">
              <w:rPr>
                <w:rFonts w:ascii="Arial" w:hAnsi="Arial" w:cs="Arial"/>
                <w:sz w:val="20"/>
                <w:szCs w:val="20"/>
              </w:rPr>
              <w:t> </w:t>
            </w:r>
          </w:p>
        </w:tc>
        <w:tc>
          <w:tcPr>
            <w:tcW w:w="477" w:type="dxa"/>
            <w:noWrap/>
            <w:hideMark/>
          </w:tcPr>
          <w:p w:rsidR="00161820" w:rsidRPr="005711AF" w:rsidRDefault="00161820" w:rsidP="00161820">
            <w:pPr>
              <w:jc w:val="center"/>
              <w:rPr>
                <w:rFonts w:ascii="Arial" w:hAnsi="Arial" w:cs="Arial"/>
                <w:sz w:val="20"/>
                <w:szCs w:val="20"/>
              </w:rPr>
            </w:pPr>
            <w:r w:rsidRPr="005711AF">
              <w:rPr>
                <w:rFonts w:ascii="Arial" w:hAnsi="Arial" w:cs="Arial"/>
                <w:sz w:val="20"/>
                <w:szCs w:val="20"/>
              </w:rPr>
              <w:t> </w:t>
            </w:r>
          </w:p>
        </w:tc>
        <w:tc>
          <w:tcPr>
            <w:tcW w:w="563" w:type="dxa"/>
            <w:noWrap/>
            <w:hideMark/>
          </w:tcPr>
          <w:p w:rsidR="00161820" w:rsidRPr="005711AF" w:rsidRDefault="00161820" w:rsidP="00161820">
            <w:pPr>
              <w:jc w:val="center"/>
              <w:rPr>
                <w:rFonts w:ascii="Arial" w:hAnsi="Arial" w:cs="Arial"/>
                <w:sz w:val="20"/>
                <w:szCs w:val="20"/>
              </w:rPr>
            </w:pPr>
            <w:r w:rsidRPr="005711AF">
              <w:rPr>
                <w:rFonts w:ascii="Arial" w:hAnsi="Arial" w:cs="Arial"/>
                <w:sz w:val="20"/>
                <w:szCs w:val="20"/>
              </w:rPr>
              <w:t> </w:t>
            </w:r>
          </w:p>
        </w:tc>
        <w:tc>
          <w:tcPr>
            <w:tcW w:w="429" w:type="dxa"/>
            <w:noWrap/>
            <w:hideMark/>
          </w:tcPr>
          <w:p w:rsidR="00161820" w:rsidRPr="005711AF" w:rsidRDefault="00161820" w:rsidP="00161820">
            <w:pPr>
              <w:jc w:val="center"/>
              <w:rPr>
                <w:rFonts w:ascii="Arial" w:hAnsi="Arial" w:cs="Arial"/>
                <w:sz w:val="20"/>
                <w:szCs w:val="20"/>
              </w:rPr>
            </w:pPr>
            <w:r w:rsidRPr="005711AF">
              <w:rPr>
                <w:rFonts w:ascii="Arial" w:hAnsi="Arial" w:cs="Arial"/>
                <w:sz w:val="20"/>
                <w:szCs w:val="20"/>
              </w:rPr>
              <w:t> </w:t>
            </w:r>
          </w:p>
        </w:tc>
      </w:tr>
      <w:tr w:rsidR="004F1263" w:rsidRPr="005711AF" w:rsidTr="004F1263">
        <w:trPr>
          <w:trHeight w:val="300"/>
          <w:jc w:val="center"/>
        </w:trPr>
        <w:tc>
          <w:tcPr>
            <w:tcW w:w="1701" w:type="dxa"/>
            <w:vMerge/>
            <w:hideMark/>
          </w:tcPr>
          <w:p w:rsidR="00161820" w:rsidRPr="005711AF" w:rsidRDefault="00161820" w:rsidP="00161820">
            <w:pPr>
              <w:jc w:val="center"/>
              <w:rPr>
                <w:rFonts w:ascii="Arial" w:hAnsi="Arial" w:cs="Arial"/>
                <w:bCs/>
                <w:sz w:val="20"/>
                <w:szCs w:val="20"/>
              </w:rPr>
            </w:pPr>
          </w:p>
        </w:tc>
        <w:tc>
          <w:tcPr>
            <w:tcW w:w="3964" w:type="dxa"/>
            <w:hideMark/>
          </w:tcPr>
          <w:p w:rsidR="00161820" w:rsidRPr="005711AF" w:rsidRDefault="00161820" w:rsidP="00161820">
            <w:pPr>
              <w:rPr>
                <w:rFonts w:ascii="Arial" w:hAnsi="Arial" w:cs="Arial"/>
                <w:sz w:val="20"/>
                <w:szCs w:val="20"/>
              </w:rPr>
            </w:pPr>
            <w:r w:rsidRPr="005711AF">
              <w:rPr>
                <w:rFonts w:ascii="Arial" w:hAnsi="Arial" w:cs="Arial"/>
                <w:bCs/>
                <w:sz w:val="20"/>
                <w:szCs w:val="20"/>
              </w:rPr>
              <w:t>6</w:t>
            </w:r>
            <w:r w:rsidRPr="005711AF">
              <w:rPr>
                <w:rFonts w:ascii="Arial" w:hAnsi="Arial" w:cs="Arial"/>
                <w:sz w:val="20"/>
                <w:szCs w:val="20"/>
              </w:rPr>
              <w:t>. Se tienen implementadas las acciones para la gestión del cambio.</w:t>
            </w:r>
          </w:p>
        </w:tc>
        <w:tc>
          <w:tcPr>
            <w:tcW w:w="318" w:type="dxa"/>
            <w:noWrap/>
            <w:hideMark/>
          </w:tcPr>
          <w:p w:rsidR="00161820" w:rsidRPr="005711AF" w:rsidRDefault="00161820" w:rsidP="00161820">
            <w:pPr>
              <w:jc w:val="center"/>
              <w:rPr>
                <w:rFonts w:ascii="Arial" w:hAnsi="Arial" w:cs="Arial"/>
                <w:sz w:val="20"/>
                <w:szCs w:val="20"/>
              </w:rPr>
            </w:pPr>
            <w:r w:rsidRPr="005711AF">
              <w:rPr>
                <w:rFonts w:ascii="Arial" w:hAnsi="Arial" w:cs="Arial"/>
                <w:sz w:val="20"/>
                <w:szCs w:val="20"/>
              </w:rPr>
              <w:t> </w:t>
            </w:r>
          </w:p>
        </w:tc>
        <w:tc>
          <w:tcPr>
            <w:tcW w:w="623" w:type="dxa"/>
            <w:noWrap/>
            <w:hideMark/>
          </w:tcPr>
          <w:p w:rsidR="00161820" w:rsidRPr="005711AF" w:rsidRDefault="00161820" w:rsidP="00161820">
            <w:pPr>
              <w:jc w:val="center"/>
              <w:rPr>
                <w:rFonts w:ascii="Arial" w:hAnsi="Arial" w:cs="Arial"/>
                <w:sz w:val="20"/>
                <w:szCs w:val="20"/>
              </w:rPr>
            </w:pPr>
            <w:r w:rsidRPr="005711AF">
              <w:rPr>
                <w:rFonts w:ascii="Arial" w:hAnsi="Arial" w:cs="Arial"/>
                <w:sz w:val="20"/>
                <w:szCs w:val="20"/>
              </w:rPr>
              <w:t> </w:t>
            </w:r>
          </w:p>
        </w:tc>
        <w:tc>
          <w:tcPr>
            <w:tcW w:w="477" w:type="dxa"/>
            <w:noWrap/>
            <w:hideMark/>
          </w:tcPr>
          <w:p w:rsidR="00161820" w:rsidRPr="005711AF" w:rsidRDefault="00161820" w:rsidP="00161820">
            <w:pPr>
              <w:jc w:val="center"/>
              <w:rPr>
                <w:rFonts w:ascii="Arial" w:hAnsi="Arial" w:cs="Arial"/>
                <w:sz w:val="20"/>
                <w:szCs w:val="20"/>
              </w:rPr>
            </w:pPr>
            <w:r w:rsidRPr="005711AF">
              <w:rPr>
                <w:rFonts w:ascii="Arial" w:hAnsi="Arial" w:cs="Arial"/>
                <w:sz w:val="20"/>
                <w:szCs w:val="20"/>
              </w:rPr>
              <w:t> </w:t>
            </w:r>
          </w:p>
        </w:tc>
        <w:tc>
          <w:tcPr>
            <w:tcW w:w="563" w:type="dxa"/>
            <w:noWrap/>
            <w:hideMark/>
          </w:tcPr>
          <w:p w:rsidR="00161820" w:rsidRPr="005711AF" w:rsidRDefault="00161820" w:rsidP="00161820">
            <w:pPr>
              <w:jc w:val="center"/>
              <w:rPr>
                <w:rFonts w:ascii="Arial" w:hAnsi="Arial" w:cs="Arial"/>
                <w:sz w:val="20"/>
                <w:szCs w:val="20"/>
              </w:rPr>
            </w:pPr>
            <w:r w:rsidRPr="005711AF">
              <w:rPr>
                <w:rFonts w:ascii="Arial" w:hAnsi="Arial" w:cs="Arial"/>
                <w:sz w:val="20"/>
                <w:szCs w:val="20"/>
              </w:rPr>
              <w:t> </w:t>
            </w:r>
          </w:p>
        </w:tc>
        <w:tc>
          <w:tcPr>
            <w:tcW w:w="429" w:type="dxa"/>
            <w:noWrap/>
            <w:hideMark/>
          </w:tcPr>
          <w:p w:rsidR="00161820" w:rsidRPr="005711AF" w:rsidRDefault="00161820" w:rsidP="00161820">
            <w:pPr>
              <w:jc w:val="center"/>
              <w:rPr>
                <w:rFonts w:ascii="Arial" w:hAnsi="Arial" w:cs="Arial"/>
                <w:sz w:val="20"/>
                <w:szCs w:val="20"/>
              </w:rPr>
            </w:pPr>
            <w:r w:rsidRPr="005711AF">
              <w:rPr>
                <w:rFonts w:ascii="Arial" w:hAnsi="Arial" w:cs="Arial"/>
                <w:sz w:val="20"/>
                <w:szCs w:val="20"/>
              </w:rPr>
              <w:t> </w:t>
            </w:r>
          </w:p>
        </w:tc>
      </w:tr>
      <w:tr w:rsidR="004F1263" w:rsidRPr="005711AF" w:rsidTr="004F1263">
        <w:trPr>
          <w:trHeight w:val="300"/>
          <w:jc w:val="center"/>
        </w:trPr>
        <w:tc>
          <w:tcPr>
            <w:tcW w:w="1701" w:type="dxa"/>
            <w:vMerge/>
            <w:hideMark/>
          </w:tcPr>
          <w:p w:rsidR="00161820" w:rsidRPr="005711AF" w:rsidRDefault="00161820" w:rsidP="00161820">
            <w:pPr>
              <w:jc w:val="center"/>
              <w:rPr>
                <w:rFonts w:ascii="Arial" w:hAnsi="Arial" w:cs="Arial"/>
                <w:bCs/>
                <w:sz w:val="20"/>
                <w:szCs w:val="20"/>
              </w:rPr>
            </w:pPr>
          </w:p>
        </w:tc>
        <w:tc>
          <w:tcPr>
            <w:tcW w:w="3964" w:type="dxa"/>
            <w:hideMark/>
          </w:tcPr>
          <w:p w:rsidR="00161820" w:rsidRPr="005711AF" w:rsidRDefault="00161820" w:rsidP="00161820">
            <w:pPr>
              <w:rPr>
                <w:rFonts w:ascii="Arial" w:hAnsi="Arial" w:cs="Arial"/>
                <w:sz w:val="20"/>
                <w:szCs w:val="20"/>
              </w:rPr>
            </w:pPr>
            <w:r w:rsidRPr="005711AF">
              <w:rPr>
                <w:rFonts w:ascii="Arial" w:hAnsi="Arial" w:cs="Arial"/>
                <w:bCs/>
                <w:sz w:val="20"/>
                <w:szCs w:val="20"/>
              </w:rPr>
              <w:t>7</w:t>
            </w:r>
            <w:r w:rsidRPr="005711AF">
              <w:rPr>
                <w:rFonts w:ascii="Arial" w:hAnsi="Arial" w:cs="Arial"/>
                <w:sz w:val="20"/>
                <w:szCs w:val="20"/>
              </w:rPr>
              <w:t>. Se cuenta con procesos de mejora continua.</w:t>
            </w:r>
          </w:p>
        </w:tc>
        <w:tc>
          <w:tcPr>
            <w:tcW w:w="318" w:type="dxa"/>
            <w:noWrap/>
            <w:hideMark/>
          </w:tcPr>
          <w:p w:rsidR="00161820" w:rsidRPr="005711AF" w:rsidRDefault="00161820" w:rsidP="00161820">
            <w:pPr>
              <w:jc w:val="center"/>
              <w:rPr>
                <w:rFonts w:ascii="Arial" w:hAnsi="Arial" w:cs="Arial"/>
                <w:sz w:val="20"/>
                <w:szCs w:val="20"/>
              </w:rPr>
            </w:pPr>
            <w:r w:rsidRPr="005711AF">
              <w:rPr>
                <w:rFonts w:ascii="Arial" w:hAnsi="Arial" w:cs="Arial"/>
                <w:sz w:val="20"/>
                <w:szCs w:val="20"/>
              </w:rPr>
              <w:t> </w:t>
            </w:r>
          </w:p>
        </w:tc>
        <w:tc>
          <w:tcPr>
            <w:tcW w:w="623" w:type="dxa"/>
            <w:noWrap/>
            <w:hideMark/>
          </w:tcPr>
          <w:p w:rsidR="00161820" w:rsidRPr="005711AF" w:rsidRDefault="00161820" w:rsidP="00161820">
            <w:pPr>
              <w:jc w:val="center"/>
              <w:rPr>
                <w:rFonts w:ascii="Arial" w:hAnsi="Arial" w:cs="Arial"/>
                <w:sz w:val="20"/>
                <w:szCs w:val="20"/>
              </w:rPr>
            </w:pPr>
            <w:r w:rsidRPr="005711AF">
              <w:rPr>
                <w:rFonts w:ascii="Arial" w:hAnsi="Arial" w:cs="Arial"/>
                <w:sz w:val="20"/>
                <w:szCs w:val="20"/>
              </w:rPr>
              <w:t> </w:t>
            </w:r>
          </w:p>
        </w:tc>
        <w:tc>
          <w:tcPr>
            <w:tcW w:w="477" w:type="dxa"/>
            <w:noWrap/>
            <w:hideMark/>
          </w:tcPr>
          <w:p w:rsidR="00161820" w:rsidRPr="005711AF" w:rsidRDefault="00161820" w:rsidP="00161820">
            <w:pPr>
              <w:jc w:val="center"/>
              <w:rPr>
                <w:rFonts w:ascii="Arial" w:hAnsi="Arial" w:cs="Arial"/>
                <w:sz w:val="20"/>
                <w:szCs w:val="20"/>
              </w:rPr>
            </w:pPr>
            <w:r w:rsidRPr="005711AF">
              <w:rPr>
                <w:rFonts w:ascii="Arial" w:hAnsi="Arial" w:cs="Arial"/>
                <w:sz w:val="20"/>
                <w:szCs w:val="20"/>
              </w:rPr>
              <w:t> </w:t>
            </w:r>
          </w:p>
        </w:tc>
        <w:tc>
          <w:tcPr>
            <w:tcW w:w="563" w:type="dxa"/>
            <w:noWrap/>
            <w:hideMark/>
          </w:tcPr>
          <w:p w:rsidR="00161820" w:rsidRPr="005711AF" w:rsidRDefault="00161820" w:rsidP="00161820">
            <w:pPr>
              <w:jc w:val="center"/>
              <w:rPr>
                <w:rFonts w:ascii="Arial" w:hAnsi="Arial" w:cs="Arial"/>
                <w:sz w:val="20"/>
                <w:szCs w:val="20"/>
              </w:rPr>
            </w:pPr>
            <w:r w:rsidRPr="005711AF">
              <w:rPr>
                <w:rFonts w:ascii="Arial" w:hAnsi="Arial" w:cs="Arial"/>
                <w:sz w:val="20"/>
                <w:szCs w:val="20"/>
              </w:rPr>
              <w:t> </w:t>
            </w:r>
          </w:p>
        </w:tc>
        <w:tc>
          <w:tcPr>
            <w:tcW w:w="429" w:type="dxa"/>
            <w:noWrap/>
            <w:hideMark/>
          </w:tcPr>
          <w:p w:rsidR="00161820" w:rsidRPr="005711AF" w:rsidRDefault="00161820" w:rsidP="00161820">
            <w:pPr>
              <w:jc w:val="center"/>
              <w:rPr>
                <w:rFonts w:ascii="Arial" w:hAnsi="Arial" w:cs="Arial"/>
                <w:sz w:val="20"/>
                <w:szCs w:val="20"/>
              </w:rPr>
            </w:pPr>
            <w:r w:rsidRPr="005711AF">
              <w:rPr>
                <w:rFonts w:ascii="Arial" w:hAnsi="Arial" w:cs="Arial"/>
                <w:sz w:val="20"/>
                <w:szCs w:val="20"/>
              </w:rPr>
              <w:t> </w:t>
            </w:r>
          </w:p>
        </w:tc>
      </w:tr>
      <w:tr w:rsidR="004F1263" w:rsidRPr="005711AF" w:rsidTr="004F1263">
        <w:trPr>
          <w:trHeight w:val="425"/>
          <w:jc w:val="center"/>
        </w:trPr>
        <w:tc>
          <w:tcPr>
            <w:tcW w:w="1701" w:type="dxa"/>
            <w:vMerge/>
            <w:hideMark/>
          </w:tcPr>
          <w:p w:rsidR="00161820" w:rsidRPr="005711AF" w:rsidRDefault="00161820" w:rsidP="00161820">
            <w:pPr>
              <w:jc w:val="center"/>
              <w:rPr>
                <w:rFonts w:ascii="Arial" w:hAnsi="Arial" w:cs="Arial"/>
                <w:bCs/>
                <w:sz w:val="20"/>
                <w:szCs w:val="20"/>
              </w:rPr>
            </w:pPr>
          </w:p>
        </w:tc>
        <w:tc>
          <w:tcPr>
            <w:tcW w:w="3964" w:type="dxa"/>
            <w:hideMark/>
          </w:tcPr>
          <w:p w:rsidR="00161820" w:rsidRPr="005711AF" w:rsidRDefault="00161820" w:rsidP="00161820">
            <w:pPr>
              <w:rPr>
                <w:rFonts w:ascii="Arial" w:hAnsi="Arial" w:cs="Arial"/>
                <w:sz w:val="20"/>
                <w:szCs w:val="20"/>
              </w:rPr>
            </w:pPr>
            <w:r w:rsidRPr="005711AF">
              <w:rPr>
                <w:rFonts w:ascii="Arial" w:hAnsi="Arial" w:cs="Arial"/>
                <w:bCs/>
                <w:sz w:val="20"/>
                <w:szCs w:val="20"/>
              </w:rPr>
              <w:t>8</w:t>
            </w:r>
            <w:r w:rsidRPr="005711AF">
              <w:rPr>
                <w:rFonts w:ascii="Arial" w:hAnsi="Arial" w:cs="Arial"/>
                <w:sz w:val="20"/>
                <w:szCs w:val="20"/>
              </w:rPr>
              <w:t xml:space="preserve">. Se cuenta con instancias asesoras que formulen lineamientos para la aplicación de la función archivística de la Entidad. </w:t>
            </w:r>
          </w:p>
        </w:tc>
        <w:tc>
          <w:tcPr>
            <w:tcW w:w="318" w:type="dxa"/>
            <w:noWrap/>
            <w:hideMark/>
          </w:tcPr>
          <w:p w:rsidR="00161820" w:rsidRPr="005711AF" w:rsidRDefault="00161820" w:rsidP="00161820">
            <w:pPr>
              <w:jc w:val="center"/>
              <w:rPr>
                <w:rFonts w:ascii="Arial" w:hAnsi="Arial" w:cs="Arial"/>
                <w:sz w:val="20"/>
                <w:szCs w:val="20"/>
              </w:rPr>
            </w:pPr>
          </w:p>
        </w:tc>
        <w:tc>
          <w:tcPr>
            <w:tcW w:w="623" w:type="dxa"/>
            <w:noWrap/>
            <w:hideMark/>
          </w:tcPr>
          <w:p w:rsidR="00161820" w:rsidRPr="005711AF" w:rsidRDefault="00161820" w:rsidP="00161820">
            <w:pPr>
              <w:jc w:val="center"/>
              <w:rPr>
                <w:rFonts w:ascii="Arial" w:hAnsi="Arial" w:cs="Arial"/>
                <w:sz w:val="20"/>
                <w:szCs w:val="20"/>
              </w:rPr>
            </w:pPr>
            <w:r w:rsidRPr="005711AF">
              <w:rPr>
                <w:rFonts w:ascii="Arial" w:hAnsi="Arial" w:cs="Arial"/>
                <w:sz w:val="20"/>
                <w:szCs w:val="20"/>
              </w:rPr>
              <w:t> </w:t>
            </w:r>
          </w:p>
        </w:tc>
        <w:tc>
          <w:tcPr>
            <w:tcW w:w="477" w:type="dxa"/>
            <w:noWrap/>
            <w:hideMark/>
          </w:tcPr>
          <w:p w:rsidR="00161820" w:rsidRPr="005711AF" w:rsidRDefault="00161820" w:rsidP="00161820">
            <w:pPr>
              <w:jc w:val="center"/>
              <w:rPr>
                <w:rFonts w:ascii="Arial" w:hAnsi="Arial" w:cs="Arial"/>
                <w:sz w:val="20"/>
                <w:szCs w:val="20"/>
              </w:rPr>
            </w:pPr>
            <w:r w:rsidRPr="005711AF">
              <w:rPr>
                <w:rFonts w:ascii="Arial" w:hAnsi="Arial" w:cs="Arial"/>
                <w:sz w:val="20"/>
                <w:szCs w:val="20"/>
              </w:rPr>
              <w:t> </w:t>
            </w:r>
          </w:p>
        </w:tc>
        <w:tc>
          <w:tcPr>
            <w:tcW w:w="563" w:type="dxa"/>
            <w:noWrap/>
            <w:hideMark/>
          </w:tcPr>
          <w:p w:rsidR="00161820" w:rsidRPr="005711AF" w:rsidRDefault="00161820" w:rsidP="00161820">
            <w:pPr>
              <w:jc w:val="center"/>
              <w:rPr>
                <w:rFonts w:ascii="Arial" w:hAnsi="Arial" w:cs="Arial"/>
                <w:sz w:val="20"/>
                <w:szCs w:val="20"/>
              </w:rPr>
            </w:pPr>
            <w:r w:rsidRPr="005711AF">
              <w:rPr>
                <w:rFonts w:ascii="Arial" w:hAnsi="Arial" w:cs="Arial"/>
                <w:sz w:val="20"/>
                <w:szCs w:val="20"/>
              </w:rPr>
              <w:t>1</w:t>
            </w:r>
          </w:p>
        </w:tc>
        <w:tc>
          <w:tcPr>
            <w:tcW w:w="429" w:type="dxa"/>
            <w:noWrap/>
            <w:hideMark/>
          </w:tcPr>
          <w:p w:rsidR="00161820" w:rsidRPr="005711AF" w:rsidRDefault="00161820" w:rsidP="00161820">
            <w:pPr>
              <w:jc w:val="center"/>
              <w:rPr>
                <w:rFonts w:ascii="Arial" w:hAnsi="Arial" w:cs="Arial"/>
                <w:sz w:val="20"/>
                <w:szCs w:val="20"/>
              </w:rPr>
            </w:pPr>
            <w:r w:rsidRPr="005711AF">
              <w:rPr>
                <w:rFonts w:ascii="Arial" w:hAnsi="Arial" w:cs="Arial"/>
                <w:sz w:val="20"/>
                <w:szCs w:val="20"/>
              </w:rPr>
              <w:t>1</w:t>
            </w:r>
          </w:p>
        </w:tc>
      </w:tr>
      <w:tr w:rsidR="004F1263" w:rsidRPr="005711AF" w:rsidTr="004F1263">
        <w:trPr>
          <w:trHeight w:val="418"/>
          <w:jc w:val="center"/>
        </w:trPr>
        <w:tc>
          <w:tcPr>
            <w:tcW w:w="1701" w:type="dxa"/>
            <w:vMerge/>
            <w:hideMark/>
          </w:tcPr>
          <w:p w:rsidR="00161820" w:rsidRPr="005711AF" w:rsidRDefault="00161820" w:rsidP="00161820">
            <w:pPr>
              <w:jc w:val="center"/>
              <w:rPr>
                <w:rFonts w:ascii="Arial" w:hAnsi="Arial" w:cs="Arial"/>
                <w:bCs/>
                <w:sz w:val="20"/>
                <w:szCs w:val="20"/>
              </w:rPr>
            </w:pPr>
          </w:p>
        </w:tc>
        <w:tc>
          <w:tcPr>
            <w:tcW w:w="3964" w:type="dxa"/>
            <w:hideMark/>
          </w:tcPr>
          <w:p w:rsidR="00161820" w:rsidRPr="005711AF" w:rsidRDefault="00161820" w:rsidP="00161820">
            <w:pPr>
              <w:rPr>
                <w:rFonts w:ascii="Arial" w:hAnsi="Arial" w:cs="Arial"/>
                <w:sz w:val="20"/>
                <w:szCs w:val="20"/>
              </w:rPr>
            </w:pPr>
            <w:r w:rsidRPr="005711AF">
              <w:rPr>
                <w:rFonts w:ascii="Arial" w:hAnsi="Arial" w:cs="Arial"/>
                <w:bCs/>
                <w:sz w:val="20"/>
                <w:szCs w:val="20"/>
              </w:rPr>
              <w:t>9</w:t>
            </w:r>
            <w:r w:rsidRPr="005711AF">
              <w:rPr>
                <w:rFonts w:ascii="Arial" w:hAnsi="Arial" w:cs="Arial"/>
                <w:sz w:val="20"/>
                <w:szCs w:val="20"/>
              </w:rPr>
              <w:t>. Se tienen identificados los roles y responsabilidades del personal y las áreas frente a los documentos</w:t>
            </w:r>
          </w:p>
        </w:tc>
        <w:tc>
          <w:tcPr>
            <w:tcW w:w="318" w:type="dxa"/>
            <w:noWrap/>
            <w:hideMark/>
          </w:tcPr>
          <w:p w:rsidR="00161820" w:rsidRPr="005711AF" w:rsidRDefault="00161820" w:rsidP="00161820">
            <w:pPr>
              <w:jc w:val="center"/>
              <w:rPr>
                <w:rFonts w:ascii="Arial" w:hAnsi="Arial" w:cs="Arial"/>
                <w:sz w:val="20"/>
                <w:szCs w:val="20"/>
              </w:rPr>
            </w:pPr>
            <w:r w:rsidRPr="005711AF">
              <w:rPr>
                <w:rFonts w:ascii="Arial" w:hAnsi="Arial" w:cs="Arial"/>
                <w:sz w:val="20"/>
                <w:szCs w:val="20"/>
              </w:rPr>
              <w:t>1</w:t>
            </w:r>
          </w:p>
        </w:tc>
        <w:tc>
          <w:tcPr>
            <w:tcW w:w="623" w:type="dxa"/>
            <w:noWrap/>
            <w:hideMark/>
          </w:tcPr>
          <w:p w:rsidR="00161820" w:rsidRPr="005711AF" w:rsidRDefault="00161820" w:rsidP="00161820">
            <w:pPr>
              <w:jc w:val="center"/>
              <w:rPr>
                <w:rFonts w:ascii="Arial" w:hAnsi="Arial" w:cs="Arial"/>
                <w:sz w:val="20"/>
                <w:szCs w:val="20"/>
              </w:rPr>
            </w:pPr>
            <w:r w:rsidRPr="005711AF">
              <w:rPr>
                <w:rFonts w:ascii="Arial" w:hAnsi="Arial" w:cs="Arial"/>
                <w:sz w:val="20"/>
                <w:szCs w:val="20"/>
              </w:rPr>
              <w:t> </w:t>
            </w:r>
          </w:p>
        </w:tc>
        <w:tc>
          <w:tcPr>
            <w:tcW w:w="477" w:type="dxa"/>
            <w:noWrap/>
            <w:hideMark/>
          </w:tcPr>
          <w:p w:rsidR="00161820" w:rsidRPr="005711AF" w:rsidRDefault="00161820" w:rsidP="00161820">
            <w:pPr>
              <w:jc w:val="center"/>
              <w:rPr>
                <w:rFonts w:ascii="Arial" w:hAnsi="Arial" w:cs="Arial"/>
                <w:sz w:val="20"/>
                <w:szCs w:val="20"/>
              </w:rPr>
            </w:pPr>
            <w:r w:rsidRPr="005711AF">
              <w:rPr>
                <w:rFonts w:ascii="Arial" w:hAnsi="Arial" w:cs="Arial"/>
                <w:sz w:val="20"/>
                <w:szCs w:val="20"/>
              </w:rPr>
              <w:t> </w:t>
            </w:r>
          </w:p>
        </w:tc>
        <w:tc>
          <w:tcPr>
            <w:tcW w:w="563" w:type="dxa"/>
            <w:noWrap/>
            <w:hideMark/>
          </w:tcPr>
          <w:p w:rsidR="00161820" w:rsidRPr="005711AF" w:rsidRDefault="00161820" w:rsidP="00161820">
            <w:pPr>
              <w:jc w:val="center"/>
              <w:rPr>
                <w:rFonts w:ascii="Arial" w:hAnsi="Arial" w:cs="Arial"/>
                <w:sz w:val="20"/>
                <w:szCs w:val="20"/>
              </w:rPr>
            </w:pPr>
            <w:r w:rsidRPr="005711AF">
              <w:rPr>
                <w:rFonts w:ascii="Arial" w:hAnsi="Arial" w:cs="Arial"/>
                <w:sz w:val="20"/>
                <w:szCs w:val="20"/>
              </w:rPr>
              <w:t> </w:t>
            </w:r>
          </w:p>
        </w:tc>
        <w:tc>
          <w:tcPr>
            <w:tcW w:w="429" w:type="dxa"/>
            <w:noWrap/>
            <w:hideMark/>
          </w:tcPr>
          <w:p w:rsidR="00161820" w:rsidRPr="005711AF" w:rsidRDefault="00161820" w:rsidP="00161820">
            <w:pPr>
              <w:jc w:val="center"/>
              <w:rPr>
                <w:rFonts w:ascii="Arial" w:hAnsi="Arial" w:cs="Arial"/>
                <w:sz w:val="20"/>
                <w:szCs w:val="20"/>
              </w:rPr>
            </w:pPr>
            <w:r w:rsidRPr="005711AF">
              <w:rPr>
                <w:rFonts w:ascii="Arial" w:hAnsi="Arial" w:cs="Arial"/>
                <w:sz w:val="20"/>
                <w:szCs w:val="20"/>
              </w:rPr>
              <w:t>1</w:t>
            </w:r>
          </w:p>
        </w:tc>
      </w:tr>
      <w:tr w:rsidR="004F1263" w:rsidRPr="005711AF" w:rsidTr="004F1263">
        <w:trPr>
          <w:trHeight w:val="424"/>
          <w:jc w:val="center"/>
        </w:trPr>
        <w:tc>
          <w:tcPr>
            <w:tcW w:w="1701" w:type="dxa"/>
            <w:vMerge/>
            <w:hideMark/>
          </w:tcPr>
          <w:p w:rsidR="00161820" w:rsidRPr="005711AF" w:rsidRDefault="00161820" w:rsidP="00161820">
            <w:pPr>
              <w:jc w:val="center"/>
              <w:rPr>
                <w:rFonts w:ascii="Arial" w:hAnsi="Arial" w:cs="Arial"/>
                <w:bCs/>
                <w:sz w:val="20"/>
                <w:szCs w:val="20"/>
              </w:rPr>
            </w:pPr>
          </w:p>
        </w:tc>
        <w:tc>
          <w:tcPr>
            <w:tcW w:w="3964" w:type="dxa"/>
            <w:hideMark/>
          </w:tcPr>
          <w:p w:rsidR="00161820" w:rsidRPr="005711AF" w:rsidRDefault="00161820" w:rsidP="00161820">
            <w:pPr>
              <w:rPr>
                <w:rFonts w:ascii="Arial" w:hAnsi="Arial" w:cs="Arial"/>
                <w:sz w:val="20"/>
                <w:szCs w:val="20"/>
              </w:rPr>
            </w:pPr>
            <w:r w:rsidRPr="005711AF">
              <w:rPr>
                <w:rFonts w:ascii="Arial" w:hAnsi="Arial" w:cs="Arial"/>
                <w:bCs/>
                <w:sz w:val="20"/>
                <w:szCs w:val="20"/>
              </w:rPr>
              <w:t>10</w:t>
            </w:r>
            <w:r w:rsidRPr="005711AF">
              <w:rPr>
                <w:rFonts w:ascii="Arial" w:hAnsi="Arial" w:cs="Arial"/>
                <w:sz w:val="20"/>
                <w:szCs w:val="20"/>
              </w:rPr>
              <w:t>. La alta dirección está comprometida con el desarrollo de la función archivística de la Entidad.</w:t>
            </w:r>
          </w:p>
        </w:tc>
        <w:tc>
          <w:tcPr>
            <w:tcW w:w="318" w:type="dxa"/>
            <w:noWrap/>
            <w:hideMark/>
          </w:tcPr>
          <w:p w:rsidR="00161820" w:rsidRPr="005711AF" w:rsidRDefault="00161820" w:rsidP="00161820">
            <w:pPr>
              <w:jc w:val="center"/>
              <w:rPr>
                <w:rFonts w:ascii="Arial" w:hAnsi="Arial" w:cs="Arial"/>
                <w:sz w:val="20"/>
                <w:szCs w:val="20"/>
              </w:rPr>
            </w:pPr>
          </w:p>
        </w:tc>
        <w:tc>
          <w:tcPr>
            <w:tcW w:w="623" w:type="dxa"/>
            <w:noWrap/>
            <w:hideMark/>
          </w:tcPr>
          <w:p w:rsidR="00161820" w:rsidRPr="005711AF" w:rsidRDefault="00161820" w:rsidP="00161820">
            <w:pPr>
              <w:jc w:val="center"/>
              <w:rPr>
                <w:rFonts w:ascii="Arial" w:hAnsi="Arial" w:cs="Arial"/>
                <w:sz w:val="20"/>
                <w:szCs w:val="20"/>
              </w:rPr>
            </w:pPr>
            <w:r w:rsidRPr="005711AF">
              <w:rPr>
                <w:rFonts w:ascii="Arial" w:hAnsi="Arial" w:cs="Arial"/>
                <w:sz w:val="20"/>
                <w:szCs w:val="20"/>
              </w:rPr>
              <w:t> </w:t>
            </w:r>
          </w:p>
        </w:tc>
        <w:tc>
          <w:tcPr>
            <w:tcW w:w="477" w:type="dxa"/>
            <w:noWrap/>
            <w:hideMark/>
          </w:tcPr>
          <w:p w:rsidR="00161820" w:rsidRPr="005711AF" w:rsidRDefault="00161820" w:rsidP="00161820">
            <w:pPr>
              <w:jc w:val="center"/>
              <w:rPr>
                <w:rFonts w:ascii="Arial" w:hAnsi="Arial" w:cs="Arial"/>
                <w:sz w:val="20"/>
                <w:szCs w:val="20"/>
              </w:rPr>
            </w:pPr>
            <w:r w:rsidRPr="005711AF">
              <w:rPr>
                <w:rFonts w:ascii="Arial" w:hAnsi="Arial" w:cs="Arial"/>
                <w:sz w:val="20"/>
                <w:szCs w:val="20"/>
              </w:rPr>
              <w:t> </w:t>
            </w:r>
          </w:p>
        </w:tc>
        <w:tc>
          <w:tcPr>
            <w:tcW w:w="563" w:type="dxa"/>
            <w:noWrap/>
            <w:hideMark/>
          </w:tcPr>
          <w:p w:rsidR="00161820" w:rsidRPr="005711AF" w:rsidRDefault="00161820" w:rsidP="00161820">
            <w:pPr>
              <w:jc w:val="center"/>
              <w:rPr>
                <w:rFonts w:ascii="Arial" w:hAnsi="Arial" w:cs="Arial"/>
                <w:sz w:val="20"/>
                <w:szCs w:val="20"/>
              </w:rPr>
            </w:pPr>
            <w:r w:rsidRPr="005711AF">
              <w:rPr>
                <w:rFonts w:ascii="Arial" w:hAnsi="Arial" w:cs="Arial"/>
                <w:sz w:val="20"/>
                <w:szCs w:val="20"/>
              </w:rPr>
              <w:t>1</w:t>
            </w:r>
          </w:p>
        </w:tc>
        <w:tc>
          <w:tcPr>
            <w:tcW w:w="429" w:type="dxa"/>
            <w:noWrap/>
            <w:hideMark/>
          </w:tcPr>
          <w:p w:rsidR="00161820" w:rsidRPr="005711AF" w:rsidRDefault="00161820" w:rsidP="00161820">
            <w:pPr>
              <w:jc w:val="center"/>
              <w:rPr>
                <w:rFonts w:ascii="Arial" w:hAnsi="Arial" w:cs="Arial"/>
                <w:sz w:val="20"/>
                <w:szCs w:val="20"/>
              </w:rPr>
            </w:pPr>
            <w:r w:rsidRPr="005711AF">
              <w:rPr>
                <w:rFonts w:ascii="Arial" w:hAnsi="Arial" w:cs="Arial"/>
                <w:sz w:val="20"/>
                <w:szCs w:val="20"/>
              </w:rPr>
              <w:t>1</w:t>
            </w:r>
          </w:p>
        </w:tc>
      </w:tr>
      <w:tr w:rsidR="004F1263" w:rsidRPr="005711AF" w:rsidTr="004F1263">
        <w:trPr>
          <w:trHeight w:val="300"/>
          <w:jc w:val="center"/>
        </w:trPr>
        <w:tc>
          <w:tcPr>
            <w:tcW w:w="1701" w:type="dxa"/>
            <w:shd w:val="clear" w:color="auto" w:fill="F2F2F2" w:themeFill="background1" w:themeFillShade="F2"/>
            <w:hideMark/>
          </w:tcPr>
          <w:p w:rsidR="00161820" w:rsidRPr="005711AF" w:rsidRDefault="00161820">
            <w:pPr>
              <w:jc w:val="center"/>
              <w:rPr>
                <w:rFonts w:ascii="Arial" w:hAnsi="Arial" w:cs="Arial"/>
                <w:b/>
                <w:bCs/>
                <w:sz w:val="20"/>
                <w:szCs w:val="20"/>
              </w:rPr>
            </w:pPr>
          </w:p>
        </w:tc>
        <w:tc>
          <w:tcPr>
            <w:tcW w:w="3964" w:type="dxa"/>
            <w:shd w:val="clear" w:color="auto" w:fill="F2F2F2" w:themeFill="background1" w:themeFillShade="F2"/>
            <w:hideMark/>
          </w:tcPr>
          <w:p w:rsidR="00161820" w:rsidRPr="005711AF" w:rsidRDefault="00161820" w:rsidP="00161820">
            <w:pPr>
              <w:jc w:val="center"/>
              <w:rPr>
                <w:rFonts w:ascii="Arial" w:hAnsi="Arial" w:cs="Arial"/>
                <w:b/>
                <w:bCs/>
                <w:sz w:val="20"/>
                <w:szCs w:val="20"/>
              </w:rPr>
            </w:pPr>
            <w:r w:rsidRPr="005711AF">
              <w:rPr>
                <w:rFonts w:ascii="Arial" w:hAnsi="Arial" w:cs="Arial"/>
                <w:b/>
                <w:bCs/>
                <w:sz w:val="20"/>
                <w:szCs w:val="20"/>
              </w:rPr>
              <w:t>TOTAL</w:t>
            </w:r>
          </w:p>
        </w:tc>
        <w:tc>
          <w:tcPr>
            <w:tcW w:w="318" w:type="dxa"/>
            <w:shd w:val="clear" w:color="auto" w:fill="F2F2F2" w:themeFill="background1" w:themeFillShade="F2"/>
            <w:noWrap/>
            <w:hideMark/>
          </w:tcPr>
          <w:p w:rsidR="00161820" w:rsidRPr="005711AF" w:rsidRDefault="00161820" w:rsidP="00161820">
            <w:pPr>
              <w:jc w:val="center"/>
              <w:rPr>
                <w:rFonts w:ascii="Arial" w:hAnsi="Arial" w:cs="Arial"/>
                <w:b/>
                <w:bCs/>
                <w:sz w:val="20"/>
                <w:szCs w:val="20"/>
              </w:rPr>
            </w:pPr>
            <w:r w:rsidRPr="005711AF">
              <w:rPr>
                <w:rFonts w:ascii="Arial" w:hAnsi="Arial" w:cs="Arial"/>
                <w:b/>
                <w:bCs/>
                <w:sz w:val="20"/>
                <w:szCs w:val="20"/>
              </w:rPr>
              <w:t>4</w:t>
            </w:r>
          </w:p>
        </w:tc>
        <w:tc>
          <w:tcPr>
            <w:tcW w:w="623" w:type="dxa"/>
            <w:shd w:val="clear" w:color="auto" w:fill="F2F2F2" w:themeFill="background1" w:themeFillShade="F2"/>
            <w:noWrap/>
            <w:hideMark/>
          </w:tcPr>
          <w:p w:rsidR="00161820" w:rsidRPr="005711AF" w:rsidRDefault="00161820" w:rsidP="00161820">
            <w:pPr>
              <w:jc w:val="center"/>
              <w:rPr>
                <w:rFonts w:ascii="Arial" w:hAnsi="Arial" w:cs="Arial"/>
                <w:b/>
                <w:bCs/>
                <w:sz w:val="20"/>
                <w:szCs w:val="20"/>
              </w:rPr>
            </w:pPr>
            <w:r w:rsidRPr="005711AF">
              <w:rPr>
                <w:rFonts w:ascii="Arial" w:hAnsi="Arial" w:cs="Arial"/>
                <w:b/>
                <w:bCs/>
                <w:sz w:val="20"/>
                <w:szCs w:val="20"/>
              </w:rPr>
              <w:t>0</w:t>
            </w:r>
          </w:p>
        </w:tc>
        <w:tc>
          <w:tcPr>
            <w:tcW w:w="477" w:type="dxa"/>
            <w:shd w:val="clear" w:color="auto" w:fill="F2F2F2" w:themeFill="background1" w:themeFillShade="F2"/>
            <w:noWrap/>
            <w:hideMark/>
          </w:tcPr>
          <w:p w:rsidR="00161820" w:rsidRPr="005711AF" w:rsidRDefault="00161820" w:rsidP="00161820">
            <w:pPr>
              <w:jc w:val="center"/>
              <w:rPr>
                <w:rFonts w:ascii="Arial" w:hAnsi="Arial" w:cs="Arial"/>
                <w:b/>
                <w:bCs/>
                <w:sz w:val="20"/>
                <w:szCs w:val="20"/>
              </w:rPr>
            </w:pPr>
            <w:r w:rsidRPr="005711AF">
              <w:rPr>
                <w:rFonts w:ascii="Arial" w:hAnsi="Arial" w:cs="Arial"/>
                <w:b/>
                <w:bCs/>
                <w:sz w:val="20"/>
                <w:szCs w:val="20"/>
              </w:rPr>
              <w:t>0</w:t>
            </w:r>
          </w:p>
        </w:tc>
        <w:tc>
          <w:tcPr>
            <w:tcW w:w="563" w:type="dxa"/>
            <w:shd w:val="clear" w:color="auto" w:fill="F2F2F2" w:themeFill="background1" w:themeFillShade="F2"/>
            <w:noWrap/>
            <w:hideMark/>
          </w:tcPr>
          <w:p w:rsidR="00161820" w:rsidRPr="005711AF" w:rsidRDefault="00161820" w:rsidP="00161820">
            <w:pPr>
              <w:jc w:val="center"/>
              <w:rPr>
                <w:rFonts w:ascii="Arial" w:hAnsi="Arial" w:cs="Arial"/>
                <w:b/>
                <w:bCs/>
                <w:sz w:val="20"/>
                <w:szCs w:val="20"/>
              </w:rPr>
            </w:pPr>
            <w:r w:rsidRPr="005711AF">
              <w:rPr>
                <w:rFonts w:ascii="Arial" w:hAnsi="Arial" w:cs="Arial"/>
                <w:b/>
                <w:bCs/>
                <w:sz w:val="20"/>
                <w:szCs w:val="20"/>
              </w:rPr>
              <w:t>4</w:t>
            </w:r>
          </w:p>
        </w:tc>
        <w:tc>
          <w:tcPr>
            <w:tcW w:w="429" w:type="dxa"/>
            <w:shd w:val="clear" w:color="auto" w:fill="F2F2F2" w:themeFill="background1" w:themeFillShade="F2"/>
            <w:noWrap/>
            <w:hideMark/>
          </w:tcPr>
          <w:p w:rsidR="00161820" w:rsidRPr="005711AF" w:rsidRDefault="00161820" w:rsidP="00161820">
            <w:pPr>
              <w:jc w:val="center"/>
              <w:rPr>
                <w:rFonts w:ascii="Arial" w:hAnsi="Arial" w:cs="Arial"/>
                <w:b/>
                <w:bCs/>
                <w:sz w:val="20"/>
                <w:szCs w:val="20"/>
              </w:rPr>
            </w:pPr>
            <w:r w:rsidRPr="005711AF">
              <w:rPr>
                <w:rFonts w:ascii="Arial" w:hAnsi="Arial" w:cs="Arial"/>
                <w:b/>
                <w:bCs/>
                <w:sz w:val="20"/>
                <w:szCs w:val="20"/>
              </w:rPr>
              <w:t>4</w:t>
            </w:r>
          </w:p>
        </w:tc>
      </w:tr>
    </w:tbl>
    <w:p w:rsidR="00161820" w:rsidRPr="005711AF" w:rsidRDefault="00161820" w:rsidP="00B3776C">
      <w:pPr>
        <w:jc w:val="center"/>
        <w:rPr>
          <w:rFonts w:ascii="Arial" w:hAnsi="Arial" w:cs="Arial"/>
        </w:rPr>
      </w:pPr>
    </w:p>
    <w:p w:rsidR="00554F59" w:rsidRPr="005711AF" w:rsidRDefault="00554F59" w:rsidP="00B3776C">
      <w:pPr>
        <w:jc w:val="center"/>
        <w:rPr>
          <w:rFonts w:ascii="Arial" w:hAnsi="Arial" w:cs="Arial"/>
        </w:rPr>
      </w:pPr>
    </w:p>
    <w:p w:rsidR="00554F59" w:rsidRPr="005711AF" w:rsidRDefault="00554F59" w:rsidP="00B3776C">
      <w:pPr>
        <w:jc w:val="center"/>
        <w:rPr>
          <w:rFonts w:ascii="Arial" w:hAnsi="Arial" w:cs="Arial"/>
        </w:rPr>
      </w:pPr>
    </w:p>
    <w:p w:rsidR="00554F59" w:rsidRPr="005711AF" w:rsidRDefault="00554F59" w:rsidP="00B3776C">
      <w:pPr>
        <w:jc w:val="center"/>
        <w:rPr>
          <w:rFonts w:ascii="Arial" w:hAnsi="Arial" w:cs="Arial"/>
        </w:rPr>
      </w:pPr>
    </w:p>
    <w:p w:rsidR="00554F59" w:rsidRPr="005711AF" w:rsidRDefault="00554F59" w:rsidP="00B3776C">
      <w:pPr>
        <w:jc w:val="center"/>
        <w:rPr>
          <w:rFonts w:ascii="Arial" w:hAnsi="Arial" w:cs="Arial"/>
        </w:rPr>
      </w:pPr>
    </w:p>
    <w:p w:rsidR="00554F59" w:rsidRPr="005711AF" w:rsidRDefault="00554F59" w:rsidP="00B3776C">
      <w:pPr>
        <w:jc w:val="center"/>
        <w:rPr>
          <w:rFonts w:ascii="Arial" w:hAnsi="Arial" w:cs="Arial"/>
        </w:rPr>
      </w:pPr>
    </w:p>
    <w:p w:rsidR="00554F59" w:rsidRPr="005711AF" w:rsidRDefault="00554F59" w:rsidP="00B3776C">
      <w:pPr>
        <w:jc w:val="center"/>
        <w:rPr>
          <w:rFonts w:ascii="Arial" w:hAnsi="Arial" w:cs="Arial"/>
        </w:rPr>
      </w:pPr>
    </w:p>
    <w:p w:rsidR="00270463" w:rsidRPr="005711AF" w:rsidRDefault="00554F59" w:rsidP="00554F59">
      <w:pPr>
        <w:jc w:val="left"/>
        <w:rPr>
          <w:rFonts w:ascii="Arial" w:hAnsi="Arial" w:cs="Arial"/>
          <w:b/>
          <w:i/>
        </w:rPr>
      </w:pPr>
      <w:r w:rsidRPr="005711AF">
        <w:rPr>
          <w:rFonts w:ascii="Arial" w:hAnsi="Arial" w:cs="Arial"/>
          <w:b/>
          <w:i/>
        </w:rPr>
        <w:lastRenderedPageBreak/>
        <w:t xml:space="preserve">Subdirección de </w:t>
      </w:r>
      <w:r w:rsidR="00C47F61" w:rsidRPr="005711AF">
        <w:rPr>
          <w:rFonts w:ascii="Arial" w:hAnsi="Arial" w:cs="Arial"/>
          <w:b/>
          <w:i/>
        </w:rPr>
        <w:t>I</w:t>
      </w:r>
      <w:r w:rsidRPr="005711AF">
        <w:rPr>
          <w:rFonts w:ascii="Arial" w:hAnsi="Arial" w:cs="Arial"/>
          <w:b/>
          <w:i/>
        </w:rPr>
        <w:t xml:space="preserve">nspección y </w:t>
      </w:r>
      <w:r w:rsidR="00C47F61" w:rsidRPr="005711AF">
        <w:rPr>
          <w:rFonts w:ascii="Arial" w:hAnsi="Arial" w:cs="Arial"/>
          <w:b/>
          <w:i/>
        </w:rPr>
        <w:t>V</w:t>
      </w:r>
      <w:r w:rsidRPr="005711AF">
        <w:rPr>
          <w:rFonts w:ascii="Arial" w:hAnsi="Arial" w:cs="Arial"/>
          <w:b/>
          <w:i/>
        </w:rPr>
        <w:t>igilancia</w:t>
      </w:r>
    </w:p>
    <w:tbl>
      <w:tblPr>
        <w:tblStyle w:val="Tablaconcuadrcula"/>
        <w:tblW w:w="8339" w:type="dxa"/>
        <w:jc w:val="center"/>
        <w:tblLayout w:type="fixed"/>
        <w:tblLook w:val="04A0" w:firstRow="1" w:lastRow="0" w:firstColumn="1" w:lastColumn="0" w:noHBand="0" w:noVBand="1"/>
      </w:tblPr>
      <w:tblGrid>
        <w:gridCol w:w="1838"/>
        <w:gridCol w:w="3666"/>
        <w:gridCol w:w="567"/>
        <w:gridCol w:w="567"/>
        <w:gridCol w:w="567"/>
        <w:gridCol w:w="567"/>
        <w:gridCol w:w="567"/>
      </w:tblGrid>
      <w:tr w:rsidR="000C0678" w:rsidRPr="005711AF" w:rsidTr="00554F59">
        <w:trPr>
          <w:trHeight w:val="350"/>
          <w:jc w:val="center"/>
        </w:trPr>
        <w:tc>
          <w:tcPr>
            <w:tcW w:w="5504" w:type="dxa"/>
            <w:gridSpan w:val="2"/>
            <w:vMerge w:val="restart"/>
            <w:shd w:val="clear" w:color="auto" w:fill="F2F2F2" w:themeFill="background1" w:themeFillShade="F2"/>
            <w:hideMark/>
          </w:tcPr>
          <w:p w:rsidR="008E23F1" w:rsidRPr="005711AF" w:rsidRDefault="008E23F1">
            <w:pPr>
              <w:jc w:val="center"/>
              <w:rPr>
                <w:rFonts w:ascii="Arial" w:hAnsi="Arial" w:cs="Arial"/>
                <w:b/>
                <w:bCs/>
                <w:sz w:val="20"/>
                <w:szCs w:val="20"/>
              </w:rPr>
            </w:pPr>
            <w:r w:rsidRPr="005711AF">
              <w:rPr>
                <w:rFonts w:ascii="Arial" w:hAnsi="Arial" w:cs="Arial"/>
                <w:b/>
                <w:bCs/>
                <w:sz w:val="20"/>
                <w:szCs w:val="20"/>
              </w:rPr>
              <w:t>ADMINISTRACIÓN DE ARCHIVOS</w:t>
            </w:r>
            <w:r w:rsidRPr="005711AF">
              <w:rPr>
                <w:rFonts w:ascii="Arial" w:hAnsi="Arial" w:cs="Arial"/>
                <w:b/>
                <w:bCs/>
                <w:sz w:val="20"/>
                <w:szCs w:val="20"/>
              </w:rPr>
              <w:br/>
              <w:t>Involucra aspectos de infraestructura, presupuesto, normatividad, procesos, procedimientos y personal</w:t>
            </w:r>
          </w:p>
        </w:tc>
        <w:tc>
          <w:tcPr>
            <w:tcW w:w="2835" w:type="dxa"/>
            <w:gridSpan w:val="5"/>
            <w:shd w:val="clear" w:color="auto" w:fill="F2F2F2" w:themeFill="background1" w:themeFillShade="F2"/>
            <w:hideMark/>
          </w:tcPr>
          <w:p w:rsidR="008E23F1" w:rsidRPr="005711AF" w:rsidRDefault="008E23F1">
            <w:pPr>
              <w:jc w:val="center"/>
              <w:rPr>
                <w:rFonts w:ascii="Arial" w:hAnsi="Arial" w:cs="Arial"/>
                <w:b/>
                <w:bCs/>
                <w:sz w:val="20"/>
                <w:szCs w:val="20"/>
              </w:rPr>
            </w:pPr>
            <w:r w:rsidRPr="005711AF">
              <w:rPr>
                <w:rFonts w:ascii="Arial" w:hAnsi="Arial" w:cs="Arial"/>
                <w:b/>
                <w:bCs/>
                <w:sz w:val="20"/>
                <w:szCs w:val="20"/>
              </w:rPr>
              <w:t>SOLUCIÓN DIRECTA</w:t>
            </w:r>
          </w:p>
        </w:tc>
      </w:tr>
      <w:tr w:rsidR="008E23F1" w:rsidRPr="005711AF" w:rsidTr="00554F59">
        <w:trPr>
          <w:cantSplit/>
          <w:trHeight w:val="638"/>
          <w:jc w:val="center"/>
        </w:trPr>
        <w:tc>
          <w:tcPr>
            <w:tcW w:w="5504" w:type="dxa"/>
            <w:gridSpan w:val="2"/>
            <w:vMerge/>
            <w:shd w:val="clear" w:color="auto" w:fill="F2F2F2" w:themeFill="background1" w:themeFillShade="F2"/>
            <w:hideMark/>
          </w:tcPr>
          <w:p w:rsidR="008E23F1" w:rsidRPr="005711AF" w:rsidRDefault="008E23F1" w:rsidP="008E23F1">
            <w:pPr>
              <w:jc w:val="center"/>
              <w:rPr>
                <w:rFonts w:ascii="Arial" w:hAnsi="Arial" w:cs="Arial"/>
                <w:b/>
                <w:bCs/>
                <w:sz w:val="20"/>
                <w:szCs w:val="20"/>
              </w:rPr>
            </w:pPr>
          </w:p>
        </w:tc>
        <w:tc>
          <w:tcPr>
            <w:tcW w:w="567" w:type="dxa"/>
            <w:shd w:val="clear" w:color="auto" w:fill="F2F2F2" w:themeFill="background1" w:themeFillShade="F2"/>
            <w:textDirection w:val="btLr"/>
            <w:hideMark/>
          </w:tcPr>
          <w:p w:rsidR="008E23F1" w:rsidRPr="005711AF" w:rsidRDefault="008E23F1" w:rsidP="00554F59">
            <w:pPr>
              <w:ind w:left="113" w:right="113"/>
              <w:jc w:val="center"/>
              <w:rPr>
                <w:rFonts w:ascii="Arial" w:hAnsi="Arial" w:cs="Arial"/>
                <w:b/>
                <w:bCs/>
                <w:sz w:val="20"/>
                <w:szCs w:val="20"/>
              </w:rPr>
            </w:pPr>
            <w:r w:rsidRPr="005711AF">
              <w:rPr>
                <w:rFonts w:ascii="Arial" w:hAnsi="Arial" w:cs="Arial"/>
                <w:b/>
                <w:bCs/>
                <w:sz w:val="20"/>
                <w:szCs w:val="20"/>
              </w:rPr>
              <w:t>AS 1</w:t>
            </w:r>
          </w:p>
        </w:tc>
        <w:tc>
          <w:tcPr>
            <w:tcW w:w="567" w:type="dxa"/>
            <w:shd w:val="clear" w:color="auto" w:fill="F2F2F2" w:themeFill="background1" w:themeFillShade="F2"/>
            <w:textDirection w:val="btLr"/>
            <w:hideMark/>
          </w:tcPr>
          <w:p w:rsidR="008E23F1" w:rsidRPr="005711AF" w:rsidRDefault="008E23F1" w:rsidP="00554F59">
            <w:pPr>
              <w:ind w:left="113" w:right="113"/>
              <w:jc w:val="center"/>
              <w:rPr>
                <w:rFonts w:ascii="Arial" w:hAnsi="Arial" w:cs="Arial"/>
                <w:b/>
                <w:bCs/>
                <w:sz w:val="20"/>
                <w:szCs w:val="20"/>
              </w:rPr>
            </w:pPr>
            <w:r w:rsidRPr="005711AF">
              <w:rPr>
                <w:rFonts w:ascii="Arial" w:hAnsi="Arial" w:cs="Arial"/>
                <w:b/>
                <w:bCs/>
                <w:sz w:val="20"/>
                <w:szCs w:val="20"/>
              </w:rPr>
              <w:t>AS 2</w:t>
            </w:r>
          </w:p>
        </w:tc>
        <w:tc>
          <w:tcPr>
            <w:tcW w:w="567" w:type="dxa"/>
            <w:shd w:val="clear" w:color="auto" w:fill="F2F2F2" w:themeFill="background1" w:themeFillShade="F2"/>
            <w:textDirection w:val="btLr"/>
            <w:hideMark/>
          </w:tcPr>
          <w:p w:rsidR="008E23F1" w:rsidRPr="005711AF" w:rsidRDefault="008E23F1" w:rsidP="00554F59">
            <w:pPr>
              <w:ind w:left="113" w:right="113"/>
              <w:jc w:val="center"/>
              <w:rPr>
                <w:rFonts w:ascii="Arial" w:hAnsi="Arial" w:cs="Arial"/>
                <w:b/>
                <w:bCs/>
                <w:sz w:val="20"/>
                <w:szCs w:val="20"/>
              </w:rPr>
            </w:pPr>
            <w:r w:rsidRPr="005711AF">
              <w:rPr>
                <w:rFonts w:ascii="Arial" w:hAnsi="Arial" w:cs="Arial"/>
                <w:b/>
                <w:bCs/>
                <w:sz w:val="20"/>
                <w:szCs w:val="20"/>
              </w:rPr>
              <w:t>AS 3</w:t>
            </w:r>
          </w:p>
        </w:tc>
        <w:tc>
          <w:tcPr>
            <w:tcW w:w="567" w:type="dxa"/>
            <w:shd w:val="clear" w:color="auto" w:fill="F2F2F2" w:themeFill="background1" w:themeFillShade="F2"/>
            <w:textDirection w:val="btLr"/>
            <w:hideMark/>
          </w:tcPr>
          <w:p w:rsidR="008E23F1" w:rsidRPr="005711AF" w:rsidRDefault="008E23F1" w:rsidP="00554F59">
            <w:pPr>
              <w:ind w:left="113" w:right="113"/>
              <w:jc w:val="center"/>
              <w:rPr>
                <w:rFonts w:ascii="Arial" w:hAnsi="Arial" w:cs="Arial"/>
                <w:b/>
                <w:bCs/>
                <w:sz w:val="20"/>
                <w:szCs w:val="20"/>
              </w:rPr>
            </w:pPr>
            <w:r w:rsidRPr="005711AF">
              <w:rPr>
                <w:rFonts w:ascii="Arial" w:hAnsi="Arial" w:cs="Arial"/>
                <w:b/>
                <w:bCs/>
                <w:sz w:val="20"/>
                <w:szCs w:val="20"/>
              </w:rPr>
              <w:t>AS 4</w:t>
            </w:r>
          </w:p>
        </w:tc>
        <w:tc>
          <w:tcPr>
            <w:tcW w:w="567" w:type="dxa"/>
            <w:shd w:val="clear" w:color="auto" w:fill="F2F2F2" w:themeFill="background1" w:themeFillShade="F2"/>
            <w:textDirection w:val="btLr"/>
            <w:hideMark/>
          </w:tcPr>
          <w:p w:rsidR="008E23F1" w:rsidRPr="005711AF" w:rsidRDefault="008E23F1" w:rsidP="00554F59">
            <w:pPr>
              <w:ind w:left="113" w:right="113"/>
              <w:jc w:val="center"/>
              <w:rPr>
                <w:rFonts w:ascii="Arial" w:hAnsi="Arial" w:cs="Arial"/>
                <w:b/>
                <w:bCs/>
                <w:sz w:val="20"/>
                <w:szCs w:val="20"/>
              </w:rPr>
            </w:pPr>
            <w:r w:rsidRPr="005711AF">
              <w:rPr>
                <w:rFonts w:ascii="Arial" w:hAnsi="Arial" w:cs="Arial"/>
                <w:b/>
                <w:bCs/>
                <w:sz w:val="20"/>
                <w:szCs w:val="20"/>
              </w:rPr>
              <w:t>AS 5</w:t>
            </w:r>
          </w:p>
        </w:tc>
      </w:tr>
      <w:tr w:rsidR="000C0678" w:rsidRPr="005711AF" w:rsidTr="00554F59">
        <w:trPr>
          <w:trHeight w:val="403"/>
          <w:jc w:val="center"/>
        </w:trPr>
        <w:tc>
          <w:tcPr>
            <w:tcW w:w="1838" w:type="dxa"/>
            <w:vMerge w:val="restart"/>
            <w:hideMark/>
          </w:tcPr>
          <w:p w:rsidR="008E23F1" w:rsidRPr="005711AF" w:rsidRDefault="008E23F1">
            <w:pPr>
              <w:jc w:val="center"/>
              <w:rPr>
                <w:rFonts w:ascii="Arial" w:hAnsi="Arial" w:cs="Arial"/>
                <w:bCs/>
                <w:sz w:val="20"/>
                <w:szCs w:val="20"/>
              </w:rPr>
            </w:pPr>
            <w:r w:rsidRPr="005711AF">
              <w:rPr>
                <w:rFonts w:ascii="Arial" w:hAnsi="Arial" w:cs="Arial"/>
                <w:bCs/>
                <w:sz w:val="20"/>
                <w:szCs w:val="20"/>
              </w:rPr>
              <w:t>1. Sistema de Gestión Documental</w:t>
            </w:r>
            <w:r w:rsidRPr="005711AF">
              <w:rPr>
                <w:rFonts w:ascii="Arial" w:hAnsi="Arial" w:cs="Arial"/>
                <w:bCs/>
                <w:sz w:val="20"/>
                <w:szCs w:val="20"/>
              </w:rPr>
              <w:br/>
            </w:r>
            <w:r w:rsidRPr="005711AF">
              <w:rPr>
                <w:rFonts w:ascii="Arial" w:hAnsi="Arial" w:cs="Arial"/>
                <w:bCs/>
                <w:sz w:val="20"/>
                <w:szCs w:val="20"/>
              </w:rPr>
              <w:br/>
              <w:t>2. Tabla de Retención Documental</w:t>
            </w:r>
            <w:r w:rsidRPr="005711AF">
              <w:rPr>
                <w:rFonts w:ascii="Arial" w:hAnsi="Arial" w:cs="Arial"/>
                <w:bCs/>
                <w:sz w:val="20"/>
                <w:szCs w:val="20"/>
              </w:rPr>
              <w:br/>
            </w:r>
            <w:r w:rsidRPr="005711AF">
              <w:rPr>
                <w:rFonts w:ascii="Arial" w:hAnsi="Arial" w:cs="Arial"/>
                <w:bCs/>
                <w:sz w:val="20"/>
                <w:szCs w:val="20"/>
              </w:rPr>
              <w:br/>
              <w:t>3. Intervención Fondo Acumulado</w:t>
            </w:r>
            <w:r w:rsidRPr="005711AF">
              <w:rPr>
                <w:rFonts w:ascii="Arial" w:hAnsi="Arial" w:cs="Arial"/>
                <w:bCs/>
                <w:sz w:val="20"/>
                <w:szCs w:val="20"/>
              </w:rPr>
              <w:br/>
            </w:r>
            <w:r w:rsidRPr="005711AF">
              <w:rPr>
                <w:rFonts w:ascii="Arial" w:hAnsi="Arial" w:cs="Arial"/>
                <w:bCs/>
                <w:sz w:val="20"/>
                <w:szCs w:val="20"/>
              </w:rPr>
              <w:br/>
              <w:t>4. Actualización Procesos y Procedimientos de Gestión Documental</w:t>
            </w:r>
            <w:r w:rsidR="008441BD" w:rsidRPr="005711AF">
              <w:rPr>
                <w:rFonts w:ascii="Arial" w:hAnsi="Arial" w:cs="Arial"/>
                <w:bCs/>
                <w:sz w:val="20"/>
                <w:szCs w:val="20"/>
              </w:rPr>
              <w:t xml:space="preserve"> y administración de archivos</w:t>
            </w:r>
            <w:r w:rsidRPr="005711AF">
              <w:rPr>
                <w:rFonts w:ascii="Arial" w:hAnsi="Arial" w:cs="Arial"/>
                <w:bCs/>
                <w:sz w:val="20"/>
                <w:szCs w:val="20"/>
              </w:rPr>
              <w:t xml:space="preserve"> </w:t>
            </w:r>
            <w:r w:rsidRPr="005711AF">
              <w:rPr>
                <w:rFonts w:ascii="Arial" w:hAnsi="Arial" w:cs="Arial"/>
                <w:bCs/>
                <w:sz w:val="20"/>
                <w:szCs w:val="20"/>
              </w:rPr>
              <w:br/>
            </w:r>
            <w:r w:rsidRPr="005711AF">
              <w:rPr>
                <w:rFonts w:ascii="Arial" w:hAnsi="Arial" w:cs="Arial"/>
                <w:bCs/>
                <w:sz w:val="20"/>
                <w:szCs w:val="20"/>
              </w:rPr>
              <w:br/>
              <w:t>5. Espacio para archivos</w:t>
            </w:r>
          </w:p>
        </w:tc>
        <w:tc>
          <w:tcPr>
            <w:tcW w:w="3666" w:type="dxa"/>
            <w:hideMark/>
          </w:tcPr>
          <w:p w:rsidR="008E23F1" w:rsidRPr="005711AF" w:rsidRDefault="008E23F1" w:rsidP="008E23F1">
            <w:pPr>
              <w:rPr>
                <w:rFonts w:ascii="Arial" w:hAnsi="Arial" w:cs="Arial"/>
                <w:sz w:val="20"/>
                <w:szCs w:val="20"/>
              </w:rPr>
            </w:pPr>
            <w:r w:rsidRPr="005711AF">
              <w:rPr>
                <w:rFonts w:ascii="Arial" w:hAnsi="Arial" w:cs="Arial"/>
                <w:bCs/>
                <w:sz w:val="20"/>
                <w:szCs w:val="20"/>
              </w:rPr>
              <w:t>1</w:t>
            </w:r>
            <w:r w:rsidRPr="005711AF">
              <w:rPr>
                <w:rFonts w:ascii="Arial" w:hAnsi="Arial" w:cs="Arial"/>
                <w:sz w:val="20"/>
                <w:szCs w:val="20"/>
              </w:rPr>
              <w:t>. Se considera el ciclo vital de los documentos integrando aspectos administrativos, legales, funcionales y técnicos.</w:t>
            </w:r>
          </w:p>
        </w:tc>
        <w:tc>
          <w:tcPr>
            <w:tcW w:w="567" w:type="dxa"/>
            <w:hideMark/>
          </w:tcPr>
          <w:p w:rsidR="008E23F1" w:rsidRPr="005711AF" w:rsidRDefault="008E23F1" w:rsidP="008E23F1">
            <w:pPr>
              <w:jc w:val="center"/>
              <w:rPr>
                <w:rFonts w:ascii="Arial" w:hAnsi="Arial" w:cs="Arial"/>
                <w:sz w:val="20"/>
                <w:szCs w:val="20"/>
              </w:rPr>
            </w:pPr>
            <w:r w:rsidRPr="005711AF">
              <w:rPr>
                <w:rFonts w:ascii="Arial" w:hAnsi="Arial" w:cs="Arial"/>
                <w:sz w:val="20"/>
                <w:szCs w:val="20"/>
              </w:rPr>
              <w:t>1</w:t>
            </w:r>
          </w:p>
        </w:tc>
        <w:tc>
          <w:tcPr>
            <w:tcW w:w="567" w:type="dxa"/>
            <w:hideMark/>
          </w:tcPr>
          <w:p w:rsidR="008E23F1" w:rsidRPr="005711AF" w:rsidRDefault="008E23F1" w:rsidP="008E23F1">
            <w:pPr>
              <w:jc w:val="center"/>
              <w:rPr>
                <w:rFonts w:ascii="Arial" w:hAnsi="Arial" w:cs="Arial"/>
                <w:sz w:val="20"/>
                <w:szCs w:val="20"/>
              </w:rPr>
            </w:pPr>
            <w:r w:rsidRPr="005711AF">
              <w:rPr>
                <w:rFonts w:ascii="Arial" w:hAnsi="Arial" w:cs="Arial"/>
                <w:sz w:val="20"/>
                <w:szCs w:val="20"/>
              </w:rPr>
              <w:t> </w:t>
            </w:r>
          </w:p>
        </w:tc>
        <w:tc>
          <w:tcPr>
            <w:tcW w:w="567" w:type="dxa"/>
            <w:hideMark/>
          </w:tcPr>
          <w:p w:rsidR="008E23F1" w:rsidRPr="005711AF" w:rsidRDefault="008E23F1" w:rsidP="008E23F1">
            <w:pPr>
              <w:jc w:val="center"/>
              <w:rPr>
                <w:rFonts w:ascii="Arial" w:hAnsi="Arial" w:cs="Arial"/>
                <w:sz w:val="20"/>
                <w:szCs w:val="20"/>
              </w:rPr>
            </w:pPr>
            <w:r w:rsidRPr="005711AF">
              <w:rPr>
                <w:rFonts w:ascii="Arial" w:hAnsi="Arial" w:cs="Arial"/>
                <w:sz w:val="20"/>
                <w:szCs w:val="20"/>
              </w:rPr>
              <w:t> </w:t>
            </w:r>
          </w:p>
        </w:tc>
        <w:tc>
          <w:tcPr>
            <w:tcW w:w="567" w:type="dxa"/>
            <w:hideMark/>
          </w:tcPr>
          <w:p w:rsidR="008E23F1" w:rsidRPr="005711AF" w:rsidRDefault="008E23F1" w:rsidP="008E23F1">
            <w:pPr>
              <w:jc w:val="center"/>
              <w:rPr>
                <w:rFonts w:ascii="Arial" w:hAnsi="Arial" w:cs="Arial"/>
                <w:sz w:val="20"/>
                <w:szCs w:val="20"/>
              </w:rPr>
            </w:pPr>
            <w:r w:rsidRPr="005711AF">
              <w:rPr>
                <w:rFonts w:ascii="Arial" w:hAnsi="Arial" w:cs="Arial"/>
                <w:sz w:val="20"/>
                <w:szCs w:val="20"/>
              </w:rPr>
              <w:t> </w:t>
            </w:r>
          </w:p>
        </w:tc>
        <w:tc>
          <w:tcPr>
            <w:tcW w:w="567" w:type="dxa"/>
            <w:hideMark/>
          </w:tcPr>
          <w:p w:rsidR="008E23F1" w:rsidRPr="005711AF" w:rsidRDefault="008E23F1" w:rsidP="008E23F1">
            <w:pPr>
              <w:jc w:val="center"/>
              <w:rPr>
                <w:rFonts w:ascii="Arial" w:hAnsi="Arial" w:cs="Arial"/>
                <w:sz w:val="20"/>
                <w:szCs w:val="20"/>
              </w:rPr>
            </w:pPr>
            <w:r w:rsidRPr="005711AF">
              <w:rPr>
                <w:rFonts w:ascii="Arial" w:hAnsi="Arial" w:cs="Arial"/>
                <w:sz w:val="20"/>
                <w:szCs w:val="20"/>
              </w:rPr>
              <w:t> </w:t>
            </w:r>
          </w:p>
        </w:tc>
      </w:tr>
      <w:tr w:rsidR="000C0678" w:rsidRPr="005711AF" w:rsidTr="00554F59">
        <w:trPr>
          <w:trHeight w:val="300"/>
          <w:jc w:val="center"/>
        </w:trPr>
        <w:tc>
          <w:tcPr>
            <w:tcW w:w="1838" w:type="dxa"/>
            <w:vMerge/>
            <w:hideMark/>
          </w:tcPr>
          <w:p w:rsidR="008E23F1" w:rsidRPr="005711AF" w:rsidRDefault="008E23F1" w:rsidP="008E23F1">
            <w:pPr>
              <w:jc w:val="center"/>
              <w:rPr>
                <w:rFonts w:ascii="Arial" w:hAnsi="Arial" w:cs="Arial"/>
                <w:bCs/>
                <w:sz w:val="20"/>
                <w:szCs w:val="20"/>
              </w:rPr>
            </w:pPr>
          </w:p>
        </w:tc>
        <w:tc>
          <w:tcPr>
            <w:tcW w:w="3666" w:type="dxa"/>
            <w:noWrap/>
            <w:hideMark/>
          </w:tcPr>
          <w:p w:rsidR="008E23F1" w:rsidRPr="005711AF" w:rsidRDefault="008E23F1" w:rsidP="008E23F1">
            <w:pPr>
              <w:rPr>
                <w:rFonts w:ascii="Arial" w:hAnsi="Arial" w:cs="Arial"/>
                <w:sz w:val="20"/>
                <w:szCs w:val="20"/>
              </w:rPr>
            </w:pPr>
            <w:r w:rsidRPr="005711AF">
              <w:rPr>
                <w:rFonts w:ascii="Arial" w:hAnsi="Arial" w:cs="Arial"/>
                <w:bCs/>
                <w:sz w:val="20"/>
                <w:szCs w:val="20"/>
              </w:rPr>
              <w:t>2</w:t>
            </w:r>
            <w:r w:rsidRPr="005711AF">
              <w:rPr>
                <w:rFonts w:ascii="Arial" w:hAnsi="Arial" w:cs="Arial"/>
                <w:sz w:val="20"/>
                <w:szCs w:val="20"/>
              </w:rPr>
              <w:t>. Se cuenta con todos los instrumentos archivísticos socializados e implementados.</w:t>
            </w:r>
          </w:p>
        </w:tc>
        <w:tc>
          <w:tcPr>
            <w:tcW w:w="567" w:type="dxa"/>
            <w:noWrap/>
            <w:hideMark/>
          </w:tcPr>
          <w:p w:rsidR="008E23F1" w:rsidRPr="005711AF" w:rsidRDefault="000C0678" w:rsidP="008E23F1">
            <w:pPr>
              <w:jc w:val="center"/>
              <w:rPr>
                <w:rFonts w:ascii="Arial" w:hAnsi="Arial" w:cs="Arial"/>
                <w:sz w:val="20"/>
                <w:szCs w:val="20"/>
              </w:rPr>
            </w:pPr>
            <w:r w:rsidRPr="005711AF">
              <w:rPr>
                <w:rFonts w:ascii="Arial" w:hAnsi="Arial" w:cs="Arial"/>
                <w:sz w:val="20"/>
                <w:szCs w:val="20"/>
              </w:rPr>
              <w:t>1</w:t>
            </w:r>
          </w:p>
        </w:tc>
        <w:tc>
          <w:tcPr>
            <w:tcW w:w="567" w:type="dxa"/>
            <w:noWrap/>
            <w:hideMark/>
          </w:tcPr>
          <w:p w:rsidR="008E23F1" w:rsidRPr="005711AF" w:rsidRDefault="000C0678" w:rsidP="008E23F1">
            <w:pPr>
              <w:jc w:val="center"/>
              <w:rPr>
                <w:rFonts w:ascii="Arial" w:hAnsi="Arial" w:cs="Arial"/>
                <w:sz w:val="20"/>
                <w:szCs w:val="20"/>
              </w:rPr>
            </w:pPr>
            <w:r w:rsidRPr="005711AF">
              <w:rPr>
                <w:rFonts w:ascii="Arial" w:hAnsi="Arial" w:cs="Arial"/>
                <w:sz w:val="20"/>
                <w:szCs w:val="20"/>
              </w:rPr>
              <w:t>1</w:t>
            </w:r>
          </w:p>
        </w:tc>
        <w:tc>
          <w:tcPr>
            <w:tcW w:w="567" w:type="dxa"/>
            <w:noWrap/>
            <w:hideMark/>
          </w:tcPr>
          <w:p w:rsidR="008E23F1" w:rsidRPr="005711AF" w:rsidRDefault="008E23F1" w:rsidP="008E23F1">
            <w:pPr>
              <w:jc w:val="center"/>
              <w:rPr>
                <w:rFonts w:ascii="Arial" w:hAnsi="Arial" w:cs="Arial"/>
                <w:sz w:val="20"/>
                <w:szCs w:val="20"/>
              </w:rPr>
            </w:pPr>
            <w:r w:rsidRPr="005711AF">
              <w:rPr>
                <w:rFonts w:ascii="Arial" w:hAnsi="Arial" w:cs="Arial"/>
                <w:sz w:val="20"/>
                <w:szCs w:val="20"/>
              </w:rPr>
              <w:t> </w:t>
            </w:r>
          </w:p>
        </w:tc>
        <w:tc>
          <w:tcPr>
            <w:tcW w:w="567" w:type="dxa"/>
            <w:noWrap/>
            <w:hideMark/>
          </w:tcPr>
          <w:p w:rsidR="008E23F1" w:rsidRPr="005711AF" w:rsidRDefault="008E23F1" w:rsidP="008E23F1">
            <w:pPr>
              <w:jc w:val="center"/>
              <w:rPr>
                <w:rFonts w:ascii="Arial" w:hAnsi="Arial" w:cs="Arial"/>
                <w:sz w:val="20"/>
                <w:szCs w:val="20"/>
              </w:rPr>
            </w:pPr>
            <w:r w:rsidRPr="005711AF">
              <w:rPr>
                <w:rFonts w:ascii="Arial" w:hAnsi="Arial" w:cs="Arial"/>
                <w:sz w:val="20"/>
                <w:szCs w:val="20"/>
              </w:rPr>
              <w:t> </w:t>
            </w:r>
          </w:p>
        </w:tc>
        <w:tc>
          <w:tcPr>
            <w:tcW w:w="567" w:type="dxa"/>
            <w:noWrap/>
            <w:hideMark/>
          </w:tcPr>
          <w:p w:rsidR="008E23F1" w:rsidRPr="005711AF" w:rsidRDefault="008E23F1" w:rsidP="008E23F1">
            <w:pPr>
              <w:jc w:val="center"/>
              <w:rPr>
                <w:rFonts w:ascii="Arial" w:hAnsi="Arial" w:cs="Arial"/>
                <w:sz w:val="20"/>
                <w:szCs w:val="20"/>
              </w:rPr>
            </w:pPr>
            <w:r w:rsidRPr="005711AF">
              <w:rPr>
                <w:rFonts w:ascii="Arial" w:hAnsi="Arial" w:cs="Arial"/>
                <w:sz w:val="20"/>
                <w:szCs w:val="20"/>
              </w:rPr>
              <w:t> </w:t>
            </w:r>
          </w:p>
        </w:tc>
      </w:tr>
      <w:tr w:rsidR="000C0678" w:rsidRPr="005711AF" w:rsidTr="00554F59">
        <w:trPr>
          <w:trHeight w:val="400"/>
          <w:jc w:val="center"/>
        </w:trPr>
        <w:tc>
          <w:tcPr>
            <w:tcW w:w="1838" w:type="dxa"/>
            <w:vMerge/>
            <w:hideMark/>
          </w:tcPr>
          <w:p w:rsidR="008E23F1" w:rsidRPr="005711AF" w:rsidRDefault="008E23F1" w:rsidP="008E23F1">
            <w:pPr>
              <w:jc w:val="center"/>
              <w:rPr>
                <w:rFonts w:ascii="Arial" w:hAnsi="Arial" w:cs="Arial"/>
                <w:bCs/>
                <w:sz w:val="20"/>
                <w:szCs w:val="20"/>
              </w:rPr>
            </w:pPr>
          </w:p>
        </w:tc>
        <w:tc>
          <w:tcPr>
            <w:tcW w:w="3666" w:type="dxa"/>
            <w:hideMark/>
          </w:tcPr>
          <w:p w:rsidR="008E23F1" w:rsidRPr="005711AF" w:rsidRDefault="008E23F1" w:rsidP="008E23F1">
            <w:pPr>
              <w:rPr>
                <w:rFonts w:ascii="Arial" w:hAnsi="Arial" w:cs="Arial"/>
                <w:sz w:val="20"/>
                <w:szCs w:val="20"/>
              </w:rPr>
            </w:pPr>
            <w:r w:rsidRPr="005711AF">
              <w:rPr>
                <w:rFonts w:ascii="Arial" w:hAnsi="Arial" w:cs="Arial"/>
                <w:bCs/>
                <w:sz w:val="20"/>
                <w:szCs w:val="20"/>
              </w:rPr>
              <w:t>3</w:t>
            </w:r>
            <w:r w:rsidRPr="005711AF">
              <w:rPr>
                <w:rFonts w:ascii="Arial" w:hAnsi="Arial" w:cs="Arial"/>
                <w:sz w:val="20"/>
                <w:szCs w:val="20"/>
              </w:rPr>
              <w:t>. Se cuenta con procesos de seguimiento, evaluación y mejora para la gestión de documentos.</w:t>
            </w:r>
          </w:p>
        </w:tc>
        <w:tc>
          <w:tcPr>
            <w:tcW w:w="567" w:type="dxa"/>
            <w:noWrap/>
            <w:hideMark/>
          </w:tcPr>
          <w:p w:rsidR="008E23F1" w:rsidRPr="005711AF" w:rsidRDefault="008E23F1" w:rsidP="008E23F1">
            <w:pPr>
              <w:jc w:val="center"/>
              <w:rPr>
                <w:rFonts w:ascii="Arial" w:hAnsi="Arial" w:cs="Arial"/>
                <w:sz w:val="20"/>
                <w:szCs w:val="20"/>
              </w:rPr>
            </w:pPr>
            <w:r w:rsidRPr="005711AF">
              <w:rPr>
                <w:rFonts w:ascii="Arial" w:hAnsi="Arial" w:cs="Arial"/>
                <w:sz w:val="20"/>
                <w:szCs w:val="20"/>
              </w:rPr>
              <w:t> </w:t>
            </w:r>
          </w:p>
        </w:tc>
        <w:tc>
          <w:tcPr>
            <w:tcW w:w="567" w:type="dxa"/>
            <w:noWrap/>
            <w:hideMark/>
          </w:tcPr>
          <w:p w:rsidR="008E23F1" w:rsidRPr="005711AF" w:rsidRDefault="008E23F1" w:rsidP="008E23F1">
            <w:pPr>
              <w:jc w:val="center"/>
              <w:rPr>
                <w:rFonts w:ascii="Arial" w:hAnsi="Arial" w:cs="Arial"/>
                <w:sz w:val="20"/>
                <w:szCs w:val="20"/>
              </w:rPr>
            </w:pPr>
            <w:r w:rsidRPr="005711AF">
              <w:rPr>
                <w:rFonts w:ascii="Arial" w:hAnsi="Arial" w:cs="Arial"/>
                <w:sz w:val="20"/>
                <w:szCs w:val="20"/>
              </w:rPr>
              <w:t>1</w:t>
            </w:r>
          </w:p>
        </w:tc>
        <w:tc>
          <w:tcPr>
            <w:tcW w:w="567" w:type="dxa"/>
            <w:noWrap/>
            <w:hideMark/>
          </w:tcPr>
          <w:p w:rsidR="008E23F1" w:rsidRPr="005711AF" w:rsidRDefault="008E23F1" w:rsidP="008E23F1">
            <w:pPr>
              <w:jc w:val="center"/>
              <w:rPr>
                <w:rFonts w:ascii="Arial" w:hAnsi="Arial" w:cs="Arial"/>
                <w:sz w:val="20"/>
                <w:szCs w:val="20"/>
              </w:rPr>
            </w:pPr>
            <w:r w:rsidRPr="005711AF">
              <w:rPr>
                <w:rFonts w:ascii="Arial" w:hAnsi="Arial" w:cs="Arial"/>
                <w:sz w:val="20"/>
                <w:szCs w:val="20"/>
              </w:rPr>
              <w:t> </w:t>
            </w:r>
          </w:p>
        </w:tc>
        <w:tc>
          <w:tcPr>
            <w:tcW w:w="567" w:type="dxa"/>
            <w:noWrap/>
            <w:hideMark/>
          </w:tcPr>
          <w:p w:rsidR="008E23F1" w:rsidRPr="005711AF" w:rsidRDefault="008E23F1" w:rsidP="008E23F1">
            <w:pPr>
              <w:jc w:val="center"/>
              <w:rPr>
                <w:rFonts w:ascii="Arial" w:hAnsi="Arial" w:cs="Arial"/>
                <w:sz w:val="20"/>
                <w:szCs w:val="20"/>
              </w:rPr>
            </w:pPr>
          </w:p>
        </w:tc>
        <w:tc>
          <w:tcPr>
            <w:tcW w:w="567" w:type="dxa"/>
            <w:noWrap/>
            <w:hideMark/>
          </w:tcPr>
          <w:p w:rsidR="008E23F1" w:rsidRPr="005711AF" w:rsidRDefault="008E23F1" w:rsidP="008E23F1">
            <w:pPr>
              <w:jc w:val="center"/>
              <w:rPr>
                <w:rFonts w:ascii="Arial" w:hAnsi="Arial" w:cs="Arial"/>
                <w:sz w:val="20"/>
                <w:szCs w:val="20"/>
              </w:rPr>
            </w:pPr>
            <w:r w:rsidRPr="005711AF">
              <w:rPr>
                <w:rFonts w:ascii="Arial" w:hAnsi="Arial" w:cs="Arial"/>
                <w:sz w:val="20"/>
                <w:szCs w:val="20"/>
              </w:rPr>
              <w:t> </w:t>
            </w:r>
          </w:p>
        </w:tc>
      </w:tr>
      <w:tr w:rsidR="000C0678" w:rsidRPr="005711AF" w:rsidTr="00554F59">
        <w:trPr>
          <w:trHeight w:val="264"/>
          <w:jc w:val="center"/>
        </w:trPr>
        <w:tc>
          <w:tcPr>
            <w:tcW w:w="1838" w:type="dxa"/>
            <w:vMerge/>
            <w:hideMark/>
          </w:tcPr>
          <w:p w:rsidR="008E23F1" w:rsidRPr="005711AF" w:rsidRDefault="008E23F1" w:rsidP="008E23F1">
            <w:pPr>
              <w:jc w:val="center"/>
              <w:rPr>
                <w:rFonts w:ascii="Arial" w:hAnsi="Arial" w:cs="Arial"/>
                <w:bCs/>
                <w:sz w:val="20"/>
                <w:szCs w:val="20"/>
              </w:rPr>
            </w:pPr>
          </w:p>
        </w:tc>
        <w:tc>
          <w:tcPr>
            <w:tcW w:w="3666" w:type="dxa"/>
            <w:hideMark/>
          </w:tcPr>
          <w:p w:rsidR="008E23F1" w:rsidRPr="005711AF" w:rsidRDefault="008E23F1" w:rsidP="008E23F1">
            <w:pPr>
              <w:rPr>
                <w:rFonts w:ascii="Arial" w:hAnsi="Arial" w:cs="Arial"/>
                <w:sz w:val="20"/>
                <w:szCs w:val="20"/>
              </w:rPr>
            </w:pPr>
            <w:r w:rsidRPr="005711AF">
              <w:rPr>
                <w:rFonts w:ascii="Arial" w:hAnsi="Arial" w:cs="Arial"/>
                <w:bCs/>
                <w:sz w:val="20"/>
                <w:szCs w:val="20"/>
              </w:rPr>
              <w:t>4</w:t>
            </w:r>
            <w:r w:rsidRPr="005711AF">
              <w:rPr>
                <w:rFonts w:ascii="Arial" w:hAnsi="Arial" w:cs="Arial"/>
                <w:sz w:val="20"/>
                <w:szCs w:val="20"/>
              </w:rPr>
              <w:t>. Se tiene establecida la política de gestión documental.</w:t>
            </w:r>
          </w:p>
        </w:tc>
        <w:tc>
          <w:tcPr>
            <w:tcW w:w="567" w:type="dxa"/>
            <w:noWrap/>
            <w:hideMark/>
          </w:tcPr>
          <w:p w:rsidR="008E23F1" w:rsidRPr="005711AF" w:rsidRDefault="008E23F1" w:rsidP="008E23F1">
            <w:pPr>
              <w:jc w:val="center"/>
              <w:rPr>
                <w:rFonts w:ascii="Arial" w:hAnsi="Arial" w:cs="Arial"/>
                <w:sz w:val="20"/>
                <w:szCs w:val="20"/>
              </w:rPr>
            </w:pPr>
          </w:p>
        </w:tc>
        <w:tc>
          <w:tcPr>
            <w:tcW w:w="567" w:type="dxa"/>
            <w:noWrap/>
            <w:hideMark/>
          </w:tcPr>
          <w:p w:rsidR="008E23F1" w:rsidRPr="005711AF" w:rsidRDefault="008E23F1" w:rsidP="008E23F1">
            <w:pPr>
              <w:jc w:val="center"/>
              <w:rPr>
                <w:rFonts w:ascii="Arial" w:hAnsi="Arial" w:cs="Arial"/>
                <w:sz w:val="20"/>
                <w:szCs w:val="20"/>
              </w:rPr>
            </w:pPr>
            <w:r w:rsidRPr="005711AF">
              <w:rPr>
                <w:rFonts w:ascii="Arial" w:hAnsi="Arial" w:cs="Arial"/>
                <w:sz w:val="20"/>
                <w:szCs w:val="20"/>
              </w:rPr>
              <w:t> </w:t>
            </w:r>
          </w:p>
        </w:tc>
        <w:tc>
          <w:tcPr>
            <w:tcW w:w="567" w:type="dxa"/>
            <w:noWrap/>
            <w:hideMark/>
          </w:tcPr>
          <w:p w:rsidR="008E23F1" w:rsidRPr="005711AF" w:rsidRDefault="008E23F1" w:rsidP="008E23F1">
            <w:pPr>
              <w:jc w:val="center"/>
              <w:rPr>
                <w:rFonts w:ascii="Arial" w:hAnsi="Arial" w:cs="Arial"/>
                <w:sz w:val="20"/>
                <w:szCs w:val="20"/>
              </w:rPr>
            </w:pPr>
            <w:r w:rsidRPr="005711AF">
              <w:rPr>
                <w:rFonts w:ascii="Arial" w:hAnsi="Arial" w:cs="Arial"/>
                <w:sz w:val="20"/>
                <w:szCs w:val="20"/>
              </w:rPr>
              <w:t> </w:t>
            </w:r>
          </w:p>
        </w:tc>
        <w:tc>
          <w:tcPr>
            <w:tcW w:w="567" w:type="dxa"/>
            <w:noWrap/>
            <w:hideMark/>
          </w:tcPr>
          <w:p w:rsidR="008E23F1" w:rsidRPr="005711AF" w:rsidRDefault="008E23F1" w:rsidP="008E23F1">
            <w:pPr>
              <w:jc w:val="center"/>
              <w:rPr>
                <w:rFonts w:ascii="Arial" w:hAnsi="Arial" w:cs="Arial"/>
                <w:sz w:val="20"/>
                <w:szCs w:val="20"/>
              </w:rPr>
            </w:pPr>
          </w:p>
        </w:tc>
        <w:tc>
          <w:tcPr>
            <w:tcW w:w="567" w:type="dxa"/>
            <w:noWrap/>
            <w:hideMark/>
          </w:tcPr>
          <w:p w:rsidR="008E23F1" w:rsidRPr="005711AF" w:rsidRDefault="008E23F1" w:rsidP="008E23F1">
            <w:pPr>
              <w:jc w:val="center"/>
              <w:rPr>
                <w:rFonts w:ascii="Arial" w:hAnsi="Arial" w:cs="Arial"/>
                <w:sz w:val="20"/>
                <w:szCs w:val="20"/>
              </w:rPr>
            </w:pPr>
          </w:p>
        </w:tc>
      </w:tr>
      <w:tr w:rsidR="00414DE6" w:rsidRPr="005711AF" w:rsidTr="00554F59">
        <w:trPr>
          <w:trHeight w:val="268"/>
          <w:jc w:val="center"/>
        </w:trPr>
        <w:tc>
          <w:tcPr>
            <w:tcW w:w="1838" w:type="dxa"/>
            <w:vMerge/>
          </w:tcPr>
          <w:p w:rsidR="00414DE6" w:rsidRPr="005711AF" w:rsidRDefault="00414DE6" w:rsidP="008E23F1">
            <w:pPr>
              <w:jc w:val="center"/>
              <w:rPr>
                <w:rFonts w:ascii="Arial" w:hAnsi="Arial" w:cs="Arial"/>
                <w:bCs/>
                <w:sz w:val="20"/>
                <w:szCs w:val="20"/>
              </w:rPr>
            </w:pPr>
          </w:p>
        </w:tc>
        <w:tc>
          <w:tcPr>
            <w:tcW w:w="3666" w:type="dxa"/>
            <w:noWrap/>
          </w:tcPr>
          <w:p w:rsidR="00414DE6" w:rsidRPr="005711AF" w:rsidRDefault="00414DE6" w:rsidP="008E23F1">
            <w:pPr>
              <w:rPr>
                <w:rFonts w:ascii="Arial" w:hAnsi="Arial" w:cs="Arial"/>
                <w:bCs/>
                <w:sz w:val="20"/>
                <w:szCs w:val="20"/>
              </w:rPr>
            </w:pPr>
            <w:r w:rsidRPr="005711AF">
              <w:rPr>
                <w:rFonts w:ascii="Arial" w:hAnsi="Arial" w:cs="Arial"/>
                <w:bCs/>
                <w:sz w:val="20"/>
                <w:szCs w:val="20"/>
              </w:rPr>
              <w:t>5. Los instrumentos archivísticos involucran la documentación electrónica.</w:t>
            </w:r>
          </w:p>
        </w:tc>
        <w:tc>
          <w:tcPr>
            <w:tcW w:w="567" w:type="dxa"/>
            <w:noWrap/>
          </w:tcPr>
          <w:p w:rsidR="00414DE6" w:rsidRPr="005711AF" w:rsidRDefault="00414DE6" w:rsidP="008E23F1">
            <w:pPr>
              <w:jc w:val="center"/>
              <w:rPr>
                <w:rFonts w:ascii="Arial" w:hAnsi="Arial" w:cs="Arial"/>
                <w:sz w:val="20"/>
                <w:szCs w:val="20"/>
              </w:rPr>
            </w:pPr>
          </w:p>
        </w:tc>
        <w:tc>
          <w:tcPr>
            <w:tcW w:w="567" w:type="dxa"/>
            <w:noWrap/>
          </w:tcPr>
          <w:p w:rsidR="00414DE6" w:rsidRPr="005711AF" w:rsidRDefault="00414DE6" w:rsidP="008E23F1">
            <w:pPr>
              <w:jc w:val="center"/>
              <w:rPr>
                <w:rFonts w:ascii="Arial" w:hAnsi="Arial" w:cs="Arial"/>
                <w:sz w:val="20"/>
                <w:szCs w:val="20"/>
              </w:rPr>
            </w:pPr>
          </w:p>
        </w:tc>
        <w:tc>
          <w:tcPr>
            <w:tcW w:w="567" w:type="dxa"/>
            <w:noWrap/>
          </w:tcPr>
          <w:p w:rsidR="00414DE6" w:rsidRPr="005711AF" w:rsidRDefault="00414DE6" w:rsidP="008E23F1">
            <w:pPr>
              <w:jc w:val="center"/>
              <w:rPr>
                <w:rFonts w:ascii="Arial" w:hAnsi="Arial" w:cs="Arial"/>
                <w:sz w:val="20"/>
                <w:szCs w:val="20"/>
              </w:rPr>
            </w:pPr>
          </w:p>
        </w:tc>
        <w:tc>
          <w:tcPr>
            <w:tcW w:w="567" w:type="dxa"/>
            <w:noWrap/>
          </w:tcPr>
          <w:p w:rsidR="00414DE6" w:rsidRPr="005711AF" w:rsidRDefault="00414DE6" w:rsidP="008E23F1">
            <w:pPr>
              <w:jc w:val="center"/>
              <w:rPr>
                <w:rFonts w:ascii="Arial" w:hAnsi="Arial" w:cs="Arial"/>
                <w:sz w:val="20"/>
                <w:szCs w:val="20"/>
              </w:rPr>
            </w:pPr>
          </w:p>
        </w:tc>
        <w:tc>
          <w:tcPr>
            <w:tcW w:w="567" w:type="dxa"/>
            <w:noWrap/>
          </w:tcPr>
          <w:p w:rsidR="00414DE6" w:rsidRPr="005711AF" w:rsidRDefault="00414DE6" w:rsidP="008E23F1">
            <w:pPr>
              <w:jc w:val="center"/>
              <w:rPr>
                <w:rFonts w:ascii="Arial" w:hAnsi="Arial" w:cs="Arial"/>
                <w:sz w:val="20"/>
                <w:szCs w:val="20"/>
              </w:rPr>
            </w:pPr>
          </w:p>
        </w:tc>
      </w:tr>
      <w:tr w:rsidR="000C0678" w:rsidRPr="005711AF" w:rsidTr="00554F59">
        <w:trPr>
          <w:trHeight w:val="268"/>
          <w:jc w:val="center"/>
        </w:trPr>
        <w:tc>
          <w:tcPr>
            <w:tcW w:w="1838" w:type="dxa"/>
            <w:vMerge/>
            <w:hideMark/>
          </w:tcPr>
          <w:p w:rsidR="008E23F1" w:rsidRPr="005711AF" w:rsidRDefault="008E23F1" w:rsidP="008E23F1">
            <w:pPr>
              <w:jc w:val="center"/>
              <w:rPr>
                <w:rFonts w:ascii="Arial" w:hAnsi="Arial" w:cs="Arial"/>
                <w:bCs/>
                <w:sz w:val="20"/>
                <w:szCs w:val="20"/>
              </w:rPr>
            </w:pPr>
          </w:p>
        </w:tc>
        <w:tc>
          <w:tcPr>
            <w:tcW w:w="3666" w:type="dxa"/>
            <w:noWrap/>
            <w:hideMark/>
          </w:tcPr>
          <w:p w:rsidR="008E23F1" w:rsidRPr="005711AF" w:rsidRDefault="008E23F1" w:rsidP="008E23F1">
            <w:pPr>
              <w:rPr>
                <w:rFonts w:ascii="Arial" w:hAnsi="Arial" w:cs="Arial"/>
                <w:sz w:val="20"/>
                <w:szCs w:val="20"/>
              </w:rPr>
            </w:pPr>
            <w:r w:rsidRPr="005711AF">
              <w:rPr>
                <w:rFonts w:ascii="Arial" w:hAnsi="Arial" w:cs="Arial"/>
                <w:bCs/>
                <w:sz w:val="20"/>
                <w:szCs w:val="20"/>
              </w:rPr>
              <w:t>6</w:t>
            </w:r>
            <w:r w:rsidRPr="005711AF">
              <w:rPr>
                <w:rFonts w:ascii="Arial" w:hAnsi="Arial" w:cs="Arial"/>
                <w:sz w:val="20"/>
                <w:szCs w:val="20"/>
              </w:rPr>
              <w:t>. Se cuenta con procesos y flujos documentales normalizados y medibles.</w:t>
            </w:r>
          </w:p>
        </w:tc>
        <w:tc>
          <w:tcPr>
            <w:tcW w:w="567" w:type="dxa"/>
            <w:noWrap/>
            <w:hideMark/>
          </w:tcPr>
          <w:p w:rsidR="008E23F1" w:rsidRPr="005711AF" w:rsidRDefault="008E23F1" w:rsidP="008E23F1">
            <w:pPr>
              <w:jc w:val="center"/>
              <w:rPr>
                <w:rFonts w:ascii="Arial" w:hAnsi="Arial" w:cs="Arial"/>
                <w:sz w:val="20"/>
                <w:szCs w:val="20"/>
              </w:rPr>
            </w:pPr>
          </w:p>
        </w:tc>
        <w:tc>
          <w:tcPr>
            <w:tcW w:w="567" w:type="dxa"/>
            <w:noWrap/>
            <w:hideMark/>
          </w:tcPr>
          <w:p w:rsidR="008E23F1" w:rsidRPr="005711AF" w:rsidRDefault="008E23F1" w:rsidP="008E23F1">
            <w:pPr>
              <w:jc w:val="center"/>
              <w:rPr>
                <w:rFonts w:ascii="Arial" w:hAnsi="Arial" w:cs="Arial"/>
                <w:sz w:val="20"/>
                <w:szCs w:val="20"/>
              </w:rPr>
            </w:pPr>
            <w:r w:rsidRPr="005711AF">
              <w:rPr>
                <w:rFonts w:ascii="Arial" w:hAnsi="Arial" w:cs="Arial"/>
                <w:sz w:val="20"/>
                <w:szCs w:val="20"/>
              </w:rPr>
              <w:t> </w:t>
            </w:r>
          </w:p>
        </w:tc>
        <w:tc>
          <w:tcPr>
            <w:tcW w:w="567" w:type="dxa"/>
            <w:noWrap/>
            <w:hideMark/>
          </w:tcPr>
          <w:p w:rsidR="008E23F1" w:rsidRPr="005711AF" w:rsidRDefault="008E23F1" w:rsidP="008E23F1">
            <w:pPr>
              <w:jc w:val="center"/>
              <w:rPr>
                <w:rFonts w:ascii="Arial" w:hAnsi="Arial" w:cs="Arial"/>
                <w:sz w:val="20"/>
                <w:szCs w:val="20"/>
              </w:rPr>
            </w:pPr>
            <w:r w:rsidRPr="005711AF">
              <w:rPr>
                <w:rFonts w:ascii="Arial" w:hAnsi="Arial" w:cs="Arial"/>
                <w:sz w:val="20"/>
                <w:szCs w:val="20"/>
              </w:rPr>
              <w:t> </w:t>
            </w:r>
          </w:p>
        </w:tc>
        <w:tc>
          <w:tcPr>
            <w:tcW w:w="567" w:type="dxa"/>
            <w:noWrap/>
            <w:hideMark/>
          </w:tcPr>
          <w:p w:rsidR="008E23F1" w:rsidRPr="005711AF" w:rsidRDefault="008E23F1" w:rsidP="008E23F1">
            <w:pPr>
              <w:jc w:val="center"/>
              <w:rPr>
                <w:rFonts w:ascii="Arial" w:hAnsi="Arial" w:cs="Arial"/>
                <w:sz w:val="20"/>
                <w:szCs w:val="20"/>
              </w:rPr>
            </w:pPr>
          </w:p>
        </w:tc>
        <w:tc>
          <w:tcPr>
            <w:tcW w:w="567" w:type="dxa"/>
            <w:noWrap/>
            <w:hideMark/>
          </w:tcPr>
          <w:p w:rsidR="008E23F1" w:rsidRPr="005711AF" w:rsidRDefault="008E23F1" w:rsidP="008E23F1">
            <w:pPr>
              <w:jc w:val="center"/>
              <w:rPr>
                <w:rFonts w:ascii="Arial" w:hAnsi="Arial" w:cs="Arial"/>
                <w:sz w:val="20"/>
                <w:szCs w:val="20"/>
              </w:rPr>
            </w:pPr>
            <w:r w:rsidRPr="005711AF">
              <w:rPr>
                <w:rFonts w:ascii="Arial" w:hAnsi="Arial" w:cs="Arial"/>
                <w:sz w:val="20"/>
                <w:szCs w:val="20"/>
              </w:rPr>
              <w:t> </w:t>
            </w:r>
          </w:p>
        </w:tc>
      </w:tr>
      <w:tr w:rsidR="000C0678" w:rsidRPr="005711AF" w:rsidTr="00554F59">
        <w:trPr>
          <w:trHeight w:val="286"/>
          <w:jc w:val="center"/>
        </w:trPr>
        <w:tc>
          <w:tcPr>
            <w:tcW w:w="1838" w:type="dxa"/>
            <w:vMerge/>
            <w:hideMark/>
          </w:tcPr>
          <w:p w:rsidR="008E23F1" w:rsidRPr="005711AF" w:rsidRDefault="008E23F1" w:rsidP="008E23F1">
            <w:pPr>
              <w:jc w:val="center"/>
              <w:rPr>
                <w:rFonts w:ascii="Arial" w:hAnsi="Arial" w:cs="Arial"/>
                <w:bCs/>
                <w:sz w:val="20"/>
                <w:szCs w:val="20"/>
              </w:rPr>
            </w:pPr>
          </w:p>
        </w:tc>
        <w:tc>
          <w:tcPr>
            <w:tcW w:w="3666" w:type="dxa"/>
            <w:noWrap/>
            <w:hideMark/>
          </w:tcPr>
          <w:p w:rsidR="008E23F1" w:rsidRPr="005711AF" w:rsidRDefault="008E23F1" w:rsidP="008E23F1">
            <w:pPr>
              <w:rPr>
                <w:rFonts w:ascii="Arial" w:hAnsi="Arial" w:cs="Arial"/>
                <w:sz w:val="20"/>
                <w:szCs w:val="20"/>
              </w:rPr>
            </w:pPr>
            <w:r w:rsidRPr="005711AF">
              <w:rPr>
                <w:rFonts w:ascii="Arial" w:hAnsi="Arial" w:cs="Arial"/>
                <w:bCs/>
                <w:sz w:val="20"/>
                <w:szCs w:val="20"/>
              </w:rPr>
              <w:t>7</w:t>
            </w:r>
            <w:r w:rsidRPr="005711AF">
              <w:rPr>
                <w:rFonts w:ascii="Arial" w:hAnsi="Arial" w:cs="Arial"/>
                <w:sz w:val="20"/>
                <w:szCs w:val="20"/>
              </w:rPr>
              <w:t>. Se documentan procesos o actividades de gestión de documentos.</w:t>
            </w:r>
          </w:p>
        </w:tc>
        <w:tc>
          <w:tcPr>
            <w:tcW w:w="567" w:type="dxa"/>
            <w:noWrap/>
            <w:hideMark/>
          </w:tcPr>
          <w:p w:rsidR="008E23F1" w:rsidRPr="005711AF" w:rsidRDefault="008E23F1" w:rsidP="008E23F1">
            <w:pPr>
              <w:jc w:val="center"/>
              <w:rPr>
                <w:rFonts w:ascii="Arial" w:hAnsi="Arial" w:cs="Arial"/>
                <w:sz w:val="20"/>
                <w:szCs w:val="20"/>
              </w:rPr>
            </w:pPr>
          </w:p>
        </w:tc>
        <w:tc>
          <w:tcPr>
            <w:tcW w:w="567" w:type="dxa"/>
            <w:noWrap/>
            <w:hideMark/>
          </w:tcPr>
          <w:p w:rsidR="008E23F1" w:rsidRPr="005711AF" w:rsidRDefault="008E23F1" w:rsidP="008E23F1">
            <w:pPr>
              <w:jc w:val="center"/>
              <w:rPr>
                <w:rFonts w:ascii="Arial" w:hAnsi="Arial" w:cs="Arial"/>
                <w:sz w:val="20"/>
                <w:szCs w:val="20"/>
              </w:rPr>
            </w:pPr>
            <w:r w:rsidRPr="005711AF">
              <w:rPr>
                <w:rFonts w:ascii="Arial" w:hAnsi="Arial" w:cs="Arial"/>
                <w:sz w:val="20"/>
                <w:szCs w:val="20"/>
              </w:rPr>
              <w:t> </w:t>
            </w:r>
          </w:p>
        </w:tc>
        <w:tc>
          <w:tcPr>
            <w:tcW w:w="567" w:type="dxa"/>
            <w:noWrap/>
            <w:hideMark/>
          </w:tcPr>
          <w:p w:rsidR="008E23F1" w:rsidRPr="005711AF" w:rsidRDefault="008E23F1" w:rsidP="008E23F1">
            <w:pPr>
              <w:jc w:val="center"/>
              <w:rPr>
                <w:rFonts w:ascii="Arial" w:hAnsi="Arial" w:cs="Arial"/>
                <w:sz w:val="20"/>
                <w:szCs w:val="20"/>
              </w:rPr>
            </w:pPr>
            <w:r w:rsidRPr="005711AF">
              <w:rPr>
                <w:rFonts w:ascii="Arial" w:hAnsi="Arial" w:cs="Arial"/>
                <w:sz w:val="20"/>
                <w:szCs w:val="20"/>
              </w:rPr>
              <w:t> </w:t>
            </w:r>
          </w:p>
        </w:tc>
        <w:tc>
          <w:tcPr>
            <w:tcW w:w="567" w:type="dxa"/>
            <w:noWrap/>
            <w:hideMark/>
          </w:tcPr>
          <w:p w:rsidR="008E23F1" w:rsidRPr="005711AF" w:rsidRDefault="008E23F1" w:rsidP="008E23F1">
            <w:pPr>
              <w:jc w:val="center"/>
              <w:rPr>
                <w:rFonts w:ascii="Arial" w:hAnsi="Arial" w:cs="Arial"/>
                <w:sz w:val="20"/>
                <w:szCs w:val="20"/>
              </w:rPr>
            </w:pPr>
          </w:p>
        </w:tc>
        <w:tc>
          <w:tcPr>
            <w:tcW w:w="567" w:type="dxa"/>
            <w:noWrap/>
            <w:hideMark/>
          </w:tcPr>
          <w:p w:rsidR="008E23F1" w:rsidRPr="005711AF" w:rsidRDefault="008E23F1" w:rsidP="008E23F1">
            <w:pPr>
              <w:jc w:val="center"/>
              <w:rPr>
                <w:rFonts w:ascii="Arial" w:hAnsi="Arial" w:cs="Arial"/>
                <w:sz w:val="20"/>
                <w:szCs w:val="20"/>
              </w:rPr>
            </w:pPr>
            <w:r w:rsidRPr="005711AF">
              <w:rPr>
                <w:rFonts w:ascii="Arial" w:hAnsi="Arial" w:cs="Arial"/>
                <w:sz w:val="20"/>
                <w:szCs w:val="20"/>
              </w:rPr>
              <w:t> </w:t>
            </w:r>
          </w:p>
        </w:tc>
      </w:tr>
      <w:tr w:rsidR="000C0678" w:rsidRPr="005711AF" w:rsidTr="00554F59">
        <w:trPr>
          <w:trHeight w:val="404"/>
          <w:jc w:val="center"/>
        </w:trPr>
        <w:tc>
          <w:tcPr>
            <w:tcW w:w="1838" w:type="dxa"/>
            <w:vMerge/>
            <w:hideMark/>
          </w:tcPr>
          <w:p w:rsidR="008E23F1" w:rsidRPr="005711AF" w:rsidRDefault="008E23F1" w:rsidP="008E23F1">
            <w:pPr>
              <w:jc w:val="center"/>
              <w:rPr>
                <w:rFonts w:ascii="Arial" w:hAnsi="Arial" w:cs="Arial"/>
                <w:bCs/>
                <w:sz w:val="20"/>
                <w:szCs w:val="20"/>
              </w:rPr>
            </w:pPr>
          </w:p>
        </w:tc>
        <w:tc>
          <w:tcPr>
            <w:tcW w:w="3666" w:type="dxa"/>
            <w:hideMark/>
          </w:tcPr>
          <w:p w:rsidR="008E23F1" w:rsidRPr="005711AF" w:rsidRDefault="008E23F1" w:rsidP="008E23F1">
            <w:pPr>
              <w:rPr>
                <w:rFonts w:ascii="Arial" w:hAnsi="Arial" w:cs="Arial"/>
                <w:sz w:val="20"/>
                <w:szCs w:val="20"/>
              </w:rPr>
            </w:pPr>
            <w:r w:rsidRPr="005711AF">
              <w:rPr>
                <w:rFonts w:ascii="Arial" w:hAnsi="Arial" w:cs="Arial"/>
                <w:bCs/>
                <w:sz w:val="20"/>
                <w:szCs w:val="20"/>
              </w:rPr>
              <w:t>8</w:t>
            </w:r>
            <w:r w:rsidRPr="005711AF">
              <w:rPr>
                <w:rFonts w:ascii="Arial" w:hAnsi="Arial" w:cs="Arial"/>
                <w:sz w:val="20"/>
                <w:szCs w:val="20"/>
              </w:rPr>
              <w:t>. Se cuenta con la infraestructura adecuada para resolver las necesidades documentales y de archivo.</w:t>
            </w:r>
          </w:p>
        </w:tc>
        <w:tc>
          <w:tcPr>
            <w:tcW w:w="567" w:type="dxa"/>
            <w:noWrap/>
            <w:hideMark/>
          </w:tcPr>
          <w:p w:rsidR="008E23F1" w:rsidRPr="005711AF" w:rsidRDefault="008E23F1" w:rsidP="008E23F1">
            <w:pPr>
              <w:jc w:val="center"/>
              <w:rPr>
                <w:rFonts w:ascii="Arial" w:hAnsi="Arial" w:cs="Arial"/>
                <w:sz w:val="20"/>
                <w:szCs w:val="20"/>
              </w:rPr>
            </w:pPr>
            <w:r w:rsidRPr="005711AF">
              <w:rPr>
                <w:rFonts w:ascii="Arial" w:hAnsi="Arial" w:cs="Arial"/>
                <w:sz w:val="20"/>
                <w:szCs w:val="20"/>
              </w:rPr>
              <w:t> </w:t>
            </w:r>
          </w:p>
        </w:tc>
        <w:tc>
          <w:tcPr>
            <w:tcW w:w="567" w:type="dxa"/>
            <w:noWrap/>
            <w:hideMark/>
          </w:tcPr>
          <w:p w:rsidR="008E23F1" w:rsidRPr="005711AF" w:rsidRDefault="008E23F1" w:rsidP="008E23F1">
            <w:pPr>
              <w:jc w:val="center"/>
              <w:rPr>
                <w:rFonts w:ascii="Arial" w:hAnsi="Arial" w:cs="Arial"/>
                <w:sz w:val="20"/>
                <w:szCs w:val="20"/>
              </w:rPr>
            </w:pPr>
            <w:r w:rsidRPr="005711AF">
              <w:rPr>
                <w:rFonts w:ascii="Arial" w:hAnsi="Arial" w:cs="Arial"/>
                <w:sz w:val="20"/>
                <w:szCs w:val="20"/>
              </w:rPr>
              <w:t> </w:t>
            </w:r>
          </w:p>
        </w:tc>
        <w:tc>
          <w:tcPr>
            <w:tcW w:w="567" w:type="dxa"/>
            <w:noWrap/>
            <w:hideMark/>
          </w:tcPr>
          <w:p w:rsidR="008E23F1" w:rsidRPr="005711AF" w:rsidRDefault="008E23F1" w:rsidP="008E23F1">
            <w:pPr>
              <w:jc w:val="center"/>
              <w:rPr>
                <w:rFonts w:ascii="Arial" w:hAnsi="Arial" w:cs="Arial"/>
                <w:sz w:val="20"/>
                <w:szCs w:val="20"/>
              </w:rPr>
            </w:pPr>
            <w:r w:rsidRPr="005711AF">
              <w:rPr>
                <w:rFonts w:ascii="Arial" w:hAnsi="Arial" w:cs="Arial"/>
                <w:sz w:val="20"/>
                <w:szCs w:val="20"/>
              </w:rPr>
              <w:t> </w:t>
            </w:r>
          </w:p>
        </w:tc>
        <w:tc>
          <w:tcPr>
            <w:tcW w:w="567" w:type="dxa"/>
            <w:noWrap/>
            <w:hideMark/>
          </w:tcPr>
          <w:p w:rsidR="008E23F1" w:rsidRPr="005711AF" w:rsidRDefault="008E23F1" w:rsidP="008E23F1">
            <w:pPr>
              <w:jc w:val="center"/>
              <w:rPr>
                <w:rFonts w:ascii="Arial" w:hAnsi="Arial" w:cs="Arial"/>
                <w:sz w:val="20"/>
                <w:szCs w:val="20"/>
              </w:rPr>
            </w:pPr>
            <w:r w:rsidRPr="005711AF">
              <w:rPr>
                <w:rFonts w:ascii="Arial" w:hAnsi="Arial" w:cs="Arial"/>
                <w:sz w:val="20"/>
                <w:szCs w:val="20"/>
              </w:rPr>
              <w:t> </w:t>
            </w:r>
          </w:p>
        </w:tc>
        <w:tc>
          <w:tcPr>
            <w:tcW w:w="567" w:type="dxa"/>
            <w:noWrap/>
            <w:hideMark/>
          </w:tcPr>
          <w:p w:rsidR="008E23F1" w:rsidRPr="005711AF" w:rsidRDefault="000C0678" w:rsidP="008E23F1">
            <w:pPr>
              <w:jc w:val="center"/>
              <w:rPr>
                <w:rFonts w:ascii="Arial" w:hAnsi="Arial" w:cs="Arial"/>
                <w:sz w:val="20"/>
                <w:szCs w:val="20"/>
              </w:rPr>
            </w:pPr>
            <w:r w:rsidRPr="005711AF">
              <w:rPr>
                <w:rFonts w:ascii="Arial" w:hAnsi="Arial" w:cs="Arial"/>
                <w:sz w:val="20"/>
                <w:szCs w:val="20"/>
              </w:rPr>
              <w:t>1</w:t>
            </w:r>
          </w:p>
        </w:tc>
      </w:tr>
      <w:tr w:rsidR="000C0678" w:rsidRPr="005711AF" w:rsidTr="00554F59">
        <w:trPr>
          <w:trHeight w:val="525"/>
          <w:jc w:val="center"/>
        </w:trPr>
        <w:tc>
          <w:tcPr>
            <w:tcW w:w="1838" w:type="dxa"/>
            <w:vMerge/>
            <w:hideMark/>
          </w:tcPr>
          <w:p w:rsidR="008E23F1" w:rsidRPr="005711AF" w:rsidRDefault="008E23F1" w:rsidP="008E23F1">
            <w:pPr>
              <w:jc w:val="center"/>
              <w:rPr>
                <w:rFonts w:ascii="Arial" w:hAnsi="Arial" w:cs="Arial"/>
                <w:bCs/>
                <w:sz w:val="20"/>
                <w:szCs w:val="20"/>
              </w:rPr>
            </w:pPr>
          </w:p>
        </w:tc>
        <w:tc>
          <w:tcPr>
            <w:tcW w:w="3666" w:type="dxa"/>
            <w:hideMark/>
          </w:tcPr>
          <w:p w:rsidR="008E23F1" w:rsidRPr="005711AF" w:rsidRDefault="008E23F1" w:rsidP="008E23F1">
            <w:pPr>
              <w:rPr>
                <w:rFonts w:ascii="Arial" w:hAnsi="Arial" w:cs="Arial"/>
                <w:sz w:val="20"/>
                <w:szCs w:val="20"/>
              </w:rPr>
            </w:pPr>
            <w:r w:rsidRPr="005711AF">
              <w:rPr>
                <w:rFonts w:ascii="Arial" w:hAnsi="Arial" w:cs="Arial"/>
                <w:bCs/>
                <w:sz w:val="20"/>
                <w:szCs w:val="20"/>
              </w:rPr>
              <w:t>9</w:t>
            </w:r>
            <w:r w:rsidRPr="005711AF">
              <w:rPr>
                <w:rFonts w:ascii="Arial" w:hAnsi="Arial" w:cs="Arial"/>
                <w:sz w:val="20"/>
                <w:szCs w:val="20"/>
              </w:rPr>
              <w:t>. El personal de la Entidad conoce la importancia de los documentos e interioriza las políticas y directrices concernientes a la gestión de los documentos.</w:t>
            </w:r>
          </w:p>
        </w:tc>
        <w:tc>
          <w:tcPr>
            <w:tcW w:w="567" w:type="dxa"/>
            <w:noWrap/>
            <w:hideMark/>
          </w:tcPr>
          <w:p w:rsidR="008E23F1" w:rsidRPr="005711AF" w:rsidRDefault="008E23F1" w:rsidP="008E23F1">
            <w:pPr>
              <w:jc w:val="center"/>
              <w:rPr>
                <w:rFonts w:ascii="Arial" w:hAnsi="Arial" w:cs="Arial"/>
                <w:sz w:val="20"/>
                <w:szCs w:val="20"/>
              </w:rPr>
            </w:pPr>
            <w:r w:rsidRPr="005711AF">
              <w:rPr>
                <w:rFonts w:ascii="Arial" w:hAnsi="Arial" w:cs="Arial"/>
                <w:sz w:val="20"/>
                <w:szCs w:val="20"/>
              </w:rPr>
              <w:t>1</w:t>
            </w:r>
          </w:p>
        </w:tc>
        <w:tc>
          <w:tcPr>
            <w:tcW w:w="567" w:type="dxa"/>
            <w:noWrap/>
            <w:hideMark/>
          </w:tcPr>
          <w:p w:rsidR="008E23F1" w:rsidRPr="005711AF" w:rsidRDefault="008E23F1" w:rsidP="008E23F1">
            <w:pPr>
              <w:jc w:val="center"/>
              <w:rPr>
                <w:rFonts w:ascii="Arial" w:hAnsi="Arial" w:cs="Arial"/>
                <w:sz w:val="20"/>
                <w:szCs w:val="20"/>
              </w:rPr>
            </w:pPr>
            <w:r w:rsidRPr="005711AF">
              <w:rPr>
                <w:rFonts w:ascii="Arial" w:hAnsi="Arial" w:cs="Arial"/>
                <w:sz w:val="20"/>
                <w:szCs w:val="20"/>
              </w:rPr>
              <w:t> </w:t>
            </w:r>
          </w:p>
        </w:tc>
        <w:tc>
          <w:tcPr>
            <w:tcW w:w="567" w:type="dxa"/>
            <w:noWrap/>
            <w:hideMark/>
          </w:tcPr>
          <w:p w:rsidR="008E23F1" w:rsidRPr="005711AF" w:rsidRDefault="008E23F1" w:rsidP="008E23F1">
            <w:pPr>
              <w:jc w:val="center"/>
              <w:rPr>
                <w:rFonts w:ascii="Arial" w:hAnsi="Arial" w:cs="Arial"/>
                <w:sz w:val="20"/>
                <w:szCs w:val="20"/>
              </w:rPr>
            </w:pPr>
            <w:r w:rsidRPr="005711AF">
              <w:rPr>
                <w:rFonts w:ascii="Arial" w:hAnsi="Arial" w:cs="Arial"/>
                <w:sz w:val="20"/>
                <w:szCs w:val="20"/>
              </w:rPr>
              <w:t> </w:t>
            </w:r>
          </w:p>
        </w:tc>
        <w:tc>
          <w:tcPr>
            <w:tcW w:w="567" w:type="dxa"/>
            <w:noWrap/>
            <w:hideMark/>
          </w:tcPr>
          <w:p w:rsidR="008E23F1" w:rsidRPr="005711AF" w:rsidRDefault="008E23F1" w:rsidP="008E23F1">
            <w:pPr>
              <w:jc w:val="center"/>
              <w:rPr>
                <w:rFonts w:ascii="Arial" w:hAnsi="Arial" w:cs="Arial"/>
                <w:sz w:val="20"/>
                <w:szCs w:val="20"/>
              </w:rPr>
            </w:pPr>
            <w:r w:rsidRPr="005711AF">
              <w:rPr>
                <w:rFonts w:ascii="Arial" w:hAnsi="Arial" w:cs="Arial"/>
                <w:sz w:val="20"/>
                <w:szCs w:val="20"/>
              </w:rPr>
              <w:t>1</w:t>
            </w:r>
          </w:p>
        </w:tc>
        <w:tc>
          <w:tcPr>
            <w:tcW w:w="567" w:type="dxa"/>
            <w:noWrap/>
            <w:hideMark/>
          </w:tcPr>
          <w:p w:rsidR="008E23F1" w:rsidRPr="005711AF" w:rsidRDefault="008E23F1" w:rsidP="008E23F1">
            <w:pPr>
              <w:jc w:val="center"/>
              <w:rPr>
                <w:rFonts w:ascii="Arial" w:hAnsi="Arial" w:cs="Arial"/>
                <w:sz w:val="20"/>
                <w:szCs w:val="20"/>
              </w:rPr>
            </w:pPr>
            <w:r w:rsidRPr="005711AF">
              <w:rPr>
                <w:rFonts w:ascii="Arial" w:hAnsi="Arial" w:cs="Arial"/>
                <w:sz w:val="20"/>
                <w:szCs w:val="20"/>
              </w:rPr>
              <w:t>1</w:t>
            </w:r>
          </w:p>
        </w:tc>
      </w:tr>
      <w:tr w:rsidR="000C0678" w:rsidRPr="005711AF" w:rsidTr="00554F59">
        <w:trPr>
          <w:trHeight w:val="600"/>
          <w:jc w:val="center"/>
        </w:trPr>
        <w:tc>
          <w:tcPr>
            <w:tcW w:w="1838" w:type="dxa"/>
            <w:vMerge/>
            <w:hideMark/>
          </w:tcPr>
          <w:p w:rsidR="008E23F1" w:rsidRPr="005711AF" w:rsidRDefault="008E23F1" w:rsidP="008E23F1">
            <w:pPr>
              <w:jc w:val="center"/>
              <w:rPr>
                <w:rFonts w:ascii="Arial" w:hAnsi="Arial" w:cs="Arial"/>
                <w:bCs/>
                <w:sz w:val="20"/>
                <w:szCs w:val="20"/>
              </w:rPr>
            </w:pPr>
          </w:p>
        </w:tc>
        <w:tc>
          <w:tcPr>
            <w:tcW w:w="3666" w:type="dxa"/>
            <w:hideMark/>
          </w:tcPr>
          <w:p w:rsidR="008E23F1" w:rsidRPr="005711AF" w:rsidRDefault="008E23F1" w:rsidP="008E23F1">
            <w:pPr>
              <w:rPr>
                <w:rFonts w:ascii="Arial" w:hAnsi="Arial" w:cs="Arial"/>
                <w:sz w:val="20"/>
                <w:szCs w:val="20"/>
              </w:rPr>
            </w:pPr>
            <w:r w:rsidRPr="005711AF">
              <w:rPr>
                <w:rFonts w:ascii="Arial" w:hAnsi="Arial" w:cs="Arial"/>
                <w:bCs/>
                <w:sz w:val="20"/>
                <w:szCs w:val="20"/>
              </w:rPr>
              <w:t>10</w:t>
            </w:r>
            <w:r w:rsidRPr="005711AF">
              <w:rPr>
                <w:rFonts w:ascii="Arial" w:hAnsi="Arial" w:cs="Arial"/>
                <w:sz w:val="20"/>
                <w:szCs w:val="20"/>
              </w:rPr>
              <w:t>. Se cuenta con el presupuesto adecuado para atender las necesidades documentales y de archivo.</w:t>
            </w:r>
          </w:p>
        </w:tc>
        <w:tc>
          <w:tcPr>
            <w:tcW w:w="567" w:type="dxa"/>
            <w:noWrap/>
            <w:hideMark/>
          </w:tcPr>
          <w:p w:rsidR="008E23F1" w:rsidRPr="005711AF" w:rsidRDefault="008E23F1" w:rsidP="008E23F1">
            <w:pPr>
              <w:jc w:val="center"/>
              <w:rPr>
                <w:rFonts w:ascii="Arial" w:hAnsi="Arial" w:cs="Arial"/>
                <w:sz w:val="20"/>
                <w:szCs w:val="20"/>
              </w:rPr>
            </w:pPr>
          </w:p>
        </w:tc>
        <w:tc>
          <w:tcPr>
            <w:tcW w:w="567" w:type="dxa"/>
            <w:noWrap/>
            <w:hideMark/>
          </w:tcPr>
          <w:p w:rsidR="008E23F1" w:rsidRPr="005711AF" w:rsidRDefault="008E23F1" w:rsidP="008E23F1">
            <w:pPr>
              <w:jc w:val="center"/>
              <w:rPr>
                <w:rFonts w:ascii="Arial" w:hAnsi="Arial" w:cs="Arial"/>
                <w:sz w:val="20"/>
                <w:szCs w:val="20"/>
              </w:rPr>
            </w:pPr>
          </w:p>
        </w:tc>
        <w:tc>
          <w:tcPr>
            <w:tcW w:w="567" w:type="dxa"/>
            <w:noWrap/>
            <w:hideMark/>
          </w:tcPr>
          <w:p w:rsidR="008E23F1" w:rsidRPr="005711AF" w:rsidRDefault="008E23F1" w:rsidP="008E23F1">
            <w:pPr>
              <w:jc w:val="center"/>
              <w:rPr>
                <w:rFonts w:ascii="Arial" w:hAnsi="Arial" w:cs="Arial"/>
                <w:sz w:val="20"/>
                <w:szCs w:val="20"/>
              </w:rPr>
            </w:pPr>
          </w:p>
        </w:tc>
        <w:tc>
          <w:tcPr>
            <w:tcW w:w="567" w:type="dxa"/>
            <w:noWrap/>
            <w:hideMark/>
          </w:tcPr>
          <w:p w:rsidR="008E23F1" w:rsidRPr="005711AF" w:rsidRDefault="008E23F1" w:rsidP="008E23F1">
            <w:pPr>
              <w:jc w:val="center"/>
              <w:rPr>
                <w:rFonts w:ascii="Arial" w:hAnsi="Arial" w:cs="Arial"/>
                <w:sz w:val="20"/>
                <w:szCs w:val="20"/>
              </w:rPr>
            </w:pPr>
          </w:p>
        </w:tc>
        <w:tc>
          <w:tcPr>
            <w:tcW w:w="567" w:type="dxa"/>
            <w:noWrap/>
            <w:hideMark/>
          </w:tcPr>
          <w:p w:rsidR="008E23F1" w:rsidRPr="005711AF" w:rsidRDefault="008E23F1" w:rsidP="008E23F1">
            <w:pPr>
              <w:jc w:val="center"/>
              <w:rPr>
                <w:rFonts w:ascii="Arial" w:hAnsi="Arial" w:cs="Arial"/>
                <w:sz w:val="20"/>
                <w:szCs w:val="20"/>
              </w:rPr>
            </w:pPr>
          </w:p>
        </w:tc>
      </w:tr>
      <w:tr w:rsidR="000C0678" w:rsidRPr="005711AF" w:rsidTr="00554F59">
        <w:trPr>
          <w:trHeight w:val="330"/>
          <w:jc w:val="center"/>
        </w:trPr>
        <w:tc>
          <w:tcPr>
            <w:tcW w:w="1838" w:type="dxa"/>
            <w:shd w:val="clear" w:color="auto" w:fill="F2F2F2" w:themeFill="background1" w:themeFillShade="F2"/>
            <w:hideMark/>
          </w:tcPr>
          <w:p w:rsidR="008E23F1" w:rsidRPr="005711AF" w:rsidRDefault="008E23F1" w:rsidP="008E23F1">
            <w:pPr>
              <w:jc w:val="center"/>
              <w:rPr>
                <w:rFonts w:ascii="Arial" w:hAnsi="Arial" w:cs="Arial"/>
                <w:b/>
                <w:bCs/>
                <w:sz w:val="20"/>
                <w:szCs w:val="20"/>
              </w:rPr>
            </w:pPr>
          </w:p>
        </w:tc>
        <w:tc>
          <w:tcPr>
            <w:tcW w:w="3666" w:type="dxa"/>
            <w:shd w:val="clear" w:color="auto" w:fill="F2F2F2" w:themeFill="background1" w:themeFillShade="F2"/>
            <w:hideMark/>
          </w:tcPr>
          <w:p w:rsidR="008E23F1" w:rsidRPr="005711AF" w:rsidRDefault="008E23F1" w:rsidP="008E23F1">
            <w:pPr>
              <w:jc w:val="center"/>
              <w:rPr>
                <w:rFonts w:ascii="Arial" w:hAnsi="Arial" w:cs="Arial"/>
                <w:b/>
                <w:bCs/>
                <w:sz w:val="20"/>
                <w:szCs w:val="20"/>
              </w:rPr>
            </w:pPr>
            <w:r w:rsidRPr="005711AF">
              <w:rPr>
                <w:rFonts w:ascii="Arial" w:hAnsi="Arial" w:cs="Arial"/>
                <w:b/>
                <w:bCs/>
                <w:sz w:val="20"/>
                <w:szCs w:val="20"/>
              </w:rPr>
              <w:t>TOTAL</w:t>
            </w:r>
          </w:p>
        </w:tc>
        <w:tc>
          <w:tcPr>
            <w:tcW w:w="567" w:type="dxa"/>
            <w:shd w:val="clear" w:color="auto" w:fill="F2F2F2" w:themeFill="background1" w:themeFillShade="F2"/>
            <w:noWrap/>
            <w:hideMark/>
          </w:tcPr>
          <w:p w:rsidR="008E23F1" w:rsidRPr="005711AF" w:rsidRDefault="000C0678" w:rsidP="008E23F1">
            <w:pPr>
              <w:jc w:val="center"/>
              <w:rPr>
                <w:rFonts w:ascii="Arial" w:hAnsi="Arial" w:cs="Arial"/>
                <w:b/>
                <w:bCs/>
                <w:sz w:val="20"/>
                <w:szCs w:val="20"/>
              </w:rPr>
            </w:pPr>
            <w:r w:rsidRPr="005711AF">
              <w:rPr>
                <w:rFonts w:ascii="Arial" w:hAnsi="Arial" w:cs="Arial"/>
                <w:b/>
                <w:bCs/>
                <w:sz w:val="20"/>
                <w:szCs w:val="20"/>
              </w:rPr>
              <w:t>3</w:t>
            </w:r>
          </w:p>
        </w:tc>
        <w:tc>
          <w:tcPr>
            <w:tcW w:w="567" w:type="dxa"/>
            <w:shd w:val="clear" w:color="auto" w:fill="F2F2F2" w:themeFill="background1" w:themeFillShade="F2"/>
            <w:noWrap/>
            <w:hideMark/>
          </w:tcPr>
          <w:p w:rsidR="008E23F1" w:rsidRPr="005711AF" w:rsidRDefault="000C0678" w:rsidP="008E23F1">
            <w:pPr>
              <w:jc w:val="center"/>
              <w:rPr>
                <w:rFonts w:ascii="Arial" w:hAnsi="Arial" w:cs="Arial"/>
                <w:b/>
                <w:bCs/>
                <w:sz w:val="20"/>
                <w:szCs w:val="20"/>
              </w:rPr>
            </w:pPr>
            <w:r w:rsidRPr="005711AF">
              <w:rPr>
                <w:rFonts w:ascii="Arial" w:hAnsi="Arial" w:cs="Arial"/>
                <w:b/>
                <w:bCs/>
                <w:sz w:val="20"/>
                <w:szCs w:val="20"/>
              </w:rPr>
              <w:t>2</w:t>
            </w:r>
          </w:p>
        </w:tc>
        <w:tc>
          <w:tcPr>
            <w:tcW w:w="567" w:type="dxa"/>
            <w:shd w:val="clear" w:color="auto" w:fill="F2F2F2" w:themeFill="background1" w:themeFillShade="F2"/>
            <w:noWrap/>
            <w:hideMark/>
          </w:tcPr>
          <w:p w:rsidR="008E23F1" w:rsidRPr="005711AF" w:rsidRDefault="008E23F1" w:rsidP="008E23F1">
            <w:pPr>
              <w:jc w:val="center"/>
              <w:rPr>
                <w:rFonts w:ascii="Arial" w:hAnsi="Arial" w:cs="Arial"/>
                <w:b/>
                <w:bCs/>
                <w:sz w:val="20"/>
                <w:szCs w:val="20"/>
              </w:rPr>
            </w:pPr>
            <w:r w:rsidRPr="005711AF">
              <w:rPr>
                <w:rFonts w:ascii="Arial" w:hAnsi="Arial" w:cs="Arial"/>
                <w:b/>
                <w:bCs/>
                <w:sz w:val="20"/>
                <w:szCs w:val="20"/>
              </w:rPr>
              <w:t>0</w:t>
            </w:r>
          </w:p>
        </w:tc>
        <w:tc>
          <w:tcPr>
            <w:tcW w:w="567" w:type="dxa"/>
            <w:shd w:val="clear" w:color="auto" w:fill="F2F2F2" w:themeFill="background1" w:themeFillShade="F2"/>
            <w:noWrap/>
            <w:hideMark/>
          </w:tcPr>
          <w:p w:rsidR="008E23F1" w:rsidRPr="005711AF" w:rsidRDefault="008E23F1" w:rsidP="008E23F1">
            <w:pPr>
              <w:jc w:val="center"/>
              <w:rPr>
                <w:rFonts w:ascii="Arial" w:hAnsi="Arial" w:cs="Arial"/>
                <w:b/>
                <w:bCs/>
                <w:sz w:val="20"/>
                <w:szCs w:val="20"/>
              </w:rPr>
            </w:pPr>
            <w:r w:rsidRPr="005711AF">
              <w:rPr>
                <w:rFonts w:ascii="Arial" w:hAnsi="Arial" w:cs="Arial"/>
                <w:b/>
                <w:bCs/>
                <w:sz w:val="20"/>
                <w:szCs w:val="20"/>
              </w:rPr>
              <w:t>1</w:t>
            </w:r>
          </w:p>
        </w:tc>
        <w:tc>
          <w:tcPr>
            <w:tcW w:w="567" w:type="dxa"/>
            <w:shd w:val="clear" w:color="auto" w:fill="F2F2F2" w:themeFill="background1" w:themeFillShade="F2"/>
            <w:noWrap/>
            <w:hideMark/>
          </w:tcPr>
          <w:p w:rsidR="008E23F1" w:rsidRPr="005711AF" w:rsidRDefault="000C0678" w:rsidP="008E23F1">
            <w:pPr>
              <w:jc w:val="center"/>
              <w:rPr>
                <w:rFonts w:ascii="Arial" w:hAnsi="Arial" w:cs="Arial"/>
                <w:b/>
                <w:bCs/>
                <w:sz w:val="20"/>
                <w:szCs w:val="20"/>
              </w:rPr>
            </w:pPr>
            <w:r w:rsidRPr="005711AF">
              <w:rPr>
                <w:rFonts w:ascii="Arial" w:hAnsi="Arial" w:cs="Arial"/>
                <w:b/>
                <w:bCs/>
                <w:sz w:val="20"/>
                <w:szCs w:val="20"/>
              </w:rPr>
              <w:t>2</w:t>
            </w:r>
          </w:p>
        </w:tc>
      </w:tr>
    </w:tbl>
    <w:p w:rsidR="008E23F1" w:rsidRPr="005711AF" w:rsidRDefault="008E23F1" w:rsidP="00B3776C">
      <w:pPr>
        <w:jc w:val="center"/>
        <w:rPr>
          <w:rFonts w:ascii="Arial" w:hAnsi="Arial" w:cs="Arial"/>
        </w:rPr>
      </w:pPr>
    </w:p>
    <w:p w:rsidR="00554F59" w:rsidRPr="005711AF" w:rsidRDefault="00554F59" w:rsidP="00B3776C">
      <w:pPr>
        <w:jc w:val="center"/>
        <w:rPr>
          <w:rFonts w:ascii="Arial" w:hAnsi="Arial" w:cs="Arial"/>
        </w:rPr>
      </w:pPr>
    </w:p>
    <w:p w:rsidR="00554F59" w:rsidRPr="005711AF" w:rsidRDefault="00554F59" w:rsidP="00B3776C">
      <w:pPr>
        <w:jc w:val="center"/>
        <w:rPr>
          <w:rFonts w:ascii="Arial" w:hAnsi="Arial" w:cs="Arial"/>
        </w:rPr>
      </w:pPr>
    </w:p>
    <w:p w:rsidR="00554F59" w:rsidRPr="005711AF" w:rsidRDefault="00554F59" w:rsidP="00B3776C">
      <w:pPr>
        <w:jc w:val="center"/>
        <w:rPr>
          <w:rFonts w:ascii="Arial" w:hAnsi="Arial" w:cs="Arial"/>
        </w:rPr>
      </w:pPr>
    </w:p>
    <w:p w:rsidR="00554F59" w:rsidRPr="005711AF" w:rsidRDefault="00554F59" w:rsidP="00B3776C">
      <w:pPr>
        <w:jc w:val="center"/>
        <w:rPr>
          <w:rFonts w:ascii="Arial" w:hAnsi="Arial" w:cs="Arial"/>
        </w:rPr>
      </w:pPr>
    </w:p>
    <w:tbl>
      <w:tblPr>
        <w:tblStyle w:val="Tablaconcuadrcula"/>
        <w:tblW w:w="0" w:type="auto"/>
        <w:jc w:val="center"/>
        <w:tblLook w:val="04A0" w:firstRow="1" w:lastRow="0" w:firstColumn="1" w:lastColumn="0" w:noHBand="0" w:noVBand="1"/>
      </w:tblPr>
      <w:tblGrid>
        <w:gridCol w:w="1701"/>
        <w:gridCol w:w="3811"/>
        <w:gridCol w:w="561"/>
        <w:gridCol w:w="561"/>
        <w:gridCol w:w="561"/>
        <w:gridCol w:w="561"/>
        <w:gridCol w:w="576"/>
      </w:tblGrid>
      <w:tr w:rsidR="008E23F1" w:rsidRPr="005711AF" w:rsidTr="00554F59">
        <w:trPr>
          <w:trHeight w:val="360"/>
          <w:jc w:val="center"/>
        </w:trPr>
        <w:tc>
          <w:tcPr>
            <w:tcW w:w="5512" w:type="dxa"/>
            <w:gridSpan w:val="2"/>
            <w:vMerge w:val="restart"/>
            <w:shd w:val="clear" w:color="auto" w:fill="F2F2F2" w:themeFill="background1" w:themeFillShade="F2"/>
            <w:hideMark/>
          </w:tcPr>
          <w:p w:rsidR="008E23F1" w:rsidRPr="005711AF" w:rsidRDefault="008E23F1">
            <w:pPr>
              <w:jc w:val="center"/>
              <w:rPr>
                <w:rFonts w:ascii="Arial" w:hAnsi="Arial" w:cs="Arial"/>
                <w:b/>
                <w:bCs/>
                <w:sz w:val="20"/>
                <w:szCs w:val="20"/>
              </w:rPr>
            </w:pPr>
            <w:r w:rsidRPr="005711AF">
              <w:rPr>
                <w:rFonts w:ascii="Arial" w:hAnsi="Arial" w:cs="Arial"/>
                <w:b/>
                <w:bCs/>
                <w:sz w:val="20"/>
                <w:szCs w:val="20"/>
              </w:rPr>
              <w:lastRenderedPageBreak/>
              <w:t>ACCESO A LA INFORMACIÓN</w:t>
            </w:r>
            <w:r w:rsidRPr="005711AF">
              <w:rPr>
                <w:rFonts w:ascii="Arial" w:hAnsi="Arial" w:cs="Arial"/>
                <w:b/>
                <w:bCs/>
                <w:sz w:val="20"/>
                <w:szCs w:val="20"/>
              </w:rPr>
              <w:br/>
              <w:t>Transparencia, participación y servicio al ciudadano, organización documental</w:t>
            </w:r>
          </w:p>
        </w:tc>
        <w:tc>
          <w:tcPr>
            <w:tcW w:w="2820" w:type="dxa"/>
            <w:gridSpan w:val="5"/>
            <w:shd w:val="clear" w:color="auto" w:fill="F2F2F2" w:themeFill="background1" w:themeFillShade="F2"/>
            <w:hideMark/>
          </w:tcPr>
          <w:p w:rsidR="008E23F1" w:rsidRPr="005711AF" w:rsidRDefault="008E23F1">
            <w:pPr>
              <w:jc w:val="center"/>
              <w:rPr>
                <w:rFonts w:ascii="Arial" w:hAnsi="Arial" w:cs="Arial"/>
                <w:b/>
                <w:bCs/>
                <w:sz w:val="20"/>
                <w:szCs w:val="20"/>
              </w:rPr>
            </w:pPr>
            <w:r w:rsidRPr="005711AF">
              <w:rPr>
                <w:rFonts w:ascii="Arial" w:hAnsi="Arial" w:cs="Arial"/>
                <w:b/>
                <w:bCs/>
                <w:sz w:val="20"/>
                <w:szCs w:val="20"/>
              </w:rPr>
              <w:t>SOLUCIÓN DIRECTA</w:t>
            </w:r>
          </w:p>
        </w:tc>
      </w:tr>
      <w:tr w:rsidR="008E23F1" w:rsidRPr="005711AF" w:rsidTr="00554F59">
        <w:trPr>
          <w:cantSplit/>
          <w:trHeight w:val="755"/>
          <w:jc w:val="center"/>
        </w:trPr>
        <w:tc>
          <w:tcPr>
            <w:tcW w:w="5512" w:type="dxa"/>
            <w:gridSpan w:val="2"/>
            <w:vMerge/>
            <w:shd w:val="clear" w:color="auto" w:fill="F2F2F2" w:themeFill="background1" w:themeFillShade="F2"/>
            <w:hideMark/>
          </w:tcPr>
          <w:p w:rsidR="008E23F1" w:rsidRPr="005711AF" w:rsidRDefault="008E23F1" w:rsidP="008E23F1">
            <w:pPr>
              <w:jc w:val="center"/>
              <w:rPr>
                <w:rFonts w:ascii="Arial" w:hAnsi="Arial" w:cs="Arial"/>
                <w:b/>
                <w:bCs/>
                <w:sz w:val="20"/>
                <w:szCs w:val="20"/>
              </w:rPr>
            </w:pPr>
          </w:p>
        </w:tc>
        <w:tc>
          <w:tcPr>
            <w:tcW w:w="561" w:type="dxa"/>
            <w:shd w:val="clear" w:color="auto" w:fill="F2F2F2" w:themeFill="background1" w:themeFillShade="F2"/>
            <w:textDirection w:val="btLr"/>
            <w:hideMark/>
          </w:tcPr>
          <w:p w:rsidR="008E23F1" w:rsidRPr="005711AF" w:rsidRDefault="008E23F1" w:rsidP="00554F59">
            <w:pPr>
              <w:ind w:left="113" w:right="113"/>
              <w:jc w:val="center"/>
              <w:rPr>
                <w:rFonts w:ascii="Arial" w:hAnsi="Arial" w:cs="Arial"/>
                <w:b/>
                <w:bCs/>
                <w:sz w:val="20"/>
                <w:szCs w:val="20"/>
              </w:rPr>
            </w:pPr>
            <w:r w:rsidRPr="005711AF">
              <w:rPr>
                <w:rFonts w:ascii="Arial" w:hAnsi="Arial" w:cs="Arial"/>
                <w:b/>
                <w:bCs/>
                <w:sz w:val="20"/>
                <w:szCs w:val="20"/>
              </w:rPr>
              <w:t>AS 1</w:t>
            </w:r>
          </w:p>
        </w:tc>
        <w:tc>
          <w:tcPr>
            <w:tcW w:w="561" w:type="dxa"/>
            <w:shd w:val="clear" w:color="auto" w:fill="F2F2F2" w:themeFill="background1" w:themeFillShade="F2"/>
            <w:textDirection w:val="btLr"/>
            <w:hideMark/>
          </w:tcPr>
          <w:p w:rsidR="008E23F1" w:rsidRPr="005711AF" w:rsidRDefault="008E23F1" w:rsidP="00554F59">
            <w:pPr>
              <w:ind w:left="113" w:right="113"/>
              <w:jc w:val="center"/>
              <w:rPr>
                <w:rFonts w:ascii="Arial" w:hAnsi="Arial" w:cs="Arial"/>
                <w:b/>
                <w:bCs/>
                <w:sz w:val="20"/>
                <w:szCs w:val="20"/>
              </w:rPr>
            </w:pPr>
            <w:r w:rsidRPr="005711AF">
              <w:rPr>
                <w:rFonts w:ascii="Arial" w:hAnsi="Arial" w:cs="Arial"/>
                <w:b/>
                <w:bCs/>
                <w:sz w:val="20"/>
                <w:szCs w:val="20"/>
              </w:rPr>
              <w:t>AS 2</w:t>
            </w:r>
          </w:p>
        </w:tc>
        <w:tc>
          <w:tcPr>
            <w:tcW w:w="561" w:type="dxa"/>
            <w:shd w:val="clear" w:color="auto" w:fill="F2F2F2" w:themeFill="background1" w:themeFillShade="F2"/>
            <w:textDirection w:val="btLr"/>
            <w:hideMark/>
          </w:tcPr>
          <w:p w:rsidR="008E23F1" w:rsidRPr="005711AF" w:rsidRDefault="008E23F1" w:rsidP="00554F59">
            <w:pPr>
              <w:ind w:left="113" w:right="113"/>
              <w:jc w:val="center"/>
              <w:rPr>
                <w:rFonts w:ascii="Arial" w:hAnsi="Arial" w:cs="Arial"/>
                <w:b/>
                <w:bCs/>
                <w:sz w:val="20"/>
                <w:szCs w:val="20"/>
              </w:rPr>
            </w:pPr>
            <w:r w:rsidRPr="005711AF">
              <w:rPr>
                <w:rFonts w:ascii="Arial" w:hAnsi="Arial" w:cs="Arial"/>
                <w:b/>
                <w:bCs/>
                <w:sz w:val="20"/>
                <w:szCs w:val="20"/>
              </w:rPr>
              <w:t>AS 3</w:t>
            </w:r>
          </w:p>
        </w:tc>
        <w:tc>
          <w:tcPr>
            <w:tcW w:w="561" w:type="dxa"/>
            <w:shd w:val="clear" w:color="auto" w:fill="F2F2F2" w:themeFill="background1" w:themeFillShade="F2"/>
            <w:textDirection w:val="btLr"/>
            <w:hideMark/>
          </w:tcPr>
          <w:p w:rsidR="008E23F1" w:rsidRPr="005711AF" w:rsidRDefault="008E23F1" w:rsidP="00554F59">
            <w:pPr>
              <w:ind w:left="113" w:right="113"/>
              <w:jc w:val="center"/>
              <w:rPr>
                <w:rFonts w:ascii="Arial" w:hAnsi="Arial" w:cs="Arial"/>
                <w:b/>
                <w:bCs/>
                <w:sz w:val="20"/>
                <w:szCs w:val="20"/>
              </w:rPr>
            </w:pPr>
            <w:r w:rsidRPr="005711AF">
              <w:rPr>
                <w:rFonts w:ascii="Arial" w:hAnsi="Arial" w:cs="Arial"/>
                <w:b/>
                <w:bCs/>
                <w:sz w:val="20"/>
                <w:szCs w:val="20"/>
              </w:rPr>
              <w:t>AS 4</w:t>
            </w:r>
          </w:p>
        </w:tc>
        <w:tc>
          <w:tcPr>
            <w:tcW w:w="576" w:type="dxa"/>
            <w:shd w:val="clear" w:color="auto" w:fill="F2F2F2" w:themeFill="background1" w:themeFillShade="F2"/>
            <w:textDirection w:val="btLr"/>
            <w:hideMark/>
          </w:tcPr>
          <w:p w:rsidR="008E23F1" w:rsidRPr="005711AF" w:rsidRDefault="008E23F1" w:rsidP="00554F59">
            <w:pPr>
              <w:ind w:left="113" w:right="113"/>
              <w:jc w:val="center"/>
              <w:rPr>
                <w:rFonts w:ascii="Arial" w:hAnsi="Arial" w:cs="Arial"/>
                <w:b/>
                <w:bCs/>
                <w:sz w:val="20"/>
                <w:szCs w:val="20"/>
              </w:rPr>
            </w:pPr>
            <w:r w:rsidRPr="005711AF">
              <w:rPr>
                <w:rFonts w:ascii="Arial" w:hAnsi="Arial" w:cs="Arial"/>
                <w:b/>
                <w:bCs/>
                <w:sz w:val="20"/>
                <w:szCs w:val="20"/>
              </w:rPr>
              <w:t>AS 5</w:t>
            </w:r>
          </w:p>
        </w:tc>
      </w:tr>
      <w:tr w:rsidR="008E23F1" w:rsidRPr="005711AF" w:rsidTr="00554F59">
        <w:trPr>
          <w:trHeight w:val="478"/>
          <w:jc w:val="center"/>
        </w:trPr>
        <w:tc>
          <w:tcPr>
            <w:tcW w:w="1701" w:type="dxa"/>
            <w:vMerge w:val="restart"/>
            <w:hideMark/>
          </w:tcPr>
          <w:p w:rsidR="008E23F1" w:rsidRPr="005711AF" w:rsidRDefault="008E23F1">
            <w:pPr>
              <w:jc w:val="center"/>
              <w:rPr>
                <w:rFonts w:ascii="Arial" w:hAnsi="Arial" w:cs="Arial"/>
                <w:bCs/>
                <w:sz w:val="20"/>
                <w:szCs w:val="20"/>
              </w:rPr>
            </w:pPr>
            <w:r w:rsidRPr="005711AF">
              <w:rPr>
                <w:rFonts w:ascii="Arial" w:hAnsi="Arial" w:cs="Arial"/>
                <w:bCs/>
                <w:sz w:val="20"/>
                <w:szCs w:val="20"/>
              </w:rPr>
              <w:t>1. Sistema de Gestión Documental</w:t>
            </w:r>
            <w:r w:rsidRPr="005711AF">
              <w:rPr>
                <w:rFonts w:ascii="Arial" w:hAnsi="Arial" w:cs="Arial"/>
                <w:bCs/>
                <w:sz w:val="20"/>
                <w:szCs w:val="20"/>
              </w:rPr>
              <w:br/>
            </w:r>
            <w:r w:rsidRPr="005711AF">
              <w:rPr>
                <w:rFonts w:ascii="Arial" w:hAnsi="Arial" w:cs="Arial"/>
                <w:bCs/>
                <w:sz w:val="20"/>
                <w:szCs w:val="20"/>
              </w:rPr>
              <w:br/>
              <w:t>2. Tabla de Retención Documental</w:t>
            </w:r>
            <w:r w:rsidRPr="005711AF">
              <w:rPr>
                <w:rFonts w:ascii="Arial" w:hAnsi="Arial" w:cs="Arial"/>
                <w:bCs/>
                <w:sz w:val="20"/>
                <w:szCs w:val="20"/>
              </w:rPr>
              <w:br/>
            </w:r>
            <w:r w:rsidRPr="005711AF">
              <w:rPr>
                <w:rFonts w:ascii="Arial" w:hAnsi="Arial" w:cs="Arial"/>
                <w:bCs/>
                <w:sz w:val="20"/>
                <w:szCs w:val="20"/>
              </w:rPr>
              <w:br/>
              <w:t>3. Intervención Fondo Acumulado</w:t>
            </w:r>
            <w:r w:rsidRPr="005711AF">
              <w:rPr>
                <w:rFonts w:ascii="Arial" w:hAnsi="Arial" w:cs="Arial"/>
                <w:bCs/>
                <w:sz w:val="20"/>
                <w:szCs w:val="20"/>
              </w:rPr>
              <w:br/>
            </w:r>
            <w:r w:rsidRPr="005711AF">
              <w:rPr>
                <w:rFonts w:ascii="Arial" w:hAnsi="Arial" w:cs="Arial"/>
                <w:bCs/>
                <w:sz w:val="20"/>
                <w:szCs w:val="20"/>
              </w:rPr>
              <w:br/>
              <w:t>4. Actualización Procesos y Procedimientos de Gestión Documental</w:t>
            </w:r>
            <w:r w:rsidR="008441BD" w:rsidRPr="005711AF">
              <w:rPr>
                <w:rFonts w:ascii="Arial" w:hAnsi="Arial" w:cs="Arial"/>
                <w:bCs/>
                <w:sz w:val="20"/>
                <w:szCs w:val="20"/>
              </w:rPr>
              <w:t xml:space="preserve"> y administración de archivos</w:t>
            </w:r>
            <w:r w:rsidRPr="005711AF">
              <w:rPr>
                <w:rFonts w:ascii="Arial" w:hAnsi="Arial" w:cs="Arial"/>
                <w:bCs/>
                <w:sz w:val="20"/>
                <w:szCs w:val="20"/>
              </w:rPr>
              <w:t xml:space="preserve"> </w:t>
            </w:r>
            <w:r w:rsidRPr="005711AF">
              <w:rPr>
                <w:rFonts w:ascii="Arial" w:hAnsi="Arial" w:cs="Arial"/>
                <w:bCs/>
                <w:sz w:val="20"/>
                <w:szCs w:val="20"/>
              </w:rPr>
              <w:br/>
            </w:r>
            <w:r w:rsidRPr="005711AF">
              <w:rPr>
                <w:rFonts w:ascii="Arial" w:hAnsi="Arial" w:cs="Arial"/>
                <w:bCs/>
                <w:sz w:val="20"/>
                <w:szCs w:val="20"/>
              </w:rPr>
              <w:br/>
              <w:t>5. Espacio para archivos</w:t>
            </w:r>
          </w:p>
        </w:tc>
        <w:tc>
          <w:tcPr>
            <w:tcW w:w="3811" w:type="dxa"/>
            <w:hideMark/>
          </w:tcPr>
          <w:p w:rsidR="008E23F1" w:rsidRPr="005711AF" w:rsidRDefault="008E23F1" w:rsidP="008E23F1">
            <w:pPr>
              <w:rPr>
                <w:rFonts w:ascii="Arial" w:hAnsi="Arial" w:cs="Arial"/>
                <w:sz w:val="20"/>
                <w:szCs w:val="20"/>
              </w:rPr>
            </w:pPr>
            <w:r w:rsidRPr="005711AF">
              <w:rPr>
                <w:rFonts w:ascii="Arial" w:hAnsi="Arial" w:cs="Arial"/>
                <w:bCs/>
                <w:sz w:val="20"/>
                <w:szCs w:val="20"/>
              </w:rPr>
              <w:t>1</w:t>
            </w:r>
            <w:r w:rsidRPr="005711AF">
              <w:rPr>
                <w:rFonts w:ascii="Arial" w:hAnsi="Arial" w:cs="Arial"/>
                <w:sz w:val="20"/>
                <w:szCs w:val="20"/>
              </w:rPr>
              <w:t>.</w:t>
            </w:r>
            <w:r w:rsidR="00554F59" w:rsidRPr="005711AF">
              <w:rPr>
                <w:rFonts w:ascii="Arial" w:hAnsi="Arial" w:cs="Arial"/>
                <w:sz w:val="20"/>
                <w:szCs w:val="20"/>
              </w:rPr>
              <w:t xml:space="preserve"> </w:t>
            </w:r>
            <w:r w:rsidRPr="005711AF">
              <w:rPr>
                <w:rFonts w:ascii="Arial" w:hAnsi="Arial" w:cs="Arial"/>
                <w:sz w:val="20"/>
                <w:szCs w:val="20"/>
              </w:rPr>
              <w:t>Se</w:t>
            </w:r>
            <w:r w:rsidR="00554F59" w:rsidRPr="005711AF">
              <w:rPr>
                <w:rFonts w:ascii="Arial" w:hAnsi="Arial" w:cs="Arial"/>
                <w:sz w:val="20"/>
                <w:szCs w:val="20"/>
              </w:rPr>
              <w:t xml:space="preserve"> </w:t>
            </w:r>
            <w:r w:rsidRPr="005711AF">
              <w:rPr>
                <w:rFonts w:ascii="Arial" w:hAnsi="Arial" w:cs="Arial"/>
                <w:sz w:val="20"/>
                <w:szCs w:val="20"/>
              </w:rPr>
              <w:t xml:space="preserve">cuenta con políticas que garanticen la disponibilidad y accesibilidad de la información. </w:t>
            </w:r>
          </w:p>
        </w:tc>
        <w:tc>
          <w:tcPr>
            <w:tcW w:w="561" w:type="dxa"/>
            <w:hideMark/>
          </w:tcPr>
          <w:p w:rsidR="008E23F1" w:rsidRPr="005711AF" w:rsidRDefault="008E23F1" w:rsidP="008E23F1">
            <w:pPr>
              <w:jc w:val="center"/>
              <w:rPr>
                <w:rFonts w:ascii="Arial" w:hAnsi="Arial" w:cs="Arial"/>
                <w:sz w:val="20"/>
                <w:szCs w:val="20"/>
              </w:rPr>
            </w:pPr>
          </w:p>
        </w:tc>
        <w:tc>
          <w:tcPr>
            <w:tcW w:w="561" w:type="dxa"/>
            <w:hideMark/>
          </w:tcPr>
          <w:p w:rsidR="008E23F1" w:rsidRPr="005711AF" w:rsidRDefault="008E23F1" w:rsidP="008E23F1">
            <w:pPr>
              <w:jc w:val="center"/>
              <w:rPr>
                <w:rFonts w:ascii="Arial" w:hAnsi="Arial" w:cs="Arial"/>
                <w:sz w:val="20"/>
                <w:szCs w:val="20"/>
              </w:rPr>
            </w:pPr>
            <w:r w:rsidRPr="005711AF">
              <w:rPr>
                <w:rFonts w:ascii="Arial" w:hAnsi="Arial" w:cs="Arial"/>
                <w:sz w:val="20"/>
                <w:szCs w:val="20"/>
              </w:rPr>
              <w:t> </w:t>
            </w:r>
          </w:p>
        </w:tc>
        <w:tc>
          <w:tcPr>
            <w:tcW w:w="561" w:type="dxa"/>
            <w:hideMark/>
          </w:tcPr>
          <w:p w:rsidR="008E23F1" w:rsidRPr="005711AF" w:rsidRDefault="008E23F1" w:rsidP="008E23F1">
            <w:pPr>
              <w:jc w:val="center"/>
              <w:rPr>
                <w:rFonts w:ascii="Arial" w:hAnsi="Arial" w:cs="Arial"/>
                <w:sz w:val="20"/>
                <w:szCs w:val="20"/>
              </w:rPr>
            </w:pPr>
            <w:r w:rsidRPr="005711AF">
              <w:rPr>
                <w:rFonts w:ascii="Arial" w:hAnsi="Arial" w:cs="Arial"/>
                <w:sz w:val="20"/>
                <w:szCs w:val="20"/>
              </w:rPr>
              <w:t> </w:t>
            </w:r>
          </w:p>
        </w:tc>
        <w:tc>
          <w:tcPr>
            <w:tcW w:w="561" w:type="dxa"/>
            <w:hideMark/>
          </w:tcPr>
          <w:p w:rsidR="008E23F1" w:rsidRPr="005711AF" w:rsidRDefault="008E23F1" w:rsidP="008E23F1">
            <w:pPr>
              <w:jc w:val="center"/>
              <w:rPr>
                <w:rFonts w:ascii="Arial" w:hAnsi="Arial" w:cs="Arial"/>
                <w:sz w:val="20"/>
                <w:szCs w:val="20"/>
              </w:rPr>
            </w:pPr>
          </w:p>
        </w:tc>
        <w:tc>
          <w:tcPr>
            <w:tcW w:w="576" w:type="dxa"/>
            <w:hideMark/>
          </w:tcPr>
          <w:p w:rsidR="008E23F1" w:rsidRPr="005711AF" w:rsidRDefault="008E23F1" w:rsidP="008E23F1">
            <w:pPr>
              <w:jc w:val="center"/>
              <w:rPr>
                <w:rFonts w:ascii="Arial" w:hAnsi="Arial" w:cs="Arial"/>
                <w:sz w:val="20"/>
                <w:szCs w:val="20"/>
              </w:rPr>
            </w:pPr>
          </w:p>
        </w:tc>
      </w:tr>
      <w:tr w:rsidR="000C0678" w:rsidRPr="005711AF" w:rsidTr="00554F59">
        <w:trPr>
          <w:trHeight w:val="428"/>
          <w:jc w:val="center"/>
        </w:trPr>
        <w:tc>
          <w:tcPr>
            <w:tcW w:w="1701" w:type="dxa"/>
            <w:vMerge/>
            <w:hideMark/>
          </w:tcPr>
          <w:p w:rsidR="008E23F1" w:rsidRPr="005711AF" w:rsidRDefault="008E23F1" w:rsidP="008E23F1">
            <w:pPr>
              <w:jc w:val="center"/>
              <w:rPr>
                <w:rFonts w:ascii="Arial" w:hAnsi="Arial" w:cs="Arial"/>
                <w:bCs/>
                <w:sz w:val="20"/>
                <w:szCs w:val="20"/>
              </w:rPr>
            </w:pPr>
          </w:p>
        </w:tc>
        <w:tc>
          <w:tcPr>
            <w:tcW w:w="3811" w:type="dxa"/>
            <w:hideMark/>
          </w:tcPr>
          <w:p w:rsidR="008E23F1" w:rsidRPr="005711AF" w:rsidRDefault="008E23F1" w:rsidP="008E23F1">
            <w:pPr>
              <w:rPr>
                <w:rFonts w:ascii="Arial" w:hAnsi="Arial" w:cs="Arial"/>
                <w:sz w:val="20"/>
                <w:szCs w:val="20"/>
              </w:rPr>
            </w:pPr>
            <w:r w:rsidRPr="005711AF">
              <w:rPr>
                <w:rFonts w:ascii="Arial" w:hAnsi="Arial" w:cs="Arial"/>
                <w:bCs/>
                <w:sz w:val="20"/>
                <w:szCs w:val="20"/>
              </w:rPr>
              <w:t>2</w:t>
            </w:r>
            <w:r w:rsidRPr="005711AF">
              <w:rPr>
                <w:rFonts w:ascii="Arial" w:hAnsi="Arial" w:cs="Arial"/>
                <w:sz w:val="20"/>
                <w:szCs w:val="20"/>
              </w:rPr>
              <w:t>. Se cuenta con personal idóneo y suficiente para atender las necesidades documentales y de archivo de los ciudadanos.</w:t>
            </w:r>
          </w:p>
        </w:tc>
        <w:tc>
          <w:tcPr>
            <w:tcW w:w="561" w:type="dxa"/>
            <w:noWrap/>
            <w:hideMark/>
          </w:tcPr>
          <w:p w:rsidR="008E23F1" w:rsidRPr="005711AF" w:rsidRDefault="008E23F1" w:rsidP="008E23F1">
            <w:pPr>
              <w:jc w:val="center"/>
              <w:rPr>
                <w:rFonts w:ascii="Arial" w:hAnsi="Arial" w:cs="Arial"/>
                <w:sz w:val="20"/>
                <w:szCs w:val="20"/>
              </w:rPr>
            </w:pPr>
            <w:r w:rsidRPr="005711AF">
              <w:rPr>
                <w:rFonts w:ascii="Arial" w:hAnsi="Arial" w:cs="Arial"/>
                <w:sz w:val="20"/>
                <w:szCs w:val="20"/>
              </w:rPr>
              <w:t> </w:t>
            </w:r>
          </w:p>
        </w:tc>
        <w:tc>
          <w:tcPr>
            <w:tcW w:w="561" w:type="dxa"/>
            <w:noWrap/>
            <w:hideMark/>
          </w:tcPr>
          <w:p w:rsidR="008E23F1" w:rsidRPr="005711AF" w:rsidRDefault="008E23F1" w:rsidP="008E23F1">
            <w:pPr>
              <w:jc w:val="center"/>
              <w:rPr>
                <w:rFonts w:ascii="Arial" w:hAnsi="Arial" w:cs="Arial"/>
                <w:sz w:val="20"/>
                <w:szCs w:val="20"/>
              </w:rPr>
            </w:pPr>
            <w:r w:rsidRPr="005711AF">
              <w:rPr>
                <w:rFonts w:ascii="Arial" w:hAnsi="Arial" w:cs="Arial"/>
                <w:sz w:val="20"/>
                <w:szCs w:val="20"/>
              </w:rPr>
              <w:t>1</w:t>
            </w:r>
          </w:p>
        </w:tc>
        <w:tc>
          <w:tcPr>
            <w:tcW w:w="561" w:type="dxa"/>
            <w:noWrap/>
            <w:hideMark/>
          </w:tcPr>
          <w:p w:rsidR="008E23F1" w:rsidRPr="005711AF" w:rsidRDefault="008E23F1" w:rsidP="008E23F1">
            <w:pPr>
              <w:jc w:val="center"/>
              <w:rPr>
                <w:rFonts w:ascii="Arial" w:hAnsi="Arial" w:cs="Arial"/>
                <w:sz w:val="20"/>
                <w:szCs w:val="20"/>
              </w:rPr>
            </w:pPr>
            <w:r w:rsidRPr="005711AF">
              <w:rPr>
                <w:rFonts w:ascii="Arial" w:hAnsi="Arial" w:cs="Arial"/>
                <w:sz w:val="20"/>
                <w:szCs w:val="20"/>
              </w:rPr>
              <w:t> </w:t>
            </w:r>
          </w:p>
        </w:tc>
        <w:tc>
          <w:tcPr>
            <w:tcW w:w="561" w:type="dxa"/>
            <w:noWrap/>
            <w:hideMark/>
          </w:tcPr>
          <w:p w:rsidR="008E23F1" w:rsidRPr="005711AF" w:rsidRDefault="008E23F1" w:rsidP="008E23F1">
            <w:pPr>
              <w:jc w:val="center"/>
              <w:rPr>
                <w:rFonts w:ascii="Arial" w:hAnsi="Arial" w:cs="Arial"/>
                <w:sz w:val="20"/>
                <w:szCs w:val="20"/>
              </w:rPr>
            </w:pPr>
            <w:r w:rsidRPr="005711AF">
              <w:rPr>
                <w:rFonts w:ascii="Arial" w:hAnsi="Arial" w:cs="Arial"/>
                <w:sz w:val="20"/>
                <w:szCs w:val="20"/>
              </w:rPr>
              <w:t>1</w:t>
            </w:r>
          </w:p>
        </w:tc>
        <w:tc>
          <w:tcPr>
            <w:tcW w:w="576" w:type="dxa"/>
            <w:noWrap/>
            <w:hideMark/>
          </w:tcPr>
          <w:p w:rsidR="008E23F1" w:rsidRPr="005711AF" w:rsidRDefault="008E23F1" w:rsidP="008E23F1">
            <w:pPr>
              <w:jc w:val="center"/>
              <w:rPr>
                <w:rFonts w:ascii="Arial" w:hAnsi="Arial" w:cs="Arial"/>
                <w:sz w:val="20"/>
                <w:szCs w:val="20"/>
              </w:rPr>
            </w:pPr>
            <w:r w:rsidRPr="005711AF">
              <w:rPr>
                <w:rFonts w:ascii="Arial" w:hAnsi="Arial" w:cs="Arial"/>
                <w:sz w:val="20"/>
                <w:szCs w:val="20"/>
              </w:rPr>
              <w:t> </w:t>
            </w:r>
          </w:p>
        </w:tc>
      </w:tr>
      <w:tr w:rsidR="000C0678" w:rsidRPr="005711AF" w:rsidTr="00554F59">
        <w:trPr>
          <w:trHeight w:val="392"/>
          <w:jc w:val="center"/>
        </w:trPr>
        <w:tc>
          <w:tcPr>
            <w:tcW w:w="1701" w:type="dxa"/>
            <w:vMerge/>
            <w:hideMark/>
          </w:tcPr>
          <w:p w:rsidR="008E23F1" w:rsidRPr="005711AF" w:rsidRDefault="008E23F1" w:rsidP="008E23F1">
            <w:pPr>
              <w:jc w:val="center"/>
              <w:rPr>
                <w:rFonts w:ascii="Arial" w:hAnsi="Arial" w:cs="Arial"/>
                <w:bCs/>
                <w:sz w:val="20"/>
                <w:szCs w:val="20"/>
              </w:rPr>
            </w:pPr>
          </w:p>
        </w:tc>
        <w:tc>
          <w:tcPr>
            <w:tcW w:w="3811" w:type="dxa"/>
            <w:hideMark/>
          </w:tcPr>
          <w:p w:rsidR="008E23F1" w:rsidRPr="005711AF" w:rsidRDefault="008E23F1" w:rsidP="008E23F1">
            <w:pPr>
              <w:rPr>
                <w:rFonts w:ascii="Arial" w:hAnsi="Arial" w:cs="Arial"/>
                <w:sz w:val="20"/>
                <w:szCs w:val="20"/>
              </w:rPr>
            </w:pPr>
            <w:r w:rsidRPr="005711AF">
              <w:rPr>
                <w:rFonts w:ascii="Arial" w:hAnsi="Arial" w:cs="Arial"/>
                <w:bCs/>
                <w:sz w:val="20"/>
                <w:szCs w:val="20"/>
              </w:rPr>
              <w:t>3</w:t>
            </w:r>
            <w:r w:rsidRPr="005711AF">
              <w:rPr>
                <w:rFonts w:ascii="Arial" w:hAnsi="Arial" w:cs="Arial"/>
                <w:sz w:val="20"/>
                <w:szCs w:val="20"/>
              </w:rPr>
              <w:t>. Se cuenta con esquemas de comunicación en la Entidad para difundir la importancia de la gestión de documentos.</w:t>
            </w:r>
          </w:p>
        </w:tc>
        <w:tc>
          <w:tcPr>
            <w:tcW w:w="561" w:type="dxa"/>
            <w:noWrap/>
            <w:hideMark/>
          </w:tcPr>
          <w:p w:rsidR="008E23F1" w:rsidRPr="005711AF" w:rsidRDefault="008E23F1" w:rsidP="008E23F1">
            <w:pPr>
              <w:jc w:val="center"/>
              <w:rPr>
                <w:rFonts w:ascii="Arial" w:hAnsi="Arial" w:cs="Arial"/>
                <w:sz w:val="20"/>
                <w:szCs w:val="20"/>
              </w:rPr>
            </w:pPr>
            <w:r w:rsidRPr="005711AF">
              <w:rPr>
                <w:rFonts w:ascii="Arial" w:hAnsi="Arial" w:cs="Arial"/>
                <w:sz w:val="20"/>
                <w:szCs w:val="20"/>
              </w:rPr>
              <w:t>1</w:t>
            </w:r>
          </w:p>
        </w:tc>
        <w:tc>
          <w:tcPr>
            <w:tcW w:w="561" w:type="dxa"/>
            <w:noWrap/>
            <w:hideMark/>
          </w:tcPr>
          <w:p w:rsidR="008E23F1" w:rsidRPr="005711AF" w:rsidRDefault="008E23F1" w:rsidP="008E23F1">
            <w:pPr>
              <w:jc w:val="center"/>
              <w:rPr>
                <w:rFonts w:ascii="Arial" w:hAnsi="Arial" w:cs="Arial"/>
                <w:sz w:val="20"/>
                <w:szCs w:val="20"/>
              </w:rPr>
            </w:pPr>
            <w:r w:rsidRPr="005711AF">
              <w:rPr>
                <w:rFonts w:ascii="Arial" w:hAnsi="Arial" w:cs="Arial"/>
                <w:sz w:val="20"/>
                <w:szCs w:val="20"/>
              </w:rPr>
              <w:t> </w:t>
            </w:r>
          </w:p>
        </w:tc>
        <w:tc>
          <w:tcPr>
            <w:tcW w:w="561" w:type="dxa"/>
            <w:noWrap/>
            <w:hideMark/>
          </w:tcPr>
          <w:p w:rsidR="008E23F1" w:rsidRPr="005711AF" w:rsidRDefault="008E23F1" w:rsidP="008E23F1">
            <w:pPr>
              <w:jc w:val="center"/>
              <w:rPr>
                <w:rFonts w:ascii="Arial" w:hAnsi="Arial" w:cs="Arial"/>
                <w:sz w:val="20"/>
                <w:szCs w:val="20"/>
              </w:rPr>
            </w:pPr>
            <w:r w:rsidRPr="005711AF">
              <w:rPr>
                <w:rFonts w:ascii="Arial" w:hAnsi="Arial" w:cs="Arial"/>
                <w:sz w:val="20"/>
                <w:szCs w:val="20"/>
              </w:rPr>
              <w:t> </w:t>
            </w:r>
          </w:p>
        </w:tc>
        <w:tc>
          <w:tcPr>
            <w:tcW w:w="561" w:type="dxa"/>
            <w:noWrap/>
            <w:hideMark/>
          </w:tcPr>
          <w:p w:rsidR="008E23F1" w:rsidRPr="005711AF" w:rsidRDefault="000C0678" w:rsidP="008E23F1">
            <w:pPr>
              <w:jc w:val="center"/>
              <w:rPr>
                <w:rFonts w:ascii="Arial" w:hAnsi="Arial" w:cs="Arial"/>
                <w:sz w:val="20"/>
                <w:szCs w:val="20"/>
              </w:rPr>
            </w:pPr>
            <w:r w:rsidRPr="005711AF">
              <w:rPr>
                <w:rFonts w:ascii="Arial" w:hAnsi="Arial" w:cs="Arial"/>
                <w:sz w:val="20"/>
                <w:szCs w:val="20"/>
              </w:rPr>
              <w:t>1</w:t>
            </w:r>
          </w:p>
        </w:tc>
        <w:tc>
          <w:tcPr>
            <w:tcW w:w="576" w:type="dxa"/>
            <w:noWrap/>
            <w:hideMark/>
          </w:tcPr>
          <w:p w:rsidR="008E23F1" w:rsidRPr="005711AF" w:rsidRDefault="008E23F1" w:rsidP="008E23F1">
            <w:pPr>
              <w:jc w:val="center"/>
              <w:rPr>
                <w:rFonts w:ascii="Arial" w:hAnsi="Arial" w:cs="Arial"/>
                <w:sz w:val="20"/>
                <w:szCs w:val="20"/>
              </w:rPr>
            </w:pPr>
            <w:r w:rsidRPr="005711AF">
              <w:rPr>
                <w:rFonts w:ascii="Arial" w:hAnsi="Arial" w:cs="Arial"/>
                <w:sz w:val="20"/>
                <w:szCs w:val="20"/>
              </w:rPr>
              <w:t> </w:t>
            </w:r>
          </w:p>
        </w:tc>
      </w:tr>
      <w:tr w:rsidR="000C0678" w:rsidRPr="005711AF" w:rsidTr="00554F59">
        <w:trPr>
          <w:trHeight w:val="440"/>
          <w:jc w:val="center"/>
        </w:trPr>
        <w:tc>
          <w:tcPr>
            <w:tcW w:w="1701" w:type="dxa"/>
            <w:vMerge/>
            <w:hideMark/>
          </w:tcPr>
          <w:p w:rsidR="008E23F1" w:rsidRPr="005711AF" w:rsidRDefault="008E23F1" w:rsidP="008E23F1">
            <w:pPr>
              <w:jc w:val="center"/>
              <w:rPr>
                <w:rFonts w:ascii="Arial" w:hAnsi="Arial" w:cs="Arial"/>
                <w:bCs/>
                <w:sz w:val="20"/>
                <w:szCs w:val="20"/>
              </w:rPr>
            </w:pPr>
          </w:p>
        </w:tc>
        <w:tc>
          <w:tcPr>
            <w:tcW w:w="3811" w:type="dxa"/>
            <w:hideMark/>
          </w:tcPr>
          <w:p w:rsidR="008E23F1" w:rsidRPr="005711AF" w:rsidRDefault="008E23F1" w:rsidP="008E23F1">
            <w:pPr>
              <w:rPr>
                <w:rFonts w:ascii="Arial" w:hAnsi="Arial" w:cs="Arial"/>
                <w:sz w:val="20"/>
                <w:szCs w:val="20"/>
              </w:rPr>
            </w:pPr>
            <w:r w:rsidRPr="005711AF">
              <w:rPr>
                <w:rFonts w:ascii="Arial" w:hAnsi="Arial" w:cs="Arial"/>
                <w:bCs/>
                <w:sz w:val="20"/>
                <w:szCs w:val="20"/>
              </w:rPr>
              <w:t>4</w:t>
            </w:r>
            <w:r w:rsidRPr="005711AF">
              <w:rPr>
                <w:rFonts w:ascii="Arial" w:hAnsi="Arial" w:cs="Arial"/>
                <w:sz w:val="20"/>
                <w:szCs w:val="20"/>
              </w:rPr>
              <w:t>. Se cuenta con esquemas de capacitación y formación internos para la gestión de documentos, articulados con el plan institucional de capacitación.</w:t>
            </w:r>
          </w:p>
        </w:tc>
        <w:tc>
          <w:tcPr>
            <w:tcW w:w="561" w:type="dxa"/>
            <w:noWrap/>
            <w:hideMark/>
          </w:tcPr>
          <w:p w:rsidR="008E23F1" w:rsidRPr="005711AF" w:rsidRDefault="008E23F1" w:rsidP="008E23F1">
            <w:pPr>
              <w:jc w:val="center"/>
              <w:rPr>
                <w:rFonts w:ascii="Arial" w:hAnsi="Arial" w:cs="Arial"/>
                <w:sz w:val="20"/>
                <w:szCs w:val="20"/>
              </w:rPr>
            </w:pPr>
            <w:r w:rsidRPr="005711AF">
              <w:rPr>
                <w:rFonts w:ascii="Arial" w:hAnsi="Arial" w:cs="Arial"/>
                <w:sz w:val="20"/>
                <w:szCs w:val="20"/>
              </w:rPr>
              <w:t>1</w:t>
            </w:r>
          </w:p>
        </w:tc>
        <w:tc>
          <w:tcPr>
            <w:tcW w:w="561" w:type="dxa"/>
            <w:noWrap/>
            <w:hideMark/>
          </w:tcPr>
          <w:p w:rsidR="008E23F1" w:rsidRPr="005711AF" w:rsidRDefault="008E23F1" w:rsidP="008E23F1">
            <w:pPr>
              <w:jc w:val="center"/>
              <w:rPr>
                <w:rFonts w:ascii="Arial" w:hAnsi="Arial" w:cs="Arial"/>
                <w:sz w:val="20"/>
                <w:szCs w:val="20"/>
              </w:rPr>
            </w:pPr>
            <w:r w:rsidRPr="005711AF">
              <w:rPr>
                <w:rFonts w:ascii="Arial" w:hAnsi="Arial" w:cs="Arial"/>
                <w:sz w:val="20"/>
                <w:szCs w:val="20"/>
              </w:rPr>
              <w:t>1</w:t>
            </w:r>
          </w:p>
        </w:tc>
        <w:tc>
          <w:tcPr>
            <w:tcW w:w="561" w:type="dxa"/>
            <w:noWrap/>
            <w:hideMark/>
          </w:tcPr>
          <w:p w:rsidR="008E23F1" w:rsidRPr="005711AF" w:rsidRDefault="008E23F1" w:rsidP="008E23F1">
            <w:pPr>
              <w:jc w:val="center"/>
              <w:rPr>
                <w:rFonts w:ascii="Arial" w:hAnsi="Arial" w:cs="Arial"/>
                <w:sz w:val="20"/>
                <w:szCs w:val="20"/>
              </w:rPr>
            </w:pPr>
            <w:r w:rsidRPr="005711AF">
              <w:rPr>
                <w:rFonts w:ascii="Arial" w:hAnsi="Arial" w:cs="Arial"/>
                <w:sz w:val="20"/>
                <w:szCs w:val="20"/>
              </w:rPr>
              <w:t> </w:t>
            </w:r>
          </w:p>
        </w:tc>
        <w:tc>
          <w:tcPr>
            <w:tcW w:w="561" w:type="dxa"/>
            <w:noWrap/>
            <w:hideMark/>
          </w:tcPr>
          <w:p w:rsidR="008E23F1" w:rsidRPr="005711AF" w:rsidRDefault="000C0678" w:rsidP="008E23F1">
            <w:pPr>
              <w:jc w:val="center"/>
              <w:rPr>
                <w:rFonts w:ascii="Arial" w:hAnsi="Arial" w:cs="Arial"/>
                <w:sz w:val="20"/>
                <w:szCs w:val="20"/>
              </w:rPr>
            </w:pPr>
            <w:r w:rsidRPr="005711AF">
              <w:rPr>
                <w:rFonts w:ascii="Arial" w:hAnsi="Arial" w:cs="Arial"/>
                <w:sz w:val="20"/>
                <w:szCs w:val="20"/>
              </w:rPr>
              <w:t>1</w:t>
            </w:r>
          </w:p>
        </w:tc>
        <w:tc>
          <w:tcPr>
            <w:tcW w:w="576" w:type="dxa"/>
            <w:noWrap/>
            <w:hideMark/>
          </w:tcPr>
          <w:p w:rsidR="008E23F1" w:rsidRPr="005711AF" w:rsidRDefault="008E23F1" w:rsidP="008E23F1">
            <w:pPr>
              <w:jc w:val="center"/>
              <w:rPr>
                <w:rFonts w:ascii="Arial" w:hAnsi="Arial" w:cs="Arial"/>
                <w:sz w:val="20"/>
                <w:szCs w:val="20"/>
              </w:rPr>
            </w:pPr>
            <w:r w:rsidRPr="005711AF">
              <w:rPr>
                <w:rFonts w:ascii="Arial" w:hAnsi="Arial" w:cs="Arial"/>
                <w:sz w:val="20"/>
                <w:szCs w:val="20"/>
              </w:rPr>
              <w:t> </w:t>
            </w:r>
          </w:p>
        </w:tc>
      </w:tr>
      <w:tr w:rsidR="000C0678" w:rsidRPr="005711AF" w:rsidTr="00554F59">
        <w:trPr>
          <w:trHeight w:val="404"/>
          <w:jc w:val="center"/>
        </w:trPr>
        <w:tc>
          <w:tcPr>
            <w:tcW w:w="1701" w:type="dxa"/>
            <w:vMerge/>
            <w:hideMark/>
          </w:tcPr>
          <w:p w:rsidR="008E23F1" w:rsidRPr="005711AF" w:rsidRDefault="008E23F1" w:rsidP="008E23F1">
            <w:pPr>
              <w:jc w:val="center"/>
              <w:rPr>
                <w:rFonts w:ascii="Arial" w:hAnsi="Arial" w:cs="Arial"/>
                <w:bCs/>
                <w:sz w:val="20"/>
                <w:szCs w:val="20"/>
              </w:rPr>
            </w:pPr>
          </w:p>
        </w:tc>
        <w:tc>
          <w:tcPr>
            <w:tcW w:w="3811" w:type="dxa"/>
            <w:hideMark/>
          </w:tcPr>
          <w:p w:rsidR="008E23F1" w:rsidRPr="005711AF" w:rsidRDefault="008E23F1" w:rsidP="008E23F1">
            <w:pPr>
              <w:rPr>
                <w:rFonts w:ascii="Arial" w:hAnsi="Arial" w:cs="Arial"/>
                <w:sz w:val="20"/>
                <w:szCs w:val="20"/>
              </w:rPr>
            </w:pPr>
            <w:r w:rsidRPr="005711AF">
              <w:rPr>
                <w:rFonts w:ascii="Arial" w:hAnsi="Arial" w:cs="Arial"/>
                <w:bCs/>
                <w:sz w:val="20"/>
                <w:szCs w:val="20"/>
              </w:rPr>
              <w:t>5</w:t>
            </w:r>
            <w:r w:rsidRPr="005711AF">
              <w:rPr>
                <w:rFonts w:ascii="Arial" w:hAnsi="Arial" w:cs="Arial"/>
                <w:sz w:val="20"/>
                <w:szCs w:val="20"/>
              </w:rPr>
              <w:t>. Se cuenta con instrumentos archivísticos de descripción y clasificación para sus archivos.</w:t>
            </w:r>
          </w:p>
        </w:tc>
        <w:tc>
          <w:tcPr>
            <w:tcW w:w="561" w:type="dxa"/>
            <w:noWrap/>
            <w:hideMark/>
          </w:tcPr>
          <w:p w:rsidR="008E23F1" w:rsidRPr="005711AF" w:rsidRDefault="008E23F1" w:rsidP="008E23F1">
            <w:pPr>
              <w:jc w:val="center"/>
              <w:rPr>
                <w:rFonts w:ascii="Arial" w:hAnsi="Arial" w:cs="Arial"/>
                <w:sz w:val="20"/>
                <w:szCs w:val="20"/>
              </w:rPr>
            </w:pPr>
            <w:r w:rsidRPr="005711AF">
              <w:rPr>
                <w:rFonts w:ascii="Arial" w:hAnsi="Arial" w:cs="Arial"/>
                <w:sz w:val="20"/>
                <w:szCs w:val="20"/>
              </w:rPr>
              <w:t> </w:t>
            </w:r>
          </w:p>
        </w:tc>
        <w:tc>
          <w:tcPr>
            <w:tcW w:w="561" w:type="dxa"/>
            <w:noWrap/>
            <w:hideMark/>
          </w:tcPr>
          <w:p w:rsidR="008E23F1" w:rsidRPr="005711AF" w:rsidRDefault="008E23F1" w:rsidP="008E23F1">
            <w:pPr>
              <w:jc w:val="center"/>
              <w:rPr>
                <w:rFonts w:ascii="Arial" w:hAnsi="Arial" w:cs="Arial"/>
                <w:sz w:val="20"/>
                <w:szCs w:val="20"/>
              </w:rPr>
            </w:pPr>
            <w:r w:rsidRPr="005711AF">
              <w:rPr>
                <w:rFonts w:ascii="Arial" w:hAnsi="Arial" w:cs="Arial"/>
                <w:sz w:val="20"/>
                <w:szCs w:val="20"/>
              </w:rPr>
              <w:t>1</w:t>
            </w:r>
          </w:p>
        </w:tc>
        <w:tc>
          <w:tcPr>
            <w:tcW w:w="561" w:type="dxa"/>
            <w:noWrap/>
            <w:hideMark/>
          </w:tcPr>
          <w:p w:rsidR="008E23F1" w:rsidRPr="005711AF" w:rsidRDefault="008E23F1" w:rsidP="008E23F1">
            <w:pPr>
              <w:jc w:val="center"/>
              <w:rPr>
                <w:rFonts w:ascii="Arial" w:hAnsi="Arial" w:cs="Arial"/>
                <w:sz w:val="20"/>
                <w:szCs w:val="20"/>
              </w:rPr>
            </w:pPr>
            <w:r w:rsidRPr="005711AF">
              <w:rPr>
                <w:rFonts w:ascii="Arial" w:hAnsi="Arial" w:cs="Arial"/>
                <w:sz w:val="20"/>
                <w:szCs w:val="20"/>
              </w:rPr>
              <w:t>1</w:t>
            </w:r>
          </w:p>
        </w:tc>
        <w:tc>
          <w:tcPr>
            <w:tcW w:w="561" w:type="dxa"/>
            <w:noWrap/>
            <w:hideMark/>
          </w:tcPr>
          <w:p w:rsidR="008E23F1" w:rsidRPr="005711AF" w:rsidRDefault="008E23F1" w:rsidP="008E23F1">
            <w:pPr>
              <w:jc w:val="center"/>
              <w:rPr>
                <w:rFonts w:ascii="Arial" w:hAnsi="Arial" w:cs="Arial"/>
                <w:sz w:val="20"/>
                <w:szCs w:val="20"/>
              </w:rPr>
            </w:pPr>
            <w:r w:rsidRPr="005711AF">
              <w:rPr>
                <w:rFonts w:ascii="Arial" w:hAnsi="Arial" w:cs="Arial"/>
                <w:sz w:val="20"/>
                <w:szCs w:val="20"/>
              </w:rPr>
              <w:t> </w:t>
            </w:r>
          </w:p>
        </w:tc>
        <w:tc>
          <w:tcPr>
            <w:tcW w:w="576" w:type="dxa"/>
            <w:noWrap/>
            <w:hideMark/>
          </w:tcPr>
          <w:p w:rsidR="008E23F1" w:rsidRPr="005711AF" w:rsidRDefault="008E23F1" w:rsidP="008E23F1">
            <w:pPr>
              <w:jc w:val="center"/>
              <w:rPr>
                <w:rFonts w:ascii="Arial" w:hAnsi="Arial" w:cs="Arial"/>
                <w:sz w:val="20"/>
                <w:szCs w:val="20"/>
              </w:rPr>
            </w:pPr>
            <w:r w:rsidRPr="005711AF">
              <w:rPr>
                <w:rFonts w:ascii="Arial" w:hAnsi="Arial" w:cs="Arial"/>
                <w:sz w:val="20"/>
                <w:szCs w:val="20"/>
              </w:rPr>
              <w:t> </w:t>
            </w:r>
          </w:p>
        </w:tc>
      </w:tr>
      <w:tr w:rsidR="000C0678" w:rsidRPr="005711AF" w:rsidTr="00554F59">
        <w:trPr>
          <w:trHeight w:val="409"/>
          <w:jc w:val="center"/>
        </w:trPr>
        <w:tc>
          <w:tcPr>
            <w:tcW w:w="1701" w:type="dxa"/>
            <w:vMerge/>
            <w:hideMark/>
          </w:tcPr>
          <w:p w:rsidR="008E23F1" w:rsidRPr="005711AF" w:rsidRDefault="008E23F1" w:rsidP="008E23F1">
            <w:pPr>
              <w:jc w:val="center"/>
              <w:rPr>
                <w:rFonts w:ascii="Arial" w:hAnsi="Arial" w:cs="Arial"/>
                <w:bCs/>
                <w:sz w:val="20"/>
                <w:szCs w:val="20"/>
              </w:rPr>
            </w:pPr>
          </w:p>
        </w:tc>
        <w:tc>
          <w:tcPr>
            <w:tcW w:w="3811" w:type="dxa"/>
            <w:hideMark/>
          </w:tcPr>
          <w:p w:rsidR="008E23F1" w:rsidRPr="005711AF" w:rsidRDefault="008E23F1" w:rsidP="008E23F1">
            <w:pPr>
              <w:rPr>
                <w:rFonts w:ascii="Arial" w:hAnsi="Arial" w:cs="Arial"/>
                <w:sz w:val="20"/>
                <w:szCs w:val="20"/>
              </w:rPr>
            </w:pPr>
            <w:r w:rsidRPr="005711AF">
              <w:rPr>
                <w:rFonts w:ascii="Arial" w:hAnsi="Arial" w:cs="Arial"/>
                <w:bCs/>
                <w:sz w:val="20"/>
                <w:szCs w:val="20"/>
              </w:rPr>
              <w:t>6</w:t>
            </w:r>
            <w:r w:rsidRPr="005711AF">
              <w:rPr>
                <w:rFonts w:ascii="Arial" w:hAnsi="Arial" w:cs="Arial"/>
                <w:sz w:val="20"/>
                <w:szCs w:val="20"/>
              </w:rPr>
              <w:t xml:space="preserve">. El personal hace buen uso de las herramientas tecnológicas destinadas a la administración de la información de la Entidad. </w:t>
            </w:r>
          </w:p>
        </w:tc>
        <w:tc>
          <w:tcPr>
            <w:tcW w:w="561" w:type="dxa"/>
            <w:noWrap/>
            <w:hideMark/>
          </w:tcPr>
          <w:p w:rsidR="008E23F1" w:rsidRPr="005711AF" w:rsidRDefault="008E23F1" w:rsidP="008E23F1">
            <w:pPr>
              <w:jc w:val="center"/>
              <w:rPr>
                <w:rFonts w:ascii="Arial" w:hAnsi="Arial" w:cs="Arial"/>
                <w:sz w:val="20"/>
                <w:szCs w:val="20"/>
              </w:rPr>
            </w:pPr>
            <w:r w:rsidRPr="005711AF">
              <w:rPr>
                <w:rFonts w:ascii="Arial" w:hAnsi="Arial" w:cs="Arial"/>
                <w:sz w:val="20"/>
                <w:szCs w:val="20"/>
              </w:rPr>
              <w:t>1</w:t>
            </w:r>
          </w:p>
        </w:tc>
        <w:tc>
          <w:tcPr>
            <w:tcW w:w="561" w:type="dxa"/>
            <w:noWrap/>
            <w:hideMark/>
          </w:tcPr>
          <w:p w:rsidR="008E23F1" w:rsidRPr="005711AF" w:rsidRDefault="008E23F1" w:rsidP="008E23F1">
            <w:pPr>
              <w:jc w:val="center"/>
              <w:rPr>
                <w:rFonts w:ascii="Arial" w:hAnsi="Arial" w:cs="Arial"/>
                <w:sz w:val="20"/>
                <w:szCs w:val="20"/>
              </w:rPr>
            </w:pPr>
            <w:r w:rsidRPr="005711AF">
              <w:rPr>
                <w:rFonts w:ascii="Arial" w:hAnsi="Arial" w:cs="Arial"/>
                <w:sz w:val="20"/>
                <w:szCs w:val="20"/>
              </w:rPr>
              <w:t>1</w:t>
            </w:r>
          </w:p>
        </w:tc>
        <w:tc>
          <w:tcPr>
            <w:tcW w:w="561" w:type="dxa"/>
            <w:noWrap/>
            <w:hideMark/>
          </w:tcPr>
          <w:p w:rsidR="008E23F1" w:rsidRPr="005711AF" w:rsidRDefault="008E23F1" w:rsidP="008E23F1">
            <w:pPr>
              <w:jc w:val="center"/>
              <w:rPr>
                <w:rFonts w:ascii="Arial" w:hAnsi="Arial" w:cs="Arial"/>
                <w:sz w:val="20"/>
                <w:szCs w:val="20"/>
              </w:rPr>
            </w:pPr>
            <w:r w:rsidRPr="005711AF">
              <w:rPr>
                <w:rFonts w:ascii="Arial" w:hAnsi="Arial" w:cs="Arial"/>
                <w:sz w:val="20"/>
                <w:szCs w:val="20"/>
              </w:rPr>
              <w:t> </w:t>
            </w:r>
          </w:p>
        </w:tc>
        <w:tc>
          <w:tcPr>
            <w:tcW w:w="561" w:type="dxa"/>
            <w:noWrap/>
            <w:hideMark/>
          </w:tcPr>
          <w:p w:rsidR="008E23F1" w:rsidRPr="005711AF" w:rsidRDefault="008E23F1" w:rsidP="008E23F1">
            <w:pPr>
              <w:jc w:val="center"/>
              <w:rPr>
                <w:rFonts w:ascii="Arial" w:hAnsi="Arial" w:cs="Arial"/>
                <w:sz w:val="20"/>
                <w:szCs w:val="20"/>
              </w:rPr>
            </w:pPr>
            <w:r w:rsidRPr="005711AF">
              <w:rPr>
                <w:rFonts w:ascii="Arial" w:hAnsi="Arial" w:cs="Arial"/>
                <w:sz w:val="20"/>
                <w:szCs w:val="20"/>
              </w:rPr>
              <w:t>1</w:t>
            </w:r>
          </w:p>
        </w:tc>
        <w:tc>
          <w:tcPr>
            <w:tcW w:w="576" w:type="dxa"/>
            <w:noWrap/>
            <w:hideMark/>
          </w:tcPr>
          <w:p w:rsidR="008E23F1" w:rsidRPr="005711AF" w:rsidRDefault="008E23F1" w:rsidP="008E23F1">
            <w:pPr>
              <w:jc w:val="center"/>
              <w:rPr>
                <w:rFonts w:ascii="Arial" w:hAnsi="Arial" w:cs="Arial"/>
                <w:sz w:val="20"/>
                <w:szCs w:val="20"/>
              </w:rPr>
            </w:pPr>
            <w:r w:rsidRPr="005711AF">
              <w:rPr>
                <w:rFonts w:ascii="Arial" w:hAnsi="Arial" w:cs="Arial"/>
                <w:sz w:val="20"/>
                <w:szCs w:val="20"/>
              </w:rPr>
              <w:t> </w:t>
            </w:r>
          </w:p>
        </w:tc>
      </w:tr>
      <w:tr w:rsidR="000C0678" w:rsidRPr="005711AF" w:rsidTr="00554F59">
        <w:trPr>
          <w:trHeight w:val="300"/>
          <w:jc w:val="center"/>
        </w:trPr>
        <w:tc>
          <w:tcPr>
            <w:tcW w:w="1701" w:type="dxa"/>
            <w:vMerge/>
            <w:hideMark/>
          </w:tcPr>
          <w:p w:rsidR="008E23F1" w:rsidRPr="005711AF" w:rsidRDefault="008E23F1" w:rsidP="008E23F1">
            <w:pPr>
              <w:jc w:val="center"/>
              <w:rPr>
                <w:rFonts w:ascii="Arial" w:hAnsi="Arial" w:cs="Arial"/>
                <w:bCs/>
                <w:sz w:val="20"/>
                <w:szCs w:val="20"/>
              </w:rPr>
            </w:pPr>
          </w:p>
        </w:tc>
        <w:tc>
          <w:tcPr>
            <w:tcW w:w="3811" w:type="dxa"/>
            <w:noWrap/>
            <w:hideMark/>
          </w:tcPr>
          <w:p w:rsidR="008E23F1" w:rsidRPr="005711AF" w:rsidRDefault="008E23F1" w:rsidP="008E23F1">
            <w:pPr>
              <w:rPr>
                <w:rFonts w:ascii="Arial" w:hAnsi="Arial" w:cs="Arial"/>
                <w:sz w:val="20"/>
                <w:szCs w:val="20"/>
              </w:rPr>
            </w:pPr>
            <w:r w:rsidRPr="005711AF">
              <w:rPr>
                <w:rFonts w:ascii="Arial" w:hAnsi="Arial" w:cs="Arial"/>
                <w:bCs/>
                <w:sz w:val="20"/>
                <w:szCs w:val="20"/>
              </w:rPr>
              <w:t>7</w:t>
            </w:r>
            <w:r w:rsidRPr="005711AF">
              <w:rPr>
                <w:rFonts w:ascii="Arial" w:hAnsi="Arial" w:cs="Arial"/>
                <w:sz w:val="20"/>
                <w:szCs w:val="20"/>
              </w:rPr>
              <w:t>. Se documentan procesos o actividades de gestión de documentos.</w:t>
            </w:r>
          </w:p>
        </w:tc>
        <w:tc>
          <w:tcPr>
            <w:tcW w:w="561" w:type="dxa"/>
            <w:noWrap/>
            <w:hideMark/>
          </w:tcPr>
          <w:p w:rsidR="008E23F1" w:rsidRPr="005711AF" w:rsidRDefault="000C0678" w:rsidP="008E23F1">
            <w:pPr>
              <w:jc w:val="center"/>
              <w:rPr>
                <w:rFonts w:ascii="Arial" w:hAnsi="Arial" w:cs="Arial"/>
                <w:sz w:val="20"/>
                <w:szCs w:val="20"/>
              </w:rPr>
            </w:pPr>
            <w:r w:rsidRPr="005711AF">
              <w:rPr>
                <w:rFonts w:ascii="Arial" w:hAnsi="Arial" w:cs="Arial"/>
                <w:sz w:val="20"/>
                <w:szCs w:val="20"/>
              </w:rPr>
              <w:t>1</w:t>
            </w:r>
          </w:p>
        </w:tc>
        <w:tc>
          <w:tcPr>
            <w:tcW w:w="561" w:type="dxa"/>
            <w:noWrap/>
            <w:hideMark/>
          </w:tcPr>
          <w:p w:rsidR="008E23F1" w:rsidRPr="005711AF" w:rsidRDefault="000C0678" w:rsidP="008E23F1">
            <w:pPr>
              <w:jc w:val="center"/>
              <w:rPr>
                <w:rFonts w:ascii="Arial" w:hAnsi="Arial" w:cs="Arial"/>
                <w:sz w:val="20"/>
                <w:szCs w:val="20"/>
              </w:rPr>
            </w:pPr>
            <w:r w:rsidRPr="005711AF">
              <w:rPr>
                <w:rFonts w:ascii="Arial" w:hAnsi="Arial" w:cs="Arial"/>
                <w:sz w:val="20"/>
                <w:szCs w:val="20"/>
              </w:rPr>
              <w:t>1</w:t>
            </w:r>
          </w:p>
        </w:tc>
        <w:tc>
          <w:tcPr>
            <w:tcW w:w="561" w:type="dxa"/>
            <w:noWrap/>
            <w:hideMark/>
          </w:tcPr>
          <w:p w:rsidR="008E23F1" w:rsidRPr="005711AF" w:rsidRDefault="008E23F1" w:rsidP="008E23F1">
            <w:pPr>
              <w:jc w:val="center"/>
              <w:rPr>
                <w:rFonts w:ascii="Arial" w:hAnsi="Arial" w:cs="Arial"/>
                <w:sz w:val="20"/>
                <w:szCs w:val="20"/>
              </w:rPr>
            </w:pPr>
            <w:r w:rsidRPr="005711AF">
              <w:rPr>
                <w:rFonts w:ascii="Arial" w:hAnsi="Arial" w:cs="Arial"/>
                <w:sz w:val="20"/>
                <w:szCs w:val="20"/>
              </w:rPr>
              <w:t> </w:t>
            </w:r>
          </w:p>
        </w:tc>
        <w:tc>
          <w:tcPr>
            <w:tcW w:w="561" w:type="dxa"/>
            <w:noWrap/>
            <w:hideMark/>
          </w:tcPr>
          <w:p w:rsidR="008E23F1" w:rsidRPr="005711AF" w:rsidRDefault="008E23F1" w:rsidP="008E23F1">
            <w:pPr>
              <w:jc w:val="center"/>
              <w:rPr>
                <w:rFonts w:ascii="Arial" w:hAnsi="Arial" w:cs="Arial"/>
                <w:sz w:val="20"/>
                <w:szCs w:val="20"/>
              </w:rPr>
            </w:pPr>
            <w:r w:rsidRPr="005711AF">
              <w:rPr>
                <w:rFonts w:ascii="Arial" w:hAnsi="Arial" w:cs="Arial"/>
                <w:sz w:val="20"/>
                <w:szCs w:val="20"/>
              </w:rPr>
              <w:t>1</w:t>
            </w:r>
          </w:p>
        </w:tc>
        <w:tc>
          <w:tcPr>
            <w:tcW w:w="576" w:type="dxa"/>
            <w:noWrap/>
            <w:hideMark/>
          </w:tcPr>
          <w:p w:rsidR="008E23F1" w:rsidRPr="005711AF" w:rsidRDefault="008E23F1" w:rsidP="008E23F1">
            <w:pPr>
              <w:jc w:val="center"/>
              <w:rPr>
                <w:rFonts w:ascii="Arial" w:hAnsi="Arial" w:cs="Arial"/>
                <w:sz w:val="20"/>
                <w:szCs w:val="20"/>
              </w:rPr>
            </w:pPr>
            <w:r w:rsidRPr="005711AF">
              <w:rPr>
                <w:rFonts w:ascii="Arial" w:hAnsi="Arial" w:cs="Arial"/>
                <w:sz w:val="20"/>
                <w:szCs w:val="20"/>
              </w:rPr>
              <w:t> </w:t>
            </w:r>
          </w:p>
        </w:tc>
      </w:tr>
      <w:tr w:rsidR="000C0678" w:rsidRPr="005711AF" w:rsidTr="00554F59">
        <w:trPr>
          <w:trHeight w:val="392"/>
          <w:jc w:val="center"/>
        </w:trPr>
        <w:tc>
          <w:tcPr>
            <w:tcW w:w="1701" w:type="dxa"/>
            <w:vMerge/>
            <w:hideMark/>
          </w:tcPr>
          <w:p w:rsidR="008E23F1" w:rsidRPr="005711AF" w:rsidRDefault="008E23F1" w:rsidP="008E23F1">
            <w:pPr>
              <w:jc w:val="center"/>
              <w:rPr>
                <w:rFonts w:ascii="Arial" w:hAnsi="Arial" w:cs="Arial"/>
                <w:bCs/>
                <w:sz w:val="20"/>
                <w:szCs w:val="20"/>
              </w:rPr>
            </w:pPr>
          </w:p>
        </w:tc>
        <w:tc>
          <w:tcPr>
            <w:tcW w:w="3811" w:type="dxa"/>
            <w:hideMark/>
          </w:tcPr>
          <w:p w:rsidR="008E23F1" w:rsidRPr="005711AF" w:rsidRDefault="008E23F1" w:rsidP="008E23F1">
            <w:pPr>
              <w:rPr>
                <w:rFonts w:ascii="Arial" w:hAnsi="Arial" w:cs="Arial"/>
                <w:sz w:val="20"/>
                <w:szCs w:val="20"/>
              </w:rPr>
            </w:pPr>
            <w:r w:rsidRPr="005711AF">
              <w:rPr>
                <w:rFonts w:ascii="Arial" w:hAnsi="Arial" w:cs="Arial"/>
                <w:bCs/>
                <w:sz w:val="20"/>
                <w:szCs w:val="20"/>
              </w:rPr>
              <w:t>8</w:t>
            </w:r>
            <w:r w:rsidRPr="005711AF">
              <w:rPr>
                <w:rFonts w:ascii="Arial" w:hAnsi="Arial" w:cs="Arial"/>
                <w:sz w:val="20"/>
                <w:szCs w:val="20"/>
              </w:rPr>
              <w:t>. Se cuenta con la infraestructura adecuada para resolver las necesidades documentales y de archivo.</w:t>
            </w:r>
          </w:p>
        </w:tc>
        <w:tc>
          <w:tcPr>
            <w:tcW w:w="561" w:type="dxa"/>
            <w:noWrap/>
            <w:hideMark/>
          </w:tcPr>
          <w:p w:rsidR="008E23F1" w:rsidRPr="005711AF" w:rsidRDefault="008E23F1" w:rsidP="008E23F1">
            <w:pPr>
              <w:jc w:val="center"/>
              <w:rPr>
                <w:rFonts w:ascii="Arial" w:hAnsi="Arial" w:cs="Arial"/>
                <w:sz w:val="20"/>
                <w:szCs w:val="20"/>
              </w:rPr>
            </w:pPr>
            <w:r w:rsidRPr="005711AF">
              <w:rPr>
                <w:rFonts w:ascii="Arial" w:hAnsi="Arial" w:cs="Arial"/>
                <w:sz w:val="20"/>
                <w:szCs w:val="20"/>
              </w:rPr>
              <w:t> </w:t>
            </w:r>
          </w:p>
        </w:tc>
        <w:tc>
          <w:tcPr>
            <w:tcW w:w="561" w:type="dxa"/>
            <w:noWrap/>
            <w:hideMark/>
          </w:tcPr>
          <w:p w:rsidR="008E23F1" w:rsidRPr="005711AF" w:rsidRDefault="008E23F1" w:rsidP="008E23F1">
            <w:pPr>
              <w:jc w:val="center"/>
              <w:rPr>
                <w:rFonts w:ascii="Arial" w:hAnsi="Arial" w:cs="Arial"/>
                <w:sz w:val="20"/>
                <w:szCs w:val="20"/>
              </w:rPr>
            </w:pPr>
            <w:r w:rsidRPr="005711AF">
              <w:rPr>
                <w:rFonts w:ascii="Arial" w:hAnsi="Arial" w:cs="Arial"/>
                <w:sz w:val="20"/>
                <w:szCs w:val="20"/>
              </w:rPr>
              <w:t> </w:t>
            </w:r>
          </w:p>
        </w:tc>
        <w:tc>
          <w:tcPr>
            <w:tcW w:w="561" w:type="dxa"/>
            <w:noWrap/>
            <w:hideMark/>
          </w:tcPr>
          <w:p w:rsidR="008E23F1" w:rsidRPr="005711AF" w:rsidRDefault="008E23F1" w:rsidP="008E23F1">
            <w:pPr>
              <w:jc w:val="center"/>
              <w:rPr>
                <w:rFonts w:ascii="Arial" w:hAnsi="Arial" w:cs="Arial"/>
                <w:sz w:val="20"/>
                <w:szCs w:val="20"/>
              </w:rPr>
            </w:pPr>
            <w:r w:rsidRPr="005711AF">
              <w:rPr>
                <w:rFonts w:ascii="Arial" w:hAnsi="Arial" w:cs="Arial"/>
                <w:sz w:val="20"/>
                <w:szCs w:val="20"/>
              </w:rPr>
              <w:t> </w:t>
            </w:r>
          </w:p>
        </w:tc>
        <w:tc>
          <w:tcPr>
            <w:tcW w:w="561" w:type="dxa"/>
            <w:noWrap/>
            <w:hideMark/>
          </w:tcPr>
          <w:p w:rsidR="008E23F1" w:rsidRPr="005711AF" w:rsidRDefault="008E23F1" w:rsidP="008E23F1">
            <w:pPr>
              <w:jc w:val="center"/>
              <w:rPr>
                <w:rFonts w:ascii="Arial" w:hAnsi="Arial" w:cs="Arial"/>
                <w:sz w:val="20"/>
                <w:szCs w:val="20"/>
              </w:rPr>
            </w:pPr>
            <w:r w:rsidRPr="005711AF">
              <w:rPr>
                <w:rFonts w:ascii="Arial" w:hAnsi="Arial" w:cs="Arial"/>
                <w:sz w:val="20"/>
                <w:szCs w:val="20"/>
              </w:rPr>
              <w:t> </w:t>
            </w:r>
          </w:p>
        </w:tc>
        <w:tc>
          <w:tcPr>
            <w:tcW w:w="576" w:type="dxa"/>
            <w:noWrap/>
            <w:hideMark/>
          </w:tcPr>
          <w:p w:rsidR="008E23F1" w:rsidRPr="005711AF" w:rsidRDefault="000C0678" w:rsidP="008E23F1">
            <w:pPr>
              <w:jc w:val="center"/>
              <w:rPr>
                <w:rFonts w:ascii="Arial" w:hAnsi="Arial" w:cs="Arial"/>
                <w:sz w:val="20"/>
                <w:szCs w:val="20"/>
              </w:rPr>
            </w:pPr>
            <w:r w:rsidRPr="005711AF">
              <w:rPr>
                <w:rFonts w:ascii="Arial" w:hAnsi="Arial" w:cs="Arial"/>
                <w:sz w:val="20"/>
                <w:szCs w:val="20"/>
              </w:rPr>
              <w:t>1</w:t>
            </w:r>
          </w:p>
        </w:tc>
      </w:tr>
      <w:tr w:rsidR="000C0678" w:rsidRPr="005711AF" w:rsidTr="00554F59">
        <w:trPr>
          <w:trHeight w:val="425"/>
          <w:jc w:val="center"/>
        </w:trPr>
        <w:tc>
          <w:tcPr>
            <w:tcW w:w="1701" w:type="dxa"/>
            <w:vMerge/>
            <w:hideMark/>
          </w:tcPr>
          <w:p w:rsidR="008E23F1" w:rsidRPr="005711AF" w:rsidRDefault="008E23F1" w:rsidP="008E23F1">
            <w:pPr>
              <w:jc w:val="center"/>
              <w:rPr>
                <w:rFonts w:ascii="Arial" w:hAnsi="Arial" w:cs="Arial"/>
                <w:bCs/>
                <w:sz w:val="20"/>
                <w:szCs w:val="20"/>
              </w:rPr>
            </w:pPr>
          </w:p>
        </w:tc>
        <w:tc>
          <w:tcPr>
            <w:tcW w:w="3811" w:type="dxa"/>
            <w:hideMark/>
          </w:tcPr>
          <w:p w:rsidR="008E23F1" w:rsidRPr="005711AF" w:rsidRDefault="008E23F1" w:rsidP="008E23F1">
            <w:pPr>
              <w:rPr>
                <w:rFonts w:ascii="Arial" w:hAnsi="Arial" w:cs="Arial"/>
                <w:sz w:val="20"/>
                <w:szCs w:val="20"/>
              </w:rPr>
            </w:pPr>
            <w:r w:rsidRPr="005711AF">
              <w:rPr>
                <w:rFonts w:ascii="Arial" w:hAnsi="Arial" w:cs="Arial"/>
                <w:bCs/>
                <w:sz w:val="20"/>
                <w:szCs w:val="20"/>
              </w:rPr>
              <w:t>9</w:t>
            </w:r>
            <w:r w:rsidRPr="005711AF">
              <w:rPr>
                <w:rFonts w:ascii="Arial" w:hAnsi="Arial" w:cs="Arial"/>
                <w:sz w:val="20"/>
                <w:szCs w:val="20"/>
              </w:rPr>
              <w:t>. El personal de la Entidad conoce la importancia de los documentos e interioriza las políticas y directrices concernientes a la gestión de los documentos.</w:t>
            </w:r>
          </w:p>
        </w:tc>
        <w:tc>
          <w:tcPr>
            <w:tcW w:w="561" w:type="dxa"/>
            <w:noWrap/>
            <w:hideMark/>
          </w:tcPr>
          <w:p w:rsidR="008E23F1" w:rsidRPr="005711AF" w:rsidRDefault="008E23F1" w:rsidP="008E23F1">
            <w:pPr>
              <w:jc w:val="center"/>
              <w:rPr>
                <w:rFonts w:ascii="Arial" w:hAnsi="Arial" w:cs="Arial"/>
                <w:sz w:val="20"/>
                <w:szCs w:val="20"/>
              </w:rPr>
            </w:pPr>
            <w:r w:rsidRPr="005711AF">
              <w:rPr>
                <w:rFonts w:ascii="Arial" w:hAnsi="Arial" w:cs="Arial"/>
                <w:sz w:val="20"/>
                <w:szCs w:val="20"/>
              </w:rPr>
              <w:t>1</w:t>
            </w:r>
          </w:p>
        </w:tc>
        <w:tc>
          <w:tcPr>
            <w:tcW w:w="561" w:type="dxa"/>
            <w:noWrap/>
            <w:hideMark/>
          </w:tcPr>
          <w:p w:rsidR="008E23F1" w:rsidRPr="005711AF" w:rsidRDefault="008E23F1" w:rsidP="008E23F1">
            <w:pPr>
              <w:jc w:val="center"/>
              <w:rPr>
                <w:rFonts w:ascii="Arial" w:hAnsi="Arial" w:cs="Arial"/>
                <w:sz w:val="20"/>
                <w:szCs w:val="20"/>
              </w:rPr>
            </w:pPr>
            <w:r w:rsidRPr="005711AF">
              <w:rPr>
                <w:rFonts w:ascii="Arial" w:hAnsi="Arial" w:cs="Arial"/>
                <w:sz w:val="20"/>
                <w:szCs w:val="20"/>
              </w:rPr>
              <w:t>1</w:t>
            </w:r>
          </w:p>
        </w:tc>
        <w:tc>
          <w:tcPr>
            <w:tcW w:w="561" w:type="dxa"/>
            <w:noWrap/>
            <w:hideMark/>
          </w:tcPr>
          <w:p w:rsidR="008E23F1" w:rsidRPr="005711AF" w:rsidRDefault="000C0678" w:rsidP="008E23F1">
            <w:pPr>
              <w:jc w:val="center"/>
              <w:rPr>
                <w:rFonts w:ascii="Arial" w:hAnsi="Arial" w:cs="Arial"/>
                <w:sz w:val="20"/>
                <w:szCs w:val="20"/>
              </w:rPr>
            </w:pPr>
            <w:r w:rsidRPr="005711AF">
              <w:rPr>
                <w:rFonts w:ascii="Arial" w:hAnsi="Arial" w:cs="Arial"/>
                <w:sz w:val="20"/>
                <w:szCs w:val="20"/>
              </w:rPr>
              <w:t>1</w:t>
            </w:r>
          </w:p>
        </w:tc>
        <w:tc>
          <w:tcPr>
            <w:tcW w:w="561" w:type="dxa"/>
            <w:noWrap/>
            <w:hideMark/>
          </w:tcPr>
          <w:p w:rsidR="008E23F1" w:rsidRPr="005711AF" w:rsidRDefault="008E23F1" w:rsidP="008E23F1">
            <w:pPr>
              <w:jc w:val="center"/>
              <w:rPr>
                <w:rFonts w:ascii="Arial" w:hAnsi="Arial" w:cs="Arial"/>
                <w:sz w:val="20"/>
                <w:szCs w:val="20"/>
              </w:rPr>
            </w:pPr>
            <w:r w:rsidRPr="005711AF">
              <w:rPr>
                <w:rFonts w:ascii="Arial" w:hAnsi="Arial" w:cs="Arial"/>
                <w:sz w:val="20"/>
                <w:szCs w:val="20"/>
              </w:rPr>
              <w:t>1</w:t>
            </w:r>
          </w:p>
        </w:tc>
        <w:tc>
          <w:tcPr>
            <w:tcW w:w="576" w:type="dxa"/>
            <w:noWrap/>
            <w:hideMark/>
          </w:tcPr>
          <w:p w:rsidR="008E23F1" w:rsidRPr="005711AF" w:rsidRDefault="008E23F1" w:rsidP="008E23F1">
            <w:pPr>
              <w:jc w:val="center"/>
              <w:rPr>
                <w:rFonts w:ascii="Arial" w:hAnsi="Arial" w:cs="Arial"/>
                <w:sz w:val="20"/>
                <w:szCs w:val="20"/>
              </w:rPr>
            </w:pPr>
            <w:r w:rsidRPr="005711AF">
              <w:rPr>
                <w:rFonts w:ascii="Arial" w:hAnsi="Arial" w:cs="Arial"/>
                <w:sz w:val="20"/>
                <w:szCs w:val="20"/>
              </w:rPr>
              <w:t> </w:t>
            </w:r>
          </w:p>
        </w:tc>
      </w:tr>
      <w:tr w:rsidR="000C0678" w:rsidRPr="005711AF" w:rsidTr="00554F59">
        <w:trPr>
          <w:trHeight w:val="615"/>
          <w:jc w:val="center"/>
        </w:trPr>
        <w:tc>
          <w:tcPr>
            <w:tcW w:w="1701" w:type="dxa"/>
            <w:vMerge/>
            <w:hideMark/>
          </w:tcPr>
          <w:p w:rsidR="008E23F1" w:rsidRPr="005711AF" w:rsidRDefault="008E23F1" w:rsidP="008E23F1">
            <w:pPr>
              <w:jc w:val="center"/>
              <w:rPr>
                <w:rFonts w:ascii="Arial" w:hAnsi="Arial" w:cs="Arial"/>
                <w:bCs/>
                <w:sz w:val="20"/>
                <w:szCs w:val="20"/>
              </w:rPr>
            </w:pPr>
          </w:p>
        </w:tc>
        <w:tc>
          <w:tcPr>
            <w:tcW w:w="3811" w:type="dxa"/>
            <w:hideMark/>
          </w:tcPr>
          <w:p w:rsidR="008E23F1" w:rsidRPr="005711AF" w:rsidRDefault="008E23F1" w:rsidP="008E23F1">
            <w:pPr>
              <w:rPr>
                <w:rFonts w:ascii="Arial" w:hAnsi="Arial" w:cs="Arial"/>
                <w:sz w:val="20"/>
                <w:szCs w:val="20"/>
              </w:rPr>
            </w:pPr>
            <w:r w:rsidRPr="005711AF">
              <w:rPr>
                <w:rFonts w:ascii="Arial" w:hAnsi="Arial" w:cs="Arial"/>
                <w:bCs/>
                <w:sz w:val="20"/>
                <w:szCs w:val="20"/>
              </w:rPr>
              <w:t>10</w:t>
            </w:r>
            <w:r w:rsidRPr="005711AF">
              <w:rPr>
                <w:rFonts w:ascii="Arial" w:hAnsi="Arial" w:cs="Arial"/>
                <w:sz w:val="20"/>
                <w:szCs w:val="20"/>
              </w:rPr>
              <w:t>. Se cuenta con el presupuesto adecuado para atender las necesidades documentales y de archivo.</w:t>
            </w:r>
          </w:p>
        </w:tc>
        <w:tc>
          <w:tcPr>
            <w:tcW w:w="561" w:type="dxa"/>
            <w:noWrap/>
          </w:tcPr>
          <w:p w:rsidR="008E23F1" w:rsidRPr="005711AF" w:rsidRDefault="008E23F1" w:rsidP="008E23F1">
            <w:pPr>
              <w:jc w:val="center"/>
              <w:rPr>
                <w:rFonts w:ascii="Arial" w:hAnsi="Arial" w:cs="Arial"/>
                <w:sz w:val="20"/>
                <w:szCs w:val="20"/>
              </w:rPr>
            </w:pPr>
          </w:p>
        </w:tc>
        <w:tc>
          <w:tcPr>
            <w:tcW w:w="561" w:type="dxa"/>
            <w:noWrap/>
          </w:tcPr>
          <w:p w:rsidR="008E23F1" w:rsidRPr="005711AF" w:rsidRDefault="008E23F1" w:rsidP="008E23F1">
            <w:pPr>
              <w:jc w:val="center"/>
              <w:rPr>
                <w:rFonts w:ascii="Arial" w:hAnsi="Arial" w:cs="Arial"/>
                <w:sz w:val="20"/>
                <w:szCs w:val="20"/>
              </w:rPr>
            </w:pPr>
          </w:p>
        </w:tc>
        <w:tc>
          <w:tcPr>
            <w:tcW w:w="561" w:type="dxa"/>
            <w:noWrap/>
          </w:tcPr>
          <w:p w:rsidR="008E23F1" w:rsidRPr="005711AF" w:rsidRDefault="008E23F1" w:rsidP="008E23F1">
            <w:pPr>
              <w:jc w:val="center"/>
              <w:rPr>
                <w:rFonts w:ascii="Arial" w:hAnsi="Arial" w:cs="Arial"/>
                <w:sz w:val="20"/>
                <w:szCs w:val="20"/>
              </w:rPr>
            </w:pPr>
          </w:p>
        </w:tc>
        <w:tc>
          <w:tcPr>
            <w:tcW w:w="561" w:type="dxa"/>
            <w:noWrap/>
          </w:tcPr>
          <w:p w:rsidR="008E23F1" w:rsidRPr="005711AF" w:rsidRDefault="008E23F1" w:rsidP="008E23F1">
            <w:pPr>
              <w:jc w:val="center"/>
              <w:rPr>
                <w:rFonts w:ascii="Arial" w:hAnsi="Arial" w:cs="Arial"/>
                <w:sz w:val="20"/>
                <w:szCs w:val="20"/>
              </w:rPr>
            </w:pPr>
          </w:p>
        </w:tc>
        <w:tc>
          <w:tcPr>
            <w:tcW w:w="576" w:type="dxa"/>
            <w:noWrap/>
          </w:tcPr>
          <w:p w:rsidR="008E23F1" w:rsidRPr="005711AF" w:rsidRDefault="008E23F1" w:rsidP="008E23F1">
            <w:pPr>
              <w:jc w:val="center"/>
              <w:rPr>
                <w:rFonts w:ascii="Arial" w:hAnsi="Arial" w:cs="Arial"/>
                <w:sz w:val="20"/>
                <w:szCs w:val="20"/>
              </w:rPr>
            </w:pPr>
          </w:p>
        </w:tc>
      </w:tr>
      <w:tr w:rsidR="000C0678" w:rsidRPr="005711AF" w:rsidTr="00554F59">
        <w:trPr>
          <w:trHeight w:val="300"/>
          <w:jc w:val="center"/>
        </w:trPr>
        <w:tc>
          <w:tcPr>
            <w:tcW w:w="1701" w:type="dxa"/>
            <w:shd w:val="clear" w:color="auto" w:fill="F2F2F2" w:themeFill="background1" w:themeFillShade="F2"/>
            <w:hideMark/>
          </w:tcPr>
          <w:p w:rsidR="008E23F1" w:rsidRPr="005711AF" w:rsidRDefault="008E23F1">
            <w:pPr>
              <w:jc w:val="center"/>
              <w:rPr>
                <w:rFonts w:ascii="Arial" w:hAnsi="Arial" w:cs="Arial"/>
                <w:b/>
                <w:bCs/>
                <w:sz w:val="20"/>
                <w:szCs w:val="20"/>
              </w:rPr>
            </w:pPr>
          </w:p>
        </w:tc>
        <w:tc>
          <w:tcPr>
            <w:tcW w:w="3811" w:type="dxa"/>
            <w:shd w:val="clear" w:color="auto" w:fill="F2F2F2" w:themeFill="background1" w:themeFillShade="F2"/>
            <w:hideMark/>
          </w:tcPr>
          <w:p w:rsidR="008E23F1" w:rsidRPr="005711AF" w:rsidRDefault="008E23F1" w:rsidP="008E23F1">
            <w:pPr>
              <w:jc w:val="center"/>
              <w:rPr>
                <w:rFonts w:ascii="Arial" w:hAnsi="Arial" w:cs="Arial"/>
                <w:b/>
                <w:bCs/>
                <w:sz w:val="20"/>
                <w:szCs w:val="20"/>
              </w:rPr>
            </w:pPr>
            <w:r w:rsidRPr="005711AF">
              <w:rPr>
                <w:rFonts w:ascii="Arial" w:hAnsi="Arial" w:cs="Arial"/>
                <w:b/>
                <w:bCs/>
                <w:sz w:val="20"/>
                <w:szCs w:val="20"/>
              </w:rPr>
              <w:t>TOTAL</w:t>
            </w:r>
          </w:p>
        </w:tc>
        <w:tc>
          <w:tcPr>
            <w:tcW w:w="561" w:type="dxa"/>
            <w:shd w:val="clear" w:color="auto" w:fill="F2F2F2" w:themeFill="background1" w:themeFillShade="F2"/>
            <w:noWrap/>
            <w:hideMark/>
          </w:tcPr>
          <w:p w:rsidR="008E23F1" w:rsidRPr="005711AF" w:rsidRDefault="000C0678" w:rsidP="008E23F1">
            <w:pPr>
              <w:jc w:val="center"/>
              <w:rPr>
                <w:rFonts w:ascii="Arial" w:hAnsi="Arial" w:cs="Arial"/>
                <w:b/>
                <w:bCs/>
                <w:sz w:val="20"/>
                <w:szCs w:val="20"/>
              </w:rPr>
            </w:pPr>
            <w:r w:rsidRPr="005711AF">
              <w:rPr>
                <w:rFonts w:ascii="Arial" w:hAnsi="Arial" w:cs="Arial"/>
                <w:b/>
                <w:bCs/>
                <w:sz w:val="20"/>
                <w:szCs w:val="20"/>
              </w:rPr>
              <w:t>5</w:t>
            </w:r>
          </w:p>
        </w:tc>
        <w:tc>
          <w:tcPr>
            <w:tcW w:w="561" w:type="dxa"/>
            <w:shd w:val="clear" w:color="auto" w:fill="F2F2F2" w:themeFill="background1" w:themeFillShade="F2"/>
            <w:noWrap/>
            <w:hideMark/>
          </w:tcPr>
          <w:p w:rsidR="008E23F1" w:rsidRPr="005711AF" w:rsidRDefault="000C0678" w:rsidP="008E23F1">
            <w:pPr>
              <w:jc w:val="center"/>
              <w:rPr>
                <w:rFonts w:ascii="Arial" w:hAnsi="Arial" w:cs="Arial"/>
                <w:b/>
                <w:bCs/>
                <w:sz w:val="20"/>
                <w:szCs w:val="20"/>
              </w:rPr>
            </w:pPr>
            <w:r w:rsidRPr="005711AF">
              <w:rPr>
                <w:rFonts w:ascii="Arial" w:hAnsi="Arial" w:cs="Arial"/>
                <w:b/>
                <w:bCs/>
                <w:sz w:val="20"/>
                <w:szCs w:val="20"/>
              </w:rPr>
              <w:t>6</w:t>
            </w:r>
          </w:p>
        </w:tc>
        <w:tc>
          <w:tcPr>
            <w:tcW w:w="561" w:type="dxa"/>
            <w:shd w:val="clear" w:color="auto" w:fill="F2F2F2" w:themeFill="background1" w:themeFillShade="F2"/>
            <w:noWrap/>
            <w:hideMark/>
          </w:tcPr>
          <w:p w:rsidR="008E23F1" w:rsidRPr="005711AF" w:rsidRDefault="000C0678" w:rsidP="008E23F1">
            <w:pPr>
              <w:jc w:val="center"/>
              <w:rPr>
                <w:rFonts w:ascii="Arial" w:hAnsi="Arial" w:cs="Arial"/>
                <w:b/>
                <w:bCs/>
                <w:sz w:val="20"/>
                <w:szCs w:val="20"/>
              </w:rPr>
            </w:pPr>
            <w:r w:rsidRPr="005711AF">
              <w:rPr>
                <w:rFonts w:ascii="Arial" w:hAnsi="Arial" w:cs="Arial"/>
                <w:b/>
                <w:bCs/>
                <w:sz w:val="20"/>
                <w:szCs w:val="20"/>
              </w:rPr>
              <w:t>2</w:t>
            </w:r>
          </w:p>
        </w:tc>
        <w:tc>
          <w:tcPr>
            <w:tcW w:w="561" w:type="dxa"/>
            <w:shd w:val="clear" w:color="auto" w:fill="F2F2F2" w:themeFill="background1" w:themeFillShade="F2"/>
            <w:noWrap/>
            <w:hideMark/>
          </w:tcPr>
          <w:p w:rsidR="008E23F1" w:rsidRPr="005711AF" w:rsidRDefault="000C0678" w:rsidP="008E23F1">
            <w:pPr>
              <w:jc w:val="center"/>
              <w:rPr>
                <w:rFonts w:ascii="Arial" w:hAnsi="Arial" w:cs="Arial"/>
                <w:b/>
                <w:bCs/>
                <w:sz w:val="20"/>
                <w:szCs w:val="20"/>
              </w:rPr>
            </w:pPr>
            <w:r w:rsidRPr="005711AF">
              <w:rPr>
                <w:rFonts w:ascii="Arial" w:hAnsi="Arial" w:cs="Arial"/>
                <w:b/>
                <w:bCs/>
                <w:sz w:val="20"/>
                <w:szCs w:val="20"/>
              </w:rPr>
              <w:t>6</w:t>
            </w:r>
          </w:p>
        </w:tc>
        <w:tc>
          <w:tcPr>
            <w:tcW w:w="576" w:type="dxa"/>
            <w:shd w:val="clear" w:color="auto" w:fill="F2F2F2" w:themeFill="background1" w:themeFillShade="F2"/>
            <w:noWrap/>
            <w:hideMark/>
          </w:tcPr>
          <w:p w:rsidR="008E23F1" w:rsidRPr="005711AF" w:rsidRDefault="000C0678" w:rsidP="008E23F1">
            <w:pPr>
              <w:jc w:val="center"/>
              <w:rPr>
                <w:rFonts w:ascii="Arial" w:hAnsi="Arial" w:cs="Arial"/>
                <w:b/>
                <w:bCs/>
                <w:sz w:val="20"/>
                <w:szCs w:val="20"/>
              </w:rPr>
            </w:pPr>
            <w:r w:rsidRPr="005711AF">
              <w:rPr>
                <w:rFonts w:ascii="Arial" w:hAnsi="Arial" w:cs="Arial"/>
                <w:b/>
                <w:bCs/>
                <w:sz w:val="20"/>
                <w:szCs w:val="20"/>
              </w:rPr>
              <w:t>1</w:t>
            </w:r>
          </w:p>
        </w:tc>
      </w:tr>
    </w:tbl>
    <w:p w:rsidR="008E23F1" w:rsidRPr="005711AF" w:rsidRDefault="008E23F1" w:rsidP="00B3776C">
      <w:pPr>
        <w:jc w:val="center"/>
        <w:rPr>
          <w:rFonts w:ascii="Arial" w:hAnsi="Arial" w:cs="Arial"/>
        </w:rPr>
      </w:pPr>
    </w:p>
    <w:p w:rsidR="00671F5A" w:rsidRPr="005711AF" w:rsidRDefault="00671F5A" w:rsidP="00B3776C">
      <w:pPr>
        <w:jc w:val="center"/>
        <w:rPr>
          <w:rFonts w:ascii="Arial" w:hAnsi="Arial" w:cs="Arial"/>
        </w:rPr>
      </w:pPr>
    </w:p>
    <w:p w:rsidR="00671F5A" w:rsidRPr="005711AF" w:rsidRDefault="00671F5A" w:rsidP="00B3776C">
      <w:pPr>
        <w:jc w:val="center"/>
        <w:rPr>
          <w:rFonts w:ascii="Arial" w:hAnsi="Arial" w:cs="Arial"/>
        </w:rPr>
      </w:pPr>
    </w:p>
    <w:p w:rsidR="00671F5A" w:rsidRPr="005711AF" w:rsidRDefault="00671F5A" w:rsidP="00B3776C">
      <w:pPr>
        <w:jc w:val="center"/>
        <w:rPr>
          <w:rFonts w:ascii="Arial" w:hAnsi="Arial" w:cs="Arial"/>
        </w:rPr>
      </w:pPr>
    </w:p>
    <w:p w:rsidR="00671F5A" w:rsidRPr="005711AF" w:rsidRDefault="00671F5A" w:rsidP="00B3776C">
      <w:pPr>
        <w:jc w:val="center"/>
        <w:rPr>
          <w:rFonts w:ascii="Arial" w:hAnsi="Arial" w:cs="Arial"/>
        </w:rPr>
      </w:pPr>
    </w:p>
    <w:p w:rsidR="00671F5A" w:rsidRPr="005711AF" w:rsidRDefault="00671F5A" w:rsidP="00B3776C">
      <w:pPr>
        <w:jc w:val="center"/>
        <w:rPr>
          <w:rFonts w:ascii="Arial" w:hAnsi="Arial" w:cs="Arial"/>
        </w:rPr>
      </w:pPr>
    </w:p>
    <w:tbl>
      <w:tblPr>
        <w:tblStyle w:val="Tablaconcuadrcula"/>
        <w:tblW w:w="0" w:type="auto"/>
        <w:jc w:val="center"/>
        <w:tblLook w:val="04A0" w:firstRow="1" w:lastRow="0" w:firstColumn="1" w:lastColumn="0" w:noHBand="0" w:noVBand="1"/>
      </w:tblPr>
      <w:tblGrid>
        <w:gridCol w:w="1843"/>
        <w:gridCol w:w="4007"/>
        <w:gridCol w:w="671"/>
        <w:gridCol w:w="539"/>
        <w:gridCol w:w="539"/>
        <w:gridCol w:w="539"/>
        <w:gridCol w:w="553"/>
      </w:tblGrid>
      <w:tr w:rsidR="008E23F1" w:rsidRPr="005711AF" w:rsidTr="00554F59">
        <w:trPr>
          <w:trHeight w:val="420"/>
          <w:jc w:val="center"/>
        </w:trPr>
        <w:tc>
          <w:tcPr>
            <w:tcW w:w="5850" w:type="dxa"/>
            <w:gridSpan w:val="2"/>
            <w:vMerge w:val="restart"/>
            <w:shd w:val="clear" w:color="auto" w:fill="F2F2F2" w:themeFill="background1" w:themeFillShade="F2"/>
            <w:hideMark/>
          </w:tcPr>
          <w:p w:rsidR="008E23F1" w:rsidRPr="005711AF" w:rsidRDefault="008E23F1">
            <w:pPr>
              <w:jc w:val="center"/>
              <w:rPr>
                <w:rFonts w:ascii="Arial" w:hAnsi="Arial" w:cs="Arial"/>
                <w:b/>
                <w:bCs/>
                <w:sz w:val="20"/>
                <w:szCs w:val="20"/>
              </w:rPr>
            </w:pPr>
            <w:r w:rsidRPr="005711AF">
              <w:rPr>
                <w:rFonts w:ascii="Arial" w:hAnsi="Arial" w:cs="Arial"/>
                <w:b/>
                <w:bCs/>
                <w:sz w:val="20"/>
                <w:szCs w:val="20"/>
              </w:rPr>
              <w:t>PRESERVACIÓN DE LA INFORMACIÓN</w:t>
            </w:r>
            <w:r w:rsidRPr="005711AF">
              <w:rPr>
                <w:rFonts w:ascii="Arial" w:hAnsi="Arial" w:cs="Arial"/>
                <w:b/>
                <w:bCs/>
                <w:sz w:val="20"/>
                <w:szCs w:val="20"/>
              </w:rPr>
              <w:br/>
              <w:t>Conservación y almacenamiento de la información</w:t>
            </w:r>
          </w:p>
        </w:tc>
        <w:tc>
          <w:tcPr>
            <w:tcW w:w="2841" w:type="dxa"/>
            <w:gridSpan w:val="5"/>
            <w:shd w:val="clear" w:color="auto" w:fill="F2F2F2" w:themeFill="background1" w:themeFillShade="F2"/>
            <w:hideMark/>
          </w:tcPr>
          <w:p w:rsidR="008E23F1" w:rsidRPr="005711AF" w:rsidRDefault="008E23F1">
            <w:pPr>
              <w:jc w:val="center"/>
              <w:rPr>
                <w:rFonts w:ascii="Arial" w:hAnsi="Arial" w:cs="Arial"/>
                <w:b/>
                <w:bCs/>
                <w:sz w:val="20"/>
                <w:szCs w:val="20"/>
              </w:rPr>
            </w:pPr>
            <w:r w:rsidRPr="005711AF">
              <w:rPr>
                <w:rFonts w:ascii="Arial" w:hAnsi="Arial" w:cs="Arial"/>
                <w:b/>
                <w:bCs/>
                <w:sz w:val="20"/>
                <w:szCs w:val="20"/>
              </w:rPr>
              <w:t>SOLUCIÓN DIRECTA</w:t>
            </w:r>
          </w:p>
        </w:tc>
      </w:tr>
      <w:tr w:rsidR="008E23F1" w:rsidRPr="005711AF" w:rsidTr="00554F59">
        <w:trPr>
          <w:cantSplit/>
          <w:trHeight w:val="763"/>
          <w:jc w:val="center"/>
        </w:trPr>
        <w:tc>
          <w:tcPr>
            <w:tcW w:w="5850" w:type="dxa"/>
            <w:gridSpan w:val="2"/>
            <w:vMerge/>
            <w:shd w:val="clear" w:color="auto" w:fill="F2F2F2" w:themeFill="background1" w:themeFillShade="F2"/>
            <w:hideMark/>
          </w:tcPr>
          <w:p w:rsidR="008E23F1" w:rsidRPr="005711AF" w:rsidRDefault="008E23F1" w:rsidP="008E23F1">
            <w:pPr>
              <w:jc w:val="center"/>
              <w:rPr>
                <w:rFonts w:ascii="Arial" w:hAnsi="Arial" w:cs="Arial"/>
                <w:b/>
                <w:bCs/>
                <w:sz w:val="20"/>
                <w:szCs w:val="20"/>
              </w:rPr>
            </w:pPr>
          </w:p>
        </w:tc>
        <w:tc>
          <w:tcPr>
            <w:tcW w:w="671" w:type="dxa"/>
            <w:shd w:val="clear" w:color="auto" w:fill="F2F2F2" w:themeFill="background1" w:themeFillShade="F2"/>
            <w:textDirection w:val="btLr"/>
            <w:hideMark/>
          </w:tcPr>
          <w:p w:rsidR="008E23F1" w:rsidRPr="005711AF" w:rsidRDefault="008E23F1" w:rsidP="00554F59">
            <w:pPr>
              <w:ind w:left="113" w:right="113"/>
              <w:jc w:val="center"/>
              <w:rPr>
                <w:rFonts w:ascii="Arial" w:hAnsi="Arial" w:cs="Arial"/>
                <w:b/>
                <w:bCs/>
                <w:sz w:val="20"/>
                <w:szCs w:val="20"/>
              </w:rPr>
            </w:pPr>
            <w:r w:rsidRPr="005711AF">
              <w:rPr>
                <w:rFonts w:ascii="Arial" w:hAnsi="Arial" w:cs="Arial"/>
                <w:b/>
                <w:bCs/>
                <w:sz w:val="20"/>
                <w:szCs w:val="20"/>
              </w:rPr>
              <w:t>AS 1</w:t>
            </w:r>
          </w:p>
        </w:tc>
        <w:tc>
          <w:tcPr>
            <w:tcW w:w="539" w:type="dxa"/>
            <w:shd w:val="clear" w:color="auto" w:fill="F2F2F2" w:themeFill="background1" w:themeFillShade="F2"/>
            <w:textDirection w:val="btLr"/>
            <w:hideMark/>
          </w:tcPr>
          <w:p w:rsidR="008E23F1" w:rsidRPr="005711AF" w:rsidRDefault="008E23F1" w:rsidP="00554F59">
            <w:pPr>
              <w:ind w:left="113" w:right="113"/>
              <w:jc w:val="center"/>
              <w:rPr>
                <w:rFonts w:ascii="Arial" w:hAnsi="Arial" w:cs="Arial"/>
                <w:b/>
                <w:bCs/>
                <w:sz w:val="20"/>
                <w:szCs w:val="20"/>
              </w:rPr>
            </w:pPr>
            <w:r w:rsidRPr="005711AF">
              <w:rPr>
                <w:rFonts w:ascii="Arial" w:hAnsi="Arial" w:cs="Arial"/>
                <w:b/>
                <w:bCs/>
                <w:sz w:val="20"/>
                <w:szCs w:val="20"/>
              </w:rPr>
              <w:t>AS 2</w:t>
            </w:r>
          </w:p>
        </w:tc>
        <w:tc>
          <w:tcPr>
            <w:tcW w:w="539" w:type="dxa"/>
            <w:shd w:val="clear" w:color="auto" w:fill="F2F2F2" w:themeFill="background1" w:themeFillShade="F2"/>
            <w:textDirection w:val="btLr"/>
            <w:hideMark/>
          </w:tcPr>
          <w:p w:rsidR="008E23F1" w:rsidRPr="005711AF" w:rsidRDefault="008E23F1" w:rsidP="00554F59">
            <w:pPr>
              <w:ind w:left="113" w:right="113"/>
              <w:jc w:val="center"/>
              <w:rPr>
                <w:rFonts w:ascii="Arial" w:hAnsi="Arial" w:cs="Arial"/>
                <w:b/>
                <w:bCs/>
                <w:sz w:val="20"/>
                <w:szCs w:val="20"/>
              </w:rPr>
            </w:pPr>
            <w:r w:rsidRPr="005711AF">
              <w:rPr>
                <w:rFonts w:ascii="Arial" w:hAnsi="Arial" w:cs="Arial"/>
                <w:b/>
                <w:bCs/>
                <w:sz w:val="20"/>
                <w:szCs w:val="20"/>
              </w:rPr>
              <w:t>AS 3</w:t>
            </w:r>
          </w:p>
        </w:tc>
        <w:tc>
          <w:tcPr>
            <w:tcW w:w="539" w:type="dxa"/>
            <w:shd w:val="clear" w:color="auto" w:fill="F2F2F2" w:themeFill="background1" w:themeFillShade="F2"/>
            <w:textDirection w:val="btLr"/>
            <w:hideMark/>
          </w:tcPr>
          <w:p w:rsidR="008E23F1" w:rsidRPr="005711AF" w:rsidRDefault="008E23F1" w:rsidP="00554F59">
            <w:pPr>
              <w:ind w:left="113" w:right="113"/>
              <w:jc w:val="center"/>
              <w:rPr>
                <w:rFonts w:ascii="Arial" w:hAnsi="Arial" w:cs="Arial"/>
                <w:b/>
                <w:bCs/>
                <w:sz w:val="20"/>
                <w:szCs w:val="20"/>
              </w:rPr>
            </w:pPr>
            <w:r w:rsidRPr="005711AF">
              <w:rPr>
                <w:rFonts w:ascii="Arial" w:hAnsi="Arial" w:cs="Arial"/>
                <w:b/>
                <w:bCs/>
                <w:sz w:val="20"/>
                <w:szCs w:val="20"/>
              </w:rPr>
              <w:t>AS 4</w:t>
            </w:r>
          </w:p>
        </w:tc>
        <w:tc>
          <w:tcPr>
            <w:tcW w:w="553" w:type="dxa"/>
            <w:shd w:val="clear" w:color="auto" w:fill="F2F2F2" w:themeFill="background1" w:themeFillShade="F2"/>
            <w:textDirection w:val="btLr"/>
            <w:hideMark/>
          </w:tcPr>
          <w:p w:rsidR="008E23F1" w:rsidRPr="005711AF" w:rsidRDefault="008E23F1" w:rsidP="00554F59">
            <w:pPr>
              <w:ind w:left="113" w:right="113"/>
              <w:jc w:val="center"/>
              <w:rPr>
                <w:rFonts w:ascii="Arial" w:hAnsi="Arial" w:cs="Arial"/>
                <w:b/>
                <w:bCs/>
                <w:sz w:val="20"/>
                <w:szCs w:val="20"/>
              </w:rPr>
            </w:pPr>
            <w:r w:rsidRPr="005711AF">
              <w:rPr>
                <w:rFonts w:ascii="Arial" w:hAnsi="Arial" w:cs="Arial"/>
                <w:b/>
                <w:bCs/>
                <w:sz w:val="20"/>
                <w:szCs w:val="20"/>
              </w:rPr>
              <w:t>AS 5</w:t>
            </w:r>
          </w:p>
        </w:tc>
      </w:tr>
      <w:tr w:rsidR="008E23F1" w:rsidRPr="005711AF" w:rsidTr="00554F59">
        <w:trPr>
          <w:trHeight w:val="600"/>
          <w:jc w:val="center"/>
        </w:trPr>
        <w:tc>
          <w:tcPr>
            <w:tcW w:w="1843" w:type="dxa"/>
            <w:vMerge w:val="restart"/>
            <w:hideMark/>
          </w:tcPr>
          <w:p w:rsidR="008E23F1" w:rsidRPr="005711AF" w:rsidRDefault="008E23F1">
            <w:pPr>
              <w:jc w:val="center"/>
              <w:rPr>
                <w:rFonts w:ascii="Arial" w:hAnsi="Arial" w:cs="Arial"/>
                <w:bCs/>
                <w:sz w:val="20"/>
                <w:szCs w:val="20"/>
              </w:rPr>
            </w:pPr>
            <w:r w:rsidRPr="005711AF">
              <w:rPr>
                <w:rFonts w:ascii="Arial" w:hAnsi="Arial" w:cs="Arial"/>
                <w:bCs/>
                <w:sz w:val="20"/>
                <w:szCs w:val="20"/>
              </w:rPr>
              <w:t>1. Sistema de Gestión Documental</w:t>
            </w:r>
            <w:r w:rsidRPr="005711AF">
              <w:rPr>
                <w:rFonts w:ascii="Arial" w:hAnsi="Arial" w:cs="Arial"/>
                <w:bCs/>
                <w:sz w:val="20"/>
                <w:szCs w:val="20"/>
              </w:rPr>
              <w:br/>
            </w:r>
            <w:r w:rsidRPr="005711AF">
              <w:rPr>
                <w:rFonts w:ascii="Arial" w:hAnsi="Arial" w:cs="Arial"/>
                <w:bCs/>
                <w:sz w:val="20"/>
                <w:szCs w:val="20"/>
              </w:rPr>
              <w:br/>
              <w:t>2. Tabla de Retención Documental</w:t>
            </w:r>
            <w:r w:rsidRPr="005711AF">
              <w:rPr>
                <w:rFonts w:ascii="Arial" w:hAnsi="Arial" w:cs="Arial"/>
                <w:bCs/>
                <w:sz w:val="20"/>
                <w:szCs w:val="20"/>
              </w:rPr>
              <w:br/>
            </w:r>
            <w:r w:rsidRPr="005711AF">
              <w:rPr>
                <w:rFonts w:ascii="Arial" w:hAnsi="Arial" w:cs="Arial"/>
                <w:bCs/>
                <w:sz w:val="20"/>
                <w:szCs w:val="20"/>
              </w:rPr>
              <w:br/>
              <w:t>3. Intervención Fondo Acumulado</w:t>
            </w:r>
            <w:r w:rsidRPr="005711AF">
              <w:rPr>
                <w:rFonts w:ascii="Arial" w:hAnsi="Arial" w:cs="Arial"/>
                <w:bCs/>
                <w:sz w:val="20"/>
                <w:szCs w:val="20"/>
              </w:rPr>
              <w:br/>
            </w:r>
            <w:r w:rsidRPr="005711AF">
              <w:rPr>
                <w:rFonts w:ascii="Arial" w:hAnsi="Arial" w:cs="Arial"/>
                <w:bCs/>
                <w:sz w:val="20"/>
                <w:szCs w:val="20"/>
              </w:rPr>
              <w:br/>
              <w:t xml:space="preserve">4. Actualización Procesos y Procedimientos de Gestión Documental </w:t>
            </w:r>
            <w:r w:rsidR="008441BD" w:rsidRPr="005711AF">
              <w:rPr>
                <w:rFonts w:ascii="Arial" w:hAnsi="Arial" w:cs="Arial"/>
                <w:bCs/>
                <w:sz w:val="20"/>
                <w:szCs w:val="20"/>
              </w:rPr>
              <w:t>y administración de archivos</w:t>
            </w:r>
            <w:r w:rsidRPr="005711AF">
              <w:rPr>
                <w:rFonts w:ascii="Arial" w:hAnsi="Arial" w:cs="Arial"/>
                <w:bCs/>
                <w:sz w:val="20"/>
                <w:szCs w:val="20"/>
              </w:rPr>
              <w:br/>
            </w:r>
            <w:r w:rsidRPr="005711AF">
              <w:rPr>
                <w:rFonts w:ascii="Arial" w:hAnsi="Arial" w:cs="Arial"/>
                <w:bCs/>
                <w:sz w:val="20"/>
                <w:szCs w:val="20"/>
              </w:rPr>
              <w:br/>
              <w:t>5. Espacio para archivos</w:t>
            </w:r>
          </w:p>
        </w:tc>
        <w:tc>
          <w:tcPr>
            <w:tcW w:w="4007" w:type="dxa"/>
            <w:hideMark/>
          </w:tcPr>
          <w:p w:rsidR="008E23F1" w:rsidRPr="005711AF" w:rsidRDefault="008E23F1" w:rsidP="00414DE6">
            <w:pPr>
              <w:rPr>
                <w:rFonts w:ascii="Arial" w:hAnsi="Arial" w:cs="Arial"/>
                <w:bCs/>
                <w:sz w:val="20"/>
                <w:szCs w:val="20"/>
              </w:rPr>
            </w:pPr>
            <w:r w:rsidRPr="005711AF">
              <w:rPr>
                <w:rFonts w:ascii="Arial" w:hAnsi="Arial" w:cs="Arial"/>
                <w:bCs/>
                <w:sz w:val="20"/>
                <w:szCs w:val="20"/>
              </w:rPr>
              <w:t>1</w:t>
            </w:r>
            <w:r w:rsidRPr="005711AF">
              <w:rPr>
                <w:rFonts w:ascii="Arial" w:hAnsi="Arial" w:cs="Arial"/>
                <w:sz w:val="20"/>
                <w:szCs w:val="20"/>
              </w:rPr>
              <w:t>. Se cuenta con procesos y herramientas normalizadas para la preservación y conservación a largo plazo de los documentos.</w:t>
            </w:r>
          </w:p>
        </w:tc>
        <w:tc>
          <w:tcPr>
            <w:tcW w:w="671" w:type="dxa"/>
            <w:hideMark/>
          </w:tcPr>
          <w:p w:rsidR="008E23F1" w:rsidRPr="005711AF" w:rsidRDefault="008E23F1" w:rsidP="008E23F1">
            <w:pPr>
              <w:jc w:val="center"/>
              <w:rPr>
                <w:rFonts w:ascii="Arial" w:hAnsi="Arial" w:cs="Arial"/>
                <w:sz w:val="20"/>
                <w:szCs w:val="20"/>
              </w:rPr>
            </w:pPr>
            <w:r w:rsidRPr="005711AF">
              <w:rPr>
                <w:rFonts w:ascii="Arial" w:hAnsi="Arial" w:cs="Arial"/>
                <w:sz w:val="20"/>
                <w:szCs w:val="20"/>
              </w:rPr>
              <w:t> </w:t>
            </w:r>
          </w:p>
        </w:tc>
        <w:tc>
          <w:tcPr>
            <w:tcW w:w="539" w:type="dxa"/>
            <w:hideMark/>
          </w:tcPr>
          <w:p w:rsidR="008E23F1" w:rsidRPr="005711AF" w:rsidRDefault="008E23F1" w:rsidP="008E23F1">
            <w:pPr>
              <w:jc w:val="center"/>
              <w:rPr>
                <w:rFonts w:ascii="Arial" w:hAnsi="Arial" w:cs="Arial"/>
                <w:sz w:val="20"/>
                <w:szCs w:val="20"/>
              </w:rPr>
            </w:pPr>
            <w:r w:rsidRPr="005711AF">
              <w:rPr>
                <w:rFonts w:ascii="Arial" w:hAnsi="Arial" w:cs="Arial"/>
                <w:sz w:val="20"/>
                <w:szCs w:val="20"/>
              </w:rPr>
              <w:t>1</w:t>
            </w:r>
          </w:p>
        </w:tc>
        <w:tc>
          <w:tcPr>
            <w:tcW w:w="539" w:type="dxa"/>
            <w:hideMark/>
          </w:tcPr>
          <w:p w:rsidR="008E23F1" w:rsidRPr="005711AF" w:rsidRDefault="008E23F1" w:rsidP="008E23F1">
            <w:pPr>
              <w:jc w:val="center"/>
              <w:rPr>
                <w:rFonts w:ascii="Arial" w:hAnsi="Arial" w:cs="Arial"/>
                <w:sz w:val="20"/>
                <w:szCs w:val="20"/>
              </w:rPr>
            </w:pPr>
            <w:r w:rsidRPr="005711AF">
              <w:rPr>
                <w:rFonts w:ascii="Arial" w:hAnsi="Arial" w:cs="Arial"/>
                <w:sz w:val="20"/>
                <w:szCs w:val="20"/>
              </w:rPr>
              <w:t> </w:t>
            </w:r>
          </w:p>
        </w:tc>
        <w:tc>
          <w:tcPr>
            <w:tcW w:w="539" w:type="dxa"/>
            <w:hideMark/>
          </w:tcPr>
          <w:p w:rsidR="008E23F1" w:rsidRPr="005711AF" w:rsidRDefault="008E23F1" w:rsidP="008E23F1">
            <w:pPr>
              <w:jc w:val="center"/>
              <w:rPr>
                <w:rFonts w:ascii="Arial" w:hAnsi="Arial" w:cs="Arial"/>
                <w:sz w:val="20"/>
                <w:szCs w:val="20"/>
              </w:rPr>
            </w:pPr>
            <w:r w:rsidRPr="005711AF">
              <w:rPr>
                <w:rFonts w:ascii="Arial" w:hAnsi="Arial" w:cs="Arial"/>
                <w:sz w:val="20"/>
                <w:szCs w:val="20"/>
              </w:rPr>
              <w:t> </w:t>
            </w:r>
          </w:p>
        </w:tc>
        <w:tc>
          <w:tcPr>
            <w:tcW w:w="553" w:type="dxa"/>
            <w:hideMark/>
          </w:tcPr>
          <w:p w:rsidR="008E23F1" w:rsidRPr="005711AF" w:rsidRDefault="008E23F1" w:rsidP="008E23F1">
            <w:pPr>
              <w:jc w:val="center"/>
              <w:rPr>
                <w:rFonts w:ascii="Arial" w:hAnsi="Arial" w:cs="Arial"/>
                <w:sz w:val="20"/>
                <w:szCs w:val="20"/>
              </w:rPr>
            </w:pPr>
          </w:p>
        </w:tc>
      </w:tr>
      <w:tr w:rsidR="008E23F1" w:rsidRPr="005711AF" w:rsidTr="00554F59">
        <w:trPr>
          <w:trHeight w:val="300"/>
          <w:jc w:val="center"/>
        </w:trPr>
        <w:tc>
          <w:tcPr>
            <w:tcW w:w="1843" w:type="dxa"/>
            <w:vMerge/>
            <w:hideMark/>
          </w:tcPr>
          <w:p w:rsidR="008E23F1" w:rsidRPr="005711AF" w:rsidRDefault="008E23F1" w:rsidP="008E23F1">
            <w:pPr>
              <w:jc w:val="center"/>
              <w:rPr>
                <w:rFonts w:ascii="Arial" w:hAnsi="Arial" w:cs="Arial"/>
                <w:bCs/>
                <w:sz w:val="20"/>
                <w:szCs w:val="20"/>
              </w:rPr>
            </w:pPr>
          </w:p>
        </w:tc>
        <w:tc>
          <w:tcPr>
            <w:tcW w:w="4007" w:type="dxa"/>
            <w:hideMark/>
          </w:tcPr>
          <w:p w:rsidR="008E23F1" w:rsidRPr="005711AF" w:rsidRDefault="008E23F1" w:rsidP="00414DE6">
            <w:pPr>
              <w:rPr>
                <w:rFonts w:ascii="Arial" w:hAnsi="Arial" w:cs="Arial"/>
                <w:sz w:val="20"/>
                <w:szCs w:val="20"/>
              </w:rPr>
            </w:pPr>
            <w:r w:rsidRPr="005711AF">
              <w:rPr>
                <w:rFonts w:ascii="Arial" w:hAnsi="Arial" w:cs="Arial"/>
                <w:bCs/>
                <w:sz w:val="20"/>
                <w:szCs w:val="20"/>
              </w:rPr>
              <w:t>2</w:t>
            </w:r>
            <w:r w:rsidRPr="005711AF">
              <w:rPr>
                <w:rFonts w:ascii="Arial" w:hAnsi="Arial" w:cs="Arial"/>
                <w:sz w:val="20"/>
                <w:szCs w:val="20"/>
              </w:rPr>
              <w:t>. Se cuenta con un esquema de metadatos, integrado a otros sistemas de gestión.</w:t>
            </w:r>
          </w:p>
        </w:tc>
        <w:tc>
          <w:tcPr>
            <w:tcW w:w="671" w:type="dxa"/>
            <w:noWrap/>
            <w:hideMark/>
          </w:tcPr>
          <w:p w:rsidR="008E23F1" w:rsidRPr="005711AF" w:rsidRDefault="008E23F1" w:rsidP="008E23F1">
            <w:pPr>
              <w:jc w:val="center"/>
              <w:rPr>
                <w:rFonts w:ascii="Arial" w:hAnsi="Arial" w:cs="Arial"/>
                <w:sz w:val="20"/>
                <w:szCs w:val="20"/>
              </w:rPr>
            </w:pPr>
          </w:p>
        </w:tc>
        <w:tc>
          <w:tcPr>
            <w:tcW w:w="539" w:type="dxa"/>
            <w:noWrap/>
            <w:hideMark/>
          </w:tcPr>
          <w:p w:rsidR="008E23F1" w:rsidRPr="005711AF" w:rsidRDefault="008E23F1" w:rsidP="008E23F1">
            <w:pPr>
              <w:jc w:val="center"/>
              <w:rPr>
                <w:rFonts w:ascii="Arial" w:hAnsi="Arial" w:cs="Arial"/>
                <w:sz w:val="20"/>
                <w:szCs w:val="20"/>
              </w:rPr>
            </w:pPr>
            <w:r w:rsidRPr="005711AF">
              <w:rPr>
                <w:rFonts w:ascii="Arial" w:hAnsi="Arial" w:cs="Arial"/>
                <w:sz w:val="20"/>
                <w:szCs w:val="20"/>
              </w:rPr>
              <w:t> </w:t>
            </w:r>
          </w:p>
        </w:tc>
        <w:tc>
          <w:tcPr>
            <w:tcW w:w="539" w:type="dxa"/>
            <w:noWrap/>
            <w:hideMark/>
          </w:tcPr>
          <w:p w:rsidR="008E23F1" w:rsidRPr="005711AF" w:rsidRDefault="008E23F1" w:rsidP="008E23F1">
            <w:pPr>
              <w:jc w:val="center"/>
              <w:rPr>
                <w:rFonts w:ascii="Arial" w:hAnsi="Arial" w:cs="Arial"/>
                <w:sz w:val="20"/>
                <w:szCs w:val="20"/>
              </w:rPr>
            </w:pPr>
            <w:r w:rsidRPr="005711AF">
              <w:rPr>
                <w:rFonts w:ascii="Arial" w:hAnsi="Arial" w:cs="Arial"/>
                <w:sz w:val="20"/>
                <w:szCs w:val="20"/>
              </w:rPr>
              <w:t> </w:t>
            </w:r>
          </w:p>
        </w:tc>
        <w:tc>
          <w:tcPr>
            <w:tcW w:w="539" w:type="dxa"/>
            <w:noWrap/>
            <w:hideMark/>
          </w:tcPr>
          <w:p w:rsidR="008E23F1" w:rsidRPr="005711AF" w:rsidRDefault="008E23F1" w:rsidP="008E23F1">
            <w:pPr>
              <w:jc w:val="center"/>
              <w:rPr>
                <w:rFonts w:ascii="Arial" w:hAnsi="Arial" w:cs="Arial"/>
                <w:sz w:val="20"/>
                <w:szCs w:val="20"/>
              </w:rPr>
            </w:pPr>
            <w:r w:rsidRPr="005711AF">
              <w:rPr>
                <w:rFonts w:ascii="Arial" w:hAnsi="Arial" w:cs="Arial"/>
                <w:sz w:val="20"/>
                <w:szCs w:val="20"/>
              </w:rPr>
              <w:t> </w:t>
            </w:r>
          </w:p>
        </w:tc>
        <w:tc>
          <w:tcPr>
            <w:tcW w:w="553" w:type="dxa"/>
            <w:noWrap/>
            <w:hideMark/>
          </w:tcPr>
          <w:p w:rsidR="008E23F1" w:rsidRPr="005711AF" w:rsidRDefault="008E23F1" w:rsidP="008E23F1">
            <w:pPr>
              <w:jc w:val="center"/>
              <w:rPr>
                <w:rFonts w:ascii="Arial" w:hAnsi="Arial" w:cs="Arial"/>
                <w:sz w:val="20"/>
                <w:szCs w:val="20"/>
              </w:rPr>
            </w:pPr>
            <w:r w:rsidRPr="005711AF">
              <w:rPr>
                <w:rFonts w:ascii="Arial" w:hAnsi="Arial" w:cs="Arial"/>
                <w:sz w:val="20"/>
                <w:szCs w:val="20"/>
              </w:rPr>
              <w:t> </w:t>
            </w:r>
          </w:p>
        </w:tc>
      </w:tr>
      <w:tr w:rsidR="008E23F1" w:rsidRPr="005711AF" w:rsidTr="00554F59">
        <w:trPr>
          <w:trHeight w:val="300"/>
          <w:jc w:val="center"/>
        </w:trPr>
        <w:tc>
          <w:tcPr>
            <w:tcW w:w="1843" w:type="dxa"/>
            <w:vMerge/>
            <w:hideMark/>
          </w:tcPr>
          <w:p w:rsidR="008E23F1" w:rsidRPr="005711AF" w:rsidRDefault="008E23F1" w:rsidP="008E23F1">
            <w:pPr>
              <w:jc w:val="center"/>
              <w:rPr>
                <w:rFonts w:ascii="Arial" w:hAnsi="Arial" w:cs="Arial"/>
                <w:bCs/>
                <w:sz w:val="20"/>
                <w:szCs w:val="20"/>
              </w:rPr>
            </w:pPr>
          </w:p>
        </w:tc>
        <w:tc>
          <w:tcPr>
            <w:tcW w:w="4007" w:type="dxa"/>
            <w:hideMark/>
          </w:tcPr>
          <w:p w:rsidR="008E23F1" w:rsidRPr="005711AF" w:rsidRDefault="008E23F1" w:rsidP="00414DE6">
            <w:pPr>
              <w:rPr>
                <w:rFonts w:ascii="Arial" w:hAnsi="Arial" w:cs="Arial"/>
                <w:sz w:val="20"/>
                <w:szCs w:val="20"/>
              </w:rPr>
            </w:pPr>
            <w:r w:rsidRPr="005711AF">
              <w:rPr>
                <w:rFonts w:ascii="Arial" w:hAnsi="Arial" w:cs="Arial"/>
                <w:bCs/>
                <w:sz w:val="20"/>
                <w:szCs w:val="20"/>
              </w:rPr>
              <w:t>3</w:t>
            </w:r>
            <w:r w:rsidRPr="005711AF">
              <w:rPr>
                <w:rFonts w:ascii="Arial" w:hAnsi="Arial" w:cs="Arial"/>
                <w:sz w:val="20"/>
                <w:szCs w:val="20"/>
              </w:rPr>
              <w:t>. Se cuenta con archivos centrales e históricos.</w:t>
            </w:r>
          </w:p>
        </w:tc>
        <w:tc>
          <w:tcPr>
            <w:tcW w:w="671" w:type="dxa"/>
            <w:noWrap/>
            <w:hideMark/>
          </w:tcPr>
          <w:p w:rsidR="008E23F1" w:rsidRPr="005711AF" w:rsidRDefault="008E23F1" w:rsidP="008E23F1">
            <w:pPr>
              <w:jc w:val="center"/>
              <w:rPr>
                <w:rFonts w:ascii="Arial" w:hAnsi="Arial" w:cs="Arial"/>
                <w:sz w:val="20"/>
                <w:szCs w:val="20"/>
              </w:rPr>
            </w:pPr>
            <w:r w:rsidRPr="005711AF">
              <w:rPr>
                <w:rFonts w:ascii="Arial" w:hAnsi="Arial" w:cs="Arial"/>
                <w:sz w:val="20"/>
                <w:szCs w:val="20"/>
              </w:rPr>
              <w:t> </w:t>
            </w:r>
          </w:p>
        </w:tc>
        <w:tc>
          <w:tcPr>
            <w:tcW w:w="539" w:type="dxa"/>
            <w:noWrap/>
            <w:hideMark/>
          </w:tcPr>
          <w:p w:rsidR="008E23F1" w:rsidRPr="005711AF" w:rsidRDefault="008E23F1" w:rsidP="008E23F1">
            <w:pPr>
              <w:jc w:val="center"/>
              <w:rPr>
                <w:rFonts w:ascii="Arial" w:hAnsi="Arial" w:cs="Arial"/>
                <w:sz w:val="20"/>
                <w:szCs w:val="20"/>
              </w:rPr>
            </w:pPr>
            <w:r w:rsidRPr="005711AF">
              <w:rPr>
                <w:rFonts w:ascii="Arial" w:hAnsi="Arial" w:cs="Arial"/>
                <w:sz w:val="20"/>
                <w:szCs w:val="20"/>
              </w:rPr>
              <w:t> </w:t>
            </w:r>
          </w:p>
        </w:tc>
        <w:tc>
          <w:tcPr>
            <w:tcW w:w="539" w:type="dxa"/>
            <w:noWrap/>
            <w:hideMark/>
          </w:tcPr>
          <w:p w:rsidR="008E23F1" w:rsidRPr="005711AF" w:rsidRDefault="008E23F1" w:rsidP="008E23F1">
            <w:pPr>
              <w:jc w:val="center"/>
              <w:rPr>
                <w:rFonts w:ascii="Arial" w:hAnsi="Arial" w:cs="Arial"/>
                <w:sz w:val="20"/>
                <w:szCs w:val="20"/>
              </w:rPr>
            </w:pPr>
            <w:r w:rsidRPr="005711AF">
              <w:rPr>
                <w:rFonts w:ascii="Arial" w:hAnsi="Arial" w:cs="Arial"/>
                <w:sz w:val="20"/>
                <w:szCs w:val="20"/>
              </w:rPr>
              <w:t>1</w:t>
            </w:r>
          </w:p>
        </w:tc>
        <w:tc>
          <w:tcPr>
            <w:tcW w:w="539" w:type="dxa"/>
            <w:noWrap/>
            <w:hideMark/>
          </w:tcPr>
          <w:p w:rsidR="008E23F1" w:rsidRPr="005711AF" w:rsidRDefault="008E23F1" w:rsidP="008E23F1">
            <w:pPr>
              <w:jc w:val="center"/>
              <w:rPr>
                <w:rFonts w:ascii="Arial" w:hAnsi="Arial" w:cs="Arial"/>
                <w:sz w:val="20"/>
                <w:szCs w:val="20"/>
              </w:rPr>
            </w:pPr>
            <w:r w:rsidRPr="005711AF">
              <w:rPr>
                <w:rFonts w:ascii="Arial" w:hAnsi="Arial" w:cs="Arial"/>
                <w:sz w:val="20"/>
                <w:szCs w:val="20"/>
              </w:rPr>
              <w:t> </w:t>
            </w:r>
          </w:p>
        </w:tc>
        <w:tc>
          <w:tcPr>
            <w:tcW w:w="553" w:type="dxa"/>
            <w:noWrap/>
            <w:hideMark/>
          </w:tcPr>
          <w:p w:rsidR="008E23F1" w:rsidRPr="005711AF" w:rsidRDefault="008E23F1" w:rsidP="008E23F1">
            <w:pPr>
              <w:jc w:val="center"/>
              <w:rPr>
                <w:rFonts w:ascii="Arial" w:hAnsi="Arial" w:cs="Arial"/>
                <w:sz w:val="20"/>
                <w:szCs w:val="20"/>
              </w:rPr>
            </w:pPr>
            <w:r w:rsidRPr="005711AF">
              <w:rPr>
                <w:rFonts w:ascii="Arial" w:hAnsi="Arial" w:cs="Arial"/>
                <w:sz w:val="20"/>
                <w:szCs w:val="20"/>
              </w:rPr>
              <w:t> </w:t>
            </w:r>
          </w:p>
        </w:tc>
      </w:tr>
      <w:tr w:rsidR="008E23F1" w:rsidRPr="005711AF" w:rsidTr="00554F59">
        <w:trPr>
          <w:trHeight w:val="600"/>
          <w:jc w:val="center"/>
        </w:trPr>
        <w:tc>
          <w:tcPr>
            <w:tcW w:w="1843" w:type="dxa"/>
            <w:vMerge/>
            <w:hideMark/>
          </w:tcPr>
          <w:p w:rsidR="008E23F1" w:rsidRPr="005711AF" w:rsidRDefault="008E23F1" w:rsidP="008E23F1">
            <w:pPr>
              <w:jc w:val="center"/>
              <w:rPr>
                <w:rFonts w:ascii="Arial" w:hAnsi="Arial" w:cs="Arial"/>
                <w:bCs/>
                <w:sz w:val="20"/>
                <w:szCs w:val="20"/>
              </w:rPr>
            </w:pPr>
          </w:p>
        </w:tc>
        <w:tc>
          <w:tcPr>
            <w:tcW w:w="4007" w:type="dxa"/>
            <w:hideMark/>
          </w:tcPr>
          <w:p w:rsidR="008E23F1" w:rsidRPr="005711AF" w:rsidRDefault="008E23F1" w:rsidP="00414DE6">
            <w:pPr>
              <w:rPr>
                <w:rFonts w:ascii="Arial" w:hAnsi="Arial" w:cs="Arial"/>
                <w:sz w:val="20"/>
                <w:szCs w:val="20"/>
              </w:rPr>
            </w:pPr>
            <w:r w:rsidRPr="005711AF">
              <w:rPr>
                <w:rFonts w:ascii="Arial" w:hAnsi="Arial" w:cs="Arial"/>
                <w:bCs/>
                <w:sz w:val="20"/>
                <w:szCs w:val="20"/>
              </w:rPr>
              <w:t>4</w:t>
            </w:r>
            <w:r w:rsidRPr="005711AF">
              <w:rPr>
                <w:rFonts w:ascii="Arial" w:hAnsi="Arial" w:cs="Arial"/>
                <w:sz w:val="20"/>
                <w:szCs w:val="20"/>
              </w:rPr>
              <w:t xml:space="preserve">. La conservación y preservación se basa en la normativa, requisitos legales, administrativos y técnicos que le aplican a la Entidad.  </w:t>
            </w:r>
          </w:p>
        </w:tc>
        <w:tc>
          <w:tcPr>
            <w:tcW w:w="671" w:type="dxa"/>
            <w:noWrap/>
            <w:hideMark/>
          </w:tcPr>
          <w:p w:rsidR="008E23F1" w:rsidRPr="005711AF" w:rsidRDefault="008E23F1" w:rsidP="008E23F1">
            <w:pPr>
              <w:jc w:val="center"/>
              <w:rPr>
                <w:rFonts w:ascii="Arial" w:hAnsi="Arial" w:cs="Arial"/>
                <w:sz w:val="20"/>
                <w:szCs w:val="20"/>
              </w:rPr>
            </w:pPr>
            <w:r w:rsidRPr="005711AF">
              <w:rPr>
                <w:rFonts w:ascii="Arial" w:hAnsi="Arial" w:cs="Arial"/>
                <w:sz w:val="20"/>
                <w:szCs w:val="20"/>
              </w:rPr>
              <w:t> </w:t>
            </w:r>
          </w:p>
        </w:tc>
        <w:tc>
          <w:tcPr>
            <w:tcW w:w="539" w:type="dxa"/>
            <w:noWrap/>
            <w:hideMark/>
          </w:tcPr>
          <w:p w:rsidR="008E23F1" w:rsidRPr="005711AF" w:rsidRDefault="008E23F1" w:rsidP="008E23F1">
            <w:pPr>
              <w:jc w:val="center"/>
              <w:rPr>
                <w:rFonts w:ascii="Arial" w:hAnsi="Arial" w:cs="Arial"/>
                <w:sz w:val="20"/>
                <w:szCs w:val="20"/>
              </w:rPr>
            </w:pPr>
            <w:r w:rsidRPr="005711AF">
              <w:rPr>
                <w:rFonts w:ascii="Arial" w:hAnsi="Arial" w:cs="Arial"/>
                <w:sz w:val="20"/>
                <w:szCs w:val="20"/>
              </w:rPr>
              <w:t> </w:t>
            </w:r>
          </w:p>
        </w:tc>
        <w:tc>
          <w:tcPr>
            <w:tcW w:w="539" w:type="dxa"/>
            <w:noWrap/>
            <w:hideMark/>
          </w:tcPr>
          <w:p w:rsidR="008E23F1" w:rsidRPr="005711AF" w:rsidRDefault="008E23F1" w:rsidP="008E23F1">
            <w:pPr>
              <w:jc w:val="center"/>
              <w:rPr>
                <w:rFonts w:ascii="Arial" w:hAnsi="Arial" w:cs="Arial"/>
                <w:sz w:val="20"/>
                <w:szCs w:val="20"/>
              </w:rPr>
            </w:pPr>
            <w:r w:rsidRPr="005711AF">
              <w:rPr>
                <w:rFonts w:ascii="Arial" w:hAnsi="Arial" w:cs="Arial"/>
                <w:sz w:val="20"/>
                <w:szCs w:val="20"/>
              </w:rPr>
              <w:t> </w:t>
            </w:r>
          </w:p>
        </w:tc>
        <w:tc>
          <w:tcPr>
            <w:tcW w:w="539" w:type="dxa"/>
            <w:noWrap/>
            <w:hideMark/>
          </w:tcPr>
          <w:p w:rsidR="008E23F1" w:rsidRPr="005711AF" w:rsidRDefault="008E23F1" w:rsidP="008E23F1">
            <w:pPr>
              <w:jc w:val="center"/>
              <w:rPr>
                <w:rFonts w:ascii="Arial" w:hAnsi="Arial" w:cs="Arial"/>
                <w:sz w:val="20"/>
                <w:szCs w:val="20"/>
              </w:rPr>
            </w:pPr>
            <w:r w:rsidRPr="005711AF">
              <w:rPr>
                <w:rFonts w:ascii="Arial" w:hAnsi="Arial" w:cs="Arial"/>
                <w:sz w:val="20"/>
                <w:szCs w:val="20"/>
              </w:rPr>
              <w:t> </w:t>
            </w:r>
          </w:p>
        </w:tc>
        <w:tc>
          <w:tcPr>
            <w:tcW w:w="553" w:type="dxa"/>
            <w:noWrap/>
            <w:hideMark/>
          </w:tcPr>
          <w:p w:rsidR="008E23F1" w:rsidRPr="005711AF" w:rsidRDefault="008E23F1" w:rsidP="008E23F1">
            <w:pPr>
              <w:jc w:val="center"/>
              <w:rPr>
                <w:rFonts w:ascii="Arial" w:hAnsi="Arial" w:cs="Arial"/>
                <w:sz w:val="20"/>
                <w:szCs w:val="20"/>
              </w:rPr>
            </w:pPr>
            <w:r w:rsidRPr="005711AF">
              <w:rPr>
                <w:rFonts w:ascii="Arial" w:hAnsi="Arial" w:cs="Arial"/>
                <w:sz w:val="20"/>
                <w:szCs w:val="20"/>
              </w:rPr>
              <w:t>1</w:t>
            </w:r>
          </w:p>
        </w:tc>
      </w:tr>
      <w:tr w:rsidR="008E23F1" w:rsidRPr="005711AF" w:rsidTr="00554F59">
        <w:trPr>
          <w:trHeight w:val="300"/>
          <w:jc w:val="center"/>
        </w:trPr>
        <w:tc>
          <w:tcPr>
            <w:tcW w:w="1843" w:type="dxa"/>
            <w:vMerge/>
            <w:hideMark/>
          </w:tcPr>
          <w:p w:rsidR="008E23F1" w:rsidRPr="005711AF" w:rsidRDefault="008E23F1" w:rsidP="008E23F1">
            <w:pPr>
              <w:jc w:val="center"/>
              <w:rPr>
                <w:rFonts w:ascii="Arial" w:hAnsi="Arial" w:cs="Arial"/>
                <w:bCs/>
                <w:sz w:val="20"/>
                <w:szCs w:val="20"/>
              </w:rPr>
            </w:pPr>
          </w:p>
        </w:tc>
        <w:tc>
          <w:tcPr>
            <w:tcW w:w="4007" w:type="dxa"/>
            <w:hideMark/>
          </w:tcPr>
          <w:p w:rsidR="008E23F1" w:rsidRPr="005711AF" w:rsidRDefault="008E23F1" w:rsidP="00414DE6">
            <w:pPr>
              <w:rPr>
                <w:rFonts w:ascii="Arial" w:hAnsi="Arial" w:cs="Arial"/>
                <w:sz w:val="20"/>
                <w:szCs w:val="20"/>
              </w:rPr>
            </w:pPr>
            <w:r w:rsidRPr="005711AF">
              <w:rPr>
                <w:rFonts w:ascii="Arial" w:hAnsi="Arial" w:cs="Arial"/>
                <w:bCs/>
                <w:sz w:val="20"/>
                <w:szCs w:val="20"/>
              </w:rPr>
              <w:t>5</w:t>
            </w:r>
            <w:r w:rsidRPr="005711AF">
              <w:rPr>
                <w:rFonts w:ascii="Arial" w:hAnsi="Arial" w:cs="Arial"/>
                <w:sz w:val="20"/>
                <w:szCs w:val="20"/>
              </w:rPr>
              <w:t>. Se cuenta con un Sistema Integrado de Conservación - SIC.</w:t>
            </w:r>
          </w:p>
        </w:tc>
        <w:tc>
          <w:tcPr>
            <w:tcW w:w="671" w:type="dxa"/>
            <w:noWrap/>
            <w:hideMark/>
          </w:tcPr>
          <w:p w:rsidR="008E23F1" w:rsidRPr="005711AF" w:rsidRDefault="008E23F1" w:rsidP="008E23F1">
            <w:pPr>
              <w:jc w:val="center"/>
              <w:rPr>
                <w:rFonts w:ascii="Arial" w:hAnsi="Arial" w:cs="Arial"/>
                <w:sz w:val="20"/>
                <w:szCs w:val="20"/>
              </w:rPr>
            </w:pPr>
            <w:r w:rsidRPr="005711AF">
              <w:rPr>
                <w:rFonts w:ascii="Arial" w:hAnsi="Arial" w:cs="Arial"/>
                <w:sz w:val="20"/>
                <w:szCs w:val="20"/>
              </w:rPr>
              <w:t> </w:t>
            </w:r>
          </w:p>
        </w:tc>
        <w:tc>
          <w:tcPr>
            <w:tcW w:w="539" w:type="dxa"/>
            <w:noWrap/>
            <w:hideMark/>
          </w:tcPr>
          <w:p w:rsidR="008E23F1" w:rsidRPr="005711AF" w:rsidRDefault="008E23F1" w:rsidP="008E23F1">
            <w:pPr>
              <w:jc w:val="center"/>
              <w:rPr>
                <w:rFonts w:ascii="Arial" w:hAnsi="Arial" w:cs="Arial"/>
                <w:sz w:val="20"/>
                <w:szCs w:val="20"/>
              </w:rPr>
            </w:pPr>
            <w:r w:rsidRPr="005711AF">
              <w:rPr>
                <w:rFonts w:ascii="Arial" w:hAnsi="Arial" w:cs="Arial"/>
                <w:sz w:val="20"/>
                <w:szCs w:val="20"/>
              </w:rPr>
              <w:t> </w:t>
            </w:r>
          </w:p>
        </w:tc>
        <w:tc>
          <w:tcPr>
            <w:tcW w:w="539" w:type="dxa"/>
            <w:noWrap/>
            <w:hideMark/>
          </w:tcPr>
          <w:p w:rsidR="008E23F1" w:rsidRPr="005711AF" w:rsidRDefault="008E23F1" w:rsidP="008E23F1">
            <w:pPr>
              <w:jc w:val="center"/>
              <w:rPr>
                <w:rFonts w:ascii="Arial" w:hAnsi="Arial" w:cs="Arial"/>
                <w:sz w:val="20"/>
                <w:szCs w:val="20"/>
              </w:rPr>
            </w:pPr>
            <w:r w:rsidRPr="005711AF">
              <w:rPr>
                <w:rFonts w:ascii="Arial" w:hAnsi="Arial" w:cs="Arial"/>
                <w:sz w:val="20"/>
                <w:szCs w:val="20"/>
              </w:rPr>
              <w:t> </w:t>
            </w:r>
          </w:p>
        </w:tc>
        <w:tc>
          <w:tcPr>
            <w:tcW w:w="539" w:type="dxa"/>
            <w:noWrap/>
            <w:hideMark/>
          </w:tcPr>
          <w:p w:rsidR="008E23F1" w:rsidRPr="005711AF" w:rsidRDefault="008E23F1" w:rsidP="008E23F1">
            <w:pPr>
              <w:jc w:val="center"/>
              <w:rPr>
                <w:rFonts w:ascii="Arial" w:hAnsi="Arial" w:cs="Arial"/>
                <w:sz w:val="20"/>
                <w:szCs w:val="20"/>
              </w:rPr>
            </w:pPr>
            <w:r w:rsidRPr="005711AF">
              <w:rPr>
                <w:rFonts w:ascii="Arial" w:hAnsi="Arial" w:cs="Arial"/>
                <w:sz w:val="20"/>
                <w:szCs w:val="20"/>
              </w:rPr>
              <w:t> </w:t>
            </w:r>
          </w:p>
        </w:tc>
        <w:tc>
          <w:tcPr>
            <w:tcW w:w="553" w:type="dxa"/>
            <w:noWrap/>
            <w:hideMark/>
          </w:tcPr>
          <w:p w:rsidR="008E23F1" w:rsidRPr="005711AF" w:rsidRDefault="008E23F1" w:rsidP="008E23F1">
            <w:pPr>
              <w:jc w:val="center"/>
              <w:rPr>
                <w:rFonts w:ascii="Arial" w:hAnsi="Arial" w:cs="Arial"/>
                <w:sz w:val="20"/>
                <w:szCs w:val="20"/>
              </w:rPr>
            </w:pPr>
          </w:p>
        </w:tc>
      </w:tr>
      <w:tr w:rsidR="008E23F1" w:rsidRPr="005711AF" w:rsidTr="00554F59">
        <w:trPr>
          <w:trHeight w:val="600"/>
          <w:jc w:val="center"/>
        </w:trPr>
        <w:tc>
          <w:tcPr>
            <w:tcW w:w="1843" w:type="dxa"/>
            <w:vMerge/>
            <w:hideMark/>
          </w:tcPr>
          <w:p w:rsidR="008E23F1" w:rsidRPr="005711AF" w:rsidRDefault="008E23F1" w:rsidP="008E23F1">
            <w:pPr>
              <w:jc w:val="center"/>
              <w:rPr>
                <w:rFonts w:ascii="Arial" w:hAnsi="Arial" w:cs="Arial"/>
                <w:bCs/>
                <w:sz w:val="20"/>
                <w:szCs w:val="20"/>
              </w:rPr>
            </w:pPr>
          </w:p>
        </w:tc>
        <w:tc>
          <w:tcPr>
            <w:tcW w:w="4007" w:type="dxa"/>
            <w:hideMark/>
          </w:tcPr>
          <w:p w:rsidR="008E23F1" w:rsidRPr="005711AF" w:rsidRDefault="008E23F1" w:rsidP="00414DE6">
            <w:pPr>
              <w:rPr>
                <w:rFonts w:ascii="Arial" w:hAnsi="Arial" w:cs="Arial"/>
                <w:sz w:val="20"/>
                <w:szCs w:val="20"/>
              </w:rPr>
            </w:pPr>
            <w:r w:rsidRPr="005711AF">
              <w:rPr>
                <w:rFonts w:ascii="Arial" w:hAnsi="Arial" w:cs="Arial"/>
                <w:bCs/>
                <w:sz w:val="20"/>
                <w:szCs w:val="20"/>
              </w:rPr>
              <w:t>6</w:t>
            </w:r>
            <w:r w:rsidRPr="005711AF">
              <w:rPr>
                <w:rFonts w:ascii="Arial" w:hAnsi="Arial" w:cs="Arial"/>
                <w:sz w:val="20"/>
                <w:szCs w:val="20"/>
              </w:rPr>
              <w:t>. Se cuenta con una infraestructura adecuada para el almacenamiento, conservación y preservación de la documentación física y electrónica.</w:t>
            </w:r>
          </w:p>
        </w:tc>
        <w:tc>
          <w:tcPr>
            <w:tcW w:w="671" w:type="dxa"/>
            <w:noWrap/>
            <w:hideMark/>
          </w:tcPr>
          <w:p w:rsidR="008E23F1" w:rsidRPr="005711AF" w:rsidRDefault="008E23F1" w:rsidP="008E23F1">
            <w:pPr>
              <w:jc w:val="center"/>
              <w:rPr>
                <w:rFonts w:ascii="Arial" w:hAnsi="Arial" w:cs="Arial"/>
                <w:sz w:val="20"/>
                <w:szCs w:val="20"/>
              </w:rPr>
            </w:pPr>
            <w:r w:rsidRPr="005711AF">
              <w:rPr>
                <w:rFonts w:ascii="Arial" w:hAnsi="Arial" w:cs="Arial"/>
                <w:sz w:val="20"/>
                <w:szCs w:val="20"/>
              </w:rPr>
              <w:t>1</w:t>
            </w:r>
          </w:p>
        </w:tc>
        <w:tc>
          <w:tcPr>
            <w:tcW w:w="539" w:type="dxa"/>
            <w:noWrap/>
            <w:hideMark/>
          </w:tcPr>
          <w:p w:rsidR="008E23F1" w:rsidRPr="005711AF" w:rsidRDefault="008E23F1" w:rsidP="008E23F1">
            <w:pPr>
              <w:jc w:val="center"/>
              <w:rPr>
                <w:rFonts w:ascii="Arial" w:hAnsi="Arial" w:cs="Arial"/>
                <w:sz w:val="20"/>
                <w:szCs w:val="20"/>
              </w:rPr>
            </w:pPr>
            <w:r w:rsidRPr="005711AF">
              <w:rPr>
                <w:rFonts w:ascii="Arial" w:hAnsi="Arial" w:cs="Arial"/>
                <w:sz w:val="20"/>
                <w:szCs w:val="20"/>
              </w:rPr>
              <w:t> </w:t>
            </w:r>
          </w:p>
        </w:tc>
        <w:tc>
          <w:tcPr>
            <w:tcW w:w="539" w:type="dxa"/>
            <w:noWrap/>
            <w:hideMark/>
          </w:tcPr>
          <w:p w:rsidR="008E23F1" w:rsidRPr="005711AF" w:rsidRDefault="008E23F1" w:rsidP="008E23F1">
            <w:pPr>
              <w:jc w:val="center"/>
              <w:rPr>
                <w:rFonts w:ascii="Arial" w:hAnsi="Arial" w:cs="Arial"/>
                <w:sz w:val="20"/>
                <w:szCs w:val="20"/>
              </w:rPr>
            </w:pPr>
            <w:r w:rsidRPr="005711AF">
              <w:rPr>
                <w:rFonts w:ascii="Arial" w:hAnsi="Arial" w:cs="Arial"/>
                <w:sz w:val="20"/>
                <w:szCs w:val="20"/>
              </w:rPr>
              <w:t> </w:t>
            </w:r>
          </w:p>
        </w:tc>
        <w:tc>
          <w:tcPr>
            <w:tcW w:w="539" w:type="dxa"/>
            <w:noWrap/>
            <w:hideMark/>
          </w:tcPr>
          <w:p w:rsidR="008E23F1" w:rsidRPr="005711AF" w:rsidRDefault="008E23F1" w:rsidP="008E23F1">
            <w:pPr>
              <w:jc w:val="center"/>
              <w:rPr>
                <w:rFonts w:ascii="Arial" w:hAnsi="Arial" w:cs="Arial"/>
                <w:sz w:val="20"/>
                <w:szCs w:val="20"/>
              </w:rPr>
            </w:pPr>
            <w:r w:rsidRPr="005711AF">
              <w:rPr>
                <w:rFonts w:ascii="Arial" w:hAnsi="Arial" w:cs="Arial"/>
                <w:sz w:val="20"/>
                <w:szCs w:val="20"/>
              </w:rPr>
              <w:t> </w:t>
            </w:r>
          </w:p>
        </w:tc>
        <w:tc>
          <w:tcPr>
            <w:tcW w:w="553" w:type="dxa"/>
            <w:noWrap/>
            <w:hideMark/>
          </w:tcPr>
          <w:p w:rsidR="008E23F1" w:rsidRPr="005711AF" w:rsidRDefault="008E23F1" w:rsidP="008E23F1">
            <w:pPr>
              <w:jc w:val="center"/>
              <w:rPr>
                <w:rFonts w:ascii="Arial" w:hAnsi="Arial" w:cs="Arial"/>
                <w:sz w:val="20"/>
                <w:szCs w:val="20"/>
              </w:rPr>
            </w:pPr>
            <w:r w:rsidRPr="005711AF">
              <w:rPr>
                <w:rFonts w:ascii="Arial" w:hAnsi="Arial" w:cs="Arial"/>
                <w:sz w:val="20"/>
                <w:szCs w:val="20"/>
              </w:rPr>
              <w:t>1</w:t>
            </w:r>
          </w:p>
        </w:tc>
      </w:tr>
      <w:tr w:rsidR="008E23F1" w:rsidRPr="005711AF" w:rsidTr="00554F59">
        <w:trPr>
          <w:trHeight w:val="300"/>
          <w:jc w:val="center"/>
        </w:trPr>
        <w:tc>
          <w:tcPr>
            <w:tcW w:w="1843" w:type="dxa"/>
            <w:vMerge/>
            <w:hideMark/>
          </w:tcPr>
          <w:p w:rsidR="008E23F1" w:rsidRPr="005711AF" w:rsidRDefault="008E23F1" w:rsidP="008E23F1">
            <w:pPr>
              <w:jc w:val="center"/>
              <w:rPr>
                <w:rFonts w:ascii="Arial" w:hAnsi="Arial" w:cs="Arial"/>
                <w:bCs/>
                <w:sz w:val="20"/>
                <w:szCs w:val="20"/>
              </w:rPr>
            </w:pPr>
          </w:p>
        </w:tc>
        <w:tc>
          <w:tcPr>
            <w:tcW w:w="4007" w:type="dxa"/>
            <w:noWrap/>
            <w:hideMark/>
          </w:tcPr>
          <w:p w:rsidR="008E23F1" w:rsidRPr="005711AF" w:rsidRDefault="008E23F1" w:rsidP="00414DE6">
            <w:pPr>
              <w:rPr>
                <w:rFonts w:ascii="Arial" w:hAnsi="Arial" w:cs="Arial"/>
                <w:sz w:val="20"/>
                <w:szCs w:val="20"/>
              </w:rPr>
            </w:pPr>
            <w:r w:rsidRPr="005711AF">
              <w:rPr>
                <w:rFonts w:ascii="Arial" w:hAnsi="Arial" w:cs="Arial"/>
                <w:bCs/>
                <w:sz w:val="20"/>
                <w:szCs w:val="20"/>
              </w:rPr>
              <w:t>7</w:t>
            </w:r>
            <w:r w:rsidRPr="005711AF">
              <w:rPr>
                <w:rFonts w:ascii="Arial" w:hAnsi="Arial" w:cs="Arial"/>
                <w:sz w:val="20"/>
                <w:szCs w:val="20"/>
              </w:rPr>
              <w:t>. Se cuenta con procesos documentados de valoración y disposición final.</w:t>
            </w:r>
          </w:p>
        </w:tc>
        <w:tc>
          <w:tcPr>
            <w:tcW w:w="671" w:type="dxa"/>
            <w:noWrap/>
            <w:hideMark/>
          </w:tcPr>
          <w:p w:rsidR="008E23F1" w:rsidRPr="005711AF" w:rsidRDefault="008E23F1" w:rsidP="008E23F1">
            <w:pPr>
              <w:jc w:val="center"/>
              <w:rPr>
                <w:rFonts w:ascii="Arial" w:hAnsi="Arial" w:cs="Arial"/>
                <w:sz w:val="20"/>
                <w:szCs w:val="20"/>
              </w:rPr>
            </w:pPr>
            <w:r w:rsidRPr="005711AF">
              <w:rPr>
                <w:rFonts w:ascii="Arial" w:hAnsi="Arial" w:cs="Arial"/>
                <w:sz w:val="20"/>
                <w:szCs w:val="20"/>
              </w:rPr>
              <w:t> </w:t>
            </w:r>
          </w:p>
        </w:tc>
        <w:tc>
          <w:tcPr>
            <w:tcW w:w="539" w:type="dxa"/>
            <w:noWrap/>
            <w:hideMark/>
          </w:tcPr>
          <w:p w:rsidR="008E23F1" w:rsidRPr="005711AF" w:rsidRDefault="008E23F1" w:rsidP="008E23F1">
            <w:pPr>
              <w:jc w:val="center"/>
              <w:rPr>
                <w:rFonts w:ascii="Arial" w:hAnsi="Arial" w:cs="Arial"/>
                <w:sz w:val="20"/>
                <w:szCs w:val="20"/>
              </w:rPr>
            </w:pPr>
            <w:r w:rsidRPr="005711AF">
              <w:rPr>
                <w:rFonts w:ascii="Arial" w:hAnsi="Arial" w:cs="Arial"/>
                <w:sz w:val="20"/>
                <w:szCs w:val="20"/>
              </w:rPr>
              <w:t> </w:t>
            </w:r>
          </w:p>
        </w:tc>
        <w:tc>
          <w:tcPr>
            <w:tcW w:w="539" w:type="dxa"/>
            <w:noWrap/>
            <w:hideMark/>
          </w:tcPr>
          <w:p w:rsidR="008E23F1" w:rsidRPr="005711AF" w:rsidRDefault="008E23F1" w:rsidP="008E23F1">
            <w:pPr>
              <w:jc w:val="center"/>
              <w:rPr>
                <w:rFonts w:ascii="Arial" w:hAnsi="Arial" w:cs="Arial"/>
                <w:sz w:val="20"/>
                <w:szCs w:val="20"/>
              </w:rPr>
            </w:pPr>
            <w:r w:rsidRPr="005711AF">
              <w:rPr>
                <w:rFonts w:ascii="Arial" w:hAnsi="Arial" w:cs="Arial"/>
                <w:sz w:val="20"/>
                <w:szCs w:val="20"/>
              </w:rPr>
              <w:t> </w:t>
            </w:r>
          </w:p>
        </w:tc>
        <w:tc>
          <w:tcPr>
            <w:tcW w:w="539" w:type="dxa"/>
            <w:noWrap/>
            <w:hideMark/>
          </w:tcPr>
          <w:p w:rsidR="008E23F1" w:rsidRPr="005711AF" w:rsidRDefault="008E23F1" w:rsidP="008E23F1">
            <w:pPr>
              <w:jc w:val="center"/>
              <w:rPr>
                <w:rFonts w:ascii="Arial" w:hAnsi="Arial" w:cs="Arial"/>
                <w:sz w:val="20"/>
                <w:szCs w:val="20"/>
              </w:rPr>
            </w:pPr>
            <w:r w:rsidRPr="005711AF">
              <w:rPr>
                <w:rFonts w:ascii="Arial" w:hAnsi="Arial" w:cs="Arial"/>
                <w:sz w:val="20"/>
                <w:szCs w:val="20"/>
              </w:rPr>
              <w:t>1</w:t>
            </w:r>
          </w:p>
        </w:tc>
        <w:tc>
          <w:tcPr>
            <w:tcW w:w="553" w:type="dxa"/>
            <w:noWrap/>
            <w:hideMark/>
          </w:tcPr>
          <w:p w:rsidR="008E23F1" w:rsidRPr="005711AF" w:rsidRDefault="008E23F1" w:rsidP="008E23F1">
            <w:pPr>
              <w:jc w:val="center"/>
              <w:rPr>
                <w:rFonts w:ascii="Arial" w:hAnsi="Arial" w:cs="Arial"/>
                <w:sz w:val="20"/>
                <w:szCs w:val="20"/>
              </w:rPr>
            </w:pPr>
            <w:r w:rsidRPr="005711AF">
              <w:rPr>
                <w:rFonts w:ascii="Arial" w:hAnsi="Arial" w:cs="Arial"/>
                <w:sz w:val="20"/>
                <w:szCs w:val="20"/>
              </w:rPr>
              <w:t> </w:t>
            </w:r>
          </w:p>
        </w:tc>
      </w:tr>
      <w:tr w:rsidR="008E23F1" w:rsidRPr="005711AF" w:rsidTr="00554F59">
        <w:trPr>
          <w:trHeight w:val="600"/>
          <w:jc w:val="center"/>
        </w:trPr>
        <w:tc>
          <w:tcPr>
            <w:tcW w:w="1843" w:type="dxa"/>
            <w:vMerge/>
            <w:hideMark/>
          </w:tcPr>
          <w:p w:rsidR="008E23F1" w:rsidRPr="005711AF" w:rsidRDefault="008E23F1" w:rsidP="008E23F1">
            <w:pPr>
              <w:jc w:val="center"/>
              <w:rPr>
                <w:rFonts w:ascii="Arial" w:hAnsi="Arial" w:cs="Arial"/>
                <w:bCs/>
                <w:sz w:val="20"/>
                <w:szCs w:val="20"/>
              </w:rPr>
            </w:pPr>
          </w:p>
        </w:tc>
        <w:tc>
          <w:tcPr>
            <w:tcW w:w="4007" w:type="dxa"/>
            <w:hideMark/>
          </w:tcPr>
          <w:p w:rsidR="008E23F1" w:rsidRPr="005711AF" w:rsidRDefault="008E23F1" w:rsidP="00414DE6">
            <w:pPr>
              <w:rPr>
                <w:rFonts w:ascii="Arial" w:hAnsi="Arial" w:cs="Arial"/>
                <w:sz w:val="20"/>
                <w:szCs w:val="20"/>
              </w:rPr>
            </w:pPr>
            <w:r w:rsidRPr="005711AF">
              <w:rPr>
                <w:rFonts w:ascii="Arial" w:hAnsi="Arial" w:cs="Arial"/>
                <w:bCs/>
                <w:sz w:val="20"/>
                <w:szCs w:val="20"/>
              </w:rPr>
              <w:t>8</w:t>
            </w:r>
            <w:r w:rsidRPr="005711AF">
              <w:rPr>
                <w:rFonts w:ascii="Arial" w:hAnsi="Arial" w:cs="Arial"/>
                <w:sz w:val="20"/>
                <w:szCs w:val="20"/>
              </w:rPr>
              <w:t>. Se tienen implementados estándares que garanticen la preservación y conservación de los documentos.</w:t>
            </w:r>
          </w:p>
        </w:tc>
        <w:tc>
          <w:tcPr>
            <w:tcW w:w="671" w:type="dxa"/>
            <w:noWrap/>
            <w:hideMark/>
          </w:tcPr>
          <w:p w:rsidR="008E23F1" w:rsidRPr="005711AF" w:rsidRDefault="008E23F1" w:rsidP="008E23F1">
            <w:pPr>
              <w:jc w:val="center"/>
              <w:rPr>
                <w:rFonts w:ascii="Arial" w:hAnsi="Arial" w:cs="Arial"/>
                <w:sz w:val="20"/>
                <w:szCs w:val="20"/>
              </w:rPr>
            </w:pPr>
          </w:p>
        </w:tc>
        <w:tc>
          <w:tcPr>
            <w:tcW w:w="539" w:type="dxa"/>
            <w:noWrap/>
            <w:hideMark/>
          </w:tcPr>
          <w:p w:rsidR="008E23F1" w:rsidRPr="005711AF" w:rsidRDefault="008E23F1" w:rsidP="008E23F1">
            <w:pPr>
              <w:jc w:val="center"/>
              <w:rPr>
                <w:rFonts w:ascii="Arial" w:hAnsi="Arial" w:cs="Arial"/>
                <w:sz w:val="20"/>
                <w:szCs w:val="20"/>
              </w:rPr>
            </w:pPr>
            <w:r w:rsidRPr="005711AF">
              <w:rPr>
                <w:rFonts w:ascii="Arial" w:hAnsi="Arial" w:cs="Arial"/>
                <w:sz w:val="20"/>
                <w:szCs w:val="20"/>
              </w:rPr>
              <w:t> </w:t>
            </w:r>
          </w:p>
        </w:tc>
        <w:tc>
          <w:tcPr>
            <w:tcW w:w="539" w:type="dxa"/>
            <w:noWrap/>
            <w:hideMark/>
          </w:tcPr>
          <w:p w:rsidR="008E23F1" w:rsidRPr="005711AF" w:rsidRDefault="008E23F1" w:rsidP="008E23F1">
            <w:pPr>
              <w:jc w:val="center"/>
              <w:rPr>
                <w:rFonts w:ascii="Arial" w:hAnsi="Arial" w:cs="Arial"/>
                <w:sz w:val="20"/>
                <w:szCs w:val="20"/>
              </w:rPr>
            </w:pPr>
            <w:r w:rsidRPr="005711AF">
              <w:rPr>
                <w:rFonts w:ascii="Arial" w:hAnsi="Arial" w:cs="Arial"/>
                <w:sz w:val="20"/>
                <w:szCs w:val="20"/>
              </w:rPr>
              <w:t> </w:t>
            </w:r>
          </w:p>
        </w:tc>
        <w:tc>
          <w:tcPr>
            <w:tcW w:w="539" w:type="dxa"/>
            <w:noWrap/>
            <w:hideMark/>
          </w:tcPr>
          <w:p w:rsidR="008E23F1" w:rsidRPr="005711AF" w:rsidRDefault="008E23F1" w:rsidP="008E23F1">
            <w:pPr>
              <w:jc w:val="center"/>
              <w:rPr>
                <w:rFonts w:ascii="Arial" w:hAnsi="Arial" w:cs="Arial"/>
                <w:sz w:val="20"/>
                <w:szCs w:val="20"/>
              </w:rPr>
            </w:pPr>
            <w:r w:rsidRPr="005711AF">
              <w:rPr>
                <w:rFonts w:ascii="Arial" w:hAnsi="Arial" w:cs="Arial"/>
                <w:sz w:val="20"/>
                <w:szCs w:val="20"/>
              </w:rPr>
              <w:t> </w:t>
            </w:r>
          </w:p>
        </w:tc>
        <w:tc>
          <w:tcPr>
            <w:tcW w:w="553" w:type="dxa"/>
            <w:noWrap/>
            <w:hideMark/>
          </w:tcPr>
          <w:p w:rsidR="008E23F1" w:rsidRPr="005711AF" w:rsidRDefault="008E23F1" w:rsidP="008E23F1">
            <w:pPr>
              <w:jc w:val="center"/>
              <w:rPr>
                <w:rFonts w:ascii="Arial" w:hAnsi="Arial" w:cs="Arial"/>
                <w:sz w:val="20"/>
                <w:szCs w:val="20"/>
              </w:rPr>
            </w:pPr>
            <w:r w:rsidRPr="005711AF">
              <w:rPr>
                <w:rFonts w:ascii="Arial" w:hAnsi="Arial" w:cs="Arial"/>
                <w:sz w:val="20"/>
                <w:szCs w:val="20"/>
              </w:rPr>
              <w:t>1</w:t>
            </w:r>
          </w:p>
        </w:tc>
      </w:tr>
      <w:tr w:rsidR="008E23F1" w:rsidRPr="005711AF" w:rsidTr="00554F59">
        <w:trPr>
          <w:trHeight w:val="300"/>
          <w:jc w:val="center"/>
        </w:trPr>
        <w:tc>
          <w:tcPr>
            <w:tcW w:w="1843" w:type="dxa"/>
            <w:vMerge/>
            <w:hideMark/>
          </w:tcPr>
          <w:p w:rsidR="008E23F1" w:rsidRPr="005711AF" w:rsidRDefault="008E23F1" w:rsidP="008E23F1">
            <w:pPr>
              <w:jc w:val="center"/>
              <w:rPr>
                <w:rFonts w:ascii="Arial" w:hAnsi="Arial" w:cs="Arial"/>
                <w:bCs/>
                <w:sz w:val="20"/>
                <w:szCs w:val="20"/>
              </w:rPr>
            </w:pPr>
          </w:p>
        </w:tc>
        <w:tc>
          <w:tcPr>
            <w:tcW w:w="4007" w:type="dxa"/>
            <w:hideMark/>
          </w:tcPr>
          <w:p w:rsidR="008E23F1" w:rsidRPr="005711AF" w:rsidRDefault="008E23F1" w:rsidP="00414DE6">
            <w:pPr>
              <w:rPr>
                <w:rFonts w:ascii="Arial" w:hAnsi="Arial" w:cs="Arial"/>
                <w:sz w:val="20"/>
                <w:szCs w:val="20"/>
              </w:rPr>
            </w:pPr>
            <w:r w:rsidRPr="005711AF">
              <w:rPr>
                <w:rFonts w:ascii="Arial" w:hAnsi="Arial" w:cs="Arial"/>
                <w:bCs/>
                <w:sz w:val="20"/>
                <w:szCs w:val="20"/>
              </w:rPr>
              <w:t>9</w:t>
            </w:r>
            <w:r w:rsidRPr="005711AF">
              <w:rPr>
                <w:rFonts w:ascii="Arial" w:hAnsi="Arial" w:cs="Arial"/>
                <w:sz w:val="20"/>
                <w:szCs w:val="20"/>
              </w:rPr>
              <w:t xml:space="preserve">. Se cuenta con esquemas de migración y conversión normalizadas. </w:t>
            </w:r>
          </w:p>
        </w:tc>
        <w:tc>
          <w:tcPr>
            <w:tcW w:w="671" w:type="dxa"/>
            <w:noWrap/>
            <w:hideMark/>
          </w:tcPr>
          <w:p w:rsidR="008E23F1" w:rsidRPr="005711AF" w:rsidRDefault="008E23F1" w:rsidP="008E23F1">
            <w:pPr>
              <w:jc w:val="center"/>
              <w:rPr>
                <w:rFonts w:ascii="Arial" w:hAnsi="Arial" w:cs="Arial"/>
                <w:sz w:val="20"/>
                <w:szCs w:val="20"/>
              </w:rPr>
            </w:pPr>
            <w:r w:rsidRPr="005711AF">
              <w:rPr>
                <w:rFonts w:ascii="Arial" w:hAnsi="Arial" w:cs="Arial"/>
                <w:sz w:val="20"/>
                <w:szCs w:val="20"/>
              </w:rPr>
              <w:t>1</w:t>
            </w:r>
          </w:p>
        </w:tc>
        <w:tc>
          <w:tcPr>
            <w:tcW w:w="539" w:type="dxa"/>
            <w:noWrap/>
            <w:hideMark/>
          </w:tcPr>
          <w:p w:rsidR="008E23F1" w:rsidRPr="005711AF" w:rsidRDefault="008E23F1" w:rsidP="008E23F1">
            <w:pPr>
              <w:jc w:val="center"/>
              <w:rPr>
                <w:rFonts w:ascii="Arial" w:hAnsi="Arial" w:cs="Arial"/>
                <w:sz w:val="20"/>
                <w:szCs w:val="20"/>
              </w:rPr>
            </w:pPr>
            <w:r w:rsidRPr="005711AF">
              <w:rPr>
                <w:rFonts w:ascii="Arial" w:hAnsi="Arial" w:cs="Arial"/>
                <w:sz w:val="20"/>
                <w:szCs w:val="20"/>
              </w:rPr>
              <w:t> </w:t>
            </w:r>
          </w:p>
        </w:tc>
        <w:tc>
          <w:tcPr>
            <w:tcW w:w="539" w:type="dxa"/>
            <w:noWrap/>
            <w:hideMark/>
          </w:tcPr>
          <w:p w:rsidR="008E23F1" w:rsidRPr="005711AF" w:rsidRDefault="008E23F1" w:rsidP="008E23F1">
            <w:pPr>
              <w:jc w:val="center"/>
              <w:rPr>
                <w:rFonts w:ascii="Arial" w:hAnsi="Arial" w:cs="Arial"/>
                <w:sz w:val="20"/>
                <w:szCs w:val="20"/>
              </w:rPr>
            </w:pPr>
            <w:r w:rsidRPr="005711AF">
              <w:rPr>
                <w:rFonts w:ascii="Arial" w:hAnsi="Arial" w:cs="Arial"/>
                <w:sz w:val="20"/>
                <w:szCs w:val="20"/>
              </w:rPr>
              <w:t> </w:t>
            </w:r>
          </w:p>
        </w:tc>
        <w:tc>
          <w:tcPr>
            <w:tcW w:w="539" w:type="dxa"/>
            <w:noWrap/>
            <w:hideMark/>
          </w:tcPr>
          <w:p w:rsidR="008E23F1" w:rsidRPr="005711AF" w:rsidRDefault="008E23F1" w:rsidP="008E23F1">
            <w:pPr>
              <w:jc w:val="center"/>
              <w:rPr>
                <w:rFonts w:ascii="Arial" w:hAnsi="Arial" w:cs="Arial"/>
                <w:sz w:val="20"/>
                <w:szCs w:val="20"/>
              </w:rPr>
            </w:pPr>
            <w:r w:rsidRPr="005711AF">
              <w:rPr>
                <w:rFonts w:ascii="Arial" w:hAnsi="Arial" w:cs="Arial"/>
                <w:sz w:val="20"/>
                <w:szCs w:val="20"/>
              </w:rPr>
              <w:t> </w:t>
            </w:r>
          </w:p>
        </w:tc>
        <w:tc>
          <w:tcPr>
            <w:tcW w:w="553" w:type="dxa"/>
            <w:noWrap/>
            <w:hideMark/>
          </w:tcPr>
          <w:p w:rsidR="008E23F1" w:rsidRPr="005711AF" w:rsidRDefault="008E23F1" w:rsidP="008E23F1">
            <w:pPr>
              <w:jc w:val="center"/>
              <w:rPr>
                <w:rFonts w:ascii="Arial" w:hAnsi="Arial" w:cs="Arial"/>
                <w:sz w:val="20"/>
                <w:szCs w:val="20"/>
              </w:rPr>
            </w:pPr>
          </w:p>
        </w:tc>
      </w:tr>
      <w:tr w:rsidR="008E23F1" w:rsidRPr="005711AF" w:rsidTr="00554F59">
        <w:trPr>
          <w:trHeight w:val="315"/>
          <w:jc w:val="center"/>
        </w:trPr>
        <w:tc>
          <w:tcPr>
            <w:tcW w:w="1843" w:type="dxa"/>
            <w:vMerge/>
            <w:hideMark/>
          </w:tcPr>
          <w:p w:rsidR="008E23F1" w:rsidRPr="005711AF" w:rsidRDefault="008E23F1" w:rsidP="008E23F1">
            <w:pPr>
              <w:jc w:val="center"/>
              <w:rPr>
                <w:rFonts w:ascii="Arial" w:hAnsi="Arial" w:cs="Arial"/>
                <w:bCs/>
                <w:sz w:val="20"/>
                <w:szCs w:val="20"/>
              </w:rPr>
            </w:pPr>
          </w:p>
        </w:tc>
        <w:tc>
          <w:tcPr>
            <w:tcW w:w="4007" w:type="dxa"/>
            <w:hideMark/>
          </w:tcPr>
          <w:p w:rsidR="008E23F1" w:rsidRPr="005711AF" w:rsidRDefault="008E23F1" w:rsidP="00414DE6">
            <w:pPr>
              <w:rPr>
                <w:rFonts w:ascii="Arial" w:hAnsi="Arial" w:cs="Arial"/>
                <w:sz w:val="20"/>
                <w:szCs w:val="20"/>
              </w:rPr>
            </w:pPr>
            <w:r w:rsidRPr="005711AF">
              <w:rPr>
                <w:rFonts w:ascii="Arial" w:hAnsi="Arial" w:cs="Arial"/>
                <w:bCs/>
                <w:sz w:val="20"/>
                <w:szCs w:val="20"/>
              </w:rPr>
              <w:t>10</w:t>
            </w:r>
            <w:r w:rsidRPr="005711AF">
              <w:rPr>
                <w:rFonts w:ascii="Arial" w:hAnsi="Arial" w:cs="Arial"/>
                <w:sz w:val="20"/>
                <w:szCs w:val="20"/>
              </w:rPr>
              <w:t>. Se cuenta con modelos o esquemas de continuidad del negocio.</w:t>
            </w:r>
          </w:p>
        </w:tc>
        <w:tc>
          <w:tcPr>
            <w:tcW w:w="671" w:type="dxa"/>
            <w:noWrap/>
            <w:hideMark/>
          </w:tcPr>
          <w:p w:rsidR="008E23F1" w:rsidRPr="005711AF" w:rsidRDefault="008E23F1" w:rsidP="008E23F1">
            <w:pPr>
              <w:jc w:val="center"/>
              <w:rPr>
                <w:rFonts w:ascii="Arial" w:hAnsi="Arial" w:cs="Arial"/>
                <w:sz w:val="20"/>
                <w:szCs w:val="20"/>
              </w:rPr>
            </w:pPr>
            <w:r w:rsidRPr="005711AF">
              <w:rPr>
                <w:rFonts w:ascii="Arial" w:hAnsi="Arial" w:cs="Arial"/>
                <w:sz w:val="20"/>
                <w:szCs w:val="20"/>
              </w:rPr>
              <w:t>1</w:t>
            </w:r>
          </w:p>
        </w:tc>
        <w:tc>
          <w:tcPr>
            <w:tcW w:w="539" w:type="dxa"/>
            <w:noWrap/>
            <w:hideMark/>
          </w:tcPr>
          <w:p w:rsidR="008E23F1" w:rsidRPr="005711AF" w:rsidRDefault="008E23F1" w:rsidP="008E23F1">
            <w:pPr>
              <w:jc w:val="center"/>
              <w:rPr>
                <w:rFonts w:ascii="Arial" w:hAnsi="Arial" w:cs="Arial"/>
                <w:sz w:val="20"/>
                <w:szCs w:val="20"/>
              </w:rPr>
            </w:pPr>
            <w:r w:rsidRPr="005711AF">
              <w:rPr>
                <w:rFonts w:ascii="Arial" w:hAnsi="Arial" w:cs="Arial"/>
                <w:sz w:val="20"/>
                <w:szCs w:val="20"/>
              </w:rPr>
              <w:t> </w:t>
            </w:r>
          </w:p>
        </w:tc>
        <w:tc>
          <w:tcPr>
            <w:tcW w:w="539" w:type="dxa"/>
            <w:noWrap/>
            <w:hideMark/>
          </w:tcPr>
          <w:p w:rsidR="008E23F1" w:rsidRPr="005711AF" w:rsidRDefault="008E23F1" w:rsidP="008E23F1">
            <w:pPr>
              <w:jc w:val="center"/>
              <w:rPr>
                <w:rFonts w:ascii="Arial" w:hAnsi="Arial" w:cs="Arial"/>
                <w:sz w:val="20"/>
                <w:szCs w:val="20"/>
              </w:rPr>
            </w:pPr>
            <w:r w:rsidRPr="005711AF">
              <w:rPr>
                <w:rFonts w:ascii="Arial" w:hAnsi="Arial" w:cs="Arial"/>
                <w:sz w:val="20"/>
                <w:szCs w:val="20"/>
              </w:rPr>
              <w:t> </w:t>
            </w:r>
          </w:p>
        </w:tc>
        <w:tc>
          <w:tcPr>
            <w:tcW w:w="539" w:type="dxa"/>
            <w:noWrap/>
            <w:hideMark/>
          </w:tcPr>
          <w:p w:rsidR="008E23F1" w:rsidRPr="005711AF" w:rsidRDefault="008E23F1" w:rsidP="008E23F1">
            <w:pPr>
              <w:jc w:val="center"/>
              <w:rPr>
                <w:rFonts w:ascii="Arial" w:hAnsi="Arial" w:cs="Arial"/>
                <w:sz w:val="20"/>
                <w:szCs w:val="20"/>
              </w:rPr>
            </w:pPr>
            <w:r w:rsidRPr="005711AF">
              <w:rPr>
                <w:rFonts w:ascii="Arial" w:hAnsi="Arial" w:cs="Arial"/>
                <w:sz w:val="20"/>
                <w:szCs w:val="20"/>
              </w:rPr>
              <w:t> </w:t>
            </w:r>
          </w:p>
        </w:tc>
        <w:tc>
          <w:tcPr>
            <w:tcW w:w="553" w:type="dxa"/>
            <w:noWrap/>
            <w:hideMark/>
          </w:tcPr>
          <w:p w:rsidR="008E23F1" w:rsidRPr="005711AF" w:rsidRDefault="008E23F1" w:rsidP="008E23F1">
            <w:pPr>
              <w:jc w:val="center"/>
              <w:rPr>
                <w:rFonts w:ascii="Arial" w:hAnsi="Arial" w:cs="Arial"/>
                <w:sz w:val="20"/>
                <w:szCs w:val="20"/>
              </w:rPr>
            </w:pPr>
            <w:r w:rsidRPr="005711AF">
              <w:rPr>
                <w:rFonts w:ascii="Arial" w:hAnsi="Arial" w:cs="Arial"/>
                <w:sz w:val="20"/>
                <w:szCs w:val="20"/>
              </w:rPr>
              <w:t> </w:t>
            </w:r>
          </w:p>
        </w:tc>
      </w:tr>
      <w:tr w:rsidR="008E23F1" w:rsidRPr="005711AF" w:rsidTr="00671F5A">
        <w:trPr>
          <w:trHeight w:val="300"/>
          <w:jc w:val="center"/>
        </w:trPr>
        <w:tc>
          <w:tcPr>
            <w:tcW w:w="1843" w:type="dxa"/>
            <w:shd w:val="clear" w:color="auto" w:fill="F2F2F2" w:themeFill="background1" w:themeFillShade="F2"/>
            <w:hideMark/>
          </w:tcPr>
          <w:p w:rsidR="008E23F1" w:rsidRPr="005711AF" w:rsidRDefault="008E23F1">
            <w:pPr>
              <w:jc w:val="center"/>
              <w:rPr>
                <w:rFonts w:ascii="Arial" w:hAnsi="Arial" w:cs="Arial"/>
                <w:b/>
                <w:bCs/>
                <w:sz w:val="20"/>
                <w:szCs w:val="20"/>
              </w:rPr>
            </w:pPr>
          </w:p>
        </w:tc>
        <w:tc>
          <w:tcPr>
            <w:tcW w:w="4007" w:type="dxa"/>
            <w:shd w:val="clear" w:color="auto" w:fill="F2F2F2" w:themeFill="background1" w:themeFillShade="F2"/>
            <w:hideMark/>
          </w:tcPr>
          <w:p w:rsidR="008E23F1" w:rsidRPr="005711AF" w:rsidRDefault="008E23F1" w:rsidP="008E23F1">
            <w:pPr>
              <w:jc w:val="center"/>
              <w:rPr>
                <w:rFonts w:ascii="Arial" w:hAnsi="Arial" w:cs="Arial"/>
                <w:b/>
                <w:bCs/>
                <w:sz w:val="20"/>
                <w:szCs w:val="20"/>
              </w:rPr>
            </w:pPr>
            <w:r w:rsidRPr="005711AF">
              <w:rPr>
                <w:rFonts w:ascii="Arial" w:hAnsi="Arial" w:cs="Arial"/>
                <w:b/>
                <w:bCs/>
                <w:sz w:val="20"/>
                <w:szCs w:val="20"/>
              </w:rPr>
              <w:t>TOTAL</w:t>
            </w:r>
          </w:p>
        </w:tc>
        <w:tc>
          <w:tcPr>
            <w:tcW w:w="671" w:type="dxa"/>
            <w:shd w:val="clear" w:color="auto" w:fill="F2F2F2" w:themeFill="background1" w:themeFillShade="F2"/>
            <w:noWrap/>
            <w:hideMark/>
          </w:tcPr>
          <w:p w:rsidR="008E23F1" w:rsidRPr="005711AF" w:rsidRDefault="000C0678" w:rsidP="008E23F1">
            <w:pPr>
              <w:jc w:val="center"/>
              <w:rPr>
                <w:rFonts w:ascii="Arial" w:hAnsi="Arial" w:cs="Arial"/>
                <w:b/>
                <w:bCs/>
                <w:sz w:val="20"/>
                <w:szCs w:val="20"/>
              </w:rPr>
            </w:pPr>
            <w:r w:rsidRPr="005711AF">
              <w:rPr>
                <w:rFonts w:ascii="Arial" w:hAnsi="Arial" w:cs="Arial"/>
                <w:b/>
                <w:bCs/>
                <w:sz w:val="20"/>
                <w:szCs w:val="20"/>
              </w:rPr>
              <w:t>3</w:t>
            </w:r>
          </w:p>
        </w:tc>
        <w:tc>
          <w:tcPr>
            <w:tcW w:w="539" w:type="dxa"/>
            <w:shd w:val="clear" w:color="auto" w:fill="F2F2F2" w:themeFill="background1" w:themeFillShade="F2"/>
            <w:noWrap/>
            <w:hideMark/>
          </w:tcPr>
          <w:p w:rsidR="008E23F1" w:rsidRPr="005711AF" w:rsidRDefault="000C0678" w:rsidP="008E23F1">
            <w:pPr>
              <w:jc w:val="center"/>
              <w:rPr>
                <w:rFonts w:ascii="Arial" w:hAnsi="Arial" w:cs="Arial"/>
                <w:b/>
                <w:bCs/>
                <w:sz w:val="20"/>
                <w:szCs w:val="20"/>
              </w:rPr>
            </w:pPr>
            <w:r w:rsidRPr="005711AF">
              <w:rPr>
                <w:rFonts w:ascii="Arial" w:hAnsi="Arial" w:cs="Arial"/>
                <w:b/>
                <w:bCs/>
                <w:sz w:val="20"/>
                <w:szCs w:val="20"/>
              </w:rPr>
              <w:t>1</w:t>
            </w:r>
          </w:p>
        </w:tc>
        <w:tc>
          <w:tcPr>
            <w:tcW w:w="539" w:type="dxa"/>
            <w:shd w:val="clear" w:color="auto" w:fill="F2F2F2" w:themeFill="background1" w:themeFillShade="F2"/>
            <w:noWrap/>
            <w:hideMark/>
          </w:tcPr>
          <w:p w:rsidR="008E23F1" w:rsidRPr="005711AF" w:rsidRDefault="000C0678" w:rsidP="008E23F1">
            <w:pPr>
              <w:jc w:val="center"/>
              <w:rPr>
                <w:rFonts w:ascii="Arial" w:hAnsi="Arial" w:cs="Arial"/>
                <w:b/>
                <w:bCs/>
                <w:sz w:val="20"/>
                <w:szCs w:val="20"/>
              </w:rPr>
            </w:pPr>
            <w:r w:rsidRPr="005711AF">
              <w:rPr>
                <w:rFonts w:ascii="Arial" w:hAnsi="Arial" w:cs="Arial"/>
                <w:b/>
                <w:bCs/>
                <w:sz w:val="20"/>
                <w:szCs w:val="20"/>
              </w:rPr>
              <w:t>1</w:t>
            </w:r>
          </w:p>
        </w:tc>
        <w:tc>
          <w:tcPr>
            <w:tcW w:w="539" w:type="dxa"/>
            <w:shd w:val="clear" w:color="auto" w:fill="F2F2F2" w:themeFill="background1" w:themeFillShade="F2"/>
            <w:noWrap/>
            <w:hideMark/>
          </w:tcPr>
          <w:p w:rsidR="008E23F1" w:rsidRPr="005711AF" w:rsidRDefault="000C0678" w:rsidP="008E23F1">
            <w:pPr>
              <w:jc w:val="center"/>
              <w:rPr>
                <w:rFonts w:ascii="Arial" w:hAnsi="Arial" w:cs="Arial"/>
                <w:b/>
                <w:bCs/>
                <w:sz w:val="20"/>
                <w:szCs w:val="20"/>
              </w:rPr>
            </w:pPr>
            <w:r w:rsidRPr="005711AF">
              <w:rPr>
                <w:rFonts w:ascii="Arial" w:hAnsi="Arial" w:cs="Arial"/>
                <w:b/>
                <w:bCs/>
                <w:sz w:val="20"/>
                <w:szCs w:val="20"/>
              </w:rPr>
              <w:t>1</w:t>
            </w:r>
          </w:p>
        </w:tc>
        <w:tc>
          <w:tcPr>
            <w:tcW w:w="553" w:type="dxa"/>
            <w:shd w:val="clear" w:color="auto" w:fill="F2F2F2" w:themeFill="background1" w:themeFillShade="F2"/>
            <w:noWrap/>
            <w:hideMark/>
          </w:tcPr>
          <w:p w:rsidR="008E23F1" w:rsidRPr="005711AF" w:rsidRDefault="008E23F1" w:rsidP="008E23F1">
            <w:pPr>
              <w:jc w:val="center"/>
              <w:rPr>
                <w:rFonts w:ascii="Arial" w:hAnsi="Arial" w:cs="Arial"/>
                <w:b/>
                <w:bCs/>
                <w:sz w:val="20"/>
                <w:szCs w:val="20"/>
              </w:rPr>
            </w:pPr>
            <w:r w:rsidRPr="005711AF">
              <w:rPr>
                <w:rFonts w:ascii="Arial" w:hAnsi="Arial" w:cs="Arial"/>
                <w:b/>
                <w:bCs/>
                <w:sz w:val="20"/>
                <w:szCs w:val="20"/>
              </w:rPr>
              <w:t>3</w:t>
            </w:r>
          </w:p>
        </w:tc>
      </w:tr>
    </w:tbl>
    <w:p w:rsidR="008E23F1" w:rsidRPr="005711AF" w:rsidRDefault="008E23F1" w:rsidP="00B3776C">
      <w:pPr>
        <w:jc w:val="center"/>
        <w:rPr>
          <w:rFonts w:ascii="Arial" w:hAnsi="Arial" w:cs="Arial"/>
        </w:rPr>
      </w:pPr>
    </w:p>
    <w:p w:rsidR="00671F5A" w:rsidRPr="005711AF" w:rsidRDefault="00671F5A" w:rsidP="00B3776C">
      <w:pPr>
        <w:jc w:val="center"/>
        <w:rPr>
          <w:rFonts w:ascii="Arial" w:hAnsi="Arial" w:cs="Arial"/>
        </w:rPr>
      </w:pPr>
    </w:p>
    <w:p w:rsidR="00671F5A" w:rsidRPr="005711AF" w:rsidRDefault="00671F5A" w:rsidP="00B3776C">
      <w:pPr>
        <w:jc w:val="center"/>
        <w:rPr>
          <w:rFonts w:ascii="Arial" w:hAnsi="Arial" w:cs="Arial"/>
        </w:rPr>
      </w:pPr>
    </w:p>
    <w:p w:rsidR="00671F5A" w:rsidRPr="005711AF" w:rsidRDefault="00671F5A" w:rsidP="00B3776C">
      <w:pPr>
        <w:jc w:val="center"/>
        <w:rPr>
          <w:rFonts w:ascii="Arial" w:hAnsi="Arial" w:cs="Arial"/>
        </w:rPr>
      </w:pPr>
    </w:p>
    <w:p w:rsidR="00671F5A" w:rsidRPr="005711AF" w:rsidRDefault="00671F5A" w:rsidP="00B3776C">
      <w:pPr>
        <w:jc w:val="center"/>
        <w:rPr>
          <w:rFonts w:ascii="Arial" w:hAnsi="Arial" w:cs="Arial"/>
        </w:rPr>
      </w:pPr>
    </w:p>
    <w:p w:rsidR="00671F5A" w:rsidRPr="005711AF" w:rsidRDefault="00671F5A" w:rsidP="00B3776C">
      <w:pPr>
        <w:jc w:val="center"/>
        <w:rPr>
          <w:rFonts w:ascii="Arial" w:hAnsi="Arial" w:cs="Arial"/>
        </w:rPr>
      </w:pPr>
    </w:p>
    <w:p w:rsidR="00671F5A" w:rsidRPr="005711AF" w:rsidRDefault="00671F5A" w:rsidP="00B3776C">
      <w:pPr>
        <w:jc w:val="center"/>
        <w:rPr>
          <w:rFonts w:ascii="Arial" w:hAnsi="Arial" w:cs="Arial"/>
        </w:rPr>
      </w:pPr>
    </w:p>
    <w:tbl>
      <w:tblPr>
        <w:tblStyle w:val="Tablaconcuadrcula"/>
        <w:tblW w:w="0" w:type="auto"/>
        <w:jc w:val="center"/>
        <w:tblLook w:val="04A0" w:firstRow="1" w:lastRow="0" w:firstColumn="1" w:lastColumn="0" w:noHBand="0" w:noVBand="1"/>
      </w:tblPr>
      <w:tblGrid>
        <w:gridCol w:w="1595"/>
        <w:gridCol w:w="4241"/>
        <w:gridCol w:w="709"/>
        <w:gridCol w:w="623"/>
        <w:gridCol w:w="520"/>
        <w:gridCol w:w="520"/>
        <w:gridCol w:w="620"/>
      </w:tblGrid>
      <w:tr w:rsidR="007401F5" w:rsidRPr="005711AF" w:rsidTr="005711AF">
        <w:trPr>
          <w:trHeight w:val="333"/>
          <w:jc w:val="center"/>
        </w:trPr>
        <w:tc>
          <w:tcPr>
            <w:tcW w:w="5836" w:type="dxa"/>
            <w:gridSpan w:val="2"/>
            <w:vMerge w:val="restart"/>
            <w:shd w:val="clear" w:color="auto" w:fill="F2F2F2" w:themeFill="background1" w:themeFillShade="F2"/>
            <w:hideMark/>
          </w:tcPr>
          <w:p w:rsidR="007401F5" w:rsidRPr="005711AF" w:rsidRDefault="007401F5">
            <w:pPr>
              <w:jc w:val="center"/>
              <w:rPr>
                <w:rFonts w:ascii="Arial" w:hAnsi="Arial" w:cs="Arial"/>
                <w:b/>
                <w:bCs/>
                <w:sz w:val="20"/>
                <w:szCs w:val="20"/>
              </w:rPr>
            </w:pPr>
            <w:r w:rsidRPr="005711AF">
              <w:rPr>
                <w:rFonts w:ascii="Arial" w:hAnsi="Arial" w:cs="Arial"/>
                <w:b/>
                <w:bCs/>
                <w:sz w:val="20"/>
                <w:szCs w:val="20"/>
              </w:rPr>
              <w:lastRenderedPageBreak/>
              <w:t>ASPECTOS TECNOLOGICOS Y DE SEGURIDAD</w:t>
            </w:r>
            <w:r w:rsidRPr="005711AF">
              <w:rPr>
                <w:rFonts w:ascii="Arial" w:hAnsi="Arial" w:cs="Arial"/>
                <w:b/>
                <w:bCs/>
                <w:sz w:val="20"/>
                <w:szCs w:val="20"/>
              </w:rPr>
              <w:br/>
              <w:t xml:space="preserve">Seguridad de la información e infraestructura tecnológica </w:t>
            </w:r>
          </w:p>
        </w:tc>
        <w:tc>
          <w:tcPr>
            <w:tcW w:w="2992" w:type="dxa"/>
            <w:gridSpan w:val="5"/>
            <w:shd w:val="clear" w:color="auto" w:fill="F2F2F2" w:themeFill="background1" w:themeFillShade="F2"/>
            <w:hideMark/>
          </w:tcPr>
          <w:p w:rsidR="007401F5" w:rsidRPr="005711AF" w:rsidRDefault="007401F5">
            <w:pPr>
              <w:jc w:val="center"/>
              <w:rPr>
                <w:rFonts w:ascii="Arial" w:hAnsi="Arial" w:cs="Arial"/>
                <w:b/>
                <w:bCs/>
                <w:sz w:val="20"/>
                <w:szCs w:val="20"/>
              </w:rPr>
            </w:pPr>
            <w:r w:rsidRPr="005711AF">
              <w:rPr>
                <w:rFonts w:ascii="Arial" w:hAnsi="Arial" w:cs="Arial"/>
                <w:b/>
                <w:bCs/>
                <w:sz w:val="20"/>
                <w:szCs w:val="20"/>
              </w:rPr>
              <w:t>SOLUCIÓN DIRECTA</w:t>
            </w:r>
          </w:p>
        </w:tc>
      </w:tr>
      <w:tr w:rsidR="007401F5" w:rsidRPr="005711AF" w:rsidTr="005711AF">
        <w:trPr>
          <w:cantSplit/>
          <w:trHeight w:val="689"/>
          <w:jc w:val="center"/>
        </w:trPr>
        <w:tc>
          <w:tcPr>
            <w:tcW w:w="5836" w:type="dxa"/>
            <w:gridSpan w:val="2"/>
            <w:vMerge/>
            <w:shd w:val="clear" w:color="auto" w:fill="F2F2F2" w:themeFill="background1" w:themeFillShade="F2"/>
            <w:hideMark/>
          </w:tcPr>
          <w:p w:rsidR="007401F5" w:rsidRPr="005711AF" w:rsidRDefault="007401F5" w:rsidP="007401F5">
            <w:pPr>
              <w:jc w:val="center"/>
              <w:rPr>
                <w:rFonts w:ascii="Arial" w:hAnsi="Arial" w:cs="Arial"/>
                <w:b/>
                <w:bCs/>
                <w:sz w:val="20"/>
                <w:szCs w:val="20"/>
              </w:rPr>
            </w:pPr>
          </w:p>
        </w:tc>
        <w:tc>
          <w:tcPr>
            <w:tcW w:w="709" w:type="dxa"/>
            <w:shd w:val="clear" w:color="auto" w:fill="F2F2F2" w:themeFill="background1" w:themeFillShade="F2"/>
            <w:textDirection w:val="btLr"/>
            <w:hideMark/>
          </w:tcPr>
          <w:p w:rsidR="007401F5" w:rsidRPr="005711AF" w:rsidRDefault="007401F5" w:rsidP="00671F5A">
            <w:pPr>
              <w:ind w:left="113" w:right="113"/>
              <w:jc w:val="center"/>
              <w:rPr>
                <w:rFonts w:ascii="Arial" w:hAnsi="Arial" w:cs="Arial"/>
                <w:b/>
                <w:bCs/>
                <w:sz w:val="20"/>
                <w:szCs w:val="20"/>
              </w:rPr>
            </w:pPr>
            <w:r w:rsidRPr="005711AF">
              <w:rPr>
                <w:rFonts w:ascii="Arial" w:hAnsi="Arial" w:cs="Arial"/>
                <w:b/>
                <w:bCs/>
                <w:sz w:val="20"/>
                <w:szCs w:val="20"/>
              </w:rPr>
              <w:t>AS 1</w:t>
            </w:r>
          </w:p>
        </w:tc>
        <w:tc>
          <w:tcPr>
            <w:tcW w:w="623" w:type="dxa"/>
            <w:shd w:val="clear" w:color="auto" w:fill="F2F2F2" w:themeFill="background1" w:themeFillShade="F2"/>
            <w:textDirection w:val="btLr"/>
            <w:hideMark/>
          </w:tcPr>
          <w:p w:rsidR="007401F5" w:rsidRPr="005711AF" w:rsidRDefault="007401F5" w:rsidP="00671F5A">
            <w:pPr>
              <w:ind w:left="113" w:right="113"/>
              <w:jc w:val="center"/>
              <w:rPr>
                <w:rFonts w:ascii="Arial" w:hAnsi="Arial" w:cs="Arial"/>
                <w:b/>
                <w:bCs/>
                <w:sz w:val="20"/>
                <w:szCs w:val="20"/>
              </w:rPr>
            </w:pPr>
            <w:r w:rsidRPr="005711AF">
              <w:rPr>
                <w:rFonts w:ascii="Arial" w:hAnsi="Arial" w:cs="Arial"/>
                <w:b/>
                <w:bCs/>
                <w:sz w:val="20"/>
                <w:szCs w:val="20"/>
              </w:rPr>
              <w:t>AS 2</w:t>
            </w:r>
          </w:p>
        </w:tc>
        <w:tc>
          <w:tcPr>
            <w:tcW w:w="520" w:type="dxa"/>
            <w:shd w:val="clear" w:color="auto" w:fill="F2F2F2" w:themeFill="background1" w:themeFillShade="F2"/>
            <w:textDirection w:val="btLr"/>
            <w:hideMark/>
          </w:tcPr>
          <w:p w:rsidR="007401F5" w:rsidRPr="005711AF" w:rsidRDefault="007401F5" w:rsidP="00671F5A">
            <w:pPr>
              <w:ind w:left="113" w:right="113"/>
              <w:jc w:val="center"/>
              <w:rPr>
                <w:rFonts w:ascii="Arial" w:hAnsi="Arial" w:cs="Arial"/>
                <w:b/>
                <w:bCs/>
                <w:sz w:val="20"/>
                <w:szCs w:val="20"/>
              </w:rPr>
            </w:pPr>
            <w:r w:rsidRPr="005711AF">
              <w:rPr>
                <w:rFonts w:ascii="Arial" w:hAnsi="Arial" w:cs="Arial"/>
                <w:b/>
                <w:bCs/>
                <w:sz w:val="20"/>
                <w:szCs w:val="20"/>
              </w:rPr>
              <w:t>AS 3</w:t>
            </w:r>
          </w:p>
        </w:tc>
        <w:tc>
          <w:tcPr>
            <w:tcW w:w="520" w:type="dxa"/>
            <w:shd w:val="clear" w:color="auto" w:fill="F2F2F2" w:themeFill="background1" w:themeFillShade="F2"/>
            <w:textDirection w:val="btLr"/>
            <w:hideMark/>
          </w:tcPr>
          <w:p w:rsidR="007401F5" w:rsidRPr="005711AF" w:rsidRDefault="007401F5" w:rsidP="00671F5A">
            <w:pPr>
              <w:ind w:left="113" w:right="113"/>
              <w:jc w:val="center"/>
              <w:rPr>
                <w:rFonts w:ascii="Arial" w:hAnsi="Arial" w:cs="Arial"/>
                <w:b/>
                <w:bCs/>
                <w:sz w:val="20"/>
                <w:szCs w:val="20"/>
              </w:rPr>
            </w:pPr>
            <w:r w:rsidRPr="005711AF">
              <w:rPr>
                <w:rFonts w:ascii="Arial" w:hAnsi="Arial" w:cs="Arial"/>
                <w:b/>
                <w:bCs/>
                <w:sz w:val="20"/>
                <w:szCs w:val="20"/>
              </w:rPr>
              <w:t>AS 4</w:t>
            </w:r>
          </w:p>
        </w:tc>
        <w:tc>
          <w:tcPr>
            <w:tcW w:w="620" w:type="dxa"/>
            <w:shd w:val="clear" w:color="auto" w:fill="F2F2F2" w:themeFill="background1" w:themeFillShade="F2"/>
            <w:textDirection w:val="btLr"/>
            <w:hideMark/>
          </w:tcPr>
          <w:p w:rsidR="007401F5" w:rsidRPr="005711AF" w:rsidRDefault="007401F5" w:rsidP="00671F5A">
            <w:pPr>
              <w:ind w:left="113" w:right="113"/>
              <w:jc w:val="center"/>
              <w:rPr>
                <w:rFonts w:ascii="Arial" w:hAnsi="Arial" w:cs="Arial"/>
                <w:b/>
                <w:bCs/>
                <w:sz w:val="20"/>
                <w:szCs w:val="20"/>
              </w:rPr>
            </w:pPr>
            <w:r w:rsidRPr="005711AF">
              <w:rPr>
                <w:rFonts w:ascii="Arial" w:hAnsi="Arial" w:cs="Arial"/>
                <w:b/>
                <w:bCs/>
                <w:sz w:val="20"/>
                <w:szCs w:val="20"/>
              </w:rPr>
              <w:t>AS 5</w:t>
            </w:r>
          </w:p>
        </w:tc>
      </w:tr>
      <w:tr w:rsidR="007401F5" w:rsidRPr="005711AF" w:rsidTr="005711AF">
        <w:trPr>
          <w:trHeight w:val="600"/>
          <w:jc w:val="center"/>
        </w:trPr>
        <w:tc>
          <w:tcPr>
            <w:tcW w:w="1595" w:type="dxa"/>
            <w:vMerge w:val="restart"/>
            <w:hideMark/>
          </w:tcPr>
          <w:p w:rsidR="007401F5" w:rsidRPr="005711AF" w:rsidRDefault="007401F5">
            <w:pPr>
              <w:jc w:val="center"/>
              <w:rPr>
                <w:rFonts w:ascii="Arial" w:hAnsi="Arial" w:cs="Arial"/>
                <w:bCs/>
                <w:sz w:val="20"/>
                <w:szCs w:val="20"/>
              </w:rPr>
            </w:pPr>
            <w:r w:rsidRPr="005711AF">
              <w:rPr>
                <w:rFonts w:ascii="Arial" w:hAnsi="Arial" w:cs="Arial"/>
                <w:bCs/>
                <w:sz w:val="20"/>
                <w:szCs w:val="20"/>
              </w:rPr>
              <w:t>1. Sistema de Gestión Documental</w:t>
            </w:r>
            <w:r w:rsidRPr="005711AF">
              <w:rPr>
                <w:rFonts w:ascii="Arial" w:hAnsi="Arial" w:cs="Arial"/>
                <w:bCs/>
                <w:sz w:val="20"/>
                <w:szCs w:val="20"/>
              </w:rPr>
              <w:br/>
            </w:r>
            <w:r w:rsidRPr="005711AF">
              <w:rPr>
                <w:rFonts w:ascii="Arial" w:hAnsi="Arial" w:cs="Arial"/>
                <w:bCs/>
                <w:sz w:val="20"/>
                <w:szCs w:val="20"/>
              </w:rPr>
              <w:br/>
              <w:t>2. Tabla de Retención Documental</w:t>
            </w:r>
            <w:r w:rsidRPr="005711AF">
              <w:rPr>
                <w:rFonts w:ascii="Arial" w:hAnsi="Arial" w:cs="Arial"/>
                <w:bCs/>
                <w:sz w:val="20"/>
                <w:szCs w:val="20"/>
              </w:rPr>
              <w:br/>
            </w:r>
            <w:r w:rsidRPr="005711AF">
              <w:rPr>
                <w:rFonts w:ascii="Arial" w:hAnsi="Arial" w:cs="Arial"/>
                <w:bCs/>
                <w:sz w:val="20"/>
                <w:szCs w:val="20"/>
              </w:rPr>
              <w:br/>
              <w:t>3. Intervención Fondo Acumulado</w:t>
            </w:r>
            <w:r w:rsidRPr="005711AF">
              <w:rPr>
                <w:rFonts w:ascii="Arial" w:hAnsi="Arial" w:cs="Arial"/>
                <w:bCs/>
                <w:sz w:val="20"/>
                <w:szCs w:val="20"/>
              </w:rPr>
              <w:br/>
            </w:r>
            <w:r w:rsidRPr="005711AF">
              <w:rPr>
                <w:rFonts w:ascii="Arial" w:hAnsi="Arial" w:cs="Arial"/>
                <w:bCs/>
                <w:sz w:val="20"/>
                <w:szCs w:val="20"/>
              </w:rPr>
              <w:br/>
              <w:t xml:space="preserve">4. Actualización Procesos y Procedimientos de Gestión Documental </w:t>
            </w:r>
            <w:r w:rsidR="008441BD" w:rsidRPr="005711AF">
              <w:rPr>
                <w:rFonts w:ascii="Arial" w:hAnsi="Arial" w:cs="Arial"/>
                <w:bCs/>
                <w:sz w:val="20"/>
                <w:szCs w:val="20"/>
              </w:rPr>
              <w:t>y administración de archivos</w:t>
            </w:r>
            <w:r w:rsidRPr="005711AF">
              <w:rPr>
                <w:rFonts w:ascii="Arial" w:hAnsi="Arial" w:cs="Arial"/>
                <w:bCs/>
                <w:sz w:val="20"/>
                <w:szCs w:val="20"/>
              </w:rPr>
              <w:br/>
            </w:r>
            <w:r w:rsidRPr="005711AF">
              <w:rPr>
                <w:rFonts w:ascii="Arial" w:hAnsi="Arial" w:cs="Arial"/>
                <w:bCs/>
                <w:sz w:val="20"/>
                <w:szCs w:val="20"/>
              </w:rPr>
              <w:br/>
              <w:t>5. Espacio para archivos</w:t>
            </w:r>
          </w:p>
        </w:tc>
        <w:tc>
          <w:tcPr>
            <w:tcW w:w="4241" w:type="dxa"/>
            <w:hideMark/>
          </w:tcPr>
          <w:p w:rsidR="007401F5" w:rsidRPr="005711AF" w:rsidRDefault="007401F5" w:rsidP="007401F5">
            <w:pPr>
              <w:rPr>
                <w:rFonts w:ascii="Arial" w:hAnsi="Arial" w:cs="Arial"/>
                <w:bCs/>
                <w:sz w:val="20"/>
                <w:szCs w:val="20"/>
              </w:rPr>
            </w:pPr>
            <w:r w:rsidRPr="005711AF">
              <w:rPr>
                <w:rFonts w:ascii="Arial" w:hAnsi="Arial" w:cs="Arial"/>
                <w:bCs/>
                <w:sz w:val="20"/>
                <w:szCs w:val="20"/>
              </w:rPr>
              <w:t>1</w:t>
            </w:r>
            <w:r w:rsidRPr="005711AF">
              <w:rPr>
                <w:rFonts w:ascii="Arial" w:hAnsi="Arial" w:cs="Arial"/>
                <w:sz w:val="20"/>
                <w:szCs w:val="20"/>
              </w:rPr>
              <w:t>. Se cuenta con políticas asociadas a las herramientas tecnológicas que respalden la seguridad, usabilidad, accesibilidad, integridad y autenticidad de la información.</w:t>
            </w:r>
          </w:p>
        </w:tc>
        <w:tc>
          <w:tcPr>
            <w:tcW w:w="709" w:type="dxa"/>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0</w:t>
            </w:r>
          </w:p>
        </w:tc>
        <w:tc>
          <w:tcPr>
            <w:tcW w:w="623" w:type="dxa"/>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20" w:type="dxa"/>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20" w:type="dxa"/>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620" w:type="dxa"/>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1</w:t>
            </w:r>
          </w:p>
        </w:tc>
      </w:tr>
      <w:tr w:rsidR="007401F5" w:rsidRPr="005711AF" w:rsidTr="005711AF">
        <w:trPr>
          <w:trHeight w:val="351"/>
          <w:jc w:val="center"/>
        </w:trPr>
        <w:tc>
          <w:tcPr>
            <w:tcW w:w="1595" w:type="dxa"/>
            <w:vMerge/>
            <w:hideMark/>
          </w:tcPr>
          <w:p w:rsidR="007401F5" w:rsidRPr="005711AF" w:rsidRDefault="007401F5" w:rsidP="007401F5">
            <w:pPr>
              <w:jc w:val="center"/>
              <w:rPr>
                <w:rFonts w:ascii="Arial" w:hAnsi="Arial" w:cs="Arial"/>
                <w:bCs/>
                <w:sz w:val="20"/>
                <w:szCs w:val="20"/>
              </w:rPr>
            </w:pPr>
          </w:p>
        </w:tc>
        <w:tc>
          <w:tcPr>
            <w:tcW w:w="4241" w:type="dxa"/>
            <w:hideMark/>
          </w:tcPr>
          <w:p w:rsidR="007401F5" w:rsidRPr="005711AF" w:rsidRDefault="007401F5" w:rsidP="007401F5">
            <w:pPr>
              <w:rPr>
                <w:rFonts w:ascii="Arial" w:hAnsi="Arial" w:cs="Arial"/>
                <w:sz w:val="20"/>
                <w:szCs w:val="20"/>
              </w:rPr>
            </w:pPr>
            <w:r w:rsidRPr="005711AF">
              <w:rPr>
                <w:rFonts w:ascii="Arial" w:hAnsi="Arial" w:cs="Arial"/>
                <w:bCs/>
                <w:sz w:val="20"/>
                <w:szCs w:val="20"/>
              </w:rPr>
              <w:t>2</w:t>
            </w:r>
            <w:r w:rsidRPr="005711AF">
              <w:rPr>
                <w:rFonts w:ascii="Arial" w:hAnsi="Arial" w:cs="Arial"/>
                <w:sz w:val="20"/>
                <w:szCs w:val="20"/>
              </w:rPr>
              <w:t>. Se cuenta con herramientas tecnológicas acordes a las necesidades de la Entidad, las cuales permiten hacer buen uso de los documentos.</w:t>
            </w:r>
          </w:p>
        </w:tc>
        <w:tc>
          <w:tcPr>
            <w:tcW w:w="709"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1</w:t>
            </w:r>
          </w:p>
        </w:tc>
        <w:tc>
          <w:tcPr>
            <w:tcW w:w="623"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20"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20"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620"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1</w:t>
            </w:r>
          </w:p>
        </w:tc>
      </w:tr>
      <w:tr w:rsidR="007401F5" w:rsidRPr="005711AF" w:rsidTr="005711AF">
        <w:trPr>
          <w:trHeight w:val="386"/>
          <w:jc w:val="center"/>
        </w:trPr>
        <w:tc>
          <w:tcPr>
            <w:tcW w:w="1595" w:type="dxa"/>
            <w:vMerge/>
            <w:hideMark/>
          </w:tcPr>
          <w:p w:rsidR="007401F5" w:rsidRPr="005711AF" w:rsidRDefault="007401F5" w:rsidP="007401F5">
            <w:pPr>
              <w:jc w:val="center"/>
              <w:rPr>
                <w:rFonts w:ascii="Arial" w:hAnsi="Arial" w:cs="Arial"/>
                <w:bCs/>
                <w:sz w:val="20"/>
                <w:szCs w:val="20"/>
              </w:rPr>
            </w:pPr>
          </w:p>
        </w:tc>
        <w:tc>
          <w:tcPr>
            <w:tcW w:w="4241" w:type="dxa"/>
            <w:hideMark/>
          </w:tcPr>
          <w:p w:rsidR="007401F5" w:rsidRPr="005711AF" w:rsidRDefault="007401F5" w:rsidP="007401F5">
            <w:pPr>
              <w:rPr>
                <w:rFonts w:ascii="Arial" w:hAnsi="Arial" w:cs="Arial"/>
                <w:sz w:val="20"/>
                <w:szCs w:val="20"/>
              </w:rPr>
            </w:pPr>
            <w:r w:rsidRPr="005711AF">
              <w:rPr>
                <w:rFonts w:ascii="Arial" w:hAnsi="Arial" w:cs="Arial"/>
                <w:bCs/>
                <w:sz w:val="20"/>
                <w:szCs w:val="20"/>
              </w:rPr>
              <w:t>3</w:t>
            </w:r>
            <w:r w:rsidRPr="005711AF">
              <w:rPr>
                <w:rFonts w:ascii="Arial" w:hAnsi="Arial" w:cs="Arial"/>
                <w:sz w:val="20"/>
                <w:szCs w:val="20"/>
              </w:rPr>
              <w:t>. Se cuenta con acuerdos de confidencialidad y políticas de protección de datos a nivel interno y con terceros.</w:t>
            </w:r>
          </w:p>
        </w:tc>
        <w:tc>
          <w:tcPr>
            <w:tcW w:w="709"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0</w:t>
            </w:r>
          </w:p>
        </w:tc>
        <w:tc>
          <w:tcPr>
            <w:tcW w:w="623"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20"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20"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620"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r>
      <w:tr w:rsidR="007401F5" w:rsidRPr="005711AF" w:rsidTr="005711AF">
        <w:trPr>
          <w:trHeight w:val="600"/>
          <w:jc w:val="center"/>
        </w:trPr>
        <w:tc>
          <w:tcPr>
            <w:tcW w:w="1595" w:type="dxa"/>
            <w:vMerge/>
            <w:hideMark/>
          </w:tcPr>
          <w:p w:rsidR="007401F5" w:rsidRPr="005711AF" w:rsidRDefault="007401F5" w:rsidP="007401F5">
            <w:pPr>
              <w:jc w:val="center"/>
              <w:rPr>
                <w:rFonts w:ascii="Arial" w:hAnsi="Arial" w:cs="Arial"/>
                <w:bCs/>
                <w:sz w:val="20"/>
                <w:szCs w:val="20"/>
              </w:rPr>
            </w:pPr>
          </w:p>
        </w:tc>
        <w:tc>
          <w:tcPr>
            <w:tcW w:w="4241" w:type="dxa"/>
            <w:hideMark/>
          </w:tcPr>
          <w:p w:rsidR="007401F5" w:rsidRPr="005711AF" w:rsidRDefault="007401F5" w:rsidP="007401F5">
            <w:pPr>
              <w:rPr>
                <w:rFonts w:ascii="Arial" w:hAnsi="Arial" w:cs="Arial"/>
                <w:sz w:val="20"/>
                <w:szCs w:val="20"/>
              </w:rPr>
            </w:pPr>
            <w:r w:rsidRPr="005711AF">
              <w:rPr>
                <w:rFonts w:ascii="Arial" w:hAnsi="Arial" w:cs="Arial"/>
                <w:bCs/>
                <w:sz w:val="20"/>
                <w:szCs w:val="20"/>
              </w:rPr>
              <w:t>4</w:t>
            </w:r>
            <w:r w:rsidRPr="005711AF">
              <w:rPr>
                <w:rFonts w:ascii="Arial" w:hAnsi="Arial" w:cs="Arial"/>
                <w:sz w:val="20"/>
                <w:szCs w:val="20"/>
              </w:rPr>
              <w:t>. Se cuenta con políticas que permitan adoptar tecnologías que contemplen servicios y contenidos orientados a gestión de los documentos.</w:t>
            </w:r>
          </w:p>
        </w:tc>
        <w:tc>
          <w:tcPr>
            <w:tcW w:w="709"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0</w:t>
            </w:r>
          </w:p>
        </w:tc>
        <w:tc>
          <w:tcPr>
            <w:tcW w:w="623"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20"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20"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620"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1</w:t>
            </w:r>
          </w:p>
        </w:tc>
      </w:tr>
      <w:tr w:rsidR="007401F5" w:rsidRPr="005711AF" w:rsidTr="005711AF">
        <w:trPr>
          <w:trHeight w:val="358"/>
          <w:jc w:val="center"/>
        </w:trPr>
        <w:tc>
          <w:tcPr>
            <w:tcW w:w="1595" w:type="dxa"/>
            <w:vMerge/>
            <w:hideMark/>
          </w:tcPr>
          <w:p w:rsidR="007401F5" w:rsidRPr="005711AF" w:rsidRDefault="007401F5" w:rsidP="007401F5">
            <w:pPr>
              <w:jc w:val="center"/>
              <w:rPr>
                <w:rFonts w:ascii="Arial" w:hAnsi="Arial" w:cs="Arial"/>
                <w:bCs/>
                <w:sz w:val="20"/>
                <w:szCs w:val="20"/>
              </w:rPr>
            </w:pPr>
          </w:p>
        </w:tc>
        <w:tc>
          <w:tcPr>
            <w:tcW w:w="4241" w:type="dxa"/>
            <w:hideMark/>
          </w:tcPr>
          <w:p w:rsidR="007401F5" w:rsidRPr="005711AF" w:rsidRDefault="007401F5" w:rsidP="007401F5">
            <w:pPr>
              <w:rPr>
                <w:rFonts w:ascii="Arial" w:hAnsi="Arial" w:cs="Arial"/>
                <w:sz w:val="20"/>
                <w:szCs w:val="20"/>
              </w:rPr>
            </w:pPr>
            <w:r w:rsidRPr="005711AF">
              <w:rPr>
                <w:rFonts w:ascii="Arial" w:hAnsi="Arial" w:cs="Arial"/>
                <w:bCs/>
                <w:sz w:val="20"/>
                <w:szCs w:val="20"/>
              </w:rPr>
              <w:t>5</w:t>
            </w:r>
            <w:r w:rsidRPr="005711AF">
              <w:rPr>
                <w:rFonts w:ascii="Arial" w:hAnsi="Arial" w:cs="Arial"/>
                <w:sz w:val="20"/>
                <w:szCs w:val="20"/>
              </w:rPr>
              <w:t>. Las aplicaciones son capaces de generar y gestionar documentos de valor archivístico cumpliendo con los procesos establecidos.</w:t>
            </w:r>
          </w:p>
        </w:tc>
        <w:tc>
          <w:tcPr>
            <w:tcW w:w="709"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1</w:t>
            </w:r>
          </w:p>
        </w:tc>
        <w:tc>
          <w:tcPr>
            <w:tcW w:w="623"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20"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20"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620"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r>
      <w:tr w:rsidR="007401F5" w:rsidRPr="005711AF" w:rsidTr="005711AF">
        <w:trPr>
          <w:trHeight w:val="817"/>
          <w:jc w:val="center"/>
        </w:trPr>
        <w:tc>
          <w:tcPr>
            <w:tcW w:w="1595" w:type="dxa"/>
            <w:vMerge/>
            <w:hideMark/>
          </w:tcPr>
          <w:p w:rsidR="007401F5" w:rsidRPr="005711AF" w:rsidRDefault="007401F5" w:rsidP="007401F5">
            <w:pPr>
              <w:jc w:val="center"/>
              <w:rPr>
                <w:rFonts w:ascii="Arial" w:hAnsi="Arial" w:cs="Arial"/>
                <w:bCs/>
                <w:sz w:val="20"/>
                <w:szCs w:val="20"/>
              </w:rPr>
            </w:pPr>
          </w:p>
        </w:tc>
        <w:tc>
          <w:tcPr>
            <w:tcW w:w="4241" w:type="dxa"/>
            <w:hideMark/>
          </w:tcPr>
          <w:p w:rsidR="007401F5" w:rsidRPr="005711AF" w:rsidRDefault="007401F5" w:rsidP="007401F5">
            <w:pPr>
              <w:rPr>
                <w:rFonts w:ascii="Arial" w:hAnsi="Arial" w:cs="Arial"/>
                <w:sz w:val="20"/>
                <w:szCs w:val="20"/>
              </w:rPr>
            </w:pPr>
            <w:r w:rsidRPr="005711AF">
              <w:rPr>
                <w:rFonts w:ascii="Arial" w:hAnsi="Arial" w:cs="Arial"/>
                <w:bCs/>
                <w:sz w:val="20"/>
                <w:szCs w:val="20"/>
              </w:rPr>
              <w:t>6</w:t>
            </w:r>
            <w:r w:rsidRPr="005711AF">
              <w:rPr>
                <w:rFonts w:ascii="Arial" w:hAnsi="Arial" w:cs="Arial"/>
                <w:sz w:val="20"/>
                <w:szCs w:val="20"/>
              </w:rPr>
              <w:t>. Se encuentra estandarizada la administración y gestión de la información y los datos en herramientas tecnológicas articuladas con el sistema de gestión de seguridad de la información y los procesos archivísticos</w:t>
            </w:r>
          </w:p>
        </w:tc>
        <w:tc>
          <w:tcPr>
            <w:tcW w:w="709"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1</w:t>
            </w:r>
          </w:p>
        </w:tc>
        <w:tc>
          <w:tcPr>
            <w:tcW w:w="623"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20"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20"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620"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r>
      <w:tr w:rsidR="007401F5" w:rsidRPr="005711AF" w:rsidTr="005711AF">
        <w:trPr>
          <w:trHeight w:val="404"/>
          <w:jc w:val="center"/>
        </w:trPr>
        <w:tc>
          <w:tcPr>
            <w:tcW w:w="1595" w:type="dxa"/>
            <w:vMerge/>
            <w:hideMark/>
          </w:tcPr>
          <w:p w:rsidR="007401F5" w:rsidRPr="005711AF" w:rsidRDefault="007401F5" w:rsidP="007401F5">
            <w:pPr>
              <w:jc w:val="center"/>
              <w:rPr>
                <w:rFonts w:ascii="Arial" w:hAnsi="Arial" w:cs="Arial"/>
                <w:bCs/>
                <w:sz w:val="20"/>
                <w:szCs w:val="20"/>
              </w:rPr>
            </w:pPr>
          </w:p>
        </w:tc>
        <w:tc>
          <w:tcPr>
            <w:tcW w:w="4241" w:type="dxa"/>
            <w:hideMark/>
          </w:tcPr>
          <w:p w:rsidR="007401F5" w:rsidRPr="005711AF" w:rsidRDefault="007401F5" w:rsidP="007401F5">
            <w:pPr>
              <w:rPr>
                <w:rFonts w:ascii="Arial" w:hAnsi="Arial" w:cs="Arial"/>
                <w:sz w:val="20"/>
                <w:szCs w:val="20"/>
              </w:rPr>
            </w:pPr>
            <w:r w:rsidRPr="005711AF">
              <w:rPr>
                <w:rFonts w:ascii="Arial" w:hAnsi="Arial" w:cs="Arial"/>
                <w:bCs/>
                <w:sz w:val="20"/>
                <w:szCs w:val="20"/>
              </w:rPr>
              <w:t>7</w:t>
            </w:r>
            <w:r w:rsidRPr="005711AF">
              <w:rPr>
                <w:rFonts w:ascii="Arial" w:hAnsi="Arial" w:cs="Arial"/>
                <w:sz w:val="20"/>
                <w:szCs w:val="20"/>
              </w:rPr>
              <w:t>. Se cuenta con mecanismos técnicos que permitan mejorar la adquisición, uso y mantenimiento de las herramientas tecnológicas.</w:t>
            </w:r>
          </w:p>
        </w:tc>
        <w:tc>
          <w:tcPr>
            <w:tcW w:w="709"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1</w:t>
            </w:r>
          </w:p>
        </w:tc>
        <w:tc>
          <w:tcPr>
            <w:tcW w:w="623"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20"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20"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620"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r>
      <w:tr w:rsidR="007401F5" w:rsidRPr="005711AF" w:rsidTr="005711AF">
        <w:trPr>
          <w:trHeight w:val="424"/>
          <w:jc w:val="center"/>
        </w:trPr>
        <w:tc>
          <w:tcPr>
            <w:tcW w:w="1595" w:type="dxa"/>
            <w:vMerge/>
            <w:hideMark/>
          </w:tcPr>
          <w:p w:rsidR="007401F5" w:rsidRPr="005711AF" w:rsidRDefault="007401F5" w:rsidP="007401F5">
            <w:pPr>
              <w:jc w:val="center"/>
              <w:rPr>
                <w:rFonts w:ascii="Arial" w:hAnsi="Arial" w:cs="Arial"/>
                <w:bCs/>
                <w:sz w:val="20"/>
                <w:szCs w:val="20"/>
              </w:rPr>
            </w:pPr>
          </w:p>
        </w:tc>
        <w:tc>
          <w:tcPr>
            <w:tcW w:w="4241" w:type="dxa"/>
            <w:hideMark/>
          </w:tcPr>
          <w:p w:rsidR="007401F5" w:rsidRPr="005711AF" w:rsidRDefault="007401F5" w:rsidP="007401F5">
            <w:pPr>
              <w:rPr>
                <w:rFonts w:ascii="Arial" w:hAnsi="Arial" w:cs="Arial"/>
                <w:sz w:val="20"/>
                <w:szCs w:val="20"/>
              </w:rPr>
            </w:pPr>
            <w:r w:rsidRPr="005711AF">
              <w:rPr>
                <w:rFonts w:ascii="Arial" w:hAnsi="Arial" w:cs="Arial"/>
                <w:bCs/>
                <w:sz w:val="20"/>
                <w:szCs w:val="20"/>
              </w:rPr>
              <w:t>8</w:t>
            </w:r>
            <w:r w:rsidRPr="005711AF">
              <w:rPr>
                <w:rFonts w:ascii="Arial" w:hAnsi="Arial" w:cs="Arial"/>
                <w:sz w:val="20"/>
                <w:szCs w:val="20"/>
              </w:rPr>
              <w:t>. Se cuenta con tecnología asociada al servicio al ciudadano, que permita la participación e interacción.</w:t>
            </w:r>
          </w:p>
        </w:tc>
        <w:tc>
          <w:tcPr>
            <w:tcW w:w="709"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1</w:t>
            </w:r>
          </w:p>
        </w:tc>
        <w:tc>
          <w:tcPr>
            <w:tcW w:w="623"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20"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20"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620"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r>
      <w:tr w:rsidR="007401F5" w:rsidRPr="005711AF" w:rsidTr="005711AF">
        <w:trPr>
          <w:trHeight w:val="300"/>
          <w:jc w:val="center"/>
        </w:trPr>
        <w:tc>
          <w:tcPr>
            <w:tcW w:w="1595" w:type="dxa"/>
            <w:vMerge/>
            <w:hideMark/>
          </w:tcPr>
          <w:p w:rsidR="007401F5" w:rsidRPr="005711AF" w:rsidRDefault="007401F5" w:rsidP="007401F5">
            <w:pPr>
              <w:jc w:val="center"/>
              <w:rPr>
                <w:rFonts w:ascii="Arial" w:hAnsi="Arial" w:cs="Arial"/>
                <w:bCs/>
                <w:sz w:val="20"/>
                <w:szCs w:val="20"/>
              </w:rPr>
            </w:pPr>
          </w:p>
        </w:tc>
        <w:tc>
          <w:tcPr>
            <w:tcW w:w="4241" w:type="dxa"/>
            <w:hideMark/>
          </w:tcPr>
          <w:p w:rsidR="007401F5" w:rsidRPr="005711AF" w:rsidRDefault="007401F5" w:rsidP="007401F5">
            <w:pPr>
              <w:rPr>
                <w:rFonts w:ascii="Arial" w:hAnsi="Arial" w:cs="Arial"/>
                <w:sz w:val="20"/>
                <w:szCs w:val="20"/>
              </w:rPr>
            </w:pPr>
            <w:r w:rsidRPr="005711AF">
              <w:rPr>
                <w:rFonts w:ascii="Arial" w:hAnsi="Arial" w:cs="Arial"/>
                <w:bCs/>
                <w:sz w:val="20"/>
                <w:szCs w:val="20"/>
              </w:rPr>
              <w:t>9</w:t>
            </w:r>
            <w:r w:rsidRPr="005711AF">
              <w:rPr>
                <w:rFonts w:ascii="Arial" w:hAnsi="Arial" w:cs="Arial"/>
                <w:sz w:val="20"/>
                <w:szCs w:val="20"/>
              </w:rPr>
              <w:t>. Se cuenta con modelos para la identificación, evaluación y análisis de riesgos.</w:t>
            </w:r>
          </w:p>
        </w:tc>
        <w:tc>
          <w:tcPr>
            <w:tcW w:w="709"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623"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20"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20"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620"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1</w:t>
            </w:r>
          </w:p>
        </w:tc>
      </w:tr>
      <w:tr w:rsidR="007401F5" w:rsidRPr="005711AF" w:rsidTr="005711AF">
        <w:trPr>
          <w:trHeight w:val="615"/>
          <w:jc w:val="center"/>
        </w:trPr>
        <w:tc>
          <w:tcPr>
            <w:tcW w:w="1595" w:type="dxa"/>
            <w:vMerge/>
            <w:hideMark/>
          </w:tcPr>
          <w:p w:rsidR="007401F5" w:rsidRPr="005711AF" w:rsidRDefault="007401F5" w:rsidP="007401F5">
            <w:pPr>
              <w:jc w:val="center"/>
              <w:rPr>
                <w:rFonts w:ascii="Arial" w:hAnsi="Arial" w:cs="Arial"/>
                <w:bCs/>
                <w:sz w:val="20"/>
                <w:szCs w:val="20"/>
              </w:rPr>
            </w:pPr>
          </w:p>
        </w:tc>
        <w:tc>
          <w:tcPr>
            <w:tcW w:w="4241" w:type="dxa"/>
            <w:hideMark/>
          </w:tcPr>
          <w:p w:rsidR="007401F5" w:rsidRPr="005711AF" w:rsidRDefault="007401F5" w:rsidP="007401F5">
            <w:pPr>
              <w:rPr>
                <w:rFonts w:ascii="Arial" w:hAnsi="Arial" w:cs="Arial"/>
                <w:sz w:val="20"/>
                <w:szCs w:val="20"/>
              </w:rPr>
            </w:pPr>
            <w:r w:rsidRPr="005711AF">
              <w:rPr>
                <w:rFonts w:ascii="Arial" w:hAnsi="Arial" w:cs="Arial"/>
                <w:bCs/>
                <w:sz w:val="20"/>
                <w:szCs w:val="20"/>
              </w:rPr>
              <w:t>10</w:t>
            </w:r>
            <w:r w:rsidRPr="005711AF">
              <w:rPr>
                <w:rFonts w:ascii="Arial" w:hAnsi="Arial" w:cs="Arial"/>
                <w:sz w:val="20"/>
                <w:szCs w:val="20"/>
              </w:rPr>
              <w:t>. Se cuenta con directrices de seguridad de información con relación al recurso humano, al entorno físico y electrónico, el acceso y los sistemas de información.</w:t>
            </w:r>
          </w:p>
        </w:tc>
        <w:tc>
          <w:tcPr>
            <w:tcW w:w="709"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1</w:t>
            </w:r>
          </w:p>
        </w:tc>
        <w:tc>
          <w:tcPr>
            <w:tcW w:w="623"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20"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20"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620"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1</w:t>
            </w:r>
          </w:p>
        </w:tc>
      </w:tr>
      <w:tr w:rsidR="007401F5" w:rsidRPr="005711AF" w:rsidTr="005711AF">
        <w:trPr>
          <w:trHeight w:val="300"/>
          <w:jc w:val="center"/>
        </w:trPr>
        <w:tc>
          <w:tcPr>
            <w:tcW w:w="1595" w:type="dxa"/>
            <w:shd w:val="clear" w:color="auto" w:fill="F2F2F2" w:themeFill="background1" w:themeFillShade="F2"/>
            <w:hideMark/>
          </w:tcPr>
          <w:p w:rsidR="007401F5" w:rsidRPr="005711AF" w:rsidRDefault="007401F5">
            <w:pPr>
              <w:jc w:val="center"/>
              <w:rPr>
                <w:rFonts w:ascii="Arial" w:hAnsi="Arial" w:cs="Arial"/>
                <w:b/>
                <w:bCs/>
                <w:sz w:val="20"/>
                <w:szCs w:val="20"/>
              </w:rPr>
            </w:pPr>
          </w:p>
        </w:tc>
        <w:tc>
          <w:tcPr>
            <w:tcW w:w="4241" w:type="dxa"/>
            <w:shd w:val="clear" w:color="auto" w:fill="F2F2F2" w:themeFill="background1" w:themeFillShade="F2"/>
            <w:hideMark/>
          </w:tcPr>
          <w:p w:rsidR="007401F5" w:rsidRPr="005711AF" w:rsidRDefault="007401F5" w:rsidP="007401F5">
            <w:pPr>
              <w:jc w:val="center"/>
              <w:rPr>
                <w:rFonts w:ascii="Arial" w:hAnsi="Arial" w:cs="Arial"/>
                <w:b/>
                <w:bCs/>
                <w:sz w:val="20"/>
                <w:szCs w:val="20"/>
              </w:rPr>
            </w:pPr>
            <w:r w:rsidRPr="005711AF">
              <w:rPr>
                <w:rFonts w:ascii="Arial" w:hAnsi="Arial" w:cs="Arial"/>
                <w:b/>
                <w:bCs/>
                <w:sz w:val="20"/>
                <w:szCs w:val="20"/>
              </w:rPr>
              <w:t>TOTAL</w:t>
            </w:r>
          </w:p>
        </w:tc>
        <w:tc>
          <w:tcPr>
            <w:tcW w:w="709" w:type="dxa"/>
            <w:shd w:val="clear" w:color="auto" w:fill="F2F2F2" w:themeFill="background1" w:themeFillShade="F2"/>
            <w:noWrap/>
            <w:hideMark/>
          </w:tcPr>
          <w:p w:rsidR="007401F5" w:rsidRPr="005711AF" w:rsidRDefault="007401F5" w:rsidP="007401F5">
            <w:pPr>
              <w:jc w:val="center"/>
              <w:rPr>
                <w:rFonts w:ascii="Arial" w:hAnsi="Arial" w:cs="Arial"/>
                <w:b/>
                <w:bCs/>
                <w:sz w:val="20"/>
                <w:szCs w:val="20"/>
              </w:rPr>
            </w:pPr>
            <w:r w:rsidRPr="005711AF">
              <w:rPr>
                <w:rFonts w:ascii="Arial" w:hAnsi="Arial" w:cs="Arial"/>
                <w:b/>
                <w:bCs/>
                <w:sz w:val="20"/>
                <w:szCs w:val="20"/>
              </w:rPr>
              <w:t>6</w:t>
            </w:r>
          </w:p>
        </w:tc>
        <w:tc>
          <w:tcPr>
            <w:tcW w:w="623" w:type="dxa"/>
            <w:shd w:val="clear" w:color="auto" w:fill="F2F2F2" w:themeFill="background1" w:themeFillShade="F2"/>
            <w:noWrap/>
            <w:hideMark/>
          </w:tcPr>
          <w:p w:rsidR="007401F5" w:rsidRPr="005711AF" w:rsidRDefault="007401F5" w:rsidP="007401F5">
            <w:pPr>
              <w:jc w:val="center"/>
              <w:rPr>
                <w:rFonts w:ascii="Arial" w:hAnsi="Arial" w:cs="Arial"/>
                <w:b/>
                <w:bCs/>
                <w:sz w:val="20"/>
                <w:szCs w:val="20"/>
              </w:rPr>
            </w:pPr>
            <w:r w:rsidRPr="005711AF">
              <w:rPr>
                <w:rFonts w:ascii="Arial" w:hAnsi="Arial" w:cs="Arial"/>
                <w:b/>
                <w:bCs/>
                <w:sz w:val="20"/>
                <w:szCs w:val="20"/>
              </w:rPr>
              <w:t>0</w:t>
            </w:r>
          </w:p>
        </w:tc>
        <w:tc>
          <w:tcPr>
            <w:tcW w:w="520" w:type="dxa"/>
            <w:shd w:val="clear" w:color="auto" w:fill="F2F2F2" w:themeFill="background1" w:themeFillShade="F2"/>
            <w:noWrap/>
            <w:hideMark/>
          </w:tcPr>
          <w:p w:rsidR="007401F5" w:rsidRPr="005711AF" w:rsidRDefault="007401F5" w:rsidP="007401F5">
            <w:pPr>
              <w:jc w:val="center"/>
              <w:rPr>
                <w:rFonts w:ascii="Arial" w:hAnsi="Arial" w:cs="Arial"/>
                <w:b/>
                <w:bCs/>
                <w:sz w:val="20"/>
                <w:szCs w:val="20"/>
              </w:rPr>
            </w:pPr>
            <w:r w:rsidRPr="005711AF">
              <w:rPr>
                <w:rFonts w:ascii="Arial" w:hAnsi="Arial" w:cs="Arial"/>
                <w:b/>
                <w:bCs/>
                <w:sz w:val="20"/>
                <w:szCs w:val="20"/>
              </w:rPr>
              <w:t>0</w:t>
            </w:r>
          </w:p>
        </w:tc>
        <w:tc>
          <w:tcPr>
            <w:tcW w:w="520" w:type="dxa"/>
            <w:shd w:val="clear" w:color="auto" w:fill="F2F2F2" w:themeFill="background1" w:themeFillShade="F2"/>
            <w:noWrap/>
            <w:hideMark/>
          </w:tcPr>
          <w:p w:rsidR="007401F5" w:rsidRPr="005711AF" w:rsidRDefault="007401F5" w:rsidP="007401F5">
            <w:pPr>
              <w:jc w:val="center"/>
              <w:rPr>
                <w:rFonts w:ascii="Arial" w:hAnsi="Arial" w:cs="Arial"/>
                <w:b/>
                <w:bCs/>
                <w:sz w:val="20"/>
                <w:szCs w:val="20"/>
              </w:rPr>
            </w:pPr>
            <w:r w:rsidRPr="005711AF">
              <w:rPr>
                <w:rFonts w:ascii="Arial" w:hAnsi="Arial" w:cs="Arial"/>
                <w:b/>
                <w:bCs/>
                <w:sz w:val="20"/>
                <w:szCs w:val="20"/>
              </w:rPr>
              <w:t>0</w:t>
            </w:r>
          </w:p>
        </w:tc>
        <w:tc>
          <w:tcPr>
            <w:tcW w:w="620" w:type="dxa"/>
            <w:shd w:val="clear" w:color="auto" w:fill="F2F2F2" w:themeFill="background1" w:themeFillShade="F2"/>
            <w:noWrap/>
            <w:hideMark/>
          </w:tcPr>
          <w:p w:rsidR="007401F5" w:rsidRPr="005711AF" w:rsidRDefault="007401F5" w:rsidP="007401F5">
            <w:pPr>
              <w:jc w:val="center"/>
              <w:rPr>
                <w:rFonts w:ascii="Arial" w:hAnsi="Arial" w:cs="Arial"/>
                <w:b/>
                <w:bCs/>
                <w:sz w:val="20"/>
                <w:szCs w:val="20"/>
              </w:rPr>
            </w:pPr>
            <w:r w:rsidRPr="005711AF">
              <w:rPr>
                <w:rFonts w:ascii="Arial" w:hAnsi="Arial" w:cs="Arial"/>
                <w:b/>
                <w:bCs/>
                <w:sz w:val="20"/>
                <w:szCs w:val="20"/>
              </w:rPr>
              <w:t>5</w:t>
            </w:r>
          </w:p>
        </w:tc>
      </w:tr>
    </w:tbl>
    <w:p w:rsidR="008E23F1" w:rsidRPr="005711AF" w:rsidRDefault="008E23F1" w:rsidP="00B3776C">
      <w:pPr>
        <w:jc w:val="center"/>
        <w:rPr>
          <w:rFonts w:ascii="Arial" w:hAnsi="Arial" w:cs="Arial"/>
        </w:rPr>
      </w:pPr>
    </w:p>
    <w:p w:rsidR="00671F5A" w:rsidRPr="005711AF" w:rsidRDefault="00671F5A" w:rsidP="00B3776C">
      <w:pPr>
        <w:jc w:val="center"/>
        <w:rPr>
          <w:rFonts w:ascii="Arial" w:hAnsi="Arial" w:cs="Arial"/>
        </w:rPr>
      </w:pPr>
    </w:p>
    <w:p w:rsidR="00671F5A" w:rsidRPr="005711AF" w:rsidRDefault="00671F5A" w:rsidP="00B3776C">
      <w:pPr>
        <w:jc w:val="center"/>
        <w:rPr>
          <w:rFonts w:ascii="Arial" w:hAnsi="Arial" w:cs="Arial"/>
        </w:rPr>
      </w:pPr>
    </w:p>
    <w:p w:rsidR="00671F5A" w:rsidRPr="005711AF" w:rsidRDefault="00671F5A" w:rsidP="00B3776C">
      <w:pPr>
        <w:jc w:val="center"/>
        <w:rPr>
          <w:rFonts w:ascii="Arial" w:hAnsi="Arial" w:cs="Arial"/>
        </w:rPr>
      </w:pPr>
    </w:p>
    <w:tbl>
      <w:tblPr>
        <w:tblStyle w:val="Tablaconcuadrcula"/>
        <w:tblW w:w="0" w:type="auto"/>
        <w:jc w:val="center"/>
        <w:tblLook w:val="04A0" w:firstRow="1" w:lastRow="0" w:firstColumn="1" w:lastColumn="0" w:noHBand="0" w:noVBand="1"/>
      </w:tblPr>
      <w:tblGrid>
        <w:gridCol w:w="1595"/>
        <w:gridCol w:w="4241"/>
        <w:gridCol w:w="709"/>
        <w:gridCol w:w="623"/>
        <w:gridCol w:w="520"/>
        <w:gridCol w:w="520"/>
        <w:gridCol w:w="620"/>
      </w:tblGrid>
      <w:tr w:rsidR="007401F5" w:rsidRPr="005711AF" w:rsidTr="00671F5A">
        <w:trPr>
          <w:trHeight w:val="244"/>
          <w:jc w:val="center"/>
        </w:trPr>
        <w:tc>
          <w:tcPr>
            <w:tcW w:w="6062" w:type="dxa"/>
            <w:gridSpan w:val="2"/>
            <w:vMerge w:val="restart"/>
            <w:shd w:val="clear" w:color="auto" w:fill="F2F2F2" w:themeFill="background1" w:themeFillShade="F2"/>
            <w:hideMark/>
          </w:tcPr>
          <w:p w:rsidR="007401F5" w:rsidRPr="005711AF" w:rsidRDefault="007401F5">
            <w:pPr>
              <w:jc w:val="center"/>
              <w:rPr>
                <w:rFonts w:ascii="Arial" w:hAnsi="Arial" w:cs="Arial"/>
                <w:b/>
                <w:bCs/>
                <w:sz w:val="20"/>
                <w:szCs w:val="20"/>
              </w:rPr>
            </w:pPr>
            <w:r w:rsidRPr="005711AF">
              <w:rPr>
                <w:rFonts w:ascii="Arial" w:hAnsi="Arial" w:cs="Arial"/>
                <w:b/>
                <w:bCs/>
                <w:sz w:val="20"/>
                <w:szCs w:val="20"/>
              </w:rPr>
              <w:t>FORTALECIMIENTO Y ARTICULACIÓN</w:t>
            </w:r>
            <w:r w:rsidRPr="005711AF">
              <w:rPr>
                <w:rFonts w:ascii="Arial" w:hAnsi="Arial" w:cs="Arial"/>
                <w:b/>
                <w:bCs/>
                <w:sz w:val="20"/>
                <w:szCs w:val="20"/>
              </w:rPr>
              <w:br/>
              <w:t>Armonización de la gestión documental con otros modelos de gestión</w:t>
            </w:r>
          </w:p>
        </w:tc>
        <w:tc>
          <w:tcPr>
            <w:tcW w:w="2992" w:type="dxa"/>
            <w:gridSpan w:val="5"/>
            <w:shd w:val="clear" w:color="auto" w:fill="F2F2F2" w:themeFill="background1" w:themeFillShade="F2"/>
            <w:hideMark/>
          </w:tcPr>
          <w:p w:rsidR="007401F5" w:rsidRPr="005711AF" w:rsidRDefault="007401F5">
            <w:pPr>
              <w:jc w:val="center"/>
              <w:rPr>
                <w:rFonts w:ascii="Arial" w:hAnsi="Arial" w:cs="Arial"/>
                <w:b/>
                <w:bCs/>
                <w:sz w:val="20"/>
                <w:szCs w:val="20"/>
              </w:rPr>
            </w:pPr>
            <w:r w:rsidRPr="005711AF">
              <w:rPr>
                <w:rFonts w:ascii="Arial" w:hAnsi="Arial" w:cs="Arial"/>
                <w:b/>
                <w:bCs/>
                <w:sz w:val="20"/>
                <w:szCs w:val="20"/>
              </w:rPr>
              <w:t>SOLUCIÓN DIRECTA</w:t>
            </w:r>
          </w:p>
        </w:tc>
      </w:tr>
      <w:tr w:rsidR="007401F5" w:rsidRPr="005711AF" w:rsidTr="00671F5A">
        <w:trPr>
          <w:cantSplit/>
          <w:trHeight w:val="649"/>
          <w:jc w:val="center"/>
        </w:trPr>
        <w:tc>
          <w:tcPr>
            <w:tcW w:w="6062" w:type="dxa"/>
            <w:gridSpan w:val="2"/>
            <w:vMerge/>
            <w:shd w:val="clear" w:color="auto" w:fill="F2F2F2" w:themeFill="background1" w:themeFillShade="F2"/>
            <w:hideMark/>
          </w:tcPr>
          <w:p w:rsidR="007401F5" w:rsidRPr="005711AF" w:rsidRDefault="007401F5" w:rsidP="007401F5">
            <w:pPr>
              <w:jc w:val="center"/>
              <w:rPr>
                <w:rFonts w:ascii="Arial" w:hAnsi="Arial" w:cs="Arial"/>
                <w:b/>
                <w:bCs/>
                <w:sz w:val="20"/>
                <w:szCs w:val="20"/>
              </w:rPr>
            </w:pPr>
          </w:p>
        </w:tc>
        <w:tc>
          <w:tcPr>
            <w:tcW w:w="709" w:type="dxa"/>
            <w:shd w:val="clear" w:color="auto" w:fill="F2F2F2" w:themeFill="background1" w:themeFillShade="F2"/>
            <w:textDirection w:val="btLr"/>
            <w:hideMark/>
          </w:tcPr>
          <w:p w:rsidR="007401F5" w:rsidRPr="005711AF" w:rsidRDefault="007401F5" w:rsidP="00671F5A">
            <w:pPr>
              <w:ind w:left="113" w:right="113"/>
              <w:jc w:val="center"/>
              <w:rPr>
                <w:rFonts w:ascii="Arial" w:hAnsi="Arial" w:cs="Arial"/>
                <w:b/>
                <w:bCs/>
                <w:sz w:val="20"/>
                <w:szCs w:val="20"/>
              </w:rPr>
            </w:pPr>
            <w:r w:rsidRPr="005711AF">
              <w:rPr>
                <w:rFonts w:ascii="Arial" w:hAnsi="Arial" w:cs="Arial"/>
                <w:b/>
                <w:bCs/>
                <w:sz w:val="20"/>
                <w:szCs w:val="20"/>
              </w:rPr>
              <w:t>AS 1</w:t>
            </w:r>
          </w:p>
        </w:tc>
        <w:tc>
          <w:tcPr>
            <w:tcW w:w="623" w:type="dxa"/>
            <w:shd w:val="clear" w:color="auto" w:fill="F2F2F2" w:themeFill="background1" w:themeFillShade="F2"/>
            <w:textDirection w:val="btLr"/>
            <w:hideMark/>
          </w:tcPr>
          <w:p w:rsidR="007401F5" w:rsidRPr="005711AF" w:rsidRDefault="007401F5" w:rsidP="00671F5A">
            <w:pPr>
              <w:ind w:left="113" w:right="113"/>
              <w:jc w:val="center"/>
              <w:rPr>
                <w:rFonts w:ascii="Arial" w:hAnsi="Arial" w:cs="Arial"/>
                <w:b/>
                <w:bCs/>
                <w:sz w:val="20"/>
                <w:szCs w:val="20"/>
              </w:rPr>
            </w:pPr>
            <w:r w:rsidRPr="005711AF">
              <w:rPr>
                <w:rFonts w:ascii="Arial" w:hAnsi="Arial" w:cs="Arial"/>
                <w:b/>
                <w:bCs/>
                <w:sz w:val="20"/>
                <w:szCs w:val="20"/>
              </w:rPr>
              <w:t>AS 2</w:t>
            </w:r>
          </w:p>
        </w:tc>
        <w:tc>
          <w:tcPr>
            <w:tcW w:w="520" w:type="dxa"/>
            <w:shd w:val="clear" w:color="auto" w:fill="F2F2F2" w:themeFill="background1" w:themeFillShade="F2"/>
            <w:textDirection w:val="btLr"/>
            <w:hideMark/>
          </w:tcPr>
          <w:p w:rsidR="007401F5" w:rsidRPr="005711AF" w:rsidRDefault="007401F5" w:rsidP="00671F5A">
            <w:pPr>
              <w:ind w:left="113" w:right="113"/>
              <w:jc w:val="center"/>
              <w:rPr>
                <w:rFonts w:ascii="Arial" w:hAnsi="Arial" w:cs="Arial"/>
                <w:b/>
                <w:bCs/>
                <w:sz w:val="20"/>
                <w:szCs w:val="20"/>
              </w:rPr>
            </w:pPr>
            <w:r w:rsidRPr="005711AF">
              <w:rPr>
                <w:rFonts w:ascii="Arial" w:hAnsi="Arial" w:cs="Arial"/>
                <w:b/>
                <w:bCs/>
                <w:sz w:val="20"/>
                <w:szCs w:val="20"/>
              </w:rPr>
              <w:t>AS 3</w:t>
            </w:r>
          </w:p>
        </w:tc>
        <w:tc>
          <w:tcPr>
            <w:tcW w:w="520" w:type="dxa"/>
            <w:shd w:val="clear" w:color="auto" w:fill="F2F2F2" w:themeFill="background1" w:themeFillShade="F2"/>
            <w:textDirection w:val="btLr"/>
            <w:hideMark/>
          </w:tcPr>
          <w:p w:rsidR="007401F5" w:rsidRPr="005711AF" w:rsidRDefault="007401F5" w:rsidP="00671F5A">
            <w:pPr>
              <w:ind w:left="113" w:right="113"/>
              <w:jc w:val="center"/>
              <w:rPr>
                <w:rFonts w:ascii="Arial" w:hAnsi="Arial" w:cs="Arial"/>
                <w:b/>
                <w:bCs/>
                <w:sz w:val="20"/>
                <w:szCs w:val="20"/>
              </w:rPr>
            </w:pPr>
            <w:r w:rsidRPr="005711AF">
              <w:rPr>
                <w:rFonts w:ascii="Arial" w:hAnsi="Arial" w:cs="Arial"/>
                <w:b/>
                <w:bCs/>
                <w:sz w:val="20"/>
                <w:szCs w:val="20"/>
              </w:rPr>
              <w:t>AS 4</w:t>
            </w:r>
          </w:p>
        </w:tc>
        <w:tc>
          <w:tcPr>
            <w:tcW w:w="620" w:type="dxa"/>
            <w:shd w:val="clear" w:color="auto" w:fill="F2F2F2" w:themeFill="background1" w:themeFillShade="F2"/>
            <w:textDirection w:val="btLr"/>
            <w:hideMark/>
          </w:tcPr>
          <w:p w:rsidR="007401F5" w:rsidRPr="005711AF" w:rsidRDefault="007401F5" w:rsidP="00671F5A">
            <w:pPr>
              <w:ind w:left="113" w:right="113"/>
              <w:jc w:val="center"/>
              <w:rPr>
                <w:rFonts w:ascii="Arial" w:hAnsi="Arial" w:cs="Arial"/>
                <w:b/>
                <w:bCs/>
                <w:sz w:val="20"/>
                <w:szCs w:val="20"/>
              </w:rPr>
            </w:pPr>
            <w:r w:rsidRPr="005711AF">
              <w:rPr>
                <w:rFonts w:ascii="Arial" w:hAnsi="Arial" w:cs="Arial"/>
                <w:b/>
                <w:bCs/>
                <w:sz w:val="20"/>
                <w:szCs w:val="20"/>
              </w:rPr>
              <w:t>AS 5</w:t>
            </w:r>
          </w:p>
        </w:tc>
      </w:tr>
      <w:tr w:rsidR="007401F5" w:rsidRPr="005711AF" w:rsidTr="00C21A11">
        <w:trPr>
          <w:trHeight w:val="380"/>
          <w:jc w:val="center"/>
        </w:trPr>
        <w:tc>
          <w:tcPr>
            <w:tcW w:w="1258" w:type="dxa"/>
            <w:vMerge w:val="restart"/>
            <w:hideMark/>
          </w:tcPr>
          <w:p w:rsidR="007401F5" w:rsidRPr="005711AF" w:rsidRDefault="007401F5">
            <w:pPr>
              <w:jc w:val="center"/>
              <w:rPr>
                <w:rFonts w:ascii="Arial" w:hAnsi="Arial" w:cs="Arial"/>
                <w:bCs/>
                <w:sz w:val="20"/>
                <w:szCs w:val="20"/>
              </w:rPr>
            </w:pPr>
            <w:r w:rsidRPr="005711AF">
              <w:rPr>
                <w:rFonts w:ascii="Arial" w:hAnsi="Arial" w:cs="Arial"/>
                <w:bCs/>
                <w:sz w:val="20"/>
                <w:szCs w:val="20"/>
              </w:rPr>
              <w:t>1. Sistema de Gestión Documental</w:t>
            </w:r>
            <w:r w:rsidRPr="005711AF">
              <w:rPr>
                <w:rFonts w:ascii="Arial" w:hAnsi="Arial" w:cs="Arial"/>
                <w:bCs/>
                <w:sz w:val="20"/>
                <w:szCs w:val="20"/>
              </w:rPr>
              <w:br/>
            </w:r>
            <w:r w:rsidRPr="005711AF">
              <w:rPr>
                <w:rFonts w:ascii="Arial" w:hAnsi="Arial" w:cs="Arial"/>
                <w:bCs/>
                <w:sz w:val="20"/>
                <w:szCs w:val="20"/>
              </w:rPr>
              <w:br/>
              <w:t>2. Tabla de Retención Documental</w:t>
            </w:r>
            <w:r w:rsidRPr="005711AF">
              <w:rPr>
                <w:rFonts w:ascii="Arial" w:hAnsi="Arial" w:cs="Arial"/>
                <w:bCs/>
                <w:sz w:val="20"/>
                <w:szCs w:val="20"/>
              </w:rPr>
              <w:br/>
            </w:r>
            <w:r w:rsidRPr="005711AF">
              <w:rPr>
                <w:rFonts w:ascii="Arial" w:hAnsi="Arial" w:cs="Arial"/>
                <w:bCs/>
                <w:sz w:val="20"/>
                <w:szCs w:val="20"/>
              </w:rPr>
              <w:br/>
              <w:t>3. Intervención Fondo Acumulado</w:t>
            </w:r>
            <w:r w:rsidRPr="005711AF">
              <w:rPr>
                <w:rFonts w:ascii="Arial" w:hAnsi="Arial" w:cs="Arial"/>
                <w:bCs/>
                <w:sz w:val="20"/>
                <w:szCs w:val="20"/>
              </w:rPr>
              <w:br/>
            </w:r>
            <w:r w:rsidRPr="005711AF">
              <w:rPr>
                <w:rFonts w:ascii="Arial" w:hAnsi="Arial" w:cs="Arial"/>
                <w:bCs/>
                <w:sz w:val="20"/>
                <w:szCs w:val="20"/>
              </w:rPr>
              <w:br/>
              <w:t>4. Actualización Procesos y Procedimientos de Gestión Documental</w:t>
            </w:r>
            <w:r w:rsidR="008441BD" w:rsidRPr="005711AF">
              <w:rPr>
                <w:rFonts w:ascii="Arial" w:hAnsi="Arial" w:cs="Arial"/>
                <w:bCs/>
                <w:sz w:val="20"/>
                <w:szCs w:val="20"/>
              </w:rPr>
              <w:t xml:space="preserve"> y administración de archivos</w:t>
            </w:r>
            <w:r w:rsidRPr="005711AF">
              <w:rPr>
                <w:rFonts w:ascii="Arial" w:hAnsi="Arial" w:cs="Arial"/>
                <w:bCs/>
                <w:sz w:val="20"/>
                <w:szCs w:val="20"/>
              </w:rPr>
              <w:t xml:space="preserve"> </w:t>
            </w:r>
            <w:r w:rsidRPr="005711AF">
              <w:rPr>
                <w:rFonts w:ascii="Arial" w:hAnsi="Arial" w:cs="Arial"/>
                <w:bCs/>
                <w:sz w:val="20"/>
                <w:szCs w:val="20"/>
              </w:rPr>
              <w:br/>
            </w:r>
            <w:r w:rsidRPr="005711AF">
              <w:rPr>
                <w:rFonts w:ascii="Arial" w:hAnsi="Arial" w:cs="Arial"/>
                <w:bCs/>
                <w:sz w:val="20"/>
                <w:szCs w:val="20"/>
              </w:rPr>
              <w:br/>
              <w:t>5. Espacio para archivos</w:t>
            </w:r>
          </w:p>
        </w:tc>
        <w:tc>
          <w:tcPr>
            <w:tcW w:w="4804" w:type="dxa"/>
            <w:hideMark/>
          </w:tcPr>
          <w:p w:rsidR="007401F5" w:rsidRPr="005711AF" w:rsidRDefault="007401F5" w:rsidP="007401F5">
            <w:pPr>
              <w:rPr>
                <w:rFonts w:ascii="Arial" w:hAnsi="Arial" w:cs="Arial"/>
                <w:bCs/>
                <w:sz w:val="20"/>
                <w:szCs w:val="20"/>
              </w:rPr>
            </w:pPr>
            <w:r w:rsidRPr="005711AF">
              <w:rPr>
                <w:rFonts w:ascii="Arial" w:hAnsi="Arial" w:cs="Arial"/>
                <w:bCs/>
                <w:sz w:val="20"/>
                <w:szCs w:val="20"/>
              </w:rPr>
              <w:t>1</w:t>
            </w:r>
            <w:r w:rsidRPr="005711AF">
              <w:rPr>
                <w:rFonts w:ascii="Arial" w:hAnsi="Arial" w:cs="Arial"/>
                <w:sz w:val="20"/>
                <w:szCs w:val="20"/>
              </w:rPr>
              <w:t>. La gestión documental se encuentra implementada</w:t>
            </w:r>
            <w:r w:rsidR="003A583C" w:rsidRPr="005711AF">
              <w:rPr>
                <w:rFonts w:ascii="Arial" w:hAnsi="Arial" w:cs="Arial"/>
                <w:sz w:val="20"/>
                <w:szCs w:val="20"/>
              </w:rPr>
              <w:t xml:space="preserve"> </w:t>
            </w:r>
            <w:r w:rsidRPr="005711AF">
              <w:rPr>
                <w:rFonts w:ascii="Arial" w:hAnsi="Arial" w:cs="Arial"/>
                <w:sz w:val="20"/>
                <w:szCs w:val="20"/>
              </w:rPr>
              <w:t>acorde con el modelo integrado de planeación y gestión.</w:t>
            </w:r>
          </w:p>
        </w:tc>
        <w:tc>
          <w:tcPr>
            <w:tcW w:w="709" w:type="dxa"/>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1</w:t>
            </w:r>
          </w:p>
        </w:tc>
        <w:tc>
          <w:tcPr>
            <w:tcW w:w="623" w:type="dxa"/>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20" w:type="dxa"/>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20" w:type="dxa"/>
            <w:hideMark/>
          </w:tcPr>
          <w:p w:rsidR="007401F5" w:rsidRPr="005711AF" w:rsidRDefault="007401F5" w:rsidP="007401F5">
            <w:pPr>
              <w:jc w:val="center"/>
              <w:rPr>
                <w:rFonts w:ascii="Arial" w:hAnsi="Arial" w:cs="Arial"/>
                <w:sz w:val="20"/>
                <w:szCs w:val="20"/>
              </w:rPr>
            </w:pPr>
          </w:p>
        </w:tc>
        <w:tc>
          <w:tcPr>
            <w:tcW w:w="620" w:type="dxa"/>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r>
      <w:tr w:rsidR="007401F5" w:rsidRPr="005711AF" w:rsidTr="00C21A11">
        <w:trPr>
          <w:trHeight w:val="400"/>
          <w:jc w:val="center"/>
        </w:trPr>
        <w:tc>
          <w:tcPr>
            <w:tcW w:w="1258" w:type="dxa"/>
            <w:vMerge/>
            <w:hideMark/>
          </w:tcPr>
          <w:p w:rsidR="007401F5" w:rsidRPr="005711AF" w:rsidRDefault="007401F5" w:rsidP="007401F5">
            <w:pPr>
              <w:jc w:val="center"/>
              <w:rPr>
                <w:rFonts w:ascii="Arial" w:hAnsi="Arial" w:cs="Arial"/>
                <w:bCs/>
                <w:sz w:val="20"/>
                <w:szCs w:val="20"/>
              </w:rPr>
            </w:pPr>
          </w:p>
        </w:tc>
        <w:tc>
          <w:tcPr>
            <w:tcW w:w="4804" w:type="dxa"/>
            <w:hideMark/>
          </w:tcPr>
          <w:p w:rsidR="007401F5" w:rsidRPr="005711AF" w:rsidRDefault="007401F5" w:rsidP="007401F5">
            <w:pPr>
              <w:rPr>
                <w:rFonts w:ascii="Arial" w:hAnsi="Arial" w:cs="Arial"/>
                <w:sz w:val="20"/>
                <w:szCs w:val="20"/>
              </w:rPr>
            </w:pPr>
            <w:r w:rsidRPr="005711AF">
              <w:rPr>
                <w:rFonts w:ascii="Arial" w:hAnsi="Arial" w:cs="Arial"/>
                <w:bCs/>
                <w:sz w:val="20"/>
                <w:szCs w:val="20"/>
              </w:rPr>
              <w:t>2</w:t>
            </w:r>
            <w:r w:rsidRPr="005711AF">
              <w:rPr>
                <w:rFonts w:ascii="Arial" w:hAnsi="Arial" w:cs="Arial"/>
                <w:sz w:val="20"/>
                <w:szCs w:val="20"/>
              </w:rPr>
              <w:t xml:space="preserve">. Se tiene articulada la política de gestión documental con los sistemas y modelos de gestión de la Entidad. </w:t>
            </w:r>
          </w:p>
        </w:tc>
        <w:tc>
          <w:tcPr>
            <w:tcW w:w="709" w:type="dxa"/>
            <w:noWrap/>
            <w:hideMark/>
          </w:tcPr>
          <w:p w:rsidR="007401F5" w:rsidRPr="005711AF" w:rsidRDefault="007401F5" w:rsidP="007401F5">
            <w:pPr>
              <w:jc w:val="center"/>
              <w:rPr>
                <w:rFonts w:ascii="Arial" w:hAnsi="Arial" w:cs="Arial"/>
                <w:sz w:val="20"/>
                <w:szCs w:val="20"/>
              </w:rPr>
            </w:pPr>
          </w:p>
        </w:tc>
        <w:tc>
          <w:tcPr>
            <w:tcW w:w="623"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20"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20"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1</w:t>
            </w:r>
          </w:p>
        </w:tc>
        <w:tc>
          <w:tcPr>
            <w:tcW w:w="620"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r>
      <w:tr w:rsidR="007401F5" w:rsidRPr="005711AF" w:rsidTr="00C21A11">
        <w:trPr>
          <w:trHeight w:val="419"/>
          <w:jc w:val="center"/>
        </w:trPr>
        <w:tc>
          <w:tcPr>
            <w:tcW w:w="1258" w:type="dxa"/>
            <w:vMerge/>
            <w:hideMark/>
          </w:tcPr>
          <w:p w:rsidR="007401F5" w:rsidRPr="005711AF" w:rsidRDefault="007401F5" w:rsidP="007401F5">
            <w:pPr>
              <w:jc w:val="center"/>
              <w:rPr>
                <w:rFonts w:ascii="Arial" w:hAnsi="Arial" w:cs="Arial"/>
                <w:bCs/>
                <w:sz w:val="20"/>
                <w:szCs w:val="20"/>
              </w:rPr>
            </w:pPr>
          </w:p>
        </w:tc>
        <w:tc>
          <w:tcPr>
            <w:tcW w:w="4804" w:type="dxa"/>
            <w:hideMark/>
          </w:tcPr>
          <w:p w:rsidR="007401F5" w:rsidRPr="005711AF" w:rsidRDefault="007401F5" w:rsidP="007401F5">
            <w:pPr>
              <w:rPr>
                <w:rFonts w:ascii="Arial" w:hAnsi="Arial" w:cs="Arial"/>
                <w:sz w:val="20"/>
                <w:szCs w:val="20"/>
              </w:rPr>
            </w:pPr>
            <w:r w:rsidRPr="005711AF">
              <w:rPr>
                <w:rFonts w:ascii="Arial" w:hAnsi="Arial" w:cs="Arial"/>
                <w:bCs/>
                <w:sz w:val="20"/>
                <w:szCs w:val="20"/>
              </w:rPr>
              <w:t>3</w:t>
            </w:r>
            <w:r w:rsidRPr="005711AF">
              <w:rPr>
                <w:rFonts w:ascii="Arial" w:hAnsi="Arial" w:cs="Arial"/>
                <w:sz w:val="20"/>
                <w:szCs w:val="20"/>
              </w:rPr>
              <w:t>. Se cuenta con alianzas estratégicas que permitan mejorar e innovar la función archivística de la Entidad.</w:t>
            </w:r>
          </w:p>
        </w:tc>
        <w:tc>
          <w:tcPr>
            <w:tcW w:w="709"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1</w:t>
            </w:r>
          </w:p>
        </w:tc>
        <w:tc>
          <w:tcPr>
            <w:tcW w:w="623"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20"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20"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620"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r>
      <w:tr w:rsidR="007401F5" w:rsidRPr="005711AF" w:rsidTr="00C21A11">
        <w:trPr>
          <w:trHeight w:val="300"/>
          <w:jc w:val="center"/>
        </w:trPr>
        <w:tc>
          <w:tcPr>
            <w:tcW w:w="1258" w:type="dxa"/>
            <w:vMerge/>
            <w:hideMark/>
          </w:tcPr>
          <w:p w:rsidR="007401F5" w:rsidRPr="005711AF" w:rsidRDefault="007401F5" w:rsidP="007401F5">
            <w:pPr>
              <w:jc w:val="center"/>
              <w:rPr>
                <w:rFonts w:ascii="Arial" w:hAnsi="Arial" w:cs="Arial"/>
                <w:bCs/>
                <w:sz w:val="20"/>
                <w:szCs w:val="20"/>
              </w:rPr>
            </w:pPr>
          </w:p>
        </w:tc>
        <w:tc>
          <w:tcPr>
            <w:tcW w:w="4804" w:type="dxa"/>
            <w:hideMark/>
          </w:tcPr>
          <w:p w:rsidR="007401F5" w:rsidRPr="005711AF" w:rsidRDefault="007401F5" w:rsidP="007401F5">
            <w:pPr>
              <w:rPr>
                <w:rFonts w:ascii="Arial" w:hAnsi="Arial" w:cs="Arial"/>
                <w:sz w:val="20"/>
                <w:szCs w:val="20"/>
              </w:rPr>
            </w:pPr>
            <w:r w:rsidRPr="005711AF">
              <w:rPr>
                <w:rFonts w:ascii="Arial" w:hAnsi="Arial" w:cs="Arial"/>
                <w:bCs/>
                <w:sz w:val="20"/>
                <w:szCs w:val="20"/>
              </w:rPr>
              <w:t>4</w:t>
            </w:r>
            <w:r w:rsidRPr="005711AF">
              <w:rPr>
                <w:rFonts w:ascii="Arial" w:hAnsi="Arial" w:cs="Arial"/>
                <w:sz w:val="20"/>
                <w:szCs w:val="20"/>
              </w:rPr>
              <w:t>. Se aplica el marco legal y normativo concerniente a la función archivística.</w:t>
            </w:r>
          </w:p>
        </w:tc>
        <w:tc>
          <w:tcPr>
            <w:tcW w:w="709" w:type="dxa"/>
            <w:noWrap/>
            <w:hideMark/>
          </w:tcPr>
          <w:p w:rsidR="007401F5" w:rsidRPr="005711AF" w:rsidRDefault="007401F5" w:rsidP="007401F5">
            <w:pPr>
              <w:jc w:val="center"/>
              <w:rPr>
                <w:rFonts w:ascii="Arial" w:hAnsi="Arial" w:cs="Arial"/>
                <w:sz w:val="20"/>
                <w:szCs w:val="20"/>
              </w:rPr>
            </w:pPr>
          </w:p>
        </w:tc>
        <w:tc>
          <w:tcPr>
            <w:tcW w:w="623"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20"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20"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620"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1</w:t>
            </w:r>
          </w:p>
        </w:tc>
      </w:tr>
      <w:tr w:rsidR="007401F5" w:rsidRPr="005711AF" w:rsidTr="00C21A11">
        <w:trPr>
          <w:trHeight w:val="418"/>
          <w:jc w:val="center"/>
        </w:trPr>
        <w:tc>
          <w:tcPr>
            <w:tcW w:w="1258" w:type="dxa"/>
            <w:vMerge/>
            <w:hideMark/>
          </w:tcPr>
          <w:p w:rsidR="007401F5" w:rsidRPr="005711AF" w:rsidRDefault="007401F5" w:rsidP="007401F5">
            <w:pPr>
              <w:jc w:val="center"/>
              <w:rPr>
                <w:rFonts w:ascii="Arial" w:hAnsi="Arial" w:cs="Arial"/>
                <w:bCs/>
                <w:sz w:val="20"/>
                <w:szCs w:val="20"/>
              </w:rPr>
            </w:pPr>
          </w:p>
        </w:tc>
        <w:tc>
          <w:tcPr>
            <w:tcW w:w="4804" w:type="dxa"/>
            <w:hideMark/>
          </w:tcPr>
          <w:p w:rsidR="007401F5" w:rsidRPr="005711AF" w:rsidRDefault="007401F5" w:rsidP="007401F5">
            <w:pPr>
              <w:rPr>
                <w:rFonts w:ascii="Arial" w:hAnsi="Arial" w:cs="Arial"/>
                <w:sz w:val="20"/>
                <w:szCs w:val="20"/>
              </w:rPr>
            </w:pPr>
            <w:r w:rsidRPr="005711AF">
              <w:rPr>
                <w:rFonts w:ascii="Arial" w:hAnsi="Arial" w:cs="Arial"/>
                <w:bCs/>
                <w:sz w:val="20"/>
                <w:szCs w:val="20"/>
              </w:rPr>
              <w:t>5</w:t>
            </w:r>
            <w:r w:rsidRPr="005711AF">
              <w:rPr>
                <w:rFonts w:ascii="Arial" w:hAnsi="Arial" w:cs="Arial"/>
                <w:sz w:val="20"/>
                <w:szCs w:val="20"/>
              </w:rPr>
              <w:t>. Se cuenta con un Sistema de Gestión Documental basado en estándares nacionales e internacionales.</w:t>
            </w:r>
          </w:p>
        </w:tc>
        <w:tc>
          <w:tcPr>
            <w:tcW w:w="709" w:type="dxa"/>
            <w:noWrap/>
            <w:hideMark/>
          </w:tcPr>
          <w:p w:rsidR="007401F5" w:rsidRPr="005711AF" w:rsidRDefault="007401F5" w:rsidP="007401F5">
            <w:pPr>
              <w:jc w:val="center"/>
              <w:rPr>
                <w:rFonts w:ascii="Arial" w:hAnsi="Arial" w:cs="Arial"/>
                <w:sz w:val="20"/>
                <w:szCs w:val="20"/>
              </w:rPr>
            </w:pPr>
          </w:p>
        </w:tc>
        <w:tc>
          <w:tcPr>
            <w:tcW w:w="623"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20"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20"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620"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r>
      <w:tr w:rsidR="007401F5" w:rsidRPr="005711AF" w:rsidTr="00C21A11">
        <w:trPr>
          <w:trHeight w:val="300"/>
          <w:jc w:val="center"/>
        </w:trPr>
        <w:tc>
          <w:tcPr>
            <w:tcW w:w="1258" w:type="dxa"/>
            <w:vMerge/>
            <w:hideMark/>
          </w:tcPr>
          <w:p w:rsidR="007401F5" w:rsidRPr="005711AF" w:rsidRDefault="007401F5" w:rsidP="007401F5">
            <w:pPr>
              <w:jc w:val="center"/>
              <w:rPr>
                <w:rFonts w:ascii="Arial" w:hAnsi="Arial" w:cs="Arial"/>
                <w:bCs/>
                <w:sz w:val="20"/>
                <w:szCs w:val="20"/>
              </w:rPr>
            </w:pPr>
          </w:p>
        </w:tc>
        <w:tc>
          <w:tcPr>
            <w:tcW w:w="4804" w:type="dxa"/>
            <w:hideMark/>
          </w:tcPr>
          <w:p w:rsidR="007401F5" w:rsidRPr="005711AF" w:rsidRDefault="007401F5" w:rsidP="007401F5">
            <w:pPr>
              <w:rPr>
                <w:rFonts w:ascii="Arial" w:hAnsi="Arial" w:cs="Arial"/>
                <w:sz w:val="20"/>
                <w:szCs w:val="20"/>
              </w:rPr>
            </w:pPr>
            <w:r w:rsidRPr="005711AF">
              <w:rPr>
                <w:rFonts w:ascii="Arial" w:hAnsi="Arial" w:cs="Arial"/>
                <w:bCs/>
                <w:sz w:val="20"/>
                <w:szCs w:val="20"/>
              </w:rPr>
              <w:t>6</w:t>
            </w:r>
            <w:r w:rsidRPr="005711AF">
              <w:rPr>
                <w:rFonts w:ascii="Arial" w:hAnsi="Arial" w:cs="Arial"/>
                <w:sz w:val="20"/>
                <w:szCs w:val="20"/>
              </w:rPr>
              <w:t>. Se tienen implementadas las acciones para la gestión del cambio.</w:t>
            </w:r>
          </w:p>
        </w:tc>
        <w:tc>
          <w:tcPr>
            <w:tcW w:w="709"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623"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20"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20"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620"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r>
      <w:tr w:rsidR="007401F5" w:rsidRPr="005711AF" w:rsidTr="00C21A11">
        <w:trPr>
          <w:trHeight w:val="300"/>
          <w:jc w:val="center"/>
        </w:trPr>
        <w:tc>
          <w:tcPr>
            <w:tcW w:w="1258" w:type="dxa"/>
            <w:vMerge/>
            <w:hideMark/>
          </w:tcPr>
          <w:p w:rsidR="007401F5" w:rsidRPr="005711AF" w:rsidRDefault="007401F5" w:rsidP="007401F5">
            <w:pPr>
              <w:jc w:val="center"/>
              <w:rPr>
                <w:rFonts w:ascii="Arial" w:hAnsi="Arial" w:cs="Arial"/>
                <w:bCs/>
                <w:sz w:val="20"/>
                <w:szCs w:val="20"/>
              </w:rPr>
            </w:pPr>
          </w:p>
        </w:tc>
        <w:tc>
          <w:tcPr>
            <w:tcW w:w="4804" w:type="dxa"/>
            <w:hideMark/>
          </w:tcPr>
          <w:p w:rsidR="007401F5" w:rsidRPr="005711AF" w:rsidRDefault="007401F5" w:rsidP="007401F5">
            <w:pPr>
              <w:rPr>
                <w:rFonts w:ascii="Arial" w:hAnsi="Arial" w:cs="Arial"/>
                <w:sz w:val="20"/>
                <w:szCs w:val="20"/>
              </w:rPr>
            </w:pPr>
            <w:r w:rsidRPr="005711AF">
              <w:rPr>
                <w:rFonts w:ascii="Arial" w:hAnsi="Arial" w:cs="Arial"/>
                <w:bCs/>
                <w:sz w:val="20"/>
                <w:szCs w:val="20"/>
              </w:rPr>
              <w:t>7</w:t>
            </w:r>
            <w:r w:rsidRPr="005711AF">
              <w:rPr>
                <w:rFonts w:ascii="Arial" w:hAnsi="Arial" w:cs="Arial"/>
                <w:sz w:val="20"/>
                <w:szCs w:val="20"/>
              </w:rPr>
              <w:t>. Se cuenta con procesos de mejora continua.</w:t>
            </w:r>
          </w:p>
        </w:tc>
        <w:tc>
          <w:tcPr>
            <w:tcW w:w="709"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623"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20"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20"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620"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r>
      <w:tr w:rsidR="007401F5" w:rsidRPr="005711AF" w:rsidTr="00C21A11">
        <w:trPr>
          <w:trHeight w:val="376"/>
          <w:jc w:val="center"/>
        </w:trPr>
        <w:tc>
          <w:tcPr>
            <w:tcW w:w="1258" w:type="dxa"/>
            <w:vMerge/>
            <w:hideMark/>
          </w:tcPr>
          <w:p w:rsidR="007401F5" w:rsidRPr="005711AF" w:rsidRDefault="007401F5" w:rsidP="007401F5">
            <w:pPr>
              <w:jc w:val="center"/>
              <w:rPr>
                <w:rFonts w:ascii="Arial" w:hAnsi="Arial" w:cs="Arial"/>
                <w:bCs/>
                <w:sz w:val="20"/>
                <w:szCs w:val="20"/>
              </w:rPr>
            </w:pPr>
          </w:p>
        </w:tc>
        <w:tc>
          <w:tcPr>
            <w:tcW w:w="4804" w:type="dxa"/>
            <w:hideMark/>
          </w:tcPr>
          <w:p w:rsidR="007401F5" w:rsidRPr="005711AF" w:rsidRDefault="007401F5" w:rsidP="007401F5">
            <w:pPr>
              <w:rPr>
                <w:rFonts w:ascii="Arial" w:hAnsi="Arial" w:cs="Arial"/>
                <w:sz w:val="20"/>
                <w:szCs w:val="20"/>
              </w:rPr>
            </w:pPr>
            <w:r w:rsidRPr="005711AF">
              <w:rPr>
                <w:rFonts w:ascii="Arial" w:hAnsi="Arial" w:cs="Arial"/>
                <w:bCs/>
                <w:sz w:val="20"/>
                <w:szCs w:val="20"/>
              </w:rPr>
              <w:t>8</w:t>
            </w:r>
            <w:r w:rsidRPr="005711AF">
              <w:rPr>
                <w:rFonts w:ascii="Arial" w:hAnsi="Arial" w:cs="Arial"/>
                <w:sz w:val="20"/>
                <w:szCs w:val="20"/>
              </w:rPr>
              <w:t xml:space="preserve">. Se cuenta con instancias asesoras que formulen lineamientos para la aplicación de la función archivística de la Entidad. </w:t>
            </w:r>
          </w:p>
        </w:tc>
        <w:tc>
          <w:tcPr>
            <w:tcW w:w="709"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1</w:t>
            </w:r>
          </w:p>
        </w:tc>
        <w:tc>
          <w:tcPr>
            <w:tcW w:w="623"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20"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20"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1</w:t>
            </w:r>
          </w:p>
        </w:tc>
        <w:tc>
          <w:tcPr>
            <w:tcW w:w="620"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1</w:t>
            </w:r>
          </w:p>
        </w:tc>
      </w:tr>
      <w:tr w:rsidR="007401F5" w:rsidRPr="005711AF" w:rsidTr="00C21A11">
        <w:trPr>
          <w:trHeight w:val="395"/>
          <w:jc w:val="center"/>
        </w:trPr>
        <w:tc>
          <w:tcPr>
            <w:tcW w:w="1258" w:type="dxa"/>
            <w:vMerge/>
            <w:hideMark/>
          </w:tcPr>
          <w:p w:rsidR="007401F5" w:rsidRPr="005711AF" w:rsidRDefault="007401F5" w:rsidP="007401F5">
            <w:pPr>
              <w:jc w:val="center"/>
              <w:rPr>
                <w:rFonts w:ascii="Arial" w:hAnsi="Arial" w:cs="Arial"/>
                <w:bCs/>
                <w:sz w:val="20"/>
                <w:szCs w:val="20"/>
              </w:rPr>
            </w:pPr>
          </w:p>
        </w:tc>
        <w:tc>
          <w:tcPr>
            <w:tcW w:w="4804" w:type="dxa"/>
            <w:hideMark/>
          </w:tcPr>
          <w:p w:rsidR="007401F5" w:rsidRPr="005711AF" w:rsidRDefault="007401F5" w:rsidP="007401F5">
            <w:pPr>
              <w:rPr>
                <w:rFonts w:ascii="Arial" w:hAnsi="Arial" w:cs="Arial"/>
                <w:sz w:val="20"/>
                <w:szCs w:val="20"/>
              </w:rPr>
            </w:pPr>
            <w:r w:rsidRPr="005711AF">
              <w:rPr>
                <w:rFonts w:ascii="Arial" w:hAnsi="Arial" w:cs="Arial"/>
                <w:bCs/>
                <w:sz w:val="20"/>
                <w:szCs w:val="20"/>
              </w:rPr>
              <w:t>9</w:t>
            </w:r>
            <w:r w:rsidRPr="005711AF">
              <w:rPr>
                <w:rFonts w:ascii="Arial" w:hAnsi="Arial" w:cs="Arial"/>
                <w:sz w:val="20"/>
                <w:szCs w:val="20"/>
              </w:rPr>
              <w:t>. Se tienen identificados los roles y responsabilidades del personal y las áreas frente a los documentos</w:t>
            </w:r>
          </w:p>
        </w:tc>
        <w:tc>
          <w:tcPr>
            <w:tcW w:w="709"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1</w:t>
            </w:r>
          </w:p>
        </w:tc>
        <w:tc>
          <w:tcPr>
            <w:tcW w:w="623"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20"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20"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620"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r>
      <w:tr w:rsidR="007401F5" w:rsidRPr="005711AF" w:rsidTr="00C21A11">
        <w:trPr>
          <w:trHeight w:val="615"/>
          <w:jc w:val="center"/>
        </w:trPr>
        <w:tc>
          <w:tcPr>
            <w:tcW w:w="1258" w:type="dxa"/>
            <w:vMerge/>
            <w:hideMark/>
          </w:tcPr>
          <w:p w:rsidR="007401F5" w:rsidRPr="005711AF" w:rsidRDefault="007401F5" w:rsidP="007401F5">
            <w:pPr>
              <w:jc w:val="center"/>
              <w:rPr>
                <w:rFonts w:ascii="Arial" w:hAnsi="Arial" w:cs="Arial"/>
                <w:bCs/>
                <w:sz w:val="20"/>
                <w:szCs w:val="20"/>
              </w:rPr>
            </w:pPr>
          </w:p>
        </w:tc>
        <w:tc>
          <w:tcPr>
            <w:tcW w:w="4804" w:type="dxa"/>
            <w:hideMark/>
          </w:tcPr>
          <w:p w:rsidR="007401F5" w:rsidRPr="005711AF" w:rsidRDefault="007401F5" w:rsidP="007401F5">
            <w:pPr>
              <w:rPr>
                <w:rFonts w:ascii="Arial" w:hAnsi="Arial" w:cs="Arial"/>
                <w:sz w:val="20"/>
                <w:szCs w:val="20"/>
              </w:rPr>
            </w:pPr>
            <w:r w:rsidRPr="005711AF">
              <w:rPr>
                <w:rFonts w:ascii="Arial" w:hAnsi="Arial" w:cs="Arial"/>
                <w:bCs/>
                <w:sz w:val="20"/>
                <w:szCs w:val="20"/>
              </w:rPr>
              <w:t>10</w:t>
            </w:r>
            <w:r w:rsidRPr="005711AF">
              <w:rPr>
                <w:rFonts w:ascii="Arial" w:hAnsi="Arial" w:cs="Arial"/>
                <w:sz w:val="20"/>
                <w:szCs w:val="20"/>
              </w:rPr>
              <w:t>. La alta dirección está comprometida con el desarrollo de la función archivística de la Entidad.</w:t>
            </w:r>
          </w:p>
        </w:tc>
        <w:tc>
          <w:tcPr>
            <w:tcW w:w="709"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1</w:t>
            </w:r>
          </w:p>
        </w:tc>
        <w:tc>
          <w:tcPr>
            <w:tcW w:w="623"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20"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20"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1</w:t>
            </w:r>
          </w:p>
        </w:tc>
        <w:tc>
          <w:tcPr>
            <w:tcW w:w="620"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1</w:t>
            </w:r>
          </w:p>
        </w:tc>
      </w:tr>
      <w:tr w:rsidR="007401F5" w:rsidRPr="005711AF" w:rsidTr="003A583C">
        <w:trPr>
          <w:trHeight w:val="300"/>
          <w:jc w:val="center"/>
        </w:trPr>
        <w:tc>
          <w:tcPr>
            <w:tcW w:w="1258" w:type="dxa"/>
            <w:shd w:val="clear" w:color="auto" w:fill="F2F2F2" w:themeFill="background1" w:themeFillShade="F2"/>
            <w:hideMark/>
          </w:tcPr>
          <w:p w:rsidR="007401F5" w:rsidRPr="005711AF" w:rsidRDefault="007401F5">
            <w:pPr>
              <w:jc w:val="center"/>
              <w:rPr>
                <w:rFonts w:ascii="Arial" w:hAnsi="Arial" w:cs="Arial"/>
                <w:b/>
                <w:bCs/>
                <w:sz w:val="20"/>
                <w:szCs w:val="20"/>
              </w:rPr>
            </w:pPr>
          </w:p>
        </w:tc>
        <w:tc>
          <w:tcPr>
            <w:tcW w:w="4804" w:type="dxa"/>
            <w:shd w:val="clear" w:color="auto" w:fill="F2F2F2" w:themeFill="background1" w:themeFillShade="F2"/>
            <w:hideMark/>
          </w:tcPr>
          <w:p w:rsidR="007401F5" w:rsidRPr="005711AF" w:rsidRDefault="007401F5" w:rsidP="007401F5">
            <w:pPr>
              <w:jc w:val="center"/>
              <w:rPr>
                <w:rFonts w:ascii="Arial" w:hAnsi="Arial" w:cs="Arial"/>
                <w:b/>
                <w:bCs/>
                <w:sz w:val="20"/>
                <w:szCs w:val="20"/>
              </w:rPr>
            </w:pPr>
            <w:r w:rsidRPr="005711AF">
              <w:rPr>
                <w:rFonts w:ascii="Arial" w:hAnsi="Arial" w:cs="Arial"/>
                <w:b/>
                <w:bCs/>
                <w:sz w:val="20"/>
                <w:szCs w:val="20"/>
              </w:rPr>
              <w:t>TOTAL</w:t>
            </w:r>
          </w:p>
        </w:tc>
        <w:tc>
          <w:tcPr>
            <w:tcW w:w="709" w:type="dxa"/>
            <w:shd w:val="clear" w:color="auto" w:fill="F2F2F2" w:themeFill="background1" w:themeFillShade="F2"/>
            <w:noWrap/>
            <w:hideMark/>
          </w:tcPr>
          <w:p w:rsidR="007401F5" w:rsidRPr="005711AF" w:rsidRDefault="007401F5" w:rsidP="007401F5">
            <w:pPr>
              <w:jc w:val="center"/>
              <w:rPr>
                <w:rFonts w:ascii="Arial" w:hAnsi="Arial" w:cs="Arial"/>
                <w:b/>
                <w:bCs/>
                <w:sz w:val="20"/>
                <w:szCs w:val="20"/>
              </w:rPr>
            </w:pPr>
            <w:r w:rsidRPr="005711AF">
              <w:rPr>
                <w:rFonts w:ascii="Arial" w:hAnsi="Arial" w:cs="Arial"/>
                <w:b/>
                <w:bCs/>
                <w:sz w:val="20"/>
                <w:szCs w:val="20"/>
              </w:rPr>
              <w:t>4</w:t>
            </w:r>
          </w:p>
        </w:tc>
        <w:tc>
          <w:tcPr>
            <w:tcW w:w="623" w:type="dxa"/>
            <w:shd w:val="clear" w:color="auto" w:fill="F2F2F2" w:themeFill="background1" w:themeFillShade="F2"/>
            <w:noWrap/>
            <w:hideMark/>
          </w:tcPr>
          <w:p w:rsidR="007401F5" w:rsidRPr="005711AF" w:rsidRDefault="007401F5" w:rsidP="007401F5">
            <w:pPr>
              <w:jc w:val="center"/>
              <w:rPr>
                <w:rFonts w:ascii="Arial" w:hAnsi="Arial" w:cs="Arial"/>
                <w:b/>
                <w:bCs/>
                <w:sz w:val="20"/>
                <w:szCs w:val="20"/>
              </w:rPr>
            </w:pPr>
            <w:r w:rsidRPr="005711AF">
              <w:rPr>
                <w:rFonts w:ascii="Arial" w:hAnsi="Arial" w:cs="Arial"/>
                <w:b/>
                <w:bCs/>
                <w:sz w:val="20"/>
                <w:szCs w:val="20"/>
              </w:rPr>
              <w:t>0</w:t>
            </w:r>
          </w:p>
        </w:tc>
        <w:tc>
          <w:tcPr>
            <w:tcW w:w="520" w:type="dxa"/>
            <w:shd w:val="clear" w:color="auto" w:fill="F2F2F2" w:themeFill="background1" w:themeFillShade="F2"/>
            <w:noWrap/>
            <w:hideMark/>
          </w:tcPr>
          <w:p w:rsidR="007401F5" w:rsidRPr="005711AF" w:rsidRDefault="007401F5" w:rsidP="007401F5">
            <w:pPr>
              <w:jc w:val="center"/>
              <w:rPr>
                <w:rFonts w:ascii="Arial" w:hAnsi="Arial" w:cs="Arial"/>
                <w:b/>
                <w:bCs/>
                <w:sz w:val="20"/>
                <w:szCs w:val="20"/>
              </w:rPr>
            </w:pPr>
            <w:r w:rsidRPr="005711AF">
              <w:rPr>
                <w:rFonts w:ascii="Arial" w:hAnsi="Arial" w:cs="Arial"/>
                <w:b/>
                <w:bCs/>
                <w:sz w:val="20"/>
                <w:szCs w:val="20"/>
              </w:rPr>
              <w:t>0</w:t>
            </w:r>
          </w:p>
        </w:tc>
        <w:tc>
          <w:tcPr>
            <w:tcW w:w="520" w:type="dxa"/>
            <w:shd w:val="clear" w:color="auto" w:fill="F2F2F2" w:themeFill="background1" w:themeFillShade="F2"/>
            <w:noWrap/>
            <w:hideMark/>
          </w:tcPr>
          <w:p w:rsidR="007401F5" w:rsidRPr="005711AF" w:rsidRDefault="007401F5" w:rsidP="007401F5">
            <w:pPr>
              <w:jc w:val="center"/>
              <w:rPr>
                <w:rFonts w:ascii="Arial" w:hAnsi="Arial" w:cs="Arial"/>
                <w:b/>
                <w:bCs/>
                <w:sz w:val="20"/>
                <w:szCs w:val="20"/>
              </w:rPr>
            </w:pPr>
            <w:r w:rsidRPr="005711AF">
              <w:rPr>
                <w:rFonts w:ascii="Arial" w:hAnsi="Arial" w:cs="Arial"/>
                <w:b/>
                <w:bCs/>
                <w:sz w:val="20"/>
                <w:szCs w:val="20"/>
              </w:rPr>
              <w:t>3</w:t>
            </w:r>
          </w:p>
        </w:tc>
        <w:tc>
          <w:tcPr>
            <w:tcW w:w="620" w:type="dxa"/>
            <w:shd w:val="clear" w:color="auto" w:fill="F2F2F2" w:themeFill="background1" w:themeFillShade="F2"/>
            <w:noWrap/>
            <w:hideMark/>
          </w:tcPr>
          <w:p w:rsidR="007401F5" w:rsidRPr="005711AF" w:rsidRDefault="007401F5" w:rsidP="007401F5">
            <w:pPr>
              <w:jc w:val="center"/>
              <w:rPr>
                <w:rFonts w:ascii="Arial" w:hAnsi="Arial" w:cs="Arial"/>
                <w:b/>
                <w:bCs/>
                <w:sz w:val="20"/>
                <w:szCs w:val="20"/>
              </w:rPr>
            </w:pPr>
            <w:r w:rsidRPr="005711AF">
              <w:rPr>
                <w:rFonts w:ascii="Arial" w:hAnsi="Arial" w:cs="Arial"/>
                <w:b/>
                <w:bCs/>
                <w:sz w:val="20"/>
                <w:szCs w:val="20"/>
              </w:rPr>
              <w:t>3</w:t>
            </w:r>
          </w:p>
        </w:tc>
      </w:tr>
    </w:tbl>
    <w:p w:rsidR="007401F5" w:rsidRPr="005711AF" w:rsidRDefault="007401F5" w:rsidP="00B3776C">
      <w:pPr>
        <w:jc w:val="center"/>
        <w:rPr>
          <w:rFonts w:ascii="Arial" w:hAnsi="Arial" w:cs="Arial"/>
        </w:rPr>
      </w:pPr>
    </w:p>
    <w:p w:rsidR="00F2497A" w:rsidRPr="005711AF" w:rsidRDefault="00F2497A" w:rsidP="00B3776C">
      <w:pPr>
        <w:jc w:val="center"/>
        <w:rPr>
          <w:rFonts w:ascii="Arial" w:hAnsi="Arial" w:cs="Arial"/>
        </w:rPr>
      </w:pPr>
    </w:p>
    <w:p w:rsidR="00F2497A" w:rsidRPr="005711AF" w:rsidRDefault="00F2497A" w:rsidP="00B3776C">
      <w:pPr>
        <w:jc w:val="center"/>
        <w:rPr>
          <w:rFonts w:ascii="Arial" w:hAnsi="Arial" w:cs="Arial"/>
        </w:rPr>
      </w:pPr>
    </w:p>
    <w:p w:rsidR="00F2497A" w:rsidRPr="005711AF" w:rsidRDefault="00F2497A" w:rsidP="00B3776C">
      <w:pPr>
        <w:jc w:val="center"/>
        <w:rPr>
          <w:rFonts w:ascii="Arial" w:hAnsi="Arial" w:cs="Arial"/>
        </w:rPr>
      </w:pPr>
    </w:p>
    <w:p w:rsidR="00F2497A" w:rsidRPr="005711AF" w:rsidRDefault="00F2497A" w:rsidP="00B3776C">
      <w:pPr>
        <w:jc w:val="center"/>
        <w:rPr>
          <w:rFonts w:ascii="Arial" w:hAnsi="Arial" w:cs="Arial"/>
        </w:rPr>
      </w:pPr>
    </w:p>
    <w:p w:rsidR="00F2497A" w:rsidRPr="005711AF" w:rsidRDefault="00F2497A" w:rsidP="00B3776C">
      <w:pPr>
        <w:jc w:val="center"/>
        <w:rPr>
          <w:rFonts w:ascii="Arial" w:hAnsi="Arial" w:cs="Arial"/>
        </w:rPr>
      </w:pPr>
    </w:p>
    <w:p w:rsidR="00F2497A" w:rsidRPr="005711AF" w:rsidRDefault="00F2497A" w:rsidP="00B3776C">
      <w:pPr>
        <w:jc w:val="center"/>
        <w:rPr>
          <w:rFonts w:ascii="Arial" w:hAnsi="Arial" w:cs="Arial"/>
        </w:rPr>
      </w:pPr>
    </w:p>
    <w:p w:rsidR="00F2497A" w:rsidRPr="005711AF" w:rsidRDefault="00F2497A" w:rsidP="00B3776C">
      <w:pPr>
        <w:jc w:val="center"/>
        <w:rPr>
          <w:rFonts w:ascii="Arial" w:hAnsi="Arial" w:cs="Arial"/>
        </w:rPr>
      </w:pPr>
    </w:p>
    <w:p w:rsidR="00F2497A" w:rsidRPr="005711AF" w:rsidRDefault="00F2497A" w:rsidP="00B3776C">
      <w:pPr>
        <w:jc w:val="center"/>
        <w:rPr>
          <w:rFonts w:ascii="Arial" w:hAnsi="Arial" w:cs="Arial"/>
        </w:rPr>
      </w:pPr>
    </w:p>
    <w:p w:rsidR="007401F5" w:rsidRPr="005711AF" w:rsidRDefault="00671F5A" w:rsidP="00671F5A">
      <w:pPr>
        <w:jc w:val="left"/>
        <w:rPr>
          <w:rFonts w:ascii="Arial" w:hAnsi="Arial" w:cs="Arial"/>
          <w:b/>
          <w:i/>
        </w:rPr>
      </w:pPr>
      <w:r w:rsidRPr="005711AF">
        <w:rPr>
          <w:rFonts w:ascii="Arial" w:hAnsi="Arial" w:cs="Arial"/>
          <w:b/>
          <w:i/>
        </w:rPr>
        <w:t>Subdirección de Gesti</w:t>
      </w:r>
      <w:r w:rsidR="00C47F61" w:rsidRPr="005711AF">
        <w:rPr>
          <w:rFonts w:ascii="Arial" w:hAnsi="Arial" w:cs="Arial"/>
          <w:b/>
          <w:i/>
        </w:rPr>
        <w:t>ó</w:t>
      </w:r>
      <w:r w:rsidRPr="005711AF">
        <w:rPr>
          <w:rFonts w:ascii="Arial" w:hAnsi="Arial" w:cs="Arial"/>
          <w:b/>
          <w:i/>
        </w:rPr>
        <w:t>n Financiera</w:t>
      </w:r>
    </w:p>
    <w:tbl>
      <w:tblPr>
        <w:tblStyle w:val="Tablaconcuadrcula"/>
        <w:tblW w:w="0" w:type="auto"/>
        <w:jc w:val="center"/>
        <w:tblLook w:val="04A0" w:firstRow="1" w:lastRow="0" w:firstColumn="1" w:lastColumn="0" w:noHBand="0" w:noVBand="1"/>
      </w:tblPr>
      <w:tblGrid>
        <w:gridCol w:w="1496"/>
        <w:gridCol w:w="4476"/>
        <w:gridCol w:w="674"/>
        <w:gridCol w:w="542"/>
        <w:gridCol w:w="542"/>
        <w:gridCol w:w="542"/>
        <w:gridCol w:w="556"/>
      </w:tblGrid>
      <w:tr w:rsidR="007401F5" w:rsidRPr="005711AF" w:rsidTr="003A583C">
        <w:trPr>
          <w:trHeight w:val="397"/>
          <w:jc w:val="center"/>
        </w:trPr>
        <w:tc>
          <w:tcPr>
            <w:tcW w:w="6062" w:type="dxa"/>
            <w:gridSpan w:val="2"/>
            <w:vMerge w:val="restart"/>
            <w:shd w:val="clear" w:color="auto" w:fill="F2F2F2" w:themeFill="background1" w:themeFillShade="F2"/>
            <w:hideMark/>
          </w:tcPr>
          <w:p w:rsidR="007401F5" w:rsidRPr="005711AF" w:rsidRDefault="007401F5">
            <w:pPr>
              <w:jc w:val="center"/>
              <w:rPr>
                <w:rFonts w:ascii="Arial" w:hAnsi="Arial" w:cs="Arial"/>
                <w:b/>
                <w:bCs/>
                <w:sz w:val="20"/>
                <w:szCs w:val="20"/>
              </w:rPr>
            </w:pPr>
            <w:r w:rsidRPr="005711AF">
              <w:rPr>
                <w:rFonts w:ascii="Arial" w:hAnsi="Arial" w:cs="Arial"/>
                <w:b/>
                <w:bCs/>
                <w:sz w:val="20"/>
                <w:szCs w:val="20"/>
              </w:rPr>
              <w:t>ADMINISTRACIÓN DE ARCHIVOS</w:t>
            </w:r>
            <w:r w:rsidRPr="005711AF">
              <w:rPr>
                <w:rFonts w:ascii="Arial" w:hAnsi="Arial" w:cs="Arial"/>
                <w:b/>
                <w:bCs/>
                <w:sz w:val="20"/>
                <w:szCs w:val="20"/>
              </w:rPr>
              <w:br/>
              <w:t>Involucra aspectos de infraestructura, presupuesto, normatividad, procesos, procedimientos y personal</w:t>
            </w:r>
          </w:p>
        </w:tc>
        <w:tc>
          <w:tcPr>
            <w:tcW w:w="2992" w:type="dxa"/>
            <w:gridSpan w:val="5"/>
            <w:shd w:val="clear" w:color="auto" w:fill="F2F2F2" w:themeFill="background1" w:themeFillShade="F2"/>
            <w:hideMark/>
          </w:tcPr>
          <w:p w:rsidR="007401F5" w:rsidRPr="005711AF" w:rsidRDefault="007401F5">
            <w:pPr>
              <w:jc w:val="center"/>
              <w:rPr>
                <w:rFonts w:ascii="Arial" w:hAnsi="Arial" w:cs="Arial"/>
                <w:b/>
                <w:bCs/>
                <w:sz w:val="20"/>
                <w:szCs w:val="20"/>
              </w:rPr>
            </w:pPr>
            <w:r w:rsidRPr="005711AF">
              <w:rPr>
                <w:rFonts w:ascii="Arial" w:hAnsi="Arial" w:cs="Arial"/>
                <w:b/>
                <w:bCs/>
                <w:sz w:val="20"/>
                <w:szCs w:val="20"/>
              </w:rPr>
              <w:t>SOLUCIÓN DIRECTA</w:t>
            </w:r>
          </w:p>
        </w:tc>
      </w:tr>
      <w:tr w:rsidR="007401F5" w:rsidRPr="005711AF" w:rsidTr="003A583C">
        <w:trPr>
          <w:cantSplit/>
          <w:trHeight w:val="829"/>
          <w:jc w:val="center"/>
        </w:trPr>
        <w:tc>
          <w:tcPr>
            <w:tcW w:w="6062" w:type="dxa"/>
            <w:gridSpan w:val="2"/>
            <w:vMerge/>
            <w:shd w:val="clear" w:color="auto" w:fill="F2F2F2" w:themeFill="background1" w:themeFillShade="F2"/>
            <w:hideMark/>
          </w:tcPr>
          <w:p w:rsidR="007401F5" w:rsidRPr="005711AF" w:rsidRDefault="007401F5" w:rsidP="007401F5">
            <w:pPr>
              <w:jc w:val="center"/>
              <w:rPr>
                <w:rFonts w:ascii="Arial" w:hAnsi="Arial" w:cs="Arial"/>
                <w:b/>
                <w:bCs/>
                <w:sz w:val="20"/>
                <w:szCs w:val="20"/>
              </w:rPr>
            </w:pPr>
          </w:p>
        </w:tc>
        <w:tc>
          <w:tcPr>
            <w:tcW w:w="709" w:type="dxa"/>
            <w:shd w:val="clear" w:color="auto" w:fill="F2F2F2" w:themeFill="background1" w:themeFillShade="F2"/>
            <w:textDirection w:val="btLr"/>
            <w:hideMark/>
          </w:tcPr>
          <w:p w:rsidR="007401F5" w:rsidRPr="005711AF" w:rsidRDefault="007401F5" w:rsidP="003A583C">
            <w:pPr>
              <w:ind w:left="113" w:right="113"/>
              <w:jc w:val="center"/>
              <w:rPr>
                <w:rFonts w:ascii="Arial" w:hAnsi="Arial" w:cs="Arial"/>
                <w:b/>
                <w:bCs/>
                <w:sz w:val="20"/>
                <w:szCs w:val="20"/>
              </w:rPr>
            </w:pPr>
            <w:r w:rsidRPr="005711AF">
              <w:rPr>
                <w:rFonts w:ascii="Arial" w:hAnsi="Arial" w:cs="Arial"/>
                <w:b/>
                <w:bCs/>
                <w:sz w:val="20"/>
                <w:szCs w:val="20"/>
              </w:rPr>
              <w:t>AS 1</w:t>
            </w:r>
          </w:p>
        </w:tc>
        <w:tc>
          <w:tcPr>
            <w:tcW w:w="567" w:type="dxa"/>
            <w:shd w:val="clear" w:color="auto" w:fill="F2F2F2" w:themeFill="background1" w:themeFillShade="F2"/>
            <w:textDirection w:val="btLr"/>
            <w:hideMark/>
          </w:tcPr>
          <w:p w:rsidR="007401F5" w:rsidRPr="005711AF" w:rsidRDefault="007401F5" w:rsidP="003A583C">
            <w:pPr>
              <w:ind w:left="113" w:right="113"/>
              <w:jc w:val="center"/>
              <w:rPr>
                <w:rFonts w:ascii="Arial" w:hAnsi="Arial" w:cs="Arial"/>
                <w:b/>
                <w:bCs/>
                <w:sz w:val="20"/>
                <w:szCs w:val="20"/>
              </w:rPr>
            </w:pPr>
            <w:r w:rsidRPr="005711AF">
              <w:rPr>
                <w:rFonts w:ascii="Arial" w:hAnsi="Arial" w:cs="Arial"/>
                <w:b/>
                <w:bCs/>
                <w:sz w:val="20"/>
                <w:szCs w:val="20"/>
              </w:rPr>
              <w:t>AS 2</w:t>
            </w:r>
          </w:p>
        </w:tc>
        <w:tc>
          <w:tcPr>
            <w:tcW w:w="567" w:type="dxa"/>
            <w:shd w:val="clear" w:color="auto" w:fill="F2F2F2" w:themeFill="background1" w:themeFillShade="F2"/>
            <w:textDirection w:val="btLr"/>
            <w:hideMark/>
          </w:tcPr>
          <w:p w:rsidR="007401F5" w:rsidRPr="005711AF" w:rsidRDefault="007401F5" w:rsidP="003A583C">
            <w:pPr>
              <w:ind w:left="113" w:right="113"/>
              <w:jc w:val="center"/>
              <w:rPr>
                <w:rFonts w:ascii="Arial" w:hAnsi="Arial" w:cs="Arial"/>
                <w:b/>
                <w:bCs/>
                <w:sz w:val="20"/>
                <w:szCs w:val="20"/>
              </w:rPr>
            </w:pPr>
            <w:r w:rsidRPr="005711AF">
              <w:rPr>
                <w:rFonts w:ascii="Arial" w:hAnsi="Arial" w:cs="Arial"/>
                <w:b/>
                <w:bCs/>
                <w:sz w:val="20"/>
                <w:szCs w:val="20"/>
              </w:rPr>
              <w:t>AS 3</w:t>
            </w:r>
          </w:p>
        </w:tc>
        <w:tc>
          <w:tcPr>
            <w:tcW w:w="567" w:type="dxa"/>
            <w:shd w:val="clear" w:color="auto" w:fill="F2F2F2" w:themeFill="background1" w:themeFillShade="F2"/>
            <w:textDirection w:val="btLr"/>
            <w:hideMark/>
          </w:tcPr>
          <w:p w:rsidR="007401F5" w:rsidRPr="005711AF" w:rsidRDefault="007401F5" w:rsidP="003A583C">
            <w:pPr>
              <w:ind w:left="113" w:right="113"/>
              <w:jc w:val="center"/>
              <w:rPr>
                <w:rFonts w:ascii="Arial" w:hAnsi="Arial" w:cs="Arial"/>
                <w:b/>
                <w:bCs/>
                <w:sz w:val="20"/>
                <w:szCs w:val="20"/>
              </w:rPr>
            </w:pPr>
            <w:r w:rsidRPr="005711AF">
              <w:rPr>
                <w:rFonts w:ascii="Arial" w:hAnsi="Arial" w:cs="Arial"/>
                <w:b/>
                <w:bCs/>
                <w:sz w:val="20"/>
                <w:szCs w:val="20"/>
              </w:rPr>
              <w:t>AS 4</w:t>
            </w:r>
          </w:p>
        </w:tc>
        <w:tc>
          <w:tcPr>
            <w:tcW w:w="582" w:type="dxa"/>
            <w:shd w:val="clear" w:color="auto" w:fill="F2F2F2" w:themeFill="background1" w:themeFillShade="F2"/>
            <w:textDirection w:val="btLr"/>
            <w:hideMark/>
          </w:tcPr>
          <w:p w:rsidR="007401F5" w:rsidRPr="005711AF" w:rsidRDefault="007401F5" w:rsidP="003A583C">
            <w:pPr>
              <w:ind w:left="113" w:right="113"/>
              <w:jc w:val="center"/>
              <w:rPr>
                <w:rFonts w:ascii="Arial" w:hAnsi="Arial" w:cs="Arial"/>
                <w:b/>
                <w:bCs/>
                <w:sz w:val="20"/>
                <w:szCs w:val="20"/>
              </w:rPr>
            </w:pPr>
            <w:r w:rsidRPr="005711AF">
              <w:rPr>
                <w:rFonts w:ascii="Arial" w:hAnsi="Arial" w:cs="Arial"/>
                <w:b/>
                <w:bCs/>
                <w:sz w:val="20"/>
                <w:szCs w:val="20"/>
              </w:rPr>
              <w:t>AS 5</w:t>
            </w:r>
          </w:p>
        </w:tc>
      </w:tr>
      <w:tr w:rsidR="007401F5" w:rsidRPr="005711AF" w:rsidTr="00C21A11">
        <w:trPr>
          <w:trHeight w:val="427"/>
          <w:jc w:val="center"/>
        </w:trPr>
        <w:tc>
          <w:tcPr>
            <w:tcW w:w="1258" w:type="dxa"/>
            <w:vMerge w:val="restart"/>
            <w:hideMark/>
          </w:tcPr>
          <w:p w:rsidR="007401F5" w:rsidRPr="005711AF" w:rsidRDefault="007401F5">
            <w:pPr>
              <w:jc w:val="center"/>
              <w:rPr>
                <w:rFonts w:ascii="Arial" w:hAnsi="Arial" w:cs="Arial"/>
                <w:bCs/>
                <w:sz w:val="20"/>
                <w:szCs w:val="20"/>
              </w:rPr>
            </w:pPr>
            <w:r w:rsidRPr="005711AF">
              <w:rPr>
                <w:rFonts w:ascii="Arial" w:hAnsi="Arial" w:cs="Arial"/>
                <w:bCs/>
                <w:sz w:val="20"/>
                <w:szCs w:val="20"/>
              </w:rPr>
              <w:t>1. Sistema de Gestión Documental</w:t>
            </w:r>
            <w:r w:rsidRPr="005711AF">
              <w:rPr>
                <w:rFonts w:ascii="Arial" w:hAnsi="Arial" w:cs="Arial"/>
                <w:bCs/>
                <w:sz w:val="20"/>
                <w:szCs w:val="20"/>
              </w:rPr>
              <w:br/>
            </w:r>
            <w:r w:rsidRPr="005711AF">
              <w:rPr>
                <w:rFonts w:ascii="Arial" w:hAnsi="Arial" w:cs="Arial"/>
                <w:bCs/>
                <w:sz w:val="20"/>
                <w:szCs w:val="20"/>
              </w:rPr>
              <w:br/>
              <w:t>2. Tabla de Retención Documental</w:t>
            </w:r>
            <w:r w:rsidRPr="005711AF">
              <w:rPr>
                <w:rFonts w:ascii="Arial" w:hAnsi="Arial" w:cs="Arial"/>
                <w:bCs/>
                <w:sz w:val="20"/>
                <w:szCs w:val="20"/>
              </w:rPr>
              <w:br/>
            </w:r>
            <w:r w:rsidRPr="005711AF">
              <w:rPr>
                <w:rFonts w:ascii="Arial" w:hAnsi="Arial" w:cs="Arial"/>
                <w:bCs/>
                <w:sz w:val="20"/>
                <w:szCs w:val="20"/>
              </w:rPr>
              <w:br/>
              <w:t>3. Intervención Fondo Acumulado</w:t>
            </w:r>
            <w:r w:rsidRPr="005711AF">
              <w:rPr>
                <w:rFonts w:ascii="Arial" w:hAnsi="Arial" w:cs="Arial"/>
                <w:bCs/>
                <w:sz w:val="20"/>
                <w:szCs w:val="20"/>
              </w:rPr>
              <w:br/>
            </w:r>
            <w:r w:rsidRPr="005711AF">
              <w:rPr>
                <w:rFonts w:ascii="Arial" w:hAnsi="Arial" w:cs="Arial"/>
                <w:bCs/>
                <w:sz w:val="20"/>
                <w:szCs w:val="20"/>
              </w:rPr>
              <w:br/>
              <w:t xml:space="preserve">4. Actualización Procesos y Procedimientos de Gestión Documental </w:t>
            </w:r>
            <w:r w:rsidR="008441BD" w:rsidRPr="005711AF">
              <w:rPr>
                <w:rFonts w:ascii="Arial" w:hAnsi="Arial" w:cs="Arial"/>
                <w:bCs/>
                <w:sz w:val="20"/>
                <w:szCs w:val="20"/>
              </w:rPr>
              <w:t>y administración de archivos</w:t>
            </w:r>
            <w:r w:rsidRPr="005711AF">
              <w:rPr>
                <w:rFonts w:ascii="Arial" w:hAnsi="Arial" w:cs="Arial"/>
                <w:bCs/>
                <w:sz w:val="20"/>
                <w:szCs w:val="20"/>
              </w:rPr>
              <w:br/>
            </w:r>
            <w:r w:rsidRPr="005711AF">
              <w:rPr>
                <w:rFonts w:ascii="Arial" w:hAnsi="Arial" w:cs="Arial"/>
                <w:bCs/>
                <w:sz w:val="20"/>
                <w:szCs w:val="20"/>
              </w:rPr>
              <w:br/>
              <w:t>5. Espacio para archivos</w:t>
            </w:r>
          </w:p>
        </w:tc>
        <w:tc>
          <w:tcPr>
            <w:tcW w:w="4804" w:type="dxa"/>
            <w:hideMark/>
          </w:tcPr>
          <w:p w:rsidR="007401F5" w:rsidRPr="005711AF" w:rsidRDefault="007401F5" w:rsidP="007401F5">
            <w:pPr>
              <w:rPr>
                <w:rFonts w:ascii="Arial" w:hAnsi="Arial" w:cs="Arial"/>
                <w:sz w:val="20"/>
                <w:szCs w:val="20"/>
              </w:rPr>
            </w:pPr>
            <w:r w:rsidRPr="005711AF">
              <w:rPr>
                <w:rFonts w:ascii="Arial" w:hAnsi="Arial" w:cs="Arial"/>
                <w:bCs/>
                <w:sz w:val="20"/>
                <w:szCs w:val="20"/>
              </w:rPr>
              <w:t>1</w:t>
            </w:r>
            <w:r w:rsidRPr="005711AF">
              <w:rPr>
                <w:rFonts w:ascii="Arial" w:hAnsi="Arial" w:cs="Arial"/>
                <w:sz w:val="20"/>
                <w:szCs w:val="20"/>
              </w:rPr>
              <w:t>. Se considera el ciclo vital de los documentos integrando aspectos administrativos, legales, funcionales y técnicos.</w:t>
            </w:r>
          </w:p>
        </w:tc>
        <w:tc>
          <w:tcPr>
            <w:tcW w:w="709" w:type="dxa"/>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1</w:t>
            </w:r>
          </w:p>
        </w:tc>
        <w:tc>
          <w:tcPr>
            <w:tcW w:w="567" w:type="dxa"/>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67" w:type="dxa"/>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67" w:type="dxa"/>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82" w:type="dxa"/>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1</w:t>
            </w:r>
          </w:p>
        </w:tc>
      </w:tr>
      <w:tr w:rsidR="007401F5" w:rsidRPr="005711AF" w:rsidTr="00C21A11">
        <w:trPr>
          <w:trHeight w:val="300"/>
          <w:jc w:val="center"/>
        </w:trPr>
        <w:tc>
          <w:tcPr>
            <w:tcW w:w="1258" w:type="dxa"/>
            <w:vMerge/>
            <w:hideMark/>
          </w:tcPr>
          <w:p w:rsidR="007401F5" w:rsidRPr="005711AF" w:rsidRDefault="007401F5" w:rsidP="007401F5">
            <w:pPr>
              <w:jc w:val="center"/>
              <w:rPr>
                <w:rFonts w:ascii="Arial" w:hAnsi="Arial" w:cs="Arial"/>
                <w:bCs/>
                <w:sz w:val="20"/>
                <w:szCs w:val="20"/>
              </w:rPr>
            </w:pPr>
          </w:p>
        </w:tc>
        <w:tc>
          <w:tcPr>
            <w:tcW w:w="4804" w:type="dxa"/>
            <w:noWrap/>
            <w:hideMark/>
          </w:tcPr>
          <w:p w:rsidR="007401F5" w:rsidRPr="005711AF" w:rsidRDefault="007401F5" w:rsidP="007401F5">
            <w:pPr>
              <w:rPr>
                <w:rFonts w:ascii="Arial" w:hAnsi="Arial" w:cs="Arial"/>
                <w:sz w:val="20"/>
                <w:szCs w:val="20"/>
              </w:rPr>
            </w:pPr>
            <w:r w:rsidRPr="005711AF">
              <w:rPr>
                <w:rFonts w:ascii="Arial" w:hAnsi="Arial" w:cs="Arial"/>
                <w:bCs/>
                <w:sz w:val="20"/>
                <w:szCs w:val="20"/>
              </w:rPr>
              <w:t>2</w:t>
            </w:r>
            <w:r w:rsidRPr="005711AF">
              <w:rPr>
                <w:rFonts w:ascii="Arial" w:hAnsi="Arial" w:cs="Arial"/>
                <w:sz w:val="20"/>
                <w:szCs w:val="20"/>
              </w:rPr>
              <w:t>. Se cuenta con todos los instrumentos archivísticos socializados e implementados.</w:t>
            </w:r>
          </w:p>
        </w:tc>
        <w:tc>
          <w:tcPr>
            <w:tcW w:w="709"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1</w:t>
            </w:r>
          </w:p>
        </w:tc>
        <w:tc>
          <w:tcPr>
            <w:tcW w:w="567"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1</w:t>
            </w:r>
          </w:p>
        </w:tc>
        <w:tc>
          <w:tcPr>
            <w:tcW w:w="567"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67"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82"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r>
      <w:tr w:rsidR="007401F5" w:rsidRPr="005711AF" w:rsidTr="00C21A11">
        <w:trPr>
          <w:trHeight w:val="398"/>
          <w:jc w:val="center"/>
        </w:trPr>
        <w:tc>
          <w:tcPr>
            <w:tcW w:w="1258" w:type="dxa"/>
            <w:vMerge/>
            <w:hideMark/>
          </w:tcPr>
          <w:p w:rsidR="007401F5" w:rsidRPr="005711AF" w:rsidRDefault="007401F5" w:rsidP="007401F5">
            <w:pPr>
              <w:jc w:val="center"/>
              <w:rPr>
                <w:rFonts w:ascii="Arial" w:hAnsi="Arial" w:cs="Arial"/>
                <w:bCs/>
                <w:sz w:val="20"/>
                <w:szCs w:val="20"/>
              </w:rPr>
            </w:pPr>
          </w:p>
        </w:tc>
        <w:tc>
          <w:tcPr>
            <w:tcW w:w="4804" w:type="dxa"/>
            <w:hideMark/>
          </w:tcPr>
          <w:p w:rsidR="007401F5" w:rsidRPr="005711AF" w:rsidRDefault="007401F5" w:rsidP="007401F5">
            <w:pPr>
              <w:rPr>
                <w:rFonts w:ascii="Arial" w:hAnsi="Arial" w:cs="Arial"/>
                <w:sz w:val="20"/>
                <w:szCs w:val="20"/>
              </w:rPr>
            </w:pPr>
            <w:r w:rsidRPr="005711AF">
              <w:rPr>
                <w:rFonts w:ascii="Arial" w:hAnsi="Arial" w:cs="Arial"/>
                <w:bCs/>
                <w:sz w:val="20"/>
                <w:szCs w:val="20"/>
              </w:rPr>
              <w:t>3</w:t>
            </w:r>
            <w:r w:rsidRPr="005711AF">
              <w:rPr>
                <w:rFonts w:ascii="Arial" w:hAnsi="Arial" w:cs="Arial"/>
                <w:sz w:val="20"/>
                <w:szCs w:val="20"/>
              </w:rPr>
              <w:t>. Se cuenta con procesos de seguimiento, evaluación y mejora para la gestión de documentos.</w:t>
            </w:r>
          </w:p>
        </w:tc>
        <w:tc>
          <w:tcPr>
            <w:tcW w:w="709"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67"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1</w:t>
            </w:r>
          </w:p>
        </w:tc>
        <w:tc>
          <w:tcPr>
            <w:tcW w:w="567"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67"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1</w:t>
            </w:r>
          </w:p>
        </w:tc>
        <w:tc>
          <w:tcPr>
            <w:tcW w:w="582"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r>
      <w:tr w:rsidR="007401F5" w:rsidRPr="005711AF" w:rsidTr="00C21A11">
        <w:trPr>
          <w:trHeight w:val="278"/>
          <w:jc w:val="center"/>
        </w:trPr>
        <w:tc>
          <w:tcPr>
            <w:tcW w:w="1258" w:type="dxa"/>
            <w:vMerge/>
            <w:hideMark/>
          </w:tcPr>
          <w:p w:rsidR="007401F5" w:rsidRPr="005711AF" w:rsidRDefault="007401F5" w:rsidP="007401F5">
            <w:pPr>
              <w:jc w:val="center"/>
              <w:rPr>
                <w:rFonts w:ascii="Arial" w:hAnsi="Arial" w:cs="Arial"/>
                <w:bCs/>
                <w:sz w:val="20"/>
                <w:szCs w:val="20"/>
              </w:rPr>
            </w:pPr>
          </w:p>
        </w:tc>
        <w:tc>
          <w:tcPr>
            <w:tcW w:w="4804" w:type="dxa"/>
            <w:hideMark/>
          </w:tcPr>
          <w:p w:rsidR="007401F5" w:rsidRPr="005711AF" w:rsidRDefault="007401F5" w:rsidP="007401F5">
            <w:pPr>
              <w:rPr>
                <w:rFonts w:ascii="Arial" w:hAnsi="Arial" w:cs="Arial"/>
                <w:sz w:val="20"/>
                <w:szCs w:val="20"/>
              </w:rPr>
            </w:pPr>
            <w:r w:rsidRPr="005711AF">
              <w:rPr>
                <w:rFonts w:ascii="Arial" w:hAnsi="Arial" w:cs="Arial"/>
                <w:bCs/>
                <w:sz w:val="20"/>
                <w:szCs w:val="20"/>
              </w:rPr>
              <w:t>4</w:t>
            </w:r>
            <w:r w:rsidRPr="005711AF">
              <w:rPr>
                <w:rFonts w:ascii="Arial" w:hAnsi="Arial" w:cs="Arial"/>
                <w:sz w:val="20"/>
                <w:szCs w:val="20"/>
              </w:rPr>
              <w:t>. Se tiene establecida la política de gestión documental.</w:t>
            </w:r>
          </w:p>
        </w:tc>
        <w:tc>
          <w:tcPr>
            <w:tcW w:w="709"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1</w:t>
            </w:r>
          </w:p>
        </w:tc>
        <w:tc>
          <w:tcPr>
            <w:tcW w:w="567"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67"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67"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1</w:t>
            </w:r>
          </w:p>
        </w:tc>
        <w:tc>
          <w:tcPr>
            <w:tcW w:w="582"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1</w:t>
            </w:r>
          </w:p>
        </w:tc>
      </w:tr>
      <w:tr w:rsidR="00414DE6" w:rsidRPr="005711AF" w:rsidTr="00C21A11">
        <w:trPr>
          <w:trHeight w:val="420"/>
          <w:jc w:val="center"/>
        </w:trPr>
        <w:tc>
          <w:tcPr>
            <w:tcW w:w="1258" w:type="dxa"/>
            <w:vMerge/>
          </w:tcPr>
          <w:p w:rsidR="00414DE6" w:rsidRPr="005711AF" w:rsidRDefault="00414DE6" w:rsidP="007401F5">
            <w:pPr>
              <w:jc w:val="center"/>
              <w:rPr>
                <w:rFonts w:ascii="Arial" w:hAnsi="Arial" w:cs="Arial"/>
                <w:bCs/>
                <w:sz w:val="20"/>
                <w:szCs w:val="20"/>
              </w:rPr>
            </w:pPr>
          </w:p>
        </w:tc>
        <w:tc>
          <w:tcPr>
            <w:tcW w:w="4804" w:type="dxa"/>
            <w:noWrap/>
          </w:tcPr>
          <w:p w:rsidR="00414DE6" w:rsidRPr="005711AF" w:rsidRDefault="00414DE6" w:rsidP="007401F5">
            <w:pPr>
              <w:rPr>
                <w:rFonts w:ascii="Arial" w:hAnsi="Arial" w:cs="Arial"/>
                <w:bCs/>
                <w:sz w:val="20"/>
                <w:szCs w:val="20"/>
              </w:rPr>
            </w:pPr>
            <w:r w:rsidRPr="005711AF">
              <w:rPr>
                <w:rFonts w:ascii="Arial" w:hAnsi="Arial" w:cs="Arial"/>
                <w:bCs/>
                <w:sz w:val="20"/>
                <w:szCs w:val="20"/>
              </w:rPr>
              <w:t>5. Los instrumentos archivísticos involucran la documentación electrónica.</w:t>
            </w:r>
          </w:p>
        </w:tc>
        <w:tc>
          <w:tcPr>
            <w:tcW w:w="709" w:type="dxa"/>
            <w:noWrap/>
          </w:tcPr>
          <w:p w:rsidR="00414DE6" w:rsidRPr="005711AF" w:rsidRDefault="00414DE6" w:rsidP="007401F5">
            <w:pPr>
              <w:jc w:val="center"/>
              <w:rPr>
                <w:rFonts w:ascii="Arial" w:hAnsi="Arial" w:cs="Arial"/>
                <w:sz w:val="20"/>
                <w:szCs w:val="20"/>
              </w:rPr>
            </w:pPr>
          </w:p>
        </w:tc>
        <w:tc>
          <w:tcPr>
            <w:tcW w:w="567" w:type="dxa"/>
            <w:noWrap/>
          </w:tcPr>
          <w:p w:rsidR="00414DE6" w:rsidRPr="005711AF" w:rsidRDefault="00414DE6" w:rsidP="007401F5">
            <w:pPr>
              <w:jc w:val="center"/>
              <w:rPr>
                <w:rFonts w:ascii="Arial" w:hAnsi="Arial" w:cs="Arial"/>
                <w:sz w:val="20"/>
                <w:szCs w:val="20"/>
              </w:rPr>
            </w:pPr>
          </w:p>
        </w:tc>
        <w:tc>
          <w:tcPr>
            <w:tcW w:w="567" w:type="dxa"/>
            <w:noWrap/>
          </w:tcPr>
          <w:p w:rsidR="00414DE6" w:rsidRPr="005711AF" w:rsidRDefault="00414DE6" w:rsidP="007401F5">
            <w:pPr>
              <w:jc w:val="center"/>
              <w:rPr>
                <w:rFonts w:ascii="Arial" w:hAnsi="Arial" w:cs="Arial"/>
                <w:sz w:val="20"/>
                <w:szCs w:val="20"/>
              </w:rPr>
            </w:pPr>
          </w:p>
        </w:tc>
        <w:tc>
          <w:tcPr>
            <w:tcW w:w="567" w:type="dxa"/>
            <w:noWrap/>
          </w:tcPr>
          <w:p w:rsidR="00414DE6" w:rsidRPr="005711AF" w:rsidRDefault="00414DE6" w:rsidP="007401F5">
            <w:pPr>
              <w:jc w:val="center"/>
              <w:rPr>
                <w:rFonts w:ascii="Arial" w:hAnsi="Arial" w:cs="Arial"/>
                <w:sz w:val="20"/>
                <w:szCs w:val="20"/>
              </w:rPr>
            </w:pPr>
          </w:p>
        </w:tc>
        <w:tc>
          <w:tcPr>
            <w:tcW w:w="582" w:type="dxa"/>
            <w:noWrap/>
          </w:tcPr>
          <w:p w:rsidR="00414DE6" w:rsidRPr="005711AF" w:rsidRDefault="00414DE6" w:rsidP="007401F5">
            <w:pPr>
              <w:jc w:val="center"/>
              <w:rPr>
                <w:rFonts w:ascii="Arial" w:hAnsi="Arial" w:cs="Arial"/>
                <w:sz w:val="20"/>
                <w:szCs w:val="20"/>
              </w:rPr>
            </w:pPr>
          </w:p>
        </w:tc>
      </w:tr>
      <w:tr w:rsidR="007401F5" w:rsidRPr="005711AF" w:rsidTr="00C21A11">
        <w:trPr>
          <w:trHeight w:val="420"/>
          <w:jc w:val="center"/>
        </w:trPr>
        <w:tc>
          <w:tcPr>
            <w:tcW w:w="1258" w:type="dxa"/>
            <w:vMerge/>
            <w:hideMark/>
          </w:tcPr>
          <w:p w:rsidR="007401F5" w:rsidRPr="005711AF" w:rsidRDefault="007401F5" w:rsidP="007401F5">
            <w:pPr>
              <w:jc w:val="center"/>
              <w:rPr>
                <w:rFonts w:ascii="Arial" w:hAnsi="Arial" w:cs="Arial"/>
                <w:bCs/>
                <w:sz w:val="20"/>
                <w:szCs w:val="20"/>
              </w:rPr>
            </w:pPr>
          </w:p>
        </w:tc>
        <w:tc>
          <w:tcPr>
            <w:tcW w:w="4804" w:type="dxa"/>
            <w:noWrap/>
            <w:hideMark/>
          </w:tcPr>
          <w:p w:rsidR="007401F5" w:rsidRPr="005711AF" w:rsidRDefault="007401F5" w:rsidP="007401F5">
            <w:pPr>
              <w:rPr>
                <w:rFonts w:ascii="Arial" w:hAnsi="Arial" w:cs="Arial"/>
                <w:sz w:val="20"/>
                <w:szCs w:val="20"/>
              </w:rPr>
            </w:pPr>
            <w:r w:rsidRPr="005711AF">
              <w:rPr>
                <w:rFonts w:ascii="Arial" w:hAnsi="Arial" w:cs="Arial"/>
                <w:bCs/>
                <w:sz w:val="20"/>
                <w:szCs w:val="20"/>
              </w:rPr>
              <w:t>6</w:t>
            </w:r>
            <w:r w:rsidRPr="005711AF">
              <w:rPr>
                <w:rFonts w:ascii="Arial" w:hAnsi="Arial" w:cs="Arial"/>
                <w:sz w:val="20"/>
                <w:szCs w:val="20"/>
              </w:rPr>
              <w:t>. Se cuenta con procesos y flujos documentales normalizados y medibles.</w:t>
            </w:r>
          </w:p>
        </w:tc>
        <w:tc>
          <w:tcPr>
            <w:tcW w:w="709"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1</w:t>
            </w:r>
          </w:p>
        </w:tc>
        <w:tc>
          <w:tcPr>
            <w:tcW w:w="567"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67"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67"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1</w:t>
            </w:r>
          </w:p>
        </w:tc>
        <w:tc>
          <w:tcPr>
            <w:tcW w:w="582"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r>
      <w:tr w:rsidR="007401F5" w:rsidRPr="005711AF" w:rsidTr="00DD333A">
        <w:trPr>
          <w:trHeight w:val="290"/>
          <w:jc w:val="center"/>
        </w:trPr>
        <w:tc>
          <w:tcPr>
            <w:tcW w:w="1258" w:type="dxa"/>
            <w:vMerge/>
            <w:hideMark/>
          </w:tcPr>
          <w:p w:rsidR="007401F5" w:rsidRPr="005711AF" w:rsidRDefault="007401F5" w:rsidP="007401F5">
            <w:pPr>
              <w:jc w:val="center"/>
              <w:rPr>
                <w:rFonts w:ascii="Arial" w:hAnsi="Arial" w:cs="Arial"/>
                <w:bCs/>
                <w:sz w:val="20"/>
                <w:szCs w:val="20"/>
              </w:rPr>
            </w:pPr>
          </w:p>
        </w:tc>
        <w:tc>
          <w:tcPr>
            <w:tcW w:w="4804" w:type="dxa"/>
            <w:noWrap/>
            <w:hideMark/>
          </w:tcPr>
          <w:p w:rsidR="007401F5" w:rsidRPr="005711AF" w:rsidRDefault="007401F5" w:rsidP="007401F5">
            <w:pPr>
              <w:rPr>
                <w:rFonts w:ascii="Arial" w:hAnsi="Arial" w:cs="Arial"/>
                <w:sz w:val="20"/>
                <w:szCs w:val="20"/>
              </w:rPr>
            </w:pPr>
            <w:r w:rsidRPr="005711AF">
              <w:rPr>
                <w:rFonts w:ascii="Arial" w:hAnsi="Arial" w:cs="Arial"/>
                <w:bCs/>
                <w:sz w:val="20"/>
                <w:szCs w:val="20"/>
              </w:rPr>
              <w:t>7</w:t>
            </w:r>
            <w:r w:rsidRPr="005711AF">
              <w:rPr>
                <w:rFonts w:ascii="Arial" w:hAnsi="Arial" w:cs="Arial"/>
                <w:sz w:val="20"/>
                <w:szCs w:val="20"/>
              </w:rPr>
              <w:t>. Se documentan procesos o actividades de gestión de documentos.</w:t>
            </w:r>
          </w:p>
        </w:tc>
        <w:tc>
          <w:tcPr>
            <w:tcW w:w="709"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1</w:t>
            </w:r>
          </w:p>
        </w:tc>
        <w:tc>
          <w:tcPr>
            <w:tcW w:w="567"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67"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67"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0</w:t>
            </w:r>
          </w:p>
        </w:tc>
        <w:tc>
          <w:tcPr>
            <w:tcW w:w="582"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r>
      <w:tr w:rsidR="007401F5" w:rsidRPr="005711AF" w:rsidTr="00DD333A">
        <w:trPr>
          <w:trHeight w:val="436"/>
          <w:jc w:val="center"/>
        </w:trPr>
        <w:tc>
          <w:tcPr>
            <w:tcW w:w="1258" w:type="dxa"/>
            <w:vMerge/>
            <w:hideMark/>
          </w:tcPr>
          <w:p w:rsidR="007401F5" w:rsidRPr="005711AF" w:rsidRDefault="007401F5" w:rsidP="007401F5">
            <w:pPr>
              <w:jc w:val="center"/>
              <w:rPr>
                <w:rFonts w:ascii="Arial" w:hAnsi="Arial" w:cs="Arial"/>
                <w:bCs/>
                <w:sz w:val="20"/>
                <w:szCs w:val="20"/>
              </w:rPr>
            </w:pPr>
          </w:p>
        </w:tc>
        <w:tc>
          <w:tcPr>
            <w:tcW w:w="4804" w:type="dxa"/>
            <w:hideMark/>
          </w:tcPr>
          <w:p w:rsidR="007401F5" w:rsidRPr="005711AF" w:rsidRDefault="007401F5" w:rsidP="007401F5">
            <w:pPr>
              <w:rPr>
                <w:rFonts w:ascii="Arial" w:hAnsi="Arial" w:cs="Arial"/>
                <w:sz w:val="20"/>
                <w:szCs w:val="20"/>
              </w:rPr>
            </w:pPr>
            <w:r w:rsidRPr="005711AF">
              <w:rPr>
                <w:rFonts w:ascii="Arial" w:hAnsi="Arial" w:cs="Arial"/>
                <w:bCs/>
                <w:sz w:val="20"/>
                <w:szCs w:val="20"/>
              </w:rPr>
              <w:t>8</w:t>
            </w:r>
            <w:r w:rsidRPr="005711AF">
              <w:rPr>
                <w:rFonts w:ascii="Arial" w:hAnsi="Arial" w:cs="Arial"/>
                <w:sz w:val="20"/>
                <w:szCs w:val="20"/>
              </w:rPr>
              <w:t>. Se cuenta con la infraestructura adecuada para resolver las necesidades documentales y de archivo.</w:t>
            </w:r>
          </w:p>
        </w:tc>
        <w:tc>
          <w:tcPr>
            <w:tcW w:w="709"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1</w:t>
            </w:r>
          </w:p>
        </w:tc>
        <w:tc>
          <w:tcPr>
            <w:tcW w:w="567"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67"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67"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82"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1</w:t>
            </w:r>
          </w:p>
        </w:tc>
      </w:tr>
      <w:tr w:rsidR="007401F5" w:rsidRPr="005711AF" w:rsidTr="00C21A11">
        <w:trPr>
          <w:trHeight w:val="525"/>
          <w:jc w:val="center"/>
        </w:trPr>
        <w:tc>
          <w:tcPr>
            <w:tcW w:w="1258" w:type="dxa"/>
            <w:vMerge/>
            <w:hideMark/>
          </w:tcPr>
          <w:p w:rsidR="007401F5" w:rsidRPr="005711AF" w:rsidRDefault="007401F5" w:rsidP="007401F5">
            <w:pPr>
              <w:jc w:val="center"/>
              <w:rPr>
                <w:rFonts w:ascii="Arial" w:hAnsi="Arial" w:cs="Arial"/>
                <w:bCs/>
                <w:sz w:val="20"/>
                <w:szCs w:val="20"/>
              </w:rPr>
            </w:pPr>
          </w:p>
        </w:tc>
        <w:tc>
          <w:tcPr>
            <w:tcW w:w="4804" w:type="dxa"/>
            <w:hideMark/>
          </w:tcPr>
          <w:p w:rsidR="007401F5" w:rsidRPr="005711AF" w:rsidRDefault="007401F5" w:rsidP="007401F5">
            <w:pPr>
              <w:rPr>
                <w:rFonts w:ascii="Arial" w:hAnsi="Arial" w:cs="Arial"/>
                <w:sz w:val="20"/>
                <w:szCs w:val="20"/>
              </w:rPr>
            </w:pPr>
            <w:r w:rsidRPr="005711AF">
              <w:rPr>
                <w:rFonts w:ascii="Arial" w:hAnsi="Arial" w:cs="Arial"/>
                <w:bCs/>
                <w:sz w:val="20"/>
                <w:szCs w:val="20"/>
              </w:rPr>
              <w:t>9</w:t>
            </w:r>
            <w:r w:rsidRPr="005711AF">
              <w:rPr>
                <w:rFonts w:ascii="Arial" w:hAnsi="Arial" w:cs="Arial"/>
                <w:sz w:val="20"/>
                <w:szCs w:val="20"/>
              </w:rPr>
              <w:t>. El personal de la Entidad conoce la importancia de los documentos e interioriza las políticas y directrices concernientes a la gestión de los documentos.</w:t>
            </w:r>
          </w:p>
        </w:tc>
        <w:tc>
          <w:tcPr>
            <w:tcW w:w="709"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1</w:t>
            </w:r>
          </w:p>
        </w:tc>
        <w:tc>
          <w:tcPr>
            <w:tcW w:w="567"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67"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67"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1</w:t>
            </w:r>
          </w:p>
        </w:tc>
        <w:tc>
          <w:tcPr>
            <w:tcW w:w="582"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1</w:t>
            </w:r>
          </w:p>
        </w:tc>
      </w:tr>
      <w:tr w:rsidR="007401F5" w:rsidRPr="005711AF" w:rsidTr="00C21A11">
        <w:trPr>
          <w:trHeight w:val="433"/>
          <w:jc w:val="center"/>
        </w:trPr>
        <w:tc>
          <w:tcPr>
            <w:tcW w:w="1258" w:type="dxa"/>
            <w:vMerge/>
            <w:hideMark/>
          </w:tcPr>
          <w:p w:rsidR="007401F5" w:rsidRPr="005711AF" w:rsidRDefault="007401F5" w:rsidP="007401F5">
            <w:pPr>
              <w:jc w:val="center"/>
              <w:rPr>
                <w:rFonts w:ascii="Arial" w:hAnsi="Arial" w:cs="Arial"/>
                <w:bCs/>
                <w:sz w:val="20"/>
                <w:szCs w:val="20"/>
              </w:rPr>
            </w:pPr>
          </w:p>
        </w:tc>
        <w:tc>
          <w:tcPr>
            <w:tcW w:w="4804" w:type="dxa"/>
            <w:hideMark/>
          </w:tcPr>
          <w:p w:rsidR="007401F5" w:rsidRPr="005711AF" w:rsidRDefault="007401F5" w:rsidP="007401F5">
            <w:pPr>
              <w:rPr>
                <w:rFonts w:ascii="Arial" w:hAnsi="Arial" w:cs="Arial"/>
                <w:sz w:val="20"/>
                <w:szCs w:val="20"/>
              </w:rPr>
            </w:pPr>
            <w:r w:rsidRPr="005711AF">
              <w:rPr>
                <w:rFonts w:ascii="Arial" w:hAnsi="Arial" w:cs="Arial"/>
                <w:bCs/>
                <w:sz w:val="20"/>
                <w:szCs w:val="20"/>
              </w:rPr>
              <w:t>10</w:t>
            </w:r>
            <w:r w:rsidRPr="005711AF">
              <w:rPr>
                <w:rFonts w:ascii="Arial" w:hAnsi="Arial" w:cs="Arial"/>
                <w:sz w:val="20"/>
                <w:szCs w:val="20"/>
              </w:rPr>
              <w:t>. Se cuenta con el presupuesto adecuado para atender las necesidades documentales y de archivo.</w:t>
            </w:r>
          </w:p>
        </w:tc>
        <w:tc>
          <w:tcPr>
            <w:tcW w:w="709"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0</w:t>
            </w:r>
          </w:p>
        </w:tc>
        <w:tc>
          <w:tcPr>
            <w:tcW w:w="567"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0</w:t>
            </w:r>
          </w:p>
        </w:tc>
        <w:tc>
          <w:tcPr>
            <w:tcW w:w="567"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0</w:t>
            </w:r>
          </w:p>
        </w:tc>
        <w:tc>
          <w:tcPr>
            <w:tcW w:w="567"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0</w:t>
            </w:r>
          </w:p>
        </w:tc>
        <w:tc>
          <w:tcPr>
            <w:tcW w:w="582"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0</w:t>
            </w:r>
          </w:p>
        </w:tc>
      </w:tr>
      <w:tr w:rsidR="007401F5" w:rsidRPr="005711AF" w:rsidTr="00F2497A">
        <w:trPr>
          <w:trHeight w:val="132"/>
          <w:jc w:val="center"/>
        </w:trPr>
        <w:tc>
          <w:tcPr>
            <w:tcW w:w="1258" w:type="dxa"/>
            <w:shd w:val="clear" w:color="auto" w:fill="F2F2F2" w:themeFill="background1" w:themeFillShade="F2"/>
            <w:hideMark/>
          </w:tcPr>
          <w:p w:rsidR="007401F5" w:rsidRPr="005711AF" w:rsidRDefault="007401F5" w:rsidP="007401F5">
            <w:pPr>
              <w:jc w:val="center"/>
              <w:rPr>
                <w:rFonts w:ascii="Arial" w:hAnsi="Arial" w:cs="Arial"/>
                <w:b/>
                <w:bCs/>
                <w:sz w:val="20"/>
                <w:szCs w:val="20"/>
              </w:rPr>
            </w:pPr>
            <w:r w:rsidRPr="005711AF">
              <w:rPr>
                <w:rFonts w:ascii="Arial" w:hAnsi="Arial" w:cs="Arial"/>
                <w:b/>
                <w:bCs/>
                <w:sz w:val="20"/>
                <w:szCs w:val="20"/>
              </w:rPr>
              <w:t> </w:t>
            </w:r>
          </w:p>
        </w:tc>
        <w:tc>
          <w:tcPr>
            <w:tcW w:w="4804" w:type="dxa"/>
            <w:shd w:val="clear" w:color="auto" w:fill="F2F2F2" w:themeFill="background1" w:themeFillShade="F2"/>
            <w:hideMark/>
          </w:tcPr>
          <w:p w:rsidR="007401F5" w:rsidRPr="005711AF" w:rsidRDefault="007401F5" w:rsidP="007401F5">
            <w:pPr>
              <w:jc w:val="center"/>
              <w:rPr>
                <w:rFonts w:ascii="Arial" w:hAnsi="Arial" w:cs="Arial"/>
                <w:b/>
                <w:bCs/>
                <w:sz w:val="20"/>
                <w:szCs w:val="20"/>
              </w:rPr>
            </w:pPr>
            <w:r w:rsidRPr="005711AF">
              <w:rPr>
                <w:rFonts w:ascii="Arial" w:hAnsi="Arial" w:cs="Arial"/>
                <w:b/>
                <w:bCs/>
                <w:sz w:val="20"/>
                <w:szCs w:val="20"/>
              </w:rPr>
              <w:t>TOTAL</w:t>
            </w:r>
          </w:p>
        </w:tc>
        <w:tc>
          <w:tcPr>
            <w:tcW w:w="709" w:type="dxa"/>
            <w:shd w:val="clear" w:color="auto" w:fill="F2F2F2" w:themeFill="background1" w:themeFillShade="F2"/>
            <w:noWrap/>
            <w:hideMark/>
          </w:tcPr>
          <w:p w:rsidR="007401F5" w:rsidRPr="005711AF" w:rsidRDefault="007401F5" w:rsidP="007401F5">
            <w:pPr>
              <w:jc w:val="center"/>
              <w:rPr>
                <w:rFonts w:ascii="Arial" w:hAnsi="Arial" w:cs="Arial"/>
                <w:b/>
                <w:bCs/>
                <w:sz w:val="20"/>
                <w:szCs w:val="20"/>
              </w:rPr>
            </w:pPr>
            <w:r w:rsidRPr="005711AF">
              <w:rPr>
                <w:rFonts w:ascii="Arial" w:hAnsi="Arial" w:cs="Arial"/>
                <w:b/>
                <w:bCs/>
                <w:sz w:val="20"/>
                <w:szCs w:val="20"/>
              </w:rPr>
              <w:t>7</w:t>
            </w:r>
          </w:p>
        </w:tc>
        <w:tc>
          <w:tcPr>
            <w:tcW w:w="567" w:type="dxa"/>
            <w:shd w:val="clear" w:color="auto" w:fill="F2F2F2" w:themeFill="background1" w:themeFillShade="F2"/>
            <w:noWrap/>
            <w:hideMark/>
          </w:tcPr>
          <w:p w:rsidR="007401F5" w:rsidRPr="005711AF" w:rsidRDefault="007401F5" w:rsidP="007401F5">
            <w:pPr>
              <w:jc w:val="center"/>
              <w:rPr>
                <w:rFonts w:ascii="Arial" w:hAnsi="Arial" w:cs="Arial"/>
                <w:b/>
                <w:bCs/>
                <w:sz w:val="20"/>
                <w:szCs w:val="20"/>
              </w:rPr>
            </w:pPr>
            <w:r w:rsidRPr="005711AF">
              <w:rPr>
                <w:rFonts w:ascii="Arial" w:hAnsi="Arial" w:cs="Arial"/>
                <w:b/>
                <w:bCs/>
                <w:sz w:val="20"/>
                <w:szCs w:val="20"/>
              </w:rPr>
              <w:t>2</w:t>
            </w:r>
          </w:p>
        </w:tc>
        <w:tc>
          <w:tcPr>
            <w:tcW w:w="567" w:type="dxa"/>
            <w:shd w:val="clear" w:color="auto" w:fill="F2F2F2" w:themeFill="background1" w:themeFillShade="F2"/>
            <w:noWrap/>
            <w:hideMark/>
          </w:tcPr>
          <w:p w:rsidR="007401F5" w:rsidRPr="005711AF" w:rsidRDefault="007401F5" w:rsidP="007401F5">
            <w:pPr>
              <w:jc w:val="center"/>
              <w:rPr>
                <w:rFonts w:ascii="Arial" w:hAnsi="Arial" w:cs="Arial"/>
                <w:b/>
                <w:bCs/>
                <w:sz w:val="20"/>
                <w:szCs w:val="20"/>
              </w:rPr>
            </w:pPr>
            <w:r w:rsidRPr="005711AF">
              <w:rPr>
                <w:rFonts w:ascii="Arial" w:hAnsi="Arial" w:cs="Arial"/>
                <w:b/>
                <w:bCs/>
                <w:sz w:val="20"/>
                <w:szCs w:val="20"/>
              </w:rPr>
              <w:t>0</w:t>
            </w:r>
          </w:p>
        </w:tc>
        <w:tc>
          <w:tcPr>
            <w:tcW w:w="567" w:type="dxa"/>
            <w:shd w:val="clear" w:color="auto" w:fill="F2F2F2" w:themeFill="background1" w:themeFillShade="F2"/>
            <w:noWrap/>
            <w:hideMark/>
          </w:tcPr>
          <w:p w:rsidR="007401F5" w:rsidRPr="005711AF" w:rsidRDefault="007401F5" w:rsidP="007401F5">
            <w:pPr>
              <w:jc w:val="center"/>
              <w:rPr>
                <w:rFonts w:ascii="Arial" w:hAnsi="Arial" w:cs="Arial"/>
                <w:b/>
                <w:bCs/>
                <w:sz w:val="20"/>
                <w:szCs w:val="20"/>
              </w:rPr>
            </w:pPr>
            <w:r w:rsidRPr="005711AF">
              <w:rPr>
                <w:rFonts w:ascii="Arial" w:hAnsi="Arial" w:cs="Arial"/>
                <w:b/>
                <w:bCs/>
                <w:sz w:val="20"/>
                <w:szCs w:val="20"/>
              </w:rPr>
              <w:t>4</w:t>
            </w:r>
          </w:p>
        </w:tc>
        <w:tc>
          <w:tcPr>
            <w:tcW w:w="582" w:type="dxa"/>
            <w:shd w:val="clear" w:color="auto" w:fill="F2F2F2" w:themeFill="background1" w:themeFillShade="F2"/>
            <w:noWrap/>
            <w:hideMark/>
          </w:tcPr>
          <w:p w:rsidR="007401F5" w:rsidRPr="005711AF" w:rsidRDefault="007401F5" w:rsidP="007401F5">
            <w:pPr>
              <w:jc w:val="center"/>
              <w:rPr>
                <w:rFonts w:ascii="Arial" w:hAnsi="Arial" w:cs="Arial"/>
                <w:b/>
                <w:bCs/>
                <w:sz w:val="20"/>
                <w:szCs w:val="20"/>
              </w:rPr>
            </w:pPr>
            <w:r w:rsidRPr="005711AF">
              <w:rPr>
                <w:rFonts w:ascii="Arial" w:hAnsi="Arial" w:cs="Arial"/>
                <w:b/>
                <w:bCs/>
                <w:sz w:val="20"/>
                <w:szCs w:val="20"/>
              </w:rPr>
              <w:t>4</w:t>
            </w:r>
          </w:p>
        </w:tc>
      </w:tr>
    </w:tbl>
    <w:p w:rsidR="007401F5" w:rsidRPr="005711AF" w:rsidRDefault="007401F5" w:rsidP="00B3776C">
      <w:pPr>
        <w:jc w:val="center"/>
        <w:rPr>
          <w:rFonts w:ascii="Arial" w:hAnsi="Arial" w:cs="Arial"/>
        </w:rPr>
      </w:pPr>
    </w:p>
    <w:p w:rsidR="000A0979" w:rsidRPr="005711AF" w:rsidRDefault="000A0979" w:rsidP="00B3776C">
      <w:pPr>
        <w:jc w:val="center"/>
        <w:rPr>
          <w:rFonts w:ascii="Arial" w:hAnsi="Arial" w:cs="Arial"/>
        </w:rPr>
      </w:pPr>
    </w:p>
    <w:p w:rsidR="00821A21" w:rsidRPr="005711AF" w:rsidRDefault="00821A21" w:rsidP="00B3776C">
      <w:pPr>
        <w:jc w:val="center"/>
        <w:rPr>
          <w:rFonts w:ascii="Arial" w:hAnsi="Arial" w:cs="Arial"/>
        </w:rPr>
      </w:pPr>
    </w:p>
    <w:p w:rsidR="00821A21" w:rsidRPr="005711AF" w:rsidRDefault="00821A21" w:rsidP="00B3776C">
      <w:pPr>
        <w:jc w:val="center"/>
        <w:rPr>
          <w:rFonts w:ascii="Arial" w:hAnsi="Arial" w:cs="Arial"/>
        </w:rPr>
      </w:pPr>
    </w:p>
    <w:p w:rsidR="00821A21" w:rsidRPr="005711AF" w:rsidRDefault="00821A21" w:rsidP="00B3776C">
      <w:pPr>
        <w:jc w:val="center"/>
        <w:rPr>
          <w:rFonts w:ascii="Arial" w:hAnsi="Arial" w:cs="Arial"/>
        </w:rPr>
      </w:pPr>
    </w:p>
    <w:p w:rsidR="00821A21" w:rsidRPr="005711AF" w:rsidRDefault="00821A21" w:rsidP="00B3776C">
      <w:pPr>
        <w:jc w:val="center"/>
        <w:rPr>
          <w:rFonts w:ascii="Arial" w:hAnsi="Arial" w:cs="Arial"/>
        </w:rPr>
      </w:pPr>
    </w:p>
    <w:p w:rsidR="00821A21" w:rsidRPr="005711AF" w:rsidRDefault="00821A21" w:rsidP="00B3776C">
      <w:pPr>
        <w:jc w:val="center"/>
        <w:rPr>
          <w:rFonts w:ascii="Arial" w:hAnsi="Arial" w:cs="Arial"/>
        </w:rPr>
      </w:pPr>
    </w:p>
    <w:tbl>
      <w:tblPr>
        <w:tblStyle w:val="Tablaconcuadrcula"/>
        <w:tblW w:w="0" w:type="auto"/>
        <w:jc w:val="center"/>
        <w:tblLook w:val="04A0" w:firstRow="1" w:lastRow="0" w:firstColumn="1" w:lastColumn="0" w:noHBand="0" w:noVBand="1"/>
      </w:tblPr>
      <w:tblGrid>
        <w:gridCol w:w="1496"/>
        <w:gridCol w:w="4476"/>
        <w:gridCol w:w="674"/>
        <w:gridCol w:w="542"/>
        <w:gridCol w:w="542"/>
        <w:gridCol w:w="542"/>
        <w:gridCol w:w="556"/>
      </w:tblGrid>
      <w:tr w:rsidR="007401F5" w:rsidRPr="005711AF" w:rsidTr="00464199">
        <w:trPr>
          <w:trHeight w:val="435"/>
          <w:jc w:val="center"/>
        </w:trPr>
        <w:tc>
          <w:tcPr>
            <w:tcW w:w="6062" w:type="dxa"/>
            <w:gridSpan w:val="2"/>
            <w:vMerge w:val="restart"/>
            <w:shd w:val="clear" w:color="auto" w:fill="F2F2F2" w:themeFill="background1" w:themeFillShade="F2"/>
            <w:hideMark/>
          </w:tcPr>
          <w:p w:rsidR="007401F5" w:rsidRPr="005711AF" w:rsidRDefault="007401F5">
            <w:pPr>
              <w:jc w:val="center"/>
              <w:rPr>
                <w:rFonts w:ascii="Arial" w:hAnsi="Arial" w:cs="Arial"/>
                <w:b/>
                <w:bCs/>
                <w:sz w:val="20"/>
                <w:szCs w:val="20"/>
              </w:rPr>
            </w:pPr>
            <w:r w:rsidRPr="005711AF">
              <w:rPr>
                <w:rFonts w:ascii="Arial" w:hAnsi="Arial" w:cs="Arial"/>
                <w:b/>
                <w:bCs/>
                <w:sz w:val="20"/>
                <w:szCs w:val="20"/>
              </w:rPr>
              <w:t>ACCESO A LA INFORMACIÓN</w:t>
            </w:r>
            <w:r w:rsidRPr="005711AF">
              <w:rPr>
                <w:rFonts w:ascii="Arial" w:hAnsi="Arial" w:cs="Arial"/>
                <w:b/>
                <w:bCs/>
                <w:sz w:val="20"/>
                <w:szCs w:val="20"/>
              </w:rPr>
              <w:br/>
              <w:t>Transparencia, participación y servicio al ciudadano, organización documental</w:t>
            </w:r>
          </w:p>
        </w:tc>
        <w:tc>
          <w:tcPr>
            <w:tcW w:w="2992" w:type="dxa"/>
            <w:gridSpan w:val="5"/>
            <w:shd w:val="clear" w:color="auto" w:fill="F2F2F2" w:themeFill="background1" w:themeFillShade="F2"/>
            <w:hideMark/>
          </w:tcPr>
          <w:p w:rsidR="007401F5" w:rsidRPr="005711AF" w:rsidRDefault="007401F5">
            <w:pPr>
              <w:jc w:val="center"/>
              <w:rPr>
                <w:rFonts w:ascii="Arial" w:hAnsi="Arial" w:cs="Arial"/>
                <w:b/>
                <w:bCs/>
                <w:sz w:val="20"/>
                <w:szCs w:val="20"/>
              </w:rPr>
            </w:pPr>
            <w:r w:rsidRPr="005711AF">
              <w:rPr>
                <w:rFonts w:ascii="Arial" w:hAnsi="Arial" w:cs="Arial"/>
                <w:b/>
                <w:bCs/>
                <w:sz w:val="20"/>
                <w:szCs w:val="20"/>
              </w:rPr>
              <w:t>SOLUCIÓN DIRECTA</w:t>
            </w:r>
          </w:p>
        </w:tc>
      </w:tr>
      <w:tr w:rsidR="007401F5" w:rsidRPr="005711AF" w:rsidTr="00821A21">
        <w:trPr>
          <w:cantSplit/>
          <w:trHeight w:val="787"/>
          <w:jc w:val="center"/>
        </w:trPr>
        <w:tc>
          <w:tcPr>
            <w:tcW w:w="6062" w:type="dxa"/>
            <w:gridSpan w:val="2"/>
            <w:vMerge/>
            <w:shd w:val="clear" w:color="auto" w:fill="F2F2F2" w:themeFill="background1" w:themeFillShade="F2"/>
            <w:hideMark/>
          </w:tcPr>
          <w:p w:rsidR="007401F5" w:rsidRPr="005711AF" w:rsidRDefault="007401F5" w:rsidP="007401F5">
            <w:pPr>
              <w:jc w:val="center"/>
              <w:rPr>
                <w:rFonts w:ascii="Arial" w:hAnsi="Arial" w:cs="Arial"/>
                <w:b/>
                <w:bCs/>
                <w:sz w:val="20"/>
                <w:szCs w:val="20"/>
              </w:rPr>
            </w:pPr>
          </w:p>
        </w:tc>
        <w:tc>
          <w:tcPr>
            <w:tcW w:w="709" w:type="dxa"/>
            <w:shd w:val="clear" w:color="auto" w:fill="F2F2F2" w:themeFill="background1" w:themeFillShade="F2"/>
            <w:textDirection w:val="btLr"/>
            <w:hideMark/>
          </w:tcPr>
          <w:p w:rsidR="007401F5" w:rsidRPr="005711AF" w:rsidRDefault="007401F5" w:rsidP="00464199">
            <w:pPr>
              <w:ind w:left="113" w:right="113"/>
              <w:jc w:val="center"/>
              <w:rPr>
                <w:rFonts w:ascii="Arial" w:hAnsi="Arial" w:cs="Arial"/>
                <w:b/>
                <w:bCs/>
                <w:sz w:val="20"/>
                <w:szCs w:val="20"/>
              </w:rPr>
            </w:pPr>
            <w:r w:rsidRPr="005711AF">
              <w:rPr>
                <w:rFonts w:ascii="Arial" w:hAnsi="Arial" w:cs="Arial"/>
                <w:b/>
                <w:bCs/>
                <w:sz w:val="20"/>
                <w:szCs w:val="20"/>
              </w:rPr>
              <w:t>AS 1</w:t>
            </w:r>
          </w:p>
        </w:tc>
        <w:tc>
          <w:tcPr>
            <w:tcW w:w="567" w:type="dxa"/>
            <w:shd w:val="clear" w:color="auto" w:fill="F2F2F2" w:themeFill="background1" w:themeFillShade="F2"/>
            <w:textDirection w:val="btLr"/>
            <w:hideMark/>
          </w:tcPr>
          <w:p w:rsidR="007401F5" w:rsidRPr="005711AF" w:rsidRDefault="007401F5" w:rsidP="00464199">
            <w:pPr>
              <w:ind w:left="113" w:right="113"/>
              <w:jc w:val="center"/>
              <w:rPr>
                <w:rFonts w:ascii="Arial" w:hAnsi="Arial" w:cs="Arial"/>
                <w:b/>
                <w:bCs/>
                <w:sz w:val="20"/>
                <w:szCs w:val="20"/>
              </w:rPr>
            </w:pPr>
            <w:r w:rsidRPr="005711AF">
              <w:rPr>
                <w:rFonts w:ascii="Arial" w:hAnsi="Arial" w:cs="Arial"/>
                <w:b/>
                <w:bCs/>
                <w:sz w:val="20"/>
                <w:szCs w:val="20"/>
              </w:rPr>
              <w:t>AS 2</w:t>
            </w:r>
          </w:p>
        </w:tc>
        <w:tc>
          <w:tcPr>
            <w:tcW w:w="567" w:type="dxa"/>
            <w:shd w:val="clear" w:color="auto" w:fill="F2F2F2" w:themeFill="background1" w:themeFillShade="F2"/>
            <w:textDirection w:val="btLr"/>
            <w:hideMark/>
          </w:tcPr>
          <w:p w:rsidR="007401F5" w:rsidRPr="005711AF" w:rsidRDefault="007401F5" w:rsidP="00464199">
            <w:pPr>
              <w:ind w:left="113" w:right="113"/>
              <w:jc w:val="center"/>
              <w:rPr>
                <w:rFonts w:ascii="Arial" w:hAnsi="Arial" w:cs="Arial"/>
                <w:b/>
                <w:bCs/>
                <w:sz w:val="20"/>
                <w:szCs w:val="20"/>
              </w:rPr>
            </w:pPr>
            <w:r w:rsidRPr="005711AF">
              <w:rPr>
                <w:rFonts w:ascii="Arial" w:hAnsi="Arial" w:cs="Arial"/>
                <w:b/>
                <w:bCs/>
                <w:sz w:val="20"/>
                <w:szCs w:val="20"/>
              </w:rPr>
              <w:t>AS 3</w:t>
            </w:r>
          </w:p>
        </w:tc>
        <w:tc>
          <w:tcPr>
            <w:tcW w:w="567" w:type="dxa"/>
            <w:shd w:val="clear" w:color="auto" w:fill="F2F2F2" w:themeFill="background1" w:themeFillShade="F2"/>
            <w:textDirection w:val="btLr"/>
            <w:hideMark/>
          </w:tcPr>
          <w:p w:rsidR="007401F5" w:rsidRPr="005711AF" w:rsidRDefault="007401F5" w:rsidP="00464199">
            <w:pPr>
              <w:ind w:left="113" w:right="113"/>
              <w:jc w:val="center"/>
              <w:rPr>
                <w:rFonts w:ascii="Arial" w:hAnsi="Arial" w:cs="Arial"/>
                <w:b/>
                <w:bCs/>
                <w:sz w:val="20"/>
                <w:szCs w:val="20"/>
              </w:rPr>
            </w:pPr>
            <w:r w:rsidRPr="005711AF">
              <w:rPr>
                <w:rFonts w:ascii="Arial" w:hAnsi="Arial" w:cs="Arial"/>
                <w:b/>
                <w:bCs/>
                <w:sz w:val="20"/>
                <w:szCs w:val="20"/>
              </w:rPr>
              <w:t>AS 4</w:t>
            </w:r>
          </w:p>
        </w:tc>
        <w:tc>
          <w:tcPr>
            <w:tcW w:w="582" w:type="dxa"/>
            <w:shd w:val="clear" w:color="auto" w:fill="F2F2F2" w:themeFill="background1" w:themeFillShade="F2"/>
            <w:textDirection w:val="btLr"/>
            <w:hideMark/>
          </w:tcPr>
          <w:p w:rsidR="007401F5" w:rsidRPr="005711AF" w:rsidRDefault="007401F5" w:rsidP="00464199">
            <w:pPr>
              <w:ind w:left="113" w:right="113"/>
              <w:jc w:val="center"/>
              <w:rPr>
                <w:rFonts w:ascii="Arial" w:hAnsi="Arial" w:cs="Arial"/>
                <w:b/>
                <w:bCs/>
                <w:sz w:val="20"/>
                <w:szCs w:val="20"/>
              </w:rPr>
            </w:pPr>
            <w:r w:rsidRPr="005711AF">
              <w:rPr>
                <w:rFonts w:ascii="Arial" w:hAnsi="Arial" w:cs="Arial"/>
                <w:b/>
                <w:bCs/>
                <w:sz w:val="20"/>
                <w:szCs w:val="20"/>
              </w:rPr>
              <w:t>AS 5</w:t>
            </w:r>
          </w:p>
        </w:tc>
      </w:tr>
      <w:tr w:rsidR="007401F5" w:rsidRPr="005711AF" w:rsidTr="00C21A11">
        <w:trPr>
          <w:trHeight w:val="408"/>
          <w:jc w:val="center"/>
        </w:trPr>
        <w:tc>
          <w:tcPr>
            <w:tcW w:w="1258" w:type="dxa"/>
            <w:vMerge w:val="restart"/>
            <w:hideMark/>
          </w:tcPr>
          <w:p w:rsidR="007401F5" w:rsidRPr="005711AF" w:rsidRDefault="007401F5">
            <w:pPr>
              <w:jc w:val="center"/>
              <w:rPr>
                <w:rFonts w:ascii="Arial" w:hAnsi="Arial" w:cs="Arial"/>
                <w:bCs/>
                <w:sz w:val="20"/>
                <w:szCs w:val="20"/>
              </w:rPr>
            </w:pPr>
            <w:r w:rsidRPr="005711AF">
              <w:rPr>
                <w:rFonts w:ascii="Arial" w:hAnsi="Arial" w:cs="Arial"/>
                <w:bCs/>
                <w:sz w:val="20"/>
                <w:szCs w:val="20"/>
              </w:rPr>
              <w:t>1. Sistema de Gestión Documental</w:t>
            </w:r>
            <w:r w:rsidRPr="005711AF">
              <w:rPr>
                <w:rFonts w:ascii="Arial" w:hAnsi="Arial" w:cs="Arial"/>
                <w:bCs/>
                <w:sz w:val="20"/>
                <w:szCs w:val="20"/>
              </w:rPr>
              <w:br/>
            </w:r>
            <w:r w:rsidRPr="005711AF">
              <w:rPr>
                <w:rFonts w:ascii="Arial" w:hAnsi="Arial" w:cs="Arial"/>
                <w:bCs/>
                <w:sz w:val="20"/>
                <w:szCs w:val="20"/>
              </w:rPr>
              <w:br/>
              <w:t>2. Tabla de Retención Documental</w:t>
            </w:r>
            <w:r w:rsidRPr="005711AF">
              <w:rPr>
                <w:rFonts w:ascii="Arial" w:hAnsi="Arial" w:cs="Arial"/>
                <w:bCs/>
                <w:sz w:val="20"/>
                <w:szCs w:val="20"/>
              </w:rPr>
              <w:br/>
            </w:r>
            <w:r w:rsidRPr="005711AF">
              <w:rPr>
                <w:rFonts w:ascii="Arial" w:hAnsi="Arial" w:cs="Arial"/>
                <w:bCs/>
                <w:sz w:val="20"/>
                <w:szCs w:val="20"/>
              </w:rPr>
              <w:br/>
              <w:t>3. Intervención Fondo Acumulado</w:t>
            </w:r>
            <w:r w:rsidRPr="005711AF">
              <w:rPr>
                <w:rFonts w:ascii="Arial" w:hAnsi="Arial" w:cs="Arial"/>
                <w:bCs/>
                <w:sz w:val="20"/>
                <w:szCs w:val="20"/>
              </w:rPr>
              <w:br/>
            </w:r>
            <w:r w:rsidRPr="005711AF">
              <w:rPr>
                <w:rFonts w:ascii="Arial" w:hAnsi="Arial" w:cs="Arial"/>
                <w:bCs/>
                <w:sz w:val="20"/>
                <w:szCs w:val="20"/>
              </w:rPr>
              <w:br/>
              <w:t>4. Actualización Procesos y Procedimientos de Gestión Documental</w:t>
            </w:r>
            <w:r w:rsidR="008441BD" w:rsidRPr="005711AF">
              <w:rPr>
                <w:rFonts w:ascii="Arial" w:hAnsi="Arial" w:cs="Arial"/>
                <w:bCs/>
                <w:sz w:val="20"/>
                <w:szCs w:val="20"/>
              </w:rPr>
              <w:t xml:space="preserve"> y administración de archivos</w:t>
            </w:r>
            <w:r w:rsidRPr="005711AF">
              <w:rPr>
                <w:rFonts w:ascii="Arial" w:hAnsi="Arial" w:cs="Arial"/>
                <w:bCs/>
                <w:sz w:val="20"/>
                <w:szCs w:val="20"/>
              </w:rPr>
              <w:t xml:space="preserve"> </w:t>
            </w:r>
            <w:r w:rsidRPr="005711AF">
              <w:rPr>
                <w:rFonts w:ascii="Arial" w:hAnsi="Arial" w:cs="Arial"/>
                <w:bCs/>
                <w:sz w:val="20"/>
                <w:szCs w:val="20"/>
              </w:rPr>
              <w:br/>
            </w:r>
            <w:r w:rsidRPr="005711AF">
              <w:rPr>
                <w:rFonts w:ascii="Arial" w:hAnsi="Arial" w:cs="Arial"/>
                <w:bCs/>
                <w:sz w:val="20"/>
                <w:szCs w:val="20"/>
              </w:rPr>
              <w:br/>
              <w:t>5. Espacio para archivos</w:t>
            </w:r>
          </w:p>
        </w:tc>
        <w:tc>
          <w:tcPr>
            <w:tcW w:w="4804" w:type="dxa"/>
            <w:hideMark/>
          </w:tcPr>
          <w:p w:rsidR="007401F5" w:rsidRPr="005711AF" w:rsidRDefault="007401F5" w:rsidP="007401F5">
            <w:pPr>
              <w:rPr>
                <w:rFonts w:ascii="Arial" w:hAnsi="Arial" w:cs="Arial"/>
                <w:sz w:val="20"/>
                <w:szCs w:val="20"/>
              </w:rPr>
            </w:pPr>
            <w:r w:rsidRPr="005711AF">
              <w:rPr>
                <w:rFonts w:ascii="Arial" w:hAnsi="Arial" w:cs="Arial"/>
                <w:bCs/>
                <w:sz w:val="20"/>
                <w:szCs w:val="20"/>
              </w:rPr>
              <w:t>1</w:t>
            </w:r>
            <w:r w:rsidRPr="005711AF">
              <w:rPr>
                <w:rFonts w:ascii="Arial" w:hAnsi="Arial" w:cs="Arial"/>
                <w:sz w:val="20"/>
                <w:szCs w:val="20"/>
              </w:rPr>
              <w:t xml:space="preserve">. Se cuenta con políticas que garanticen la disponibilidad y accesibilidad de la información. </w:t>
            </w:r>
          </w:p>
        </w:tc>
        <w:tc>
          <w:tcPr>
            <w:tcW w:w="709" w:type="dxa"/>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1</w:t>
            </w:r>
          </w:p>
        </w:tc>
        <w:tc>
          <w:tcPr>
            <w:tcW w:w="567" w:type="dxa"/>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67" w:type="dxa"/>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67" w:type="dxa"/>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1</w:t>
            </w:r>
          </w:p>
        </w:tc>
        <w:tc>
          <w:tcPr>
            <w:tcW w:w="582" w:type="dxa"/>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1</w:t>
            </w:r>
          </w:p>
        </w:tc>
      </w:tr>
      <w:tr w:rsidR="007401F5" w:rsidRPr="005711AF" w:rsidTr="00C21A11">
        <w:trPr>
          <w:trHeight w:val="502"/>
          <w:jc w:val="center"/>
        </w:trPr>
        <w:tc>
          <w:tcPr>
            <w:tcW w:w="1258" w:type="dxa"/>
            <w:vMerge/>
            <w:hideMark/>
          </w:tcPr>
          <w:p w:rsidR="007401F5" w:rsidRPr="005711AF" w:rsidRDefault="007401F5" w:rsidP="007401F5">
            <w:pPr>
              <w:jc w:val="center"/>
              <w:rPr>
                <w:rFonts w:ascii="Arial" w:hAnsi="Arial" w:cs="Arial"/>
                <w:bCs/>
                <w:sz w:val="20"/>
                <w:szCs w:val="20"/>
              </w:rPr>
            </w:pPr>
          </w:p>
        </w:tc>
        <w:tc>
          <w:tcPr>
            <w:tcW w:w="4804" w:type="dxa"/>
            <w:hideMark/>
          </w:tcPr>
          <w:p w:rsidR="007401F5" w:rsidRPr="005711AF" w:rsidRDefault="007401F5" w:rsidP="007401F5">
            <w:pPr>
              <w:rPr>
                <w:rFonts w:ascii="Arial" w:hAnsi="Arial" w:cs="Arial"/>
                <w:sz w:val="20"/>
                <w:szCs w:val="20"/>
              </w:rPr>
            </w:pPr>
            <w:r w:rsidRPr="005711AF">
              <w:rPr>
                <w:rFonts w:ascii="Arial" w:hAnsi="Arial" w:cs="Arial"/>
                <w:bCs/>
                <w:sz w:val="20"/>
                <w:szCs w:val="20"/>
              </w:rPr>
              <w:t>2</w:t>
            </w:r>
            <w:r w:rsidRPr="005711AF">
              <w:rPr>
                <w:rFonts w:ascii="Arial" w:hAnsi="Arial" w:cs="Arial"/>
                <w:sz w:val="20"/>
                <w:szCs w:val="20"/>
              </w:rPr>
              <w:t>. Se cuenta con personal idóneo y suficiente para atender las necesidades documentales y de archivo de los ciudadanos.</w:t>
            </w:r>
          </w:p>
        </w:tc>
        <w:tc>
          <w:tcPr>
            <w:tcW w:w="709"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67"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0</w:t>
            </w:r>
          </w:p>
        </w:tc>
        <w:tc>
          <w:tcPr>
            <w:tcW w:w="567"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67"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0</w:t>
            </w:r>
          </w:p>
        </w:tc>
        <w:tc>
          <w:tcPr>
            <w:tcW w:w="582"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r>
      <w:tr w:rsidR="007401F5" w:rsidRPr="005711AF" w:rsidTr="00C21A11">
        <w:trPr>
          <w:trHeight w:val="454"/>
          <w:jc w:val="center"/>
        </w:trPr>
        <w:tc>
          <w:tcPr>
            <w:tcW w:w="1258" w:type="dxa"/>
            <w:vMerge/>
            <w:hideMark/>
          </w:tcPr>
          <w:p w:rsidR="007401F5" w:rsidRPr="005711AF" w:rsidRDefault="007401F5" w:rsidP="007401F5">
            <w:pPr>
              <w:jc w:val="center"/>
              <w:rPr>
                <w:rFonts w:ascii="Arial" w:hAnsi="Arial" w:cs="Arial"/>
                <w:bCs/>
                <w:sz w:val="20"/>
                <w:szCs w:val="20"/>
              </w:rPr>
            </w:pPr>
          </w:p>
        </w:tc>
        <w:tc>
          <w:tcPr>
            <w:tcW w:w="4804" w:type="dxa"/>
            <w:hideMark/>
          </w:tcPr>
          <w:p w:rsidR="007401F5" w:rsidRPr="005711AF" w:rsidRDefault="007401F5" w:rsidP="007401F5">
            <w:pPr>
              <w:rPr>
                <w:rFonts w:ascii="Arial" w:hAnsi="Arial" w:cs="Arial"/>
                <w:sz w:val="20"/>
                <w:szCs w:val="20"/>
              </w:rPr>
            </w:pPr>
            <w:r w:rsidRPr="005711AF">
              <w:rPr>
                <w:rFonts w:ascii="Arial" w:hAnsi="Arial" w:cs="Arial"/>
                <w:bCs/>
                <w:sz w:val="20"/>
                <w:szCs w:val="20"/>
              </w:rPr>
              <w:t>3</w:t>
            </w:r>
            <w:r w:rsidRPr="005711AF">
              <w:rPr>
                <w:rFonts w:ascii="Arial" w:hAnsi="Arial" w:cs="Arial"/>
                <w:sz w:val="20"/>
                <w:szCs w:val="20"/>
              </w:rPr>
              <w:t>. Se cuenta con esquemas de comunicación en la Entidad para difundir la importancia de la gestión de documentos.</w:t>
            </w:r>
          </w:p>
        </w:tc>
        <w:tc>
          <w:tcPr>
            <w:tcW w:w="709"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1</w:t>
            </w:r>
          </w:p>
        </w:tc>
        <w:tc>
          <w:tcPr>
            <w:tcW w:w="567"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67"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67"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1</w:t>
            </w:r>
          </w:p>
        </w:tc>
        <w:tc>
          <w:tcPr>
            <w:tcW w:w="582"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r>
      <w:tr w:rsidR="007401F5" w:rsidRPr="005711AF" w:rsidTr="00C21A11">
        <w:trPr>
          <w:trHeight w:val="600"/>
          <w:jc w:val="center"/>
        </w:trPr>
        <w:tc>
          <w:tcPr>
            <w:tcW w:w="1258" w:type="dxa"/>
            <w:vMerge/>
            <w:hideMark/>
          </w:tcPr>
          <w:p w:rsidR="007401F5" w:rsidRPr="005711AF" w:rsidRDefault="007401F5" w:rsidP="007401F5">
            <w:pPr>
              <w:jc w:val="center"/>
              <w:rPr>
                <w:rFonts w:ascii="Arial" w:hAnsi="Arial" w:cs="Arial"/>
                <w:bCs/>
                <w:sz w:val="20"/>
                <w:szCs w:val="20"/>
              </w:rPr>
            </w:pPr>
          </w:p>
        </w:tc>
        <w:tc>
          <w:tcPr>
            <w:tcW w:w="4804" w:type="dxa"/>
            <w:hideMark/>
          </w:tcPr>
          <w:p w:rsidR="007401F5" w:rsidRPr="005711AF" w:rsidRDefault="007401F5" w:rsidP="007401F5">
            <w:pPr>
              <w:rPr>
                <w:rFonts w:ascii="Arial" w:hAnsi="Arial" w:cs="Arial"/>
                <w:sz w:val="20"/>
                <w:szCs w:val="20"/>
              </w:rPr>
            </w:pPr>
            <w:r w:rsidRPr="005711AF">
              <w:rPr>
                <w:rFonts w:ascii="Arial" w:hAnsi="Arial" w:cs="Arial"/>
                <w:bCs/>
                <w:sz w:val="20"/>
                <w:szCs w:val="20"/>
              </w:rPr>
              <w:t>4</w:t>
            </w:r>
            <w:r w:rsidRPr="005711AF">
              <w:rPr>
                <w:rFonts w:ascii="Arial" w:hAnsi="Arial" w:cs="Arial"/>
                <w:sz w:val="20"/>
                <w:szCs w:val="20"/>
              </w:rPr>
              <w:t>. Se cuenta con esquemas de capacitación y formación internos para la gestión de documentos, articulados con el plan institucional de capacitación.</w:t>
            </w:r>
          </w:p>
        </w:tc>
        <w:tc>
          <w:tcPr>
            <w:tcW w:w="709"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1</w:t>
            </w:r>
          </w:p>
        </w:tc>
        <w:tc>
          <w:tcPr>
            <w:tcW w:w="567"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1</w:t>
            </w:r>
          </w:p>
        </w:tc>
        <w:tc>
          <w:tcPr>
            <w:tcW w:w="567"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67"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0</w:t>
            </w:r>
          </w:p>
        </w:tc>
        <w:tc>
          <w:tcPr>
            <w:tcW w:w="582"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r>
      <w:tr w:rsidR="007401F5" w:rsidRPr="005711AF" w:rsidTr="00C21A11">
        <w:trPr>
          <w:trHeight w:val="371"/>
          <w:jc w:val="center"/>
        </w:trPr>
        <w:tc>
          <w:tcPr>
            <w:tcW w:w="1258" w:type="dxa"/>
            <w:vMerge/>
            <w:hideMark/>
          </w:tcPr>
          <w:p w:rsidR="007401F5" w:rsidRPr="005711AF" w:rsidRDefault="007401F5" w:rsidP="007401F5">
            <w:pPr>
              <w:jc w:val="center"/>
              <w:rPr>
                <w:rFonts w:ascii="Arial" w:hAnsi="Arial" w:cs="Arial"/>
                <w:bCs/>
                <w:sz w:val="20"/>
                <w:szCs w:val="20"/>
              </w:rPr>
            </w:pPr>
          </w:p>
        </w:tc>
        <w:tc>
          <w:tcPr>
            <w:tcW w:w="4804" w:type="dxa"/>
            <w:hideMark/>
          </w:tcPr>
          <w:p w:rsidR="007401F5" w:rsidRPr="005711AF" w:rsidRDefault="007401F5" w:rsidP="007401F5">
            <w:pPr>
              <w:rPr>
                <w:rFonts w:ascii="Arial" w:hAnsi="Arial" w:cs="Arial"/>
                <w:sz w:val="20"/>
                <w:szCs w:val="20"/>
              </w:rPr>
            </w:pPr>
            <w:r w:rsidRPr="005711AF">
              <w:rPr>
                <w:rFonts w:ascii="Arial" w:hAnsi="Arial" w:cs="Arial"/>
                <w:bCs/>
                <w:sz w:val="20"/>
                <w:szCs w:val="20"/>
              </w:rPr>
              <w:t>5</w:t>
            </w:r>
            <w:r w:rsidRPr="005711AF">
              <w:rPr>
                <w:rFonts w:ascii="Arial" w:hAnsi="Arial" w:cs="Arial"/>
                <w:sz w:val="20"/>
                <w:szCs w:val="20"/>
              </w:rPr>
              <w:t>. Se cuenta con instrumentos archivísticos de descripción y clasificación para sus archivos.</w:t>
            </w:r>
          </w:p>
        </w:tc>
        <w:tc>
          <w:tcPr>
            <w:tcW w:w="709"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67"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1</w:t>
            </w:r>
          </w:p>
        </w:tc>
        <w:tc>
          <w:tcPr>
            <w:tcW w:w="567"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1</w:t>
            </w:r>
          </w:p>
        </w:tc>
        <w:tc>
          <w:tcPr>
            <w:tcW w:w="567"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82"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r>
      <w:tr w:rsidR="007401F5" w:rsidRPr="005711AF" w:rsidTr="00C21A11">
        <w:trPr>
          <w:trHeight w:val="465"/>
          <w:jc w:val="center"/>
        </w:trPr>
        <w:tc>
          <w:tcPr>
            <w:tcW w:w="1258" w:type="dxa"/>
            <w:vMerge/>
            <w:hideMark/>
          </w:tcPr>
          <w:p w:rsidR="007401F5" w:rsidRPr="005711AF" w:rsidRDefault="007401F5" w:rsidP="007401F5">
            <w:pPr>
              <w:jc w:val="center"/>
              <w:rPr>
                <w:rFonts w:ascii="Arial" w:hAnsi="Arial" w:cs="Arial"/>
                <w:bCs/>
                <w:sz w:val="20"/>
                <w:szCs w:val="20"/>
              </w:rPr>
            </w:pPr>
          </w:p>
        </w:tc>
        <w:tc>
          <w:tcPr>
            <w:tcW w:w="4804" w:type="dxa"/>
            <w:hideMark/>
          </w:tcPr>
          <w:p w:rsidR="007401F5" w:rsidRPr="005711AF" w:rsidRDefault="007401F5" w:rsidP="007401F5">
            <w:pPr>
              <w:rPr>
                <w:rFonts w:ascii="Arial" w:hAnsi="Arial" w:cs="Arial"/>
                <w:sz w:val="20"/>
                <w:szCs w:val="20"/>
              </w:rPr>
            </w:pPr>
            <w:r w:rsidRPr="005711AF">
              <w:rPr>
                <w:rFonts w:ascii="Arial" w:hAnsi="Arial" w:cs="Arial"/>
                <w:bCs/>
                <w:sz w:val="20"/>
                <w:szCs w:val="20"/>
              </w:rPr>
              <w:t>6</w:t>
            </w:r>
            <w:r w:rsidRPr="005711AF">
              <w:rPr>
                <w:rFonts w:ascii="Arial" w:hAnsi="Arial" w:cs="Arial"/>
                <w:sz w:val="20"/>
                <w:szCs w:val="20"/>
              </w:rPr>
              <w:t xml:space="preserve">. El personal hace buen uso de las herramientas tecnológicas destinadas a la administración de la información de la Entidad. </w:t>
            </w:r>
          </w:p>
        </w:tc>
        <w:tc>
          <w:tcPr>
            <w:tcW w:w="709"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1</w:t>
            </w:r>
          </w:p>
        </w:tc>
        <w:tc>
          <w:tcPr>
            <w:tcW w:w="567"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1</w:t>
            </w:r>
          </w:p>
        </w:tc>
        <w:tc>
          <w:tcPr>
            <w:tcW w:w="567"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67"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1</w:t>
            </w:r>
          </w:p>
        </w:tc>
        <w:tc>
          <w:tcPr>
            <w:tcW w:w="582"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r>
      <w:tr w:rsidR="007401F5" w:rsidRPr="005711AF" w:rsidTr="00C21A11">
        <w:trPr>
          <w:trHeight w:val="300"/>
          <w:jc w:val="center"/>
        </w:trPr>
        <w:tc>
          <w:tcPr>
            <w:tcW w:w="1258" w:type="dxa"/>
            <w:vMerge/>
            <w:hideMark/>
          </w:tcPr>
          <w:p w:rsidR="007401F5" w:rsidRPr="005711AF" w:rsidRDefault="007401F5" w:rsidP="007401F5">
            <w:pPr>
              <w:jc w:val="center"/>
              <w:rPr>
                <w:rFonts w:ascii="Arial" w:hAnsi="Arial" w:cs="Arial"/>
                <w:bCs/>
                <w:sz w:val="20"/>
                <w:szCs w:val="20"/>
              </w:rPr>
            </w:pPr>
          </w:p>
        </w:tc>
        <w:tc>
          <w:tcPr>
            <w:tcW w:w="4804" w:type="dxa"/>
            <w:noWrap/>
            <w:hideMark/>
          </w:tcPr>
          <w:p w:rsidR="007401F5" w:rsidRPr="005711AF" w:rsidRDefault="007401F5" w:rsidP="007401F5">
            <w:pPr>
              <w:rPr>
                <w:rFonts w:ascii="Arial" w:hAnsi="Arial" w:cs="Arial"/>
                <w:sz w:val="20"/>
                <w:szCs w:val="20"/>
              </w:rPr>
            </w:pPr>
            <w:r w:rsidRPr="005711AF">
              <w:rPr>
                <w:rFonts w:ascii="Arial" w:hAnsi="Arial" w:cs="Arial"/>
                <w:bCs/>
                <w:sz w:val="20"/>
                <w:szCs w:val="20"/>
              </w:rPr>
              <w:t>7</w:t>
            </w:r>
            <w:r w:rsidRPr="005711AF">
              <w:rPr>
                <w:rFonts w:ascii="Arial" w:hAnsi="Arial" w:cs="Arial"/>
                <w:sz w:val="20"/>
                <w:szCs w:val="20"/>
              </w:rPr>
              <w:t>. Se documentan procesos o actividades de gestión de documentos.</w:t>
            </w:r>
          </w:p>
        </w:tc>
        <w:tc>
          <w:tcPr>
            <w:tcW w:w="709"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1</w:t>
            </w:r>
          </w:p>
        </w:tc>
        <w:tc>
          <w:tcPr>
            <w:tcW w:w="567"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1</w:t>
            </w:r>
          </w:p>
        </w:tc>
        <w:tc>
          <w:tcPr>
            <w:tcW w:w="567"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67"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1</w:t>
            </w:r>
          </w:p>
        </w:tc>
        <w:tc>
          <w:tcPr>
            <w:tcW w:w="582"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r>
      <w:tr w:rsidR="007401F5" w:rsidRPr="005711AF" w:rsidTr="00C21A11">
        <w:trPr>
          <w:trHeight w:val="394"/>
          <w:jc w:val="center"/>
        </w:trPr>
        <w:tc>
          <w:tcPr>
            <w:tcW w:w="1258" w:type="dxa"/>
            <w:vMerge/>
            <w:hideMark/>
          </w:tcPr>
          <w:p w:rsidR="007401F5" w:rsidRPr="005711AF" w:rsidRDefault="007401F5" w:rsidP="007401F5">
            <w:pPr>
              <w:jc w:val="center"/>
              <w:rPr>
                <w:rFonts w:ascii="Arial" w:hAnsi="Arial" w:cs="Arial"/>
                <w:bCs/>
                <w:sz w:val="20"/>
                <w:szCs w:val="20"/>
              </w:rPr>
            </w:pPr>
          </w:p>
        </w:tc>
        <w:tc>
          <w:tcPr>
            <w:tcW w:w="4804" w:type="dxa"/>
            <w:hideMark/>
          </w:tcPr>
          <w:p w:rsidR="007401F5" w:rsidRPr="005711AF" w:rsidRDefault="007401F5" w:rsidP="007401F5">
            <w:pPr>
              <w:rPr>
                <w:rFonts w:ascii="Arial" w:hAnsi="Arial" w:cs="Arial"/>
                <w:sz w:val="20"/>
                <w:szCs w:val="20"/>
              </w:rPr>
            </w:pPr>
            <w:r w:rsidRPr="005711AF">
              <w:rPr>
                <w:rFonts w:ascii="Arial" w:hAnsi="Arial" w:cs="Arial"/>
                <w:bCs/>
                <w:sz w:val="20"/>
                <w:szCs w:val="20"/>
              </w:rPr>
              <w:t>8</w:t>
            </w:r>
            <w:r w:rsidRPr="005711AF">
              <w:rPr>
                <w:rFonts w:ascii="Arial" w:hAnsi="Arial" w:cs="Arial"/>
                <w:sz w:val="20"/>
                <w:szCs w:val="20"/>
              </w:rPr>
              <w:t>. Se cuenta con la infraestructura adecuada para resolver las necesidades documentales y de archivo.</w:t>
            </w:r>
          </w:p>
        </w:tc>
        <w:tc>
          <w:tcPr>
            <w:tcW w:w="709"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67"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67"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67"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82"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1</w:t>
            </w:r>
          </w:p>
        </w:tc>
      </w:tr>
      <w:tr w:rsidR="007401F5" w:rsidRPr="005711AF" w:rsidTr="00C21A11">
        <w:trPr>
          <w:trHeight w:val="600"/>
          <w:jc w:val="center"/>
        </w:trPr>
        <w:tc>
          <w:tcPr>
            <w:tcW w:w="1258" w:type="dxa"/>
            <w:vMerge/>
            <w:hideMark/>
          </w:tcPr>
          <w:p w:rsidR="007401F5" w:rsidRPr="005711AF" w:rsidRDefault="007401F5" w:rsidP="007401F5">
            <w:pPr>
              <w:jc w:val="center"/>
              <w:rPr>
                <w:rFonts w:ascii="Arial" w:hAnsi="Arial" w:cs="Arial"/>
                <w:bCs/>
                <w:sz w:val="20"/>
                <w:szCs w:val="20"/>
              </w:rPr>
            </w:pPr>
          </w:p>
        </w:tc>
        <w:tc>
          <w:tcPr>
            <w:tcW w:w="4804" w:type="dxa"/>
            <w:hideMark/>
          </w:tcPr>
          <w:p w:rsidR="007401F5" w:rsidRPr="005711AF" w:rsidRDefault="007401F5" w:rsidP="007401F5">
            <w:pPr>
              <w:rPr>
                <w:rFonts w:ascii="Arial" w:hAnsi="Arial" w:cs="Arial"/>
                <w:sz w:val="20"/>
                <w:szCs w:val="20"/>
              </w:rPr>
            </w:pPr>
            <w:r w:rsidRPr="005711AF">
              <w:rPr>
                <w:rFonts w:ascii="Arial" w:hAnsi="Arial" w:cs="Arial"/>
                <w:bCs/>
                <w:sz w:val="20"/>
                <w:szCs w:val="20"/>
              </w:rPr>
              <w:t>9</w:t>
            </w:r>
            <w:r w:rsidRPr="005711AF">
              <w:rPr>
                <w:rFonts w:ascii="Arial" w:hAnsi="Arial" w:cs="Arial"/>
                <w:sz w:val="20"/>
                <w:szCs w:val="20"/>
              </w:rPr>
              <w:t>. El personal de la Entidad conoce la importancia de los documentos e interioriza las políticas y directrices concernientes a la gestión de los documentos.</w:t>
            </w:r>
          </w:p>
        </w:tc>
        <w:tc>
          <w:tcPr>
            <w:tcW w:w="709" w:type="dxa"/>
            <w:noWrap/>
            <w:hideMark/>
          </w:tcPr>
          <w:p w:rsidR="007401F5" w:rsidRPr="005711AF" w:rsidRDefault="007401F5" w:rsidP="007401F5">
            <w:pPr>
              <w:rPr>
                <w:rFonts w:ascii="Arial" w:hAnsi="Arial" w:cs="Arial"/>
                <w:sz w:val="20"/>
                <w:szCs w:val="20"/>
              </w:rPr>
            </w:pPr>
            <w:r w:rsidRPr="005711AF">
              <w:rPr>
                <w:rFonts w:ascii="Arial" w:hAnsi="Arial" w:cs="Arial"/>
                <w:sz w:val="20"/>
                <w:szCs w:val="20"/>
              </w:rPr>
              <w:t>1</w:t>
            </w:r>
          </w:p>
        </w:tc>
        <w:tc>
          <w:tcPr>
            <w:tcW w:w="567" w:type="dxa"/>
            <w:noWrap/>
            <w:hideMark/>
          </w:tcPr>
          <w:p w:rsidR="007401F5" w:rsidRPr="005711AF" w:rsidRDefault="007401F5" w:rsidP="007401F5">
            <w:pPr>
              <w:rPr>
                <w:rFonts w:ascii="Arial" w:hAnsi="Arial" w:cs="Arial"/>
                <w:sz w:val="20"/>
                <w:szCs w:val="20"/>
              </w:rPr>
            </w:pPr>
            <w:r w:rsidRPr="005711AF">
              <w:rPr>
                <w:rFonts w:ascii="Arial" w:hAnsi="Arial" w:cs="Arial"/>
                <w:sz w:val="20"/>
                <w:szCs w:val="20"/>
              </w:rPr>
              <w:t>1</w:t>
            </w:r>
          </w:p>
        </w:tc>
        <w:tc>
          <w:tcPr>
            <w:tcW w:w="567" w:type="dxa"/>
            <w:noWrap/>
            <w:hideMark/>
          </w:tcPr>
          <w:p w:rsidR="007401F5" w:rsidRPr="005711AF" w:rsidRDefault="007401F5" w:rsidP="007401F5">
            <w:pPr>
              <w:rPr>
                <w:rFonts w:ascii="Arial" w:hAnsi="Arial" w:cs="Arial"/>
                <w:sz w:val="20"/>
                <w:szCs w:val="20"/>
              </w:rPr>
            </w:pPr>
            <w:r w:rsidRPr="005711AF">
              <w:rPr>
                <w:rFonts w:ascii="Arial" w:hAnsi="Arial" w:cs="Arial"/>
                <w:sz w:val="20"/>
                <w:szCs w:val="20"/>
              </w:rPr>
              <w:t> </w:t>
            </w:r>
          </w:p>
        </w:tc>
        <w:tc>
          <w:tcPr>
            <w:tcW w:w="567" w:type="dxa"/>
            <w:noWrap/>
            <w:hideMark/>
          </w:tcPr>
          <w:p w:rsidR="007401F5" w:rsidRPr="005711AF" w:rsidRDefault="007401F5" w:rsidP="007401F5">
            <w:pPr>
              <w:rPr>
                <w:rFonts w:ascii="Arial" w:hAnsi="Arial" w:cs="Arial"/>
                <w:sz w:val="20"/>
                <w:szCs w:val="20"/>
              </w:rPr>
            </w:pPr>
            <w:r w:rsidRPr="005711AF">
              <w:rPr>
                <w:rFonts w:ascii="Arial" w:hAnsi="Arial" w:cs="Arial"/>
                <w:sz w:val="20"/>
                <w:szCs w:val="20"/>
              </w:rPr>
              <w:t>1</w:t>
            </w:r>
          </w:p>
        </w:tc>
        <w:tc>
          <w:tcPr>
            <w:tcW w:w="582" w:type="dxa"/>
            <w:noWrap/>
            <w:hideMark/>
          </w:tcPr>
          <w:p w:rsidR="007401F5" w:rsidRPr="005711AF" w:rsidRDefault="007401F5" w:rsidP="007401F5">
            <w:pPr>
              <w:rPr>
                <w:rFonts w:ascii="Arial" w:hAnsi="Arial" w:cs="Arial"/>
                <w:sz w:val="20"/>
                <w:szCs w:val="20"/>
              </w:rPr>
            </w:pPr>
            <w:r w:rsidRPr="005711AF">
              <w:rPr>
                <w:rFonts w:ascii="Arial" w:hAnsi="Arial" w:cs="Arial"/>
                <w:sz w:val="20"/>
                <w:szCs w:val="20"/>
              </w:rPr>
              <w:t> </w:t>
            </w:r>
          </w:p>
        </w:tc>
      </w:tr>
      <w:tr w:rsidR="007401F5" w:rsidRPr="005711AF" w:rsidTr="00C21A11">
        <w:trPr>
          <w:trHeight w:val="377"/>
          <w:jc w:val="center"/>
        </w:trPr>
        <w:tc>
          <w:tcPr>
            <w:tcW w:w="1258" w:type="dxa"/>
            <w:vMerge/>
            <w:hideMark/>
          </w:tcPr>
          <w:p w:rsidR="007401F5" w:rsidRPr="005711AF" w:rsidRDefault="007401F5" w:rsidP="007401F5">
            <w:pPr>
              <w:jc w:val="center"/>
              <w:rPr>
                <w:rFonts w:ascii="Arial" w:hAnsi="Arial" w:cs="Arial"/>
                <w:bCs/>
                <w:sz w:val="20"/>
                <w:szCs w:val="20"/>
              </w:rPr>
            </w:pPr>
          </w:p>
        </w:tc>
        <w:tc>
          <w:tcPr>
            <w:tcW w:w="4804" w:type="dxa"/>
            <w:hideMark/>
          </w:tcPr>
          <w:p w:rsidR="007401F5" w:rsidRPr="005711AF" w:rsidRDefault="007401F5" w:rsidP="007401F5">
            <w:pPr>
              <w:rPr>
                <w:rFonts w:ascii="Arial" w:hAnsi="Arial" w:cs="Arial"/>
                <w:sz w:val="20"/>
                <w:szCs w:val="20"/>
              </w:rPr>
            </w:pPr>
            <w:r w:rsidRPr="005711AF">
              <w:rPr>
                <w:rFonts w:ascii="Arial" w:hAnsi="Arial" w:cs="Arial"/>
                <w:bCs/>
                <w:sz w:val="20"/>
                <w:szCs w:val="20"/>
              </w:rPr>
              <w:t>10</w:t>
            </w:r>
            <w:r w:rsidRPr="005711AF">
              <w:rPr>
                <w:rFonts w:ascii="Arial" w:hAnsi="Arial" w:cs="Arial"/>
                <w:sz w:val="20"/>
                <w:szCs w:val="20"/>
              </w:rPr>
              <w:t>. Se cuenta con el presupuesto adecuado para atender las necesidades documentales y de archivo.</w:t>
            </w:r>
          </w:p>
        </w:tc>
        <w:tc>
          <w:tcPr>
            <w:tcW w:w="709" w:type="dxa"/>
            <w:noWrap/>
            <w:hideMark/>
          </w:tcPr>
          <w:p w:rsidR="007401F5" w:rsidRPr="005711AF" w:rsidRDefault="007401F5" w:rsidP="007401F5">
            <w:pPr>
              <w:rPr>
                <w:rFonts w:ascii="Arial" w:hAnsi="Arial" w:cs="Arial"/>
                <w:sz w:val="20"/>
                <w:szCs w:val="20"/>
              </w:rPr>
            </w:pPr>
            <w:r w:rsidRPr="005711AF">
              <w:rPr>
                <w:rFonts w:ascii="Arial" w:hAnsi="Arial" w:cs="Arial"/>
                <w:sz w:val="20"/>
                <w:szCs w:val="20"/>
              </w:rPr>
              <w:t>0</w:t>
            </w:r>
          </w:p>
        </w:tc>
        <w:tc>
          <w:tcPr>
            <w:tcW w:w="567" w:type="dxa"/>
            <w:noWrap/>
            <w:hideMark/>
          </w:tcPr>
          <w:p w:rsidR="007401F5" w:rsidRPr="005711AF" w:rsidRDefault="007401F5" w:rsidP="007401F5">
            <w:pPr>
              <w:rPr>
                <w:rFonts w:ascii="Arial" w:hAnsi="Arial" w:cs="Arial"/>
                <w:sz w:val="20"/>
                <w:szCs w:val="20"/>
              </w:rPr>
            </w:pPr>
            <w:r w:rsidRPr="005711AF">
              <w:rPr>
                <w:rFonts w:ascii="Arial" w:hAnsi="Arial" w:cs="Arial"/>
                <w:sz w:val="20"/>
                <w:szCs w:val="20"/>
              </w:rPr>
              <w:t>0</w:t>
            </w:r>
          </w:p>
        </w:tc>
        <w:tc>
          <w:tcPr>
            <w:tcW w:w="567" w:type="dxa"/>
            <w:noWrap/>
            <w:hideMark/>
          </w:tcPr>
          <w:p w:rsidR="007401F5" w:rsidRPr="005711AF" w:rsidRDefault="007401F5" w:rsidP="007401F5">
            <w:pPr>
              <w:rPr>
                <w:rFonts w:ascii="Arial" w:hAnsi="Arial" w:cs="Arial"/>
                <w:sz w:val="20"/>
                <w:szCs w:val="20"/>
              </w:rPr>
            </w:pPr>
            <w:r w:rsidRPr="005711AF">
              <w:rPr>
                <w:rFonts w:ascii="Arial" w:hAnsi="Arial" w:cs="Arial"/>
                <w:sz w:val="20"/>
                <w:szCs w:val="20"/>
              </w:rPr>
              <w:t>0</w:t>
            </w:r>
          </w:p>
        </w:tc>
        <w:tc>
          <w:tcPr>
            <w:tcW w:w="567" w:type="dxa"/>
            <w:noWrap/>
            <w:hideMark/>
          </w:tcPr>
          <w:p w:rsidR="007401F5" w:rsidRPr="005711AF" w:rsidRDefault="007401F5" w:rsidP="007401F5">
            <w:pPr>
              <w:rPr>
                <w:rFonts w:ascii="Arial" w:hAnsi="Arial" w:cs="Arial"/>
                <w:sz w:val="20"/>
                <w:szCs w:val="20"/>
              </w:rPr>
            </w:pPr>
            <w:r w:rsidRPr="005711AF">
              <w:rPr>
                <w:rFonts w:ascii="Arial" w:hAnsi="Arial" w:cs="Arial"/>
                <w:sz w:val="20"/>
                <w:szCs w:val="20"/>
              </w:rPr>
              <w:t>0</w:t>
            </w:r>
          </w:p>
        </w:tc>
        <w:tc>
          <w:tcPr>
            <w:tcW w:w="582" w:type="dxa"/>
            <w:noWrap/>
            <w:hideMark/>
          </w:tcPr>
          <w:p w:rsidR="007401F5" w:rsidRPr="005711AF" w:rsidRDefault="007401F5" w:rsidP="007401F5">
            <w:pPr>
              <w:rPr>
                <w:rFonts w:ascii="Arial" w:hAnsi="Arial" w:cs="Arial"/>
                <w:sz w:val="20"/>
                <w:szCs w:val="20"/>
              </w:rPr>
            </w:pPr>
            <w:r w:rsidRPr="005711AF">
              <w:rPr>
                <w:rFonts w:ascii="Arial" w:hAnsi="Arial" w:cs="Arial"/>
                <w:sz w:val="20"/>
                <w:szCs w:val="20"/>
              </w:rPr>
              <w:t>0</w:t>
            </w:r>
          </w:p>
        </w:tc>
      </w:tr>
      <w:tr w:rsidR="007401F5" w:rsidRPr="005711AF" w:rsidTr="00464199">
        <w:trPr>
          <w:trHeight w:val="300"/>
          <w:jc w:val="center"/>
        </w:trPr>
        <w:tc>
          <w:tcPr>
            <w:tcW w:w="1258" w:type="dxa"/>
            <w:shd w:val="clear" w:color="auto" w:fill="F2F2F2" w:themeFill="background1" w:themeFillShade="F2"/>
            <w:hideMark/>
          </w:tcPr>
          <w:p w:rsidR="007401F5" w:rsidRPr="005711AF" w:rsidRDefault="007401F5">
            <w:pPr>
              <w:jc w:val="center"/>
              <w:rPr>
                <w:rFonts w:ascii="Arial" w:hAnsi="Arial" w:cs="Arial"/>
                <w:b/>
                <w:bCs/>
                <w:sz w:val="20"/>
                <w:szCs w:val="20"/>
              </w:rPr>
            </w:pPr>
          </w:p>
        </w:tc>
        <w:tc>
          <w:tcPr>
            <w:tcW w:w="4804" w:type="dxa"/>
            <w:shd w:val="clear" w:color="auto" w:fill="F2F2F2" w:themeFill="background1" w:themeFillShade="F2"/>
            <w:hideMark/>
          </w:tcPr>
          <w:p w:rsidR="007401F5" w:rsidRPr="005711AF" w:rsidRDefault="007401F5" w:rsidP="007401F5">
            <w:pPr>
              <w:rPr>
                <w:rFonts w:ascii="Arial" w:hAnsi="Arial" w:cs="Arial"/>
                <w:b/>
                <w:bCs/>
                <w:sz w:val="20"/>
                <w:szCs w:val="20"/>
              </w:rPr>
            </w:pPr>
            <w:r w:rsidRPr="005711AF">
              <w:rPr>
                <w:rFonts w:ascii="Arial" w:hAnsi="Arial" w:cs="Arial"/>
                <w:b/>
                <w:bCs/>
                <w:sz w:val="20"/>
                <w:szCs w:val="20"/>
              </w:rPr>
              <w:t>TOTAL</w:t>
            </w:r>
          </w:p>
        </w:tc>
        <w:tc>
          <w:tcPr>
            <w:tcW w:w="709" w:type="dxa"/>
            <w:shd w:val="clear" w:color="auto" w:fill="F2F2F2" w:themeFill="background1" w:themeFillShade="F2"/>
            <w:noWrap/>
            <w:hideMark/>
          </w:tcPr>
          <w:p w:rsidR="007401F5" w:rsidRPr="005711AF" w:rsidRDefault="007401F5" w:rsidP="007401F5">
            <w:pPr>
              <w:rPr>
                <w:rFonts w:ascii="Arial" w:hAnsi="Arial" w:cs="Arial"/>
                <w:b/>
                <w:bCs/>
                <w:sz w:val="20"/>
                <w:szCs w:val="20"/>
              </w:rPr>
            </w:pPr>
            <w:r w:rsidRPr="005711AF">
              <w:rPr>
                <w:rFonts w:ascii="Arial" w:hAnsi="Arial" w:cs="Arial"/>
                <w:b/>
                <w:bCs/>
                <w:sz w:val="20"/>
                <w:szCs w:val="20"/>
              </w:rPr>
              <w:t>6</w:t>
            </w:r>
          </w:p>
        </w:tc>
        <w:tc>
          <w:tcPr>
            <w:tcW w:w="567" w:type="dxa"/>
            <w:shd w:val="clear" w:color="auto" w:fill="F2F2F2" w:themeFill="background1" w:themeFillShade="F2"/>
            <w:noWrap/>
            <w:hideMark/>
          </w:tcPr>
          <w:p w:rsidR="007401F5" w:rsidRPr="005711AF" w:rsidRDefault="007401F5" w:rsidP="007401F5">
            <w:pPr>
              <w:rPr>
                <w:rFonts w:ascii="Arial" w:hAnsi="Arial" w:cs="Arial"/>
                <w:b/>
                <w:bCs/>
                <w:sz w:val="20"/>
                <w:szCs w:val="20"/>
              </w:rPr>
            </w:pPr>
            <w:r w:rsidRPr="005711AF">
              <w:rPr>
                <w:rFonts w:ascii="Arial" w:hAnsi="Arial" w:cs="Arial"/>
                <w:b/>
                <w:bCs/>
                <w:sz w:val="20"/>
                <w:szCs w:val="20"/>
              </w:rPr>
              <w:t>5</w:t>
            </w:r>
          </w:p>
        </w:tc>
        <w:tc>
          <w:tcPr>
            <w:tcW w:w="567" w:type="dxa"/>
            <w:shd w:val="clear" w:color="auto" w:fill="F2F2F2" w:themeFill="background1" w:themeFillShade="F2"/>
            <w:noWrap/>
            <w:hideMark/>
          </w:tcPr>
          <w:p w:rsidR="007401F5" w:rsidRPr="005711AF" w:rsidRDefault="007401F5" w:rsidP="007401F5">
            <w:pPr>
              <w:rPr>
                <w:rFonts w:ascii="Arial" w:hAnsi="Arial" w:cs="Arial"/>
                <w:b/>
                <w:bCs/>
                <w:sz w:val="20"/>
                <w:szCs w:val="20"/>
              </w:rPr>
            </w:pPr>
            <w:r w:rsidRPr="005711AF">
              <w:rPr>
                <w:rFonts w:ascii="Arial" w:hAnsi="Arial" w:cs="Arial"/>
                <w:b/>
                <w:bCs/>
                <w:sz w:val="20"/>
                <w:szCs w:val="20"/>
              </w:rPr>
              <w:t>1</w:t>
            </w:r>
          </w:p>
        </w:tc>
        <w:tc>
          <w:tcPr>
            <w:tcW w:w="567" w:type="dxa"/>
            <w:shd w:val="clear" w:color="auto" w:fill="F2F2F2" w:themeFill="background1" w:themeFillShade="F2"/>
            <w:noWrap/>
            <w:hideMark/>
          </w:tcPr>
          <w:p w:rsidR="007401F5" w:rsidRPr="005711AF" w:rsidRDefault="007401F5" w:rsidP="007401F5">
            <w:pPr>
              <w:rPr>
                <w:rFonts w:ascii="Arial" w:hAnsi="Arial" w:cs="Arial"/>
                <w:b/>
                <w:bCs/>
                <w:sz w:val="20"/>
                <w:szCs w:val="20"/>
              </w:rPr>
            </w:pPr>
            <w:r w:rsidRPr="005711AF">
              <w:rPr>
                <w:rFonts w:ascii="Arial" w:hAnsi="Arial" w:cs="Arial"/>
                <w:b/>
                <w:bCs/>
                <w:sz w:val="20"/>
                <w:szCs w:val="20"/>
              </w:rPr>
              <w:t>5</w:t>
            </w:r>
          </w:p>
        </w:tc>
        <w:tc>
          <w:tcPr>
            <w:tcW w:w="582" w:type="dxa"/>
            <w:shd w:val="clear" w:color="auto" w:fill="F2F2F2" w:themeFill="background1" w:themeFillShade="F2"/>
            <w:noWrap/>
            <w:hideMark/>
          </w:tcPr>
          <w:p w:rsidR="007401F5" w:rsidRPr="005711AF" w:rsidRDefault="007401F5" w:rsidP="007401F5">
            <w:pPr>
              <w:rPr>
                <w:rFonts w:ascii="Arial" w:hAnsi="Arial" w:cs="Arial"/>
                <w:b/>
                <w:bCs/>
                <w:sz w:val="20"/>
                <w:szCs w:val="20"/>
              </w:rPr>
            </w:pPr>
            <w:r w:rsidRPr="005711AF">
              <w:rPr>
                <w:rFonts w:ascii="Arial" w:hAnsi="Arial" w:cs="Arial"/>
                <w:b/>
                <w:bCs/>
                <w:sz w:val="20"/>
                <w:szCs w:val="20"/>
              </w:rPr>
              <w:t>2</w:t>
            </w:r>
          </w:p>
        </w:tc>
      </w:tr>
    </w:tbl>
    <w:p w:rsidR="007401F5" w:rsidRPr="005711AF" w:rsidRDefault="007401F5" w:rsidP="00B3776C">
      <w:pPr>
        <w:jc w:val="center"/>
        <w:rPr>
          <w:rFonts w:ascii="Arial" w:hAnsi="Arial" w:cs="Arial"/>
        </w:rPr>
      </w:pPr>
    </w:p>
    <w:p w:rsidR="007401F5" w:rsidRPr="005711AF" w:rsidRDefault="007401F5" w:rsidP="00B3776C">
      <w:pPr>
        <w:jc w:val="center"/>
        <w:rPr>
          <w:rFonts w:ascii="Arial" w:hAnsi="Arial" w:cs="Arial"/>
        </w:rPr>
      </w:pPr>
    </w:p>
    <w:p w:rsidR="00FA1B3A" w:rsidRPr="005711AF" w:rsidRDefault="00FA1B3A" w:rsidP="00B3776C">
      <w:pPr>
        <w:jc w:val="center"/>
        <w:rPr>
          <w:rFonts w:ascii="Arial" w:hAnsi="Arial" w:cs="Arial"/>
        </w:rPr>
      </w:pPr>
    </w:p>
    <w:p w:rsidR="00FA1B3A" w:rsidRPr="005711AF" w:rsidRDefault="00FA1B3A" w:rsidP="00B3776C">
      <w:pPr>
        <w:jc w:val="center"/>
        <w:rPr>
          <w:rFonts w:ascii="Arial" w:hAnsi="Arial" w:cs="Arial"/>
        </w:rPr>
      </w:pPr>
    </w:p>
    <w:p w:rsidR="00FA1B3A" w:rsidRPr="005711AF" w:rsidRDefault="00FA1B3A" w:rsidP="00B3776C">
      <w:pPr>
        <w:jc w:val="center"/>
        <w:rPr>
          <w:rFonts w:ascii="Arial" w:hAnsi="Arial" w:cs="Arial"/>
        </w:rPr>
      </w:pPr>
    </w:p>
    <w:p w:rsidR="00FA1B3A" w:rsidRPr="005711AF" w:rsidRDefault="00FA1B3A" w:rsidP="00B3776C">
      <w:pPr>
        <w:jc w:val="center"/>
        <w:rPr>
          <w:rFonts w:ascii="Arial" w:hAnsi="Arial" w:cs="Arial"/>
        </w:rPr>
      </w:pPr>
    </w:p>
    <w:p w:rsidR="00FA1B3A" w:rsidRPr="005711AF" w:rsidRDefault="00FA1B3A" w:rsidP="00B3776C">
      <w:pPr>
        <w:jc w:val="center"/>
        <w:rPr>
          <w:rFonts w:ascii="Arial" w:hAnsi="Arial" w:cs="Arial"/>
        </w:rPr>
      </w:pPr>
    </w:p>
    <w:tbl>
      <w:tblPr>
        <w:tblStyle w:val="Tablaconcuadrcula"/>
        <w:tblW w:w="0" w:type="auto"/>
        <w:jc w:val="center"/>
        <w:tblLook w:val="04A0" w:firstRow="1" w:lastRow="0" w:firstColumn="1" w:lastColumn="0" w:noHBand="0" w:noVBand="1"/>
      </w:tblPr>
      <w:tblGrid>
        <w:gridCol w:w="1496"/>
        <w:gridCol w:w="4476"/>
        <w:gridCol w:w="674"/>
        <w:gridCol w:w="542"/>
        <w:gridCol w:w="542"/>
        <w:gridCol w:w="542"/>
        <w:gridCol w:w="556"/>
      </w:tblGrid>
      <w:tr w:rsidR="007401F5" w:rsidRPr="005711AF" w:rsidTr="00FA1B3A">
        <w:trPr>
          <w:trHeight w:val="283"/>
          <w:jc w:val="center"/>
        </w:trPr>
        <w:tc>
          <w:tcPr>
            <w:tcW w:w="6062" w:type="dxa"/>
            <w:gridSpan w:val="2"/>
            <w:vMerge w:val="restart"/>
            <w:shd w:val="clear" w:color="auto" w:fill="F2F2F2" w:themeFill="background1" w:themeFillShade="F2"/>
            <w:hideMark/>
          </w:tcPr>
          <w:p w:rsidR="007401F5" w:rsidRPr="005711AF" w:rsidRDefault="007401F5">
            <w:pPr>
              <w:jc w:val="center"/>
              <w:rPr>
                <w:rFonts w:ascii="Arial" w:hAnsi="Arial" w:cs="Arial"/>
                <w:b/>
                <w:bCs/>
                <w:sz w:val="20"/>
                <w:szCs w:val="20"/>
              </w:rPr>
            </w:pPr>
            <w:r w:rsidRPr="005711AF">
              <w:rPr>
                <w:rFonts w:ascii="Arial" w:hAnsi="Arial" w:cs="Arial"/>
                <w:b/>
                <w:bCs/>
                <w:sz w:val="20"/>
                <w:szCs w:val="20"/>
              </w:rPr>
              <w:t>PRESERVACIÓN DE LA INFORMACIÓN</w:t>
            </w:r>
            <w:r w:rsidRPr="005711AF">
              <w:rPr>
                <w:rFonts w:ascii="Arial" w:hAnsi="Arial" w:cs="Arial"/>
                <w:b/>
                <w:bCs/>
                <w:sz w:val="20"/>
                <w:szCs w:val="20"/>
              </w:rPr>
              <w:br/>
              <w:t>Conservación y almacenamiento de la información</w:t>
            </w:r>
          </w:p>
        </w:tc>
        <w:tc>
          <w:tcPr>
            <w:tcW w:w="2992" w:type="dxa"/>
            <w:gridSpan w:val="5"/>
            <w:shd w:val="clear" w:color="auto" w:fill="F2F2F2" w:themeFill="background1" w:themeFillShade="F2"/>
            <w:hideMark/>
          </w:tcPr>
          <w:p w:rsidR="007401F5" w:rsidRPr="005711AF" w:rsidRDefault="007401F5">
            <w:pPr>
              <w:jc w:val="center"/>
              <w:rPr>
                <w:rFonts w:ascii="Arial" w:hAnsi="Arial" w:cs="Arial"/>
                <w:b/>
                <w:bCs/>
                <w:sz w:val="20"/>
                <w:szCs w:val="20"/>
              </w:rPr>
            </w:pPr>
            <w:r w:rsidRPr="005711AF">
              <w:rPr>
                <w:rFonts w:ascii="Arial" w:hAnsi="Arial" w:cs="Arial"/>
                <w:b/>
                <w:bCs/>
                <w:sz w:val="20"/>
                <w:szCs w:val="20"/>
              </w:rPr>
              <w:t>SOLUCIÓN DIRECTA</w:t>
            </w:r>
          </w:p>
        </w:tc>
      </w:tr>
      <w:tr w:rsidR="007401F5" w:rsidRPr="005711AF" w:rsidTr="00FA1B3A">
        <w:trPr>
          <w:cantSplit/>
          <w:trHeight w:val="761"/>
          <w:jc w:val="center"/>
        </w:trPr>
        <w:tc>
          <w:tcPr>
            <w:tcW w:w="6062" w:type="dxa"/>
            <w:gridSpan w:val="2"/>
            <w:vMerge/>
            <w:shd w:val="clear" w:color="auto" w:fill="F2F2F2" w:themeFill="background1" w:themeFillShade="F2"/>
            <w:hideMark/>
          </w:tcPr>
          <w:p w:rsidR="007401F5" w:rsidRPr="005711AF" w:rsidRDefault="007401F5" w:rsidP="007401F5">
            <w:pPr>
              <w:jc w:val="center"/>
              <w:rPr>
                <w:rFonts w:ascii="Arial" w:hAnsi="Arial" w:cs="Arial"/>
                <w:b/>
                <w:bCs/>
                <w:sz w:val="20"/>
                <w:szCs w:val="20"/>
              </w:rPr>
            </w:pPr>
          </w:p>
        </w:tc>
        <w:tc>
          <w:tcPr>
            <w:tcW w:w="709" w:type="dxa"/>
            <w:shd w:val="clear" w:color="auto" w:fill="F2F2F2" w:themeFill="background1" w:themeFillShade="F2"/>
            <w:textDirection w:val="btLr"/>
            <w:hideMark/>
          </w:tcPr>
          <w:p w:rsidR="007401F5" w:rsidRPr="005711AF" w:rsidRDefault="007401F5" w:rsidP="00FA1B3A">
            <w:pPr>
              <w:ind w:left="113" w:right="113"/>
              <w:jc w:val="center"/>
              <w:rPr>
                <w:rFonts w:ascii="Arial" w:hAnsi="Arial" w:cs="Arial"/>
                <w:b/>
                <w:bCs/>
                <w:sz w:val="20"/>
                <w:szCs w:val="20"/>
              </w:rPr>
            </w:pPr>
            <w:r w:rsidRPr="005711AF">
              <w:rPr>
                <w:rFonts w:ascii="Arial" w:hAnsi="Arial" w:cs="Arial"/>
                <w:b/>
                <w:bCs/>
                <w:sz w:val="20"/>
                <w:szCs w:val="20"/>
              </w:rPr>
              <w:t>AS 1</w:t>
            </w:r>
          </w:p>
        </w:tc>
        <w:tc>
          <w:tcPr>
            <w:tcW w:w="567" w:type="dxa"/>
            <w:shd w:val="clear" w:color="auto" w:fill="F2F2F2" w:themeFill="background1" w:themeFillShade="F2"/>
            <w:textDirection w:val="btLr"/>
            <w:hideMark/>
          </w:tcPr>
          <w:p w:rsidR="007401F5" w:rsidRPr="005711AF" w:rsidRDefault="007401F5" w:rsidP="00FA1B3A">
            <w:pPr>
              <w:ind w:left="113" w:right="113"/>
              <w:jc w:val="center"/>
              <w:rPr>
                <w:rFonts w:ascii="Arial" w:hAnsi="Arial" w:cs="Arial"/>
                <w:b/>
                <w:bCs/>
                <w:sz w:val="20"/>
                <w:szCs w:val="20"/>
              </w:rPr>
            </w:pPr>
            <w:r w:rsidRPr="005711AF">
              <w:rPr>
                <w:rFonts w:ascii="Arial" w:hAnsi="Arial" w:cs="Arial"/>
                <w:b/>
                <w:bCs/>
                <w:sz w:val="20"/>
                <w:szCs w:val="20"/>
              </w:rPr>
              <w:t>AS 2</w:t>
            </w:r>
          </w:p>
        </w:tc>
        <w:tc>
          <w:tcPr>
            <w:tcW w:w="567" w:type="dxa"/>
            <w:shd w:val="clear" w:color="auto" w:fill="F2F2F2" w:themeFill="background1" w:themeFillShade="F2"/>
            <w:textDirection w:val="btLr"/>
            <w:hideMark/>
          </w:tcPr>
          <w:p w:rsidR="007401F5" w:rsidRPr="005711AF" w:rsidRDefault="007401F5" w:rsidP="00FA1B3A">
            <w:pPr>
              <w:ind w:left="113" w:right="113"/>
              <w:jc w:val="center"/>
              <w:rPr>
                <w:rFonts w:ascii="Arial" w:hAnsi="Arial" w:cs="Arial"/>
                <w:b/>
                <w:bCs/>
                <w:sz w:val="20"/>
                <w:szCs w:val="20"/>
              </w:rPr>
            </w:pPr>
            <w:r w:rsidRPr="005711AF">
              <w:rPr>
                <w:rFonts w:ascii="Arial" w:hAnsi="Arial" w:cs="Arial"/>
                <w:b/>
                <w:bCs/>
                <w:sz w:val="20"/>
                <w:szCs w:val="20"/>
              </w:rPr>
              <w:t>AS 3</w:t>
            </w:r>
          </w:p>
        </w:tc>
        <w:tc>
          <w:tcPr>
            <w:tcW w:w="567" w:type="dxa"/>
            <w:shd w:val="clear" w:color="auto" w:fill="F2F2F2" w:themeFill="background1" w:themeFillShade="F2"/>
            <w:textDirection w:val="btLr"/>
            <w:hideMark/>
          </w:tcPr>
          <w:p w:rsidR="007401F5" w:rsidRPr="005711AF" w:rsidRDefault="007401F5" w:rsidP="00FA1B3A">
            <w:pPr>
              <w:ind w:left="113" w:right="113"/>
              <w:jc w:val="center"/>
              <w:rPr>
                <w:rFonts w:ascii="Arial" w:hAnsi="Arial" w:cs="Arial"/>
                <w:b/>
                <w:bCs/>
                <w:sz w:val="20"/>
                <w:szCs w:val="20"/>
              </w:rPr>
            </w:pPr>
            <w:r w:rsidRPr="005711AF">
              <w:rPr>
                <w:rFonts w:ascii="Arial" w:hAnsi="Arial" w:cs="Arial"/>
                <w:b/>
                <w:bCs/>
                <w:sz w:val="20"/>
                <w:szCs w:val="20"/>
              </w:rPr>
              <w:t>AS 4</w:t>
            </w:r>
          </w:p>
        </w:tc>
        <w:tc>
          <w:tcPr>
            <w:tcW w:w="582" w:type="dxa"/>
            <w:shd w:val="clear" w:color="auto" w:fill="F2F2F2" w:themeFill="background1" w:themeFillShade="F2"/>
            <w:textDirection w:val="btLr"/>
            <w:hideMark/>
          </w:tcPr>
          <w:p w:rsidR="007401F5" w:rsidRPr="005711AF" w:rsidRDefault="007401F5" w:rsidP="00FA1B3A">
            <w:pPr>
              <w:ind w:left="113" w:right="113"/>
              <w:jc w:val="center"/>
              <w:rPr>
                <w:rFonts w:ascii="Arial" w:hAnsi="Arial" w:cs="Arial"/>
                <w:b/>
                <w:bCs/>
                <w:sz w:val="20"/>
                <w:szCs w:val="20"/>
              </w:rPr>
            </w:pPr>
            <w:r w:rsidRPr="005711AF">
              <w:rPr>
                <w:rFonts w:ascii="Arial" w:hAnsi="Arial" w:cs="Arial"/>
                <w:b/>
                <w:bCs/>
                <w:sz w:val="20"/>
                <w:szCs w:val="20"/>
              </w:rPr>
              <w:t>AS 5</w:t>
            </w:r>
          </w:p>
        </w:tc>
      </w:tr>
      <w:tr w:rsidR="007401F5" w:rsidRPr="005711AF" w:rsidTr="00C21A11">
        <w:trPr>
          <w:trHeight w:val="600"/>
          <w:jc w:val="center"/>
        </w:trPr>
        <w:tc>
          <w:tcPr>
            <w:tcW w:w="1258" w:type="dxa"/>
            <w:vMerge w:val="restart"/>
            <w:hideMark/>
          </w:tcPr>
          <w:p w:rsidR="007401F5" w:rsidRPr="005711AF" w:rsidRDefault="007401F5">
            <w:pPr>
              <w:jc w:val="center"/>
              <w:rPr>
                <w:rFonts w:ascii="Arial" w:hAnsi="Arial" w:cs="Arial"/>
                <w:bCs/>
                <w:sz w:val="20"/>
                <w:szCs w:val="20"/>
              </w:rPr>
            </w:pPr>
            <w:r w:rsidRPr="005711AF">
              <w:rPr>
                <w:rFonts w:ascii="Arial" w:hAnsi="Arial" w:cs="Arial"/>
                <w:bCs/>
                <w:sz w:val="20"/>
                <w:szCs w:val="20"/>
              </w:rPr>
              <w:t>1. Sistema de Gestión Documental</w:t>
            </w:r>
            <w:r w:rsidRPr="005711AF">
              <w:rPr>
                <w:rFonts w:ascii="Arial" w:hAnsi="Arial" w:cs="Arial"/>
                <w:bCs/>
                <w:sz w:val="20"/>
                <w:szCs w:val="20"/>
              </w:rPr>
              <w:br/>
            </w:r>
            <w:r w:rsidRPr="005711AF">
              <w:rPr>
                <w:rFonts w:ascii="Arial" w:hAnsi="Arial" w:cs="Arial"/>
                <w:bCs/>
                <w:sz w:val="20"/>
                <w:szCs w:val="20"/>
              </w:rPr>
              <w:br/>
              <w:t>2. Tabla de Retención Documental</w:t>
            </w:r>
            <w:r w:rsidRPr="005711AF">
              <w:rPr>
                <w:rFonts w:ascii="Arial" w:hAnsi="Arial" w:cs="Arial"/>
                <w:bCs/>
                <w:sz w:val="20"/>
                <w:szCs w:val="20"/>
              </w:rPr>
              <w:br/>
            </w:r>
            <w:r w:rsidRPr="005711AF">
              <w:rPr>
                <w:rFonts w:ascii="Arial" w:hAnsi="Arial" w:cs="Arial"/>
                <w:bCs/>
                <w:sz w:val="20"/>
                <w:szCs w:val="20"/>
              </w:rPr>
              <w:br/>
              <w:t>3. Intervención Fondo Acumulado</w:t>
            </w:r>
            <w:r w:rsidRPr="005711AF">
              <w:rPr>
                <w:rFonts w:ascii="Arial" w:hAnsi="Arial" w:cs="Arial"/>
                <w:bCs/>
                <w:sz w:val="20"/>
                <w:szCs w:val="20"/>
              </w:rPr>
              <w:br/>
            </w:r>
            <w:r w:rsidRPr="005711AF">
              <w:rPr>
                <w:rFonts w:ascii="Arial" w:hAnsi="Arial" w:cs="Arial"/>
                <w:bCs/>
                <w:sz w:val="20"/>
                <w:szCs w:val="20"/>
              </w:rPr>
              <w:br/>
              <w:t>4. Actualización Procesos y Procedimientos de Gestión Documental</w:t>
            </w:r>
            <w:r w:rsidR="008441BD" w:rsidRPr="005711AF">
              <w:rPr>
                <w:rFonts w:ascii="Arial" w:hAnsi="Arial" w:cs="Arial"/>
                <w:bCs/>
                <w:sz w:val="20"/>
                <w:szCs w:val="20"/>
              </w:rPr>
              <w:t xml:space="preserve"> y administración de archivos</w:t>
            </w:r>
            <w:r w:rsidRPr="005711AF">
              <w:rPr>
                <w:rFonts w:ascii="Arial" w:hAnsi="Arial" w:cs="Arial"/>
                <w:bCs/>
                <w:sz w:val="20"/>
                <w:szCs w:val="20"/>
              </w:rPr>
              <w:t xml:space="preserve"> </w:t>
            </w:r>
            <w:r w:rsidRPr="005711AF">
              <w:rPr>
                <w:rFonts w:ascii="Arial" w:hAnsi="Arial" w:cs="Arial"/>
                <w:bCs/>
                <w:sz w:val="20"/>
                <w:szCs w:val="20"/>
              </w:rPr>
              <w:br/>
            </w:r>
            <w:r w:rsidRPr="005711AF">
              <w:rPr>
                <w:rFonts w:ascii="Arial" w:hAnsi="Arial" w:cs="Arial"/>
                <w:bCs/>
                <w:sz w:val="20"/>
                <w:szCs w:val="20"/>
              </w:rPr>
              <w:br/>
              <w:t>5. Espacio para archivos</w:t>
            </w:r>
          </w:p>
        </w:tc>
        <w:tc>
          <w:tcPr>
            <w:tcW w:w="4804" w:type="dxa"/>
            <w:hideMark/>
          </w:tcPr>
          <w:p w:rsidR="007401F5" w:rsidRPr="005711AF" w:rsidRDefault="007401F5" w:rsidP="007401F5">
            <w:pPr>
              <w:rPr>
                <w:rFonts w:ascii="Arial" w:hAnsi="Arial" w:cs="Arial"/>
                <w:bCs/>
                <w:sz w:val="20"/>
                <w:szCs w:val="20"/>
              </w:rPr>
            </w:pPr>
            <w:r w:rsidRPr="005711AF">
              <w:rPr>
                <w:rFonts w:ascii="Arial" w:hAnsi="Arial" w:cs="Arial"/>
                <w:bCs/>
                <w:sz w:val="20"/>
                <w:szCs w:val="20"/>
              </w:rPr>
              <w:t>1</w:t>
            </w:r>
            <w:r w:rsidRPr="005711AF">
              <w:rPr>
                <w:rFonts w:ascii="Arial" w:hAnsi="Arial" w:cs="Arial"/>
                <w:sz w:val="20"/>
                <w:szCs w:val="20"/>
              </w:rPr>
              <w:t>. Se cuenta con procesos y herramientas normalizadas para la preservación y conservación a largo plazo de los documentos.</w:t>
            </w:r>
          </w:p>
        </w:tc>
        <w:tc>
          <w:tcPr>
            <w:tcW w:w="709" w:type="dxa"/>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67" w:type="dxa"/>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1</w:t>
            </w:r>
          </w:p>
        </w:tc>
        <w:tc>
          <w:tcPr>
            <w:tcW w:w="567" w:type="dxa"/>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67" w:type="dxa"/>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82" w:type="dxa"/>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1</w:t>
            </w:r>
          </w:p>
        </w:tc>
      </w:tr>
      <w:tr w:rsidR="007401F5" w:rsidRPr="005711AF" w:rsidTr="00C21A11">
        <w:trPr>
          <w:trHeight w:val="300"/>
          <w:jc w:val="center"/>
        </w:trPr>
        <w:tc>
          <w:tcPr>
            <w:tcW w:w="1258" w:type="dxa"/>
            <w:vMerge/>
            <w:hideMark/>
          </w:tcPr>
          <w:p w:rsidR="007401F5" w:rsidRPr="005711AF" w:rsidRDefault="007401F5" w:rsidP="007401F5">
            <w:pPr>
              <w:jc w:val="center"/>
              <w:rPr>
                <w:rFonts w:ascii="Arial" w:hAnsi="Arial" w:cs="Arial"/>
                <w:bCs/>
                <w:sz w:val="20"/>
                <w:szCs w:val="20"/>
              </w:rPr>
            </w:pPr>
          </w:p>
        </w:tc>
        <w:tc>
          <w:tcPr>
            <w:tcW w:w="4804" w:type="dxa"/>
            <w:hideMark/>
          </w:tcPr>
          <w:p w:rsidR="007401F5" w:rsidRPr="005711AF" w:rsidRDefault="007401F5" w:rsidP="007401F5">
            <w:pPr>
              <w:rPr>
                <w:rFonts w:ascii="Arial" w:hAnsi="Arial" w:cs="Arial"/>
                <w:sz w:val="20"/>
                <w:szCs w:val="20"/>
              </w:rPr>
            </w:pPr>
            <w:r w:rsidRPr="005711AF">
              <w:rPr>
                <w:rFonts w:ascii="Arial" w:hAnsi="Arial" w:cs="Arial"/>
                <w:bCs/>
                <w:sz w:val="20"/>
                <w:szCs w:val="20"/>
              </w:rPr>
              <w:t>2</w:t>
            </w:r>
            <w:r w:rsidRPr="005711AF">
              <w:rPr>
                <w:rFonts w:ascii="Arial" w:hAnsi="Arial" w:cs="Arial"/>
                <w:sz w:val="20"/>
                <w:szCs w:val="20"/>
              </w:rPr>
              <w:t>. Se cuenta con un esquema de metadatos, integrado a otros sistemas de gestión.</w:t>
            </w:r>
          </w:p>
        </w:tc>
        <w:tc>
          <w:tcPr>
            <w:tcW w:w="709"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1</w:t>
            </w:r>
          </w:p>
        </w:tc>
        <w:tc>
          <w:tcPr>
            <w:tcW w:w="567"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67"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67"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82"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r>
      <w:tr w:rsidR="007401F5" w:rsidRPr="005711AF" w:rsidTr="00C21A11">
        <w:trPr>
          <w:trHeight w:val="300"/>
          <w:jc w:val="center"/>
        </w:trPr>
        <w:tc>
          <w:tcPr>
            <w:tcW w:w="1258" w:type="dxa"/>
            <w:vMerge/>
            <w:hideMark/>
          </w:tcPr>
          <w:p w:rsidR="007401F5" w:rsidRPr="005711AF" w:rsidRDefault="007401F5" w:rsidP="007401F5">
            <w:pPr>
              <w:jc w:val="center"/>
              <w:rPr>
                <w:rFonts w:ascii="Arial" w:hAnsi="Arial" w:cs="Arial"/>
                <w:bCs/>
                <w:sz w:val="20"/>
                <w:szCs w:val="20"/>
              </w:rPr>
            </w:pPr>
          </w:p>
        </w:tc>
        <w:tc>
          <w:tcPr>
            <w:tcW w:w="4804" w:type="dxa"/>
            <w:hideMark/>
          </w:tcPr>
          <w:p w:rsidR="007401F5" w:rsidRPr="005711AF" w:rsidRDefault="007401F5" w:rsidP="007401F5">
            <w:pPr>
              <w:rPr>
                <w:rFonts w:ascii="Arial" w:hAnsi="Arial" w:cs="Arial"/>
                <w:sz w:val="20"/>
                <w:szCs w:val="20"/>
              </w:rPr>
            </w:pPr>
            <w:r w:rsidRPr="005711AF">
              <w:rPr>
                <w:rFonts w:ascii="Arial" w:hAnsi="Arial" w:cs="Arial"/>
                <w:bCs/>
                <w:sz w:val="20"/>
                <w:szCs w:val="20"/>
              </w:rPr>
              <w:t>3</w:t>
            </w:r>
            <w:r w:rsidRPr="005711AF">
              <w:rPr>
                <w:rFonts w:ascii="Arial" w:hAnsi="Arial" w:cs="Arial"/>
                <w:sz w:val="20"/>
                <w:szCs w:val="20"/>
              </w:rPr>
              <w:t>. Se cuenta con archivos centrales e históricos.</w:t>
            </w:r>
          </w:p>
        </w:tc>
        <w:tc>
          <w:tcPr>
            <w:tcW w:w="709"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67"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67"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1</w:t>
            </w:r>
          </w:p>
        </w:tc>
        <w:tc>
          <w:tcPr>
            <w:tcW w:w="567"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82"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r>
      <w:tr w:rsidR="007401F5" w:rsidRPr="005711AF" w:rsidTr="00C21A11">
        <w:trPr>
          <w:trHeight w:val="600"/>
          <w:jc w:val="center"/>
        </w:trPr>
        <w:tc>
          <w:tcPr>
            <w:tcW w:w="1258" w:type="dxa"/>
            <w:vMerge/>
            <w:hideMark/>
          </w:tcPr>
          <w:p w:rsidR="007401F5" w:rsidRPr="005711AF" w:rsidRDefault="007401F5" w:rsidP="007401F5">
            <w:pPr>
              <w:jc w:val="center"/>
              <w:rPr>
                <w:rFonts w:ascii="Arial" w:hAnsi="Arial" w:cs="Arial"/>
                <w:bCs/>
                <w:sz w:val="20"/>
                <w:szCs w:val="20"/>
              </w:rPr>
            </w:pPr>
          </w:p>
        </w:tc>
        <w:tc>
          <w:tcPr>
            <w:tcW w:w="4804" w:type="dxa"/>
            <w:hideMark/>
          </w:tcPr>
          <w:p w:rsidR="007401F5" w:rsidRPr="005711AF" w:rsidRDefault="007401F5" w:rsidP="007401F5">
            <w:pPr>
              <w:rPr>
                <w:rFonts w:ascii="Arial" w:hAnsi="Arial" w:cs="Arial"/>
                <w:sz w:val="20"/>
                <w:szCs w:val="20"/>
              </w:rPr>
            </w:pPr>
            <w:r w:rsidRPr="005711AF">
              <w:rPr>
                <w:rFonts w:ascii="Arial" w:hAnsi="Arial" w:cs="Arial"/>
                <w:bCs/>
                <w:sz w:val="20"/>
                <w:szCs w:val="20"/>
              </w:rPr>
              <w:t>4</w:t>
            </w:r>
            <w:r w:rsidRPr="005711AF">
              <w:rPr>
                <w:rFonts w:ascii="Arial" w:hAnsi="Arial" w:cs="Arial"/>
                <w:sz w:val="20"/>
                <w:szCs w:val="20"/>
              </w:rPr>
              <w:t xml:space="preserve">. La conservación y preservación se basa en la normativa, requisitos legales, administrativos y técnicos que le aplican a la Entidad.  </w:t>
            </w:r>
          </w:p>
        </w:tc>
        <w:tc>
          <w:tcPr>
            <w:tcW w:w="709"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67"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67"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67"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82"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0</w:t>
            </w:r>
          </w:p>
        </w:tc>
      </w:tr>
      <w:tr w:rsidR="007401F5" w:rsidRPr="005711AF" w:rsidTr="00C21A11">
        <w:trPr>
          <w:trHeight w:val="300"/>
          <w:jc w:val="center"/>
        </w:trPr>
        <w:tc>
          <w:tcPr>
            <w:tcW w:w="1258" w:type="dxa"/>
            <w:vMerge/>
            <w:hideMark/>
          </w:tcPr>
          <w:p w:rsidR="007401F5" w:rsidRPr="005711AF" w:rsidRDefault="007401F5" w:rsidP="007401F5">
            <w:pPr>
              <w:jc w:val="center"/>
              <w:rPr>
                <w:rFonts w:ascii="Arial" w:hAnsi="Arial" w:cs="Arial"/>
                <w:bCs/>
                <w:sz w:val="20"/>
                <w:szCs w:val="20"/>
              </w:rPr>
            </w:pPr>
          </w:p>
        </w:tc>
        <w:tc>
          <w:tcPr>
            <w:tcW w:w="4804" w:type="dxa"/>
            <w:hideMark/>
          </w:tcPr>
          <w:p w:rsidR="007401F5" w:rsidRPr="005711AF" w:rsidRDefault="007401F5" w:rsidP="007401F5">
            <w:pPr>
              <w:rPr>
                <w:rFonts w:ascii="Arial" w:hAnsi="Arial" w:cs="Arial"/>
                <w:sz w:val="20"/>
                <w:szCs w:val="20"/>
              </w:rPr>
            </w:pPr>
            <w:r w:rsidRPr="005711AF">
              <w:rPr>
                <w:rFonts w:ascii="Arial" w:hAnsi="Arial" w:cs="Arial"/>
                <w:bCs/>
                <w:sz w:val="20"/>
                <w:szCs w:val="20"/>
              </w:rPr>
              <w:t>5</w:t>
            </w:r>
            <w:r w:rsidRPr="005711AF">
              <w:rPr>
                <w:rFonts w:ascii="Arial" w:hAnsi="Arial" w:cs="Arial"/>
                <w:sz w:val="20"/>
                <w:szCs w:val="20"/>
              </w:rPr>
              <w:t>. Se cuenta con un Sistema Integrado de Conservación - SIC.</w:t>
            </w:r>
          </w:p>
        </w:tc>
        <w:tc>
          <w:tcPr>
            <w:tcW w:w="709"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67"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67"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67"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82"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1</w:t>
            </w:r>
          </w:p>
        </w:tc>
      </w:tr>
      <w:tr w:rsidR="007401F5" w:rsidRPr="005711AF" w:rsidTr="00C21A11">
        <w:trPr>
          <w:trHeight w:val="600"/>
          <w:jc w:val="center"/>
        </w:trPr>
        <w:tc>
          <w:tcPr>
            <w:tcW w:w="1258" w:type="dxa"/>
            <w:vMerge/>
            <w:hideMark/>
          </w:tcPr>
          <w:p w:rsidR="007401F5" w:rsidRPr="005711AF" w:rsidRDefault="007401F5" w:rsidP="007401F5">
            <w:pPr>
              <w:jc w:val="center"/>
              <w:rPr>
                <w:rFonts w:ascii="Arial" w:hAnsi="Arial" w:cs="Arial"/>
                <w:bCs/>
                <w:sz w:val="20"/>
                <w:szCs w:val="20"/>
              </w:rPr>
            </w:pPr>
          </w:p>
        </w:tc>
        <w:tc>
          <w:tcPr>
            <w:tcW w:w="4804" w:type="dxa"/>
            <w:hideMark/>
          </w:tcPr>
          <w:p w:rsidR="007401F5" w:rsidRPr="005711AF" w:rsidRDefault="007401F5" w:rsidP="007401F5">
            <w:pPr>
              <w:rPr>
                <w:rFonts w:ascii="Arial" w:hAnsi="Arial" w:cs="Arial"/>
                <w:sz w:val="20"/>
                <w:szCs w:val="20"/>
              </w:rPr>
            </w:pPr>
            <w:r w:rsidRPr="005711AF">
              <w:rPr>
                <w:rFonts w:ascii="Arial" w:hAnsi="Arial" w:cs="Arial"/>
                <w:bCs/>
                <w:sz w:val="20"/>
                <w:szCs w:val="20"/>
              </w:rPr>
              <w:t>6</w:t>
            </w:r>
            <w:r w:rsidRPr="005711AF">
              <w:rPr>
                <w:rFonts w:ascii="Arial" w:hAnsi="Arial" w:cs="Arial"/>
                <w:sz w:val="20"/>
                <w:szCs w:val="20"/>
              </w:rPr>
              <w:t>. Se cuenta con una infraestructura adecuada para el almacenamiento, conservación y preservación de la documentación física y electrónica.</w:t>
            </w:r>
          </w:p>
        </w:tc>
        <w:tc>
          <w:tcPr>
            <w:tcW w:w="709"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0</w:t>
            </w:r>
          </w:p>
        </w:tc>
        <w:tc>
          <w:tcPr>
            <w:tcW w:w="567"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67"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67"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82"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1</w:t>
            </w:r>
          </w:p>
        </w:tc>
      </w:tr>
      <w:tr w:rsidR="007401F5" w:rsidRPr="005711AF" w:rsidTr="00C21A11">
        <w:trPr>
          <w:trHeight w:val="300"/>
          <w:jc w:val="center"/>
        </w:trPr>
        <w:tc>
          <w:tcPr>
            <w:tcW w:w="1258" w:type="dxa"/>
            <w:vMerge/>
            <w:hideMark/>
          </w:tcPr>
          <w:p w:rsidR="007401F5" w:rsidRPr="005711AF" w:rsidRDefault="007401F5" w:rsidP="007401F5">
            <w:pPr>
              <w:jc w:val="center"/>
              <w:rPr>
                <w:rFonts w:ascii="Arial" w:hAnsi="Arial" w:cs="Arial"/>
                <w:bCs/>
                <w:sz w:val="20"/>
                <w:szCs w:val="20"/>
              </w:rPr>
            </w:pPr>
          </w:p>
        </w:tc>
        <w:tc>
          <w:tcPr>
            <w:tcW w:w="4804" w:type="dxa"/>
            <w:noWrap/>
            <w:hideMark/>
          </w:tcPr>
          <w:p w:rsidR="007401F5" w:rsidRPr="005711AF" w:rsidRDefault="007401F5" w:rsidP="007401F5">
            <w:pPr>
              <w:rPr>
                <w:rFonts w:ascii="Arial" w:hAnsi="Arial" w:cs="Arial"/>
                <w:sz w:val="20"/>
                <w:szCs w:val="20"/>
              </w:rPr>
            </w:pPr>
            <w:r w:rsidRPr="005711AF">
              <w:rPr>
                <w:rFonts w:ascii="Arial" w:hAnsi="Arial" w:cs="Arial"/>
                <w:bCs/>
                <w:sz w:val="20"/>
                <w:szCs w:val="20"/>
              </w:rPr>
              <w:t>7</w:t>
            </w:r>
            <w:r w:rsidRPr="005711AF">
              <w:rPr>
                <w:rFonts w:ascii="Arial" w:hAnsi="Arial" w:cs="Arial"/>
                <w:sz w:val="20"/>
                <w:szCs w:val="20"/>
              </w:rPr>
              <w:t>. Se cuenta con procesos documentados de valoración y disposición final.</w:t>
            </w:r>
          </w:p>
        </w:tc>
        <w:tc>
          <w:tcPr>
            <w:tcW w:w="709"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67"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67"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67"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1</w:t>
            </w:r>
          </w:p>
        </w:tc>
        <w:tc>
          <w:tcPr>
            <w:tcW w:w="582"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r>
      <w:tr w:rsidR="007401F5" w:rsidRPr="005711AF" w:rsidTr="00C21A11">
        <w:trPr>
          <w:trHeight w:val="600"/>
          <w:jc w:val="center"/>
        </w:trPr>
        <w:tc>
          <w:tcPr>
            <w:tcW w:w="1258" w:type="dxa"/>
            <w:vMerge/>
            <w:hideMark/>
          </w:tcPr>
          <w:p w:rsidR="007401F5" w:rsidRPr="005711AF" w:rsidRDefault="007401F5" w:rsidP="007401F5">
            <w:pPr>
              <w:jc w:val="center"/>
              <w:rPr>
                <w:rFonts w:ascii="Arial" w:hAnsi="Arial" w:cs="Arial"/>
                <w:bCs/>
                <w:sz w:val="20"/>
                <w:szCs w:val="20"/>
              </w:rPr>
            </w:pPr>
          </w:p>
        </w:tc>
        <w:tc>
          <w:tcPr>
            <w:tcW w:w="4804" w:type="dxa"/>
            <w:hideMark/>
          </w:tcPr>
          <w:p w:rsidR="007401F5" w:rsidRPr="005711AF" w:rsidRDefault="007401F5" w:rsidP="007401F5">
            <w:pPr>
              <w:rPr>
                <w:rFonts w:ascii="Arial" w:hAnsi="Arial" w:cs="Arial"/>
                <w:sz w:val="20"/>
                <w:szCs w:val="20"/>
              </w:rPr>
            </w:pPr>
            <w:r w:rsidRPr="005711AF">
              <w:rPr>
                <w:rFonts w:ascii="Arial" w:hAnsi="Arial" w:cs="Arial"/>
                <w:bCs/>
                <w:sz w:val="20"/>
                <w:szCs w:val="20"/>
              </w:rPr>
              <w:t>8</w:t>
            </w:r>
            <w:r w:rsidRPr="005711AF">
              <w:rPr>
                <w:rFonts w:ascii="Arial" w:hAnsi="Arial" w:cs="Arial"/>
                <w:sz w:val="20"/>
                <w:szCs w:val="20"/>
              </w:rPr>
              <w:t>. Se tienen implementados estándares que garanticen la preservación y conservación de los documentos.</w:t>
            </w:r>
          </w:p>
        </w:tc>
        <w:tc>
          <w:tcPr>
            <w:tcW w:w="709"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1</w:t>
            </w:r>
          </w:p>
        </w:tc>
        <w:tc>
          <w:tcPr>
            <w:tcW w:w="567"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67"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67"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82"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1</w:t>
            </w:r>
          </w:p>
        </w:tc>
      </w:tr>
      <w:tr w:rsidR="007401F5" w:rsidRPr="005711AF" w:rsidTr="00C21A11">
        <w:trPr>
          <w:trHeight w:val="300"/>
          <w:jc w:val="center"/>
        </w:trPr>
        <w:tc>
          <w:tcPr>
            <w:tcW w:w="1258" w:type="dxa"/>
            <w:vMerge/>
            <w:hideMark/>
          </w:tcPr>
          <w:p w:rsidR="007401F5" w:rsidRPr="005711AF" w:rsidRDefault="007401F5" w:rsidP="007401F5">
            <w:pPr>
              <w:jc w:val="center"/>
              <w:rPr>
                <w:rFonts w:ascii="Arial" w:hAnsi="Arial" w:cs="Arial"/>
                <w:bCs/>
                <w:sz w:val="20"/>
                <w:szCs w:val="20"/>
              </w:rPr>
            </w:pPr>
          </w:p>
        </w:tc>
        <w:tc>
          <w:tcPr>
            <w:tcW w:w="4804" w:type="dxa"/>
            <w:hideMark/>
          </w:tcPr>
          <w:p w:rsidR="007401F5" w:rsidRPr="005711AF" w:rsidRDefault="007401F5" w:rsidP="007401F5">
            <w:pPr>
              <w:rPr>
                <w:rFonts w:ascii="Arial" w:hAnsi="Arial" w:cs="Arial"/>
                <w:sz w:val="20"/>
                <w:szCs w:val="20"/>
              </w:rPr>
            </w:pPr>
            <w:r w:rsidRPr="005711AF">
              <w:rPr>
                <w:rFonts w:ascii="Arial" w:hAnsi="Arial" w:cs="Arial"/>
                <w:bCs/>
                <w:sz w:val="20"/>
                <w:szCs w:val="20"/>
              </w:rPr>
              <w:t>9</w:t>
            </w:r>
            <w:r w:rsidRPr="005711AF">
              <w:rPr>
                <w:rFonts w:ascii="Arial" w:hAnsi="Arial" w:cs="Arial"/>
                <w:sz w:val="20"/>
                <w:szCs w:val="20"/>
              </w:rPr>
              <w:t xml:space="preserve">. Se cuenta con esquemas de migración y conversión normalizadas. </w:t>
            </w:r>
          </w:p>
        </w:tc>
        <w:tc>
          <w:tcPr>
            <w:tcW w:w="709"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0</w:t>
            </w:r>
          </w:p>
        </w:tc>
        <w:tc>
          <w:tcPr>
            <w:tcW w:w="567"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67"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67"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82"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0</w:t>
            </w:r>
          </w:p>
        </w:tc>
      </w:tr>
      <w:tr w:rsidR="007401F5" w:rsidRPr="005711AF" w:rsidTr="00C21A11">
        <w:trPr>
          <w:trHeight w:val="315"/>
          <w:jc w:val="center"/>
        </w:trPr>
        <w:tc>
          <w:tcPr>
            <w:tcW w:w="1258" w:type="dxa"/>
            <w:vMerge/>
            <w:hideMark/>
          </w:tcPr>
          <w:p w:rsidR="007401F5" w:rsidRPr="005711AF" w:rsidRDefault="007401F5" w:rsidP="007401F5">
            <w:pPr>
              <w:jc w:val="center"/>
              <w:rPr>
                <w:rFonts w:ascii="Arial" w:hAnsi="Arial" w:cs="Arial"/>
                <w:bCs/>
                <w:sz w:val="20"/>
                <w:szCs w:val="20"/>
              </w:rPr>
            </w:pPr>
          </w:p>
        </w:tc>
        <w:tc>
          <w:tcPr>
            <w:tcW w:w="4804" w:type="dxa"/>
            <w:hideMark/>
          </w:tcPr>
          <w:p w:rsidR="007401F5" w:rsidRPr="005711AF" w:rsidRDefault="007401F5" w:rsidP="007401F5">
            <w:pPr>
              <w:rPr>
                <w:rFonts w:ascii="Arial" w:hAnsi="Arial" w:cs="Arial"/>
                <w:sz w:val="20"/>
                <w:szCs w:val="20"/>
              </w:rPr>
            </w:pPr>
            <w:r w:rsidRPr="005711AF">
              <w:rPr>
                <w:rFonts w:ascii="Arial" w:hAnsi="Arial" w:cs="Arial"/>
                <w:bCs/>
                <w:sz w:val="20"/>
                <w:szCs w:val="20"/>
              </w:rPr>
              <w:t>10</w:t>
            </w:r>
            <w:r w:rsidRPr="005711AF">
              <w:rPr>
                <w:rFonts w:ascii="Arial" w:hAnsi="Arial" w:cs="Arial"/>
                <w:sz w:val="20"/>
                <w:szCs w:val="20"/>
              </w:rPr>
              <w:t>. Se cuenta con modelos o esquemas de continuidad del negocio.</w:t>
            </w:r>
          </w:p>
        </w:tc>
        <w:tc>
          <w:tcPr>
            <w:tcW w:w="709"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0</w:t>
            </w:r>
          </w:p>
        </w:tc>
        <w:tc>
          <w:tcPr>
            <w:tcW w:w="567"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67"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67"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82"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r>
      <w:tr w:rsidR="007401F5" w:rsidRPr="005711AF" w:rsidTr="00064306">
        <w:trPr>
          <w:trHeight w:val="300"/>
          <w:jc w:val="center"/>
        </w:trPr>
        <w:tc>
          <w:tcPr>
            <w:tcW w:w="1258" w:type="dxa"/>
            <w:shd w:val="clear" w:color="auto" w:fill="F2F2F2" w:themeFill="background1" w:themeFillShade="F2"/>
            <w:hideMark/>
          </w:tcPr>
          <w:p w:rsidR="007401F5" w:rsidRPr="005711AF" w:rsidRDefault="007401F5">
            <w:pPr>
              <w:jc w:val="center"/>
              <w:rPr>
                <w:rFonts w:ascii="Arial" w:hAnsi="Arial" w:cs="Arial"/>
                <w:b/>
                <w:bCs/>
                <w:sz w:val="20"/>
                <w:szCs w:val="20"/>
              </w:rPr>
            </w:pPr>
          </w:p>
        </w:tc>
        <w:tc>
          <w:tcPr>
            <w:tcW w:w="4804" w:type="dxa"/>
            <w:shd w:val="clear" w:color="auto" w:fill="F2F2F2" w:themeFill="background1" w:themeFillShade="F2"/>
            <w:hideMark/>
          </w:tcPr>
          <w:p w:rsidR="007401F5" w:rsidRPr="005711AF" w:rsidRDefault="007401F5" w:rsidP="007401F5">
            <w:pPr>
              <w:jc w:val="center"/>
              <w:rPr>
                <w:rFonts w:ascii="Arial" w:hAnsi="Arial" w:cs="Arial"/>
                <w:b/>
                <w:bCs/>
                <w:sz w:val="20"/>
                <w:szCs w:val="20"/>
              </w:rPr>
            </w:pPr>
            <w:r w:rsidRPr="005711AF">
              <w:rPr>
                <w:rFonts w:ascii="Arial" w:hAnsi="Arial" w:cs="Arial"/>
                <w:b/>
                <w:bCs/>
                <w:sz w:val="20"/>
                <w:szCs w:val="20"/>
              </w:rPr>
              <w:t>TOTAL</w:t>
            </w:r>
          </w:p>
        </w:tc>
        <w:tc>
          <w:tcPr>
            <w:tcW w:w="709" w:type="dxa"/>
            <w:shd w:val="clear" w:color="auto" w:fill="F2F2F2" w:themeFill="background1" w:themeFillShade="F2"/>
            <w:noWrap/>
            <w:hideMark/>
          </w:tcPr>
          <w:p w:rsidR="007401F5" w:rsidRPr="005711AF" w:rsidRDefault="007401F5" w:rsidP="007401F5">
            <w:pPr>
              <w:jc w:val="center"/>
              <w:rPr>
                <w:rFonts w:ascii="Arial" w:hAnsi="Arial" w:cs="Arial"/>
                <w:b/>
                <w:bCs/>
                <w:sz w:val="20"/>
                <w:szCs w:val="20"/>
              </w:rPr>
            </w:pPr>
            <w:r w:rsidRPr="005711AF">
              <w:rPr>
                <w:rFonts w:ascii="Arial" w:hAnsi="Arial" w:cs="Arial"/>
                <w:b/>
                <w:bCs/>
                <w:sz w:val="20"/>
                <w:szCs w:val="20"/>
              </w:rPr>
              <w:t>2</w:t>
            </w:r>
          </w:p>
        </w:tc>
        <w:tc>
          <w:tcPr>
            <w:tcW w:w="567" w:type="dxa"/>
            <w:shd w:val="clear" w:color="auto" w:fill="F2F2F2" w:themeFill="background1" w:themeFillShade="F2"/>
            <w:noWrap/>
            <w:hideMark/>
          </w:tcPr>
          <w:p w:rsidR="007401F5" w:rsidRPr="005711AF" w:rsidRDefault="007401F5" w:rsidP="007401F5">
            <w:pPr>
              <w:jc w:val="center"/>
              <w:rPr>
                <w:rFonts w:ascii="Arial" w:hAnsi="Arial" w:cs="Arial"/>
                <w:b/>
                <w:bCs/>
                <w:sz w:val="20"/>
                <w:szCs w:val="20"/>
              </w:rPr>
            </w:pPr>
            <w:r w:rsidRPr="005711AF">
              <w:rPr>
                <w:rFonts w:ascii="Arial" w:hAnsi="Arial" w:cs="Arial"/>
                <w:b/>
                <w:bCs/>
                <w:sz w:val="20"/>
                <w:szCs w:val="20"/>
              </w:rPr>
              <w:t>1</w:t>
            </w:r>
          </w:p>
        </w:tc>
        <w:tc>
          <w:tcPr>
            <w:tcW w:w="567" w:type="dxa"/>
            <w:shd w:val="clear" w:color="auto" w:fill="F2F2F2" w:themeFill="background1" w:themeFillShade="F2"/>
            <w:noWrap/>
            <w:hideMark/>
          </w:tcPr>
          <w:p w:rsidR="007401F5" w:rsidRPr="005711AF" w:rsidRDefault="007401F5" w:rsidP="007401F5">
            <w:pPr>
              <w:jc w:val="center"/>
              <w:rPr>
                <w:rFonts w:ascii="Arial" w:hAnsi="Arial" w:cs="Arial"/>
                <w:b/>
                <w:bCs/>
                <w:sz w:val="20"/>
                <w:szCs w:val="20"/>
              </w:rPr>
            </w:pPr>
            <w:r w:rsidRPr="005711AF">
              <w:rPr>
                <w:rFonts w:ascii="Arial" w:hAnsi="Arial" w:cs="Arial"/>
                <w:b/>
                <w:bCs/>
                <w:sz w:val="20"/>
                <w:szCs w:val="20"/>
              </w:rPr>
              <w:t>1</w:t>
            </w:r>
          </w:p>
        </w:tc>
        <w:tc>
          <w:tcPr>
            <w:tcW w:w="567" w:type="dxa"/>
            <w:shd w:val="clear" w:color="auto" w:fill="F2F2F2" w:themeFill="background1" w:themeFillShade="F2"/>
            <w:noWrap/>
            <w:hideMark/>
          </w:tcPr>
          <w:p w:rsidR="007401F5" w:rsidRPr="005711AF" w:rsidRDefault="007401F5" w:rsidP="007401F5">
            <w:pPr>
              <w:jc w:val="center"/>
              <w:rPr>
                <w:rFonts w:ascii="Arial" w:hAnsi="Arial" w:cs="Arial"/>
                <w:b/>
                <w:bCs/>
                <w:sz w:val="20"/>
                <w:szCs w:val="20"/>
              </w:rPr>
            </w:pPr>
            <w:r w:rsidRPr="005711AF">
              <w:rPr>
                <w:rFonts w:ascii="Arial" w:hAnsi="Arial" w:cs="Arial"/>
                <w:b/>
                <w:bCs/>
                <w:sz w:val="20"/>
                <w:szCs w:val="20"/>
              </w:rPr>
              <w:t>1</w:t>
            </w:r>
          </w:p>
        </w:tc>
        <w:tc>
          <w:tcPr>
            <w:tcW w:w="582" w:type="dxa"/>
            <w:shd w:val="clear" w:color="auto" w:fill="F2F2F2" w:themeFill="background1" w:themeFillShade="F2"/>
            <w:noWrap/>
            <w:hideMark/>
          </w:tcPr>
          <w:p w:rsidR="007401F5" w:rsidRPr="005711AF" w:rsidRDefault="007401F5" w:rsidP="007401F5">
            <w:pPr>
              <w:jc w:val="center"/>
              <w:rPr>
                <w:rFonts w:ascii="Arial" w:hAnsi="Arial" w:cs="Arial"/>
                <w:b/>
                <w:bCs/>
                <w:sz w:val="20"/>
                <w:szCs w:val="20"/>
              </w:rPr>
            </w:pPr>
            <w:r w:rsidRPr="005711AF">
              <w:rPr>
                <w:rFonts w:ascii="Arial" w:hAnsi="Arial" w:cs="Arial"/>
                <w:b/>
                <w:bCs/>
                <w:sz w:val="20"/>
                <w:szCs w:val="20"/>
              </w:rPr>
              <w:t>4</w:t>
            </w:r>
          </w:p>
        </w:tc>
      </w:tr>
    </w:tbl>
    <w:p w:rsidR="007401F5" w:rsidRPr="005711AF" w:rsidRDefault="007401F5" w:rsidP="00B3776C">
      <w:pPr>
        <w:jc w:val="center"/>
        <w:rPr>
          <w:rFonts w:ascii="Arial" w:hAnsi="Arial" w:cs="Arial"/>
        </w:rPr>
      </w:pPr>
    </w:p>
    <w:p w:rsidR="0071548A" w:rsidRPr="005711AF" w:rsidRDefault="0071548A" w:rsidP="00B3776C">
      <w:pPr>
        <w:jc w:val="center"/>
        <w:rPr>
          <w:rFonts w:ascii="Arial" w:hAnsi="Arial" w:cs="Arial"/>
        </w:rPr>
      </w:pPr>
    </w:p>
    <w:p w:rsidR="0071548A" w:rsidRPr="005711AF" w:rsidRDefault="0071548A" w:rsidP="00B3776C">
      <w:pPr>
        <w:jc w:val="center"/>
        <w:rPr>
          <w:rFonts w:ascii="Arial" w:hAnsi="Arial" w:cs="Arial"/>
        </w:rPr>
      </w:pPr>
    </w:p>
    <w:p w:rsidR="0071548A" w:rsidRPr="005711AF" w:rsidRDefault="0071548A" w:rsidP="00B3776C">
      <w:pPr>
        <w:jc w:val="center"/>
        <w:rPr>
          <w:rFonts w:ascii="Arial" w:hAnsi="Arial" w:cs="Arial"/>
        </w:rPr>
      </w:pPr>
    </w:p>
    <w:p w:rsidR="0071548A" w:rsidRPr="005711AF" w:rsidRDefault="0071548A" w:rsidP="00B3776C">
      <w:pPr>
        <w:jc w:val="center"/>
        <w:rPr>
          <w:rFonts w:ascii="Arial" w:hAnsi="Arial" w:cs="Arial"/>
        </w:rPr>
      </w:pPr>
    </w:p>
    <w:p w:rsidR="0071548A" w:rsidRPr="005711AF" w:rsidRDefault="0071548A" w:rsidP="00B3776C">
      <w:pPr>
        <w:jc w:val="center"/>
        <w:rPr>
          <w:rFonts w:ascii="Arial" w:hAnsi="Arial" w:cs="Arial"/>
        </w:rPr>
      </w:pPr>
    </w:p>
    <w:p w:rsidR="0071548A" w:rsidRPr="005711AF" w:rsidRDefault="0071548A" w:rsidP="00B3776C">
      <w:pPr>
        <w:jc w:val="center"/>
        <w:rPr>
          <w:rFonts w:ascii="Arial" w:hAnsi="Arial" w:cs="Arial"/>
        </w:rPr>
      </w:pPr>
    </w:p>
    <w:p w:rsidR="0071548A" w:rsidRPr="005711AF" w:rsidRDefault="0071548A" w:rsidP="00B3776C">
      <w:pPr>
        <w:jc w:val="center"/>
        <w:rPr>
          <w:rFonts w:ascii="Arial" w:hAnsi="Arial" w:cs="Arial"/>
        </w:rPr>
      </w:pPr>
    </w:p>
    <w:p w:rsidR="0071548A" w:rsidRPr="005711AF" w:rsidRDefault="0071548A" w:rsidP="00B3776C">
      <w:pPr>
        <w:jc w:val="center"/>
        <w:rPr>
          <w:rFonts w:ascii="Arial" w:hAnsi="Arial" w:cs="Arial"/>
        </w:rPr>
      </w:pPr>
    </w:p>
    <w:tbl>
      <w:tblPr>
        <w:tblStyle w:val="Tablaconcuadrcula"/>
        <w:tblW w:w="0" w:type="auto"/>
        <w:jc w:val="center"/>
        <w:tblLook w:val="04A0" w:firstRow="1" w:lastRow="0" w:firstColumn="1" w:lastColumn="0" w:noHBand="0" w:noVBand="1"/>
      </w:tblPr>
      <w:tblGrid>
        <w:gridCol w:w="1595"/>
        <w:gridCol w:w="4241"/>
        <w:gridCol w:w="709"/>
        <w:gridCol w:w="623"/>
        <w:gridCol w:w="520"/>
        <w:gridCol w:w="520"/>
        <w:gridCol w:w="620"/>
      </w:tblGrid>
      <w:tr w:rsidR="007401F5" w:rsidRPr="005711AF" w:rsidTr="0071548A">
        <w:trPr>
          <w:trHeight w:val="405"/>
          <w:jc w:val="center"/>
        </w:trPr>
        <w:tc>
          <w:tcPr>
            <w:tcW w:w="5836" w:type="dxa"/>
            <w:gridSpan w:val="2"/>
            <w:vMerge w:val="restart"/>
            <w:shd w:val="clear" w:color="auto" w:fill="F2F2F2" w:themeFill="background1" w:themeFillShade="F2"/>
            <w:hideMark/>
          </w:tcPr>
          <w:p w:rsidR="007401F5" w:rsidRPr="005711AF" w:rsidRDefault="007401F5">
            <w:pPr>
              <w:jc w:val="center"/>
              <w:rPr>
                <w:rFonts w:ascii="Arial" w:hAnsi="Arial" w:cs="Arial"/>
                <w:b/>
                <w:bCs/>
                <w:sz w:val="20"/>
                <w:szCs w:val="20"/>
              </w:rPr>
            </w:pPr>
            <w:r w:rsidRPr="005711AF">
              <w:rPr>
                <w:rFonts w:ascii="Arial" w:hAnsi="Arial" w:cs="Arial"/>
                <w:b/>
                <w:bCs/>
                <w:sz w:val="20"/>
                <w:szCs w:val="20"/>
              </w:rPr>
              <w:t>ASPECTOS TECNOLOGICOS Y DE SEGURIDAD</w:t>
            </w:r>
            <w:r w:rsidRPr="005711AF">
              <w:rPr>
                <w:rFonts w:ascii="Arial" w:hAnsi="Arial" w:cs="Arial"/>
                <w:b/>
                <w:bCs/>
                <w:sz w:val="20"/>
                <w:szCs w:val="20"/>
              </w:rPr>
              <w:br/>
              <w:t xml:space="preserve">Seguridad de la información e infraestructura tecnológica </w:t>
            </w:r>
          </w:p>
        </w:tc>
        <w:tc>
          <w:tcPr>
            <w:tcW w:w="2992" w:type="dxa"/>
            <w:gridSpan w:val="5"/>
            <w:shd w:val="clear" w:color="auto" w:fill="F2F2F2" w:themeFill="background1" w:themeFillShade="F2"/>
            <w:hideMark/>
          </w:tcPr>
          <w:p w:rsidR="007401F5" w:rsidRPr="005711AF" w:rsidRDefault="007401F5">
            <w:pPr>
              <w:jc w:val="center"/>
              <w:rPr>
                <w:rFonts w:ascii="Arial" w:hAnsi="Arial" w:cs="Arial"/>
                <w:b/>
                <w:bCs/>
                <w:sz w:val="20"/>
                <w:szCs w:val="20"/>
              </w:rPr>
            </w:pPr>
            <w:r w:rsidRPr="005711AF">
              <w:rPr>
                <w:rFonts w:ascii="Arial" w:hAnsi="Arial" w:cs="Arial"/>
                <w:b/>
                <w:bCs/>
                <w:sz w:val="20"/>
                <w:szCs w:val="20"/>
              </w:rPr>
              <w:t>SOLUCIÓN DIRECTA</w:t>
            </w:r>
          </w:p>
        </w:tc>
      </w:tr>
      <w:tr w:rsidR="007401F5" w:rsidRPr="005711AF" w:rsidTr="0071548A">
        <w:trPr>
          <w:cantSplit/>
          <w:trHeight w:val="649"/>
          <w:jc w:val="center"/>
        </w:trPr>
        <w:tc>
          <w:tcPr>
            <w:tcW w:w="5836" w:type="dxa"/>
            <w:gridSpan w:val="2"/>
            <w:vMerge/>
            <w:shd w:val="clear" w:color="auto" w:fill="F2F2F2" w:themeFill="background1" w:themeFillShade="F2"/>
            <w:hideMark/>
          </w:tcPr>
          <w:p w:rsidR="007401F5" w:rsidRPr="005711AF" w:rsidRDefault="007401F5" w:rsidP="007401F5">
            <w:pPr>
              <w:jc w:val="center"/>
              <w:rPr>
                <w:rFonts w:ascii="Arial" w:hAnsi="Arial" w:cs="Arial"/>
                <w:b/>
                <w:bCs/>
                <w:sz w:val="20"/>
                <w:szCs w:val="20"/>
              </w:rPr>
            </w:pPr>
          </w:p>
        </w:tc>
        <w:tc>
          <w:tcPr>
            <w:tcW w:w="709" w:type="dxa"/>
            <w:shd w:val="clear" w:color="auto" w:fill="F2F2F2" w:themeFill="background1" w:themeFillShade="F2"/>
            <w:textDirection w:val="btLr"/>
            <w:hideMark/>
          </w:tcPr>
          <w:p w:rsidR="007401F5" w:rsidRPr="005711AF" w:rsidRDefault="007401F5" w:rsidP="00F85924">
            <w:pPr>
              <w:ind w:left="113" w:right="113"/>
              <w:jc w:val="center"/>
              <w:rPr>
                <w:rFonts w:ascii="Arial" w:hAnsi="Arial" w:cs="Arial"/>
                <w:b/>
                <w:bCs/>
                <w:sz w:val="20"/>
                <w:szCs w:val="20"/>
              </w:rPr>
            </w:pPr>
            <w:r w:rsidRPr="005711AF">
              <w:rPr>
                <w:rFonts w:ascii="Arial" w:hAnsi="Arial" w:cs="Arial"/>
                <w:b/>
                <w:bCs/>
                <w:sz w:val="20"/>
                <w:szCs w:val="20"/>
              </w:rPr>
              <w:t>AS 1</w:t>
            </w:r>
          </w:p>
        </w:tc>
        <w:tc>
          <w:tcPr>
            <w:tcW w:w="623" w:type="dxa"/>
            <w:shd w:val="clear" w:color="auto" w:fill="F2F2F2" w:themeFill="background1" w:themeFillShade="F2"/>
            <w:textDirection w:val="btLr"/>
            <w:hideMark/>
          </w:tcPr>
          <w:p w:rsidR="007401F5" w:rsidRPr="005711AF" w:rsidRDefault="007401F5" w:rsidP="00F85924">
            <w:pPr>
              <w:ind w:left="113" w:right="113"/>
              <w:jc w:val="center"/>
              <w:rPr>
                <w:rFonts w:ascii="Arial" w:hAnsi="Arial" w:cs="Arial"/>
                <w:b/>
                <w:bCs/>
                <w:sz w:val="20"/>
                <w:szCs w:val="20"/>
              </w:rPr>
            </w:pPr>
            <w:r w:rsidRPr="005711AF">
              <w:rPr>
                <w:rFonts w:ascii="Arial" w:hAnsi="Arial" w:cs="Arial"/>
                <w:b/>
                <w:bCs/>
                <w:sz w:val="20"/>
                <w:szCs w:val="20"/>
              </w:rPr>
              <w:t>AS 2</w:t>
            </w:r>
          </w:p>
        </w:tc>
        <w:tc>
          <w:tcPr>
            <w:tcW w:w="520" w:type="dxa"/>
            <w:shd w:val="clear" w:color="auto" w:fill="F2F2F2" w:themeFill="background1" w:themeFillShade="F2"/>
            <w:textDirection w:val="btLr"/>
            <w:hideMark/>
          </w:tcPr>
          <w:p w:rsidR="007401F5" w:rsidRPr="005711AF" w:rsidRDefault="007401F5" w:rsidP="00F85924">
            <w:pPr>
              <w:ind w:left="113" w:right="113"/>
              <w:jc w:val="center"/>
              <w:rPr>
                <w:rFonts w:ascii="Arial" w:hAnsi="Arial" w:cs="Arial"/>
                <w:b/>
                <w:bCs/>
                <w:sz w:val="20"/>
                <w:szCs w:val="20"/>
              </w:rPr>
            </w:pPr>
            <w:r w:rsidRPr="005711AF">
              <w:rPr>
                <w:rFonts w:ascii="Arial" w:hAnsi="Arial" w:cs="Arial"/>
                <w:b/>
                <w:bCs/>
                <w:sz w:val="20"/>
                <w:szCs w:val="20"/>
              </w:rPr>
              <w:t>AS 3</w:t>
            </w:r>
          </w:p>
        </w:tc>
        <w:tc>
          <w:tcPr>
            <w:tcW w:w="520" w:type="dxa"/>
            <w:shd w:val="clear" w:color="auto" w:fill="F2F2F2" w:themeFill="background1" w:themeFillShade="F2"/>
            <w:textDirection w:val="btLr"/>
            <w:hideMark/>
          </w:tcPr>
          <w:p w:rsidR="007401F5" w:rsidRPr="005711AF" w:rsidRDefault="007401F5" w:rsidP="00F85924">
            <w:pPr>
              <w:ind w:left="113" w:right="113"/>
              <w:jc w:val="center"/>
              <w:rPr>
                <w:rFonts w:ascii="Arial" w:hAnsi="Arial" w:cs="Arial"/>
                <w:b/>
                <w:bCs/>
                <w:sz w:val="20"/>
                <w:szCs w:val="20"/>
              </w:rPr>
            </w:pPr>
            <w:r w:rsidRPr="005711AF">
              <w:rPr>
                <w:rFonts w:ascii="Arial" w:hAnsi="Arial" w:cs="Arial"/>
                <w:b/>
                <w:bCs/>
                <w:sz w:val="20"/>
                <w:szCs w:val="20"/>
              </w:rPr>
              <w:t>AS 4</w:t>
            </w:r>
          </w:p>
        </w:tc>
        <w:tc>
          <w:tcPr>
            <w:tcW w:w="620" w:type="dxa"/>
            <w:shd w:val="clear" w:color="auto" w:fill="F2F2F2" w:themeFill="background1" w:themeFillShade="F2"/>
            <w:textDirection w:val="btLr"/>
            <w:hideMark/>
          </w:tcPr>
          <w:p w:rsidR="007401F5" w:rsidRPr="005711AF" w:rsidRDefault="007401F5" w:rsidP="00F85924">
            <w:pPr>
              <w:ind w:left="113" w:right="113"/>
              <w:jc w:val="center"/>
              <w:rPr>
                <w:rFonts w:ascii="Arial" w:hAnsi="Arial" w:cs="Arial"/>
                <w:b/>
                <w:bCs/>
                <w:sz w:val="20"/>
                <w:szCs w:val="20"/>
              </w:rPr>
            </w:pPr>
            <w:r w:rsidRPr="005711AF">
              <w:rPr>
                <w:rFonts w:ascii="Arial" w:hAnsi="Arial" w:cs="Arial"/>
                <w:b/>
                <w:bCs/>
                <w:sz w:val="20"/>
                <w:szCs w:val="20"/>
              </w:rPr>
              <w:t>AS 5</w:t>
            </w:r>
          </w:p>
        </w:tc>
      </w:tr>
      <w:tr w:rsidR="007401F5" w:rsidRPr="005711AF" w:rsidTr="0071548A">
        <w:trPr>
          <w:trHeight w:val="600"/>
          <w:jc w:val="center"/>
        </w:trPr>
        <w:tc>
          <w:tcPr>
            <w:tcW w:w="1461" w:type="dxa"/>
            <w:vMerge w:val="restart"/>
            <w:hideMark/>
          </w:tcPr>
          <w:p w:rsidR="007401F5" w:rsidRPr="005711AF" w:rsidRDefault="007401F5">
            <w:pPr>
              <w:jc w:val="center"/>
              <w:rPr>
                <w:rFonts w:ascii="Arial" w:hAnsi="Arial" w:cs="Arial"/>
                <w:bCs/>
                <w:sz w:val="20"/>
                <w:szCs w:val="20"/>
              </w:rPr>
            </w:pPr>
            <w:r w:rsidRPr="005711AF">
              <w:rPr>
                <w:rFonts w:ascii="Arial" w:hAnsi="Arial" w:cs="Arial"/>
                <w:bCs/>
                <w:sz w:val="20"/>
                <w:szCs w:val="20"/>
              </w:rPr>
              <w:t>1. Sistema de Gestión Documental</w:t>
            </w:r>
            <w:r w:rsidRPr="005711AF">
              <w:rPr>
                <w:rFonts w:ascii="Arial" w:hAnsi="Arial" w:cs="Arial"/>
                <w:bCs/>
                <w:sz w:val="20"/>
                <w:szCs w:val="20"/>
              </w:rPr>
              <w:br/>
            </w:r>
            <w:r w:rsidRPr="005711AF">
              <w:rPr>
                <w:rFonts w:ascii="Arial" w:hAnsi="Arial" w:cs="Arial"/>
                <w:bCs/>
                <w:sz w:val="20"/>
                <w:szCs w:val="20"/>
              </w:rPr>
              <w:br/>
              <w:t>2. Tabla de Retención Documental</w:t>
            </w:r>
            <w:r w:rsidRPr="005711AF">
              <w:rPr>
                <w:rFonts w:ascii="Arial" w:hAnsi="Arial" w:cs="Arial"/>
                <w:bCs/>
                <w:sz w:val="20"/>
                <w:szCs w:val="20"/>
              </w:rPr>
              <w:br/>
            </w:r>
            <w:r w:rsidRPr="005711AF">
              <w:rPr>
                <w:rFonts w:ascii="Arial" w:hAnsi="Arial" w:cs="Arial"/>
                <w:bCs/>
                <w:sz w:val="20"/>
                <w:szCs w:val="20"/>
              </w:rPr>
              <w:br/>
              <w:t>3. Intervención Fondo Acumulado</w:t>
            </w:r>
            <w:r w:rsidRPr="005711AF">
              <w:rPr>
                <w:rFonts w:ascii="Arial" w:hAnsi="Arial" w:cs="Arial"/>
                <w:bCs/>
                <w:sz w:val="20"/>
                <w:szCs w:val="20"/>
              </w:rPr>
              <w:br/>
            </w:r>
            <w:r w:rsidRPr="005711AF">
              <w:rPr>
                <w:rFonts w:ascii="Arial" w:hAnsi="Arial" w:cs="Arial"/>
                <w:bCs/>
                <w:sz w:val="20"/>
                <w:szCs w:val="20"/>
              </w:rPr>
              <w:br/>
              <w:t xml:space="preserve">4. Actualización Procesos y Procedimientos de Gestión Documental </w:t>
            </w:r>
            <w:r w:rsidR="008441BD" w:rsidRPr="005711AF">
              <w:rPr>
                <w:rFonts w:ascii="Arial" w:hAnsi="Arial" w:cs="Arial"/>
                <w:bCs/>
                <w:sz w:val="20"/>
                <w:szCs w:val="20"/>
              </w:rPr>
              <w:t>y administración de archivos</w:t>
            </w:r>
            <w:r w:rsidRPr="005711AF">
              <w:rPr>
                <w:rFonts w:ascii="Arial" w:hAnsi="Arial" w:cs="Arial"/>
                <w:bCs/>
                <w:sz w:val="20"/>
                <w:szCs w:val="20"/>
              </w:rPr>
              <w:br/>
            </w:r>
            <w:r w:rsidRPr="005711AF">
              <w:rPr>
                <w:rFonts w:ascii="Arial" w:hAnsi="Arial" w:cs="Arial"/>
                <w:bCs/>
                <w:sz w:val="20"/>
                <w:szCs w:val="20"/>
              </w:rPr>
              <w:br/>
              <w:t>5. Espacio para archivos</w:t>
            </w:r>
          </w:p>
        </w:tc>
        <w:tc>
          <w:tcPr>
            <w:tcW w:w="4375" w:type="dxa"/>
            <w:hideMark/>
          </w:tcPr>
          <w:p w:rsidR="007401F5" w:rsidRPr="005711AF" w:rsidRDefault="007401F5" w:rsidP="007401F5">
            <w:pPr>
              <w:rPr>
                <w:rFonts w:ascii="Arial" w:hAnsi="Arial" w:cs="Arial"/>
                <w:bCs/>
                <w:sz w:val="20"/>
                <w:szCs w:val="20"/>
              </w:rPr>
            </w:pPr>
            <w:r w:rsidRPr="005711AF">
              <w:rPr>
                <w:rFonts w:ascii="Arial" w:hAnsi="Arial" w:cs="Arial"/>
                <w:bCs/>
                <w:sz w:val="20"/>
                <w:szCs w:val="20"/>
              </w:rPr>
              <w:t>1</w:t>
            </w:r>
            <w:r w:rsidRPr="005711AF">
              <w:rPr>
                <w:rFonts w:ascii="Arial" w:hAnsi="Arial" w:cs="Arial"/>
                <w:sz w:val="20"/>
                <w:szCs w:val="20"/>
              </w:rPr>
              <w:t>. Se cuenta con políticas asociadas</w:t>
            </w:r>
            <w:r w:rsidR="0071548A" w:rsidRPr="005711AF">
              <w:rPr>
                <w:rFonts w:ascii="Arial" w:hAnsi="Arial" w:cs="Arial"/>
                <w:sz w:val="20"/>
                <w:szCs w:val="20"/>
              </w:rPr>
              <w:t xml:space="preserve"> </w:t>
            </w:r>
            <w:r w:rsidRPr="005711AF">
              <w:rPr>
                <w:rFonts w:ascii="Arial" w:hAnsi="Arial" w:cs="Arial"/>
                <w:sz w:val="20"/>
                <w:szCs w:val="20"/>
              </w:rPr>
              <w:t>a las herramientas tecnológicas que respalden la seguridad, usabilidad, accesibilidad, integridad y autenticidad de la información.</w:t>
            </w:r>
          </w:p>
        </w:tc>
        <w:tc>
          <w:tcPr>
            <w:tcW w:w="709" w:type="dxa"/>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1</w:t>
            </w:r>
          </w:p>
        </w:tc>
        <w:tc>
          <w:tcPr>
            <w:tcW w:w="623" w:type="dxa"/>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20" w:type="dxa"/>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20" w:type="dxa"/>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620" w:type="dxa"/>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1</w:t>
            </w:r>
          </w:p>
        </w:tc>
      </w:tr>
      <w:tr w:rsidR="007401F5" w:rsidRPr="005711AF" w:rsidTr="0071548A">
        <w:trPr>
          <w:trHeight w:val="344"/>
          <w:jc w:val="center"/>
        </w:trPr>
        <w:tc>
          <w:tcPr>
            <w:tcW w:w="1461" w:type="dxa"/>
            <w:vMerge/>
            <w:hideMark/>
          </w:tcPr>
          <w:p w:rsidR="007401F5" w:rsidRPr="005711AF" w:rsidRDefault="007401F5" w:rsidP="007401F5">
            <w:pPr>
              <w:jc w:val="center"/>
              <w:rPr>
                <w:rFonts w:ascii="Arial" w:hAnsi="Arial" w:cs="Arial"/>
                <w:bCs/>
                <w:sz w:val="20"/>
                <w:szCs w:val="20"/>
              </w:rPr>
            </w:pPr>
          </w:p>
        </w:tc>
        <w:tc>
          <w:tcPr>
            <w:tcW w:w="4375" w:type="dxa"/>
            <w:hideMark/>
          </w:tcPr>
          <w:p w:rsidR="007401F5" w:rsidRPr="005711AF" w:rsidRDefault="007401F5" w:rsidP="007401F5">
            <w:pPr>
              <w:rPr>
                <w:rFonts w:ascii="Arial" w:hAnsi="Arial" w:cs="Arial"/>
                <w:sz w:val="20"/>
                <w:szCs w:val="20"/>
              </w:rPr>
            </w:pPr>
            <w:r w:rsidRPr="005711AF">
              <w:rPr>
                <w:rFonts w:ascii="Arial" w:hAnsi="Arial" w:cs="Arial"/>
                <w:bCs/>
                <w:sz w:val="20"/>
                <w:szCs w:val="20"/>
              </w:rPr>
              <w:t>2</w:t>
            </w:r>
            <w:r w:rsidRPr="005711AF">
              <w:rPr>
                <w:rFonts w:ascii="Arial" w:hAnsi="Arial" w:cs="Arial"/>
                <w:sz w:val="20"/>
                <w:szCs w:val="20"/>
              </w:rPr>
              <w:t>. Se cuenta con herramientas tecnológicas acordes a las necesidades de la Entidad, las cuales permiten hacer buen uso de los documentos.</w:t>
            </w:r>
          </w:p>
        </w:tc>
        <w:tc>
          <w:tcPr>
            <w:tcW w:w="709" w:type="dxa"/>
            <w:noWrap/>
            <w:hideMark/>
          </w:tcPr>
          <w:p w:rsidR="007401F5" w:rsidRPr="005711AF" w:rsidRDefault="007401F5" w:rsidP="007401F5">
            <w:pPr>
              <w:jc w:val="center"/>
              <w:rPr>
                <w:rFonts w:ascii="Arial" w:hAnsi="Arial" w:cs="Arial"/>
                <w:sz w:val="20"/>
                <w:szCs w:val="20"/>
              </w:rPr>
            </w:pPr>
          </w:p>
        </w:tc>
        <w:tc>
          <w:tcPr>
            <w:tcW w:w="623"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20"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20"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620"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1</w:t>
            </w:r>
          </w:p>
        </w:tc>
      </w:tr>
      <w:tr w:rsidR="007401F5" w:rsidRPr="005711AF" w:rsidTr="0071548A">
        <w:trPr>
          <w:trHeight w:val="364"/>
          <w:jc w:val="center"/>
        </w:trPr>
        <w:tc>
          <w:tcPr>
            <w:tcW w:w="1461" w:type="dxa"/>
            <w:vMerge/>
            <w:hideMark/>
          </w:tcPr>
          <w:p w:rsidR="007401F5" w:rsidRPr="005711AF" w:rsidRDefault="007401F5" w:rsidP="007401F5">
            <w:pPr>
              <w:jc w:val="center"/>
              <w:rPr>
                <w:rFonts w:ascii="Arial" w:hAnsi="Arial" w:cs="Arial"/>
                <w:bCs/>
                <w:sz w:val="20"/>
                <w:szCs w:val="20"/>
              </w:rPr>
            </w:pPr>
          </w:p>
        </w:tc>
        <w:tc>
          <w:tcPr>
            <w:tcW w:w="4375" w:type="dxa"/>
            <w:hideMark/>
          </w:tcPr>
          <w:p w:rsidR="007401F5" w:rsidRPr="005711AF" w:rsidRDefault="007401F5" w:rsidP="007401F5">
            <w:pPr>
              <w:rPr>
                <w:rFonts w:ascii="Arial" w:hAnsi="Arial" w:cs="Arial"/>
                <w:sz w:val="20"/>
                <w:szCs w:val="20"/>
              </w:rPr>
            </w:pPr>
            <w:r w:rsidRPr="005711AF">
              <w:rPr>
                <w:rFonts w:ascii="Arial" w:hAnsi="Arial" w:cs="Arial"/>
                <w:bCs/>
                <w:sz w:val="20"/>
                <w:szCs w:val="20"/>
              </w:rPr>
              <w:t>3</w:t>
            </w:r>
            <w:r w:rsidRPr="005711AF">
              <w:rPr>
                <w:rFonts w:ascii="Arial" w:hAnsi="Arial" w:cs="Arial"/>
                <w:sz w:val="20"/>
                <w:szCs w:val="20"/>
              </w:rPr>
              <w:t>. Se cuenta con acuerdos de confidencialidad y políticas de protección de datos a nivel interno y con terceros.</w:t>
            </w:r>
          </w:p>
        </w:tc>
        <w:tc>
          <w:tcPr>
            <w:tcW w:w="709"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1</w:t>
            </w:r>
          </w:p>
        </w:tc>
        <w:tc>
          <w:tcPr>
            <w:tcW w:w="623"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20"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20"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620"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r>
      <w:tr w:rsidR="007401F5" w:rsidRPr="005711AF" w:rsidTr="0071548A">
        <w:trPr>
          <w:trHeight w:val="600"/>
          <w:jc w:val="center"/>
        </w:trPr>
        <w:tc>
          <w:tcPr>
            <w:tcW w:w="1461" w:type="dxa"/>
            <w:vMerge/>
            <w:hideMark/>
          </w:tcPr>
          <w:p w:rsidR="007401F5" w:rsidRPr="005711AF" w:rsidRDefault="007401F5" w:rsidP="007401F5">
            <w:pPr>
              <w:jc w:val="center"/>
              <w:rPr>
                <w:rFonts w:ascii="Arial" w:hAnsi="Arial" w:cs="Arial"/>
                <w:bCs/>
                <w:sz w:val="20"/>
                <w:szCs w:val="20"/>
              </w:rPr>
            </w:pPr>
          </w:p>
        </w:tc>
        <w:tc>
          <w:tcPr>
            <w:tcW w:w="4375" w:type="dxa"/>
            <w:hideMark/>
          </w:tcPr>
          <w:p w:rsidR="007401F5" w:rsidRPr="005711AF" w:rsidRDefault="007401F5" w:rsidP="007401F5">
            <w:pPr>
              <w:rPr>
                <w:rFonts w:ascii="Arial" w:hAnsi="Arial" w:cs="Arial"/>
                <w:sz w:val="20"/>
                <w:szCs w:val="20"/>
              </w:rPr>
            </w:pPr>
            <w:r w:rsidRPr="005711AF">
              <w:rPr>
                <w:rFonts w:ascii="Arial" w:hAnsi="Arial" w:cs="Arial"/>
                <w:bCs/>
                <w:sz w:val="20"/>
                <w:szCs w:val="20"/>
              </w:rPr>
              <w:t>4</w:t>
            </w:r>
            <w:r w:rsidRPr="005711AF">
              <w:rPr>
                <w:rFonts w:ascii="Arial" w:hAnsi="Arial" w:cs="Arial"/>
                <w:sz w:val="20"/>
                <w:szCs w:val="20"/>
              </w:rPr>
              <w:t>. Se cuenta con políticas que permitan adoptar tecnologías que contemplen servicios y contenidos orientados a gestión de los documentos.</w:t>
            </w:r>
          </w:p>
        </w:tc>
        <w:tc>
          <w:tcPr>
            <w:tcW w:w="709"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1</w:t>
            </w:r>
          </w:p>
        </w:tc>
        <w:tc>
          <w:tcPr>
            <w:tcW w:w="623"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20"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20"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620"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r>
      <w:tr w:rsidR="007401F5" w:rsidRPr="005711AF" w:rsidTr="0071548A">
        <w:trPr>
          <w:trHeight w:val="349"/>
          <w:jc w:val="center"/>
        </w:trPr>
        <w:tc>
          <w:tcPr>
            <w:tcW w:w="1461" w:type="dxa"/>
            <w:vMerge/>
            <w:hideMark/>
          </w:tcPr>
          <w:p w:rsidR="007401F5" w:rsidRPr="005711AF" w:rsidRDefault="007401F5" w:rsidP="007401F5">
            <w:pPr>
              <w:jc w:val="center"/>
              <w:rPr>
                <w:rFonts w:ascii="Arial" w:hAnsi="Arial" w:cs="Arial"/>
                <w:bCs/>
                <w:sz w:val="20"/>
                <w:szCs w:val="20"/>
              </w:rPr>
            </w:pPr>
          </w:p>
        </w:tc>
        <w:tc>
          <w:tcPr>
            <w:tcW w:w="4375" w:type="dxa"/>
            <w:hideMark/>
          </w:tcPr>
          <w:p w:rsidR="007401F5" w:rsidRPr="005711AF" w:rsidRDefault="007401F5" w:rsidP="007401F5">
            <w:pPr>
              <w:rPr>
                <w:rFonts w:ascii="Arial" w:hAnsi="Arial" w:cs="Arial"/>
                <w:sz w:val="20"/>
                <w:szCs w:val="20"/>
              </w:rPr>
            </w:pPr>
            <w:r w:rsidRPr="005711AF">
              <w:rPr>
                <w:rFonts w:ascii="Arial" w:hAnsi="Arial" w:cs="Arial"/>
                <w:bCs/>
                <w:sz w:val="20"/>
                <w:szCs w:val="20"/>
              </w:rPr>
              <w:t>5</w:t>
            </w:r>
            <w:r w:rsidRPr="005711AF">
              <w:rPr>
                <w:rFonts w:ascii="Arial" w:hAnsi="Arial" w:cs="Arial"/>
                <w:sz w:val="20"/>
                <w:szCs w:val="20"/>
              </w:rPr>
              <w:t>. Las aplicaciones son capaces de generar y gestionar documentos de valor archivístico cumpliendo con los procesos establecidos.</w:t>
            </w:r>
          </w:p>
        </w:tc>
        <w:tc>
          <w:tcPr>
            <w:tcW w:w="709"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1</w:t>
            </w:r>
          </w:p>
        </w:tc>
        <w:tc>
          <w:tcPr>
            <w:tcW w:w="623"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20"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20"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620"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r>
      <w:tr w:rsidR="007401F5" w:rsidRPr="005711AF" w:rsidTr="0071548A">
        <w:trPr>
          <w:trHeight w:val="795"/>
          <w:jc w:val="center"/>
        </w:trPr>
        <w:tc>
          <w:tcPr>
            <w:tcW w:w="1461" w:type="dxa"/>
            <w:vMerge/>
            <w:hideMark/>
          </w:tcPr>
          <w:p w:rsidR="007401F5" w:rsidRPr="005711AF" w:rsidRDefault="007401F5" w:rsidP="007401F5">
            <w:pPr>
              <w:jc w:val="center"/>
              <w:rPr>
                <w:rFonts w:ascii="Arial" w:hAnsi="Arial" w:cs="Arial"/>
                <w:bCs/>
                <w:sz w:val="20"/>
                <w:szCs w:val="20"/>
              </w:rPr>
            </w:pPr>
          </w:p>
        </w:tc>
        <w:tc>
          <w:tcPr>
            <w:tcW w:w="4375" w:type="dxa"/>
            <w:hideMark/>
          </w:tcPr>
          <w:p w:rsidR="007401F5" w:rsidRPr="005711AF" w:rsidRDefault="007401F5" w:rsidP="007401F5">
            <w:pPr>
              <w:rPr>
                <w:rFonts w:ascii="Arial" w:hAnsi="Arial" w:cs="Arial"/>
                <w:sz w:val="20"/>
                <w:szCs w:val="20"/>
              </w:rPr>
            </w:pPr>
            <w:r w:rsidRPr="005711AF">
              <w:rPr>
                <w:rFonts w:ascii="Arial" w:hAnsi="Arial" w:cs="Arial"/>
                <w:bCs/>
                <w:sz w:val="20"/>
                <w:szCs w:val="20"/>
              </w:rPr>
              <w:t>6</w:t>
            </w:r>
            <w:r w:rsidRPr="005711AF">
              <w:rPr>
                <w:rFonts w:ascii="Arial" w:hAnsi="Arial" w:cs="Arial"/>
                <w:sz w:val="20"/>
                <w:szCs w:val="20"/>
              </w:rPr>
              <w:t>. Se encuentra estandarizada la administración y gestión de la información y los datos en herramientas tecnológicas articuladas con el sistema de gestión de seguridad de la información y los procesos archivísticos</w:t>
            </w:r>
          </w:p>
        </w:tc>
        <w:tc>
          <w:tcPr>
            <w:tcW w:w="709"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1</w:t>
            </w:r>
          </w:p>
        </w:tc>
        <w:tc>
          <w:tcPr>
            <w:tcW w:w="623"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20"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20"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620"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r>
      <w:tr w:rsidR="007401F5" w:rsidRPr="005711AF" w:rsidTr="0071548A">
        <w:trPr>
          <w:trHeight w:val="423"/>
          <w:jc w:val="center"/>
        </w:trPr>
        <w:tc>
          <w:tcPr>
            <w:tcW w:w="1461" w:type="dxa"/>
            <w:vMerge/>
            <w:hideMark/>
          </w:tcPr>
          <w:p w:rsidR="007401F5" w:rsidRPr="005711AF" w:rsidRDefault="007401F5" w:rsidP="007401F5">
            <w:pPr>
              <w:jc w:val="center"/>
              <w:rPr>
                <w:rFonts w:ascii="Arial" w:hAnsi="Arial" w:cs="Arial"/>
                <w:bCs/>
                <w:sz w:val="20"/>
                <w:szCs w:val="20"/>
              </w:rPr>
            </w:pPr>
          </w:p>
        </w:tc>
        <w:tc>
          <w:tcPr>
            <w:tcW w:w="4375" w:type="dxa"/>
            <w:hideMark/>
          </w:tcPr>
          <w:p w:rsidR="007401F5" w:rsidRPr="005711AF" w:rsidRDefault="007401F5" w:rsidP="007401F5">
            <w:pPr>
              <w:rPr>
                <w:rFonts w:ascii="Arial" w:hAnsi="Arial" w:cs="Arial"/>
                <w:sz w:val="20"/>
                <w:szCs w:val="20"/>
              </w:rPr>
            </w:pPr>
            <w:r w:rsidRPr="005711AF">
              <w:rPr>
                <w:rFonts w:ascii="Arial" w:hAnsi="Arial" w:cs="Arial"/>
                <w:bCs/>
                <w:sz w:val="20"/>
                <w:szCs w:val="20"/>
              </w:rPr>
              <w:t>7</w:t>
            </w:r>
            <w:r w:rsidRPr="005711AF">
              <w:rPr>
                <w:rFonts w:ascii="Arial" w:hAnsi="Arial" w:cs="Arial"/>
                <w:sz w:val="20"/>
                <w:szCs w:val="20"/>
              </w:rPr>
              <w:t>. Se cuenta con mecanismos técnicos que permitan mejorar la adquisición, uso y mantenimiento de las herramientas tecnológicas.</w:t>
            </w:r>
          </w:p>
        </w:tc>
        <w:tc>
          <w:tcPr>
            <w:tcW w:w="709" w:type="dxa"/>
            <w:noWrap/>
            <w:hideMark/>
          </w:tcPr>
          <w:p w:rsidR="007401F5" w:rsidRPr="005711AF" w:rsidRDefault="007401F5" w:rsidP="007401F5">
            <w:pPr>
              <w:jc w:val="center"/>
              <w:rPr>
                <w:rFonts w:ascii="Arial" w:hAnsi="Arial" w:cs="Arial"/>
                <w:sz w:val="20"/>
                <w:szCs w:val="20"/>
              </w:rPr>
            </w:pPr>
          </w:p>
        </w:tc>
        <w:tc>
          <w:tcPr>
            <w:tcW w:w="623"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20"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20"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620"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r>
      <w:tr w:rsidR="007401F5" w:rsidRPr="005711AF" w:rsidTr="0071548A">
        <w:trPr>
          <w:trHeight w:val="416"/>
          <w:jc w:val="center"/>
        </w:trPr>
        <w:tc>
          <w:tcPr>
            <w:tcW w:w="1461" w:type="dxa"/>
            <w:vMerge/>
            <w:hideMark/>
          </w:tcPr>
          <w:p w:rsidR="007401F5" w:rsidRPr="005711AF" w:rsidRDefault="007401F5" w:rsidP="007401F5">
            <w:pPr>
              <w:jc w:val="center"/>
              <w:rPr>
                <w:rFonts w:ascii="Arial" w:hAnsi="Arial" w:cs="Arial"/>
                <w:bCs/>
                <w:sz w:val="20"/>
                <w:szCs w:val="20"/>
              </w:rPr>
            </w:pPr>
          </w:p>
        </w:tc>
        <w:tc>
          <w:tcPr>
            <w:tcW w:w="4375" w:type="dxa"/>
            <w:hideMark/>
          </w:tcPr>
          <w:p w:rsidR="007401F5" w:rsidRPr="005711AF" w:rsidRDefault="007401F5" w:rsidP="007401F5">
            <w:pPr>
              <w:rPr>
                <w:rFonts w:ascii="Arial" w:hAnsi="Arial" w:cs="Arial"/>
                <w:sz w:val="20"/>
                <w:szCs w:val="20"/>
              </w:rPr>
            </w:pPr>
            <w:r w:rsidRPr="005711AF">
              <w:rPr>
                <w:rFonts w:ascii="Arial" w:hAnsi="Arial" w:cs="Arial"/>
                <w:bCs/>
                <w:sz w:val="20"/>
                <w:szCs w:val="20"/>
              </w:rPr>
              <w:t>8</w:t>
            </w:r>
            <w:r w:rsidRPr="005711AF">
              <w:rPr>
                <w:rFonts w:ascii="Arial" w:hAnsi="Arial" w:cs="Arial"/>
                <w:sz w:val="20"/>
                <w:szCs w:val="20"/>
              </w:rPr>
              <w:t>. Se cuenta con tecnología asociada al servicio al ciudadano, que permita la participación e interacción.</w:t>
            </w:r>
          </w:p>
        </w:tc>
        <w:tc>
          <w:tcPr>
            <w:tcW w:w="709" w:type="dxa"/>
            <w:noWrap/>
            <w:hideMark/>
          </w:tcPr>
          <w:p w:rsidR="007401F5" w:rsidRPr="005711AF" w:rsidRDefault="007401F5" w:rsidP="007401F5">
            <w:pPr>
              <w:jc w:val="center"/>
              <w:rPr>
                <w:rFonts w:ascii="Arial" w:hAnsi="Arial" w:cs="Arial"/>
                <w:sz w:val="20"/>
                <w:szCs w:val="20"/>
              </w:rPr>
            </w:pPr>
          </w:p>
        </w:tc>
        <w:tc>
          <w:tcPr>
            <w:tcW w:w="623"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20"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20"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620"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r>
      <w:tr w:rsidR="007401F5" w:rsidRPr="005711AF" w:rsidTr="0071548A">
        <w:trPr>
          <w:trHeight w:val="300"/>
          <w:jc w:val="center"/>
        </w:trPr>
        <w:tc>
          <w:tcPr>
            <w:tcW w:w="1461" w:type="dxa"/>
            <w:vMerge/>
            <w:hideMark/>
          </w:tcPr>
          <w:p w:rsidR="007401F5" w:rsidRPr="005711AF" w:rsidRDefault="007401F5" w:rsidP="007401F5">
            <w:pPr>
              <w:jc w:val="center"/>
              <w:rPr>
                <w:rFonts w:ascii="Arial" w:hAnsi="Arial" w:cs="Arial"/>
                <w:bCs/>
                <w:sz w:val="20"/>
                <w:szCs w:val="20"/>
              </w:rPr>
            </w:pPr>
          </w:p>
        </w:tc>
        <w:tc>
          <w:tcPr>
            <w:tcW w:w="4375" w:type="dxa"/>
            <w:hideMark/>
          </w:tcPr>
          <w:p w:rsidR="007401F5" w:rsidRPr="005711AF" w:rsidRDefault="007401F5" w:rsidP="007401F5">
            <w:pPr>
              <w:rPr>
                <w:rFonts w:ascii="Arial" w:hAnsi="Arial" w:cs="Arial"/>
                <w:sz w:val="20"/>
                <w:szCs w:val="20"/>
              </w:rPr>
            </w:pPr>
            <w:r w:rsidRPr="005711AF">
              <w:rPr>
                <w:rFonts w:ascii="Arial" w:hAnsi="Arial" w:cs="Arial"/>
                <w:bCs/>
                <w:sz w:val="20"/>
                <w:szCs w:val="20"/>
              </w:rPr>
              <w:t>9</w:t>
            </w:r>
            <w:r w:rsidRPr="005711AF">
              <w:rPr>
                <w:rFonts w:ascii="Arial" w:hAnsi="Arial" w:cs="Arial"/>
                <w:sz w:val="20"/>
                <w:szCs w:val="20"/>
              </w:rPr>
              <w:t>. Se cuenta con modelos para la identificación, evaluación y análisis de riesgos.</w:t>
            </w:r>
          </w:p>
        </w:tc>
        <w:tc>
          <w:tcPr>
            <w:tcW w:w="709"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623"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20"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20"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620" w:type="dxa"/>
            <w:noWrap/>
          </w:tcPr>
          <w:p w:rsidR="007401F5" w:rsidRPr="005711AF" w:rsidRDefault="007401F5" w:rsidP="007401F5">
            <w:pPr>
              <w:jc w:val="center"/>
              <w:rPr>
                <w:rFonts w:ascii="Arial" w:hAnsi="Arial" w:cs="Arial"/>
                <w:sz w:val="20"/>
                <w:szCs w:val="20"/>
              </w:rPr>
            </w:pPr>
          </w:p>
        </w:tc>
      </w:tr>
      <w:tr w:rsidR="007401F5" w:rsidRPr="005711AF" w:rsidTr="0071548A">
        <w:trPr>
          <w:trHeight w:val="615"/>
          <w:jc w:val="center"/>
        </w:trPr>
        <w:tc>
          <w:tcPr>
            <w:tcW w:w="1461" w:type="dxa"/>
            <w:vMerge/>
            <w:hideMark/>
          </w:tcPr>
          <w:p w:rsidR="007401F5" w:rsidRPr="005711AF" w:rsidRDefault="007401F5" w:rsidP="007401F5">
            <w:pPr>
              <w:jc w:val="center"/>
              <w:rPr>
                <w:rFonts w:ascii="Arial" w:hAnsi="Arial" w:cs="Arial"/>
                <w:bCs/>
                <w:sz w:val="20"/>
                <w:szCs w:val="20"/>
              </w:rPr>
            </w:pPr>
          </w:p>
        </w:tc>
        <w:tc>
          <w:tcPr>
            <w:tcW w:w="4375" w:type="dxa"/>
            <w:hideMark/>
          </w:tcPr>
          <w:p w:rsidR="007401F5" w:rsidRPr="005711AF" w:rsidRDefault="007401F5" w:rsidP="007401F5">
            <w:pPr>
              <w:rPr>
                <w:rFonts w:ascii="Arial" w:hAnsi="Arial" w:cs="Arial"/>
                <w:sz w:val="20"/>
                <w:szCs w:val="20"/>
              </w:rPr>
            </w:pPr>
            <w:r w:rsidRPr="005711AF">
              <w:rPr>
                <w:rFonts w:ascii="Arial" w:hAnsi="Arial" w:cs="Arial"/>
                <w:bCs/>
                <w:sz w:val="20"/>
                <w:szCs w:val="20"/>
              </w:rPr>
              <w:t>10</w:t>
            </w:r>
            <w:r w:rsidRPr="005711AF">
              <w:rPr>
                <w:rFonts w:ascii="Arial" w:hAnsi="Arial" w:cs="Arial"/>
                <w:sz w:val="20"/>
                <w:szCs w:val="20"/>
              </w:rPr>
              <w:t>. Se cuenta con directrices de seguridad de información con relación al recurso humano, al entorno físico y electrónico, el acceso y los sistemas de información.</w:t>
            </w:r>
          </w:p>
        </w:tc>
        <w:tc>
          <w:tcPr>
            <w:tcW w:w="709" w:type="dxa"/>
            <w:noWrap/>
            <w:hideMark/>
          </w:tcPr>
          <w:p w:rsidR="007401F5" w:rsidRPr="005711AF" w:rsidRDefault="007401F5" w:rsidP="007401F5">
            <w:pPr>
              <w:jc w:val="center"/>
              <w:rPr>
                <w:rFonts w:ascii="Arial" w:hAnsi="Arial" w:cs="Arial"/>
                <w:sz w:val="20"/>
                <w:szCs w:val="20"/>
              </w:rPr>
            </w:pPr>
          </w:p>
        </w:tc>
        <w:tc>
          <w:tcPr>
            <w:tcW w:w="623"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20"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520" w:type="dxa"/>
            <w:noWrap/>
            <w:hideMark/>
          </w:tcPr>
          <w:p w:rsidR="007401F5" w:rsidRPr="005711AF" w:rsidRDefault="007401F5" w:rsidP="007401F5">
            <w:pPr>
              <w:jc w:val="center"/>
              <w:rPr>
                <w:rFonts w:ascii="Arial" w:hAnsi="Arial" w:cs="Arial"/>
                <w:sz w:val="20"/>
                <w:szCs w:val="20"/>
              </w:rPr>
            </w:pPr>
            <w:r w:rsidRPr="005711AF">
              <w:rPr>
                <w:rFonts w:ascii="Arial" w:hAnsi="Arial" w:cs="Arial"/>
                <w:sz w:val="20"/>
                <w:szCs w:val="20"/>
              </w:rPr>
              <w:t> </w:t>
            </w:r>
          </w:p>
        </w:tc>
        <w:tc>
          <w:tcPr>
            <w:tcW w:w="620" w:type="dxa"/>
            <w:noWrap/>
          </w:tcPr>
          <w:p w:rsidR="007401F5" w:rsidRPr="005711AF" w:rsidRDefault="007401F5" w:rsidP="007401F5">
            <w:pPr>
              <w:jc w:val="center"/>
              <w:rPr>
                <w:rFonts w:ascii="Arial" w:hAnsi="Arial" w:cs="Arial"/>
                <w:sz w:val="20"/>
                <w:szCs w:val="20"/>
              </w:rPr>
            </w:pPr>
          </w:p>
        </w:tc>
      </w:tr>
      <w:tr w:rsidR="007401F5" w:rsidRPr="005711AF" w:rsidTr="0071548A">
        <w:trPr>
          <w:trHeight w:val="300"/>
          <w:jc w:val="center"/>
        </w:trPr>
        <w:tc>
          <w:tcPr>
            <w:tcW w:w="1461" w:type="dxa"/>
            <w:shd w:val="clear" w:color="auto" w:fill="F2F2F2" w:themeFill="background1" w:themeFillShade="F2"/>
            <w:hideMark/>
          </w:tcPr>
          <w:p w:rsidR="007401F5" w:rsidRPr="005711AF" w:rsidRDefault="007401F5">
            <w:pPr>
              <w:jc w:val="center"/>
              <w:rPr>
                <w:rFonts w:ascii="Arial" w:hAnsi="Arial" w:cs="Arial"/>
                <w:b/>
                <w:bCs/>
                <w:sz w:val="20"/>
                <w:szCs w:val="20"/>
              </w:rPr>
            </w:pPr>
          </w:p>
        </w:tc>
        <w:tc>
          <w:tcPr>
            <w:tcW w:w="4375" w:type="dxa"/>
            <w:shd w:val="clear" w:color="auto" w:fill="F2F2F2" w:themeFill="background1" w:themeFillShade="F2"/>
            <w:hideMark/>
          </w:tcPr>
          <w:p w:rsidR="007401F5" w:rsidRPr="005711AF" w:rsidRDefault="007401F5" w:rsidP="007401F5">
            <w:pPr>
              <w:rPr>
                <w:rFonts w:ascii="Arial" w:hAnsi="Arial" w:cs="Arial"/>
                <w:b/>
                <w:bCs/>
                <w:sz w:val="20"/>
                <w:szCs w:val="20"/>
              </w:rPr>
            </w:pPr>
            <w:r w:rsidRPr="005711AF">
              <w:rPr>
                <w:rFonts w:ascii="Arial" w:hAnsi="Arial" w:cs="Arial"/>
                <w:b/>
                <w:bCs/>
                <w:sz w:val="20"/>
                <w:szCs w:val="20"/>
              </w:rPr>
              <w:t>TOTAL</w:t>
            </w:r>
          </w:p>
        </w:tc>
        <w:tc>
          <w:tcPr>
            <w:tcW w:w="709" w:type="dxa"/>
            <w:shd w:val="clear" w:color="auto" w:fill="F2F2F2" w:themeFill="background1" w:themeFillShade="F2"/>
            <w:noWrap/>
            <w:hideMark/>
          </w:tcPr>
          <w:p w:rsidR="007401F5" w:rsidRPr="005711AF" w:rsidRDefault="007401F5" w:rsidP="007401F5">
            <w:pPr>
              <w:jc w:val="center"/>
              <w:rPr>
                <w:rFonts w:ascii="Arial" w:hAnsi="Arial" w:cs="Arial"/>
                <w:b/>
                <w:bCs/>
                <w:sz w:val="20"/>
                <w:szCs w:val="20"/>
              </w:rPr>
            </w:pPr>
            <w:r w:rsidRPr="005711AF">
              <w:rPr>
                <w:rFonts w:ascii="Arial" w:hAnsi="Arial" w:cs="Arial"/>
                <w:b/>
                <w:bCs/>
                <w:sz w:val="20"/>
                <w:szCs w:val="20"/>
              </w:rPr>
              <w:t>5</w:t>
            </w:r>
          </w:p>
        </w:tc>
        <w:tc>
          <w:tcPr>
            <w:tcW w:w="623" w:type="dxa"/>
            <w:shd w:val="clear" w:color="auto" w:fill="F2F2F2" w:themeFill="background1" w:themeFillShade="F2"/>
            <w:noWrap/>
            <w:hideMark/>
          </w:tcPr>
          <w:p w:rsidR="007401F5" w:rsidRPr="005711AF" w:rsidRDefault="007401F5" w:rsidP="007401F5">
            <w:pPr>
              <w:jc w:val="center"/>
              <w:rPr>
                <w:rFonts w:ascii="Arial" w:hAnsi="Arial" w:cs="Arial"/>
                <w:b/>
                <w:bCs/>
                <w:sz w:val="20"/>
                <w:szCs w:val="20"/>
              </w:rPr>
            </w:pPr>
            <w:r w:rsidRPr="005711AF">
              <w:rPr>
                <w:rFonts w:ascii="Arial" w:hAnsi="Arial" w:cs="Arial"/>
                <w:b/>
                <w:bCs/>
                <w:sz w:val="20"/>
                <w:szCs w:val="20"/>
              </w:rPr>
              <w:t>0</w:t>
            </w:r>
          </w:p>
        </w:tc>
        <w:tc>
          <w:tcPr>
            <w:tcW w:w="520" w:type="dxa"/>
            <w:shd w:val="clear" w:color="auto" w:fill="F2F2F2" w:themeFill="background1" w:themeFillShade="F2"/>
            <w:noWrap/>
            <w:hideMark/>
          </w:tcPr>
          <w:p w:rsidR="007401F5" w:rsidRPr="005711AF" w:rsidRDefault="007401F5" w:rsidP="007401F5">
            <w:pPr>
              <w:jc w:val="center"/>
              <w:rPr>
                <w:rFonts w:ascii="Arial" w:hAnsi="Arial" w:cs="Arial"/>
                <w:b/>
                <w:bCs/>
                <w:sz w:val="20"/>
                <w:szCs w:val="20"/>
              </w:rPr>
            </w:pPr>
            <w:r w:rsidRPr="005711AF">
              <w:rPr>
                <w:rFonts w:ascii="Arial" w:hAnsi="Arial" w:cs="Arial"/>
                <w:b/>
                <w:bCs/>
                <w:sz w:val="20"/>
                <w:szCs w:val="20"/>
              </w:rPr>
              <w:t>0</w:t>
            </w:r>
          </w:p>
        </w:tc>
        <w:tc>
          <w:tcPr>
            <w:tcW w:w="520" w:type="dxa"/>
            <w:shd w:val="clear" w:color="auto" w:fill="F2F2F2" w:themeFill="background1" w:themeFillShade="F2"/>
            <w:noWrap/>
            <w:hideMark/>
          </w:tcPr>
          <w:p w:rsidR="007401F5" w:rsidRPr="005711AF" w:rsidRDefault="007401F5" w:rsidP="007401F5">
            <w:pPr>
              <w:jc w:val="center"/>
              <w:rPr>
                <w:rFonts w:ascii="Arial" w:hAnsi="Arial" w:cs="Arial"/>
                <w:b/>
                <w:bCs/>
                <w:sz w:val="20"/>
                <w:szCs w:val="20"/>
              </w:rPr>
            </w:pPr>
            <w:r w:rsidRPr="005711AF">
              <w:rPr>
                <w:rFonts w:ascii="Arial" w:hAnsi="Arial" w:cs="Arial"/>
                <w:b/>
                <w:bCs/>
                <w:sz w:val="20"/>
                <w:szCs w:val="20"/>
              </w:rPr>
              <w:t>0</w:t>
            </w:r>
          </w:p>
        </w:tc>
        <w:tc>
          <w:tcPr>
            <w:tcW w:w="620" w:type="dxa"/>
            <w:shd w:val="clear" w:color="auto" w:fill="F2F2F2" w:themeFill="background1" w:themeFillShade="F2"/>
            <w:noWrap/>
            <w:hideMark/>
          </w:tcPr>
          <w:p w:rsidR="007401F5" w:rsidRPr="005711AF" w:rsidRDefault="007401F5" w:rsidP="007401F5">
            <w:pPr>
              <w:jc w:val="center"/>
              <w:rPr>
                <w:rFonts w:ascii="Arial" w:hAnsi="Arial" w:cs="Arial"/>
                <w:b/>
                <w:bCs/>
                <w:sz w:val="20"/>
                <w:szCs w:val="20"/>
              </w:rPr>
            </w:pPr>
            <w:r w:rsidRPr="005711AF">
              <w:rPr>
                <w:rFonts w:ascii="Arial" w:hAnsi="Arial" w:cs="Arial"/>
                <w:b/>
                <w:bCs/>
                <w:sz w:val="20"/>
                <w:szCs w:val="20"/>
              </w:rPr>
              <w:t>2</w:t>
            </w:r>
          </w:p>
        </w:tc>
      </w:tr>
    </w:tbl>
    <w:p w:rsidR="007401F5" w:rsidRPr="005711AF" w:rsidRDefault="007401F5" w:rsidP="00B3776C">
      <w:pPr>
        <w:jc w:val="center"/>
        <w:rPr>
          <w:rFonts w:ascii="Arial" w:hAnsi="Arial" w:cs="Arial"/>
        </w:rPr>
      </w:pPr>
    </w:p>
    <w:p w:rsidR="007401F5" w:rsidRPr="005711AF" w:rsidRDefault="007401F5" w:rsidP="00B3776C">
      <w:pPr>
        <w:jc w:val="center"/>
        <w:rPr>
          <w:rFonts w:ascii="Arial" w:hAnsi="Arial" w:cs="Arial"/>
        </w:rPr>
      </w:pPr>
    </w:p>
    <w:p w:rsidR="0071548A" w:rsidRPr="005711AF" w:rsidRDefault="0071548A" w:rsidP="00B3776C">
      <w:pPr>
        <w:jc w:val="center"/>
        <w:rPr>
          <w:rFonts w:ascii="Arial" w:hAnsi="Arial" w:cs="Arial"/>
        </w:rPr>
      </w:pPr>
    </w:p>
    <w:tbl>
      <w:tblPr>
        <w:tblStyle w:val="Tablaconcuadrcula"/>
        <w:tblW w:w="0" w:type="auto"/>
        <w:jc w:val="center"/>
        <w:tblLook w:val="04A0" w:firstRow="1" w:lastRow="0" w:firstColumn="1" w:lastColumn="0" w:noHBand="0" w:noVBand="1"/>
      </w:tblPr>
      <w:tblGrid>
        <w:gridCol w:w="1595"/>
        <w:gridCol w:w="4241"/>
        <w:gridCol w:w="709"/>
        <w:gridCol w:w="623"/>
        <w:gridCol w:w="520"/>
        <w:gridCol w:w="520"/>
        <w:gridCol w:w="620"/>
      </w:tblGrid>
      <w:tr w:rsidR="009F4F85" w:rsidRPr="005711AF" w:rsidTr="0071548A">
        <w:trPr>
          <w:trHeight w:val="283"/>
          <w:jc w:val="center"/>
        </w:trPr>
        <w:tc>
          <w:tcPr>
            <w:tcW w:w="6062" w:type="dxa"/>
            <w:gridSpan w:val="2"/>
            <w:vMerge w:val="restart"/>
            <w:shd w:val="clear" w:color="auto" w:fill="F2F2F2" w:themeFill="background1" w:themeFillShade="F2"/>
            <w:hideMark/>
          </w:tcPr>
          <w:p w:rsidR="009F4F85" w:rsidRPr="005711AF" w:rsidRDefault="009F4F85">
            <w:pPr>
              <w:jc w:val="center"/>
              <w:rPr>
                <w:rFonts w:ascii="Arial" w:hAnsi="Arial" w:cs="Arial"/>
                <w:b/>
                <w:bCs/>
                <w:sz w:val="20"/>
                <w:szCs w:val="20"/>
              </w:rPr>
            </w:pPr>
            <w:r w:rsidRPr="005711AF">
              <w:rPr>
                <w:rFonts w:ascii="Arial" w:hAnsi="Arial" w:cs="Arial"/>
                <w:b/>
                <w:bCs/>
                <w:sz w:val="20"/>
                <w:szCs w:val="20"/>
              </w:rPr>
              <w:t>FORTALECIMIENTO Y ARTICULACIÓN</w:t>
            </w:r>
            <w:r w:rsidRPr="005711AF">
              <w:rPr>
                <w:rFonts w:ascii="Arial" w:hAnsi="Arial" w:cs="Arial"/>
                <w:b/>
                <w:bCs/>
                <w:sz w:val="20"/>
                <w:szCs w:val="20"/>
              </w:rPr>
              <w:br/>
              <w:t>Armonización de la gestión documental con otros modelos de gestión</w:t>
            </w:r>
          </w:p>
        </w:tc>
        <w:tc>
          <w:tcPr>
            <w:tcW w:w="2992" w:type="dxa"/>
            <w:gridSpan w:val="5"/>
            <w:shd w:val="clear" w:color="auto" w:fill="F2F2F2" w:themeFill="background1" w:themeFillShade="F2"/>
            <w:hideMark/>
          </w:tcPr>
          <w:p w:rsidR="009F4F85" w:rsidRPr="005711AF" w:rsidRDefault="009F4F85">
            <w:pPr>
              <w:jc w:val="center"/>
              <w:rPr>
                <w:rFonts w:ascii="Arial" w:hAnsi="Arial" w:cs="Arial"/>
                <w:b/>
                <w:bCs/>
                <w:sz w:val="20"/>
                <w:szCs w:val="20"/>
              </w:rPr>
            </w:pPr>
            <w:r w:rsidRPr="005711AF">
              <w:rPr>
                <w:rFonts w:ascii="Arial" w:hAnsi="Arial" w:cs="Arial"/>
                <w:b/>
                <w:bCs/>
                <w:sz w:val="20"/>
                <w:szCs w:val="20"/>
              </w:rPr>
              <w:t>SOLUCIÓN DIRECTA</w:t>
            </w:r>
          </w:p>
        </w:tc>
      </w:tr>
      <w:tr w:rsidR="009F4F85" w:rsidRPr="005711AF" w:rsidTr="0071548A">
        <w:trPr>
          <w:cantSplit/>
          <w:trHeight w:val="643"/>
          <w:jc w:val="center"/>
        </w:trPr>
        <w:tc>
          <w:tcPr>
            <w:tcW w:w="6062" w:type="dxa"/>
            <w:gridSpan w:val="2"/>
            <w:vMerge/>
            <w:shd w:val="clear" w:color="auto" w:fill="F2F2F2" w:themeFill="background1" w:themeFillShade="F2"/>
            <w:hideMark/>
          </w:tcPr>
          <w:p w:rsidR="009F4F85" w:rsidRPr="005711AF" w:rsidRDefault="009F4F85" w:rsidP="009F4F85">
            <w:pPr>
              <w:jc w:val="center"/>
              <w:rPr>
                <w:rFonts w:ascii="Arial" w:hAnsi="Arial" w:cs="Arial"/>
                <w:b/>
                <w:bCs/>
                <w:sz w:val="20"/>
                <w:szCs w:val="20"/>
              </w:rPr>
            </w:pPr>
          </w:p>
        </w:tc>
        <w:tc>
          <w:tcPr>
            <w:tcW w:w="709" w:type="dxa"/>
            <w:shd w:val="clear" w:color="auto" w:fill="F2F2F2" w:themeFill="background1" w:themeFillShade="F2"/>
            <w:textDirection w:val="btLr"/>
            <w:hideMark/>
          </w:tcPr>
          <w:p w:rsidR="009F4F85" w:rsidRPr="005711AF" w:rsidRDefault="009F4F85" w:rsidP="0071548A">
            <w:pPr>
              <w:ind w:left="113" w:right="113"/>
              <w:jc w:val="center"/>
              <w:rPr>
                <w:rFonts w:ascii="Arial" w:hAnsi="Arial" w:cs="Arial"/>
                <w:b/>
                <w:bCs/>
                <w:sz w:val="20"/>
                <w:szCs w:val="20"/>
              </w:rPr>
            </w:pPr>
            <w:r w:rsidRPr="005711AF">
              <w:rPr>
                <w:rFonts w:ascii="Arial" w:hAnsi="Arial" w:cs="Arial"/>
                <w:b/>
                <w:bCs/>
                <w:sz w:val="20"/>
                <w:szCs w:val="20"/>
              </w:rPr>
              <w:t>AS 1</w:t>
            </w:r>
          </w:p>
        </w:tc>
        <w:tc>
          <w:tcPr>
            <w:tcW w:w="623" w:type="dxa"/>
            <w:shd w:val="clear" w:color="auto" w:fill="F2F2F2" w:themeFill="background1" w:themeFillShade="F2"/>
            <w:textDirection w:val="btLr"/>
            <w:hideMark/>
          </w:tcPr>
          <w:p w:rsidR="009F4F85" w:rsidRPr="005711AF" w:rsidRDefault="009F4F85" w:rsidP="0071548A">
            <w:pPr>
              <w:ind w:left="113" w:right="113"/>
              <w:jc w:val="center"/>
              <w:rPr>
                <w:rFonts w:ascii="Arial" w:hAnsi="Arial" w:cs="Arial"/>
                <w:b/>
                <w:bCs/>
                <w:sz w:val="20"/>
                <w:szCs w:val="20"/>
              </w:rPr>
            </w:pPr>
            <w:r w:rsidRPr="005711AF">
              <w:rPr>
                <w:rFonts w:ascii="Arial" w:hAnsi="Arial" w:cs="Arial"/>
                <w:b/>
                <w:bCs/>
                <w:sz w:val="20"/>
                <w:szCs w:val="20"/>
              </w:rPr>
              <w:t>AS 2</w:t>
            </w:r>
          </w:p>
        </w:tc>
        <w:tc>
          <w:tcPr>
            <w:tcW w:w="520" w:type="dxa"/>
            <w:shd w:val="clear" w:color="auto" w:fill="F2F2F2" w:themeFill="background1" w:themeFillShade="F2"/>
            <w:textDirection w:val="btLr"/>
            <w:hideMark/>
          </w:tcPr>
          <w:p w:rsidR="009F4F85" w:rsidRPr="005711AF" w:rsidRDefault="009F4F85" w:rsidP="0071548A">
            <w:pPr>
              <w:ind w:left="113" w:right="113"/>
              <w:jc w:val="center"/>
              <w:rPr>
                <w:rFonts w:ascii="Arial" w:hAnsi="Arial" w:cs="Arial"/>
                <w:b/>
                <w:bCs/>
                <w:sz w:val="20"/>
                <w:szCs w:val="20"/>
              </w:rPr>
            </w:pPr>
            <w:r w:rsidRPr="005711AF">
              <w:rPr>
                <w:rFonts w:ascii="Arial" w:hAnsi="Arial" w:cs="Arial"/>
                <w:b/>
                <w:bCs/>
                <w:sz w:val="20"/>
                <w:szCs w:val="20"/>
              </w:rPr>
              <w:t>AS 3</w:t>
            </w:r>
          </w:p>
        </w:tc>
        <w:tc>
          <w:tcPr>
            <w:tcW w:w="520" w:type="dxa"/>
            <w:shd w:val="clear" w:color="auto" w:fill="F2F2F2" w:themeFill="background1" w:themeFillShade="F2"/>
            <w:textDirection w:val="btLr"/>
            <w:hideMark/>
          </w:tcPr>
          <w:p w:rsidR="009F4F85" w:rsidRPr="005711AF" w:rsidRDefault="009F4F85" w:rsidP="0071548A">
            <w:pPr>
              <w:ind w:left="113" w:right="113"/>
              <w:jc w:val="center"/>
              <w:rPr>
                <w:rFonts w:ascii="Arial" w:hAnsi="Arial" w:cs="Arial"/>
                <w:b/>
                <w:bCs/>
                <w:sz w:val="20"/>
                <w:szCs w:val="20"/>
              </w:rPr>
            </w:pPr>
            <w:r w:rsidRPr="005711AF">
              <w:rPr>
                <w:rFonts w:ascii="Arial" w:hAnsi="Arial" w:cs="Arial"/>
                <w:b/>
                <w:bCs/>
                <w:sz w:val="20"/>
                <w:szCs w:val="20"/>
              </w:rPr>
              <w:t>AS 4</w:t>
            </w:r>
          </w:p>
        </w:tc>
        <w:tc>
          <w:tcPr>
            <w:tcW w:w="620" w:type="dxa"/>
            <w:shd w:val="clear" w:color="auto" w:fill="F2F2F2" w:themeFill="background1" w:themeFillShade="F2"/>
            <w:textDirection w:val="btLr"/>
            <w:hideMark/>
          </w:tcPr>
          <w:p w:rsidR="009F4F85" w:rsidRPr="005711AF" w:rsidRDefault="009F4F85" w:rsidP="0071548A">
            <w:pPr>
              <w:ind w:left="113" w:right="113"/>
              <w:jc w:val="center"/>
              <w:rPr>
                <w:rFonts w:ascii="Arial" w:hAnsi="Arial" w:cs="Arial"/>
                <w:b/>
                <w:bCs/>
                <w:sz w:val="20"/>
                <w:szCs w:val="20"/>
              </w:rPr>
            </w:pPr>
            <w:r w:rsidRPr="005711AF">
              <w:rPr>
                <w:rFonts w:ascii="Arial" w:hAnsi="Arial" w:cs="Arial"/>
                <w:b/>
                <w:bCs/>
                <w:sz w:val="20"/>
                <w:szCs w:val="20"/>
              </w:rPr>
              <w:t>AS 5</w:t>
            </w:r>
          </w:p>
        </w:tc>
      </w:tr>
      <w:tr w:rsidR="009F4F85" w:rsidRPr="005711AF" w:rsidTr="00C21A11">
        <w:trPr>
          <w:trHeight w:val="419"/>
          <w:jc w:val="center"/>
        </w:trPr>
        <w:tc>
          <w:tcPr>
            <w:tcW w:w="1258" w:type="dxa"/>
            <w:vMerge w:val="restart"/>
            <w:hideMark/>
          </w:tcPr>
          <w:p w:rsidR="009F4F85" w:rsidRPr="005711AF" w:rsidRDefault="009F4F85">
            <w:pPr>
              <w:jc w:val="center"/>
              <w:rPr>
                <w:rFonts w:ascii="Arial" w:hAnsi="Arial" w:cs="Arial"/>
                <w:bCs/>
                <w:sz w:val="20"/>
                <w:szCs w:val="20"/>
              </w:rPr>
            </w:pPr>
            <w:r w:rsidRPr="005711AF">
              <w:rPr>
                <w:rFonts w:ascii="Arial" w:hAnsi="Arial" w:cs="Arial"/>
                <w:bCs/>
                <w:sz w:val="20"/>
                <w:szCs w:val="20"/>
              </w:rPr>
              <w:t>1. Sistema de Gestión Documental</w:t>
            </w:r>
            <w:r w:rsidRPr="005711AF">
              <w:rPr>
                <w:rFonts w:ascii="Arial" w:hAnsi="Arial" w:cs="Arial"/>
                <w:bCs/>
                <w:sz w:val="20"/>
                <w:szCs w:val="20"/>
              </w:rPr>
              <w:br/>
            </w:r>
            <w:r w:rsidRPr="005711AF">
              <w:rPr>
                <w:rFonts w:ascii="Arial" w:hAnsi="Arial" w:cs="Arial"/>
                <w:bCs/>
                <w:sz w:val="20"/>
                <w:szCs w:val="20"/>
              </w:rPr>
              <w:br/>
              <w:t>2. Tabla de Retención Documental</w:t>
            </w:r>
            <w:r w:rsidRPr="005711AF">
              <w:rPr>
                <w:rFonts w:ascii="Arial" w:hAnsi="Arial" w:cs="Arial"/>
                <w:bCs/>
                <w:sz w:val="20"/>
                <w:szCs w:val="20"/>
              </w:rPr>
              <w:br/>
            </w:r>
            <w:r w:rsidRPr="005711AF">
              <w:rPr>
                <w:rFonts w:ascii="Arial" w:hAnsi="Arial" w:cs="Arial"/>
                <w:bCs/>
                <w:sz w:val="20"/>
                <w:szCs w:val="20"/>
              </w:rPr>
              <w:br/>
              <w:t>3. Intervención Fondo Acumulado</w:t>
            </w:r>
            <w:r w:rsidRPr="005711AF">
              <w:rPr>
                <w:rFonts w:ascii="Arial" w:hAnsi="Arial" w:cs="Arial"/>
                <w:bCs/>
                <w:sz w:val="20"/>
                <w:szCs w:val="20"/>
              </w:rPr>
              <w:br/>
            </w:r>
            <w:r w:rsidRPr="005711AF">
              <w:rPr>
                <w:rFonts w:ascii="Arial" w:hAnsi="Arial" w:cs="Arial"/>
                <w:bCs/>
                <w:sz w:val="20"/>
                <w:szCs w:val="20"/>
              </w:rPr>
              <w:br/>
              <w:t xml:space="preserve">4. Actualización Procesos y Procedimientos de Gestión Documental </w:t>
            </w:r>
            <w:r w:rsidR="008441BD" w:rsidRPr="005711AF">
              <w:rPr>
                <w:rFonts w:ascii="Arial" w:hAnsi="Arial" w:cs="Arial"/>
                <w:bCs/>
                <w:sz w:val="20"/>
                <w:szCs w:val="20"/>
              </w:rPr>
              <w:t>y administración de archivos</w:t>
            </w:r>
            <w:r w:rsidRPr="005711AF">
              <w:rPr>
                <w:rFonts w:ascii="Arial" w:hAnsi="Arial" w:cs="Arial"/>
                <w:bCs/>
                <w:sz w:val="20"/>
                <w:szCs w:val="20"/>
              </w:rPr>
              <w:br/>
            </w:r>
            <w:r w:rsidRPr="005711AF">
              <w:rPr>
                <w:rFonts w:ascii="Arial" w:hAnsi="Arial" w:cs="Arial"/>
                <w:bCs/>
                <w:sz w:val="20"/>
                <w:szCs w:val="20"/>
              </w:rPr>
              <w:br/>
              <w:t>5. Espacio para archivos</w:t>
            </w:r>
          </w:p>
        </w:tc>
        <w:tc>
          <w:tcPr>
            <w:tcW w:w="4804" w:type="dxa"/>
            <w:hideMark/>
          </w:tcPr>
          <w:p w:rsidR="009F4F85" w:rsidRPr="005711AF" w:rsidRDefault="009F4F85" w:rsidP="009F4F85">
            <w:pPr>
              <w:rPr>
                <w:rFonts w:ascii="Arial" w:hAnsi="Arial" w:cs="Arial"/>
                <w:bCs/>
                <w:sz w:val="20"/>
                <w:szCs w:val="20"/>
              </w:rPr>
            </w:pPr>
            <w:r w:rsidRPr="005711AF">
              <w:rPr>
                <w:rFonts w:ascii="Arial" w:hAnsi="Arial" w:cs="Arial"/>
                <w:bCs/>
                <w:sz w:val="20"/>
                <w:szCs w:val="20"/>
              </w:rPr>
              <w:t>1</w:t>
            </w:r>
            <w:r w:rsidRPr="005711AF">
              <w:rPr>
                <w:rFonts w:ascii="Arial" w:hAnsi="Arial" w:cs="Arial"/>
                <w:sz w:val="20"/>
                <w:szCs w:val="20"/>
              </w:rPr>
              <w:t>. La gestión documental se encuentra implementada</w:t>
            </w:r>
            <w:r w:rsidR="0071548A" w:rsidRPr="005711AF">
              <w:rPr>
                <w:rFonts w:ascii="Arial" w:hAnsi="Arial" w:cs="Arial"/>
                <w:sz w:val="20"/>
                <w:szCs w:val="20"/>
              </w:rPr>
              <w:t xml:space="preserve"> </w:t>
            </w:r>
            <w:r w:rsidRPr="005711AF">
              <w:rPr>
                <w:rFonts w:ascii="Arial" w:hAnsi="Arial" w:cs="Arial"/>
                <w:sz w:val="20"/>
                <w:szCs w:val="20"/>
              </w:rPr>
              <w:t>acorde con el modelo integrado de planeación y gestión.</w:t>
            </w:r>
          </w:p>
        </w:tc>
        <w:tc>
          <w:tcPr>
            <w:tcW w:w="709" w:type="dxa"/>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1</w:t>
            </w:r>
          </w:p>
        </w:tc>
        <w:tc>
          <w:tcPr>
            <w:tcW w:w="623" w:type="dxa"/>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520" w:type="dxa"/>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520" w:type="dxa"/>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1</w:t>
            </w:r>
          </w:p>
        </w:tc>
        <w:tc>
          <w:tcPr>
            <w:tcW w:w="620" w:type="dxa"/>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r>
      <w:tr w:rsidR="009F4F85" w:rsidRPr="005711AF" w:rsidTr="00C21A11">
        <w:trPr>
          <w:trHeight w:val="411"/>
          <w:jc w:val="center"/>
        </w:trPr>
        <w:tc>
          <w:tcPr>
            <w:tcW w:w="1258" w:type="dxa"/>
            <w:vMerge/>
            <w:hideMark/>
          </w:tcPr>
          <w:p w:rsidR="009F4F85" w:rsidRPr="005711AF" w:rsidRDefault="009F4F85" w:rsidP="009F4F85">
            <w:pPr>
              <w:jc w:val="center"/>
              <w:rPr>
                <w:rFonts w:ascii="Arial" w:hAnsi="Arial" w:cs="Arial"/>
                <w:bCs/>
                <w:sz w:val="20"/>
                <w:szCs w:val="20"/>
              </w:rPr>
            </w:pPr>
          </w:p>
        </w:tc>
        <w:tc>
          <w:tcPr>
            <w:tcW w:w="4804" w:type="dxa"/>
            <w:hideMark/>
          </w:tcPr>
          <w:p w:rsidR="009F4F85" w:rsidRPr="005711AF" w:rsidRDefault="009F4F85" w:rsidP="009F4F85">
            <w:pPr>
              <w:rPr>
                <w:rFonts w:ascii="Arial" w:hAnsi="Arial" w:cs="Arial"/>
                <w:sz w:val="20"/>
                <w:szCs w:val="20"/>
              </w:rPr>
            </w:pPr>
            <w:r w:rsidRPr="005711AF">
              <w:rPr>
                <w:rFonts w:ascii="Arial" w:hAnsi="Arial" w:cs="Arial"/>
                <w:bCs/>
                <w:sz w:val="20"/>
                <w:szCs w:val="20"/>
              </w:rPr>
              <w:t>2</w:t>
            </w:r>
            <w:r w:rsidRPr="005711AF">
              <w:rPr>
                <w:rFonts w:ascii="Arial" w:hAnsi="Arial" w:cs="Arial"/>
                <w:sz w:val="20"/>
                <w:szCs w:val="20"/>
              </w:rPr>
              <w:t xml:space="preserve">. Se tiene articulada la política de gestión documental con los sistemas y modelos de gestión de la Entidad. </w:t>
            </w:r>
          </w:p>
        </w:tc>
        <w:tc>
          <w:tcPr>
            <w:tcW w:w="709"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1</w:t>
            </w:r>
          </w:p>
        </w:tc>
        <w:tc>
          <w:tcPr>
            <w:tcW w:w="623"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520"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520"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1</w:t>
            </w:r>
          </w:p>
        </w:tc>
        <w:tc>
          <w:tcPr>
            <w:tcW w:w="620"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r>
      <w:tr w:rsidR="009F4F85" w:rsidRPr="005711AF" w:rsidTr="00C21A11">
        <w:trPr>
          <w:trHeight w:val="416"/>
          <w:jc w:val="center"/>
        </w:trPr>
        <w:tc>
          <w:tcPr>
            <w:tcW w:w="1258" w:type="dxa"/>
            <w:vMerge/>
            <w:hideMark/>
          </w:tcPr>
          <w:p w:rsidR="009F4F85" w:rsidRPr="005711AF" w:rsidRDefault="009F4F85" w:rsidP="009F4F85">
            <w:pPr>
              <w:jc w:val="center"/>
              <w:rPr>
                <w:rFonts w:ascii="Arial" w:hAnsi="Arial" w:cs="Arial"/>
                <w:bCs/>
                <w:sz w:val="20"/>
                <w:szCs w:val="20"/>
              </w:rPr>
            </w:pPr>
          </w:p>
        </w:tc>
        <w:tc>
          <w:tcPr>
            <w:tcW w:w="4804" w:type="dxa"/>
            <w:hideMark/>
          </w:tcPr>
          <w:p w:rsidR="009F4F85" w:rsidRPr="005711AF" w:rsidRDefault="009F4F85" w:rsidP="009F4F85">
            <w:pPr>
              <w:rPr>
                <w:rFonts w:ascii="Arial" w:hAnsi="Arial" w:cs="Arial"/>
                <w:sz w:val="20"/>
                <w:szCs w:val="20"/>
              </w:rPr>
            </w:pPr>
            <w:r w:rsidRPr="005711AF">
              <w:rPr>
                <w:rFonts w:ascii="Arial" w:hAnsi="Arial" w:cs="Arial"/>
                <w:bCs/>
                <w:sz w:val="20"/>
                <w:szCs w:val="20"/>
              </w:rPr>
              <w:t>3</w:t>
            </w:r>
            <w:r w:rsidRPr="005711AF">
              <w:rPr>
                <w:rFonts w:ascii="Arial" w:hAnsi="Arial" w:cs="Arial"/>
                <w:sz w:val="20"/>
                <w:szCs w:val="20"/>
              </w:rPr>
              <w:t>. Se cuenta con alianzas estratégicas que permitan mejorar e innovar la función archivística de la Entidad.</w:t>
            </w:r>
          </w:p>
        </w:tc>
        <w:tc>
          <w:tcPr>
            <w:tcW w:w="709" w:type="dxa"/>
            <w:noWrap/>
            <w:hideMark/>
          </w:tcPr>
          <w:p w:rsidR="009F4F85" w:rsidRPr="005711AF" w:rsidRDefault="009F4F85" w:rsidP="009F4F85">
            <w:pPr>
              <w:jc w:val="center"/>
              <w:rPr>
                <w:rFonts w:ascii="Arial" w:hAnsi="Arial" w:cs="Arial"/>
                <w:sz w:val="20"/>
                <w:szCs w:val="20"/>
              </w:rPr>
            </w:pPr>
          </w:p>
        </w:tc>
        <w:tc>
          <w:tcPr>
            <w:tcW w:w="623"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520"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520"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620"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r>
      <w:tr w:rsidR="009F4F85" w:rsidRPr="005711AF" w:rsidTr="00C21A11">
        <w:trPr>
          <w:trHeight w:val="300"/>
          <w:jc w:val="center"/>
        </w:trPr>
        <w:tc>
          <w:tcPr>
            <w:tcW w:w="1258" w:type="dxa"/>
            <w:vMerge/>
            <w:hideMark/>
          </w:tcPr>
          <w:p w:rsidR="009F4F85" w:rsidRPr="005711AF" w:rsidRDefault="009F4F85" w:rsidP="009F4F85">
            <w:pPr>
              <w:jc w:val="center"/>
              <w:rPr>
                <w:rFonts w:ascii="Arial" w:hAnsi="Arial" w:cs="Arial"/>
                <w:bCs/>
                <w:sz w:val="20"/>
                <w:szCs w:val="20"/>
              </w:rPr>
            </w:pPr>
          </w:p>
        </w:tc>
        <w:tc>
          <w:tcPr>
            <w:tcW w:w="4804" w:type="dxa"/>
            <w:hideMark/>
          </w:tcPr>
          <w:p w:rsidR="009F4F85" w:rsidRPr="005711AF" w:rsidRDefault="009F4F85" w:rsidP="009F4F85">
            <w:pPr>
              <w:rPr>
                <w:rFonts w:ascii="Arial" w:hAnsi="Arial" w:cs="Arial"/>
                <w:sz w:val="20"/>
                <w:szCs w:val="20"/>
              </w:rPr>
            </w:pPr>
            <w:r w:rsidRPr="005711AF">
              <w:rPr>
                <w:rFonts w:ascii="Arial" w:hAnsi="Arial" w:cs="Arial"/>
                <w:bCs/>
                <w:sz w:val="20"/>
                <w:szCs w:val="20"/>
              </w:rPr>
              <w:t>4</w:t>
            </w:r>
            <w:r w:rsidRPr="005711AF">
              <w:rPr>
                <w:rFonts w:ascii="Arial" w:hAnsi="Arial" w:cs="Arial"/>
                <w:sz w:val="20"/>
                <w:szCs w:val="20"/>
              </w:rPr>
              <w:t>. Se aplica el marco legal y normativo concerniente a la función archivística.</w:t>
            </w:r>
          </w:p>
        </w:tc>
        <w:tc>
          <w:tcPr>
            <w:tcW w:w="709" w:type="dxa"/>
            <w:noWrap/>
            <w:hideMark/>
          </w:tcPr>
          <w:p w:rsidR="009F4F85" w:rsidRPr="005711AF" w:rsidRDefault="009F4F85" w:rsidP="009F4F85">
            <w:pPr>
              <w:jc w:val="center"/>
              <w:rPr>
                <w:rFonts w:ascii="Arial" w:hAnsi="Arial" w:cs="Arial"/>
                <w:sz w:val="20"/>
                <w:szCs w:val="20"/>
              </w:rPr>
            </w:pPr>
          </w:p>
        </w:tc>
        <w:tc>
          <w:tcPr>
            <w:tcW w:w="623"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520"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520"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620" w:type="dxa"/>
            <w:noWrap/>
            <w:hideMark/>
          </w:tcPr>
          <w:p w:rsidR="009F4F85" w:rsidRPr="005711AF" w:rsidRDefault="009F4F85" w:rsidP="009F4F85">
            <w:pPr>
              <w:jc w:val="center"/>
              <w:rPr>
                <w:rFonts w:ascii="Arial" w:hAnsi="Arial" w:cs="Arial"/>
                <w:sz w:val="20"/>
                <w:szCs w:val="20"/>
              </w:rPr>
            </w:pPr>
          </w:p>
        </w:tc>
      </w:tr>
      <w:tr w:rsidR="009F4F85" w:rsidRPr="005711AF" w:rsidTr="00C21A11">
        <w:trPr>
          <w:trHeight w:val="442"/>
          <w:jc w:val="center"/>
        </w:trPr>
        <w:tc>
          <w:tcPr>
            <w:tcW w:w="1258" w:type="dxa"/>
            <w:vMerge/>
            <w:hideMark/>
          </w:tcPr>
          <w:p w:rsidR="009F4F85" w:rsidRPr="005711AF" w:rsidRDefault="009F4F85" w:rsidP="009F4F85">
            <w:pPr>
              <w:jc w:val="center"/>
              <w:rPr>
                <w:rFonts w:ascii="Arial" w:hAnsi="Arial" w:cs="Arial"/>
                <w:bCs/>
                <w:sz w:val="20"/>
                <w:szCs w:val="20"/>
              </w:rPr>
            </w:pPr>
          </w:p>
        </w:tc>
        <w:tc>
          <w:tcPr>
            <w:tcW w:w="4804" w:type="dxa"/>
            <w:hideMark/>
          </w:tcPr>
          <w:p w:rsidR="009F4F85" w:rsidRPr="005711AF" w:rsidRDefault="009F4F85" w:rsidP="009F4F85">
            <w:pPr>
              <w:rPr>
                <w:rFonts w:ascii="Arial" w:hAnsi="Arial" w:cs="Arial"/>
                <w:sz w:val="20"/>
                <w:szCs w:val="20"/>
              </w:rPr>
            </w:pPr>
            <w:r w:rsidRPr="005711AF">
              <w:rPr>
                <w:rFonts w:ascii="Arial" w:hAnsi="Arial" w:cs="Arial"/>
                <w:bCs/>
                <w:sz w:val="20"/>
                <w:szCs w:val="20"/>
              </w:rPr>
              <w:t>5</w:t>
            </w:r>
            <w:r w:rsidRPr="005711AF">
              <w:rPr>
                <w:rFonts w:ascii="Arial" w:hAnsi="Arial" w:cs="Arial"/>
                <w:sz w:val="20"/>
                <w:szCs w:val="20"/>
              </w:rPr>
              <w:t>. Se cuenta con un Sistema de Gestión Documental basado en estándares nacionales e internacionales.</w:t>
            </w:r>
          </w:p>
        </w:tc>
        <w:tc>
          <w:tcPr>
            <w:tcW w:w="709" w:type="dxa"/>
            <w:noWrap/>
            <w:hideMark/>
          </w:tcPr>
          <w:p w:rsidR="009F4F85" w:rsidRPr="005711AF" w:rsidRDefault="009F4F85" w:rsidP="009F4F85">
            <w:pPr>
              <w:jc w:val="center"/>
              <w:rPr>
                <w:rFonts w:ascii="Arial" w:hAnsi="Arial" w:cs="Arial"/>
                <w:sz w:val="20"/>
                <w:szCs w:val="20"/>
              </w:rPr>
            </w:pPr>
          </w:p>
        </w:tc>
        <w:tc>
          <w:tcPr>
            <w:tcW w:w="623"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520"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520"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620"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r>
      <w:tr w:rsidR="009F4F85" w:rsidRPr="005711AF" w:rsidTr="00C21A11">
        <w:trPr>
          <w:trHeight w:val="300"/>
          <w:jc w:val="center"/>
        </w:trPr>
        <w:tc>
          <w:tcPr>
            <w:tcW w:w="1258" w:type="dxa"/>
            <w:vMerge/>
            <w:hideMark/>
          </w:tcPr>
          <w:p w:rsidR="009F4F85" w:rsidRPr="005711AF" w:rsidRDefault="009F4F85" w:rsidP="009F4F85">
            <w:pPr>
              <w:jc w:val="center"/>
              <w:rPr>
                <w:rFonts w:ascii="Arial" w:hAnsi="Arial" w:cs="Arial"/>
                <w:bCs/>
                <w:sz w:val="20"/>
                <w:szCs w:val="20"/>
              </w:rPr>
            </w:pPr>
          </w:p>
        </w:tc>
        <w:tc>
          <w:tcPr>
            <w:tcW w:w="4804" w:type="dxa"/>
            <w:hideMark/>
          </w:tcPr>
          <w:p w:rsidR="009F4F85" w:rsidRPr="005711AF" w:rsidRDefault="009F4F85" w:rsidP="009F4F85">
            <w:pPr>
              <w:rPr>
                <w:rFonts w:ascii="Arial" w:hAnsi="Arial" w:cs="Arial"/>
                <w:sz w:val="20"/>
                <w:szCs w:val="20"/>
              </w:rPr>
            </w:pPr>
            <w:r w:rsidRPr="005711AF">
              <w:rPr>
                <w:rFonts w:ascii="Arial" w:hAnsi="Arial" w:cs="Arial"/>
                <w:bCs/>
                <w:sz w:val="20"/>
                <w:szCs w:val="20"/>
              </w:rPr>
              <w:t>6</w:t>
            </w:r>
            <w:r w:rsidRPr="005711AF">
              <w:rPr>
                <w:rFonts w:ascii="Arial" w:hAnsi="Arial" w:cs="Arial"/>
                <w:sz w:val="20"/>
                <w:szCs w:val="20"/>
              </w:rPr>
              <w:t>. Se tienen implementadas las acciones para la gestión del cambio.</w:t>
            </w:r>
          </w:p>
        </w:tc>
        <w:tc>
          <w:tcPr>
            <w:tcW w:w="709"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623"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520"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520"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620"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r>
      <w:tr w:rsidR="009F4F85" w:rsidRPr="005711AF" w:rsidTr="00C21A11">
        <w:trPr>
          <w:trHeight w:val="300"/>
          <w:jc w:val="center"/>
        </w:trPr>
        <w:tc>
          <w:tcPr>
            <w:tcW w:w="1258" w:type="dxa"/>
            <w:vMerge/>
            <w:hideMark/>
          </w:tcPr>
          <w:p w:rsidR="009F4F85" w:rsidRPr="005711AF" w:rsidRDefault="009F4F85" w:rsidP="009F4F85">
            <w:pPr>
              <w:jc w:val="center"/>
              <w:rPr>
                <w:rFonts w:ascii="Arial" w:hAnsi="Arial" w:cs="Arial"/>
                <w:bCs/>
                <w:sz w:val="20"/>
                <w:szCs w:val="20"/>
              </w:rPr>
            </w:pPr>
          </w:p>
        </w:tc>
        <w:tc>
          <w:tcPr>
            <w:tcW w:w="4804" w:type="dxa"/>
            <w:hideMark/>
          </w:tcPr>
          <w:p w:rsidR="009F4F85" w:rsidRPr="005711AF" w:rsidRDefault="009F4F85" w:rsidP="009F4F85">
            <w:pPr>
              <w:rPr>
                <w:rFonts w:ascii="Arial" w:hAnsi="Arial" w:cs="Arial"/>
                <w:sz w:val="20"/>
                <w:szCs w:val="20"/>
              </w:rPr>
            </w:pPr>
            <w:r w:rsidRPr="005711AF">
              <w:rPr>
                <w:rFonts w:ascii="Arial" w:hAnsi="Arial" w:cs="Arial"/>
                <w:bCs/>
                <w:sz w:val="20"/>
                <w:szCs w:val="20"/>
              </w:rPr>
              <w:t>7</w:t>
            </w:r>
            <w:r w:rsidRPr="005711AF">
              <w:rPr>
                <w:rFonts w:ascii="Arial" w:hAnsi="Arial" w:cs="Arial"/>
                <w:sz w:val="20"/>
                <w:szCs w:val="20"/>
              </w:rPr>
              <w:t>. Se cuenta con procesos de mejora continua.</w:t>
            </w:r>
          </w:p>
        </w:tc>
        <w:tc>
          <w:tcPr>
            <w:tcW w:w="709"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623"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520"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520"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620"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r>
      <w:tr w:rsidR="009F4F85" w:rsidRPr="005711AF" w:rsidTr="00C21A11">
        <w:trPr>
          <w:trHeight w:val="372"/>
          <w:jc w:val="center"/>
        </w:trPr>
        <w:tc>
          <w:tcPr>
            <w:tcW w:w="1258" w:type="dxa"/>
            <w:vMerge/>
            <w:hideMark/>
          </w:tcPr>
          <w:p w:rsidR="009F4F85" w:rsidRPr="005711AF" w:rsidRDefault="009F4F85" w:rsidP="009F4F85">
            <w:pPr>
              <w:jc w:val="center"/>
              <w:rPr>
                <w:rFonts w:ascii="Arial" w:hAnsi="Arial" w:cs="Arial"/>
                <w:bCs/>
                <w:sz w:val="20"/>
                <w:szCs w:val="20"/>
              </w:rPr>
            </w:pPr>
          </w:p>
        </w:tc>
        <w:tc>
          <w:tcPr>
            <w:tcW w:w="4804" w:type="dxa"/>
            <w:hideMark/>
          </w:tcPr>
          <w:p w:rsidR="009F4F85" w:rsidRPr="005711AF" w:rsidRDefault="009F4F85" w:rsidP="009F4F85">
            <w:pPr>
              <w:rPr>
                <w:rFonts w:ascii="Arial" w:hAnsi="Arial" w:cs="Arial"/>
                <w:sz w:val="20"/>
                <w:szCs w:val="20"/>
              </w:rPr>
            </w:pPr>
            <w:r w:rsidRPr="005711AF">
              <w:rPr>
                <w:rFonts w:ascii="Arial" w:hAnsi="Arial" w:cs="Arial"/>
                <w:bCs/>
                <w:sz w:val="20"/>
                <w:szCs w:val="20"/>
              </w:rPr>
              <w:t>8</w:t>
            </w:r>
            <w:r w:rsidRPr="005711AF">
              <w:rPr>
                <w:rFonts w:ascii="Arial" w:hAnsi="Arial" w:cs="Arial"/>
                <w:sz w:val="20"/>
                <w:szCs w:val="20"/>
              </w:rPr>
              <w:t xml:space="preserve">. Se cuenta con instancias asesoras que formulen lineamientos para la aplicación de la función archivística de la Entidad. </w:t>
            </w:r>
          </w:p>
        </w:tc>
        <w:tc>
          <w:tcPr>
            <w:tcW w:w="709"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1</w:t>
            </w:r>
          </w:p>
        </w:tc>
        <w:tc>
          <w:tcPr>
            <w:tcW w:w="623"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520"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520"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1</w:t>
            </w:r>
          </w:p>
        </w:tc>
        <w:tc>
          <w:tcPr>
            <w:tcW w:w="620"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1</w:t>
            </w:r>
          </w:p>
        </w:tc>
      </w:tr>
      <w:tr w:rsidR="009F4F85" w:rsidRPr="005711AF" w:rsidTr="00C21A11">
        <w:trPr>
          <w:trHeight w:val="466"/>
          <w:jc w:val="center"/>
        </w:trPr>
        <w:tc>
          <w:tcPr>
            <w:tcW w:w="1258" w:type="dxa"/>
            <w:vMerge/>
            <w:hideMark/>
          </w:tcPr>
          <w:p w:rsidR="009F4F85" w:rsidRPr="005711AF" w:rsidRDefault="009F4F85" w:rsidP="009F4F85">
            <w:pPr>
              <w:jc w:val="center"/>
              <w:rPr>
                <w:rFonts w:ascii="Arial" w:hAnsi="Arial" w:cs="Arial"/>
                <w:bCs/>
                <w:sz w:val="20"/>
                <w:szCs w:val="20"/>
              </w:rPr>
            </w:pPr>
          </w:p>
        </w:tc>
        <w:tc>
          <w:tcPr>
            <w:tcW w:w="4804" w:type="dxa"/>
            <w:hideMark/>
          </w:tcPr>
          <w:p w:rsidR="009F4F85" w:rsidRPr="005711AF" w:rsidRDefault="009F4F85" w:rsidP="009F4F85">
            <w:pPr>
              <w:rPr>
                <w:rFonts w:ascii="Arial" w:hAnsi="Arial" w:cs="Arial"/>
                <w:sz w:val="20"/>
                <w:szCs w:val="20"/>
              </w:rPr>
            </w:pPr>
            <w:r w:rsidRPr="005711AF">
              <w:rPr>
                <w:rFonts w:ascii="Arial" w:hAnsi="Arial" w:cs="Arial"/>
                <w:bCs/>
                <w:sz w:val="20"/>
                <w:szCs w:val="20"/>
              </w:rPr>
              <w:t>9</w:t>
            </w:r>
            <w:r w:rsidRPr="005711AF">
              <w:rPr>
                <w:rFonts w:ascii="Arial" w:hAnsi="Arial" w:cs="Arial"/>
                <w:sz w:val="20"/>
                <w:szCs w:val="20"/>
              </w:rPr>
              <w:t>. Se tienen identificados los roles y responsabilidades del personal y las áreas frente a los documentos</w:t>
            </w:r>
          </w:p>
        </w:tc>
        <w:tc>
          <w:tcPr>
            <w:tcW w:w="709" w:type="dxa"/>
            <w:noWrap/>
            <w:hideMark/>
          </w:tcPr>
          <w:p w:rsidR="009F4F85" w:rsidRPr="005711AF" w:rsidRDefault="009F4F85" w:rsidP="009F4F85">
            <w:pPr>
              <w:jc w:val="center"/>
              <w:rPr>
                <w:rFonts w:ascii="Arial" w:hAnsi="Arial" w:cs="Arial"/>
                <w:sz w:val="20"/>
                <w:szCs w:val="20"/>
              </w:rPr>
            </w:pPr>
          </w:p>
        </w:tc>
        <w:tc>
          <w:tcPr>
            <w:tcW w:w="623"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520"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520"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620"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r>
      <w:tr w:rsidR="009F4F85" w:rsidRPr="005711AF" w:rsidTr="00C21A11">
        <w:trPr>
          <w:trHeight w:val="469"/>
          <w:jc w:val="center"/>
        </w:trPr>
        <w:tc>
          <w:tcPr>
            <w:tcW w:w="1258" w:type="dxa"/>
            <w:vMerge/>
            <w:hideMark/>
          </w:tcPr>
          <w:p w:rsidR="009F4F85" w:rsidRPr="005711AF" w:rsidRDefault="009F4F85" w:rsidP="009F4F85">
            <w:pPr>
              <w:jc w:val="center"/>
              <w:rPr>
                <w:rFonts w:ascii="Arial" w:hAnsi="Arial" w:cs="Arial"/>
                <w:bCs/>
                <w:sz w:val="20"/>
                <w:szCs w:val="20"/>
              </w:rPr>
            </w:pPr>
          </w:p>
        </w:tc>
        <w:tc>
          <w:tcPr>
            <w:tcW w:w="4804" w:type="dxa"/>
            <w:hideMark/>
          </w:tcPr>
          <w:p w:rsidR="009F4F85" w:rsidRPr="005711AF" w:rsidRDefault="009F4F85" w:rsidP="009F4F85">
            <w:pPr>
              <w:rPr>
                <w:rFonts w:ascii="Arial" w:hAnsi="Arial" w:cs="Arial"/>
                <w:sz w:val="20"/>
                <w:szCs w:val="20"/>
              </w:rPr>
            </w:pPr>
            <w:r w:rsidRPr="005711AF">
              <w:rPr>
                <w:rFonts w:ascii="Arial" w:hAnsi="Arial" w:cs="Arial"/>
                <w:bCs/>
                <w:sz w:val="20"/>
                <w:szCs w:val="20"/>
              </w:rPr>
              <w:t>10</w:t>
            </w:r>
            <w:r w:rsidRPr="005711AF">
              <w:rPr>
                <w:rFonts w:ascii="Arial" w:hAnsi="Arial" w:cs="Arial"/>
                <w:sz w:val="20"/>
                <w:szCs w:val="20"/>
              </w:rPr>
              <w:t>. La alta dirección está comprometida con el desarrollo de la función archivística de la Entidad.</w:t>
            </w:r>
          </w:p>
        </w:tc>
        <w:tc>
          <w:tcPr>
            <w:tcW w:w="709"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1</w:t>
            </w:r>
          </w:p>
        </w:tc>
        <w:tc>
          <w:tcPr>
            <w:tcW w:w="623"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520"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520"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1</w:t>
            </w:r>
          </w:p>
        </w:tc>
        <w:tc>
          <w:tcPr>
            <w:tcW w:w="620"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1</w:t>
            </w:r>
          </w:p>
        </w:tc>
      </w:tr>
      <w:tr w:rsidR="009F4F85" w:rsidRPr="005711AF" w:rsidTr="0071548A">
        <w:trPr>
          <w:trHeight w:val="300"/>
          <w:jc w:val="center"/>
        </w:trPr>
        <w:tc>
          <w:tcPr>
            <w:tcW w:w="1258" w:type="dxa"/>
            <w:shd w:val="clear" w:color="auto" w:fill="F2F2F2" w:themeFill="background1" w:themeFillShade="F2"/>
            <w:hideMark/>
          </w:tcPr>
          <w:p w:rsidR="009F4F85" w:rsidRPr="005711AF" w:rsidRDefault="009F4F85">
            <w:pPr>
              <w:jc w:val="center"/>
              <w:rPr>
                <w:rFonts w:ascii="Arial" w:hAnsi="Arial" w:cs="Arial"/>
                <w:b/>
                <w:bCs/>
                <w:sz w:val="20"/>
                <w:szCs w:val="20"/>
              </w:rPr>
            </w:pPr>
          </w:p>
        </w:tc>
        <w:tc>
          <w:tcPr>
            <w:tcW w:w="4804" w:type="dxa"/>
            <w:shd w:val="clear" w:color="auto" w:fill="F2F2F2" w:themeFill="background1" w:themeFillShade="F2"/>
            <w:hideMark/>
          </w:tcPr>
          <w:p w:rsidR="009F4F85" w:rsidRPr="005711AF" w:rsidRDefault="009F4F85" w:rsidP="009F4F85">
            <w:pPr>
              <w:jc w:val="center"/>
              <w:rPr>
                <w:rFonts w:ascii="Arial" w:hAnsi="Arial" w:cs="Arial"/>
                <w:b/>
                <w:bCs/>
                <w:sz w:val="20"/>
                <w:szCs w:val="20"/>
              </w:rPr>
            </w:pPr>
            <w:r w:rsidRPr="005711AF">
              <w:rPr>
                <w:rFonts w:ascii="Arial" w:hAnsi="Arial" w:cs="Arial"/>
                <w:b/>
                <w:bCs/>
                <w:sz w:val="20"/>
                <w:szCs w:val="20"/>
              </w:rPr>
              <w:t>TOTAL</w:t>
            </w:r>
          </w:p>
        </w:tc>
        <w:tc>
          <w:tcPr>
            <w:tcW w:w="709" w:type="dxa"/>
            <w:shd w:val="clear" w:color="auto" w:fill="F2F2F2" w:themeFill="background1" w:themeFillShade="F2"/>
            <w:noWrap/>
            <w:hideMark/>
          </w:tcPr>
          <w:p w:rsidR="009F4F85" w:rsidRPr="005711AF" w:rsidRDefault="009F4F85" w:rsidP="009F4F85">
            <w:pPr>
              <w:jc w:val="center"/>
              <w:rPr>
                <w:rFonts w:ascii="Arial" w:hAnsi="Arial" w:cs="Arial"/>
                <w:b/>
                <w:bCs/>
                <w:sz w:val="20"/>
                <w:szCs w:val="20"/>
              </w:rPr>
            </w:pPr>
            <w:r w:rsidRPr="005711AF">
              <w:rPr>
                <w:rFonts w:ascii="Arial" w:hAnsi="Arial" w:cs="Arial"/>
                <w:b/>
                <w:bCs/>
                <w:sz w:val="20"/>
                <w:szCs w:val="20"/>
              </w:rPr>
              <w:t>4</w:t>
            </w:r>
          </w:p>
        </w:tc>
        <w:tc>
          <w:tcPr>
            <w:tcW w:w="623" w:type="dxa"/>
            <w:shd w:val="clear" w:color="auto" w:fill="F2F2F2" w:themeFill="background1" w:themeFillShade="F2"/>
            <w:noWrap/>
            <w:hideMark/>
          </w:tcPr>
          <w:p w:rsidR="009F4F85" w:rsidRPr="005711AF" w:rsidRDefault="009F4F85" w:rsidP="009F4F85">
            <w:pPr>
              <w:jc w:val="center"/>
              <w:rPr>
                <w:rFonts w:ascii="Arial" w:hAnsi="Arial" w:cs="Arial"/>
                <w:b/>
                <w:bCs/>
                <w:sz w:val="20"/>
                <w:szCs w:val="20"/>
              </w:rPr>
            </w:pPr>
            <w:r w:rsidRPr="005711AF">
              <w:rPr>
                <w:rFonts w:ascii="Arial" w:hAnsi="Arial" w:cs="Arial"/>
                <w:b/>
                <w:bCs/>
                <w:sz w:val="20"/>
                <w:szCs w:val="20"/>
              </w:rPr>
              <w:t>0</w:t>
            </w:r>
          </w:p>
        </w:tc>
        <w:tc>
          <w:tcPr>
            <w:tcW w:w="520" w:type="dxa"/>
            <w:shd w:val="clear" w:color="auto" w:fill="F2F2F2" w:themeFill="background1" w:themeFillShade="F2"/>
            <w:noWrap/>
            <w:hideMark/>
          </w:tcPr>
          <w:p w:rsidR="009F4F85" w:rsidRPr="005711AF" w:rsidRDefault="009F4F85" w:rsidP="009F4F85">
            <w:pPr>
              <w:jc w:val="center"/>
              <w:rPr>
                <w:rFonts w:ascii="Arial" w:hAnsi="Arial" w:cs="Arial"/>
                <w:b/>
                <w:bCs/>
                <w:sz w:val="20"/>
                <w:szCs w:val="20"/>
              </w:rPr>
            </w:pPr>
            <w:r w:rsidRPr="005711AF">
              <w:rPr>
                <w:rFonts w:ascii="Arial" w:hAnsi="Arial" w:cs="Arial"/>
                <w:b/>
                <w:bCs/>
                <w:sz w:val="20"/>
                <w:szCs w:val="20"/>
              </w:rPr>
              <w:t>0</w:t>
            </w:r>
          </w:p>
        </w:tc>
        <w:tc>
          <w:tcPr>
            <w:tcW w:w="520" w:type="dxa"/>
            <w:shd w:val="clear" w:color="auto" w:fill="F2F2F2" w:themeFill="background1" w:themeFillShade="F2"/>
            <w:noWrap/>
            <w:hideMark/>
          </w:tcPr>
          <w:p w:rsidR="009F4F85" w:rsidRPr="005711AF" w:rsidRDefault="009F4F85" w:rsidP="009F4F85">
            <w:pPr>
              <w:jc w:val="center"/>
              <w:rPr>
                <w:rFonts w:ascii="Arial" w:hAnsi="Arial" w:cs="Arial"/>
                <w:b/>
                <w:bCs/>
                <w:sz w:val="20"/>
                <w:szCs w:val="20"/>
              </w:rPr>
            </w:pPr>
            <w:r w:rsidRPr="005711AF">
              <w:rPr>
                <w:rFonts w:ascii="Arial" w:hAnsi="Arial" w:cs="Arial"/>
                <w:b/>
                <w:bCs/>
                <w:sz w:val="20"/>
                <w:szCs w:val="20"/>
              </w:rPr>
              <w:t>4</w:t>
            </w:r>
          </w:p>
        </w:tc>
        <w:tc>
          <w:tcPr>
            <w:tcW w:w="620" w:type="dxa"/>
            <w:shd w:val="clear" w:color="auto" w:fill="F2F2F2" w:themeFill="background1" w:themeFillShade="F2"/>
            <w:noWrap/>
            <w:hideMark/>
          </w:tcPr>
          <w:p w:rsidR="009F4F85" w:rsidRPr="005711AF" w:rsidRDefault="009F4F85" w:rsidP="009F4F85">
            <w:pPr>
              <w:jc w:val="center"/>
              <w:rPr>
                <w:rFonts w:ascii="Arial" w:hAnsi="Arial" w:cs="Arial"/>
                <w:b/>
                <w:bCs/>
                <w:sz w:val="20"/>
                <w:szCs w:val="20"/>
              </w:rPr>
            </w:pPr>
            <w:r w:rsidRPr="005711AF">
              <w:rPr>
                <w:rFonts w:ascii="Arial" w:hAnsi="Arial" w:cs="Arial"/>
                <w:b/>
                <w:bCs/>
                <w:sz w:val="20"/>
                <w:szCs w:val="20"/>
              </w:rPr>
              <w:t>2</w:t>
            </w:r>
          </w:p>
        </w:tc>
      </w:tr>
    </w:tbl>
    <w:p w:rsidR="007401F5" w:rsidRPr="005711AF" w:rsidRDefault="007401F5" w:rsidP="00B3776C">
      <w:pPr>
        <w:jc w:val="center"/>
        <w:rPr>
          <w:rFonts w:ascii="Arial" w:hAnsi="Arial" w:cs="Arial"/>
        </w:rPr>
      </w:pPr>
    </w:p>
    <w:p w:rsidR="00292D8A" w:rsidRPr="005711AF" w:rsidRDefault="00292D8A" w:rsidP="00B3776C">
      <w:pPr>
        <w:jc w:val="center"/>
        <w:rPr>
          <w:rFonts w:ascii="Arial" w:hAnsi="Arial" w:cs="Arial"/>
        </w:rPr>
      </w:pPr>
    </w:p>
    <w:p w:rsidR="00292D8A" w:rsidRPr="005711AF" w:rsidRDefault="00292D8A" w:rsidP="00B3776C">
      <w:pPr>
        <w:jc w:val="center"/>
        <w:rPr>
          <w:rFonts w:ascii="Arial" w:hAnsi="Arial" w:cs="Arial"/>
        </w:rPr>
      </w:pPr>
    </w:p>
    <w:p w:rsidR="00292D8A" w:rsidRPr="005711AF" w:rsidRDefault="00292D8A" w:rsidP="00B3776C">
      <w:pPr>
        <w:jc w:val="center"/>
        <w:rPr>
          <w:rFonts w:ascii="Arial" w:hAnsi="Arial" w:cs="Arial"/>
        </w:rPr>
      </w:pPr>
    </w:p>
    <w:p w:rsidR="00292D8A" w:rsidRPr="005711AF" w:rsidRDefault="00292D8A" w:rsidP="00B3776C">
      <w:pPr>
        <w:jc w:val="center"/>
        <w:rPr>
          <w:rFonts w:ascii="Arial" w:hAnsi="Arial" w:cs="Arial"/>
        </w:rPr>
      </w:pPr>
    </w:p>
    <w:p w:rsidR="00292D8A" w:rsidRPr="005711AF" w:rsidRDefault="00292D8A" w:rsidP="00B3776C">
      <w:pPr>
        <w:jc w:val="center"/>
        <w:rPr>
          <w:rFonts w:ascii="Arial" w:hAnsi="Arial" w:cs="Arial"/>
        </w:rPr>
      </w:pPr>
    </w:p>
    <w:p w:rsidR="00292D8A" w:rsidRPr="005711AF" w:rsidRDefault="00292D8A" w:rsidP="00B3776C">
      <w:pPr>
        <w:jc w:val="center"/>
        <w:rPr>
          <w:rFonts w:ascii="Arial" w:hAnsi="Arial" w:cs="Arial"/>
        </w:rPr>
      </w:pPr>
    </w:p>
    <w:p w:rsidR="00292D8A" w:rsidRPr="005711AF" w:rsidRDefault="00292D8A" w:rsidP="00B3776C">
      <w:pPr>
        <w:jc w:val="center"/>
        <w:rPr>
          <w:rFonts w:ascii="Arial" w:hAnsi="Arial" w:cs="Arial"/>
        </w:rPr>
      </w:pPr>
    </w:p>
    <w:p w:rsidR="007401F5" w:rsidRPr="005711AF" w:rsidRDefault="0071548A" w:rsidP="0071548A">
      <w:pPr>
        <w:rPr>
          <w:rFonts w:ascii="Arial" w:hAnsi="Arial" w:cs="Arial"/>
          <w:b/>
          <w:i/>
        </w:rPr>
      </w:pPr>
      <w:r w:rsidRPr="005711AF">
        <w:rPr>
          <w:rFonts w:ascii="Arial" w:hAnsi="Arial" w:cs="Arial"/>
          <w:b/>
          <w:i/>
        </w:rPr>
        <w:t xml:space="preserve">Subdirección de contratación </w:t>
      </w:r>
    </w:p>
    <w:tbl>
      <w:tblPr>
        <w:tblStyle w:val="Tablaconcuadrcula"/>
        <w:tblW w:w="0" w:type="auto"/>
        <w:jc w:val="center"/>
        <w:tblLook w:val="04A0" w:firstRow="1" w:lastRow="0" w:firstColumn="1" w:lastColumn="0" w:noHBand="0" w:noVBand="1"/>
      </w:tblPr>
      <w:tblGrid>
        <w:gridCol w:w="1496"/>
        <w:gridCol w:w="4476"/>
        <w:gridCol w:w="674"/>
        <w:gridCol w:w="542"/>
        <w:gridCol w:w="542"/>
        <w:gridCol w:w="542"/>
        <w:gridCol w:w="556"/>
      </w:tblGrid>
      <w:tr w:rsidR="009F4F85" w:rsidRPr="005711AF" w:rsidTr="004C4E81">
        <w:trPr>
          <w:trHeight w:val="340"/>
          <w:jc w:val="center"/>
        </w:trPr>
        <w:tc>
          <w:tcPr>
            <w:tcW w:w="6062" w:type="dxa"/>
            <w:gridSpan w:val="2"/>
            <w:vMerge w:val="restart"/>
            <w:shd w:val="clear" w:color="auto" w:fill="F2F2F2" w:themeFill="background1" w:themeFillShade="F2"/>
            <w:hideMark/>
          </w:tcPr>
          <w:p w:rsidR="009F4F85" w:rsidRPr="005711AF" w:rsidRDefault="009F4F85">
            <w:pPr>
              <w:jc w:val="center"/>
              <w:rPr>
                <w:rFonts w:ascii="Arial" w:hAnsi="Arial" w:cs="Arial"/>
                <w:b/>
                <w:bCs/>
                <w:sz w:val="20"/>
                <w:szCs w:val="20"/>
              </w:rPr>
            </w:pPr>
            <w:r w:rsidRPr="005711AF">
              <w:rPr>
                <w:rFonts w:ascii="Arial" w:hAnsi="Arial" w:cs="Arial"/>
                <w:b/>
                <w:bCs/>
                <w:sz w:val="20"/>
                <w:szCs w:val="20"/>
              </w:rPr>
              <w:t>ADMINISTRACIÓN DE ARCHIVOS</w:t>
            </w:r>
            <w:r w:rsidRPr="005711AF">
              <w:rPr>
                <w:rFonts w:ascii="Arial" w:hAnsi="Arial" w:cs="Arial"/>
                <w:b/>
                <w:bCs/>
                <w:sz w:val="20"/>
                <w:szCs w:val="20"/>
              </w:rPr>
              <w:br/>
              <w:t>Involucra aspectos de infraestructura, presupuesto, normatividad, procesos, procedimientos y personal</w:t>
            </w:r>
          </w:p>
        </w:tc>
        <w:tc>
          <w:tcPr>
            <w:tcW w:w="2992" w:type="dxa"/>
            <w:gridSpan w:val="5"/>
            <w:shd w:val="clear" w:color="auto" w:fill="F2F2F2" w:themeFill="background1" w:themeFillShade="F2"/>
            <w:hideMark/>
          </w:tcPr>
          <w:p w:rsidR="009F4F85" w:rsidRPr="005711AF" w:rsidRDefault="009F4F85">
            <w:pPr>
              <w:jc w:val="center"/>
              <w:rPr>
                <w:rFonts w:ascii="Arial" w:hAnsi="Arial" w:cs="Arial"/>
                <w:b/>
                <w:bCs/>
                <w:sz w:val="20"/>
                <w:szCs w:val="20"/>
              </w:rPr>
            </w:pPr>
            <w:r w:rsidRPr="005711AF">
              <w:rPr>
                <w:rFonts w:ascii="Arial" w:hAnsi="Arial" w:cs="Arial"/>
                <w:b/>
                <w:bCs/>
                <w:sz w:val="20"/>
                <w:szCs w:val="20"/>
              </w:rPr>
              <w:t>SOLUCIÓN DIRECTA</w:t>
            </w:r>
          </w:p>
        </w:tc>
      </w:tr>
      <w:tr w:rsidR="009F4F85" w:rsidRPr="005711AF" w:rsidTr="004C4E81">
        <w:trPr>
          <w:cantSplit/>
          <w:trHeight w:val="869"/>
          <w:jc w:val="center"/>
        </w:trPr>
        <w:tc>
          <w:tcPr>
            <w:tcW w:w="6062" w:type="dxa"/>
            <w:gridSpan w:val="2"/>
            <w:vMerge/>
            <w:shd w:val="clear" w:color="auto" w:fill="F2F2F2" w:themeFill="background1" w:themeFillShade="F2"/>
            <w:hideMark/>
          </w:tcPr>
          <w:p w:rsidR="009F4F85" w:rsidRPr="005711AF" w:rsidRDefault="009F4F85" w:rsidP="009F4F85">
            <w:pPr>
              <w:jc w:val="center"/>
              <w:rPr>
                <w:rFonts w:ascii="Arial" w:hAnsi="Arial" w:cs="Arial"/>
                <w:b/>
                <w:bCs/>
                <w:sz w:val="20"/>
                <w:szCs w:val="20"/>
              </w:rPr>
            </w:pPr>
          </w:p>
        </w:tc>
        <w:tc>
          <w:tcPr>
            <w:tcW w:w="709" w:type="dxa"/>
            <w:shd w:val="clear" w:color="auto" w:fill="F2F2F2" w:themeFill="background1" w:themeFillShade="F2"/>
            <w:textDirection w:val="btLr"/>
            <w:hideMark/>
          </w:tcPr>
          <w:p w:rsidR="009F4F85" w:rsidRPr="005711AF" w:rsidRDefault="009F4F85" w:rsidP="0071548A">
            <w:pPr>
              <w:ind w:left="113" w:right="113"/>
              <w:jc w:val="center"/>
              <w:rPr>
                <w:rFonts w:ascii="Arial" w:hAnsi="Arial" w:cs="Arial"/>
                <w:b/>
                <w:bCs/>
                <w:sz w:val="20"/>
                <w:szCs w:val="20"/>
              </w:rPr>
            </w:pPr>
            <w:r w:rsidRPr="005711AF">
              <w:rPr>
                <w:rFonts w:ascii="Arial" w:hAnsi="Arial" w:cs="Arial"/>
                <w:b/>
                <w:bCs/>
                <w:sz w:val="20"/>
                <w:szCs w:val="20"/>
              </w:rPr>
              <w:t>AS 1</w:t>
            </w:r>
          </w:p>
        </w:tc>
        <w:tc>
          <w:tcPr>
            <w:tcW w:w="567" w:type="dxa"/>
            <w:shd w:val="clear" w:color="auto" w:fill="F2F2F2" w:themeFill="background1" w:themeFillShade="F2"/>
            <w:textDirection w:val="btLr"/>
            <w:hideMark/>
          </w:tcPr>
          <w:p w:rsidR="009F4F85" w:rsidRPr="005711AF" w:rsidRDefault="009F4F85" w:rsidP="0071548A">
            <w:pPr>
              <w:ind w:left="113" w:right="113"/>
              <w:jc w:val="center"/>
              <w:rPr>
                <w:rFonts w:ascii="Arial" w:hAnsi="Arial" w:cs="Arial"/>
                <w:b/>
                <w:bCs/>
                <w:sz w:val="20"/>
                <w:szCs w:val="20"/>
              </w:rPr>
            </w:pPr>
            <w:r w:rsidRPr="005711AF">
              <w:rPr>
                <w:rFonts w:ascii="Arial" w:hAnsi="Arial" w:cs="Arial"/>
                <w:b/>
                <w:bCs/>
                <w:sz w:val="20"/>
                <w:szCs w:val="20"/>
              </w:rPr>
              <w:t>AS 2</w:t>
            </w:r>
          </w:p>
        </w:tc>
        <w:tc>
          <w:tcPr>
            <w:tcW w:w="567" w:type="dxa"/>
            <w:shd w:val="clear" w:color="auto" w:fill="F2F2F2" w:themeFill="background1" w:themeFillShade="F2"/>
            <w:textDirection w:val="btLr"/>
            <w:hideMark/>
          </w:tcPr>
          <w:p w:rsidR="009F4F85" w:rsidRPr="005711AF" w:rsidRDefault="009F4F85" w:rsidP="0071548A">
            <w:pPr>
              <w:ind w:left="113" w:right="113"/>
              <w:jc w:val="center"/>
              <w:rPr>
                <w:rFonts w:ascii="Arial" w:hAnsi="Arial" w:cs="Arial"/>
                <w:b/>
                <w:bCs/>
                <w:sz w:val="20"/>
                <w:szCs w:val="20"/>
              </w:rPr>
            </w:pPr>
            <w:r w:rsidRPr="005711AF">
              <w:rPr>
                <w:rFonts w:ascii="Arial" w:hAnsi="Arial" w:cs="Arial"/>
                <w:b/>
                <w:bCs/>
                <w:sz w:val="20"/>
                <w:szCs w:val="20"/>
              </w:rPr>
              <w:t>AS 3</w:t>
            </w:r>
          </w:p>
        </w:tc>
        <w:tc>
          <w:tcPr>
            <w:tcW w:w="567" w:type="dxa"/>
            <w:shd w:val="clear" w:color="auto" w:fill="F2F2F2" w:themeFill="background1" w:themeFillShade="F2"/>
            <w:textDirection w:val="btLr"/>
            <w:hideMark/>
          </w:tcPr>
          <w:p w:rsidR="009F4F85" w:rsidRPr="005711AF" w:rsidRDefault="009F4F85" w:rsidP="0071548A">
            <w:pPr>
              <w:ind w:left="113" w:right="113"/>
              <w:jc w:val="center"/>
              <w:rPr>
                <w:rFonts w:ascii="Arial" w:hAnsi="Arial" w:cs="Arial"/>
                <w:b/>
                <w:bCs/>
                <w:sz w:val="20"/>
                <w:szCs w:val="20"/>
              </w:rPr>
            </w:pPr>
            <w:r w:rsidRPr="005711AF">
              <w:rPr>
                <w:rFonts w:ascii="Arial" w:hAnsi="Arial" w:cs="Arial"/>
                <w:b/>
                <w:bCs/>
                <w:sz w:val="20"/>
                <w:szCs w:val="20"/>
              </w:rPr>
              <w:t>AS 4</w:t>
            </w:r>
          </w:p>
        </w:tc>
        <w:tc>
          <w:tcPr>
            <w:tcW w:w="582" w:type="dxa"/>
            <w:shd w:val="clear" w:color="auto" w:fill="F2F2F2" w:themeFill="background1" w:themeFillShade="F2"/>
            <w:textDirection w:val="btLr"/>
            <w:hideMark/>
          </w:tcPr>
          <w:p w:rsidR="009F4F85" w:rsidRPr="005711AF" w:rsidRDefault="009F4F85" w:rsidP="0071548A">
            <w:pPr>
              <w:ind w:left="113" w:right="113"/>
              <w:jc w:val="center"/>
              <w:rPr>
                <w:rFonts w:ascii="Arial" w:hAnsi="Arial" w:cs="Arial"/>
                <w:b/>
                <w:bCs/>
                <w:sz w:val="20"/>
                <w:szCs w:val="20"/>
              </w:rPr>
            </w:pPr>
            <w:r w:rsidRPr="005711AF">
              <w:rPr>
                <w:rFonts w:ascii="Arial" w:hAnsi="Arial" w:cs="Arial"/>
                <w:b/>
                <w:bCs/>
                <w:sz w:val="20"/>
                <w:szCs w:val="20"/>
              </w:rPr>
              <w:t>AS 5</w:t>
            </w:r>
          </w:p>
        </w:tc>
      </w:tr>
      <w:tr w:rsidR="009F4F85" w:rsidRPr="005711AF" w:rsidTr="00C21A11">
        <w:trPr>
          <w:trHeight w:val="406"/>
          <w:jc w:val="center"/>
        </w:trPr>
        <w:tc>
          <w:tcPr>
            <w:tcW w:w="1258" w:type="dxa"/>
            <w:vMerge w:val="restart"/>
            <w:hideMark/>
          </w:tcPr>
          <w:p w:rsidR="009F4F85" w:rsidRPr="005711AF" w:rsidRDefault="009F4F85">
            <w:pPr>
              <w:jc w:val="center"/>
              <w:rPr>
                <w:rFonts w:ascii="Arial" w:hAnsi="Arial" w:cs="Arial"/>
                <w:bCs/>
                <w:sz w:val="20"/>
                <w:szCs w:val="20"/>
              </w:rPr>
            </w:pPr>
            <w:r w:rsidRPr="005711AF">
              <w:rPr>
                <w:rFonts w:ascii="Arial" w:hAnsi="Arial" w:cs="Arial"/>
                <w:bCs/>
                <w:sz w:val="20"/>
                <w:szCs w:val="20"/>
              </w:rPr>
              <w:t>1. Sistema de Gestión Documental</w:t>
            </w:r>
            <w:r w:rsidRPr="005711AF">
              <w:rPr>
                <w:rFonts w:ascii="Arial" w:hAnsi="Arial" w:cs="Arial"/>
                <w:bCs/>
                <w:sz w:val="20"/>
                <w:szCs w:val="20"/>
              </w:rPr>
              <w:br/>
            </w:r>
            <w:r w:rsidRPr="005711AF">
              <w:rPr>
                <w:rFonts w:ascii="Arial" w:hAnsi="Arial" w:cs="Arial"/>
                <w:bCs/>
                <w:sz w:val="20"/>
                <w:szCs w:val="20"/>
              </w:rPr>
              <w:br/>
              <w:t>2. Tabla de Retención Documental</w:t>
            </w:r>
            <w:r w:rsidRPr="005711AF">
              <w:rPr>
                <w:rFonts w:ascii="Arial" w:hAnsi="Arial" w:cs="Arial"/>
                <w:bCs/>
                <w:sz w:val="20"/>
                <w:szCs w:val="20"/>
              </w:rPr>
              <w:br/>
            </w:r>
            <w:r w:rsidRPr="005711AF">
              <w:rPr>
                <w:rFonts w:ascii="Arial" w:hAnsi="Arial" w:cs="Arial"/>
                <w:bCs/>
                <w:sz w:val="20"/>
                <w:szCs w:val="20"/>
              </w:rPr>
              <w:br/>
              <w:t>3. Intervención Fondo Acumulado</w:t>
            </w:r>
            <w:r w:rsidRPr="005711AF">
              <w:rPr>
                <w:rFonts w:ascii="Arial" w:hAnsi="Arial" w:cs="Arial"/>
                <w:bCs/>
                <w:sz w:val="20"/>
                <w:szCs w:val="20"/>
              </w:rPr>
              <w:br/>
            </w:r>
            <w:r w:rsidRPr="005711AF">
              <w:rPr>
                <w:rFonts w:ascii="Arial" w:hAnsi="Arial" w:cs="Arial"/>
                <w:bCs/>
                <w:sz w:val="20"/>
                <w:szCs w:val="20"/>
              </w:rPr>
              <w:br/>
              <w:t xml:space="preserve">4. Actualización Procesos y Procedimientos de Gestión Documental </w:t>
            </w:r>
            <w:r w:rsidR="008441BD" w:rsidRPr="005711AF">
              <w:rPr>
                <w:rFonts w:ascii="Arial" w:hAnsi="Arial" w:cs="Arial"/>
                <w:bCs/>
                <w:sz w:val="20"/>
                <w:szCs w:val="20"/>
              </w:rPr>
              <w:t>y administración de archivos</w:t>
            </w:r>
            <w:r w:rsidRPr="005711AF">
              <w:rPr>
                <w:rFonts w:ascii="Arial" w:hAnsi="Arial" w:cs="Arial"/>
                <w:bCs/>
                <w:sz w:val="20"/>
                <w:szCs w:val="20"/>
              </w:rPr>
              <w:br/>
            </w:r>
            <w:r w:rsidRPr="005711AF">
              <w:rPr>
                <w:rFonts w:ascii="Arial" w:hAnsi="Arial" w:cs="Arial"/>
                <w:bCs/>
                <w:sz w:val="20"/>
                <w:szCs w:val="20"/>
              </w:rPr>
              <w:br/>
              <w:t>5. Espacio para archivos</w:t>
            </w:r>
          </w:p>
        </w:tc>
        <w:tc>
          <w:tcPr>
            <w:tcW w:w="4804" w:type="dxa"/>
            <w:hideMark/>
          </w:tcPr>
          <w:p w:rsidR="009F4F85" w:rsidRPr="005711AF" w:rsidRDefault="009F4F85" w:rsidP="009F4F85">
            <w:pPr>
              <w:rPr>
                <w:rFonts w:ascii="Arial" w:hAnsi="Arial" w:cs="Arial"/>
                <w:sz w:val="20"/>
                <w:szCs w:val="20"/>
              </w:rPr>
            </w:pPr>
            <w:r w:rsidRPr="005711AF">
              <w:rPr>
                <w:rFonts w:ascii="Arial" w:hAnsi="Arial" w:cs="Arial"/>
                <w:bCs/>
                <w:sz w:val="20"/>
                <w:szCs w:val="20"/>
              </w:rPr>
              <w:t>1</w:t>
            </w:r>
            <w:r w:rsidRPr="005711AF">
              <w:rPr>
                <w:rFonts w:ascii="Arial" w:hAnsi="Arial" w:cs="Arial"/>
                <w:sz w:val="20"/>
                <w:szCs w:val="20"/>
              </w:rPr>
              <w:t>. Se considera el  ciclo vital de los documentos integrando aspectos administrativos, legales, funcionales y técnicos.</w:t>
            </w:r>
          </w:p>
        </w:tc>
        <w:tc>
          <w:tcPr>
            <w:tcW w:w="709" w:type="dxa"/>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1</w:t>
            </w:r>
          </w:p>
        </w:tc>
        <w:tc>
          <w:tcPr>
            <w:tcW w:w="567" w:type="dxa"/>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567" w:type="dxa"/>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567" w:type="dxa"/>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582" w:type="dxa"/>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1</w:t>
            </w:r>
          </w:p>
        </w:tc>
      </w:tr>
      <w:tr w:rsidR="009F4F85" w:rsidRPr="005711AF" w:rsidTr="00C21A11">
        <w:trPr>
          <w:trHeight w:val="300"/>
          <w:jc w:val="center"/>
        </w:trPr>
        <w:tc>
          <w:tcPr>
            <w:tcW w:w="1258" w:type="dxa"/>
            <w:vMerge/>
            <w:hideMark/>
          </w:tcPr>
          <w:p w:rsidR="009F4F85" w:rsidRPr="005711AF" w:rsidRDefault="009F4F85" w:rsidP="009F4F85">
            <w:pPr>
              <w:jc w:val="center"/>
              <w:rPr>
                <w:rFonts w:ascii="Arial" w:hAnsi="Arial" w:cs="Arial"/>
                <w:bCs/>
                <w:sz w:val="20"/>
                <w:szCs w:val="20"/>
              </w:rPr>
            </w:pPr>
          </w:p>
        </w:tc>
        <w:tc>
          <w:tcPr>
            <w:tcW w:w="4804" w:type="dxa"/>
            <w:noWrap/>
            <w:hideMark/>
          </w:tcPr>
          <w:p w:rsidR="009F4F85" w:rsidRPr="005711AF" w:rsidRDefault="009F4F85" w:rsidP="009F4F85">
            <w:pPr>
              <w:rPr>
                <w:rFonts w:ascii="Arial" w:hAnsi="Arial" w:cs="Arial"/>
                <w:sz w:val="20"/>
                <w:szCs w:val="20"/>
              </w:rPr>
            </w:pPr>
            <w:r w:rsidRPr="005711AF">
              <w:rPr>
                <w:rFonts w:ascii="Arial" w:hAnsi="Arial" w:cs="Arial"/>
                <w:bCs/>
                <w:sz w:val="20"/>
                <w:szCs w:val="20"/>
              </w:rPr>
              <w:t>2</w:t>
            </w:r>
            <w:r w:rsidRPr="005711AF">
              <w:rPr>
                <w:rFonts w:ascii="Arial" w:hAnsi="Arial" w:cs="Arial"/>
                <w:sz w:val="20"/>
                <w:szCs w:val="20"/>
              </w:rPr>
              <w:t>. Se cuenta con todos los instrumentos archivísticos socializados e implementados.</w:t>
            </w:r>
          </w:p>
        </w:tc>
        <w:tc>
          <w:tcPr>
            <w:tcW w:w="709"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1</w:t>
            </w:r>
          </w:p>
        </w:tc>
        <w:tc>
          <w:tcPr>
            <w:tcW w:w="567"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1</w:t>
            </w:r>
          </w:p>
        </w:tc>
        <w:tc>
          <w:tcPr>
            <w:tcW w:w="567"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567"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582"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r>
      <w:tr w:rsidR="009F4F85" w:rsidRPr="005711AF" w:rsidTr="00C21A11">
        <w:trPr>
          <w:trHeight w:val="446"/>
          <w:jc w:val="center"/>
        </w:trPr>
        <w:tc>
          <w:tcPr>
            <w:tcW w:w="1258" w:type="dxa"/>
            <w:vMerge/>
            <w:hideMark/>
          </w:tcPr>
          <w:p w:rsidR="009F4F85" w:rsidRPr="005711AF" w:rsidRDefault="009F4F85" w:rsidP="009F4F85">
            <w:pPr>
              <w:jc w:val="center"/>
              <w:rPr>
                <w:rFonts w:ascii="Arial" w:hAnsi="Arial" w:cs="Arial"/>
                <w:bCs/>
                <w:sz w:val="20"/>
                <w:szCs w:val="20"/>
              </w:rPr>
            </w:pPr>
          </w:p>
        </w:tc>
        <w:tc>
          <w:tcPr>
            <w:tcW w:w="4804" w:type="dxa"/>
            <w:hideMark/>
          </w:tcPr>
          <w:p w:rsidR="009F4F85" w:rsidRPr="005711AF" w:rsidRDefault="009F4F85" w:rsidP="009F4F85">
            <w:pPr>
              <w:rPr>
                <w:rFonts w:ascii="Arial" w:hAnsi="Arial" w:cs="Arial"/>
                <w:sz w:val="20"/>
                <w:szCs w:val="20"/>
              </w:rPr>
            </w:pPr>
            <w:r w:rsidRPr="005711AF">
              <w:rPr>
                <w:rFonts w:ascii="Arial" w:hAnsi="Arial" w:cs="Arial"/>
                <w:bCs/>
                <w:sz w:val="20"/>
                <w:szCs w:val="20"/>
              </w:rPr>
              <w:t>3</w:t>
            </w:r>
            <w:r w:rsidRPr="005711AF">
              <w:rPr>
                <w:rFonts w:ascii="Arial" w:hAnsi="Arial" w:cs="Arial"/>
                <w:sz w:val="20"/>
                <w:szCs w:val="20"/>
              </w:rPr>
              <w:t>. Se cuenta con procesos de seguimiento, evaluación y mejora para la gestión de documentos.</w:t>
            </w:r>
          </w:p>
        </w:tc>
        <w:tc>
          <w:tcPr>
            <w:tcW w:w="709"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567"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1</w:t>
            </w:r>
          </w:p>
        </w:tc>
        <w:tc>
          <w:tcPr>
            <w:tcW w:w="567"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567"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1</w:t>
            </w:r>
          </w:p>
        </w:tc>
        <w:tc>
          <w:tcPr>
            <w:tcW w:w="582"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r>
      <w:tr w:rsidR="009F4F85" w:rsidRPr="005711AF" w:rsidTr="00C21A11">
        <w:trPr>
          <w:trHeight w:val="360"/>
          <w:jc w:val="center"/>
        </w:trPr>
        <w:tc>
          <w:tcPr>
            <w:tcW w:w="1258" w:type="dxa"/>
            <w:vMerge/>
            <w:hideMark/>
          </w:tcPr>
          <w:p w:rsidR="009F4F85" w:rsidRPr="005711AF" w:rsidRDefault="009F4F85" w:rsidP="009F4F85">
            <w:pPr>
              <w:jc w:val="center"/>
              <w:rPr>
                <w:rFonts w:ascii="Arial" w:hAnsi="Arial" w:cs="Arial"/>
                <w:bCs/>
                <w:sz w:val="20"/>
                <w:szCs w:val="20"/>
              </w:rPr>
            </w:pPr>
          </w:p>
        </w:tc>
        <w:tc>
          <w:tcPr>
            <w:tcW w:w="4804" w:type="dxa"/>
            <w:hideMark/>
          </w:tcPr>
          <w:p w:rsidR="009F4F85" w:rsidRPr="005711AF" w:rsidRDefault="009F4F85" w:rsidP="009F4F85">
            <w:pPr>
              <w:rPr>
                <w:rFonts w:ascii="Arial" w:hAnsi="Arial" w:cs="Arial"/>
                <w:sz w:val="20"/>
                <w:szCs w:val="20"/>
              </w:rPr>
            </w:pPr>
            <w:r w:rsidRPr="005711AF">
              <w:rPr>
                <w:rFonts w:ascii="Arial" w:hAnsi="Arial" w:cs="Arial"/>
                <w:bCs/>
                <w:sz w:val="20"/>
                <w:szCs w:val="20"/>
              </w:rPr>
              <w:t>4</w:t>
            </w:r>
            <w:r w:rsidRPr="005711AF">
              <w:rPr>
                <w:rFonts w:ascii="Arial" w:hAnsi="Arial" w:cs="Arial"/>
                <w:sz w:val="20"/>
                <w:szCs w:val="20"/>
              </w:rPr>
              <w:t>. Se tiene establecida la política de gestión documental.</w:t>
            </w:r>
          </w:p>
        </w:tc>
        <w:tc>
          <w:tcPr>
            <w:tcW w:w="709"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1</w:t>
            </w:r>
          </w:p>
        </w:tc>
        <w:tc>
          <w:tcPr>
            <w:tcW w:w="567"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567"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567"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1</w:t>
            </w:r>
          </w:p>
        </w:tc>
        <w:tc>
          <w:tcPr>
            <w:tcW w:w="582"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1</w:t>
            </w:r>
          </w:p>
        </w:tc>
      </w:tr>
      <w:tr w:rsidR="00414DE6" w:rsidRPr="005711AF" w:rsidTr="00C21A11">
        <w:trPr>
          <w:trHeight w:val="420"/>
          <w:jc w:val="center"/>
        </w:trPr>
        <w:tc>
          <w:tcPr>
            <w:tcW w:w="1258" w:type="dxa"/>
            <w:vMerge/>
          </w:tcPr>
          <w:p w:rsidR="00414DE6" w:rsidRPr="005711AF" w:rsidRDefault="00414DE6" w:rsidP="009F4F85">
            <w:pPr>
              <w:jc w:val="center"/>
              <w:rPr>
                <w:rFonts w:ascii="Arial" w:hAnsi="Arial" w:cs="Arial"/>
                <w:bCs/>
                <w:sz w:val="20"/>
                <w:szCs w:val="20"/>
              </w:rPr>
            </w:pPr>
          </w:p>
        </w:tc>
        <w:tc>
          <w:tcPr>
            <w:tcW w:w="4804" w:type="dxa"/>
            <w:noWrap/>
          </w:tcPr>
          <w:p w:rsidR="00414DE6" w:rsidRPr="005711AF" w:rsidRDefault="00414DE6" w:rsidP="009F4F85">
            <w:pPr>
              <w:rPr>
                <w:rFonts w:ascii="Arial" w:hAnsi="Arial" w:cs="Arial"/>
                <w:bCs/>
                <w:sz w:val="20"/>
                <w:szCs w:val="20"/>
              </w:rPr>
            </w:pPr>
            <w:r w:rsidRPr="005711AF">
              <w:rPr>
                <w:rFonts w:ascii="Arial" w:hAnsi="Arial" w:cs="Arial"/>
                <w:bCs/>
                <w:sz w:val="20"/>
                <w:szCs w:val="20"/>
              </w:rPr>
              <w:t>5. Los instrumentos archivísticos involucran la documentación electrónica.</w:t>
            </w:r>
          </w:p>
        </w:tc>
        <w:tc>
          <w:tcPr>
            <w:tcW w:w="709" w:type="dxa"/>
            <w:noWrap/>
          </w:tcPr>
          <w:p w:rsidR="00414DE6" w:rsidRPr="005711AF" w:rsidRDefault="00414DE6" w:rsidP="009F4F85">
            <w:pPr>
              <w:jc w:val="center"/>
              <w:rPr>
                <w:rFonts w:ascii="Arial" w:hAnsi="Arial" w:cs="Arial"/>
                <w:sz w:val="20"/>
                <w:szCs w:val="20"/>
              </w:rPr>
            </w:pPr>
          </w:p>
        </w:tc>
        <w:tc>
          <w:tcPr>
            <w:tcW w:w="567" w:type="dxa"/>
            <w:noWrap/>
          </w:tcPr>
          <w:p w:rsidR="00414DE6" w:rsidRPr="005711AF" w:rsidRDefault="00414DE6" w:rsidP="009F4F85">
            <w:pPr>
              <w:jc w:val="center"/>
              <w:rPr>
                <w:rFonts w:ascii="Arial" w:hAnsi="Arial" w:cs="Arial"/>
                <w:sz w:val="20"/>
                <w:szCs w:val="20"/>
              </w:rPr>
            </w:pPr>
          </w:p>
        </w:tc>
        <w:tc>
          <w:tcPr>
            <w:tcW w:w="567" w:type="dxa"/>
            <w:noWrap/>
          </w:tcPr>
          <w:p w:rsidR="00414DE6" w:rsidRPr="005711AF" w:rsidRDefault="00414DE6" w:rsidP="009F4F85">
            <w:pPr>
              <w:jc w:val="center"/>
              <w:rPr>
                <w:rFonts w:ascii="Arial" w:hAnsi="Arial" w:cs="Arial"/>
                <w:sz w:val="20"/>
                <w:szCs w:val="20"/>
              </w:rPr>
            </w:pPr>
          </w:p>
        </w:tc>
        <w:tc>
          <w:tcPr>
            <w:tcW w:w="567" w:type="dxa"/>
            <w:noWrap/>
          </w:tcPr>
          <w:p w:rsidR="00414DE6" w:rsidRPr="005711AF" w:rsidRDefault="00414DE6" w:rsidP="009F4F85">
            <w:pPr>
              <w:jc w:val="center"/>
              <w:rPr>
                <w:rFonts w:ascii="Arial" w:hAnsi="Arial" w:cs="Arial"/>
                <w:sz w:val="20"/>
                <w:szCs w:val="20"/>
              </w:rPr>
            </w:pPr>
          </w:p>
        </w:tc>
        <w:tc>
          <w:tcPr>
            <w:tcW w:w="582" w:type="dxa"/>
            <w:noWrap/>
          </w:tcPr>
          <w:p w:rsidR="00414DE6" w:rsidRPr="005711AF" w:rsidRDefault="00414DE6" w:rsidP="009F4F85">
            <w:pPr>
              <w:jc w:val="center"/>
              <w:rPr>
                <w:rFonts w:ascii="Arial" w:hAnsi="Arial" w:cs="Arial"/>
                <w:sz w:val="20"/>
                <w:szCs w:val="20"/>
              </w:rPr>
            </w:pPr>
          </w:p>
        </w:tc>
      </w:tr>
      <w:tr w:rsidR="009F4F85" w:rsidRPr="005711AF" w:rsidTr="00C21A11">
        <w:trPr>
          <w:trHeight w:val="420"/>
          <w:jc w:val="center"/>
        </w:trPr>
        <w:tc>
          <w:tcPr>
            <w:tcW w:w="1258" w:type="dxa"/>
            <w:vMerge/>
            <w:hideMark/>
          </w:tcPr>
          <w:p w:rsidR="009F4F85" w:rsidRPr="005711AF" w:rsidRDefault="009F4F85" w:rsidP="009F4F85">
            <w:pPr>
              <w:jc w:val="center"/>
              <w:rPr>
                <w:rFonts w:ascii="Arial" w:hAnsi="Arial" w:cs="Arial"/>
                <w:bCs/>
                <w:sz w:val="20"/>
                <w:szCs w:val="20"/>
              </w:rPr>
            </w:pPr>
          </w:p>
        </w:tc>
        <w:tc>
          <w:tcPr>
            <w:tcW w:w="4804" w:type="dxa"/>
            <w:noWrap/>
            <w:hideMark/>
          </w:tcPr>
          <w:p w:rsidR="009F4F85" w:rsidRPr="005711AF" w:rsidRDefault="009F4F85" w:rsidP="009F4F85">
            <w:pPr>
              <w:rPr>
                <w:rFonts w:ascii="Arial" w:hAnsi="Arial" w:cs="Arial"/>
                <w:sz w:val="20"/>
                <w:szCs w:val="20"/>
              </w:rPr>
            </w:pPr>
            <w:r w:rsidRPr="005711AF">
              <w:rPr>
                <w:rFonts w:ascii="Arial" w:hAnsi="Arial" w:cs="Arial"/>
                <w:bCs/>
                <w:sz w:val="20"/>
                <w:szCs w:val="20"/>
              </w:rPr>
              <w:t>6</w:t>
            </w:r>
            <w:r w:rsidRPr="005711AF">
              <w:rPr>
                <w:rFonts w:ascii="Arial" w:hAnsi="Arial" w:cs="Arial"/>
                <w:sz w:val="20"/>
                <w:szCs w:val="20"/>
              </w:rPr>
              <w:t>. Se cuenta con procesos y flujos documentales normalizados y medibles.</w:t>
            </w:r>
          </w:p>
        </w:tc>
        <w:tc>
          <w:tcPr>
            <w:tcW w:w="709"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1</w:t>
            </w:r>
          </w:p>
        </w:tc>
        <w:tc>
          <w:tcPr>
            <w:tcW w:w="567"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567"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567"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1</w:t>
            </w:r>
          </w:p>
        </w:tc>
        <w:tc>
          <w:tcPr>
            <w:tcW w:w="582"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r>
      <w:tr w:rsidR="009F4F85" w:rsidRPr="005711AF" w:rsidTr="00C21A11">
        <w:trPr>
          <w:trHeight w:val="330"/>
          <w:jc w:val="center"/>
        </w:trPr>
        <w:tc>
          <w:tcPr>
            <w:tcW w:w="1258" w:type="dxa"/>
            <w:vMerge/>
            <w:hideMark/>
          </w:tcPr>
          <w:p w:rsidR="009F4F85" w:rsidRPr="005711AF" w:rsidRDefault="009F4F85" w:rsidP="009F4F85">
            <w:pPr>
              <w:jc w:val="center"/>
              <w:rPr>
                <w:rFonts w:ascii="Arial" w:hAnsi="Arial" w:cs="Arial"/>
                <w:bCs/>
                <w:sz w:val="20"/>
                <w:szCs w:val="20"/>
              </w:rPr>
            </w:pPr>
          </w:p>
        </w:tc>
        <w:tc>
          <w:tcPr>
            <w:tcW w:w="4804" w:type="dxa"/>
            <w:noWrap/>
            <w:hideMark/>
          </w:tcPr>
          <w:p w:rsidR="009F4F85" w:rsidRPr="005711AF" w:rsidRDefault="009F4F85" w:rsidP="009F4F85">
            <w:pPr>
              <w:rPr>
                <w:rFonts w:ascii="Arial" w:hAnsi="Arial" w:cs="Arial"/>
                <w:sz w:val="20"/>
                <w:szCs w:val="20"/>
              </w:rPr>
            </w:pPr>
            <w:r w:rsidRPr="005711AF">
              <w:rPr>
                <w:rFonts w:ascii="Arial" w:hAnsi="Arial" w:cs="Arial"/>
                <w:bCs/>
                <w:sz w:val="20"/>
                <w:szCs w:val="20"/>
              </w:rPr>
              <w:t>7</w:t>
            </w:r>
            <w:r w:rsidRPr="005711AF">
              <w:rPr>
                <w:rFonts w:ascii="Arial" w:hAnsi="Arial" w:cs="Arial"/>
                <w:sz w:val="20"/>
                <w:szCs w:val="20"/>
              </w:rPr>
              <w:t>. Se documentan procesos o actividades de gestión de documentos.</w:t>
            </w:r>
          </w:p>
        </w:tc>
        <w:tc>
          <w:tcPr>
            <w:tcW w:w="709"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1</w:t>
            </w:r>
          </w:p>
        </w:tc>
        <w:tc>
          <w:tcPr>
            <w:tcW w:w="567"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567"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567"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1</w:t>
            </w:r>
          </w:p>
        </w:tc>
        <w:tc>
          <w:tcPr>
            <w:tcW w:w="582"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r>
      <w:tr w:rsidR="009F4F85" w:rsidRPr="005711AF" w:rsidTr="00C21A11">
        <w:trPr>
          <w:trHeight w:val="398"/>
          <w:jc w:val="center"/>
        </w:trPr>
        <w:tc>
          <w:tcPr>
            <w:tcW w:w="1258" w:type="dxa"/>
            <w:vMerge/>
            <w:hideMark/>
          </w:tcPr>
          <w:p w:rsidR="009F4F85" w:rsidRPr="005711AF" w:rsidRDefault="009F4F85" w:rsidP="009F4F85">
            <w:pPr>
              <w:jc w:val="center"/>
              <w:rPr>
                <w:rFonts w:ascii="Arial" w:hAnsi="Arial" w:cs="Arial"/>
                <w:bCs/>
                <w:sz w:val="20"/>
                <w:szCs w:val="20"/>
              </w:rPr>
            </w:pPr>
          </w:p>
        </w:tc>
        <w:tc>
          <w:tcPr>
            <w:tcW w:w="4804" w:type="dxa"/>
            <w:hideMark/>
          </w:tcPr>
          <w:p w:rsidR="009F4F85" w:rsidRPr="005711AF" w:rsidRDefault="009F4F85" w:rsidP="009F4F85">
            <w:pPr>
              <w:rPr>
                <w:rFonts w:ascii="Arial" w:hAnsi="Arial" w:cs="Arial"/>
                <w:sz w:val="20"/>
                <w:szCs w:val="20"/>
              </w:rPr>
            </w:pPr>
            <w:r w:rsidRPr="005711AF">
              <w:rPr>
                <w:rFonts w:ascii="Arial" w:hAnsi="Arial" w:cs="Arial"/>
                <w:bCs/>
                <w:sz w:val="20"/>
                <w:szCs w:val="20"/>
              </w:rPr>
              <w:t>8</w:t>
            </w:r>
            <w:r w:rsidRPr="005711AF">
              <w:rPr>
                <w:rFonts w:ascii="Arial" w:hAnsi="Arial" w:cs="Arial"/>
                <w:sz w:val="20"/>
                <w:szCs w:val="20"/>
              </w:rPr>
              <w:t>. Se cuenta con la infraestructura adecuada para resolver las necesidades documentales y de archivo.</w:t>
            </w:r>
          </w:p>
        </w:tc>
        <w:tc>
          <w:tcPr>
            <w:tcW w:w="709"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567"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567"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567"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582"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0</w:t>
            </w:r>
          </w:p>
        </w:tc>
      </w:tr>
      <w:tr w:rsidR="009F4F85" w:rsidRPr="005711AF" w:rsidTr="00C21A11">
        <w:trPr>
          <w:trHeight w:val="525"/>
          <w:jc w:val="center"/>
        </w:trPr>
        <w:tc>
          <w:tcPr>
            <w:tcW w:w="1258" w:type="dxa"/>
            <w:vMerge/>
            <w:hideMark/>
          </w:tcPr>
          <w:p w:rsidR="009F4F85" w:rsidRPr="005711AF" w:rsidRDefault="009F4F85" w:rsidP="009F4F85">
            <w:pPr>
              <w:jc w:val="center"/>
              <w:rPr>
                <w:rFonts w:ascii="Arial" w:hAnsi="Arial" w:cs="Arial"/>
                <w:bCs/>
                <w:sz w:val="20"/>
                <w:szCs w:val="20"/>
              </w:rPr>
            </w:pPr>
          </w:p>
        </w:tc>
        <w:tc>
          <w:tcPr>
            <w:tcW w:w="4804" w:type="dxa"/>
            <w:hideMark/>
          </w:tcPr>
          <w:p w:rsidR="009F4F85" w:rsidRPr="005711AF" w:rsidRDefault="009F4F85" w:rsidP="009F4F85">
            <w:pPr>
              <w:rPr>
                <w:rFonts w:ascii="Arial" w:hAnsi="Arial" w:cs="Arial"/>
                <w:sz w:val="20"/>
                <w:szCs w:val="20"/>
              </w:rPr>
            </w:pPr>
            <w:r w:rsidRPr="005711AF">
              <w:rPr>
                <w:rFonts w:ascii="Arial" w:hAnsi="Arial" w:cs="Arial"/>
                <w:bCs/>
                <w:sz w:val="20"/>
                <w:szCs w:val="20"/>
              </w:rPr>
              <w:t>9</w:t>
            </w:r>
            <w:r w:rsidRPr="005711AF">
              <w:rPr>
                <w:rFonts w:ascii="Arial" w:hAnsi="Arial" w:cs="Arial"/>
                <w:sz w:val="20"/>
                <w:szCs w:val="20"/>
              </w:rPr>
              <w:t>. El personal de la Entidad conoce la importancia de los documentos e interioriza las políticas y directrices concernientes a la gestión de los documentos.</w:t>
            </w:r>
          </w:p>
        </w:tc>
        <w:tc>
          <w:tcPr>
            <w:tcW w:w="709"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1</w:t>
            </w:r>
          </w:p>
        </w:tc>
        <w:tc>
          <w:tcPr>
            <w:tcW w:w="567"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567"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567"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1</w:t>
            </w:r>
          </w:p>
        </w:tc>
        <w:tc>
          <w:tcPr>
            <w:tcW w:w="582"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1</w:t>
            </w:r>
          </w:p>
        </w:tc>
      </w:tr>
      <w:tr w:rsidR="009F4F85" w:rsidRPr="005711AF" w:rsidTr="00C21A11">
        <w:trPr>
          <w:trHeight w:val="554"/>
          <w:jc w:val="center"/>
        </w:trPr>
        <w:tc>
          <w:tcPr>
            <w:tcW w:w="1258" w:type="dxa"/>
            <w:vMerge/>
            <w:hideMark/>
          </w:tcPr>
          <w:p w:rsidR="009F4F85" w:rsidRPr="005711AF" w:rsidRDefault="009F4F85" w:rsidP="009F4F85">
            <w:pPr>
              <w:jc w:val="center"/>
              <w:rPr>
                <w:rFonts w:ascii="Arial" w:hAnsi="Arial" w:cs="Arial"/>
                <w:bCs/>
                <w:sz w:val="20"/>
                <w:szCs w:val="20"/>
              </w:rPr>
            </w:pPr>
          </w:p>
        </w:tc>
        <w:tc>
          <w:tcPr>
            <w:tcW w:w="4804" w:type="dxa"/>
            <w:hideMark/>
          </w:tcPr>
          <w:p w:rsidR="009F4F85" w:rsidRPr="005711AF" w:rsidRDefault="009F4F85" w:rsidP="009F4F85">
            <w:pPr>
              <w:rPr>
                <w:rFonts w:ascii="Arial" w:hAnsi="Arial" w:cs="Arial"/>
                <w:sz w:val="20"/>
                <w:szCs w:val="20"/>
              </w:rPr>
            </w:pPr>
            <w:r w:rsidRPr="005711AF">
              <w:rPr>
                <w:rFonts w:ascii="Arial" w:hAnsi="Arial" w:cs="Arial"/>
                <w:bCs/>
                <w:sz w:val="20"/>
                <w:szCs w:val="20"/>
              </w:rPr>
              <w:t>10</w:t>
            </w:r>
            <w:r w:rsidRPr="005711AF">
              <w:rPr>
                <w:rFonts w:ascii="Arial" w:hAnsi="Arial" w:cs="Arial"/>
                <w:sz w:val="20"/>
                <w:szCs w:val="20"/>
              </w:rPr>
              <w:t>. Se cuenta con el presupuesto adecuado para atender las necesidades documentales y de archivo.</w:t>
            </w:r>
          </w:p>
        </w:tc>
        <w:tc>
          <w:tcPr>
            <w:tcW w:w="709"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1</w:t>
            </w:r>
          </w:p>
        </w:tc>
        <w:tc>
          <w:tcPr>
            <w:tcW w:w="567"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1</w:t>
            </w:r>
          </w:p>
        </w:tc>
        <w:tc>
          <w:tcPr>
            <w:tcW w:w="567"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1</w:t>
            </w:r>
          </w:p>
        </w:tc>
        <w:tc>
          <w:tcPr>
            <w:tcW w:w="567"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1</w:t>
            </w:r>
          </w:p>
        </w:tc>
        <w:tc>
          <w:tcPr>
            <w:tcW w:w="582"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1</w:t>
            </w:r>
          </w:p>
        </w:tc>
      </w:tr>
      <w:tr w:rsidR="009F4F85" w:rsidRPr="005711AF" w:rsidTr="004C4E81">
        <w:trPr>
          <w:trHeight w:val="420"/>
          <w:jc w:val="center"/>
        </w:trPr>
        <w:tc>
          <w:tcPr>
            <w:tcW w:w="1258" w:type="dxa"/>
            <w:shd w:val="clear" w:color="auto" w:fill="F2F2F2" w:themeFill="background1" w:themeFillShade="F2"/>
            <w:hideMark/>
          </w:tcPr>
          <w:p w:rsidR="009F4F85" w:rsidRPr="005711AF" w:rsidRDefault="009F4F85" w:rsidP="009F4F85">
            <w:pPr>
              <w:jc w:val="center"/>
              <w:rPr>
                <w:rFonts w:ascii="Arial" w:hAnsi="Arial" w:cs="Arial"/>
                <w:b/>
                <w:bCs/>
                <w:sz w:val="20"/>
                <w:szCs w:val="20"/>
              </w:rPr>
            </w:pPr>
          </w:p>
        </w:tc>
        <w:tc>
          <w:tcPr>
            <w:tcW w:w="4804" w:type="dxa"/>
            <w:shd w:val="clear" w:color="auto" w:fill="F2F2F2" w:themeFill="background1" w:themeFillShade="F2"/>
            <w:hideMark/>
          </w:tcPr>
          <w:p w:rsidR="009F4F85" w:rsidRPr="005711AF" w:rsidRDefault="009F4F85" w:rsidP="009F4F85">
            <w:pPr>
              <w:jc w:val="center"/>
              <w:rPr>
                <w:rFonts w:ascii="Arial" w:hAnsi="Arial" w:cs="Arial"/>
                <w:b/>
                <w:bCs/>
                <w:sz w:val="20"/>
                <w:szCs w:val="20"/>
              </w:rPr>
            </w:pPr>
            <w:r w:rsidRPr="005711AF">
              <w:rPr>
                <w:rFonts w:ascii="Arial" w:hAnsi="Arial" w:cs="Arial"/>
                <w:b/>
                <w:bCs/>
                <w:sz w:val="20"/>
                <w:szCs w:val="20"/>
              </w:rPr>
              <w:t xml:space="preserve">TOTAL </w:t>
            </w:r>
          </w:p>
        </w:tc>
        <w:tc>
          <w:tcPr>
            <w:tcW w:w="709" w:type="dxa"/>
            <w:shd w:val="clear" w:color="auto" w:fill="F2F2F2" w:themeFill="background1" w:themeFillShade="F2"/>
            <w:noWrap/>
            <w:hideMark/>
          </w:tcPr>
          <w:p w:rsidR="009F4F85" w:rsidRPr="005711AF" w:rsidRDefault="009F4F85" w:rsidP="009F4F85">
            <w:pPr>
              <w:jc w:val="center"/>
              <w:rPr>
                <w:rFonts w:ascii="Arial" w:hAnsi="Arial" w:cs="Arial"/>
                <w:b/>
                <w:bCs/>
                <w:sz w:val="20"/>
                <w:szCs w:val="20"/>
              </w:rPr>
            </w:pPr>
            <w:r w:rsidRPr="005711AF">
              <w:rPr>
                <w:rFonts w:ascii="Arial" w:hAnsi="Arial" w:cs="Arial"/>
                <w:b/>
                <w:bCs/>
                <w:sz w:val="20"/>
                <w:szCs w:val="20"/>
              </w:rPr>
              <w:t>7</w:t>
            </w:r>
          </w:p>
        </w:tc>
        <w:tc>
          <w:tcPr>
            <w:tcW w:w="567" w:type="dxa"/>
            <w:shd w:val="clear" w:color="auto" w:fill="F2F2F2" w:themeFill="background1" w:themeFillShade="F2"/>
            <w:noWrap/>
            <w:hideMark/>
          </w:tcPr>
          <w:p w:rsidR="009F4F85" w:rsidRPr="005711AF" w:rsidRDefault="009F4F85" w:rsidP="009F4F85">
            <w:pPr>
              <w:jc w:val="center"/>
              <w:rPr>
                <w:rFonts w:ascii="Arial" w:hAnsi="Arial" w:cs="Arial"/>
                <w:b/>
                <w:bCs/>
                <w:sz w:val="20"/>
                <w:szCs w:val="20"/>
              </w:rPr>
            </w:pPr>
            <w:r w:rsidRPr="005711AF">
              <w:rPr>
                <w:rFonts w:ascii="Arial" w:hAnsi="Arial" w:cs="Arial"/>
                <w:b/>
                <w:bCs/>
                <w:sz w:val="20"/>
                <w:szCs w:val="20"/>
              </w:rPr>
              <w:t>3</w:t>
            </w:r>
          </w:p>
        </w:tc>
        <w:tc>
          <w:tcPr>
            <w:tcW w:w="567" w:type="dxa"/>
            <w:shd w:val="clear" w:color="auto" w:fill="F2F2F2" w:themeFill="background1" w:themeFillShade="F2"/>
            <w:noWrap/>
            <w:hideMark/>
          </w:tcPr>
          <w:p w:rsidR="009F4F85" w:rsidRPr="005711AF" w:rsidRDefault="009F4F85" w:rsidP="009F4F85">
            <w:pPr>
              <w:jc w:val="center"/>
              <w:rPr>
                <w:rFonts w:ascii="Arial" w:hAnsi="Arial" w:cs="Arial"/>
                <w:b/>
                <w:bCs/>
                <w:sz w:val="20"/>
                <w:szCs w:val="20"/>
              </w:rPr>
            </w:pPr>
            <w:r w:rsidRPr="005711AF">
              <w:rPr>
                <w:rFonts w:ascii="Arial" w:hAnsi="Arial" w:cs="Arial"/>
                <w:b/>
                <w:bCs/>
                <w:sz w:val="20"/>
                <w:szCs w:val="20"/>
              </w:rPr>
              <w:t>1</w:t>
            </w:r>
          </w:p>
        </w:tc>
        <w:tc>
          <w:tcPr>
            <w:tcW w:w="567" w:type="dxa"/>
            <w:shd w:val="clear" w:color="auto" w:fill="F2F2F2" w:themeFill="background1" w:themeFillShade="F2"/>
            <w:noWrap/>
            <w:hideMark/>
          </w:tcPr>
          <w:p w:rsidR="009F4F85" w:rsidRPr="005711AF" w:rsidRDefault="009F4F85" w:rsidP="009F4F85">
            <w:pPr>
              <w:jc w:val="center"/>
              <w:rPr>
                <w:rFonts w:ascii="Arial" w:hAnsi="Arial" w:cs="Arial"/>
                <w:b/>
                <w:bCs/>
                <w:sz w:val="20"/>
                <w:szCs w:val="20"/>
              </w:rPr>
            </w:pPr>
            <w:r w:rsidRPr="005711AF">
              <w:rPr>
                <w:rFonts w:ascii="Arial" w:hAnsi="Arial" w:cs="Arial"/>
                <w:b/>
                <w:bCs/>
                <w:sz w:val="20"/>
                <w:szCs w:val="20"/>
              </w:rPr>
              <w:t>6</w:t>
            </w:r>
          </w:p>
        </w:tc>
        <w:tc>
          <w:tcPr>
            <w:tcW w:w="582" w:type="dxa"/>
            <w:shd w:val="clear" w:color="auto" w:fill="F2F2F2" w:themeFill="background1" w:themeFillShade="F2"/>
            <w:noWrap/>
            <w:hideMark/>
          </w:tcPr>
          <w:p w:rsidR="009F4F85" w:rsidRPr="005711AF" w:rsidRDefault="009F4F85" w:rsidP="009F4F85">
            <w:pPr>
              <w:jc w:val="center"/>
              <w:rPr>
                <w:rFonts w:ascii="Arial" w:hAnsi="Arial" w:cs="Arial"/>
                <w:b/>
                <w:bCs/>
                <w:sz w:val="20"/>
                <w:szCs w:val="20"/>
              </w:rPr>
            </w:pPr>
            <w:r w:rsidRPr="005711AF">
              <w:rPr>
                <w:rFonts w:ascii="Arial" w:hAnsi="Arial" w:cs="Arial"/>
                <w:b/>
                <w:bCs/>
                <w:sz w:val="20"/>
                <w:szCs w:val="20"/>
              </w:rPr>
              <w:t>4</w:t>
            </w:r>
          </w:p>
        </w:tc>
      </w:tr>
    </w:tbl>
    <w:p w:rsidR="007401F5" w:rsidRPr="005711AF" w:rsidRDefault="007401F5" w:rsidP="00B3776C">
      <w:pPr>
        <w:jc w:val="center"/>
        <w:rPr>
          <w:rFonts w:ascii="Arial" w:hAnsi="Arial" w:cs="Arial"/>
        </w:rPr>
      </w:pPr>
    </w:p>
    <w:p w:rsidR="00292D8A" w:rsidRPr="005711AF" w:rsidRDefault="00292D8A" w:rsidP="00B3776C">
      <w:pPr>
        <w:jc w:val="center"/>
        <w:rPr>
          <w:rFonts w:ascii="Arial" w:hAnsi="Arial" w:cs="Arial"/>
        </w:rPr>
      </w:pPr>
    </w:p>
    <w:p w:rsidR="00292D8A" w:rsidRPr="005711AF" w:rsidRDefault="00292D8A" w:rsidP="00B3776C">
      <w:pPr>
        <w:jc w:val="center"/>
        <w:rPr>
          <w:rFonts w:ascii="Arial" w:hAnsi="Arial" w:cs="Arial"/>
        </w:rPr>
      </w:pPr>
    </w:p>
    <w:p w:rsidR="00292D8A" w:rsidRPr="005711AF" w:rsidRDefault="00292D8A" w:rsidP="00B3776C">
      <w:pPr>
        <w:jc w:val="center"/>
        <w:rPr>
          <w:rFonts w:ascii="Arial" w:hAnsi="Arial" w:cs="Arial"/>
        </w:rPr>
      </w:pPr>
    </w:p>
    <w:p w:rsidR="00292D8A" w:rsidRPr="005711AF" w:rsidRDefault="00292D8A" w:rsidP="00B3776C">
      <w:pPr>
        <w:jc w:val="center"/>
        <w:rPr>
          <w:rFonts w:ascii="Arial" w:hAnsi="Arial" w:cs="Arial"/>
        </w:rPr>
      </w:pPr>
    </w:p>
    <w:p w:rsidR="00292D8A" w:rsidRPr="005711AF" w:rsidRDefault="00292D8A" w:rsidP="00B3776C">
      <w:pPr>
        <w:jc w:val="center"/>
        <w:rPr>
          <w:rFonts w:ascii="Arial" w:hAnsi="Arial" w:cs="Arial"/>
        </w:rPr>
      </w:pPr>
    </w:p>
    <w:p w:rsidR="00292D8A" w:rsidRPr="005711AF" w:rsidRDefault="00292D8A" w:rsidP="00B3776C">
      <w:pPr>
        <w:jc w:val="center"/>
        <w:rPr>
          <w:rFonts w:ascii="Arial" w:hAnsi="Arial" w:cs="Arial"/>
        </w:rPr>
      </w:pPr>
    </w:p>
    <w:tbl>
      <w:tblPr>
        <w:tblStyle w:val="Tablaconcuadrcula"/>
        <w:tblW w:w="0" w:type="auto"/>
        <w:jc w:val="center"/>
        <w:tblLook w:val="04A0" w:firstRow="1" w:lastRow="0" w:firstColumn="1" w:lastColumn="0" w:noHBand="0" w:noVBand="1"/>
      </w:tblPr>
      <w:tblGrid>
        <w:gridCol w:w="1496"/>
        <w:gridCol w:w="4476"/>
        <w:gridCol w:w="674"/>
        <w:gridCol w:w="542"/>
        <w:gridCol w:w="542"/>
        <w:gridCol w:w="542"/>
        <w:gridCol w:w="556"/>
      </w:tblGrid>
      <w:tr w:rsidR="009F4F85" w:rsidRPr="005711AF" w:rsidTr="00292D8A">
        <w:trPr>
          <w:trHeight w:val="283"/>
          <w:jc w:val="center"/>
        </w:trPr>
        <w:tc>
          <w:tcPr>
            <w:tcW w:w="6062" w:type="dxa"/>
            <w:gridSpan w:val="2"/>
            <w:vMerge w:val="restart"/>
            <w:shd w:val="clear" w:color="auto" w:fill="F2F2F2" w:themeFill="background1" w:themeFillShade="F2"/>
            <w:hideMark/>
          </w:tcPr>
          <w:p w:rsidR="009F4F85" w:rsidRPr="005711AF" w:rsidRDefault="009F4F85">
            <w:pPr>
              <w:jc w:val="center"/>
              <w:rPr>
                <w:rFonts w:ascii="Arial" w:hAnsi="Arial" w:cs="Arial"/>
                <w:b/>
                <w:bCs/>
                <w:sz w:val="20"/>
                <w:szCs w:val="20"/>
              </w:rPr>
            </w:pPr>
            <w:r w:rsidRPr="005711AF">
              <w:rPr>
                <w:rFonts w:ascii="Arial" w:hAnsi="Arial" w:cs="Arial"/>
                <w:b/>
                <w:bCs/>
                <w:sz w:val="20"/>
                <w:szCs w:val="20"/>
              </w:rPr>
              <w:t>ACCESO A LA INFORMACIÓN</w:t>
            </w:r>
            <w:r w:rsidRPr="005711AF">
              <w:rPr>
                <w:rFonts w:ascii="Arial" w:hAnsi="Arial" w:cs="Arial"/>
                <w:b/>
                <w:bCs/>
                <w:sz w:val="20"/>
                <w:szCs w:val="20"/>
              </w:rPr>
              <w:br/>
              <w:t>Transparencia, participación y servicio al ciudadano, organización documental</w:t>
            </w:r>
          </w:p>
        </w:tc>
        <w:tc>
          <w:tcPr>
            <w:tcW w:w="2992" w:type="dxa"/>
            <w:gridSpan w:val="5"/>
            <w:shd w:val="clear" w:color="auto" w:fill="F2F2F2" w:themeFill="background1" w:themeFillShade="F2"/>
            <w:hideMark/>
          </w:tcPr>
          <w:p w:rsidR="009F4F85" w:rsidRPr="005711AF" w:rsidRDefault="009F4F85">
            <w:pPr>
              <w:jc w:val="center"/>
              <w:rPr>
                <w:rFonts w:ascii="Arial" w:hAnsi="Arial" w:cs="Arial"/>
                <w:b/>
                <w:bCs/>
                <w:sz w:val="20"/>
                <w:szCs w:val="20"/>
              </w:rPr>
            </w:pPr>
            <w:r w:rsidRPr="005711AF">
              <w:rPr>
                <w:rFonts w:ascii="Arial" w:hAnsi="Arial" w:cs="Arial"/>
                <w:b/>
                <w:bCs/>
                <w:sz w:val="20"/>
                <w:szCs w:val="20"/>
              </w:rPr>
              <w:t>SOLUCIÓN DIRECTA</w:t>
            </w:r>
          </w:p>
        </w:tc>
      </w:tr>
      <w:tr w:rsidR="009F4F85" w:rsidRPr="005711AF" w:rsidTr="00292D8A">
        <w:trPr>
          <w:cantSplit/>
          <w:trHeight w:val="815"/>
          <w:jc w:val="center"/>
        </w:trPr>
        <w:tc>
          <w:tcPr>
            <w:tcW w:w="6062" w:type="dxa"/>
            <w:gridSpan w:val="2"/>
            <w:vMerge/>
            <w:shd w:val="clear" w:color="auto" w:fill="F2F2F2" w:themeFill="background1" w:themeFillShade="F2"/>
            <w:hideMark/>
          </w:tcPr>
          <w:p w:rsidR="009F4F85" w:rsidRPr="005711AF" w:rsidRDefault="009F4F85" w:rsidP="009F4F85">
            <w:pPr>
              <w:jc w:val="center"/>
              <w:rPr>
                <w:rFonts w:ascii="Arial" w:hAnsi="Arial" w:cs="Arial"/>
                <w:b/>
                <w:bCs/>
                <w:sz w:val="20"/>
                <w:szCs w:val="20"/>
              </w:rPr>
            </w:pPr>
          </w:p>
        </w:tc>
        <w:tc>
          <w:tcPr>
            <w:tcW w:w="709" w:type="dxa"/>
            <w:shd w:val="clear" w:color="auto" w:fill="F2F2F2" w:themeFill="background1" w:themeFillShade="F2"/>
            <w:textDirection w:val="btLr"/>
            <w:hideMark/>
          </w:tcPr>
          <w:p w:rsidR="009F4F85" w:rsidRPr="005711AF" w:rsidRDefault="009F4F85" w:rsidP="00292D8A">
            <w:pPr>
              <w:ind w:left="113" w:right="113"/>
              <w:jc w:val="center"/>
              <w:rPr>
                <w:rFonts w:ascii="Arial" w:hAnsi="Arial" w:cs="Arial"/>
                <w:b/>
                <w:bCs/>
                <w:sz w:val="20"/>
                <w:szCs w:val="20"/>
              </w:rPr>
            </w:pPr>
            <w:r w:rsidRPr="005711AF">
              <w:rPr>
                <w:rFonts w:ascii="Arial" w:hAnsi="Arial" w:cs="Arial"/>
                <w:b/>
                <w:bCs/>
                <w:sz w:val="20"/>
                <w:szCs w:val="20"/>
              </w:rPr>
              <w:t>AS 1</w:t>
            </w:r>
          </w:p>
        </w:tc>
        <w:tc>
          <w:tcPr>
            <w:tcW w:w="567" w:type="dxa"/>
            <w:shd w:val="clear" w:color="auto" w:fill="F2F2F2" w:themeFill="background1" w:themeFillShade="F2"/>
            <w:textDirection w:val="btLr"/>
            <w:hideMark/>
          </w:tcPr>
          <w:p w:rsidR="009F4F85" w:rsidRPr="005711AF" w:rsidRDefault="009F4F85" w:rsidP="00292D8A">
            <w:pPr>
              <w:ind w:left="113" w:right="113"/>
              <w:jc w:val="center"/>
              <w:rPr>
                <w:rFonts w:ascii="Arial" w:hAnsi="Arial" w:cs="Arial"/>
                <w:b/>
                <w:bCs/>
                <w:sz w:val="20"/>
                <w:szCs w:val="20"/>
              </w:rPr>
            </w:pPr>
            <w:r w:rsidRPr="005711AF">
              <w:rPr>
                <w:rFonts w:ascii="Arial" w:hAnsi="Arial" w:cs="Arial"/>
                <w:b/>
                <w:bCs/>
                <w:sz w:val="20"/>
                <w:szCs w:val="20"/>
              </w:rPr>
              <w:t>AS 2</w:t>
            </w:r>
          </w:p>
        </w:tc>
        <w:tc>
          <w:tcPr>
            <w:tcW w:w="567" w:type="dxa"/>
            <w:shd w:val="clear" w:color="auto" w:fill="F2F2F2" w:themeFill="background1" w:themeFillShade="F2"/>
            <w:textDirection w:val="btLr"/>
            <w:hideMark/>
          </w:tcPr>
          <w:p w:rsidR="009F4F85" w:rsidRPr="005711AF" w:rsidRDefault="009F4F85" w:rsidP="00292D8A">
            <w:pPr>
              <w:ind w:left="113" w:right="113"/>
              <w:jc w:val="center"/>
              <w:rPr>
                <w:rFonts w:ascii="Arial" w:hAnsi="Arial" w:cs="Arial"/>
                <w:b/>
                <w:bCs/>
                <w:sz w:val="20"/>
                <w:szCs w:val="20"/>
              </w:rPr>
            </w:pPr>
            <w:r w:rsidRPr="005711AF">
              <w:rPr>
                <w:rFonts w:ascii="Arial" w:hAnsi="Arial" w:cs="Arial"/>
                <w:b/>
                <w:bCs/>
                <w:sz w:val="20"/>
                <w:szCs w:val="20"/>
              </w:rPr>
              <w:t>AS 3</w:t>
            </w:r>
          </w:p>
        </w:tc>
        <w:tc>
          <w:tcPr>
            <w:tcW w:w="567" w:type="dxa"/>
            <w:shd w:val="clear" w:color="auto" w:fill="F2F2F2" w:themeFill="background1" w:themeFillShade="F2"/>
            <w:textDirection w:val="btLr"/>
            <w:hideMark/>
          </w:tcPr>
          <w:p w:rsidR="009F4F85" w:rsidRPr="005711AF" w:rsidRDefault="009F4F85" w:rsidP="00292D8A">
            <w:pPr>
              <w:ind w:left="113" w:right="113"/>
              <w:jc w:val="center"/>
              <w:rPr>
                <w:rFonts w:ascii="Arial" w:hAnsi="Arial" w:cs="Arial"/>
                <w:b/>
                <w:bCs/>
                <w:sz w:val="20"/>
                <w:szCs w:val="20"/>
              </w:rPr>
            </w:pPr>
            <w:r w:rsidRPr="005711AF">
              <w:rPr>
                <w:rFonts w:ascii="Arial" w:hAnsi="Arial" w:cs="Arial"/>
                <w:b/>
                <w:bCs/>
                <w:sz w:val="20"/>
                <w:szCs w:val="20"/>
              </w:rPr>
              <w:t>AS 4</w:t>
            </w:r>
          </w:p>
        </w:tc>
        <w:tc>
          <w:tcPr>
            <w:tcW w:w="582" w:type="dxa"/>
            <w:shd w:val="clear" w:color="auto" w:fill="F2F2F2" w:themeFill="background1" w:themeFillShade="F2"/>
            <w:textDirection w:val="btLr"/>
            <w:hideMark/>
          </w:tcPr>
          <w:p w:rsidR="009F4F85" w:rsidRPr="005711AF" w:rsidRDefault="009F4F85" w:rsidP="00292D8A">
            <w:pPr>
              <w:ind w:left="113" w:right="113"/>
              <w:jc w:val="center"/>
              <w:rPr>
                <w:rFonts w:ascii="Arial" w:hAnsi="Arial" w:cs="Arial"/>
                <w:b/>
                <w:bCs/>
                <w:sz w:val="20"/>
                <w:szCs w:val="20"/>
              </w:rPr>
            </w:pPr>
            <w:r w:rsidRPr="005711AF">
              <w:rPr>
                <w:rFonts w:ascii="Arial" w:hAnsi="Arial" w:cs="Arial"/>
                <w:b/>
                <w:bCs/>
                <w:sz w:val="20"/>
                <w:szCs w:val="20"/>
              </w:rPr>
              <w:t>AS 5</w:t>
            </w:r>
          </w:p>
        </w:tc>
      </w:tr>
      <w:tr w:rsidR="009F4F85" w:rsidRPr="005711AF" w:rsidTr="00C21A11">
        <w:trPr>
          <w:trHeight w:val="419"/>
          <w:jc w:val="center"/>
        </w:trPr>
        <w:tc>
          <w:tcPr>
            <w:tcW w:w="1258" w:type="dxa"/>
            <w:vMerge w:val="restart"/>
            <w:hideMark/>
          </w:tcPr>
          <w:p w:rsidR="009F4F85" w:rsidRPr="005711AF" w:rsidRDefault="009F4F85">
            <w:pPr>
              <w:jc w:val="center"/>
              <w:rPr>
                <w:rFonts w:ascii="Arial" w:hAnsi="Arial" w:cs="Arial"/>
                <w:bCs/>
                <w:sz w:val="20"/>
                <w:szCs w:val="20"/>
              </w:rPr>
            </w:pPr>
            <w:r w:rsidRPr="005711AF">
              <w:rPr>
                <w:rFonts w:ascii="Arial" w:hAnsi="Arial" w:cs="Arial"/>
                <w:bCs/>
                <w:sz w:val="20"/>
                <w:szCs w:val="20"/>
              </w:rPr>
              <w:t>1. Sistema de Gestión Documental</w:t>
            </w:r>
            <w:r w:rsidRPr="005711AF">
              <w:rPr>
                <w:rFonts w:ascii="Arial" w:hAnsi="Arial" w:cs="Arial"/>
                <w:bCs/>
                <w:sz w:val="20"/>
                <w:szCs w:val="20"/>
              </w:rPr>
              <w:br/>
            </w:r>
            <w:r w:rsidRPr="005711AF">
              <w:rPr>
                <w:rFonts w:ascii="Arial" w:hAnsi="Arial" w:cs="Arial"/>
                <w:bCs/>
                <w:sz w:val="20"/>
                <w:szCs w:val="20"/>
              </w:rPr>
              <w:br/>
              <w:t>2. Tabla de Retención Documental</w:t>
            </w:r>
            <w:r w:rsidRPr="005711AF">
              <w:rPr>
                <w:rFonts w:ascii="Arial" w:hAnsi="Arial" w:cs="Arial"/>
                <w:bCs/>
                <w:sz w:val="20"/>
                <w:szCs w:val="20"/>
              </w:rPr>
              <w:br/>
            </w:r>
            <w:r w:rsidRPr="005711AF">
              <w:rPr>
                <w:rFonts w:ascii="Arial" w:hAnsi="Arial" w:cs="Arial"/>
                <w:bCs/>
                <w:sz w:val="20"/>
                <w:szCs w:val="20"/>
              </w:rPr>
              <w:br/>
              <w:t>3. Intervención Fondo Acumulado</w:t>
            </w:r>
            <w:r w:rsidRPr="005711AF">
              <w:rPr>
                <w:rFonts w:ascii="Arial" w:hAnsi="Arial" w:cs="Arial"/>
                <w:bCs/>
                <w:sz w:val="20"/>
                <w:szCs w:val="20"/>
              </w:rPr>
              <w:br/>
            </w:r>
            <w:r w:rsidRPr="005711AF">
              <w:rPr>
                <w:rFonts w:ascii="Arial" w:hAnsi="Arial" w:cs="Arial"/>
                <w:bCs/>
                <w:sz w:val="20"/>
                <w:szCs w:val="20"/>
              </w:rPr>
              <w:br/>
              <w:t xml:space="preserve">4. Actualización Procesos y Procedimientos de Gestión Documental </w:t>
            </w:r>
            <w:r w:rsidR="008441BD" w:rsidRPr="005711AF">
              <w:rPr>
                <w:rFonts w:ascii="Arial" w:hAnsi="Arial" w:cs="Arial"/>
                <w:bCs/>
                <w:sz w:val="20"/>
                <w:szCs w:val="20"/>
              </w:rPr>
              <w:t>y administración de archivos</w:t>
            </w:r>
            <w:r w:rsidRPr="005711AF">
              <w:rPr>
                <w:rFonts w:ascii="Arial" w:hAnsi="Arial" w:cs="Arial"/>
                <w:bCs/>
                <w:sz w:val="20"/>
                <w:szCs w:val="20"/>
              </w:rPr>
              <w:br/>
            </w:r>
            <w:r w:rsidRPr="005711AF">
              <w:rPr>
                <w:rFonts w:ascii="Arial" w:hAnsi="Arial" w:cs="Arial"/>
                <w:bCs/>
                <w:sz w:val="20"/>
                <w:szCs w:val="20"/>
              </w:rPr>
              <w:br/>
              <w:t>5. Espacio para archivos</w:t>
            </w:r>
          </w:p>
        </w:tc>
        <w:tc>
          <w:tcPr>
            <w:tcW w:w="4804" w:type="dxa"/>
            <w:hideMark/>
          </w:tcPr>
          <w:p w:rsidR="009F4F85" w:rsidRPr="005711AF" w:rsidRDefault="009F4F85" w:rsidP="009F4F85">
            <w:pPr>
              <w:rPr>
                <w:rFonts w:ascii="Arial" w:hAnsi="Arial" w:cs="Arial"/>
                <w:sz w:val="20"/>
                <w:szCs w:val="20"/>
              </w:rPr>
            </w:pPr>
            <w:r w:rsidRPr="005711AF">
              <w:rPr>
                <w:rFonts w:ascii="Arial" w:hAnsi="Arial" w:cs="Arial"/>
                <w:bCs/>
                <w:sz w:val="20"/>
                <w:szCs w:val="20"/>
              </w:rPr>
              <w:t>1</w:t>
            </w:r>
            <w:r w:rsidRPr="005711AF">
              <w:rPr>
                <w:rFonts w:ascii="Arial" w:hAnsi="Arial" w:cs="Arial"/>
                <w:sz w:val="20"/>
                <w:szCs w:val="20"/>
              </w:rPr>
              <w:t xml:space="preserve">. Se cuenta con políticas que garanticen la disponibilidad y accesibilidad de la información. </w:t>
            </w:r>
          </w:p>
        </w:tc>
        <w:tc>
          <w:tcPr>
            <w:tcW w:w="709" w:type="dxa"/>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1</w:t>
            </w:r>
          </w:p>
        </w:tc>
        <w:tc>
          <w:tcPr>
            <w:tcW w:w="567" w:type="dxa"/>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567" w:type="dxa"/>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567" w:type="dxa"/>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1</w:t>
            </w:r>
          </w:p>
        </w:tc>
        <w:tc>
          <w:tcPr>
            <w:tcW w:w="582" w:type="dxa"/>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1</w:t>
            </w:r>
          </w:p>
        </w:tc>
      </w:tr>
      <w:tr w:rsidR="009F4F85" w:rsidRPr="005711AF" w:rsidTr="00C21A11">
        <w:trPr>
          <w:trHeight w:val="411"/>
          <w:jc w:val="center"/>
        </w:trPr>
        <w:tc>
          <w:tcPr>
            <w:tcW w:w="1258" w:type="dxa"/>
            <w:vMerge/>
            <w:hideMark/>
          </w:tcPr>
          <w:p w:rsidR="009F4F85" w:rsidRPr="005711AF" w:rsidRDefault="009F4F85" w:rsidP="009F4F85">
            <w:pPr>
              <w:jc w:val="center"/>
              <w:rPr>
                <w:rFonts w:ascii="Arial" w:hAnsi="Arial" w:cs="Arial"/>
                <w:bCs/>
                <w:sz w:val="20"/>
                <w:szCs w:val="20"/>
              </w:rPr>
            </w:pPr>
          </w:p>
        </w:tc>
        <w:tc>
          <w:tcPr>
            <w:tcW w:w="4804" w:type="dxa"/>
            <w:hideMark/>
          </w:tcPr>
          <w:p w:rsidR="009F4F85" w:rsidRPr="005711AF" w:rsidRDefault="009F4F85" w:rsidP="009F4F85">
            <w:pPr>
              <w:rPr>
                <w:rFonts w:ascii="Arial" w:hAnsi="Arial" w:cs="Arial"/>
                <w:sz w:val="20"/>
                <w:szCs w:val="20"/>
              </w:rPr>
            </w:pPr>
            <w:r w:rsidRPr="005711AF">
              <w:rPr>
                <w:rFonts w:ascii="Arial" w:hAnsi="Arial" w:cs="Arial"/>
                <w:bCs/>
                <w:sz w:val="20"/>
                <w:szCs w:val="20"/>
              </w:rPr>
              <w:t>2</w:t>
            </w:r>
            <w:r w:rsidRPr="005711AF">
              <w:rPr>
                <w:rFonts w:ascii="Arial" w:hAnsi="Arial" w:cs="Arial"/>
                <w:sz w:val="20"/>
                <w:szCs w:val="20"/>
              </w:rPr>
              <w:t>. Se cuenta con  personal idóneo y suficiente para atender las necesidades documentales y de archivo de los ciudadanos.</w:t>
            </w:r>
          </w:p>
        </w:tc>
        <w:tc>
          <w:tcPr>
            <w:tcW w:w="709"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567"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1</w:t>
            </w:r>
          </w:p>
        </w:tc>
        <w:tc>
          <w:tcPr>
            <w:tcW w:w="567"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567"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1</w:t>
            </w:r>
          </w:p>
        </w:tc>
        <w:tc>
          <w:tcPr>
            <w:tcW w:w="582"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r>
      <w:tr w:rsidR="009F4F85" w:rsidRPr="005711AF" w:rsidTr="00C21A11">
        <w:trPr>
          <w:trHeight w:val="416"/>
          <w:jc w:val="center"/>
        </w:trPr>
        <w:tc>
          <w:tcPr>
            <w:tcW w:w="1258" w:type="dxa"/>
            <w:vMerge/>
            <w:hideMark/>
          </w:tcPr>
          <w:p w:rsidR="009F4F85" w:rsidRPr="005711AF" w:rsidRDefault="009F4F85" w:rsidP="009F4F85">
            <w:pPr>
              <w:jc w:val="center"/>
              <w:rPr>
                <w:rFonts w:ascii="Arial" w:hAnsi="Arial" w:cs="Arial"/>
                <w:bCs/>
                <w:sz w:val="20"/>
                <w:szCs w:val="20"/>
              </w:rPr>
            </w:pPr>
          </w:p>
        </w:tc>
        <w:tc>
          <w:tcPr>
            <w:tcW w:w="4804" w:type="dxa"/>
            <w:hideMark/>
          </w:tcPr>
          <w:p w:rsidR="009F4F85" w:rsidRPr="005711AF" w:rsidRDefault="009F4F85" w:rsidP="009F4F85">
            <w:pPr>
              <w:rPr>
                <w:rFonts w:ascii="Arial" w:hAnsi="Arial" w:cs="Arial"/>
                <w:sz w:val="20"/>
                <w:szCs w:val="20"/>
              </w:rPr>
            </w:pPr>
            <w:r w:rsidRPr="005711AF">
              <w:rPr>
                <w:rFonts w:ascii="Arial" w:hAnsi="Arial" w:cs="Arial"/>
                <w:bCs/>
                <w:sz w:val="20"/>
                <w:szCs w:val="20"/>
              </w:rPr>
              <w:t>3</w:t>
            </w:r>
            <w:r w:rsidRPr="005711AF">
              <w:rPr>
                <w:rFonts w:ascii="Arial" w:hAnsi="Arial" w:cs="Arial"/>
                <w:sz w:val="20"/>
                <w:szCs w:val="20"/>
              </w:rPr>
              <w:t>. Se cuenta con esquemas de comunicación en la Entidad para difundir la importancia de la gestión de documentos.</w:t>
            </w:r>
          </w:p>
        </w:tc>
        <w:tc>
          <w:tcPr>
            <w:tcW w:w="709"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1</w:t>
            </w:r>
          </w:p>
        </w:tc>
        <w:tc>
          <w:tcPr>
            <w:tcW w:w="567"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567"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567"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1</w:t>
            </w:r>
          </w:p>
        </w:tc>
        <w:tc>
          <w:tcPr>
            <w:tcW w:w="582"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r>
      <w:tr w:rsidR="009F4F85" w:rsidRPr="005711AF" w:rsidTr="00C21A11">
        <w:trPr>
          <w:trHeight w:val="600"/>
          <w:jc w:val="center"/>
        </w:trPr>
        <w:tc>
          <w:tcPr>
            <w:tcW w:w="1258" w:type="dxa"/>
            <w:vMerge/>
            <w:hideMark/>
          </w:tcPr>
          <w:p w:rsidR="009F4F85" w:rsidRPr="005711AF" w:rsidRDefault="009F4F85" w:rsidP="009F4F85">
            <w:pPr>
              <w:jc w:val="center"/>
              <w:rPr>
                <w:rFonts w:ascii="Arial" w:hAnsi="Arial" w:cs="Arial"/>
                <w:bCs/>
                <w:sz w:val="20"/>
                <w:szCs w:val="20"/>
              </w:rPr>
            </w:pPr>
          </w:p>
        </w:tc>
        <w:tc>
          <w:tcPr>
            <w:tcW w:w="4804" w:type="dxa"/>
            <w:hideMark/>
          </w:tcPr>
          <w:p w:rsidR="009F4F85" w:rsidRPr="005711AF" w:rsidRDefault="009F4F85" w:rsidP="009F4F85">
            <w:pPr>
              <w:rPr>
                <w:rFonts w:ascii="Arial" w:hAnsi="Arial" w:cs="Arial"/>
                <w:sz w:val="20"/>
                <w:szCs w:val="20"/>
              </w:rPr>
            </w:pPr>
            <w:r w:rsidRPr="005711AF">
              <w:rPr>
                <w:rFonts w:ascii="Arial" w:hAnsi="Arial" w:cs="Arial"/>
                <w:bCs/>
                <w:sz w:val="20"/>
                <w:szCs w:val="20"/>
              </w:rPr>
              <w:t>4</w:t>
            </w:r>
            <w:r w:rsidRPr="005711AF">
              <w:rPr>
                <w:rFonts w:ascii="Arial" w:hAnsi="Arial" w:cs="Arial"/>
                <w:sz w:val="20"/>
                <w:szCs w:val="20"/>
              </w:rPr>
              <w:t>. Se cuenta con esquemas de capacitación y formación internos para la gestión de documentos, articulados con el plan institucional de capacitación.</w:t>
            </w:r>
          </w:p>
        </w:tc>
        <w:tc>
          <w:tcPr>
            <w:tcW w:w="709"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1</w:t>
            </w:r>
          </w:p>
        </w:tc>
        <w:tc>
          <w:tcPr>
            <w:tcW w:w="567"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1</w:t>
            </w:r>
          </w:p>
        </w:tc>
        <w:tc>
          <w:tcPr>
            <w:tcW w:w="567"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567"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1</w:t>
            </w:r>
          </w:p>
        </w:tc>
        <w:tc>
          <w:tcPr>
            <w:tcW w:w="582"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r>
      <w:tr w:rsidR="009F4F85" w:rsidRPr="005711AF" w:rsidTr="00C21A11">
        <w:trPr>
          <w:trHeight w:val="373"/>
          <w:jc w:val="center"/>
        </w:trPr>
        <w:tc>
          <w:tcPr>
            <w:tcW w:w="1258" w:type="dxa"/>
            <w:vMerge/>
            <w:hideMark/>
          </w:tcPr>
          <w:p w:rsidR="009F4F85" w:rsidRPr="005711AF" w:rsidRDefault="009F4F85" w:rsidP="009F4F85">
            <w:pPr>
              <w:jc w:val="center"/>
              <w:rPr>
                <w:rFonts w:ascii="Arial" w:hAnsi="Arial" w:cs="Arial"/>
                <w:bCs/>
                <w:sz w:val="20"/>
                <w:szCs w:val="20"/>
              </w:rPr>
            </w:pPr>
          </w:p>
        </w:tc>
        <w:tc>
          <w:tcPr>
            <w:tcW w:w="4804" w:type="dxa"/>
            <w:hideMark/>
          </w:tcPr>
          <w:p w:rsidR="009F4F85" w:rsidRPr="005711AF" w:rsidRDefault="009F4F85" w:rsidP="009F4F85">
            <w:pPr>
              <w:rPr>
                <w:rFonts w:ascii="Arial" w:hAnsi="Arial" w:cs="Arial"/>
                <w:sz w:val="20"/>
                <w:szCs w:val="20"/>
              </w:rPr>
            </w:pPr>
            <w:r w:rsidRPr="005711AF">
              <w:rPr>
                <w:rFonts w:ascii="Arial" w:hAnsi="Arial" w:cs="Arial"/>
                <w:bCs/>
                <w:sz w:val="20"/>
                <w:szCs w:val="20"/>
              </w:rPr>
              <w:t>5</w:t>
            </w:r>
            <w:r w:rsidRPr="005711AF">
              <w:rPr>
                <w:rFonts w:ascii="Arial" w:hAnsi="Arial" w:cs="Arial"/>
                <w:sz w:val="20"/>
                <w:szCs w:val="20"/>
              </w:rPr>
              <w:t>. Se cuenta con instrumentos archivísticos de descripción y clasificación para sus archivos.</w:t>
            </w:r>
          </w:p>
        </w:tc>
        <w:tc>
          <w:tcPr>
            <w:tcW w:w="709"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567"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1</w:t>
            </w:r>
          </w:p>
        </w:tc>
        <w:tc>
          <w:tcPr>
            <w:tcW w:w="567"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1</w:t>
            </w:r>
          </w:p>
        </w:tc>
        <w:tc>
          <w:tcPr>
            <w:tcW w:w="567"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582"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r>
      <w:tr w:rsidR="009F4F85" w:rsidRPr="005711AF" w:rsidTr="00C21A11">
        <w:trPr>
          <w:trHeight w:val="408"/>
          <w:jc w:val="center"/>
        </w:trPr>
        <w:tc>
          <w:tcPr>
            <w:tcW w:w="1258" w:type="dxa"/>
            <w:vMerge/>
            <w:hideMark/>
          </w:tcPr>
          <w:p w:rsidR="009F4F85" w:rsidRPr="005711AF" w:rsidRDefault="009F4F85" w:rsidP="009F4F85">
            <w:pPr>
              <w:jc w:val="center"/>
              <w:rPr>
                <w:rFonts w:ascii="Arial" w:hAnsi="Arial" w:cs="Arial"/>
                <w:bCs/>
                <w:sz w:val="20"/>
                <w:szCs w:val="20"/>
              </w:rPr>
            </w:pPr>
          </w:p>
        </w:tc>
        <w:tc>
          <w:tcPr>
            <w:tcW w:w="4804" w:type="dxa"/>
            <w:hideMark/>
          </w:tcPr>
          <w:p w:rsidR="009F4F85" w:rsidRPr="005711AF" w:rsidRDefault="009F4F85" w:rsidP="009F4F85">
            <w:pPr>
              <w:rPr>
                <w:rFonts w:ascii="Arial" w:hAnsi="Arial" w:cs="Arial"/>
                <w:sz w:val="20"/>
                <w:szCs w:val="20"/>
              </w:rPr>
            </w:pPr>
            <w:r w:rsidRPr="005711AF">
              <w:rPr>
                <w:rFonts w:ascii="Arial" w:hAnsi="Arial" w:cs="Arial"/>
                <w:bCs/>
                <w:sz w:val="20"/>
                <w:szCs w:val="20"/>
              </w:rPr>
              <w:t>6</w:t>
            </w:r>
            <w:r w:rsidRPr="005711AF">
              <w:rPr>
                <w:rFonts w:ascii="Arial" w:hAnsi="Arial" w:cs="Arial"/>
                <w:sz w:val="20"/>
                <w:szCs w:val="20"/>
              </w:rPr>
              <w:t xml:space="preserve">. El personal hace buen uso de las herramientas tecnológicas destinadas a la administración de la información de la Entidad. </w:t>
            </w:r>
          </w:p>
        </w:tc>
        <w:tc>
          <w:tcPr>
            <w:tcW w:w="709"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1</w:t>
            </w:r>
          </w:p>
        </w:tc>
        <w:tc>
          <w:tcPr>
            <w:tcW w:w="567"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1</w:t>
            </w:r>
          </w:p>
        </w:tc>
        <w:tc>
          <w:tcPr>
            <w:tcW w:w="567"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567"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1</w:t>
            </w:r>
          </w:p>
        </w:tc>
        <w:tc>
          <w:tcPr>
            <w:tcW w:w="582"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r>
      <w:tr w:rsidR="009F4F85" w:rsidRPr="005711AF" w:rsidTr="00C21A11">
        <w:trPr>
          <w:trHeight w:val="300"/>
          <w:jc w:val="center"/>
        </w:trPr>
        <w:tc>
          <w:tcPr>
            <w:tcW w:w="1258" w:type="dxa"/>
            <w:vMerge/>
            <w:hideMark/>
          </w:tcPr>
          <w:p w:rsidR="009F4F85" w:rsidRPr="005711AF" w:rsidRDefault="009F4F85" w:rsidP="009F4F85">
            <w:pPr>
              <w:jc w:val="center"/>
              <w:rPr>
                <w:rFonts w:ascii="Arial" w:hAnsi="Arial" w:cs="Arial"/>
                <w:bCs/>
                <w:sz w:val="20"/>
                <w:szCs w:val="20"/>
              </w:rPr>
            </w:pPr>
          </w:p>
        </w:tc>
        <w:tc>
          <w:tcPr>
            <w:tcW w:w="4804" w:type="dxa"/>
            <w:noWrap/>
            <w:hideMark/>
          </w:tcPr>
          <w:p w:rsidR="009F4F85" w:rsidRPr="005711AF" w:rsidRDefault="009F4F85" w:rsidP="009F4F85">
            <w:pPr>
              <w:rPr>
                <w:rFonts w:ascii="Arial" w:hAnsi="Arial" w:cs="Arial"/>
                <w:sz w:val="20"/>
                <w:szCs w:val="20"/>
              </w:rPr>
            </w:pPr>
            <w:r w:rsidRPr="005711AF">
              <w:rPr>
                <w:rFonts w:ascii="Arial" w:hAnsi="Arial" w:cs="Arial"/>
                <w:bCs/>
                <w:sz w:val="20"/>
                <w:szCs w:val="20"/>
              </w:rPr>
              <w:t>7</w:t>
            </w:r>
            <w:r w:rsidRPr="005711AF">
              <w:rPr>
                <w:rFonts w:ascii="Arial" w:hAnsi="Arial" w:cs="Arial"/>
                <w:sz w:val="20"/>
                <w:szCs w:val="20"/>
              </w:rPr>
              <w:t>. Se documentan procesos o actividades de gestión de documentos.</w:t>
            </w:r>
          </w:p>
        </w:tc>
        <w:tc>
          <w:tcPr>
            <w:tcW w:w="709"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1</w:t>
            </w:r>
          </w:p>
        </w:tc>
        <w:tc>
          <w:tcPr>
            <w:tcW w:w="567"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1</w:t>
            </w:r>
          </w:p>
        </w:tc>
        <w:tc>
          <w:tcPr>
            <w:tcW w:w="567"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567"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1</w:t>
            </w:r>
          </w:p>
        </w:tc>
        <w:tc>
          <w:tcPr>
            <w:tcW w:w="582"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r>
      <w:tr w:rsidR="009F4F85" w:rsidRPr="005711AF" w:rsidTr="00C21A11">
        <w:trPr>
          <w:trHeight w:val="375"/>
          <w:jc w:val="center"/>
        </w:trPr>
        <w:tc>
          <w:tcPr>
            <w:tcW w:w="1258" w:type="dxa"/>
            <w:vMerge/>
            <w:hideMark/>
          </w:tcPr>
          <w:p w:rsidR="009F4F85" w:rsidRPr="005711AF" w:rsidRDefault="009F4F85" w:rsidP="009F4F85">
            <w:pPr>
              <w:jc w:val="center"/>
              <w:rPr>
                <w:rFonts w:ascii="Arial" w:hAnsi="Arial" w:cs="Arial"/>
                <w:bCs/>
                <w:sz w:val="20"/>
                <w:szCs w:val="20"/>
              </w:rPr>
            </w:pPr>
          </w:p>
        </w:tc>
        <w:tc>
          <w:tcPr>
            <w:tcW w:w="4804" w:type="dxa"/>
            <w:hideMark/>
          </w:tcPr>
          <w:p w:rsidR="009F4F85" w:rsidRPr="005711AF" w:rsidRDefault="009F4F85" w:rsidP="009F4F85">
            <w:pPr>
              <w:rPr>
                <w:rFonts w:ascii="Arial" w:hAnsi="Arial" w:cs="Arial"/>
                <w:sz w:val="20"/>
                <w:szCs w:val="20"/>
              </w:rPr>
            </w:pPr>
            <w:r w:rsidRPr="005711AF">
              <w:rPr>
                <w:rFonts w:ascii="Arial" w:hAnsi="Arial" w:cs="Arial"/>
                <w:bCs/>
                <w:sz w:val="20"/>
                <w:szCs w:val="20"/>
              </w:rPr>
              <w:t>8</w:t>
            </w:r>
            <w:r w:rsidRPr="005711AF">
              <w:rPr>
                <w:rFonts w:ascii="Arial" w:hAnsi="Arial" w:cs="Arial"/>
                <w:sz w:val="20"/>
                <w:szCs w:val="20"/>
              </w:rPr>
              <w:t>. Se cuenta con la infraestructura adecuada para resolver las necesidades documentales y de archivo.</w:t>
            </w:r>
          </w:p>
        </w:tc>
        <w:tc>
          <w:tcPr>
            <w:tcW w:w="709"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567"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567"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567"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582"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1</w:t>
            </w:r>
          </w:p>
        </w:tc>
      </w:tr>
      <w:tr w:rsidR="009F4F85" w:rsidRPr="005711AF" w:rsidTr="00C21A11">
        <w:trPr>
          <w:trHeight w:val="600"/>
          <w:jc w:val="center"/>
        </w:trPr>
        <w:tc>
          <w:tcPr>
            <w:tcW w:w="1258" w:type="dxa"/>
            <w:vMerge/>
            <w:hideMark/>
          </w:tcPr>
          <w:p w:rsidR="009F4F85" w:rsidRPr="005711AF" w:rsidRDefault="009F4F85" w:rsidP="009F4F85">
            <w:pPr>
              <w:jc w:val="center"/>
              <w:rPr>
                <w:rFonts w:ascii="Arial" w:hAnsi="Arial" w:cs="Arial"/>
                <w:bCs/>
                <w:sz w:val="20"/>
                <w:szCs w:val="20"/>
              </w:rPr>
            </w:pPr>
          </w:p>
        </w:tc>
        <w:tc>
          <w:tcPr>
            <w:tcW w:w="4804" w:type="dxa"/>
            <w:hideMark/>
          </w:tcPr>
          <w:p w:rsidR="009F4F85" w:rsidRPr="005711AF" w:rsidRDefault="009F4F85" w:rsidP="009F4F85">
            <w:pPr>
              <w:rPr>
                <w:rFonts w:ascii="Arial" w:hAnsi="Arial" w:cs="Arial"/>
                <w:sz w:val="20"/>
                <w:szCs w:val="20"/>
              </w:rPr>
            </w:pPr>
            <w:r w:rsidRPr="005711AF">
              <w:rPr>
                <w:rFonts w:ascii="Arial" w:hAnsi="Arial" w:cs="Arial"/>
                <w:bCs/>
                <w:sz w:val="20"/>
                <w:szCs w:val="20"/>
              </w:rPr>
              <w:t>9</w:t>
            </w:r>
            <w:r w:rsidRPr="005711AF">
              <w:rPr>
                <w:rFonts w:ascii="Arial" w:hAnsi="Arial" w:cs="Arial"/>
                <w:sz w:val="20"/>
                <w:szCs w:val="20"/>
              </w:rPr>
              <w:t>. El personal de la Entidad conoce la importancia de los documentos e interioriza las políticas y directrices concernientes a la gestión de los documentos.</w:t>
            </w:r>
          </w:p>
        </w:tc>
        <w:tc>
          <w:tcPr>
            <w:tcW w:w="709"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1</w:t>
            </w:r>
          </w:p>
        </w:tc>
        <w:tc>
          <w:tcPr>
            <w:tcW w:w="567"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1</w:t>
            </w:r>
          </w:p>
        </w:tc>
        <w:tc>
          <w:tcPr>
            <w:tcW w:w="567"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567"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1</w:t>
            </w:r>
          </w:p>
        </w:tc>
        <w:tc>
          <w:tcPr>
            <w:tcW w:w="582"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r>
      <w:tr w:rsidR="009F4F85" w:rsidRPr="005711AF" w:rsidTr="00C21A11">
        <w:trPr>
          <w:trHeight w:val="504"/>
          <w:jc w:val="center"/>
        </w:trPr>
        <w:tc>
          <w:tcPr>
            <w:tcW w:w="1258" w:type="dxa"/>
            <w:vMerge/>
            <w:hideMark/>
          </w:tcPr>
          <w:p w:rsidR="009F4F85" w:rsidRPr="005711AF" w:rsidRDefault="009F4F85" w:rsidP="009F4F85">
            <w:pPr>
              <w:jc w:val="center"/>
              <w:rPr>
                <w:rFonts w:ascii="Arial" w:hAnsi="Arial" w:cs="Arial"/>
                <w:bCs/>
                <w:sz w:val="20"/>
                <w:szCs w:val="20"/>
              </w:rPr>
            </w:pPr>
          </w:p>
        </w:tc>
        <w:tc>
          <w:tcPr>
            <w:tcW w:w="4804" w:type="dxa"/>
            <w:hideMark/>
          </w:tcPr>
          <w:p w:rsidR="009F4F85" w:rsidRPr="005711AF" w:rsidRDefault="009F4F85" w:rsidP="009F4F85">
            <w:pPr>
              <w:rPr>
                <w:rFonts w:ascii="Arial" w:hAnsi="Arial" w:cs="Arial"/>
                <w:sz w:val="20"/>
                <w:szCs w:val="20"/>
              </w:rPr>
            </w:pPr>
            <w:r w:rsidRPr="005711AF">
              <w:rPr>
                <w:rFonts w:ascii="Arial" w:hAnsi="Arial" w:cs="Arial"/>
                <w:bCs/>
                <w:sz w:val="20"/>
                <w:szCs w:val="20"/>
              </w:rPr>
              <w:t>10</w:t>
            </w:r>
            <w:r w:rsidRPr="005711AF">
              <w:rPr>
                <w:rFonts w:ascii="Arial" w:hAnsi="Arial" w:cs="Arial"/>
                <w:sz w:val="20"/>
                <w:szCs w:val="20"/>
              </w:rPr>
              <w:t>. Se cuenta con el presupuesto adecuado para atender las necesidades documentales y de archivo.</w:t>
            </w:r>
          </w:p>
        </w:tc>
        <w:tc>
          <w:tcPr>
            <w:tcW w:w="709"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567"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567"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567"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582"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r>
      <w:tr w:rsidR="009F4F85" w:rsidRPr="005711AF" w:rsidTr="00292D8A">
        <w:trPr>
          <w:trHeight w:val="300"/>
          <w:jc w:val="center"/>
        </w:trPr>
        <w:tc>
          <w:tcPr>
            <w:tcW w:w="1258" w:type="dxa"/>
            <w:shd w:val="clear" w:color="auto" w:fill="F2F2F2" w:themeFill="background1" w:themeFillShade="F2"/>
            <w:hideMark/>
          </w:tcPr>
          <w:p w:rsidR="009F4F85" w:rsidRPr="005711AF" w:rsidRDefault="009F4F85">
            <w:pPr>
              <w:jc w:val="center"/>
              <w:rPr>
                <w:rFonts w:ascii="Arial" w:hAnsi="Arial" w:cs="Arial"/>
                <w:b/>
                <w:bCs/>
                <w:sz w:val="20"/>
                <w:szCs w:val="20"/>
              </w:rPr>
            </w:pPr>
          </w:p>
        </w:tc>
        <w:tc>
          <w:tcPr>
            <w:tcW w:w="4804" w:type="dxa"/>
            <w:shd w:val="clear" w:color="auto" w:fill="F2F2F2" w:themeFill="background1" w:themeFillShade="F2"/>
            <w:hideMark/>
          </w:tcPr>
          <w:p w:rsidR="009F4F85" w:rsidRPr="005711AF" w:rsidRDefault="009F4F85" w:rsidP="009F4F85">
            <w:pPr>
              <w:jc w:val="center"/>
              <w:rPr>
                <w:rFonts w:ascii="Arial" w:hAnsi="Arial" w:cs="Arial"/>
                <w:b/>
                <w:bCs/>
                <w:sz w:val="20"/>
                <w:szCs w:val="20"/>
              </w:rPr>
            </w:pPr>
            <w:r w:rsidRPr="005711AF">
              <w:rPr>
                <w:rFonts w:ascii="Arial" w:hAnsi="Arial" w:cs="Arial"/>
                <w:b/>
                <w:bCs/>
                <w:sz w:val="20"/>
                <w:szCs w:val="20"/>
              </w:rPr>
              <w:t>TOTAL</w:t>
            </w:r>
          </w:p>
        </w:tc>
        <w:tc>
          <w:tcPr>
            <w:tcW w:w="709" w:type="dxa"/>
            <w:shd w:val="clear" w:color="auto" w:fill="F2F2F2" w:themeFill="background1" w:themeFillShade="F2"/>
            <w:noWrap/>
            <w:hideMark/>
          </w:tcPr>
          <w:p w:rsidR="009F4F85" w:rsidRPr="005711AF" w:rsidRDefault="009F4F85" w:rsidP="009F4F85">
            <w:pPr>
              <w:jc w:val="center"/>
              <w:rPr>
                <w:rFonts w:ascii="Arial" w:hAnsi="Arial" w:cs="Arial"/>
                <w:b/>
                <w:bCs/>
                <w:sz w:val="20"/>
                <w:szCs w:val="20"/>
              </w:rPr>
            </w:pPr>
            <w:r w:rsidRPr="005711AF">
              <w:rPr>
                <w:rFonts w:ascii="Arial" w:hAnsi="Arial" w:cs="Arial"/>
                <w:b/>
                <w:bCs/>
                <w:sz w:val="20"/>
                <w:szCs w:val="20"/>
              </w:rPr>
              <w:t>6</w:t>
            </w:r>
          </w:p>
        </w:tc>
        <w:tc>
          <w:tcPr>
            <w:tcW w:w="567" w:type="dxa"/>
            <w:shd w:val="clear" w:color="auto" w:fill="F2F2F2" w:themeFill="background1" w:themeFillShade="F2"/>
            <w:noWrap/>
            <w:hideMark/>
          </w:tcPr>
          <w:p w:rsidR="009F4F85" w:rsidRPr="005711AF" w:rsidRDefault="009F4F85" w:rsidP="009F4F85">
            <w:pPr>
              <w:jc w:val="center"/>
              <w:rPr>
                <w:rFonts w:ascii="Arial" w:hAnsi="Arial" w:cs="Arial"/>
                <w:b/>
                <w:bCs/>
                <w:sz w:val="20"/>
                <w:szCs w:val="20"/>
              </w:rPr>
            </w:pPr>
            <w:r w:rsidRPr="005711AF">
              <w:rPr>
                <w:rFonts w:ascii="Arial" w:hAnsi="Arial" w:cs="Arial"/>
                <w:b/>
                <w:bCs/>
                <w:sz w:val="20"/>
                <w:szCs w:val="20"/>
              </w:rPr>
              <w:t>6</w:t>
            </w:r>
          </w:p>
        </w:tc>
        <w:tc>
          <w:tcPr>
            <w:tcW w:w="567" w:type="dxa"/>
            <w:shd w:val="clear" w:color="auto" w:fill="F2F2F2" w:themeFill="background1" w:themeFillShade="F2"/>
            <w:noWrap/>
            <w:hideMark/>
          </w:tcPr>
          <w:p w:rsidR="009F4F85" w:rsidRPr="005711AF" w:rsidRDefault="009F4F85" w:rsidP="009F4F85">
            <w:pPr>
              <w:jc w:val="center"/>
              <w:rPr>
                <w:rFonts w:ascii="Arial" w:hAnsi="Arial" w:cs="Arial"/>
                <w:b/>
                <w:bCs/>
                <w:sz w:val="20"/>
                <w:szCs w:val="20"/>
              </w:rPr>
            </w:pPr>
            <w:r w:rsidRPr="005711AF">
              <w:rPr>
                <w:rFonts w:ascii="Arial" w:hAnsi="Arial" w:cs="Arial"/>
                <w:b/>
                <w:bCs/>
                <w:sz w:val="20"/>
                <w:szCs w:val="20"/>
              </w:rPr>
              <w:t>1</w:t>
            </w:r>
          </w:p>
        </w:tc>
        <w:tc>
          <w:tcPr>
            <w:tcW w:w="567" w:type="dxa"/>
            <w:shd w:val="clear" w:color="auto" w:fill="F2F2F2" w:themeFill="background1" w:themeFillShade="F2"/>
            <w:noWrap/>
            <w:hideMark/>
          </w:tcPr>
          <w:p w:rsidR="009F4F85" w:rsidRPr="005711AF" w:rsidRDefault="009F4F85" w:rsidP="009F4F85">
            <w:pPr>
              <w:jc w:val="center"/>
              <w:rPr>
                <w:rFonts w:ascii="Arial" w:hAnsi="Arial" w:cs="Arial"/>
                <w:b/>
                <w:bCs/>
                <w:sz w:val="20"/>
                <w:szCs w:val="20"/>
              </w:rPr>
            </w:pPr>
            <w:r w:rsidRPr="005711AF">
              <w:rPr>
                <w:rFonts w:ascii="Arial" w:hAnsi="Arial" w:cs="Arial"/>
                <w:b/>
                <w:bCs/>
                <w:sz w:val="20"/>
                <w:szCs w:val="20"/>
              </w:rPr>
              <w:t>7</w:t>
            </w:r>
          </w:p>
        </w:tc>
        <w:tc>
          <w:tcPr>
            <w:tcW w:w="582" w:type="dxa"/>
            <w:shd w:val="clear" w:color="auto" w:fill="F2F2F2" w:themeFill="background1" w:themeFillShade="F2"/>
            <w:noWrap/>
            <w:hideMark/>
          </w:tcPr>
          <w:p w:rsidR="009F4F85" w:rsidRPr="005711AF" w:rsidRDefault="009F4F85" w:rsidP="009F4F85">
            <w:pPr>
              <w:jc w:val="center"/>
              <w:rPr>
                <w:rFonts w:ascii="Arial" w:hAnsi="Arial" w:cs="Arial"/>
                <w:b/>
                <w:bCs/>
                <w:sz w:val="20"/>
                <w:szCs w:val="20"/>
              </w:rPr>
            </w:pPr>
            <w:r w:rsidRPr="005711AF">
              <w:rPr>
                <w:rFonts w:ascii="Arial" w:hAnsi="Arial" w:cs="Arial"/>
                <w:b/>
                <w:bCs/>
                <w:sz w:val="20"/>
                <w:szCs w:val="20"/>
              </w:rPr>
              <w:t>2</w:t>
            </w:r>
          </w:p>
        </w:tc>
      </w:tr>
    </w:tbl>
    <w:p w:rsidR="009F4F85" w:rsidRPr="005711AF" w:rsidRDefault="009F4F85" w:rsidP="00B3776C">
      <w:pPr>
        <w:jc w:val="center"/>
        <w:rPr>
          <w:rFonts w:ascii="Arial" w:hAnsi="Arial" w:cs="Arial"/>
        </w:rPr>
      </w:pPr>
    </w:p>
    <w:p w:rsidR="00DD333A" w:rsidRPr="005711AF" w:rsidRDefault="00DD333A" w:rsidP="00B3776C">
      <w:pPr>
        <w:jc w:val="center"/>
        <w:rPr>
          <w:rFonts w:ascii="Arial" w:hAnsi="Arial" w:cs="Arial"/>
        </w:rPr>
      </w:pPr>
    </w:p>
    <w:p w:rsidR="00292D8A" w:rsidRPr="005711AF" w:rsidRDefault="00292D8A" w:rsidP="00B3776C">
      <w:pPr>
        <w:jc w:val="center"/>
        <w:rPr>
          <w:rFonts w:ascii="Arial" w:hAnsi="Arial" w:cs="Arial"/>
        </w:rPr>
      </w:pPr>
    </w:p>
    <w:p w:rsidR="00292D8A" w:rsidRPr="005711AF" w:rsidRDefault="00292D8A" w:rsidP="00B3776C">
      <w:pPr>
        <w:jc w:val="center"/>
        <w:rPr>
          <w:rFonts w:ascii="Arial" w:hAnsi="Arial" w:cs="Arial"/>
        </w:rPr>
      </w:pPr>
    </w:p>
    <w:p w:rsidR="00292D8A" w:rsidRPr="005711AF" w:rsidRDefault="00292D8A" w:rsidP="00B3776C">
      <w:pPr>
        <w:jc w:val="center"/>
        <w:rPr>
          <w:rFonts w:ascii="Arial" w:hAnsi="Arial" w:cs="Arial"/>
        </w:rPr>
      </w:pPr>
    </w:p>
    <w:p w:rsidR="00292D8A" w:rsidRPr="005711AF" w:rsidRDefault="00292D8A" w:rsidP="00B3776C">
      <w:pPr>
        <w:jc w:val="center"/>
        <w:rPr>
          <w:rFonts w:ascii="Arial" w:hAnsi="Arial" w:cs="Arial"/>
        </w:rPr>
      </w:pPr>
    </w:p>
    <w:p w:rsidR="00292D8A" w:rsidRPr="005711AF" w:rsidRDefault="00292D8A" w:rsidP="00B3776C">
      <w:pPr>
        <w:jc w:val="center"/>
        <w:rPr>
          <w:rFonts w:ascii="Arial" w:hAnsi="Arial" w:cs="Arial"/>
        </w:rPr>
      </w:pPr>
    </w:p>
    <w:tbl>
      <w:tblPr>
        <w:tblStyle w:val="Tablaconcuadrcula"/>
        <w:tblW w:w="0" w:type="auto"/>
        <w:jc w:val="center"/>
        <w:tblLook w:val="04A0" w:firstRow="1" w:lastRow="0" w:firstColumn="1" w:lastColumn="0" w:noHBand="0" w:noVBand="1"/>
      </w:tblPr>
      <w:tblGrid>
        <w:gridCol w:w="1496"/>
        <w:gridCol w:w="4476"/>
        <w:gridCol w:w="674"/>
        <w:gridCol w:w="542"/>
        <w:gridCol w:w="542"/>
        <w:gridCol w:w="542"/>
        <w:gridCol w:w="556"/>
      </w:tblGrid>
      <w:tr w:rsidR="009F4F85" w:rsidRPr="005711AF" w:rsidTr="00292D8A">
        <w:trPr>
          <w:trHeight w:val="295"/>
          <w:jc w:val="center"/>
        </w:trPr>
        <w:tc>
          <w:tcPr>
            <w:tcW w:w="6062" w:type="dxa"/>
            <w:gridSpan w:val="2"/>
            <w:vMerge w:val="restart"/>
            <w:shd w:val="clear" w:color="auto" w:fill="F2F2F2" w:themeFill="background1" w:themeFillShade="F2"/>
            <w:hideMark/>
          </w:tcPr>
          <w:p w:rsidR="009F4F85" w:rsidRPr="005711AF" w:rsidRDefault="009F4F85">
            <w:pPr>
              <w:jc w:val="center"/>
              <w:rPr>
                <w:rFonts w:ascii="Arial" w:hAnsi="Arial" w:cs="Arial"/>
                <w:b/>
                <w:bCs/>
                <w:sz w:val="20"/>
                <w:szCs w:val="20"/>
              </w:rPr>
            </w:pPr>
            <w:r w:rsidRPr="005711AF">
              <w:rPr>
                <w:rFonts w:ascii="Arial" w:hAnsi="Arial" w:cs="Arial"/>
                <w:b/>
                <w:bCs/>
                <w:sz w:val="20"/>
                <w:szCs w:val="20"/>
              </w:rPr>
              <w:t>PRESERVACIÓN DE LA INFORMACIÓN</w:t>
            </w:r>
            <w:r w:rsidRPr="005711AF">
              <w:rPr>
                <w:rFonts w:ascii="Arial" w:hAnsi="Arial" w:cs="Arial"/>
                <w:b/>
                <w:bCs/>
                <w:sz w:val="20"/>
                <w:szCs w:val="20"/>
              </w:rPr>
              <w:br/>
              <w:t>Conservación y almacenamiento de la información</w:t>
            </w:r>
          </w:p>
        </w:tc>
        <w:tc>
          <w:tcPr>
            <w:tcW w:w="2992" w:type="dxa"/>
            <w:gridSpan w:val="5"/>
            <w:shd w:val="clear" w:color="auto" w:fill="F2F2F2" w:themeFill="background1" w:themeFillShade="F2"/>
            <w:hideMark/>
          </w:tcPr>
          <w:p w:rsidR="009F4F85" w:rsidRPr="005711AF" w:rsidRDefault="009F4F85">
            <w:pPr>
              <w:jc w:val="center"/>
              <w:rPr>
                <w:rFonts w:ascii="Arial" w:hAnsi="Arial" w:cs="Arial"/>
                <w:b/>
                <w:bCs/>
                <w:sz w:val="20"/>
                <w:szCs w:val="20"/>
              </w:rPr>
            </w:pPr>
            <w:r w:rsidRPr="005711AF">
              <w:rPr>
                <w:rFonts w:ascii="Arial" w:hAnsi="Arial" w:cs="Arial"/>
                <w:b/>
                <w:bCs/>
                <w:sz w:val="20"/>
                <w:szCs w:val="20"/>
              </w:rPr>
              <w:t>SOLUCIÓN DIRECTA</w:t>
            </w:r>
          </w:p>
        </w:tc>
      </w:tr>
      <w:tr w:rsidR="009F4F85" w:rsidRPr="005711AF" w:rsidTr="00292D8A">
        <w:trPr>
          <w:cantSplit/>
          <w:trHeight w:val="689"/>
          <w:jc w:val="center"/>
        </w:trPr>
        <w:tc>
          <w:tcPr>
            <w:tcW w:w="6062" w:type="dxa"/>
            <w:gridSpan w:val="2"/>
            <w:vMerge/>
            <w:shd w:val="clear" w:color="auto" w:fill="F2F2F2" w:themeFill="background1" w:themeFillShade="F2"/>
            <w:hideMark/>
          </w:tcPr>
          <w:p w:rsidR="009F4F85" w:rsidRPr="005711AF" w:rsidRDefault="009F4F85" w:rsidP="009F4F85">
            <w:pPr>
              <w:jc w:val="center"/>
              <w:rPr>
                <w:rFonts w:ascii="Arial" w:hAnsi="Arial" w:cs="Arial"/>
                <w:b/>
                <w:bCs/>
                <w:sz w:val="20"/>
                <w:szCs w:val="20"/>
              </w:rPr>
            </w:pPr>
          </w:p>
        </w:tc>
        <w:tc>
          <w:tcPr>
            <w:tcW w:w="709" w:type="dxa"/>
            <w:shd w:val="clear" w:color="auto" w:fill="F2F2F2" w:themeFill="background1" w:themeFillShade="F2"/>
            <w:textDirection w:val="btLr"/>
            <w:hideMark/>
          </w:tcPr>
          <w:p w:rsidR="009F4F85" w:rsidRPr="005711AF" w:rsidRDefault="009F4F85" w:rsidP="00292D8A">
            <w:pPr>
              <w:ind w:left="113" w:right="113"/>
              <w:jc w:val="center"/>
              <w:rPr>
                <w:rFonts w:ascii="Arial" w:hAnsi="Arial" w:cs="Arial"/>
                <w:b/>
                <w:bCs/>
                <w:sz w:val="20"/>
                <w:szCs w:val="20"/>
              </w:rPr>
            </w:pPr>
            <w:r w:rsidRPr="005711AF">
              <w:rPr>
                <w:rFonts w:ascii="Arial" w:hAnsi="Arial" w:cs="Arial"/>
                <w:b/>
                <w:bCs/>
                <w:sz w:val="20"/>
                <w:szCs w:val="20"/>
              </w:rPr>
              <w:t>AS 1</w:t>
            </w:r>
          </w:p>
        </w:tc>
        <w:tc>
          <w:tcPr>
            <w:tcW w:w="567" w:type="dxa"/>
            <w:shd w:val="clear" w:color="auto" w:fill="F2F2F2" w:themeFill="background1" w:themeFillShade="F2"/>
            <w:textDirection w:val="btLr"/>
            <w:hideMark/>
          </w:tcPr>
          <w:p w:rsidR="009F4F85" w:rsidRPr="005711AF" w:rsidRDefault="009F4F85" w:rsidP="00292D8A">
            <w:pPr>
              <w:ind w:left="113" w:right="113"/>
              <w:jc w:val="center"/>
              <w:rPr>
                <w:rFonts w:ascii="Arial" w:hAnsi="Arial" w:cs="Arial"/>
                <w:b/>
                <w:bCs/>
                <w:sz w:val="20"/>
                <w:szCs w:val="20"/>
              </w:rPr>
            </w:pPr>
            <w:r w:rsidRPr="005711AF">
              <w:rPr>
                <w:rFonts w:ascii="Arial" w:hAnsi="Arial" w:cs="Arial"/>
                <w:b/>
                <w:bCs/>
                <w:sz w:val="20"/>
                <w:szCs w:val="20"/>
              </w:rPr>
              <w:t>AS 2</w:t>
            </w:r>
          </w:p>
        </w:tc>
        <w:tc>
          <w:tcPr>
            <w:tcW w:w="567" w:type="dxa"/>
            <w:shd w:val="clear" w:color="auto" w:fill="F2F2F2" w:themeFill="background1" w:themeFillShade="F2"/>
            <w:textDirection w:val="btLr"/>
            <w:hideMark/>
          </w:tcPr>
          <w:p w:rsidR="009F4F85" w:rsidRPr="005711AF" w:rsidRDefault="009F4F85" w:rsidP="00292D8A">
            <w:pPr>
              <w:ind w:left="113" w:right="113"/>
              <w:jc w:val="center"/>
              <w:rPr>
                <w:rFonts w:ascii="Arial" w:hAnsi="Arial" w:cs="Arial"/>
                <w:b/>
                <w:bCs/>
                <w:sz w:val="20"/>
                <w:szCs w:val="20"/>
              </w:rPr>
            </w:pPr>
            <w:r w:rsidRPr="005711AF">
              <w:rPr>
                <w:rFonts w:ascii="Arial" w:hAnsi="Arial" w:cs="Arial"/>
                <w:b/>
                <w:bCs/>
                <w:sz w:val="20"/>
                <w:szCs w:val="20"/>
              </w:rPr>
              <w:t>AS 3</w:t>
            </w:r>
          </w:p>
        </w:tc>
        <w:tc>
          <w:tcPr>
            <w:tcW w:w="567" w:type="dxa"/>
            <w:shd w:val="clear" w:color="auto" w:fill="F2F2F2" w:themeFill="background1" w:themeFillShade="F2"/>
            <w:textDirection w:val="btLr"/>
            <w:hideMark/>
          </w:tcPr>
          <w:p w:rsidR="009F4F85" w:rsidRPr="005711AF" w:rsidRDefault="009F4F85" w:rsidP="00292D8A">
            <w:pPr>
              <w:ind w:left="113" w:right="113"/>
              <w:jc w:val="center"/>
              <w:rPr>
                <w:rFonts w:ascii="Arial" w:hAnsi="Arial" w:cs="Arial"/>
                <w:b/>
                <w:bCs/>
                <w:sz w:val="20"/>
                <w:szCs w:val="20"/>
              </w:rPr>
            </w:pPr>
            <w:r w:rsidRPr="005711AF">
              <w:rPr>
                <w:rFonts w:ascii="Arial" w:hAnsi="Arial" w:cs="Arial"/>
                <w:b/>
                <w:bCs/>
                <w:sz w:val="20"/>
                <w:szCs w:val="20"/>
              </w:rPr>
              <w:t>AS 4</w:t>
            </w:r>
          </w:p>
        </w:tc>
        <w:tc>
          <w:tcPr>
            <w:tcW w:w="582" w:type="dxa"/>
            <w:shd w:val="clear" w:color="auto" w:fill="F2F2F2" w:themeFill="background1" w:themeFillShade="F2"/>
            <w:textDirection w:val="btLr"/>
            <w:hideMark/>
          </w:tcPr>
          <w:p w:rsidR="009F4F85" w:rsidRPr="005711AF" w:rsidRDefault="009F4F85" w:rsidP="00292D8A">
            <w:pPr>
              <w:ind w:left="113" w:right="113"/>
              <w:jc w:val="center"/>
              <w:rPr>
                <w:rFonts w:ascii="Arial" w:hAnsi="Arial" w:cs="Arial"/>
                <w:b/>
                <w:bCs/>
                <w:sz w:val="20"/>
                <w:szCs w:val="20"/>
              </w:rPr>
            </w:pPr>
            <w:r w:rsidRPr="005711AF">
              <w:rPr>
                <w:rFonts w:ascii="Arial" w:hAnsi="Arial" w:cs="Arial"/>
                <w:b/>
                <w:bCs/>
                <w:sz w:val="20"/>
                <w:szCs w:val="20"/>
              </w:rPr>
              <w:t>AS 5</w:t>
            </w:r>
          </w:p>
        </w:tc>
      </w:tr>
      <w:tr w:rsidR="009F4F85" w:rsidRPr="005711AF" w:rsidTr="00C21A11">
        <w:trPr>
          <w:trHeight w:val="600"/>
          <w:jc w:val="center"/>
        </w:trPr>
        <w:tc>
          <w:tcPr>
            <w:tcW w:w="1258" w:type="dxa"/>
            <w:vMerge w:val="restart"/>
            <w:hideMark/>
          </w:tcPr>
          <w:p w:rsidR="00292D8A" w:rsidRPr="005711AF" w:rsidRDefault="009F4F85">
            <w:pPr>
              <w:jc w:val="center"/>
              <w:rPr>
                <w:rFonts w:ascii="Arial" w:hAnsi="Arial" w:cs="Arial"/>
                <w:bCs/>
                <w:sz w:val="20"/>
                <w:szCs w:val="20"/>
              </w:rPr>
            </w:pPr>
            <w:r w:rsidRPr="005711AF">
              <w:rPr>
                <w:rFonts w:ascii="Arial" w:hAnsi="Arial" w:cs="Arial"/>
                <w:bCs/>
                <w:sz w:val="20"/>
                <w:szCs w:val="20"/>
              </w:rPr>
              <w:t>1. Sistema de Gestión Documental</w:t>
            </w:r>
            <w:r w:rsidRPr="005711AF">
              <w:rPr>
                <w:rFonts w:ascii="Arial" w:hAnsi="Arial" w:cs="Arial"/>
                <w:bCs/>
                <w:sz w:val="20"/>
                <w:szCs w:val="20"/>
              </w:rPr>
              <w:br/>
            </w:r>
            <w:r w:rsidRPr="005711AF">
              <w:rPr>
                <w:rFonts w:ascii="Arial" w:hAnsi="Arial" w:cs="Arial"/>
                <w:bCs/>
                <w:sz w:val="20"/>
                <w:szCs w:val="20"/>
              </w:rPr>
              <w:br/>
              <w:t>2. Tabla de Retención Documental</w:t>
            </w:r>
            <w:r w:rsidRPr="005711AF">
              <w:rPr>
                <w:rFonts w:ascii="Arial" w:hAnsi="Arial" w:cs="Arial"/>
                <w:bCs/>
                <w:sz w:val="20"/>
                <w:szCs w:val="20"/>
              </w:rPr>
              <w:br/>
            </w:r>
            <w:r w:rsidRPr="005711AF">
              <w:rPr>
                <w:rFonts w:ascii="Arial" w:hAnsi="Arial" w:cs="Arial"/>
                <w:bCs/>
                <w:sz w:val="20"/>
                <w:szCs w:val="20"/>
              </w:rPr>
              <w:br/>
              <w:t>3. Intervención Fondo Acumulado</w:t>
            </w:r>
            <w:r w:rsidRPr="005711AF">
              <w:rPr>
                <w:rFonts w:ascii="Arial" w:hAnsi="Arial" w:cs="Arial"/>
                <w:bCs/>
                <w:sz w:val="20"/>
                <w:szCs w:val="20"/>
              </w:rPr>
              <w:br/>
            </w:r>
            <w:r w:rsidRPr="005711AF">
              <w:rPr>
                <w:rFonts w:ascii="Arial" w:hAnsi="Arial" w:cs="Arial"/>
                <w:bCs/>
                <w:sz w:val="20"/>
                <w:szCs w:val="20"/>
              </w:rPr>
              <w:br/>
            </w:r>
          </w:p>
          <w:p w:rsidR="009F4F85" w:rsidRPr="005711AF" w:rsidRDefault="009F4F85">
            <w:pPr>
              <w:jc w:val="center"/>
              <w:rPr>
                <w:rFonts w:ascii="Arial" w:hAnsi="Arial" w:cs="Arial"/>
                <w:bCs/>
                <w:sz w:val="20"/>
                <w:szCs w:val="20"/>
              </w:rPr>
            </w:pPr>
            <w:r w:rsidRPr="005711AF">
              <w:rPr>
                <w:rFonts w:ascii="Arial" w:hAnsi="Arial" w:cs="Arial"/>
                <w:bCs/>
                <w:sz w:val="20"/>
                <w:szCs w:val="20"/>
              </w:rPr>
              <w:t xml:space="preserve">4. Actualización Procesos y Procedimientos de Gestión Documental </w:t>
            </w:r>
            <w:r w:rsidR="008441BD" w:rsidRPr="005711AF">
              <w:rPr>
                <w:rFonts w:ascii="Arial" w:hAnsi="Arial" w:cs="Arial"/>
                <w:bCs/>
                <w:sz w:val="20"/>
                <w:szCs w:val="20"/>
              </w:rPr>
              <w:t>y administración de archivos</w:t>
            </w:r>
            <w:r w:rsidRPr="005711AF">
              <w:rPr>
                <w:rFonts w:ascii="Arial" w:hAnsi="Arial" w:cs="Arial"/>
                <w:bCs/>
                <w:sz w:val="20"/>
                <w:szCs w:val="20"/>
              </w:rPr>
              <w:br/>
            </w:r>
            <w:r w:rsidRPr="005711AF">
              <w:rPr>
                <w:rFonts w:ascii="Arial" w:hAnsi="Arial" w:cs="Arial"/>
                <w:bCs/>
                <w:sz w:val="20"/>
                <w:szCs w:val="20"/>
              </w:rPr>
              <w:br/>
              <w:t>5. Espacio para archivos</w:t>
            </w:r>
          </w:p>
        </w:tc>
        <w:tc>
          <w:tcPr>
            <w:tcW w:w="4804" w:type="dxa"/>
            <w:hideMark/>
          </w:tcPr>
          <w:p w:rsidR="009F4F85" w:rsidRPr="005711AF" w:rsidRDefault="009F4F85" w:rsidP="009F4F85">
            <w:pPr>
              <w:rPr>
                <w:rFonts w:ascii="Arial" w:hAnsi="Arial" w:cs="Arial"/>
                <w:bCs/>
                <w:sz w:val="20"/>
                <w:szCs w:val="20"/>
              </w:rPr>
            </w:pPr>
            <w:r w:rsidRPr="005711AF">
              <w:rPr>
                <w:rFonts w:ascii="Arial" w:hAnsi="Arial" w:cs="Arial"/>
                <w:bCs/>
                <w:sz w:val="20"/>
                <w:szCs w:val="20"/>
              </w:rPr>
              <w:t>1</w:t>
            </w:r>
            <w:r w:rsidRPr="005711AF">
              <w:rPr>
                <w:rFonts w:ascii="Arial" w:hAnsi="Arial" w:cs="Arial"/>
                <w:sz w:val="20"/>
                <w:szCs w:val="20"/>
              </w:rPr>
              <w:t>. Se cuenta con procesos y herramientas normalizadas para la preservación y conservación a largo plazo de los documentos.</w:t>
            </w:r>
          </w:p>
        </w:tc>
        <w:tc>
          <w:tcPr>
            <w:tcW w:w="709" w:type="dxa"/>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567" w:type="dxa"/>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1</w:t>
            </w:r>
          </w:p>
        </w:tc>
        <w:tc>
          <w:tcPr>
            <w:tcW w:w="567" w:type="dxa"/>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567" w:type="dxa"/>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582" w:type="dxa"/>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1</w:t>
            </w:r>
          </w:p>
        </w:tc>
      </w:tr>
      <w:tr w:rsidR="009F4F85" w:rsidRPr="005711AF" w:rsidTr="00C21A11">
        <w:trPr>
          <w:trHeight w:val="300"/>
          <w:jc w:val="center"/>
        </w:trPr>
        <w:tc>
          <w:tcPr>
            <w:tcW w:w="1258" w:type="dxa"/>
            <w:vMerge/>
            <w:hideMark/>
          </w:tcPr>
          <w:p w:rsidR="009F4F85" w:rsidRPr="005711AF" w:rsidRDefault="009F4F85" w:rsidP="009F4F85">
            <w:pPr>
              <w:jc w:val="center"/>
              <w:rPr>
                <w:rFonts w:ascii="Arial" w:hAnsi="Arial" w:cs="Arial"/>
                <w:bCs/>
                <w:sz w:val="20"/>
                <w:szCs w:val="20"/>
              </w:rPr>
            </w:pPr>
          </w:p>
        </w:tc>
        <w:tc>
          <w:tcPr>
            <w:tcW w:w="4804" w:type="dxa"/>
            <w:hideMark/>
          </w:tcPr>
          <w:p w:rsidR="009F4F85" w:rsidRPr="005711AF" w:rsidRDefault="009F4F85" w:rsidP="009F4F85">
            <w:pPr>
              <w:rPr>
                <w:rFonts w:ascii="Arial" w:hAnsi="Arial" w:cs="Arial"/>
                <w:sz w:val="20"/>
                <w:szCs w:val="20"/>
              </w:rPr>
            </w:pPr>
            <w:r w:rsidRPr="005711AF">
              <w:rPr>
                <w:rFonts w:ascii="Arial" w:hAnsi="Arial" w:cs="Arial"/>
                <w:bCs/>
                <w:sz w:val="20"/>
                <w:szCs w:val="20"/>
              </w:rPr>
              <w:t>2</w:t>
            </w:r>
            <w:r w:rsidRPr="005711AF">
              <w:rPr>
                <w:rFonts w:ascii="Arial" w:hAnsi="Arial" w:cs="Arial"/>
                <w:sz w:val="20"/>
                <w:szCs w:val="20"/>
              </w:rPr>
              <w:t>. Se cuenta con un esquema de metadatos, integrado a otros sistemas de gestión.</w:t>
            </w:r>
          </w:p>
        </w:tc>
        <w:tc>
          <w:tcPr>
            <w:tcW w:w="709"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1</w:t>
            </w:r>
          </w:p>
        </w:tc>
        <w:tc>
          <w:tcPr>
            <w:tcW w:w="567"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567"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567"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582"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r>
      <w:tr w:rsidR="009F4F85" w:rsidRPr="005711AF" w:rsidTr="00C21A11">
        <w:trPr>
          <w:trHeight w:val="300"/>
          <w:jc w:val="center"/>
        </w:trPr>
        <w:tc>
          <w:tcPr>
            <w:tcW w:w="1258" w:type="dxa"/>
            <w:vMerge/>
            <w:hideMark/>
          </w:tcPr>
          <w:p w:rsidR="009F4F85" w:rsidRPr="005711AF" w:rsidRDefault="009F4F85" w:rsidP="009F4F85">
            <w:pPr>
              <w:jc w:val="center"/>
              <w:rPr>
                <w:rFonts w:ascii="Arial" w:hAnsi="Arial" w:cs="Arial"/>
                <w:bCs/>
                <w:sz w:val="20"/>
                <w:szCs w:val="20"/>
              </w:rPr>
            </w:pPr>
          </w:p>
        </w:tc>
        <w:tc>
          <w:tcPr>
            <w:tcW w:w="4804" w:type="dxa"/>
            <w:hideMark/>
          </w:tcPr>
          <w:p w:rsidR="009F4F85" w:rsidRPr="005711AF" w:rsidRDefault="009F4F85" w:rsidP="009F4F85">
            <w:pPr>
              <w:rPr>
                <w:rFonts w:ascii="Arial" w:hAnsi="Arial" w:cs="Arial"/>
                <w:sz w:val="20"/>
                <w:szCs w:val="20"/>
              </w:rPr>
            </w:pPr>
            <w:r w:rsidRPr="005711AF">
              <w:rPr>
                <w:rFonts w:ascii="Arial" w:hAnsi="Arial" w:cs="Arial"/>
                <w:bCs/>
                <w:sz w:val="20"/>
                <w:szCs w:val="20"/>
              </w:rPr>
              <w:t>3</w:t>
            </w:r>
            <w:r w:rsidRPr="005711AF">
              <w:rPr>
                <w:rFonts w:ascii="Arial" w:hAnsi="Arial" w:cs="Arial"/>
                <w:sz w:val="20"/>
                <w:szCs w:val="20"/>
              </w:rPr>
              <w:t>. Se cuenta con archivos centrales e históricos.</w:t>
            </w:r>
          </w:p>
        </w:tc>
        <w:tc>
          <w:tcPr>
            <w:tcW w:w="709"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567"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567"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1</w:t>
            </w:r>
          </w:p>
        </w:tc>
        <w:tc>
          <w:tcPr>
            <w:tcW w:w="567"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582"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r>
      <w:tr w:rsidR="009F4F85" w:rsidRPr="005711AF" w:rsidTr="00C21A11">
        <w:trPr>
          <w:trHeight w:val="600"/>
          <w:jc w:val="center"/>
        </w:trPr>
        <w:tc>
          <w:tcPr>
            <w:tcW w:w="1258" w:type="dxa"/>
            <w:vMerge/>
            <w:hideMark/>
          </w:tcPr>
          <w:p w:rsidR="009F4F85" w:rsidRPr="005711AF" w:rsidRDefault="009F4F85" w:rsidP="009F4F85">
            <w:pPr>
              <w:jc w:val="center"/>
              <w:rPr>
                <w:rFonts w:ascii="Arial" w:hAnsi="Arial" w:cs="Arial"/>
                <w:bCs/>
                <w:sz w:val="20"/>
                <w:szCs w:val="20"/>
              </w:rPr>
            </w:pPr>
          </w:p>
        </w:tc>
        <w:tc>
          <w:tcPr>
            <w:tcW w:w="4804" w:type="dxa"/>
            <w:hideMark/>
          </w:tcPr>
          <w:p w:rsidR="009F4F85" w:rsidRPr="005711AF" w:rsidRDefault="009F4F85" w:rsidP="009F4F85">
            <w:pPr>
              <w:rPr>
                <w:rFonts w:ascii="Arial" w:hAnsi="Arial" w:cs="Arial"/>
                <w:sz w:val="20"/>
                <w:szCs w:val="20"/>
              </w:rPr>
            </w:pPr>
            <w:r w:rsidRPr="005711AF">
              <w:rPr>
                <w:rFonts w:ascii="Arial" w:hAnsi="Arial" w:cs="Arial"/>
                <w:bCs/>
                <w:sz w:val="20"/>
                <w:szCs w:val="20"/>
              </w:rPr>
              <w:t>4</w:t>
            </w:r>
            <w:r w:rsidRPr="005711AF">
              <w:rPr>
                <w:rFonts w:ascii="Arial" w:hAnsi="Arial" w:cs="Arial"/>
                <w:sz w:val="20"/>
                <w:szCs w:val="20"/>
              </w:rPr>
              <w:t xml:space="preserve">. La conservación y preservación se basa en la normativa, requisitos legales, administrativos y técnicos que le aplican a la Entidad.  </w:t>
            </w:r>
          </w:p>
        </w:tc>
        <w:tc>
          <w:tcPr>
            <w:tcW w:w="709"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567"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567"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567"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582"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1</w:t>
            </w:r>
          </w:p>
        </w:tc>
      </w:tr>
      <w:tr w:rsidR="009F4F85" w:rsidRPr="005711AF" w:rsidTr="00C21A11">
        <w:trPr>
          <w:trHeight w:val="300"/>
          <w:jc w:val="center"/>
        </w:trPr>
        <w:tc>
          <w:tcPr>
            <w:tcW w:w="1258" w:type="dxa"/>
            <w:vMerge/>
            <w:hideMark/>
          </w:tcPr>
          <w:p w:rsidR="009F4F85" w:rsidRPr="005711AF" w:rsidRDefault="009F4F85" w:rsidP="009F4F85">
            <w:pPr>
              <w:jc w:val="center"/>
              <w:rPr>
                <w:rFonts w:ascii="Arial" w:hAnsi="Arial" w:cs="Arial"/>
                <w:bCs/>
                <w:sz w:val="20"/>
                <w:szCs w:val="20"/>
              </w:rPr>
            </w:pPr>
          </w:p>
        </w:tc>
        <w:tc>
          <w:tcPr>
            <w:tcW w:w="4804" w:type="dxa"/>
            <w:hideMark/>
          </w:tcPr>
          <w:p w:rsidR="009F4F85" w:rsidRPr="005711AF" w:rsidRDefault="009F4F85" w:rsidP="009F4F85">
            <w:pPr>
              <w:rPr>
                <w:rFonts w:ascii="Arial" w:hAnsi="Arial" w:cs="Arial"/>
                <w:sz w:val="20"/>
                <w:szCs w:val="20"/>
              </w:rPr>
            </w:pPr>
            <w:r w:rsidRPr="005711AF">
              <w:rPr>
                <w:rFonts w:ascii="Arial" w:hAnsi="Arial" w:cs="Arial"/>
                <w:bCs/>
                <w:sz w:val="20"/>
                <w:szCs w:val="20"/>
              </w:rPr>
              <w:t>5</w:t>
            </w:r>
            <w:r w:rsidRPr="005711AF">
              <w:rPr>
                <w:rFonts w:ascii="Arial" w:hAnsi="Arial" w:cs="Arial"/>
                <w:sz w:val="20"/>
                <w:szCs w:val="20"/>
              </w:rPr>
              <w:t>. Se cuenta con un Sistema Integrado de Conservación - SIC.</w:t>
            </w:r>
          </w:p>
        </w:tc>
        <w:tc>
          <w:tcPr>
            <w:tcW w:w="709"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567"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567"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567"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582"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1</w:t>
            </w:r>
          </w:p>
        </w:tc>
      </w:tr>
      <w:tr w:rsidR="009F4F85" w:rsidRPr="005711AF" w:rsidTr="00C21A11">
        <w:trPr>
          <w:trHeight w:val="600"/>
          <w:jc w:val="center"/>
        </w:trPr>
        <w:tc>
          <w:tcPr>
            <w:tcW w:w="1258" w:type="dxa"/>
            <w:vMerge/>
            <w:hideMark/>
          </w:tcPr>
          <w:p w:rsidR="009F4F85" w:rsidRPr="005711AF" w:rsidRDefault="009F4F85" w:rsidP="009F4F85">
            <w:pPr>
              <w:jc w:val="center"/>
              <w:rPr>
                <w:rFonts w:ascii="Arial" w:hAnsi="Arial" w:cs="Arial"/>
                <w:bCs/>
                <w:sz w:val="20"/>
                <w:szCs w:val="20"/>
              </w:rPr>
            </w:pPr>
          </w:p>
        </w:tc>
        <w:tc>
          <w:tcPr>
            <w:tcW w:w="4804" w:type="dxa"/>
            <w:hideMark/>
          </w:tcPr>
          <w:p w:rsidR="009F4F85" w:rsidRPr="005711AF" w:rsidRDefault="009F4F85" w:rsidP="009F4F85">
            <w:pPr>
              <w:rPr>
                <w:rFonts w:ascii="Arial" w:hAnsi="Arial" w:cs="Arial"/>
                <w:sz w:val="20"/>
                <w:szCs w:val="20"/>
              </w:rPr>
            </w:pPr>
            <w:r w:rsidRPr="005711AF">
              <w:rPr>
                <w:rFonts w:ascii="Arial" w:hAnsi="Arial" w:cs="Arial"/>
                <w:bCs/>
                <w:sz w:val="20"/>
                <w:szCs w:val="20"/>
              </w:rPr>
              <w:t>6</w:t>
            </w:r>
            <w:r w:rsidRPr="005711AF">
              <w:rPr>
                <w:rFonts w:ascii="Arial" w:hAnsi="Arial" w:cs="Arial"/>
                <w:sz w:val="20"/>
                <w:szCs w:val="20"/>
              </w:rPr>
              <w:t>. Se cuenta con una infraestructura adecuada para el almacenamiento, conservación y preservación de la documentación física y electrónica.</w:t>
            </w:r>
          </w:p>
        </w:tc>
        <w:tc>
          <w:tcPr>
            <w:tcW w:w="709"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1</w:t>
            </w:r>
          </w:p>
        </w:tc>
        <w:tc>
          <w:tcPr>
            <w:tcW w:w="567"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567"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567"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582"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1</w:t>
            </w:r>
          </w:p>
        </w:tc>
      </w:tr>
      <w:tr w:rsidR="009F4F85" w:rsidRPr="005711AF" w:rsidTr="00C21A11">
        <w:trPr>
          <w:trHeight w:val="300"/>
          <w:jc w:val="center"/>
        </w:trPr>
        <w:tc>
          <w:tcPr>
            <w:tcW w:w="1258" w:type="dxa"/>
            <w:vMerge/>
            <w:hideMark/>
          </w:tcPr>
          <w:p w:rsidR="009F4F85" w:rsidRPr="005711AF" w:rsidRDefault="009F4F85" w:rsidP="009F4F85">
            <w:pPr>
              <w:jc w:val="center"/>
              <w:rPr>
                <w:rFonts w:ascii="Arial" w:hAnsi="Arial" w:cs="Arial"/>
                <w:bCs/>
                <w:sz w:val="20"/>
                <w:szCs w:val="20"/>
              </w:rPr>
            </w:pPr>
          </w:p>
        </w:tc>
        <w:tc>
          <w:tcPr>
            <w:tcW w:w="4804" w:type="dxa"/>
            <w:noWrap/>
            <w:hideMark/>
          </w:tcPr>
          <w:p w:rsidR="009F4F85" w:rsidRPr="005711AF" w:rsidRDefault="009F4F85" w:rsidP="009F4F85">
            <w:pPr>
              <w:rPr>
                <w:rFonts w:ascii="Arial" w:hAnsi="Arial" w:cs="Arial"/>
                <w:sz w:val="20"/>
                <w:szCs w:val="20"/>
              </w:rPr>
            </w:pPr>
            <w:r w:rsidRPr="005711AF">
              <w:rPr>
                <w:rFonts w:ascii="Arial" w:hAnsi="Arial" w:cs="Arial"/>
                <w:bCs/>
                <w:sz w:val="20"/>
                <w:szCs w:val="20"/>
              </w:rPr>
              <w:t>7</w:t>
            </w:r>
            <w:r w:rsidRPr="005711AF">
              <w:rPr>
                <w:rFonts w:ascii="Arial" w:hAnsi="Arial" w:cs="Arial"/>
                <w:sz w:val="20"/>
                <w:szCs w:val="20"/>
              </w:rPr>
              <w:t>. Se cuenta con procesos documentados de valoración y disposición final.</w:t>
            </w:r>
          </w:p>
        </w:tc>
        <w:tc>
          <w:tcPr>
            <w:tcW w:w="709"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567"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567"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567"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1</w:t>
            </w:r>
          </w:p>
        </w:tc>
        <w:tc>
          <w:tcPr>
            <w:tcW w:w="582"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r>
      <w:tr w:rsidR="009F4F85" w:rsidRPr="005711AF" w:rsidTr="00C21A11">
        <w:trPr>
          <w:trHeight w:val="600"/>
          <w:jc w:val="center"/>
        </w:trPr>
        <w:tc>
          <w:tcPr>
            <w:tcW w:w="1258" w:type="dxa"/>
            <w:vMerge/>
            <w:hideMark/>
          </w:tcPr>
          <w:p w:rsidR="009F4F85" w:rsidRPr="005711AF" w:rsidRDefault="009F4F85" w:rsidP="009F4F85">
            <w:pPr>
              <w:jc w:val="center"/>
              <w:rPr>
                <w:rFonts w:ascii="Arial" w:hAnsi="Arial" w:cs="Arial"/>
                <w:bCs/>
                <w:sz w:val="20"/>
                <w:szCs w:val="20"/>
              </w:rPr>
            </w:pPr>
          </w:p>
        </w:tc>
        <w:tc>
          <w:tcPr>
            <w:tcW w:w="4804" w:type="dxa"/>
            <w:hideMark/>
          </w:tcPr>
          <w:p w:rsidR="009F4F85" w:rsidRPr="005711AF" w:rsidRDefault="009F4F85" w:rsidP="009F4F85">
            <w:pPr>
              <w:rPr>
                <w:rFonts w:ascii="Arial" w:hAnsi="Arial" w:cs="Arial"/>
                <w:sz w:val="20"/>
                <w:szCs w:val="20"/>
              </w:rPr>
            </w:pPr>
            <w:r w:rsidRPr="005711AF">
              <w:rPr>
                <w:rFonts w:ascii="Arial" w:hAnsi="Arial" w:cs="Arial"/>
                <w:bCs/>
                <w:sz w:val="20"/>
                <w:szCs w:val="20"/>
              </w:rPr>
              <w:t>8</w:t>
            </w:r>
            <w:r w:rsidRPr="005711AF">
              <w:rPr>
                <w:rFonts w:ascii="Arial" w:hAnsi="Arial" w:cs="Arial"/>
                <w:sz w:val="20"/>
                <w:szCs w:val="20"/>
              </w:rPr>
              <w:t>. Se tienen implementados estándares que garanticen la preservación y conservación de los documentos.</w:t>
            </w:r>
          </w:p>
        </w:tc>
        <w:tc>
          <w:tcPr>
            <w:tcW w:w="709"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1</w:t>
            </w:r>
          </w:p>
        </w:tc>
        <w:tc>
          <w:tcPr>
            <w:tcW w:w="567"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567"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567"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582"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1</w:t>
            </w:r>
          </w:p>
        </w:tc>
      </w:tr>
      <w:tr w:rsidR="009F4F85" w:rsidRPr="005711AF" w:rsidTr="00C21A11">
        <w:trPr>
          <w:trHeight w:val="300"/>
          <w:jc w:val="center"/>
        </w:trPr>
        <w:tc>
          <w:tcPr>
            <w:tcW w:w="1258" w:type="dxa"/>
            <w:vMerge/>
            <w:hideMark/>
          </w:tcPr>
          <w:p w:rsidR="009F4F85" w:rsidRPr="005711AF" w:rsidRDefault="009F4F85" w:rsidP="009F4F85">
            <w:pPr>
              <w:jc w:val="center"/>
              <w:rPr>
                <w:rFonts w:ascii="Arial" w:hAnsi="Arial" w:cs="Arial"/>
                <w:bCs/>
                <w:sz w:val="20"/>
                <w:szCs w:val="20"/>
              </w:rPr>
            </w:pPr>
          </w:p>
        </w:tc>
        <w:tc>
          <w:tcPr>
            <w:tcW w:w="4804" w:type="dxa"/>
            <w:hideMark/>
          </w:tcPr>
          <w:p w:rsidR="009F4F85" w:rsidRPr="005711AF" w:rsidRDefault="009F4F85" w:rsidP="009F4F85">
            <w:pPr>
              <w:rPr>
                <w:rFonts w:ascii="Arial" w:hAnsi="Arial" w:cs="Arial"/>
                <w:sz w:val="20"/>
                <w:szCs w:val="20"/>
              </w:rPr>
            </w:pPr>
            <w:r w:rsidRPr="005711AF">
              <w:rPr>
                <w:rFonts w:ascii="Arial" w:hAnsi="Arial" w:cs="Arial"/>
                <w:bCs/>
                <w:sz w:val="20"/>
                <w:szCs w:val="20"/>
              </w:rPr>
              <w:t>9</w:t>
            </w:r>
            <w:r w:rsidRPr="005711AF">
              <w:rPr>
                <w:rFonts w:ascii="Arial" w:hAnsi="Arial" w:cs="Arial"/>
                <w:sz w:val="20"/>
                <w:szCs w:val="20"/>
              </w:rPr>
              <w:t xml:space="preserve">. Se cuenta con esquemas de migración y conversión normalizadas. </w:t>
            </w:r>
          </w:p>
        </w:tc>
        <w:tc>
          <w:tcPr>
            <w:tcW w:w="709"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1</w:t>
            </w:r>
          </w:p>
        </w:tc>
        <w:tc>
          <w:tcPr>
            <w:tcW w:w="567"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567"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567"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582"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1</w:t>
            </w:r>
          </w:p>
        </w:tc>
      </w:tr>
      <w:tr w:rsidR="009F4F85" w:rsidRPr="005711AF" w:rsidTr="00C21A11">
        <w:trPr>
          <w:trHeight w:val="315"/>
          <w:jc w:val="center"/>
        </w:trPr>
        <w:tc>
          <w:tcPr>
            <w:tcW w:w="1258" w:type="dxa"/>
            <w:vMerge/>
            <w:hideMark/>
          </w:tcPr>
          <w:p w:rsidR="009F4F85" w:rsidRPr="005711AF" w:rsidRDefault="009F4F85" w:rsidP="009F4F85">
            <w:pPr>
              <w:jc w:val="center"/>
              <w:rPr>
                <w:rFonts w:ascii="Arial" w:hAnsi="Arial" w:cs="Arial"/>
                <w:bCs/>
                <w:sz w:val="20"/>
                <w:szCs w:val="20"/>
              </w:rPr>
            </w:pPr>
          </w:p>
        </w:tc>
        <w:tc>
          <w:tcPr>
            <w:tcW w:w="4804" w:type="dxa"/>
            <w:hideMark/>
          </w:tcPr>
          <w:p w:rsidR="009F4F85" w:rsidRPr="005711AF" w:rsidRDefault="009F4F85" w:rsidP="009F4F85">
            <w:pPr>
              <w:rPr>
                <w:rFonts w:ascii="Arial" w:hAnsi="Arial" w:cs="Arial"/>
                <w:sz w:val="20"/>
                <w:szCs w:val="20"/>
              </w:rPr>
            </w:pPr>
            <w:r w:rsidRPr="005711AF">
              <w:rPr>
                <w:rFonts w:ascii="Arial" w:hAnsi="Arial" w:cs="Arial"/>
                <w:bCs/>
                <w:sz w:val="20"/>
                <w:szCs w:val="20"/>
              </w:rPr>
              <w:t>10</w:t>
            </w:r>
            <w:r w:rsidRPr="005711AF">
              <w:rPr>
                <w:rFonts w:ascii="Arial" w:hAnsi="Arial" w:cs="Arial"/>
                <w:sz w:val="20"/>
                <w:szCs w:val="20"/>
              </w:rPr>
              <w:t>. Se cuenta con modelos o esquemas de continuidad del negocio.</w:t>
            </w:r>
          </w:p>
        </w:tc>
        <w:tc>
          <w:tcPr>
            <w:tcW w:w="709"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567"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567"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567"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582"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r>
      <w:tr w:rsidR="009F4F85" w:rsidRPr="005711AF" w:rsidTr="00292D8A">
        <w:trPr>
          <w:trHeight w:val="300"/>
          <w:jc w:val="center"/>
        </w:trPr>
        <w:tc>
          <w:tcPr>
            <w:tcW w:w="1258" w:type="dxa"/>
            <w:shd w:val="clear" w:color="auto" w:fill="F2F2F2" w:themeFill="background1" w:themeFillShade="F2"/>
            <w:hideMark/>
          </w:tcPr>
          <w:p w:rsidR="009F4F85" w:rsidRPr="005711AF" w:rsidRDefault="009F4F85">
            <w:pPr>
              <w:jc w:val="center"/>
              <w:rPr>
                <w:rFonts w:ascii="Arial" w:hAnsi="Arial" w:cs="Arial"/>
                <w:b/>
                <w:bCs/>
                <w:sz w:val="20"/>
                <w:szCs w:val="20"/>
              </w:rPr>
            </w:pPr>
          </w:p>
        </w:tc>
        <w:tc>
          <w:tcPr>
            <w:tcW w:w="4804" w:type="dxa"/>
            <w:shd w:val="clear" w:color="auto" w:fill="F2F2F2" w:themeFill="background1" w:themeFillShade="F2"/>
            <w:hideMark/>
          </w:tcPr>
          <w:p w:rsidR="009F4F85" w:rsidRPr="005711AF" w:rsidRDefault="009F4F85" w:rsidP="009F4F85">
            <w:pPr>
              <w:jc w:val="center"/>
              <w:rPr>
                <w:rFonts w:ascii="Arial" w:hAnsi="Arial" w:cs="Arial"/>
                <w:b/>
                <w:bCs/>
                <w:sz w:val="20"/>
                <w:szCs w:val="20"/>
              </w:rPr>
            </w:pPr>
            <w:r w:rsidRPr="005711AF">
              <w:rPr>
                <w:rFonts w:ascii="Arial" w:hAnsi="Arial" w:cs="Arial"/>
                <w:b/>
                <w:bCs/>
                <w:sz w:val="20"/>
                <w:szCs w:val="20"/>
              </w:rPr>
              <w:t>TOTAL</w:t>
            </w:r>
          </w:p>
        </w:tc>
        <w:tc>
          <w:tcPr>
            <w:tcW w:w="709" w:type="dxa"/>
            <w:shd w:val="clear" w:color="auto" w:fill="F2F2F2" w:themeFill="background1" w:themeFillShade="F2"/>
            <w:noWrap/>
            <w:hideMark/>
          </w:tcPr>
          <w:p w:rsidR="009F4F85" w:rsidRPr="005711AF" w:rsidRDefault="009F4F85" w:rsidP="009F4F85">
            <w:pPr>
              <w:jc w:val="center"/>
              <w:rPr>
                <w:rFonts w:ascii="Arial" w:hAnsi="Arial" w:cs="Arial"/>
                <w:b/>
                <w:bCs/>
                <w:sz w:val="20"/>
                <w:szCs w:val="20"/>
              </w:rPr>
            </w:pPr>
            <w:r w:rsidRPr="005711AF">
              <w:rPr>
                <w:rFonts w:ascii="Arial" w:hAnsi="Arial" w:cs="Arial"/>
                <w:b/>
                <w:bCs/>
                <w:sz w:val="20"/>
                <w:szCs w:val="20"/>
              </w:rPr>
              <w:t>4</w:t>
            </w:r>
          </w:p>
        </w:tc>
        <w:tc>
          <w:tcPr>
            <w:tcW w:w="567" w:type="dxa"/>
            <w:shd w:val="clear" w:color="auto" w:fill="F2F2F2" w:themeFill="background1" w:themeFillShade="F2"/>
            <w:noWrap/>
            <w:hideMark/>
          </w:tcPr>
          <w:p w:rsidR="009F4F85" w:rsidRPr="005711AF" w:rsidRDefault="009F4F85" w:rsidP="009F4F85">
            <w:pPr>
              <w:jc w:val="center"/>
              <w:rPr>
                <w:rFonts w:ascii="Arial" w:hAnsi="Arial" w:cs="Arial"/>
                <w:b/>
                <w:bCs/>
                <w:sz w:val="20"/>
                <w:szCs w:val="20"/>
              </w:rPr>
            </w:pPr>
            <w:r w:rsidRPr="005711AF">
              <w:rPr>
                <w:rFonts w:ascii="Arial" w:hAnsi="Arial" w:cs="Arial"/>
                <w:b/>
                <w:bCs/>
                <w:sz w:val="20"/>
                <w:szCs w:val="20"/>
              </w:rPr>
              <w:t>1</w:t>
            </w:r>
          </w:p>
        </w:tc>
        <w:tc>
          <w:tcPr>
            <w:tcW w:w="567" w:type="dxa"/>
            <w:shd w:val="clear" w:color="auto" w:fill="F2F2F2" w:themeFill="background1" w:themeFillShade="F2"/>
            <w:noWrap/>
            <w:hideMark/>
          </w:tcPr>
          <w:p w:rsidR="009F4F85" w:rsidRPr="005711AF" w:rsidRDefault="009F4F85" w:rsidP="009F4F85">
            <w:pPr>
              <w:jc w:val="center"/>
              <w:rPr>
                <w:rFonts w:ascii="Arial" w:hAnsi="Arial" w:cs="Arial"/>
                <w:b/>
                <w:bCs/>
                <w:sz w:val="20"/>
                <w:szCs w:val="20"/>
              </w:rPr>
            </w:pPr>
            <w:r w:rsidRPr="005711AF">
              <w:rPr>
                <w:rFonts w:ascii="Arial" w:hAnsi="Arial" w:cs="Arial"/>
                <w:b/>
                <w:bCs/>
                <w:sz w:val="20"/>
                <w:szCs w:val="20"/>
              </w:rPr>
              <w:t>1</w:t>
            </w:r>
          </w:p>
        </w:tc>
        <w:tc>
          <w:tcPr>
            <w:tcW w:w="567" w:type="dxa"/>
            <w:shd w:val="clear" w:color="auto" w:fill="F2F2F2" w:themeFill="background1" w:themeFillShade="F2"/>
            <w:noWrap/>
            <w:hideMark/>
          </w:tcPr>
          <w:p w:rsidR="009F4F85" w:rsidRPr="005711AF" w:rsidRDefault="009F4F85" w:rsidP="009F4F85">
            <w:pPr>
              <w:jc w:val="center"/>
              <w:rPr>
                <w:rFonts w:ascii="Arial" w:hAnsi="Arial" w:cs="Arial"/>
                <w:b/>
                <w:bCs/>
                <w:sz w:val="20"/>
                <w:szCs w:val="20"/>
              </w:rPr>
            </w:pPr>
            <w:r w:rsidRPr="005711AF">
              <w:rPr>
                <w:rFonts w:ascii="Arial" w:hAnsi="Arial" w:cs="Arial"/>
                <w:b/>
                <w:bCs/>
                <w:sz w:val="20"/>
                <w:szCs w:val="20"/>
              </w:rPr>
              <w:t>1</w:t>
            </w:r>
          </w:p>
        </w:tc>
        <w:tc>
          <w:tcPr>
            <w:tcW w:w="582" w:type="dxa"/>
            <w:shd w:val="clear" w:color="auto" w:fill="F2F2F2" w:themeFill="background1" w:themeFillShade="F2"/>
            <w:noWrap/>
            <w:hideMark/>
          </w:tcPr>
          <w:p w:rsidR="009F4F85" w:rsidRPr="005711AF" w:rsidRDefault="009F4F85" w:rsidP="009F4F85">
            <w:pPr>
              <w:jc w:val="center"/>
              <w:rPr>
                <w:rFonts w:ascii="Arial" w:hAnsi="Arial" w:cs="Arial"/>
                <w:b/>
                <w:bCs/>
                <w:sz w:val="20"/>
                <w:szCs w:val="20"/>
              </w:rPr>
            </w:pPr>
            <w:r w:rsidRPr="005711AF">
              <w:rPr>
                <w:rFonts w:ascii="Arial" w:hAnsi="Arial" w:cs="Arial"/>
                <w:b/>
                <w:bCs/>
                <w:sz w:val="20"/>
                <w:szCs w:val="20"/>
              </w:rPr>
              <w:t>6</w:t>
            </w:r>
          </w:p>
        </w:tc>
      </w:tr>
    </w:tbl>
    <w:p w:rsidR="00DD333A" w:rsidRPr="005711AF" w:rsidRDefault="00DD333A" w:rsidP="00B3776C">
      <w:pPr>
        <w:jc w:val="center"/>
        <w:rPr>
          <w:rFonts w:ascii="Arial" w:hAnsi="Arial" w:cs="Arial"/>
        </w:rPr>
      </w:pPr>
    </w:p>
    <w:p w:rsidR="00AE00A0" w:rsidRPr="005711AF" w:rsidRDefault="00AE00A0" w:rsidP="00B3776C">
      <w:pPr>
        <w:jc w:val="center"/>
        <w:rPr>
          <w:rFonts w:ascii="Arial" w:hAnsi="Arial" w:cs="Arial"/>
        </w:rPr>
      </w:pPr>
    </w:p>
    <w:p w:rsidR="00AE00A0" w:rsidRPr="005711AF" w:rsidRDefault="00AE00A0" w:rsidP="00B3776C">
      <w:pPr>
        <w:jc w:val="center"/>
        <w:rPr>
          <w:rFonts w:ascii="Arial" w:hAnsi="Arial" w:cs="Arial"/>
        </w:rPr>
      </w:pPr>
    </w:p>
    <w:p w:rsidR="00AE00A0" w:rsidRPr="005711AF" w:rsidRDefault="00AE00A0" w:rsidP="00B3776C">
      <w:pPr>
        <w:jc w:val="center"/>
        <w:rPr>
          <w:rFonts w:ascii="Arial" w:hAnsi="Arial" w:cs="Arial"/>
        </w:rPr>
      </w:pPr>
    </w:p>
    <w:p w:rsidR="00AE00A0" w:rsidRPr="005711AF" w:rsidRDefault="00AE00A0" w:rsidP="00B3776C">
      <w:pPr>
        <w:jc w:val="center"/>
        <w:rPr>
          <w:rFonts w:ascii="Arial" w:hAnsi="Arial" w:cs="Arial"/>
        </w:rPr>
      </w:pPr>
    </w:p>
    <w:p w:rsidR="00AE00A0" w:rsidRPr="005711AF" w:rsidRDefault="00AE00A0" w:rsidP="00B3776C">
      <w:pPr>
        <w:jc w:val="center"/>
        <w:rPr>
          <w:rFonts w:ascii="Arial" w:hAnsi="Arial" w:cs="Arial"/>
        </w:rPr>
      </w:pPr>
    </w:p>
    <w:p w:rsidR="00AE00A0" w:rsidRPr="005711AF" w:rsidRDefault="00AE00A0" w:rsidP="00B3776C">
      <w:pPr>
        <w:jc w:val="center"/>
        <w:rPr>
          <w:rFonts w:ascii="Arial" w:hAnsi="Arial" w:cs="Arial"/>
        </w:rPr>
      </w:pPr>
    </w:p>
    <w:p w:rsidR="00AE00A0" w:rsidRPr="005711AF" w:rsidRDefault="00AE00A0" w:rsidP="00B3776C">
      <w:pPr>
        <w:jc w:val="center"/>
        <w:rPr>
          <w:rFonts w:ascii="Arial" w:hAnsi="Arial" w:cs="Arial"/>
        </w:rPr>
      </w:pPr>
    </w:p>
    <w:p w:rsidR="00AE00A0" w:rsidRPr="005711AF" w:rsidRDefault="00AE00A0" w:rsidP="00B3776C">
      <w:pPr>
        <w:jc w:val="center"/>
        <w:rPr>
          <w:rFonts w:ascii="Arial" w:hAnsi="Arial" w:cs="Arial"/>
        </w:rPr>
      </w:pPr>
    </w:p>
    <w:tbl>
      <w:tblPr>
        <w:tblStyle w:val="Tablaconcuadrcula"/>
        <w:tblW w:w="0" w:type="auto"/>
        <w:jc w:val="center"/>
        <w:tblLook w:val="04A0" w:firstRow="1" w:lastRow="0" w:firstColumn="1" w:lastColumn="0" w:noHBand="0" w:noVBand="1"/>
      </w:tblPr>
      <w:tblGrid>
        <w:gridCol w:w="1717"/>
        <w:gridCol w:w="4119"/>
        <w:gridCol w:w="709"/>
        <w:gridCol w:w="623"/>
        <w:gridCol w:w="520"/>
        <w:gridCol w:w="520"/>
        <w:gridCol w:w="620"/>
      </w:tblGrid>
      <w:tr w:rsidR="009F4F85" w:rsidRPr="005711AF" w:rsidTr="00292D8A">
        <w:trPr>
          <w:trHeight w:val="283"/>
          <w:jc w:val="center"/>
        </w:trPr>
        <w:tc>
          <w:tcPr>
            <w:tcW w:w="6062" w:type="dxa"/>
            <w:gridSpan w:val="2"/>
            <w:vMerge w:val="restart"/>
            <w:shd w:val="clear" w:color="auto" w:fill="F2F2F2" w:themeFill="background1" w:themeFillShade="F2"/>
            <w:hideMark/>
          </w:tcPr>
          <w:p w:rsidR="009F4F85" w:rsidRPr="005711AF" w:rsidRDefault="009F4F85">
            <w:pPr>
              <w:jc w:val="center"/>
              <w:rPr>
                <w:rFonts w:ascii="Arial" w:hAnsi="Arial" w:cs="Arial"/>
                <w:b/>
                <w:bCs/>
                <w:sz w:val="20"/>
                <w:szCs w:val="20"/>
              </w:rPr>
            </w:pPr>
            <w:r w:rsidRPr="005711AF">
              <w:rPr>
                <w:rFonts w:ascii="Arial" w:hAnsi="Arial" w:cs="Arial"/>
                <w:b/>
                <w:bCs/>
                <w:sz w:val="20"/>
                <w:szCs w:val="20"/>
              </w:rPr>
              <w:t>ASPECTOS TECNOLOGICOS Y DE SEGURIDAD</w:t>
            </w:r>
            <w:r w:rsidRPr="005711AF">
              <w:rPr>
                <w:rFonts w:ascii="Arial" w:hAnsi="Arial" w:cs="Arial"/>
                <w:b/>
                <w:bCs/>
                <w:sz w:val="20"/>
                <w:szCs w:val="20"/>
              </w:rPr>
              <w:br/>
              <w:t xml:space="preserve">Seguridad de la información e infraestructura tecnológica </w:t>
            </w:r>
          </w:p>
        </w:tc>
        <w:tc>
          <w:tcPr>
            <w:tcW w:w="2992" w:type="dxa"/>
            <w:gridSpan w:val="5"/>
            <w:shd w:val="clear" w:color="auto" w:fill="F2F2F2" w:themeFill="background1" w:themeFillShade="F2"/>
            <w:hideMark/>
          </w:tcPr>
          <w:p w:rsidR="009F4F85" w:rsidRPr="005711AF" w:rsidRDefault="009F4F85">
            <w:pPr>
              <w:jc w:val="center"/>
              <w:rPr>
                <w:rFonts w:ascii="Arial" w:hAnsi="Arial" w:cs="Arial"/>
                <w:b/>
                <w:bCs/>
                <w:sz w:val="20"/>
                <w:szCs w:val="20"/>
              </w:rPr>
            </w:pPr>
            <w:r w:rsidRPr="005711AF">
              <w:rPr>
                <w:rFonts w:ascii="Arial" w:hAnsi="Arial" w:cs="Arial"/>
                <w:b/>
                <w:bCs/>
                <w:sz w:val="20"/>
                <w:szCs w:val="20"/>
              </w:rPr>
              <w:t>SOLUCIÓN DIRECTA</w:t>
            </w:r>
          </w:p>
        </w:tc>
      </w:tr>
      <w:tr w:rsidR="009F4F85" w:rsidRPr="005711AF" w:rsidTr="00292D8A">
        <w:trPr>
          <w:cantSplit/>
          <w:trHeight w:val="749"/>
          <w:jc w:val="center"/>
        </w:trPr>
        <w:tc>
          <w:tcPr>
            <w:tcW w:w="6062" w:type="dxa"/>
            <w:gridSpan w:val="2"/>
            <w:vMerge/>
            <w:shd w:val="clear" w:color="auto" w:fill="F2F2F2" w:themeFill="background1" w:themeFillShade="F2"/>
            <w:hideMark/>
          </w:tcPr>
          <w:p w:rsidR="009F4F85" w:rsidRPr="005711AF" w:rsidRDefault="009F4F85" w:rsidP="009F4F85">
            <w:pPr>
              <w:jc w:val="center"/>
              <w:rPr>
                <w:rFonts w:ascii="Arial" w:hAnsi="Arial" w:cs="Arial"/>
                <w:b/>
                <w:bCs/>
                <w:sz w:val="20"/>
                <w:szCs w:val="20"/>
              </w:rPr>
            </w:pPr>
          </w:p>
        </w:tc>
        <w:tc>
          <w:tcPr>
            <w:tcW w:w="709" w:type="dxa"/>
            <w:shd w:val="clear" w:color="auto" w:fill="F2F2F2" w:themeFill="background1" w:themeFillShade="F2"/>
            <w:textDirection w:val="btLr"/>
            <w:hideMark/>
          </w:tcPr>
          <w:p w:rsidR="009F4F85" w:rsidRPr="005711AF" w:rsidRDefault="009F4F85" w:rsidP="00292D8A">
            <w:pPr>
              <w:ind w:left="113" w:right="113"/>
              <w:jc w:val="center"/>
              <w:rPr>
                <w:rFonts w:ascii="Arial" w:hAnsi="Arial" w:cs="Arial"/>
                <w:b/>
                <w:bCs/>
                <w:sz w:val="20"/>
                <w:szCs w:val="20"/>
              </w:rPr>
            </w:pPr>
            <w:r w:rsidRPr="005711AF">
              <w:rPr>
                <w:rFonts w:ascii="Arial" w:hAnsi="Arial" w:cs="Arial"/>
                <w:b/>
                <w:bCs/>
                <w:sz w:val="20"/>
                <w:szCs w:val="20"/>
              </w:rPr>
              <w:t>AS 1</w:t>
            </w:r>
          </w:p>
        </w:tc>
        <w:tc>
          <w:tcPr>
            <w:tcW w:w="623" w:type="dxa"/>
            <w:shd w:val="clear" w:color="auto" w:fill="F2F2F2" w:themeFill="background1" w:themeFillShade="F2"/>
            <w:textDirection w:val="btLr"/>
            <w:hideMark/>
          </w:tcPr>
          <w:p w:rsidR="009F4F85" w:rsidRPr="005711AF" w:rsidRDefault="009F4F85" w:rsidP="00292D8A">
            <w:pPr>
              <w:ind w:left="113" w:right="113"/>
              <w:jc w:val="center"/>
              <w:rPr>
                <w:rFonts w:ascii="Arial" w:hAnsi="Arial" w:cs="Arial"/>
                <w:b/>
                <w:bCs/>
                <w:sz w:val="20"/>
                <w:szCs w:val="20"/>
              </w:rPr>
            </w:pPr>
            <w:r w:rsidRPr="005711AF">
              <w:rPr>
                <w:rFonts w:ascii="Arial" w:hAnsi="Arial" w:cs="Arial"/>
                <w:b/>
                <w:bCs/>
                <w:sz w:val="20"/>
                <w:szCs w:val="20"/>
              </w:rPr>
              <w:t>AS 2</w:t>
            </w:r>
          </w:p>
        </w:tc>
        <w:tc>
          <w:tcPr>
            <w:tcW w:w="520" w:type="dxa"/>
            <w:shd w:val="clear" w:color="auto" w:fill="F2F2F2" w:themeFill="background1" w:themeFillShade="F2"/>
            <w:textDirection w:val="btLr"/>
            <w:hideMark/>
          </w:tcPr>
          <w:p w:rsidR="009F4F85" w:rsidRPr="005711AF" w:rsidRDefault="009F4F85" w:rsidP="00292D8A">
            <w:pPr>
              <w:ind w:left="113" w:right="113"/>
              <w:jc w:val="center"/>
              <w:rPr>
                <w:rFonts w:ascii="Arial" w:hAnsi="Arial" w:cs="Arial"/>
                <w:b/>
                <w:bCs/>
                <w:sz w:val="20"/>
                <w:szCs w:val="20"/>
              </w:rPr>
            </w:pPr>
            <w:r w:rsidRPr="005711AF">
              <w:rPr>
                <w:rFonts w:ascii="Arial" w:hAnsi="Arial" w:cs="Arial"/>
                <w:b/>
                <w:bCs/>
                <w:sz w:val="20"/>
                <w:szCs w:val="20"/>
              </w:rPr>
              <w:t>AS 3</w:t>
            </w:r>
          </w:p>
        </w:tc>
        <w:tc>
          <w:tcPr>
            <w:tcW w:w="520" w:type="dxa"/>
            <w:shd w:val="clear" w:color="auto" w:fill="F2F2F2" w:themeFill="background1" w:themeFillShade="F2"/>
            <w:textDirection w:val="btLr"/>
            <w:hideMark/>
          </w:tcPr>
          <w:p w:rsidR="009F4F85" w:rsidRPr="005711AF" w:rsidRDefault="009F4F85" w:rsidP="00292D8A">
            <w:pPr>
              <w:ind w:left="113" w:right="113"/>
              <w:jc w:val="center"/>
              <w:rPr>
                <w:rFonts w:ascii="Arial" w:hAnsi="Arial" w:cs="Arial"/>
                <w:b/>
                <w:bCs/>
                <w:sz w:val="20"/>
                <w:szCs w:val="20"/>
              </w:rPr>
            </w:pPr>
            <w:r w:rsidRPr="005711AF">
              <w:rPr>
                <w:rFonts w:ascii="Arial" w:hAnsi="Arial" w:cs="Arial"/>
                <w:b/>
                <w:bCs/>
                <w:sz w:val="20"/>
                <w:szCs w:val="20"/>
              </w:rPr>
              <w:t>AS 4</w:t>
            </w:r>
          </w:p>
        </w:tc>
        <w:tc>
          <w:tcPr>
            <w:tcW w:w="620" w:type="dxa"/>
            <w:shd w:val="clear" w:color="auto" w:fill="F2F2F2" w:themeFill="background1" w:themeFillShade="F2"/>
            <w:textDirection w:val="btLr"/>
            <w:hideMark/>
          </w:tcPr>
          <w:p w:rsidR="009F4F85" w:rsidRPr="005711AF" w:rsidRDefault="009F4F85" w:rsidP="00292D8A">
            <w:pPr>
              <w:ind w:left="113" w:right="113"/>
              <w:jc w:val="center"/>
              <w:rPr>
                <w:rFonts w:ascii="Arial" w:hAnsi="Arial" w:cs="Arial"/>
                <w:b/>
                <w:bCs/>
                <w:sz w:val="20"/>
                <w:szCs w:val="20"/>
              </w:rPr>
            </w:pPr>
            <w:r w:rsidRPr="005711AF">
              <w:rPr>
                <w:rFonts w:ascii="Arial" w:hAnsi="Arial" w:cs="Arial"/>
                <w:b/>
                <w:bCs/>
                <w:sz w:val="20"/>
                <w:szCs w:val="20"/>
              </w:rPr>
              <w:t>AS 5</w:t>
            </w:r>
          </w:p>
        </w:tc>
      </w:tr>
      <w:tr w:rsidR="009F4F85" w:rsidRPr="005711AF" w:rsidTr="00C21A11">
        <w:trPr>
          <w:trHeight w:val="600"/>
          <w:jc w:val="center"/>
        </w:trPr>
        <w:tc>
          <w:tcPr>
            <w:tcW w:w="1258" w:type="dxa"/>
            <w:vMerge w:val="restart"/>
            <w:hideMark/>
          </w:tcPr>
          <w:p w:rsidR="009F4F85" w:rsidRPr="005711AF" w:rsidRDefault="009F4F85">
            <w:pPr>
              <w:jc w:val="center"/>
              <w:rPr>
                <w:rFonts w:ascii="Arial" w:hAnsi="Arial" w:cs="Arial"/>
                <w:b/>
                <w:bCs/>
                <w:sz w:val="20"/>
                <w:szCs w:val="20"/>
              </w:rPr>
            </w:pPr>
            <w:r w:rsidRPr="005711AF">
              <w:rPr>
                <w:rFonts w:ascii="Arial" w:hAnsi="Arial" w:cs="Arial"/>
                <w:b/>
                <w:bCs/>
                <w:sz w:val="20"/>
                <w:szCs w:val="20"/>
              </w:rPr>
              <w:t>1. Sistema de Gestión Documental</w:t>
            </w:r>
            <w:r w:rsidRPr="005711AF">
              <w:rPr>
                <w:rFonts w:ascii="Arial" w:hAnsi="Arial" w:cs="Arial"/>
                <w:b/>
                <w:bCs/>
                <w:sz w:val="20"/>
                <w:szCs w:val="20"/>
              </w:rPr>
              <w:br/>
            </w:r>
            <w:r w:rsidRPr="005711AF">
              <w:rPr>
                <w:rFonts w:ascii="Arial" w:hAnsi="Arial" w:cs="Arial"/>
                <w:b/>
                <w:bCs/>
                <w:sz w:val="20"/>
                <w:szCs w:val="20"/>
              </w:rPr>
              <w:br/>
              <w:t>2. Tabla de Retención Documental</w:t>
            </w:r>
            <w:r w:rsidRPr="005711AF">
              <w:rPr>
                <w:rFonts w:ascii="Arial" w:hAnsi="Arial" w:cs="Arial"/>
                <w:b/>
                <w:bCs/>
                <w:sz w:val="20"/>
                <w:szCs w:val="20"/>
              </w:rPr>
              <w:br/>
            </w:r>
            <w:r w:rsidRPr="005711AF">
              <w:rPr>
                <w:rFonts w:ascii="Arial" w:hAnsi="Arial" w:cs="Arial"/>
                <w:b/>
                <w:bCs/>
                <w:sz w:val="20"/>
                <w:szCs w:val="20"/>
              </w:rPr>
              <w:br/>
              <w:t>3. Intervención Fondo Acumulado</w:t>
            </w:r>
            <w:r w:rsidRPr="005711AF">
              <w:rPr>
                <w:rFonts w:ascii="Arial" w:hAnsi="Arial" w:cs="Arial"/>
                <w:b/>
                <w:bCs/>
                <w:sz w:val="20"/>
                <w:szCs w:val="20"/>
              </w:rPr>
              <w:br/>
            </w:r>
            <w:r w:rsidRPr="005711AF">
              <w:rPr>
                <w:rFonts w:ascii="Arial" w:hAnsi="Arial" w:cs="Arial"/>
                <w:b/>
                <w:bCs/>
                <w:sz w:val="20"/>
                <w:szCs w:val="20"/>
              </w:rPr>
              <w:br/>
              <w:t xml:space="preserve">4. Actualización Procesos y Procedimientos de Gestión Documental </w:t>
            </w:r>
            <w:r w:rsidR="008441BD" w:rsidRPr="005711AF">
              <w:rPr>
                <w:rFonts w:ascii="Arial" w:hAnsi="Arial" w:cs="Arial"/>
                <w:b/>
                <w:bCs/>
                <w:sz w:val="20"/>
                <w:szCs w:val="20"/>
              </w:rPr>
              <w:t>y administración de archivos</w:t>
            </w:r>
            <w:r w:rsidRPr="005711AF">
              <w:rPr>
                <w:rFonts w:ascii="Arial" w:hAnsi="Arial" w:cs="Arial"/>
                <w:b/>
                <w:bCs/>
                <w:sz w:val="20"/>
                <w:szCs w:val="20"/>
              </w:rPr>
              <w:br/>
            </w:r>
            <w:r w:rsidRPr="005711AF">
              <w:rPr>
                <w:rFonts w:ascii="Arial" w:hAnsi="Arial" w:cs="Arial"/>
                <w:b/>
                <w:bCs/>
                <w:sz w:val="20"/>
                <w:szCs w:val="20"/>
              </w:rPr>
              <w:br/>
              <w:t>5. Espacio para archivos</w:t>
            </w:r>
          </w:p>
        </w:tc>
        <w:tc>
          <w:tcPr>
            <w:tcW w:w="4804" w:type="dxa"/>
            <w:hideMark/>
          </w:tcPr>
          <w:p w:rsidR="009F4F85" w:rsidRPr="005711AF" w:rsidRDefault="009F4F85" w:rsidP="009F4F85">
            <w:pPr>
              <w:rPr>
                <w:rFonts w:ascii="Arial" w:hAnsi="Arial" w:cs="Arial"/>
                <w:b/>
                <w:bCs/>
                <w:sz w:val="20"/>
                <w:szCs w:val="20"/>
              </w:rPr>
            </w:pPr>
            <w:r w:rsidRPr="005711AF">
              <w:rPr>
                <w:rFonts w:ascii="Arial" w:hAnsi="Arial" w:cs="Arial"/>
                <w:b/>
                <w:bCs/>
                <w:sz w:val="20"/>
                <w:szCs w:val="20"/>
              </w:rPr>
              <w:t>1</w:t>
            </w:r>
            <w:r w:rsidRPr="005711AF">
              <w:rPr>
                <w:rFonts w:ascii="Arial" w:hAnsi="Arial" w:cs="Arial"/>
                <w:sz w:val="20"/>
                <w:szCs w:val="20"/>
              </w:rPr>
              <w:t>. Se cuenta con políticas asociadas a las herramientas tecnológicas que respalden la seguridad, usabilidad, accesibilidad, integridad y autenticidad de la información.</w:t>
            </w:r>
          </w:p>
        </w:tc>
        <w:tc>
          <w:tcPr>
            <w:tcW w:w="709" w:type="dxa"/>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1</w:t>
            </w:r>
          </w:p>
        </w:tc>
        <w:tc>
          <w:tcPr>
            <w:tcW w:w="623" w:type="dxa"/>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520" w:type="dxa"/>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520" w:type="dxa"/>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620" w:type="dxa"/>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1</w:t>
            </w:r>
          </w:p>
        </w:tc>
      </w:tr>
      <w:tr w:rsidR="009F4F85" w:rsidRPr="005711AF" w:rsidTr="00C21A11">
        <w:trPr>
          <w:trHeight w:val="513"/>
          <w:jc w:val="center"/>
        </w:trPr>
        <w:tc>
          <w:tcPr>
            <w:tcW w:w="1258" w:type="dxa"/>
            <w:vMerge/>
            <w:hideMark/>
          </w:tcPr>
          <w:p w:rsidR="009F4F85" w:rsidRPr="005711AF" w:rsidRDefault="009F4F85" w:rsidP="009F4F85">
            <w:pPr>
              <w:jc w:val="center"/>
              <w:rPr>
                <w:rFonts w:ascii="Arial" w:hAnsi="Arial" w:cs="Arial"/>
                <w:b/>
                <w:bCs/>
                <w:sz w:val="20"/>
                <w:szCs w:val="20"/>
              </w:rPr>
            </w:pPr>
          </w:p>
        </w:tc>
        <w:tc>
          <w:tcPr>
            <w:tcW w:w="4804" w:type="dxa"/>
            <w:hideMark/>
          </w:tcPr>
          <w:p w:rsidR="009F4F85" w:rsidRPr="005711AF" w:rsidRDefault="009F4F85" w:rsidP="009F4F85">
            <w:pPr>
              <w:rPr>
                <w:rFonts w:ascii="Arial" w:hAnsi="Arial" w:cs="Arial"/>
                <w:sz w:val="20"/>
                <w:szCs w:val="20"/>
              </w:rPr>
            </w:pPr>
            <w:r w:rsidRPr="005711AF">
              <w:rPr>
                <w:rFonts w:ascii="Arial" w:hAnsi="Arial" w:cs="Arial"/>
                <w:b/>
                <w:bCs/>
                <w:sz w:val="20"/>
                <w:szCs w:val="20"/>
              </w:rPr>
              <w:t>2</w:t>
            </w:r>
            <w:r w:rsidRPr="005711AF">
              <w:rPr>
                <w:rFonts w:ascii="Arial" w:hAnsi="Arial" w:cs="Arial"/>
                <w:sz w:val="20"/>
                <w:szCs w:val="20"/>
              </w:rPr>
              <w:t>. Se cuenta con herramientas tecnológicas acordes a las necesidades de la Entidad, las cuales permiten hacer buen uso de los documentos.</w:t>
            </w:r>
          </w:p>
        </w:tc>
        <w:tc>
          <w:tcPr>
            <w:tcW w:w="709"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1</w:t>
            </w:r>
          </w:p>
        </w:tc>
        <w:tc>
          <w:tcPr>
            <w:tcW w:w="623"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520"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520"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620"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1</w:t>
            </w:r>
          </w:p>
        </w:tc>
      </w:tr>
      <w:tr w:rsidR="009F4F85" w:rsidRPr="005711AF" w:rsidTr="00C21A11">
        <w:trPr>
          <w:trHeight w:val="434"/>
          <w:jc w:val="center"/>
        </w:trPr>
        <w:tc>
          <w:tcPr>
            <w:tcW w:w="1258" w:type="dxa"/>
            <w:vMerge/>
            <w:hideMark/>
          </w:tcPr>
          <w:p w:rsidR="009F4F85" w:rsidRPr="005711AF" w:rsidRDefault="009F4F85" w:rsidP="009F4F85">
            <w:pPr>
              <w:jc w:val="center"/>
              <w:rPr>
                <w:rFonts w:ascii="Arial" w:hAnsi="Arial" w:cs="Arial"/>
                <w:b/>
                <w:bCs/>
                <w:sz w:val="20"/>
                <w:szCs w:val="20"/>
              </w:rPr>
            </w:pPr>
          </w:p>
        </w:tc>
        <w:tc>
          <w:tcPr>
            <w:tcW w:w="4804" w:type="dxa"/>
            <w:hideMark/>
          </w:tcPr>
          <w:p w:rsidR="009F4F85" w:rsidRPr="005711AF" w:rsidRDefault="009F4F85" w:rsidP="009F4F85">
            <w:pPr>
              <w:rPr>
                <w:rFonts w:ascii="Arial" w:hAnsi="Arial" w:cs="Arial"/>
                <w:sz w:val="20"/>
                <w:szCs w:val="20"/>
              </w:rPr>
            </w:pPr>
            <w:r w:rsidRPr="005711AF">
              <w:rPr>
                <w:rFonts w:ascii="Arial" w:hAnsi="Arial" w:cs="Arial"/>
                <w:b/>
                <w:bCs/>
                <w:sz w:val="20"/>
                <w:szCs w:val="20"/>
              </w:rPr>
              <w:t>3</w:t>
            </w:r>
            <w:r w:rsidRPr="005711AF">
              <w:rPr>
                <w:rFonts w:ascii="Arial" w:hAnsi="Arial" w:cs="Arial"/>
                <w:sz w:val="20"/>
                <w:szCs w:val="20"/>
              </w:rPr>
              <w:t>. Se cuenta con acuerdos de confidencialidad y políticas de protección de datos a nivel interno y con terceros.</w:t>
            </w:r>
          </w:p>
        </w:tc>
        <w:tc>
          <w:tcPr>
            <w:tcW w:w="709"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1</w:t>
            </w:r>
          </w:p>
        </w:tc>
        <w:tc>
          <w:tcPr>
            <w:tcW w:w="623"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520"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520"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620"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r>
      <w:tr w:rsidR="009F4F85" w:rsidRPr="005711AF" w:rsidTr="00C21A11">
        <w:trPr>
          <w:trHeight w:val="600"/>
          <w:jc w:val="center"/>
        </w:trPr>
        <w:tc>
          <w:tcPr>
            <w:tcW w:w="1258" w:type="dxa"/>
            <w:vMerge/>
            <w:hideMark/>
          </w:tcPr>
          <w:p w:rsidR="009F4F85" w:rsidRPr="005711AF" w:rsidRDefault="009F4F85" w:rsidP="009F4F85">
            <w:pPr>
              <w:jc w:val="center"/>
              <w:rPr>
                <w:rFonts w:ascii="Arial" w:hAnsi="Arial" w:cs="Arial"/>
                <w:b/>
                <w:bCs/>
                <w:sz w:val="20"/>
                <w:szCs w:val="20"/>
              </w:rPr>
            </w:pPr>
          </w:p>
        </w:tc>
        <w:tc>
          <w:tcPr>
            <w:tcW w:w="4804" w:type="dxa"/>
            <w:hideMark/>
          </w:tcPr>
          <w:p w:rsidR="009F4F85" w:rsidRPr="005711AF" w:rsidRDefault="009F4F85" w:rsidP="009F4F85">
            <w:pPr>
              <w:rPr>
                <w:rFonts w:ascii="Arial" w:hAnsi="Arial" w:cs="Arial"/>
                <w:sz w:val="20"/>
                <w:szCs w:val="20"/>
              </w:rPr>
            </w:pPr>
            <w:r w:rsidRPr="005711AF">
              <w:rPr>
                <w:rFonts w:ascii="Arial" w:hAnsi="Arial" w:cs="Arial"/>
                <w:b/>
                <w:bCs/>
                <w:sz w:val="20"/>
                <w:szCs w:val="20"/>
              </w:rPr>
              <w:t>4</w:t>
            </w:r>
            <w:r w:rsidRPr="005711AF">
              <w:rPr>
                <w:rFonts w:ascii="Arial" w:hAnsi="Arial" w:cs="Arial"/>
                <w:sz w:val="20"/>
                <w:szCs w:val="20"/>
              </w:rPr>
              <w:t>. Se cuenta con políticas que permitan adoptar tecnologías que contemplen servicios y contenidos orientados a gestión de los documentos.</w:t>
            </w:r>
          </w:p>
        </w:tc>
        <w:tc>
          <w:tcPr>
            <w:tcW w:w="709"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1</w:t>
            </w:r>
          </w:p>
        </w:tc>
        <w:tc>
          <w:tcPr>
            <w:tcW w:w="623"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520"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520"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620"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1</w:t>
            </w:r>
          </w:p>
        </w:tc>
      </w:tr>
      <w:tr w:rsidR="009F4F85" w:rsidRPr="005711AF" w:rsidTr="00C21A11">
        <w:trPr>
          <w:trHeight w:val="492"/>
          <w:jc w:val="center"/>
        </w:trPr>
        <w:tc>
          <w:tcPr>
            <w:tcW w:w="1258" w:type="dxa"/>
            <w:vMerge/>
            <w:hideMark/>
          </w:tcPr>
          <w:p w:rsidR="009F4F85" w:rsidRPr="005711AF" w:rsidRDefault="009F4F85" w:rsidP="009F4F85">
            <w:pPr>
              <w:jc w:val="center"/>
              <w:rPr>
                <w:rFonts w:ascii="Arial" w:hAnsi="Arial" w:cs="Arial"/>
                <w:b/>
                <w:bCs/>
                <w:sz w:val="20"/>
                <w:szCs w:val="20"/>
              </w:rPr>
            </w:pPr>
          </w:p>
        </w:tc>
        <w:tc>
          <w:tcPr>
            <w:tcW w:w="4804" w:type="dxa"/>
            <w:hideMark/>
          </w:tcPr>
          <w:p w:rsidR="009F4F85" w:rsidRPr="005711AF" w:rsidRDefault="009F4F85" w:rsidP="009F4F85">
            <w:pPr>
              <w:rPr>
                <w:rFonts w:ascii="Arial" w:hAnsi="Arial" w:cs="Arial"/>
                <w:sz w:val="20"/>
                <w:szCs w:val="20"/>
              </w:rPr>
            </w:pPr>
            <w:r w:rsidRPr="005711AF">
              <w:rPr>
                <w:rFonts w:ascii="Arial" w:hAnsi="Arial" w:cs="Arial"/>
                <w:b/>
                <w:bCs/>
                <w:sz w:val="20"/>
                <w:szCs w:val="20"/>
              </w:rPr>
              <w:t>5</w:t>
            </w:r>
            <w:r w:rsidRPr="005711AF">
              <w:rPr>
                <w:rFonts w:ascii="Arial" w:hAnsi="Arial" w:cs="Arial"/>
                <w:sz w:val="20"/>
                <w:szCs w:val="20"/>
              </w:rPr>
              <w:t>. Las aplicaciones son capaces de generar y gestionar documentos de valor archivístico cumpliendo con los procesos establecidos.</w:t>
            </w:r>
          </w:p>
        </w:tc>
        <w:tc>
          <w:tcPr>
            <w:tcW w:w="709"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1</w:t>
            </w:r>
          </w:p>
        </w:tc>
        <w:tc>
          <w:tcPr>
            <w:tcW w:w="623"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520"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520"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620"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r>
      <w:tr w:rsidR="009F4F85" w:rsidRPr="005711AF" w:rsidTr="00C21A11">
        <w:trPr>
          <w:trHeight w:val="853"/>
          <w:jc w:val="center"/>
        </w:trPr>
        <w:tc>
          <w:tcPr>
            <w:tcW w:w="1258" w:type="dxa"/>
            <w:vMerge/>
            <w:hideMark/>
          </w:tcPr>
          <w:p w:rsidR="009F4F85" w:rsidRPr="005711AF" w:rsidRDefault="009F4F85" w:rsidP="009F4F85">
            <w:pPr>
              <w:jc w:val="center"/>
              <w:rPr>
                <w:rFonts w:ascii="Arial" w:hAnsi="Arial" w:cs="Arial"/>
                <w:b/>
                <w:bCs/>
                <w:sz w:val="20"/>
                <w:szCs w:val="20"/>
              </w:rPr>
            </w:pPr>
          </w:p>
        </w:tc>
        <w:tc>
          <w:tcPr>
            <w:tcW w:w="4804" w:type="dxa"/>
            <w:hideMark/>
          </w:tcPr>
          <w:p w:rsidR="009F4F85" w:rsidRPr="005711AF" w:rsidRDefault="009F4F85" w:rsidP="009F4F85">
            <w:pPr>
              <w:rPr>
                <w:rFonts w:ascii="Arial" w:hAnsi="Arial" w:cs="Arial"/>
                <w:sz w:val="20"/>
                <w:szCs w:val="20"/>
              </w:rPr>
            </w:pPr>
            <w:r w:rsidRPr="005711AF">
              <w:rPr>
                <w:rFonts w:ascii="Arial" w:hAnsi="Arial" w:cs="Arial"/>
                <w:b/>
                <w:bCs/>
                <w:sz w:val="20"/>
                <w:szCs w:val="20"/>
              </w:rPr>
              <w:t>6</w:t>
            </w:r>
            <w:r w:rsidRPr="005711AF">
              <w:rPr>
                <w:rFonts w:ascii="Arial" w:hAnsi="Arial" w:cs="Arial"/>
                <w:sz w:val="20"/>
                <w:szCs w:val="20"/>
              </w:rPr>
              <w:t>. Se encuentra estandarizada la administración y gestión de la información y los datos en herramientas tecnológicas articuladas con el sistema de gestión de seguridad de la información y los procesos archivísticos</w:t>
            </w:r>
          </w:p>
        </w:tc>
        <w:tc>
          <w:tcPr>
            <w:tcW w:w="709"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1</w:t>
            </w:r>
          </w:p>
        </w:tc>
        <w:tc>
          <w:tcPr>
            <w:tcW w:w="623"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520"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520"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620"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r>
      <w:tr w:rsidR="009F4F85" w:rsidRPr="005711AF" w:rsidTr="00C21A11">
        <w:trPr>
          <w:trHeight w:val="411"/>
          <w:jc w:val="center"/>
        </w:trPr>
        <w:tc>
          <w:tcPr>
            <w:tcW w:w="1258" w:type="dxa"/>
            <w:vMerge/>
            <w:hideMark/>
          </w:tcPr>
          <w:p w:rsidR="009F4F85" w:rsidRPr="005711AF" w:rsidRDefault="009F4F85" w:rsidP="009F4F85">
            <w:pPr>
              <w:jc w:val="center"/>
              <w:rPr>
                <w:rFonts w:ascii="Arial" w:hAnsi="Arial" w:cs="Arial"/>
                <w:b/>
                <w:bCs/>
                <w:sz w:val="20"/>
                <w:szCs w:val="20"/>
              </w:rPr>
            </w:pPr>
          </w:p>
        </w:tc>
        <w:tc>
          <w:tcPr>
            <w:tcW w:w="4804" w:type="dxa"/>
            <w:hideMark/>
          </w:tcPr>
          <w:p w:rsidR="009F4F85" w:rsidRPr="005711AF" w:rsidRDefault="009F4F85" w:rsidP="009F4F85">
            <w:pPr>
              <w:rPr>
                <w:rFonts w:ascii="Arial" w:hAnsi="Arial" w:cs="Arial"/>
                <w:sz w:val="20"/>
                <w:szCs w:val="20"/>
              </w:rPr>
            </w:pPr>
            <w:r w:rsidRPr="005711AF">
              <w:rPr>
                <w:rFonts w:ascii="Arial" w:hAnsi="Arial" w:cs="Arial"/>
                <w:b/>
                <w:bCs/>
                <w:sz w:val="20"/>
                <w:szCs w:val="20"/>
              </w:rPr>
              <w:t>7</w:t>
            </w:r>
            <w:r w:rsidRPr="005711AF">
              <w:rPr>
                <w:rFonts w:ascii="Arial" w:hAnsi="Arial" w:cs="Arial"/>
                <w:sz w:val="20"/>
                <w:szCs w:val="20"/>
              </w:rPr>
              <w:t>. Se cuenta con mecanismos técnicos que permitan mejorar la adquisición, uso y mantenimiento de las herramientas tecnológicas.</w:t>
            </w:r>
          </w:p>
        </w:tc>
        <w:tc>
          <w:tcPr>
            <w:tcW w:w="709"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1</w:t>
            </w:r>
          </w:p>
        </w:tc>
        <w:tc>
          <w:tcPr>
            <w:tcW w:w="623"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520"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520"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620"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r>
      <w:tr w:rsidR="009F4F85" w:rsidRPr="005711AF" w:rsidTr="00C21A11">
        <w:trPr>
          <w:trHeight w:val="418"/>
          <w:jc w:val="center"/>
        </w:trPr>
        <w:tc>
          <w:tcPr>
            <w:tcW w:w="1258" w:type="dxa"/>
            <w:vMerge/>
            <w:hideMark/>
          </w:tcPr>
          <w:p w:rsidR="009F4F85" w:rsidRPr="005711AF" w:rsidRDefault="009F4F85" w:rsidP="009F4F85">
            <w:pPr>
              <w:jc w:val="center"/>
              <w:rPr>
                <w:rFonts w:ascii="Arial" w:hAnsi="Arial" w:cs="Arial"/>
                <w:b/>
                <w:bCs/>
                <w:sz w:val="20"/>
                <w:szCs w:val="20"/>
              </w:rPr>
            </w:pPr>
          </w:p>
        </w:tc>
        <w:tc>
          <w:tcPr>
            <w:tcW w:w="4804" w:type="dxa"/>
            <w:hideMark/>
          </w:tcPr>
          <w:p w:rsidR="009F4F85" w:rsidRPr="005711AF" w:rsidRDefault="009F4F85" w:rsidP="009F4F85">
            <w:pPr>
              <w:rPr>
                <w:rFonts w:ascii="Arial" w:hAnsi="Arial" w:cs="Arial"/>
                <w:sz w:val="20"/>
                <w:szCs w:val="20"/>
              </w:rPr>
            </w:pPr>
            <w:r w:rsidRPr="005711AF">
              <w:rPr>
                <w:rFonts w:ascii="Arial" w:hAnsi="Arial" w:cs="Arial"/>
                <w:b/>
                <w:bCs/>
                <w:sz w:val="20"/>
                <w:szCs w:val="20"/>
              </w:rPr>
              <w:t>8</w:t>
            </w:r>
            <w:r w:rsidRPr="005711AF">
              <w:rPr>
                <w:rFonts w:ascii="Arial" w:hAnsi="Arial" w:cs="Arial"/>
                <w:sz w:val="20"/>
                <w:szCs w:val="20"/>
              </w:rPr>
              <w:t>. Se cuenta con tecnología asociada al servicio al ciudadano, que permita la participación e interacción.</w:t>
            </w:r>
          </w:p>
        </w:tc>
        <w:tc>
          <w:tcPr>
            <w:tcW w:w="709"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1</w:t>
            </w:r>
          </w:p>
        </w:tc>
        <w:tc>
          <w:tcPr>
            <w:tcW w:w="623"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520"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520"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620"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r>
      <w:tr w:rsidR="009F4F85" w:rsidRPr="005711AF" w:rsidTr="00C21A11">
        <w:trPr>
          <w:trHeight w:val="300"/>
          <w:jc w:val="center"/>
        </w:trPr>
        <w:tc>
          <w:tcPr>
            <w:tcW w:w="1258" w:type="dxa"/>
            <w:vMerge/>
            <w:hideMark/>
          </w:tcPr>
          <w:p w:rsidR="009F4F85" w:rsidRPr="005711AF" w:rsidRDefault="009F4F85" w:rsidP="009F4F85">
            <w:pPr>
              <w:jc w:val="center"/>
              <w:rPr>
                <w:rFonts w:ascii="Arial" w:hAnsi="Arial" w:cs="Arial"/>
                <w:b/>
                <w:bCs/>
                <w:sz w:val="20"/>
                <w:szCs w:val="20"/>
              </w:rPr>
            </w:pPr>
          </w:p>
        </w:tc>
        <w:tc>
          <w:tcPr>
            <w:tcW w:w="4804" w:type="dxa"/>
            <w:hideMark/>
          </w:tcPr>
          <w:p w:rsidR="009F4F85" w:rsidRPr="005711AF" w:rsidRDefault="009F4F85" w:rsidP="009F4F85">
            <w:pPr>
              <w:rPr>
                <w:rFonts w:ascii="Arial" w:hAnsi="Arial" w:cs="Arial"/>
                <w:sz w:val="20"/>
                <w:szCs w:val="20"/>
              </w:rPr>
            </w:pPr>
            <w:r w:rsidRPr="005711AF">
              <w:rPr>
                <w:rFonts w:ascii="Arial" w:hAnsi="Arial" w:cs="Arial"/>
                <w:b/>
                <w:bCs/>
                <w:sz w:val="20"/>
                <w:szCs w:val="20"/>
              </w:rPr>
              <w:t>9</w:t>
            </w:r>
            <w:r w:rsidRPr="005711AF">
              <w:rPr>
                <w:rFonts w:ascii="Arial" w:hAnsi="Arial" w:cs="Arial"/>
                <w:sz w:val="20"/>
                <w:szCs w:val="20"/>
              </w:rPr>
              <w:t>. Se cuenta con modelos para la identificación, evaluación y análisis de riesgos.</w:t>
            </w:r>
          </w:p>
        </w:tc>
        <w:tc>
          <w:tcPr>
            <w:tcW w:w="709"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623"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520"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520"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620"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1</w:t>
            </w:r>
          </w:p>
        </w:tc>
      </w:tr>
      <w:tr w:rsidR="009F4F85" w:rsidRPr="005711AF" w:rsidTr="00C21A11">
        <w:trPr>
          <w:trHeight w:val="615"/>
          <w:jc w:val="center"/>
        </w:trPr>
        <w:tc>
          <w:tcPr>
            <w:tcW w:w="1258" w:type="dxa"/>
            <w:vMerge/>
            <w:hideMark/>
          </w:tcPr>
          <w:p w:rsidR="009F4F85" w:rsidRPr="005711AF" w:rsidRDefault="009F4F85" w:rsidP="009F4F85">
            <w:pPr>
              <w:jc w:val="center"/>
              <w:rPr>
                <w:rFonts w:ascii="Arial" w:hAnsi="Arial" w:cs="Arial"/>
                <w:b/>
                <w:bCs/>
                <w:sz w:val="20"/>
                <w:szCs w:val="20"/>
              </w:rPr>
            </w:pPr>
          </w:p>
        </w:tc>
        <w:tc>
          <w:tcPr>
            <w:tcW w:w="4804" w:type="dxa"/>
            <w:hideMark/>
          </w:tcPr>
          <w:p w:rsidR="009F4F85" w:rsidRPr="005711AF" w:rsidRDefault="009F4F85" w:rsidP="009F4F85">
            <w:pPr>
              <w:rPr>
                <w:rFonts w:ascii="Arial" w:hAnsi="Arial" w:cs="Arial"/>
                <w:sz w:val="20"/>
                <w:szCs w:val="20"/>
              </w:rPr>
            </w:pPr>
            <w:r w:rsidRPr="005711AF">
              <w:rPr>
                <w:rFonts w:ascii="Arial" w:hAnsi="Arial" w:cs="Arial"/>
                <w:b/>
                <w:bCs/>
                <w:sz w:val="20"/>
                <w:szCs w:val="20"/>
              </w:rPr>
              <w:t>10</w:t>
            </w:r>
            <w:r w:rsidRPr="005711AF">
              <w:rPr>
                <w:rFonts w:ascii="Arial" w:hAnsi="Arial" w:cs="Arial"/>
                <w:sz w:val="20"/>
                <w:szCs w:val="20"/>
              </w:rPr>
              <w:t>. Se cuenta con directrices de seguridad de información con relación al recurso humano, al entorno físico y electrónico, el acceso y los sistemas de información.</w:t>
            </w:r>
          </w:p>
        </w:tc>
        <w:tc>
          <w:tcPr>
            <w:tcW w:w="709"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1</w:t>
            </w:r>
          </w:p>
        </w:tc>
        <w:tc>
          <w:tcPr>
            <w:tcW w:w="623"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520"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520"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 </w:t>
            </w:r>
          </w:p>
        </w:tc>
        <w:tc>
          <w:tcPr>
            <w:tcW w:w="620" w:type="dxa"/>
            <w:noWrap/>
            <w:hideMark/>
          </w:tcPr>
          <w:p w:rsidR="009F4F85" w:rsidRPr="005711AF" w:rsidRDefault="009F4F85" w:rsidP="009F4F85">
            <w:pPr>
              <w:jc w:val="center"/>
              <w:rPr>
                <w:rFonts w:ascii="Arial" w:hAnsi="Arial" w:cs="Arial"/>
                <w:sz w:val="20"/>
                <w:szCs w:val="20"/>
              </w:rPr>
            </w:pPr>
            <w:r w:rsidRPr="005711AF">
              <w:rPr>
                <w:rFonts w:ascii="Arial" w:hAnsi="Arial" w:cs="Arial"/>
                <w:sz w:val="20"/>
                <w:szCs w:val="20"/>
              </w:rPr>
              <w:t>1</w:t>
            </w:r>
          </w:p>
        </w:tc>
      </w:tr>
      <w:tr w:rsidR="009F4F85" w:rsidRPr="005711AF" w:rsidTr="00AE00A0">
        <w:trPr>
          <w:trHeight w:val="300"/>
          <w:jc w:val="center"/>
        </w:trPr>
        <w:tc>
          <w:tcPr>
            <w:tcW w:w="1258" w:type="dxa"/>
            <w:shd w:val="clear" w:color="auto" w:fill="F2F2F2" w:themeFill="background1" w:themeFillShade="F2"/>
            <w:hideMark/>
          </w:tcPr>
          <w:p w:rsidR="009F4F85" w:rsidRPr="005711AF" w:rsidRDefault="009F4F85">
            <w:pPr>
              <w:jc w:val="center"/>
              <w:rPr>
                <w:rFonts w:ascii="Arial" w:hAnsi="Arial" w:cs="Arial"/>
                <w:b/>
                <w:bCs/>
                <w:sz w:val="20"/>
                <w:szCs w:val="20"/>
              </w:rPr>
            </w:pPr>
          </w:p>
        </w:tc>
        <w:tc>
          <w:tcPr>
            <w:tcW w:w="4804" w:type="dxa"/>
            <w:shd w:val="clear" w:color="auto" w:fill="F2F2F2" w:themeFill="background1" w:themeFillShade="F2"/>
            <w:hideMark/>
          </w:tcPr>
          <w:p w:rsidR="009F4F85" w:rsidRPr="005711AF" w:rsidRDefault="009F4F85" w:rsidP="009F4F85">
            <w:pPr>
              <w:jc w:val="center"/>
              <w:rPr>
                <w:rFonts w:ascii="Arial" w:hAnsi="Arial" w:cs="Arial"/>
                <w:b/>
                <w:bCs/>
                <w:sz w:val="20"/>
                <w:szCs w:val="20"/>
              </w:rPr>
            </w:pPr>
            <w:r w:rsidRPr="005711AF">
              <w:rPr>
                <w:rFonts w:ascii="Arial" w:hAnsi="Arial" w:cs="Arial"/>
                <w:b/>
                <w:bCs/>
                <w:sz w:val="20"/>
                <w:szCs w:val="20"/>
              </w:rPr>
              <w:t>TOTAL</w:t>
            </w:r>
          </w:p>
        </w:tc>
        <w:tc>
          <w:tcPr>
            <w:tcW w:w="709" w:type="dxa"/>
            <w:shd w:val="clear" w:color="auto" w:fill="F2F2F2" w:themeFill="background1" w:themeFillShade="F2"/>
            <w:noWrap/>
            <w:hideMark/>
          </w:tcPr>
          <w:p w:rsidR="009F4F85" w:rsidRPr="005711AF" w:rsidRDefault="009F4F85" w:rsidP="009F4F85">
            <w:pPr>
              <w:jc w:val="center"/>
              <w:rPr>
                <w:rFonts w:ascii="Arial" w:hAnsi="Arial" w:cs="Arial"/>
                <w:b/>
                <w:bCs/>
                <w:sz w:val="20"/>
                <w:szCs w:val="20"/>
              </w:rPr>
            </w:pPr>
            <w:r w:rsidRPr="005711AF">
              <w:rPr>
                <w:rFonts w:ascii="Arial" w:hAnsi="Arial" w:cs="Arial"/>
                <w:b/>
                <w:bCs/>
                <w:sz w:val="20"/>
                <w:szCs w:val="20"/>
              </w:rPr>
              <w:t>9</w:t>
            </w:r>
          </w:p>
        </w:tc>
        <w:tc>
          <w:tcPr>
            <w:tcW w:w="623" w:type="dxa"/>
            <w:shd w:val="clear" w:color="auto" w:fill="F2F2F2" w:themeFill="background1" w:themeFillShade="F2"/>
            <w:noWrap/>
            <w:hideMark/>
          </w:tcPr>
          <w:p w:rsidR="009F4F85" w:rsidRPr="005711AF" w:rsidRDefault="009F4F85" w:rsidP="009F4F85">
            <w:pPr>
              <w:jc w:val="center"/>
              <w:rPr>
                <w:rFonts w:ascii="Arial" w:hAnsi="Arial" w:cs="Arial"/>
                <w:b/>
                <w:bCs/>
                <w:sz w:val="20"/>
                <w:szCs w:val="20"/>
              </w:rPr>
            </w:pPr>
            <w:r w:rsidRPr="005711AF">
              <w:rPr>
                <w:rFonts w:ascii="Arial" w:hAnsi="Arial" w:cs="Arial"/>
                <w:b/>
                <w:bCs/>
                <w:sz w:val="20"/>
                <w:szCs w:val="20"/>
              </w:rPr>
              <w:t>0</w:t>
            </w:r>
          </w:p>
        </w:tc>
        <w:tc>
          <w:tcPr>
            <w:tcW w:w="520" w:type="dxa"/>
            <w:shd w:val="clear" w:color="auto" w:fill="F2F2F2" w:themeFill="background1" w:themeFillShade="F2"/>
            <w:noWrap/>
            <w:hideMark/>
          </w:tcPr>
          <w:p w:rsidR="009F4F85" w:rsidRPr="005711AF" w:rsidRDefault="009F4F85" w:rsidP="009F4F85">
            <w:pPr>
              <w:jc w:val="center"/>
              <w:rPr>
                <w:rFonts w:ascii="Arial" w:hAnsi="Arial" w:cs="Arial"/>
                <w:b/>
                <w:bCs/>
                <w:sz w:val="20"/>
                <w:szCs w:val="20"/>
              </w:rPr>
            </w:pPr>
            <w:r w:rsidRPr="005711AF">
              <w:rPr>
                <w:rFonts w:ascii="Arial" w:hAnsi="Arial" w:cs="Arial"/>
                <w:b/>
                <w:bCs/>
                <w:sz w:val="20"/>
                <w:szCs w:val="20"/>
              </w:rPr>
              <w:t>0</w:t>
            </w:r>
          </w:p>
        </w:tc>
        <w:tc>
          <w:tcPr>
            <w:tcW w:w="520" w:type="dxa"/>
            <w:shd w:val="clear" w:color="auto" w:fill="F2F2F2" w:themeFill="background1" w:themeFillShade="F2"/>
            <w:noWrap/>
            <w:hideMark/>
          </w:tcPr>
          <w:p w:rsidR="009F4F85" w:rsidRPr="005711AF" w:rsidRDefault="009F4F85" w:rsidP="009F4F85">
            <w:pPr>
              <w:jc w:val="center"/>
              <w:rPr>
                <w:rFonts w:ascii="Arial" w:hAnsi="Arial" w:cs="Arial"/>
                <w:b/>
                <w:bCs/>
                <w:sz w:val="20"/>
                <w:szCs w:val="20"/>
              </w:rPr>
            </w:pPr>
            <w:r w:rsidRPr="005711AF">
              <w:rPr>
                <w:rFonts w:ascii="Arial" w:hAnsi="Arial" w:cs="Arial"/>
                <w:b/>
                <w:bCs/>
                <w:sz w:val="20"/>
                <w:szCs w:val="20"/>
              </w:rPr>
              <w:t>0</w:t>
            </w:r>
          </w:p>
        </w:tc>
        <w:tc>
          <w:tcPr>
            <w:tcW w:w="620" w:type="dxa"/>
            <w:shd w:val="clear" w:color="auto" w:fill="F2F2F2" w:themeFill="background1" w:themeFillShade="F2"/>
            <w:noWrap/>
            <w:hideMark/>
          </w:tcPr>
          <w:p w:rsidR="009F4F85" w:rsidRPr="005711AF" w:rsidRDefault="009F4F85" w:rsidP="009F4F85">
            <w:pPr>
              <w:jc w:val="center"/>
              <w:rPr>
                <w:rFonts w:ascii="Arial" w:hAnsi="Arial" w:cs="Arial"/>
                <w:b/>
                <w:bCs/>
                <w:sz w:val="20"/>
                <w:szCs w:val="20"/>
              </w:rPr>
            </w:pPr>
            <w:r w:rsidRPr="005711AF">
              <w:rPr>
                <w:rFonts w:ascii="Arial" w:hAnsi="Arial" w:cs="Arial"/>
                <w:b/>
                <w:bCs/>
                <w:sz w:val="20"/>
                <w:szCs w:val="20"/>
              </w:rPr>
              <w:t>5</w:t>
            </w:r>
          </w:p>
        </w:tc>
      </w:tr>
    </w:tbl>
    <w:p w:rsidR="007401F5" w:rsidRPr="005711AF" w:rsidRDefault="007401F5" w:rsidP="00B3776C">
      <w:pPr>
        <w:jc w:val="center"/>
        <w:rPr>
          <w:rFonts w:ascii="Arial" w:hAnsi="Arial" w:cs="Arial"/>
        </w:rPr>
      </w:pPr>
    </w:p>
    <w:p w:rsidR="00AE00A0" w:rsidRPr="005711AF" w:rsidRDefault="00AE00A0" w:rsidP="00B3776C">
      <w:pPr>
        <w:jc w:val="center"/>
        <w:rPr>
          <w:rFonts w:ascii="Arial" w:hAnsi="Arial" w:cs="Arial"/>
        </w:rPr>
      </w:pPr>
    </w:p>
    <w:p w:rsidR="00AE00A0" w:rsidRPr="005711AF" w:rsidRDefault="00AE00A0" w:rsidP="00B3776C">
      <w:pPr>
        <w:jc w:val="center"/>
        <w:rPr>
          <w:rFonts w:ascii="Arial" w:hAnsi="Arial" w:cs="Arial"/>
        </w:rPr>
      </w:pPr>
    </w:p>
    <w:tbl>
      <w:tblPr>
        <w:tblStyle w:val="Tablaconcuadrcula"/>
        <w:tblW w:w="0" w:type="auto"/>
        <w:jc w:val="center"/>
        <w:tblLook w:val="04A0" w:firstRow="1" w:lastRow="0" w:firstColumn="1" w:lastColumn="0" w:noHBand="0" w:noVBand="1"/>
      </w:tblPr>
      <w:tblGrid>
        <w:gridCol w:w="1595"/>
        <w:gridCol w:w="4241"/>
        <w:gridCol w:w="709"/>
        <w:gridCol w:w="623"/>
        <w:gridCol w:w="520"/>
        <w:gridCol w:w="520"/>
        <w:gridCol w:w="620"/>
      </w:tblGrid>
      <w:tr w:rsidR="00C21A11" w:rsidRPr="005711AF" w:rsidTr="00AE00A0">
        <w:trPr>
          <w:trHeight w:val="266"/>
          <w:jc w:val="center"/>
        </w:trPr>
        <w:tc>
          <w:tcPr>
            <w:tcW w:w="6062" w:type="dxa"/>
            <w:gridSpan w:val="2"/>
            <w:vMerge w:val="restart"/>
            <w:shd w:val="clear" w:color="auto" w:fill="F2F2F2" w:themeFill="background1" w:themeFillShade="F2"/>
            <w:hideMark/>
          </w:tcPr>
          <w:p w:rsidR="00C21A11" w:rsidRPr="005711AF" w:rsidRDefault="00C21A11">
            <w:pPr>
              <w:jc w:val="center"/>
              <w:rPr>
                <w:rFonts w:ascii="Arial" w:hAnsi="Arial" w:cs="Arial"/>
                <w:b/>
                <w:bCs/>
                <w:sz w:val="20"/>
                <w:szCs w:val="20"/>
              </w:rPr>
            </w:pPr>
            <w:r w:rsidRPr="005711AF">
              <w:rPr>
                <w:rFonts w:ascii="Arial" w:hAnsi="Arial" w:cs="Arial"/>
                <w:b/>
                <w:bCs/>
                <w:sz w:val="20"/>
                <w:szCs w:val="20"/>
              </w:rPr>
              <w:t>FORTALECIMIENTO Y ARTICULACIÓN</w:t>
            </w:r>
            <w:r w:rsidRPr="005711AF">
              <w:rPr>
                <w:rFonts w:ascii="Arial" w:hAnsi="Arial" w:cs="Arial"/>
                <w:b/>
                <w:bCs/>
                <w:sz w:val="20"/>
                <w:szCs w:val="20"/>
              </w:rPr>
              <w:br/>
              <w:t>Armonización de la gestión documental con otros modelos de gestión</w:t>
            </w:r>
          </w:p>
        </w:tc>
        <w:tc>
          <w:tcPr>
            <w:tcW w:w="2992" w:type="dxa"/>
            <w:gridSpan w:val="5"/>
            <w:shd w:val="clear" w:color="auto" w:fill="F2F2F2" w:themeFill="background1" w:themeFillShade="F2"/>
            <w:hideMark/>
          </w:tcPr>
          <w:p w:rsidR="00C21A11" w:rsidRPr="005711AF" w:rsidRDefault="00C21A11">
            <w:pPr>
              <w:jc w:val="center"/>
              <w:rPr>
                <w:rFonts w:ascii="Arial" w:hAnsi="Arial" w:cs="Arial"/>
                <w:b/>
                <w:bCs/>
                <w:sz w:val="20"/>
                <w:szCs w:val="20"/>
              </w:rPr>
            </w:pPr>
            <w:r w:rsidRPr="005711AF">
              <w:rPr>
                <w:rFonts w:ascii="Arial" w:hAnsi="Arial" w:cs="Arial"/>
                <w:b/>
                <w:bCs/>
                <w:sz w:val="20"/>
                <w:szCs w:val="20"/>
              </w:rPr>
              <w:t>SOLUCIÓN DIRECTA</w:t>
            </w:r>
          </w:p>
        </w:tc>
      </w:tr>
      <w:tr w:rsidR="00C21A11" w:rsidRPr="005711AF" w:rsidTr="00AE00A0">
        <w:trPr>
          <w:cantSplit/>
          <w:trHeight w:val="777"/>
          <w:jc w:val="center"/>
        </w:trPr>
        <w:tc>
          <w:tcPr>
            <w:tcW w:w="6062" w:type="dxa"/>
            <w:gridSpan w:val="2"/>
            <w:vMerge/>
            <w:shd w:val="clear" w:color="auto" w:fill="F2F2F2" w:themeFill="background1" w:themeFillShade="F2"/>
            <w:hideMark/>
          </w:tcPr>
          <w:p w:rsidR="00C21A11" w:rsidRPr="005711AF" w:rsidRDefault="00C21A11" w:rsidP="00C21A11">
            <w:pPr>
              <w:jc w:val="center"/>
              <w:rPr>
                <w:rFonts w:ascii="Arial" w:hAnsi="Arial" w:cs="Arial"/>
                <w:b/>
                <w:bCs/>
                <w:sz w:val="20"/>
                <w:szCs w:val="20"/>
              </w:rPr>
            </w:pPr>
          </w:p>
        </w:tc>
        <w:tc>
          <w:tcPr>
            <w:tcW w:w="709" w:type="dxa"/>
            <w:shd w:val="clear" w:color="auto" w:fill="F2F2F2" w:themeFill="background1" w:themeFillShade="F2"/>
            <w:textDirection w:val="btLr"/>
            <w:hideMark/>
          </w:tcPr>
          <w:p w:rsidR="00C21A11" w:rsidRPr="005711AF" w:rsidRDefault="00C21A11" w:rsidP="00AE00A0">
            <w:pPr>
              <w:ind w:left="113" w:right="113"/>
              <w:jc w:val="center"/>
              <w:rPr>
                <w:rFonts w:ascii="Arial" w:hAnsi="Arial" w:cs="Arial"/>
                <w:b/>
                <w:bCs/>
                <w:sz w:val="20"/>
                <w:szCs w:val="20"/>
              </w:rPr>
            </w:pPr>
            <w:r w:rsidRPr="005711AF">
              <w:rPr>
                <w:rFonts w:ascii="Arial" w:hAnsi="Arial" w:cs="Arial"/>
                <w:b/>
                <w:bCs/>
                <w:sz w:val="20"/>
                <w:szCs w:val="20"/>
              </w:rPr>
              <w:t>AS 1</w:t>
            </w:r>
          </w:p>
        </w:tc>
        <w:tc>
          <w:tcPr>
            <w:tcW w:w="623" w:type="dxa"/>
            <w:shd w:val="clear" w:color="auto" w:fill="F2F2F2" w:themeFill="background1" w:themeFillShade="F2"/>
            <w:textDirection w:val="btLr"/>
            <w:hideMark/>
          </w:tcPr>
          <w:p w:rsidR="00C21A11" w:rsidRPr="005711AF" w:rsidRDefault="00C21A11" w:rsidP="00AE00A0">
            <w:pPr>
              <w:ind w:left="113" w:right="113"/>
              <w:jc w:val="center"/>
              <w:rPr>
                <w:rFonts w:ascii="Arial" w:hAnsi="Arial" w:cs="Arial"/>
                <w:b/>
                <w:bCs/>
                <w:sz w:val="20"/>
                <w:szCs w:val="20"/>
              </w:rPr>
            </w:pPr>
            <w:r w:rsidRPr="005711AF">
              <w:rPr>
                <w:rFonts w:ascii="Arial" w:hAnsi="Arial" w:cs="Arial"/>
                <w:b/>
                <w:bCs/>
                <w:sz w:val="20"/>
                <w:szCs w:val="20"/>
              </w:rPr>
              <w:t>AS 2</w:t>
            </w:r>
          </w:p>
        </w:tc>
        <w:tc>
          <w:tcPr>
            <w:tcW w:w="520" w:type="dxa"/>
            <w:shd w:val="clear" w:color="auto" w:fill="F2F2F2" w:themeFill="background1" w:themeFillShade="F2"/>
            <w:textDirection w:val="btLr"/>
            <w:hideMark/>
          </w:tcPr>
          <w:p w:rsidR="00C21A11" w:rsidRPr="005711AF" w:rsidRDefault="00C21A11" w:rsidP="00AE00A0">
            <w:pPr>
              <w:ind w:left="113" w:right="113"/>
              <w:jc w:val="center"/>
              <w:rPr>
                <w:rFonts w:ascii="Arial" w:hAnsi="Arial" w:cs="Arial"/>
                <w:b/>
                <w:bCs/>
                <w:sz w:val="20"/>
                <w:szCs w:val="20"/>
              </w:rPr>
            </w:pPr>
            <w:r w:rsidRPr="005711AF">
              <w:rPr>
                <w:rFonts w:ascii="Arial" w:hAnsi="Arial" w:cs="Arial"/>
                <w:b/>
                <w:bCs/>
                <w:sz w:val="20"/>
                <w:szCs w:val="20"/>
              </w:rPr>
              <w:t>AS 3</w:t>
            </w:r>
          </w:p>
        </w:tc>
        <w:tc>
          <w:tcPr>
            <w:tcW w:w="520" w:type="dxa"/>
            <w:shd w:val="clear" w:color="auto" w:fill="F2F2F2" w:themeFill="background1" w:themeFillShade="F2"/>
            <w:textDirection w:val="btLr"/>
            <w:hideMark/>
          </w:tcPr>
          <w:p w:rsidR="00C21A11" w:rsidRPr="005711AF" w:rsidRDefault="00C21A11" w:rsidP="00AE00A0">
            <w:pPr>
              <w:ind w:left="113" w:right="113"/>
              <w:jc w:val="center"/>
              <w:rPr>
                <w:rFonts w:ascii="Arial" w:hAnsi="Arial" w:cs="Arial"/>
                <w:b/>
                <w:bCs/>
                <w:sz w:val="20"/>
                <w:szCs w:val="20"/>
              </w:rPr>
            </w:pPr>
            <w:r w:rsidRPr="005711AF">
              <w:rPr>
                <w:rFonts w:ascii="Arial" w:hAnsi="Arial" w:cs="Arial"/>
                <w:b/>
                <w:bCs/>
                <w:sz w:val="20"/>
                <w:szCs w:val="20"/>
              </w:rPr>
              <w:t>AS 4</w:t>
            </w:r>
          </w:p>
        </w:tc>
        <w:tc>
          <w:tcPr>
            <w:tcW w:w="620" w:type="dxa"/>
            <w:shd w:val="clear" w:color="auto" w:fill="F2F2F2" w:themeFill="background1" w:themeFillShade="F2"/>
            <w:textDirection w:val="btLr"/>
            <w:hideMark/>
          </w:tcPr>
          <w:p w:rsidR="00C21A11" w:rsidRPr="005711AF" w:rsidRDefault="00C21A11" w:rsidP="00AE00A0">
            <w:pPr>
              <w:ind w:left="113" w:right="113"/>
              <w:jc w:val="center"/>
              <w:rPr>
                <w:rFonts w:ascii="Arial" w:hAnsi="Arial" w:cs="Arial"/>
                <w:b/>
                <w:bCs/>
                <w:sz w:val="20"/>
                <w:szCs w:val="20"/>
              </w:rPr>
            </w:pPr>
            <w:r w:rsidRPr="005711AF">
              <w:rPr>
                <w:rFonts w:ascii="Arial" w:hAnsi="Arial" w:cs="Arial"/>
                <w:b/>
                <w:bCs/>
                <w:sz w:val="20"/>
                <w:szCs w:val="20"/>
              </w:rPr>
              <w:t>AS 5</w:t>
            </w:r>
          </w:p>
        </w:tc>
      </w:tr>
      <w:tr w:rsidR="00C21A11" w:rsidRPr="005711AF" w:rsidTr="00C21A11">
        <w:trPr>
          <w:trHeight w:val="416"/>
          <w:jc w:val="center"/>
        </w:trPr>
        <w:tc>
          <w:tcPr>
            <w:tcW w:w="1258" w:type="dxa"/>
            <w:vMerge w:val="restart"/>
            <w:hideMark/>
          </w:tcPr>
          <w:p w:rsidR="00C21A11" w:rsidRPr="005711AF" w:rsidRDefault="00C21A11">
            <w:pPr>
              <w:jc w:val="center"/>
              <w:rPr>
                <w:rFonts w:ascii="Arial" w:hAnsi="Arial" w:cs="Arial"/>
                <w:bCs/>
                <w:sz w:val="20"/>
                <w:szCs w:val="20"/>
              </w:rPr>
            </w:pPr>
            <w:r w:rsidRPr="005711AF">
              <w:rPr>
                <w:rFonts w:ascii="Arial" w:hAnsi="Arial" w:cs="Arial"/>
                <w:bCs/>
                <w:sz w:val="20"/>
                <w:szCs w:val="20"/>
              </w:rPr>
              <w:t>1. Sistema de Gestión Documental</w:t>
            </w:r>
            <w:r w:rsidRPr="005711AF">
              <w:rPr>
                <w:rFonts w:ascii="Arial" w:hAnsi="Arial" w:cs="Arial"/>
                <w:bCs/>
                <w:sz w:val="20"/>
                <w:szCs w:val="20"/>
              </w:rPr>
              <w:br/>
            </w:r>
            <w:r w:rsidRPr="005711AF">
              <w:rPr>
                <w:rFonts w:ascii="Arial" w:hAnsi="Arial" w:cs="Arial"/>
                <w:bCs/>
                <w:sz w:val="20"/>
                <w:szCs w:val="20"/>
              </w:rPr>
              <w:br/>
              <w:t>2. Tabla de Retención Documental</w:t>
            </w:r>
            <w:r w:rsidRPr="005711AF">
              <w:rPr>
                <w:rFonts w:ascii="Arial" w:hAnsi="Arial" w:cs="Arial"/>
                <w:bCs/>
                <w:sz w:val="20"/>
                <w:szCs w:val="20"/>
              </w:rPr>
              <w:br/>
            </w:r>
            <w:r w:rsidRPr="005711AF">
              <w:rPr>
                <w:rFonts w:ascii="Arial" w:hAnsi="Arial" w:cs="Arial"/>
                <w:bCs/>
                <w:sz w:val="20"/>
                <w:szCs w:val="20"/>
              </w:rPr>
              <w:br/>
              <w:t>3. Intervención Fondo Acumulado</w:t>
            </w:r>
            <w:r w:rsidRPr="005711AF">
              <w:rPr>
                <w:rFonts w:ascii="Arial" w:hAnsi="Arial" w:cs="Arial"/>
                <w:bCs/>
                <w:sz w:val="20"/>
                <w:szCs w:val="20"/>
              </w:rPr>
              <w:br/>
            </w:r>
            <w:r w:rsidRPr="005711AF">
              <w:rPr>
                <w:rFonts w:ascii="Arial" w:hAnsi="Arial" w:cs="Arial"/>
                <w:bCs/>
                <w:sz w:val="20"/>
                <w:szCs w:val="20"/>
              </w:rPr>
              <w:br/>
              <w:t xml:space="preserve">4. Actualización Procesos y Procedimientos de Gestión Documental </w:t>
            </w:r>
            <w:r w:rsidR="008441BD" w:rsidRPr="005711AF">
              <w:rPr>
                <w:rFonts w:ascii="Arial" w:hAnsi="Arial" w:cs="Arial"/>
                <w:bCs/>
                <w:sz w:val="20"/>
                <w:szCs w:val="20"/>
              </w:rPr>
              <w:t>y administración de archivos</w:t>
            </w:r>
            <w:r w:rsidRPr="005711AF">
              <w:rPr>
                <w:rFonts w:ascii="Arial" w:hAnsi="Arial" w:cs="Arial"/>
                <w:bCs/>
                <w:sz w:val="20"/>
                <w:szCs w:val="20"/>
              </w:rPr>
              <w:br/>
            </w:r>
            <w:r w:rsidRPr="005711AF">
              <w:rPr>
                <w:rFonts w:ascii="Arial" w:hAnsi="Arial" w:cs="Arial"/>
                <w:bCs/>
                <w:sz w:val="20"/>
                <w:szCs w:val="20"/>
              </w:rPr>
              <w:br/>
              <w:t>5. Espacio para archivos</w:t>
            </w:r>
          </w:p>
        </w:tc>
        <w:tc>
          <w:tcPr>
            <w:tcW w:w="4804" w:type="dxa"/>
            <w:hideMark/>
          </w:tcPr>
          <w:p w:rsidR="00C21A11" w:rsidRPr="005711AF" w:rsidRDefault="00C21A11" w:rsidP="00C21A11">
            <w:pPr>
              <w:rPr>
                <w:rFonts w:ascii="Arial" w:hAnsi="Arial" w:cs="Arial"/>
                <w:bCs/>
                <w:sz w:val="20"/>
                <w:szCs w:val="20"/>
              </w:rPr>
            </w:pPr>
            <w:r w:rsidRPr="005711AF">
              <w:rPr>
                <w:rFonts w:ascii="Arial" w:hAnsi="Arial" w:cs="Arial"/>
                <w:bCs/>
                <w:sz w:val="20"/>
                <w:szCs w:val="20"/>
              </w:rPr>
              <w:t>1</w:t>
            </w:r>
            <w:r w:rsidRPr="005711AF">
              <w:rPr>
                <w:rFonts w:ascii="Arial" w:hAnsi="Arial" w:cs="Arial"/>
                <w:sz w:val="20"/>
                <w:szCs w:val="20"/>
              </w:rPr>
              <w:t>. La gestión documental se encuentra implementada</w:t>
            </w:r>
            <w:r w:rsidR="00AE00A0" w:rsidRPr="005711AF">
              <w:rPr>
                <w:rFonts w:ascii="Arial" w:hAnsi="Arial" w:cs="Arial"/>
                <w:sz w:val="20"/>
                <w:szCs w:val="20"/>
              </w:rPr>
              <w:t xml:space="preserve"> </w:t>
            </w:r>
            <w:r w:rsidRPr="005711AF">
              <w:rPr>
                <w:rFonts w:ascii="Arial" w:hAnsi="Arial" w:cs="Arial"/>
                <w:sz w:val="20"/>
                <w:szCs w:val="20"/>
              </w:rPr>
              <w:t>acorde con el modelo integrado de planeación y gestión.</w:t>
            </w:r>
          </w:p>
        </w:tc>
        <w:tc>
          <w:tcPr>
            <w:tcW w:w="709" w:type="dxa"/>
            <w:hideMark/>
          </w:tcPr>
          <w:p w:rsidR="00C21A11" w:rsidRPr="005711AF" w:rsidRDefault="00C21A11" w:rsidP="00C21A11">
            <w:pPr>
              <w:jc w:val="center"/>
              <w:rPr>
                <w:rFonts w:ascii="Arial" w:hAnsi="Arial" w:cs="Arial"/>
                <w:sz w:val="20"/>
                <w:szCs w:val="20"/>
              </w:rPr>
            </w:pPr>
          </w:p>
        </w:tc>
        <w:tc>
          <w:tcPr>
            <w:tcW w:w="623" w:type="dxa"/>
            <w:hideMark/>
          </w:tcPr>
          <w:p w:rsidR="00C21A11" w:rsidRPr="005711AF" w:rsidRDefault="00C21A11" w:rsidP="00C21A11">
            <w:pPr>
              <w:jc w:val="center"/>
              <w:rPr>
                <w:rFonts w:ascii="Arial" w:hAnsi="Arial" w:cs="Arial"/>
                <w:sz w:val="20"/>
                <w:szCs w:val="20"/>
              </w:rPr>
            </w:pPr>
            <w:r w:rsidRPr="005711AF">
              <w:rPr>
                <w:rFonts w:ascii="Arial" w:hAnsi="Arial" w:cs="Arial"/>
                <w:sz w:val="20"/>
                <w:szCs w:val="20"/>
              </w:rPr>
              <w:t> </w:t>
            </w:r>
          </w:p>
        </w:tc>
        <w:tc>
          <w:tcPr>
            <w:tcW w:w="520" w:type="dxa"/>
            <w:hideMark/>
          </w:tcPr>
          <w:p w:rsidR="00C21A11" w:rsidRPr="005711AF" w:rsidRDefault="00C21A11" w:rsidP="00C21A11">
            <w:pPr>
              <w:jc w:val="center"/>
              <w:rPr>
                <w:rFonts w:ascii="Arial" w:hAnsi="Arial" w:cs="Arial"/>
                <w:sz w:val="20"/>
                <w:szCs w:val="20"/>
              </w:rPr>
            </w:pPr>
            <w:r w:rsidRPr="005711AF">
              <w:rPr>
                <w:rFonts w:ascii="Arial" w:hAnsi="Arial" w:cs="Arial"/>
                <w:sz w:val="20"/>
                <w:szCs w:val="20"/>
              </w:rPr>
              <w:t> </w:t>
            </w:r>
          </w:p>
        </w:tc>
        <w:tc>
          <w:tcPr>
            <w:tcW w:w="520" w:type="dxa"/>
            <w:hideMark/>
          </w:tcPr>
          <w:p w:rsidR="00C21A11" w:rsidRPr="005711AF" w:rsidRDefault="00C21A11" w:rsidP="00C21A11">
            <w:pPr>
              <w:jc w:val="center"/>
              <w:rPr>
                <w:rFonts w:ascii="Arial" w:hAnsi="Arial" w:cs="Arial"/>
                <w:sz w:val="20"/>
                <w:szCs w:val="20"/>
              </w:rPr>
            </w:pPr>
            <w:r w:rsidRPr="005711AF">
              <w:rPr>
                <w:rFonts w:ascii="Arial" w:hAnsi="Arial" w:cs="Arial"/>
                <w:sz w:val="20"/>
                <w:szCs w:val="20"/>
              </w:rPr>
              <w:t>1</w:t>
            </w:r>
          </w:p>
        </w:tc>
        <w:tc>
          <w:tcPr>
            <w:tcW w:w="620" w:type="dxa"/>
            <w:hideMark/>
          </w:tcPr>
          <w:p w:rsidR="00C21A11" w:rsidRPr="005711AF" w:rsidRDefault="00C21A11" w:rsidP="00C21A11">
            <w:pPr>
              <w:jc w:val="center"/>
              <w:rPr>
                <w:rFonts w:ascii="Arial" w:hAnsi="Arial" w:cs="Arial"/>
                <w:sz w:val="20"/>
                <w:szCs w:val="20"/>
              </w:rPr>
            </w:pPr>
            <w:r w:rsidRPr="005711AF">
              <w:rPr>
                <w:rFonts w:ascii="Arial" w:hAnsi="Arial" w:cs="Arial"/>
                <w:sz w:val="20"/>
                <w:szCs w:val="20"/>
              </w:rPr>
              <w:t> </w:t>
            </w:r>
          </w:p>
        </w:tc>
      </w:tr>
      <w:tr w:rsidR="00C21A11" w:rsidRPr="005711AF" w:rsidTr="00C21A11">
        <w:trPr>
          <w:trHeight w:val="422"/>
          <w:jc w:val="center"/>
        </w:trPr>
        <w:tc>
          <w:tcPr>
            <w:tcW w:w="1258" w:type="dxa"/>
            <w:vMerge/>
            <w:hideMark/>
          </w:tcPr>
          <w:p w:rsidR="00C21A11" w:rsidRPr="005711AF" w:rsidRDefault="00C21A11" w:rsidP="00C21A11">
            <w:pPr>
              <w:jc w:val="center"/>
              <w:rPr>
                <w:rFonts w:ascii="Arial" w:hAnsi="Arial" w:cs="Arial"/>
                <w:bCs/>
                <w:sz w:val="20"/>
                <w:szCs w:val="20"/>
              </w:rPr>
            </w:pPr>
          </w:p>
        </w:tc>
        <w:tc>
          <w:tcPr>
            <w:tcW w:w="4804" w:type="dxa"/>
            <w:hideMark/>
          </w:tcPr>
          <w:p w:rsidR="00C21A11" w:rsidRPr="005711AF" w:rsidRDefault="00C21A11" w:rsidP="00C21A11">
            <w:pPr>
              <w:rPr>
                <w:rFonts w:ascii="Arial" w:hAnsi="Arial" w:cs="Arial"/>
                <w:sz w:val="20"/>
                <w:szCs w:val="20"/>
              </w:rPr>
            </w:pPr>
            <w:r w:rsidRPr="005711AF">
              <w:rPr>
                <w:rFonts w:ascii="Arial" w:hAnsi="Arial" w:cs="Arial"/>
                <w:bCs/>
                <w:sz w:val="20"/>
                <w:szCs w:val="20"/>
              </w:rPr>
              <w:t>2</w:t>
            </w:r>
            <w:r w:rsidRPr="005711AF">
              <w:rPr>
                <w:rFonts w:ascii="Arial" w:hAnsi="Arial" w:cs="Arial"/>
                <w:sz w:val="20"/>
                <w:szCs w:val="20"/>
              </w:rPr>
              <w:t xml:space="preserve">. Se tiene articulada la política de gestión documental con los sistemas y modelos de gestión de la Entidad. </w:t>
            </w:r>
          </w:p>
        </w:tc>
        <w:tc>
          <w:tcPr>
            <w:tcW w:w="709" w:type="dxa"/>
            <w:noWrap/>
            <w:hideMark/>
          </w:tcPr>
          <w:p w:rsidR="00C21A11" w:rsidRPr="005711AF" w:rsidRDefault="00C21A11" w:rsidP="00C21A11">
            <w:pPr>
              <w:jc w:val="center"/>
              <w:rPr>
                <w:rFonts w:ascii="Arial" w:hAnsi="Arial" w:cs="Arial"/>
                <w:sz w:val="20"/>
                <w:szCs w:val="20"/>
              </w:rPr>
            </w:pPr>
            <w:r w:rsidRPr="005711AF">
              <w:rPr>
                <w:rFonts w:ascii="Arial" w:hAnsi="Arial" w:cs="Arial"/>
                <w:sz w:val="20"/>
                <w:szCs w:val="20"/>
              </w:rPr>
              <w:t>1</w:t>
            </w:r>
          </w:p>
        </w:tc>
        <w:tc>
          <w:tcPr>
            <w:tcW w:w="623" w:type="dxa"/>
            <w:noWrap/>
            <w:hideMark/>
          </w:tcPr>
          <w:p w:rsidR="00C21A11" w:rsidRPr="005711AF" w:rsidRDefault="00C21A11" w:rsidP="00C21A11">
            <w:pPr>
              <w:jc w:val="center"/>
              <w:rPr>
                <w:rFonts w:ascii="Arial" w:hAnsi="Arial" w:cs="Arial"/>
                <w:sz w:val="20"/>
                <w:szCs w:val="20"/>
              </w:rPr>
            </w:pPr>
            <w:r w:rsidRPr="005711AF">
              <w:rPr>
                <w:rFonts w:ascii="Arial" w:hAnsi="Arial" w:cs="Arial"/>
                <w:sz w:val="20"/>
                <w:szCs w:val="20"/>
              </w:rPr>
              <w:t> </w:t>
            </w:r>
          </w:p>
        </w:tc>
        <w:tc>
          <w:tcPr>
            <w:tcW w:w="520" w:type="dxa"/>
            <w:noWrap/>
            <w:hideMark/>
          </w:tcPr>
          <w:p w:rsidR="00C21A11" w:rsidRPr="005711AF" w:rsidRDefault="00C21A11" w:rsidP="00C21A11">
            <w:pPr>
              <w:jc w:val="center"/>
              <w:rPr>
                <w:rFonts w:ascii="Arial" w:hAnsi="Arial" w:cs="Arial"/>
                <w:sz w:val="20"/>
                <w:szCs w:val="20"/>
              </w:rPr>
            </w:pPr>
            <w:r w:rsidRPr="005711AF">
              <w:rPr>
                <w:rFonts w:ascii="Arial" w:hAnsi="Arial" w:cs="Arial"/>
                <w:sz w:val="20"/>
                <w:szCs w:val="20"/>
              </w:rPr>
              <w:t> </w:t>
            </w:r>
          </w:p>
        </w:tc>
        <w:tc>
          <w:tcPr>
            <w:tcW w:w="520" w:type="dxa"/>
            <w:noWrap/>
            <w:hideMark/>
          </w:tcPr>
          <w:p w:rsidR="00C21A11" w:rsidRPr="005711AF" w:rsidRDefault="00C21A11" w:rsidP="00C21A11">
            <w:pPr>
              <w:jc w:val="center"/>
              <w:rPr>
                <w:rFonts w:ascii="Arial" w:hAnsi="Arial" w:cs="Arial"/>
                <w:sz w:val="20"/>
                <w:szCs w:val="20"/>
              </w:rPr>
            </w:pPr>
            <w:r w:rsidRPr="005711AF">
              <w:rPr>
                <w:rFonts w:ascii="Arial" w:hAnsi="Arial" w:cs="Arial"/>
                <w:sz w:val="20"/>
                <w:szCs w:val="20"/>
              </w:rPr>
              <w:t>1</w:t>
            </w:r>
          </w:p>
        </w:tc>
        <w:tc>
          <w:tcPr>
            <w:tcW w:w="620" w:type="dxa"/>
            <w:noWrap/>
            <w:hideMark/>
          </w:tcPr>
          <w:p w:rsidR="00C21A11" w:rsidRPr="005711AF" w:rsidRDefault="00C21A11" w:rsidP="00C21A11">
            <w:pPr>
              <w:jc w:val="center"/>
              <w:rPr>
                <w:rFonts w:ascii="Arial" w:hAnsi="Arial" w:cs="Arial"/>
                <w:sz w:val="20"/>
                <w:szCs w:val="20"/>
              </w:rPr>
            </w:pPr>
            <w:r w:rsidRPr="005711AF">
              <w:rPr>
                <w:rFonts w:ascii="Arial" w:hAnsi="Arial" w:cs="Arial"/>
                <w:sz w:val="20"/>
                <w:szCs w:val="20"/>
              </w:rPr>
              <w:t> </w:t>
            </w:r>
          </w:p>
        </w:tc>
      </w:tr>
      <w:tr w:rsidR="00C21A11" w:rsidRPr="005711AF" w:rsidTr="00C21A11">
        <w:trPr>
          <w:trHeight w:val="414"/>
          <w:jc w:val="center"/>
        </w:trPr>
        <w:tc>
          <w:tcPr>
            <w:tcW w:w="1258" w:type="dxa"/>
            <w:vMerge/>
            <w:hideMark/>
          </w:tcPr>
          <w:p w:rsidR="00C21A11" w:rsidRPr="005711AF" w:rsidRDefault="00C21A11" w:rsidP="00C21A11">
            <w:pPr>
              <w:jc w:val="center"/>
              <w:rPr>
                <w:rFonts w:ascii="Arial" w:hAnsi="Arial" w:cs="Arial"/>
                <w:bCs/>
                <w:sz w:val="20"/>
                <w:szCs w:val="20"/>
              </w:rPr>
            </w:pPr>
          </w:p>
        </w:tc>
        <w:tc>
          <w:tcPr>
            <w:tcW w:w="4804" w:type="dxa"/>
            <w:hideMark/>
          </w:tcPr>
          <w:p w:rsidR="00C21A11" w:rsidRPr="005711AF" w:rsidRDefault="00C21A11" w:rsidP="00C21A11">
            <w:pPr>
              <w:rPr>
                <w:rFonts w:ascii="Arial" w:hAnsi="Arial" w:cs="Arial"/>
                <w:sz w:val="20"/>
                <w:szCs w:val="20"/>
              </w:rPr>
            </w:pPr>
            <w:r w:rsidRPr="005711AF">
              <w:rPr>
                <w:rFonts w:ascii="Arial" w:hAnsi="Arial" w:cs="Arial"/>
                <w:bCs/>
                <w:sz w:val="20"/>
                <w:szCs w:val="20"/>
              </w:rPr>
              <w:t>3</w:t>
            </w:r>
            <w:r w:rsidRPr="005711AF">
              <w:rPr>
                <w:rFonts w:ascii="Arial" w:hAnsi="Arial" w:cs="Arial"/>
                <w:sz w:val="20"/>
                <w:szCs w:val="20"/>
              </w:rPr>
              <w:t xml:space="preserve">. Se cuenta con alianzas </w:t>
            </w:r>
            <w:r w:rsidR="00275FF2" w:rsidRPr="005711AF">
              <w:rPr>
                <w:rFonts w:ascii="Arial" w:hAnsi="Arial" w:cs="Arial"/>
                <w:sz w:val="20"/>
                <w:szCs w:val="20"/>
              </w:rPr>
              <w:t>estratégicas que</w:t>
            </w:r>
            <w:r w:rsidRPr="005711AF">
              <w:rPr>
                <w:rFonts w:ascii="Arial" w:hAnsi="Arial" w:cs="Arial"/>
                <w:sz w:val="20"/>
                <w:szCs w:val="20"/>
              </w:rPr>
              <w:t xml:space="preserve"> permitan mejorar e innovar la función archivística de la Entidad.</w:t>
            </w:r>
          </w:p>
        </w:tc>
        <w:tc>
          <w:tcPr>
            <w:tcW w:w="709" w:type="dxa"/>
            <w:noWrap/>
            <w:hideMark/>
          </w:tcPr>
          <w:p w:rsidR="00C21A11" w:rsidRPr="005711AF" w:rsidRDefault="00C21A11" w:rsidP="00C21A11">
            <w:pPr>
              <w:jc w:val="center"/>
              <w:rPr>
                <w:rFonts w:ascii="Arial" w:hAnsi="Arial" w:cs="Arial"/>
                <w:sz w:val="20"/>
                <w:szCs w:val="20"/>
              </w:rPr>
            </w:pPr>
            <w:r w:rsidRPr="005711AF">
              <w:rPr>
                <w:rFonts w:ascii="Arial" w:hAnsi="Arial" w:cs="Arial"/>
                <w:sz w:val="20"/>
                <w:szCs w:val="20"/>
              </w:rPr>
              <w:t>1</w:t>
            </w:r>
          </w:p>
        </w:tc>
        <w:tc>
          <w:tcPr>
            <w:tcW w:w="623" w:type="dxa"/>
            <w:noWrap/>
            <w:hideMark/>
          </w:tcPr>
          <w:p w:rsidR="00C21A11" w:rsidRPr="005711AF" w:rsidRDefault="00C21A11" w:rsidP="00C21A11">
            <w:pPr>
              <w:jc w:val="center"/>
              <w:rPr>
                <w:rFonts w:ascii="Arial" w:hAnsi="Arial" w:cs="Arial"/>
                <w:sz w:val="20"/>
                <w:szCs w:val="20"/>
              </w:rPr>
            </w:pPr>
            <w:r w:rsidRPr="005711AF">
              <w:rPr>
                <w:rFonts w:ascii="Arial" w:hAnsi="Arial" w:cs="Arial"/>
                <w:sz w:val="20"/>
                <w:szCs w:val="20"/>
              </w:rPr>
              <w:t> </w:t>
            </w:r>
          </w:p>
        </w:tc>
        <w:tc>
          <w:tcPr>
            <w:tcW w:w="520" w:type="dxa"/>
            <w:noWrap/>
            <w:hideMark/>
          </w:tcPr>
          <w:p w:rsidR="00C21A11" w:rsidRPr="005711AF" w:rsidRDefault="00C21A11" w:rsidP="00C21A11">
            <w:pPr>
              <w:jc w:val="center"/>
              <w:rPr>
                <w:rFonts w:ascii="Arial" w:hAnsi="Arial" w:cs="Arial"/>
                <w:sz w:val="20"/>
                <w:szCs w:val="20"/>
              </w:rPr>
            </w:pPr>
            <w:r w:rsidRPr="005711AF">
              <w:rPr>
                <w:rFonts w:ascii="Arial" w:hAnsi="Arial" w:cs="Arial"/>
                <w:sz w:val="20"/>
                <w:szCs w:val="20"/>
              </w:rPr>
              <w:t> </w:t>
            </w:r>
          </w:p>
        </w:tc>
        <w:tc>
          <w:tcPr>
            <w:tcW w:w="520" w:type="dxa"/>
            <w:noWrap/>
            <w:hideMark/>
          </w:tcPr>
          <w:p w:rsidR="00C21A11" w:rsidRPr="005711AF" w:rsidRDefault="00C21A11" w:rsidP="00C21A11">
            <w:pPr>
              <w:jc w:val="center"/>
              <w:rPr>
                <w:rFonts w:ascii="Arial" w:hAnsi="Arial" w:cs="Arial"/>
                <w:sz w:val="20"/>
                <w:szCs w:val="20"/>
              </w:rPr>
            </w:pPr>
            <w:r w:rsidRPr="005711AF">
              <w:rPr>
                <w:rFonts w:ascii="Arial" w:hAnsi="Arial" w:cs="Arial"/>
                <w:sz w:val="20"/>
                <w:szCs w:val="20"/>
              </w:rPr>
              <w:t> </w:t>
            </w:r>
          </w:p>
        </w:tc>
        <w:tc>
          <w:tcPr>
            <w:tcW w:w="620" w:type="dxa"/>
            <w:noWrap/>
            <w:hideMark/>
          </w:tcPr>
          <w:p w:rsidR="00C21A11" w:rsidRPr="005711AF" w:rsidRDefault="00C21A11" w:rsidP="00C21A11">
            <w:pPr>
              <w:jc w:val="center"/>
              <w:rPr>
                <w:rFonts w:ascii="Arial" w:hAnsi="Arial" w:cs="Arial"/>
                <w:sz w:val="20"/>
                <w:szCs w:val="20"/>
              </w:rPr>
            </w:pPr>
            <w:r w:rsidRPr="005711AF">
              <w:rPr>
                <w:rFonts w:ascii="Arial" w:hAnsi="Arial" w:cs="Arial"/>
                <w:sz w:val="20"/>
                <w:szCs w:val="20"/>
              </w:rPr>
              <w:t> </w:t>
            </w:r>
          </w:p>
        </w:tc>
      </w:tr>
      <w:tr w:rsidR="00C21A11" w:rsidRPr="005711AF" w:rsidTr="00C21A11">
        <w:trPr>
          <w:trHeight w:val="300"/>
          <w:jc w:val="center"/>
        </w:trPr>
        <w:tc>
          <w:tcPr>
            <w:tcW w:w="1258" w:type="dxa"/>
            <w:vMerge/>
            <w:hideMark/>
          </w:tcPr>
          <w:p w:rsidR="00C21A11" w:rsidRPr="005711AF" w:rsidRDefault="00C21A11" w:rsidP="00C21A11">
            <w:pPr>
              <w:jc w:val="center"/>
              <w:rPr>
                <w:rFonts w:ascii="Arial" w:hAnsi="Arial" w:cs="Arial"/>
                <w:bCs/>
                <w:sz w:val="20"/>
                <w:szCs w:val="20"/>
              </w:rPr>
            </w:pPr>
          </w:p>
        </w:tc>
        <w:tc>
          <w:tcPr>
            <w:tcW w:w="4804" w:type="dxa"/>
            <w:hideMark/>
          </w:tcPr>
          <w:p w:rsidR="00C21A11" w:rsidRPr="005711AF" w:rsidRDefault="00C21A11" w:rsidP="00C21A11">
            <w:pPr>
              <w:rPr>
                <w:rFonts w:ascii="Arial" w:hAnsi="Arial" w:cs="Arial"/>
                <w:sz w:val="20"/>
                <w:szCs w:val="20"/>
              </w:rPr>
            </w:pPr>
            <w:r w:rsidRPr="005711AF">
              <w:rPr>
                <w:rFonts w:ascii="Arial" w:hAnsi="Arial" w:cs="Arial"/>
                <w:bCs/>
                <w:sz w:val="20"/>
                <w:szCs w:val="20"/>
              </w:rPr>
              <w:t>4</w:t>
            </w:r>
            <w:r w:rsidRPr="005711AF">
              <w:rPr>
                <w:rFonts w:ascii="Arial" w:hAnsi="Arial" w:cs="Arial"/>
                <w:sz w:val="20"/>
                <w:szCs w:val="20"/>
              </w:rPr>
              <w:t>. Se aplica el marco legal y normativo concerniente a la función archivística.</w:t>
            </w:r>
          </w:p>
        </w:tc>
        <w:tc>
          <w:tcPr>
            <w:tcW w:w="709" w:type="dxa"/>
            <w:noWrap/>
            <w:hideMark/>
          </w:tcPr>
          <w:p w:rsidR="00C21A11" w:rsidRPr="005711AF" w:rsidRDefault="00C21A11" w:rsidP="00C21A11">
            <w:pPr>
              <w:jc w:val="center"/>
              <w:rPr>
                <w:rFonts w:ascii="Arial" w:hAnsi="Arial" w:cs="Arial"/>
                <w:sz w:val="20"/>
                <w:szCs w:val="20"/>
              </w:rPr>
            </w:pPr>
            <w:r w:rsidRPr="005711AF">
              <w:rPr>
                <w:rFonts w:ascii="Arial" w:hAnsi="Arial" w:cs="Arial"/>
                <w:sz w:val="20"/>
                <w:szCs w:val="20"/>
              </w:rPr>
              <w:t>1</w:t>
            </w:r>
          </w:p>
        </w:tc>
        <w:tc>
          <w:tcPr>
            <w:tcW w:w="623" w:type="dxa"/>
            <w:noWrap/>
            <w:hideMark/>
          </w:tcPr>
          <w:p w:rsidR="00C21A11" w:rsidRPr="005711AF" w:rsidRDefault="00C21A11" w:rsidP="00C21A11">
            <w:pPr>
              <w:jc w:val="center"/>
              <w:rPr>
                <w:rFonts w:ascii="Arial" w:hAnsi="Arial" w:cs="Arial"/>
                <w:sz w:val="20"/>
                <w:szCs w:val="20"/>
              </w:rPr>
            </w:pPr>
            <w:r w:rsidRPr="005711AF">
              <w:rPr>
                <w:rFonts w:ascii="Arial" w:hAnsi="Arial" w:cs="Arial"/>
                <w:sz w:val="20"/>
                <w:szCs w:val="20"/>
              </w:rPr>
              <w:t> </w:t>
            </w:r>
          </w:p>
        </w:tc>
        <w:tc>
          <w:tcPr>
            <w:tcW w:w="520" w:type="dxa"/>
            <w:noWrap/>
            <w:hideMark/>
          </w:tcPr>
          <w:p w:rsidR="00C21A11" w:rsidRPr="005711AF" w:rsidRDefault="00C21A11" w:rsidP="00C21A11">
            <w:pPr>
              <w:jc w:val="center"/>
              <w:rPr>
                <w:rFonts w:ascii="Arial" w:hAnsi="Arial" w:cs="Arial"/>
                <w:sz w:val="20"/>
                <w:szCs w:val="20"/>
              </w:rPr>
            </w:pPr>
            <w:r w:rsidRPr="005711AF">
              <w:rPr>
                <w:rFonts w:ascii="Arial" w:hAnsi="Arial" w:cs="Arial"/>
                <w:sz w:val="20"/>
                <w:szCs w:val="20"/>
              </w:rPr>
              <w:t> </w:t>
            </w:r>
          </w:p>
        </w:tc>
        <w:tc>
          <w:tcPr>
            <w:tcW w:w="520" w:type="dxa"/>
            <w:noWrap/>
            <w:hideMark/>
          </w:tcPr>
          <w:p w:rsidR="00C21A11" w:rsidRPr="005711AF" w:rsidRDefault="00C21A11" w:rsidP="00C21A11">
            <w:pPr>
              <w:jc w:val="center"/>
              <w:rPr>
                <w:rFonts w:ascii="Arial" w:hAnsi="Arial" w:cs="Arial"/>
                <w:sz w:val="20"/>
                <w:szCs w:val="20"/>
              </w:rPr>
            </w:pPr>
            <w:r w:rsidRPr="005711AF">
              <w:rPr>
                <w:rFonts w:ascii="Arial" w:hAnsi="Arial" w:cs="Arial"/>
                <w:sz w:val="20"/>
                <w:szCs w:val="20"/>
              </w:rPr>
              <w:t> </w:t>
            </w:r>
          </w:p>
        </w:tc>
        <w:tc>
          <w:tcPr>
            <w:tcW w:w="620" w:type="dxa"/>
            <w:noWrap/>
            <w:hideMark/>
          </w:tcPr>
          <w:p w:rsidR="00C21A11" w:rsidRPr="005711AF" w:rsidRDefault="00C21A11" w:rsidP="00C21A11">
            <w:pPr>
              <w:jc w:val="center"/>
              <w:rPr>
                <w:rFonts w:ascii="Arial" w:hAnsi="Arial" w:cs="Arial"/>
                <w:sz w:val="20"/>
                <w:szCs w:val="20"/>
              </w:rPr>
            </w:pPr>
            <w:r w:rsidRPr="005711AF">
              <w:rPr>
                <w:rFonts w:ascii="Arial" w:hAnsi="Arial" w:cs="Arial"/>
                <w:sz w:val="20"/>
                <w:szCs w:val="20"/>
              </w:rPr>
              <w:t>1</w:t>
            </w:r>
          </w:p>
        </w:tc>
      </w:tr>
      <w:tr w:rsidR="00C21A11" w:rsidRPr="005711AF" w:rsidTr="00C21A11">
        <w:trPr>
          <w:trHeight w:val="440"/>
          <w:jc w:val="center"/>
        </w:trPr>
        <w:tc>
          <w:tcPr>
            <w:tcW w:w="1258" w:type="dxa"/>
            <w:vMerge/>
            <w:hideMark/>
          </w:tcPr>
          <w:p w:rsidR="00C21A11" w:rsidRPr="005711AF" w:rsidRDefault="00C21A11" w:rsidP="00C21A11">
            <w:pPr>
              <w:jc w:val="center"/>
              <w:rPr>
                <w:rFonts w:ascii="Arial" w:hAnsi="Arial" w:cs="Arial"/>
                <w:bCs/>
                <w:sz w:val="20"/>
                <w:szCs w:val="20"/>
              </w:rPr>
            </w:pPr>
          </w:p>
        </w:tc>
        <w:tc>
          <w:tcPr>
            <w:tcW w:w="4804" w:type="dxa"/>
            <w:hideMark/>
          </w:tcPr>
          <w:p w:rsidR="00C21A11" w:rsidRPr="005711AF" w:rsidRDefault="00C21A11" w:rsidP="00C21A11">
            <w:pPr>
              <w:rPr>
                <w:rFonts w:ascii="Arial" w:hAnsi="Arial" w:cs="Arial"/>
                <w:sz w:val="20"/>
                <w:szCs w:val="20"/>
              </w:rPr>
            </w:pPr>
            <w:r w:rsidRPr="005711AF">
              <w:rPr>
                <w:rFonts w:ascii="Arial" w:hAnsi="Arial" w:cs="Arial"/>
                <w:bCs/>
                <w:sz w:val="20"/>
                <w:szCs w:val="20"/>
              </w:rPr>
              <w:t>5</w:t>
            </w:r>
            <w:r w:rsidRPr="005711AF">
              <w:rPr>
                <w:rFonts w:ascii="Arial" w:hAnsi="Arial" w:cs="Arial"/>
                <w:sz w:val="20"/>
                <w:szCs w:val="20"/>
              </w:rPr>
              <w:t>. Se cuenta con un Sistema de Gestión Documental basado en estándares nacionales e internacionales.</w:t>
            </w:r>
          </w:p>
        </w:tc>
        <w:tc>
          <w:tcPr>
            <w:tcW w:w="709" w:type="dxa"/>
            <w:noWrap/>
            <w:hideMark/>
          </w:tcPr>
          <w:p w:rsidR="00C21A11" w:rsidRPr="005711AF" w:rsidRDefault="00C21A11" w:rsidP="00C21A11">
            <w:pPr>
              <w:jc w:val="center"/>
              <w:rPr>
                <w:rFonts w:ascii="Arial" w:hAnsi="Arial" w:cs="Arial"/>
                <w:sz w:val="20"/>
                <w:szCs w:val="20"/>
              </w:rPr>
            </w:pPr>
            <w:r w:rsidRPr="005711AF">
              <w:rPr>
                <w:rFonts w:ascii="Arial" w:hAnsi="Arial" w:cs="Arial"/>
                <w:sz w:val="20"/>
                <w:szCs w:val="20"/>
              </w:rPr>
              <w:t>1</w:t>
            </w:r>
          </w:p>
        </w:tc>
        <w:tc>
          <w:tcPr>
            <w:tcW w:w="623" w:type="dxa"/>
            <w:noWrap/>
            <w:hideMark/>
          </w:tcPr>
          <w:p w:rsidR="00C21A11" w:rsidRPr="005711AF" w:rsidRDefault="00C21A11" w:rsidP="00C21A11">
            <w:pPr>
              <w:jc w:val="center"/>
              <w:rPr>
                <w:rFonts w:ascii="Arial" w:hAnsi="Arial" w:cs="Arial"/>
                <w:sz w:val="20"/>
                <w:szCs w:val="20"/>
              </w:rPr>
            </w:pPr>
            <w:r w:rsidRPr="005711AF">
              <w:rPr>
                <w:rFonts w:ascii="Arial" w:hAnsi="Arial" w:cs="Arial"/>
                <w:sz w:val="20"/>
                <w:szCs w:val="20"/>
              </w:rPr>
              <w:t> </w:t>
            </w:r>
          </w:p>
        </w:tc>
        <w:tc>
          <w:tcPr>
            <w:tcW w:w="520" w:type="dxa"/>
            <w:noWrap/>
            <w:hideMark/>
          </w:tcPr>
          <w:p w:rsidR="00C21A11" w:rsidRPr="005711AF" w:rsidRDefault="00C21A11" w:rsidP="00C21A11">
            <w:pPr>
              <w:jc w:val="center"/>
              <w:rPr>
                <w:rFonts w:ascii="Arial" w:hAnsi="Arial" w:cs="Arial"/>
                <w:sz w:val="20"/>
                <w:szCs w:val="20"/>
              </w:rPr>
            </w:pPr>
            <w:r w:rsidRPr="005711AF">
              <w:rPr>
                <w:rFonts w:ascii="Arial" w:hAnsi="Arial" w:cs="Arial"/>
                <w:sz w:val="20"/>
                <w:szCs w:val="20"/>
              </w:rPr>
              <w:t> </w:t>
            </w:r>
          </w:p>
        </w:tc>
        <w:tc>
          <w:tcPr>
            <w:tcW w:w="520" w:type="dxa"/>
            <w:noWrap/>
            <w:hideMark/>
          </w:tcPr>
          <w:p w:rsidR="00C21A11" w:rsidRPr="005711AF" w:rsidRDefault="00C21A11" w:rsidP="00C21A11">
            <w:pPr>
              <w:jc w:val="center"/>
              <w:rPr>
                <w:rFonts w:ascii="Arial" w:hAnsi="Arial" w:cs="Arial"/>
                <w:sz w:val="20"/>
                <w:szCs w:val="20"/>
              </w:rPr>
            </w:pPr>
            <w:r w:rsidRPr="005711AF">
              <w:rPr>
                <w:rFonts w:ascii="Arial" w:hAnsi="Arial" w:cs="Arial"/>
                <w:sz w:val="20"/>
                <w:szCs w:val="20"/>
              </w:rPr>
              <w:t> </w:t>
            </w:r>
          </w:p>
        </w:tc>
        <w:tc>
          <w:tcPr>
            <w:tcW w:w="620" w:type="dxa"/>
            <w:noWrap/>
            <w:hideMark/>
          </w:tcPr>
          <w:p w:rsidR="00C21A11" w:rsidRPr="005711AF" w:rsidRDefault="00C21A11" w:rsidP="00C21A11">
            <w:pPr>
              <w:jc w:val="center"/>
              <w:rPr>
                <w:rFonts w:ascii="Arial" w:hAnsi="Arial" w:cs="Arial"/>
                <w:sz w:val="20"/>
                <w:szCs w:val="20"/>
              </w:rPr>
            </w:pPr>
            <w:r w:rsidRPr="005711AF">
              <w:rPr>
                <w:rFonts w:ascii="Arial" w:hAnsi="Arial" w:cs="Arial"/>
                <w:sz w:val="20"/>
                <w:szCs w:val="20"/>
              </w:rPr>
              <w:t> </w:t>
            </w:r>
          </w:p>
        </w:tc>
      </w:tr>
      <w:tr w:rsidR="00C21A11" w:rsidRPr="005711AF" w:rsidTr="00C21A11">
        <w:trPr>
          <w:trHeight w:val="300"/>
          <w:jc w:val="center"/>
        </w:trPr>
        <w:tc>
          <w:tcPr>
            <w:tcW w:w="1258" w:type="dxa"/>
            <w:vMerge/>
            <w:hideMark/>
          </w:tcPr>
          <w:p w:rsidR="00C21A11" w:rsidRPr="005711AF" w:rsidRDefault="00C21A11" w:rsidP="00C21A11">
            <w:pPr>
              <w:jc w:val="center"/>
              <w:rPr>
                <w:rFonts w:ascii="Arial" w:hAnsi="Arial" w:cs="Arial"/>
                <w:bCs/>
                <w:sz w:val="20"/>
                <w:szCs w:val="20"/>
              </w:rPr>
            </w:pPr>
          </w:p>
        </w:tc>
        <w:tc>
          <w:tcPr>
            <w:tcW w:w="4804" w:type="dxa"/>
            <w:hideMark/>
          </w:tcPr>
          <w:p w:rsidR="00C21A11" w:rsidRPr="005711AF" w:rsidRDefault="00C21A11" w:rsidP="00C21A11">
            <w:pPr>
              <w:rPr>
                <w:rFonts w:ascii="Arial" w:hAnsi="Arial" w:cs="Arial"/>
                <w:sz w:val="20"/>
                <w:szCs w:val="20"/>
              </w:rPr>
            </w:pPr>
            <w:r w:rsidRPr="005711AF">
              <w:rPr>
                <w:rFonts w:ascii="Arial" w:hAnsi="Arial" w:cs="Arial"/>
                <w:bCs/>
                <w:sz w:val="20"/>
                <w:szCs w:val="20"/>
              </w:rPr>
              <w:t>6</w:t>
            </w:r>
            <w:r w:rsidRPr="005711AF">
              <w:rPr>
                <w:rFonts w:ascii="Arial" w:hAnsi="Arial" w:cs="Arial"/>
                <w:sz w:val="20"/>
                <w:szCs w:val="20"/>
              </w:rPr>
              <w:t>.</w:t>
            </w:r>
            <w:r w:rsidR="00414DE6" w:rsidRPr="005711AF">
              <w:rPr>
                <w:rFonts w:ascii="Arial" w:hAnsi="Arial" w:cs="Arial"/>
                <w:sz w:val="20"/>
                <w:szCs w:val="20"/>
              </w:rPr>
              <w:t xml:space="preserve"> </w:t>
            </w:r>
            <w:r w:rsidRPr="005711AF">
              <w:rPr>
                <w:rFonts w:ascii="Arial" w:hAnsi="Arial" w:cs="Arial"/>
                <w:sz w:val="20"/>
                <w:szCs w:val="20"/>
              </w:rPr>
              <w:t>Se tienen implementadas las acciones para la gestión del cambio.</w:t>
            </w:r>
          </w:p>
        </w:tc>
        <w:tc>
          <w:tcPr>
            <w:tcW w:w="709" w:type="dxa"/>
            <w:noWrap/>
            <w:hideMark/>
          </w:tcPr>
          <w:p w:rsidR="00C21A11" w:rsidRPr="005711AF" w:rsidRDefault="00C21A11" w:rsidP="00C21A11">
            <w:pPr>
              <w:jc w:val="center"/>
              <w:rPr>
                <w:rFonts w:ascii="Arial" w:hAnsi="Arial" w:cs="Arial"/>
                <w:sz w:val="20"/>
                <w:szCs w:val="20"/>
              </w:rPr>
            </w:pPr>
            <w:r w:rsidRPr="005711AF">
              <w:rPr>
                <w:rFonts w:ascii="Arial" w:hAnsi="Arial" w:cs="Arial"/>
                <w:sz w:val="20"/>
                <w:szCs w:val="20"/>
              </w:rPr>
              <w:t> </w:t>
            </w:r>
          </w:p>
        </w:tc>
        <w:tc>
          <w:tcPr>
            <w:tcW w:w="623" w:type="dxa"/>
            <w:noWrap/>
            <w:hideMark/>
          </w:tcPr>
          <w:p w:rsidR="00C21A11" w:rsidRPr="005711AF" w:rsidRDefault="00C21A11" w:rsidP="00C21A11">
            <w:pPr>
              <w:jc w:val="center"/>
              <w:rPr>
                <w:rFonts w:ascii="Arial" w:hAnsi="Arial" w:cs="Arial"/>
                <w:sz w:val="20"/>
                <w:szCs w:val="20"/>
              </w:rPr>
            </w:pPr>
            <w:r w:rsidRPr="005711AF">
              <w:rPr>
                <w:rFonts w:ascii="Arial" w:hAnsi="Arial" w:cs="Arial"/>
                <w:sz w:val="20"/>
                <w:szCs w:val="20"/>
              </w:rPr>
              <w:t> </w:t>
            </w:r>
          </w:p>
        </w:tc>
        <w:tc>
          <w:tcPr>
            <w:tcW w:w="520" w:type="dxa"/>
            <w:noWrap/>
            <w:hideMark/>
          </w:tcPr>
          <w:p w:rsidR="00C21A11" w:rsidRPr="005711AF" w:rsidRDefault="00C21A11" w:rsidP="00C21A11">
            <w:pPr>
              <w:jc w:val="center"/>
              <w:rPr>
                <w:rFonts w:ascii="Arial" w:hAnsi="Arial" w:cs="Arial"/>
                <w:sz w:val="20"/>
                <w:szCs w:val="20"/>
              </w:rPr>
            </w:pPr>
            <w:r w:rsidRPr="005711AF">
              <w:rPr>
                <w:rFonts w:ascii="Arial" w:hAnsi="Arial" w:cs="Arial"/>
                <w:sz w:val="20"/>
                <w:szCs w:val="20"/>
              </w:rPr>
              <w:t> </w:t>
            </w:r>
          </w:p>
        </w:tc>
        <w:tc>
          <w:tcPr>
            <w:tcW w:w="520" w:type="dxa"/>
            <w:noWrap/>
            <w:hideMark/>
          </w:tcPr>
          <w:p w:rsidR="00C21A11" w:rsidRPr="005711AF" w:rsidRDefault="00C21A11" w:rsidP="00C21A11">
            <w:pPr>
              <w:jc w:val="center"/>
              <w:rPr>
                <w:rFonts w:ascii="Arial" w:hAnsi="Arial" w:cs="Arial"/>
                <w:sz w:val="20"/>
                <w:szCs w:val="20"/>
              </w:rPr>
            </w:pPr>
            <w:r w:rsidRPr="005711AF">
              <w:rPr>
                <w:rFonts w:ascii="Arial" w:hAnsi="Arial" w:cs="Arial"/>
                <w:sz w:val="20"/>
                <w:szCs w:val="20"/>
              </w:rPr>
              <w:t> </w:t>
            </w:r>
          </w:p>
        </w:tc>
        <w:tc>
          <w:tcPr>
            <w:tcW w:w="620" w:type="dxa"/>
            <w:noWrap/>
            <w:hideMark/>
          </w:tcPr>
          <w:p w:rsidR="00C21A11" w:rsidRPr="005711AF" w:rsidRDefault="00C21A11" w:rsidP="00C21A11">
            <w:pPr>
              <w:jc w:val="center"/>
              <w:rPr>
                <w:rFonts w:ascii="Arial" w:hAnsi="Arial" w:cs="Arial"/>
                <w:sz w:val="20"/>
                <w:szCs w:val="20"/>
              </w:rPr>
            </w:pPr>
            <w:r w:rsidRPr="005711AF">
              <w:rPr>
                <w:rFonts w:ascii="Arial" w:hAnsi="Arial" w:cs="Arial"/>
                <w:sz w:val="20"/>
                <w:szCs w:val="20"/>
              </w:rPr>
              <w:t> </w:t>
            </w:r>
          </w:p>
        </w:tc>
      </w:tr>
      <w:tr w:rsidR="00C21A11" w:rsidRPr="005711AF" w:rsidTr="00C21A11">
        <w:trPr>
          <w:trHeight w:val="300"/>
          <w:jc w:val="center"/>
        </w:trPr>
        <w:tc>
          <w:tcPr>
            <w:tcW w:w="1258" w:type="dxa"/>
            <w:vMerge/>
            <w:hideMark/>
          </w:tcPr>
          <w:p w:rsidR="00C21A11" w:rsidRPr="005711AF" w:rsidRDefault="00C21A11" w:rsidP="00C21A11">
            <w:pPr>
              <w:jc w:val="center"/>
              <w:rPr>
                <w:rFonts w:ascii="Arial" w:hAnsi="Arial" w:cs="Arial"/>
                <w:bCs/>
                <w:sz w:val="20"/>
                <w:szCs w:val="20"/>
              </w:rPr>
            </w:pPr>
          </w:p>
        </w:tc>
        <w:tc>
          <w:tcPr>
            <w:tcW w:w="4804" w:type="dxa"/>
            <w:hideMark/>
          </w:tcPr>
          <w:p w:rsidR="00C21A11" w:rsidRPr="005711AF" w:rsidRDefault="00C21A11" w:rsidP="00C21A11">
            <w:pPr>
              <w:rPr>
                <w:rFonts w:ascii="Arial" w:hAnsi="Arial" w:cs="Arial"/>
                <w:sz w:val="20"/>
                <w:szCs w:val="20"/>
              </w:rPr>
            </w:pPr>
            <w:r w:rsidRPr="005711AF">
              <w:rPr>
                <w:rFonts w:ascii="Arial" w:hAnsi="Arial" w:cs="Arial"/>
                <w:bCs/>
                <w:sz w:val="20"/>
                <w:szCs w:val="20"/>
              </w:rPr>
              <w:t>7</w:t>
            </w:r>
            <w:r w:rsidRPr="005711AF">
              <w:rPr>
                <w:rFonts w:ascii="Arial" w:hAnsi="Arial" w:cs="Arial"/>
                <w:sz w:val="20"/>
                <w:szCs w:val="20"/>
              </w:rPr>
              <w:t>. Se cuenta con procesos de mejora continua.</w:t>
            </w:r>
          </w:p>
        </w:tc>
        <w:tc>
          <w:tcPr>
            <w:tcW w:w="709" w:type="dxa"/>
            <w:noWrap/>
            <w:hideMark/>
          </w:tcPr>
          <w:p w:rsidR="00C21A11" w:rsidRPr="005711AF" w:rsidRDefault="00C21A11" w:rsidP="00C21A11">
            <w:pPr>
              <w:jc w:val="center"/>
              <w:rPr>
                <w:rFonts w:ascii="Arial" w:hAnsi="Arial" w:cs="Arial"/>
                <w:sz w:val="20"/>
                <w:szCs w:val="20"/>
              </w:rPr>
            </w:pPr>
            <w:r w:rsidRPr="005711AF">
              <w:rPr>
                <w:rFonts w:ascii="Arial" w:hAnsi="Arial" w:cs="Arial"/>
                <w:sz w:val="20"/>
                <w:szCs w:val="20"/>
              </w:rPr>
              <w:t> </w:t>
            </w:r>
          </w:p>
        </w:tc>
        <w:tc>
          <w:tcPr>
            <w:tcW w:w="623" w:type="dxa"/>
            <w:noWrap/>
            <w:hideMark/>
          </w:tcPr>
          <w:p w:rsidR="00C21A11" w:rsidRPr="005711AF" w:rsidRDefault="00C21A11" w:rsidP="00C21A11">
            <w:pPr>
              <w:jc w:val="center"/>
              <w:rPr>
                <w:rFonts w:ascii="Arial" w:hAnsi="Arial" w:cs="Arial"/>
                <w:sz w:val="20"/>
                <w:szCs w:val="20"/>
              </w:rPr>
            </w:pPr>
            <w:r w:rsidRPr="005711AF">
              <w:rPr>
                <w:rFonts w:ascii="Arial" w:hAnsi="Arial" w:cs="Arial"/>
                <w:sz w:val="20"/>
                <w:szCs w:val="20"/>
              </w:rPr>
              <w:t> </w:t>
            </w:r>
          </w:p>
        </w:tc>
        <w:tc>
          <w:tcPr>
            <w:tcW w:w="520" w:type="dxa"/>
            <w:noWrap/>
            <w:hideMark/>
          </w:tcPr>
          <w:p w:rsidR="00C21A11" w:rsidRPr="005711AF" w:rsidRDefault="00C21A11" w:rsidP="00C21A11">
            <w:pPr>
              <w:jc w:val="center"/>
              <w:rPr>
                <w:rFonts w:ascii="Arial" w:hAnsi="Arial" w:cs="Arial"/>
                <w:sz w:val="20"/>
                <w:szCs w:val="20"/>
              </w:rPr>
            </w:pPr>
            <w:r w:rsidRPr="005711AF">
              <w:rPr>
                <w:rFonts w:ascii="Arial" w:hAnsi="Arial" w:cs="Arial"/>
                <w:sz w:val="20"/>
                <w:szCs w:val="20"/>
              </w:rPr>
              <w:t> </w:t>
            </w:r>
          </w:p>
        </w:tc>
        <w:tc>
          <w:tcPr>
            <w:tcW w:w="520" w:type="dxa"/>
            <w:noWrap/>
            <w:hideMark/>
          </w:tcPr>
          <w:p w:rsidR="00C21A11" w:rsidRPr="005711AF" w:rsidRDefault="00C21A11" w:rsidP="00C21A11">
            <w:pPr>
              <w:jc w:val="center"/>
              <w:rPr>
                <w:rFonts w:ascii="Arial" w:hAnsi="Arial" w:cs="Arial"/>
                <w:sz w:val="20"/>
                <w:szCs w:val="20"/>
              </w:rPr>
            </w:pPr>
            <w:r w:rsidRPr="005711AF">
              <w:rPr>
                <w:rFonts w:ascii="Arial" w:hAnsi="Arial" w:cs="Arial"/>
                <w:sz w:val="20"/>
                <w:szCs w:val="20"/>
              </w:rPr>
              <w:t> </w:t>
            </w:r>
          </w:p>
        </w:tc>
        <w:tc>
          <w:tcPr>
            <w:tcW w:w="620" w:type="dxa"/>
            <w:noWrap/>
            <w:hideMark/>
          </w:tcPr>
          <w:p w:rsidR="00C21A11" w:rsidRPr="005711AF" w:rsidRDefault="00C21A11" w:rsidP="00C21A11">
            <w:pPr>
              <w:jc w:val="center"/>
              <w:rPr>
                <w:rFonts w:ascii="Arial" w:hAnsi="Arial" w:cs="Arial"/>
                <w:sz w:val="20"/>
                <w:szCs w:val="20"/>
              </w:rPr>
            </w:pPr>
            <w:r w:rsidRPr="005711AF">
              <w:rPr>
                <w:rFonts w:ascii="Arial" w:hAnsi="Arial" w:cs="Arial"/>
                <w:sz w:val="20"/>
                <w:szCs w:val="20"/>
              </w:rPr>
              <w:t> </w:t>
            </w:r>
          </w:p>
        </w:tc>
      </w:tr>
      <w:tr w:rsidR="00C21A11" w:rsidRPr="005711AF" w:rsidTr="00C21A11">
        <w:trPr>
          <w:trHeight w:val="484"/>
          <w:jc w:val="center"/>
        </w:trPr>
        <w:tc>
          <w:tcPr>
            <w:tcW w:w="1258" w:type="dxa"/>
            <w:vMerge/>
            <w:hideMark/>
          </w:tcPr>
          <w:p w:rsidR="00C21A11" w:rsidRPr="005711AF" w:rsidRDefault="00C21A11" w:rsidP="00C21A11">
            <w:pPr>
              <w:jc w:val="center"/>
              <w:rPr>
                <w:rFonts w:ascii="Arial" w:hAnsi="Arial" w:cs="Arial"/>
                <w:bCs/>
                <w:sz w:val="20"/>
                <w:szCs w:val="20"/>
              </w:rPr>
            </w:pPr>
          </w:p>
        </w:tc>
        <w:tc>
          <w:tcPr>
            <w:tcW w:w="4804" w:type="dxa"/>
            <w:hideMark/>
          </w:tcPr>
          <w:p w:rsidR="00C21A11" w:rsidRPr="005711AF" w:rsidRDefault="00C21A11" w:rsidP="00C21A11">
            <w:pPr>
              <w:rPr>
                <w:rFonts w:ascii="Arial" w:hAnsi="Arial" w:cs="Arial"/>
                <w:sz w:val="20"/>
                <w:szCs w:val="20"/>
              </w:rPr>
            </w:pPr>
            <w:r w:rsidRPr="005711AF">
              <w:rPr>
                <w:rFonts w:ascii="Arial" w:hAnsi="Arial" w:cs="Arial"/>
                <w:bCs/>
                <w:sz w:val="20"/>
                <w:szCs w:val="20"/>
              </w:rPr>
              <w:t>8</w:t>
            </w:r>
            <w:r w:rsidRPr="005711AF">
              <w:rPr>
                <w:rFonts w:ascii="Arial" w:hAnsi="Arial" w:cs="Arial"/>
                <w:sz w:val="20"/>
                <w:szCs w:val="20"/>
              </w:rPr>
              <w:t xml:space="preserve">. Se cuenta con instancias asesoras que formulen lineamientos para la aplicación de la función archivística de la Entidad. </w:t>
            </w:r>
          </w:p>
        </w:tc>
        <w:tc>
          <w:tcPr>
            <w:tcW w:w="709" w:type="dxa"/>
            <w:noWrap/>
            <w:hideMark/>
          </w:tcPr>
          <w:p w:rsidR="00C21A11" w:rsidRPr="005711AF" w:rsidRDefault="00C21A11" w:rsidP="00C21A11">
            <w:pPr>
              <w:jc w:val="center"/>
              <w:rPr>
                <w:rFonts w:ascii="Arial" w:hAnsi="Arial" w:cs="Arial"/>
                <w:sz w:val="20"/>
                <w:szCs w:val="20"/>
              </w:rPr>
            </w:pPr>
            <w:r w:rsidRPr="005711AF">
              <w:rPr>
                <w:rFonts w:ascii="Arial" w:hAnsi="Arial" w:cs="Arial"/>
                <w:sz w:val="20"/>
                <w:szCs w:val="20"/>
              </w:rPr>
              <w:t>1</w:t>
            </w:r>
          </w:p>
        </w:tc>
        <w:tc>
          <w:tcPr>
            <w:tcW w:w="623" w:type="dxa"/>
            <w:noWrap/>
            <w:hideMark/>
          </w:tcPr>
          <w:p w:rsidR="00C21A11" w:rsidRPr="005711AF" w:rsidRDefault="00C21A11" w:rsidP="00C21A11">
            <w:pPr>
              <w:jc w:val="center"/>
              <w:rPr>
                <w:rFonts w:ascii="Arial" w:hAnsi="Arial" w:cs="Arial"/>
                <w:sz w:val="20"/>
                <w:szCs w:val="20"/>
              </w:rPr>
            </w:pPr>
            <w:r w:rsidRPr="005711AF">
              <w:rPr>
                <w:rFonts w:ascii="Arial" w:hAnsi="Arial" w:cs="Arial"/>
                <w:sz w:val="20"/>
                <w:szCs w:val="20"/>
              </w:rPr>
              <w:t> </w:t>
            </w:r>
          </w:p>
        </w:tc>
        <w:tc>
          <w:tcPr>
            <w:tcW w:w="520" w:type="dxa"/>
            <w:noWrap/>
            <w:hideMark/>
          </w:tcPr>
          <w:p w:rsidR="00C21A11" w:rsidRPr="005711AF" w:rsidRDefault="00C21A11" w:rsidP="00C21A11">
            <w:pPr>
              <w:jc w:val="center"/>
              <w:rPr>
                <w:rFonts w:ascii="Arial" w:hAnsi="Arial" w:cs="Arial"/>
                <w:sz w:val="20"/>
                <w:szCs w:val="20"/>
              </w:rPr>
            </w:pPr>
            <w:r w:rsidRPr="005711AF">
              <w:rPr>
                <w:rFonts w:ascii="Arial" w:hAnsi="Arial" w:cs="Arial"/>
                <w:sz w:val="20"/>
                <w:szCs w:val="20"/>
              </w:rPr>
              <w:t> </w:t>
            </w:r>
          </w:p>
        </w:tc>
        <w:tc>
          <w:tcPr>
            <w:tcW w:w="520" w:type="dxa"/>
            <w:noWrap/>
            <w:hideMark/>
          </w:tcPr>
          <w:p w:rsidR="00C21A11" w:rsidRPr="005711AF" w:rsidRDefault="00C21A11" w:rsidP="00C21A11">
            <w:pPr>
              <w:jc w:val="center"/>
              <w:rPr>
                <w:rFonts w:ascii="Arial" w:hAnsi="Arial" w:cs="Arial"/>
                <w:sz w:val="20"/>
                <w:szCs w:val="20"/>
              </w:rPr>
            </w:pPr>
            <w:r w:rsidRPr="005711AF">
              <w:rPr>
                <w:rFonts w:ascii="Arial" w:hAnsi="Arial" w:cs="Arial"/>
                <w:sz w:val="20"/>
                <w:szCs w:val="20"/>
              </w:rPr>
              <w:t>1</w:t>
            </w:r>
          </w:p>
        </w:tc>
        <w:tc>
          <w:tcPr>
            <w:tcW w:w="620" w:type="dxa"/>
            <w:noWrap/>
            <w:hideMark/>
          </w:tcPr>
          <w:p w:rsidR="00C21A11" w:rsidRPr="005711AF" w:rsidRDefault="00C21A11" w:rsidP="00C21A11">
            <w:pPr>
              <w:jc w:val="center"/>
              <w:rPr>
                <w:rFonts w:ascii="Arial" w:hAnsi="Arial" w:cs="Arial"/>
                <w:sz w:val="20"/>
                <w:szCs w:val="20"/>
              </w:rPr>
            </w:pPr>
            <w:r w:rsidRPr="005711AF">
              <w:rPr>
                <w:rFonts w:ascii="Arial" w:hAnsi="Arial" w:cs="Arial"/>
                <w:sz w:val="20"/>
                <w:szCs w:val="20"/>
              </w:rPr>
              <w:t>1</w:t>
            </w:r>
          </w:p>
        </w:tc>
      </w:tr>
      <w:tr w:rsidR="00C21A11" w:rsidRPr="005711AF" w:rsidTr="00C21A11">
        <w:trPr>
          <w:trHeight w:val="434"/>
          <w:jc w:val="center"/>
        </w:trPr>
        <w:tc>
          <w:tcPr>
            <w:tcW w:w="1258" w:type="dxa"/>
            <w:vMerge/>
            <w:hideMark/>
          </w:tcPr>
          <w:p w:rsidR="00C21A11" w:rsidRPr="005711AF" w:rsidRDefault="00C21A11" w:rsidP="00C21A11">
            <w:pPr>
              <w:jc w:val="center"/>
              <w:rPr>
                <w:rFonts w:ascii="Arial" w:hAnsi="Arial" w:cs="Arial"/>
                <w:bCs/>
                <w:sz w:val="20"/>
                <w:szCs w:val="20"/>
              </w:rPr>
            </w:pPr>
          </w:p>
        </w:tc>
        <w:tc>
          <w:tcPr>
            <w:tcW w:w="4804" w:type="dxa"/>
            <w:hideMark/>
          </w:tcPr>
          <w:p w:rsidR="00C21A11" w:rsidRPr="005711AF" w:rsidRDefault="00C21A11" w:rsidP="00C21A11">
            <w:pPr>
              <w:rPr>
                <w:rFonts w:ascii="Arial" w:hAnsi="Arial" w:cs="Arial"/>
                <w:sz w:val="20"/>
                <w:szCs w:val="20"/>
              </w:rPr>
            </w:pPr>
            <w:r w:rsidRPr="005711AF">
              <w:rPr>
                <w:rFonts w:ascii="Arial" w:hAnsi="Arial" w:cs="Arial"/>
                <w:bCs/>
                <w:sz w:val="20"/>
                <w:szCs w:val="20"/>
              </w:rPr>
              <w:t>9</w:t>
            </w:r>
            <w:r w:rsidRPr="005711AF">
              <w:rPr>
                <w:rFonts w:ascii="Arial" w:hAnsi="Arial" w:cs="Arial"/>
                <w:sz w:val="20"/>
                <w:szCs w:val="20"/>
              </w:rPr>
              <w:t>. Se tienen identificados los roles y responsabilidades del personal y las áreas frente a los documentos</w:t>
            </w:r>
          </w:p>
        </w:tc>
        <w:tc>
          <w:tcPr>
            <w:tcW w:w="709" w:type="dxa"/>
            <w:noWrap/>
            <w:hideMark/>
          </w:tcPr>
          <w:p w:rsidR="00C21A11" w:rsidRPr="005711AF" w:rsidRDefault="00C21A11" w:rsidP="00C21A11">
            <w:pPr>
              <w:jc w:val="center"/>
              <w:rPr>
                <w:rFonts w:ascii="Arial" w:hAnsi="Arial" w:cs="Arial"/>
                <w:sz w:val="20"/>
                <w:szCs w:val="20"/>
              </w:rPr>
            </w:pPr>
            <w:r w:rsidRPr="005711AF">
              <w:rPr>
                <w:rFonts w:ascii="Arial" w:hAnsi="Arial" w:cs="Arial"/>
                <w:sz w:val="20"/>
                <w:szCs w:val="20"/>
              </w:rPr>
              <w:t>1</w:t>
            </w:r>
          </w:p>
        </w:tc>
        <w:tc>
          <w:tcPr>
            <w:tcW w:w="623" w:type="dxa"/>
            <w:noWrap/>
            <w:hideMark/>
          </w:tcPr>
          <w:p w:rsidR="00C21A11" w:rsidRPr="005711AF" w:rsidRDefault="00C21A11" w:rsidP="00C21A11">
            <w:pPr>
              <w:jc w:val="center"/>
              <w:rPr>
                <w:rFonts w:ascii="Arial" w:hAnsi="Arial" w:cs="Arial"/>
                <w:sz w:val="20"/>
                <w:szCs w:val="20"/>
              </w:rPr>
            </w:pPr>
            <w:r w:rsidRPr="005711AF">
              <w:rPr>
                <w:rFonts w:ascii="Arial" w:hAnsi="Arial" w:cs="Arial"/>
                <w:sz w:val="20"/>
                <w:szCs w:val="20"/>
              </w:rPr>
              <w:t> </w:t>
            </w:r>
          </w:p>
        </w:tc>
        <w:tc>
          <w:tcPr>
            <w:tcW w:w="520" w:type="dxa"/>
            <w:noWrap/>
            <w:hideMark/>
          </w:tcPr>
          <w:p w:rsidR="00C21A11" w:rsidRPr="005711AF" w:rsidRDefault="00C21A11" w:rsidP="00C21A11">
            <w:pPr>
              <w:jc w:val="center"/>
              <w:rPr>
                <w:rFonts w:ascii="Arial" w:hAnsi="Arial" w:cs="Arial"/>
                <w:sz w:val="20"/>
                <w:szCs w:val="20"/>
              </w:rPr>
            </w:pPr>
            <w:r w:rsidRPr="005711AF">
              <w:rPr>
                <w:rFonts w:ascii="Arial" w:hAnsi="Arial" w:cs="Arial"/>
                <w:sz w:val="20"/>
                <w:szCs w:val="20"/>
              </w:rPr>
              <w:t> </w:t>
            </w:r>
          </w:p>
        </w:tc>
        <w:tc>
          <w:tcPr>
            <w:tcW w:w="520" w:type="dxa"/>
            <w:noWrap/>
            <w:hideMark/>
          </w:tcPr>
          <w:p w:rsidR="00C21A11" w:rsidRPr="005711AF" w:rsidRDefault="00C21A11" w:rsidP="00C21A11">
            <w:pPr>
              <w:jc w:val="center"/>
              <w:rPr>
                <w:rFonts w:ascii="Arial" w:hAnsi="Arial" w:cs="Arial"/>
                <w:sz w:val="20"/>
                <w:szCs w:val="20"/>
              </w:rPr>
            </w:pPr>
            <w:r w:rsidRPr="005711AF">
              <w:rPr>
                <w:rFonts w:ascii="Arial" w:hAnsi="Arial" w:cs="Arial"/>
                <w:sz w:val="20"/>
                <w:szCs w:val="20"/>
              </w:rPr>
              <w:t> </w:t>
            </w:r>
          </w:p>
        </w:tc>
        <w:tc>
          <w:tcPr>
            <w:tcW w:w="620" w:type="dxa"/>
            <w:noWrap/>
            <w:hideMark/>
          </w:tcPr>
          <w:p w:rsidR="00C21A11" w:rsidRPr="005711AF" w:rsidRDefault="00C21A11" w:rsidP="00C21A11">
            <w:pPr>
              <w:jc w:val="center"/>
              <w:rPr>
                <w:rFonts w:ascii="Arial" w:hAnsi="Arial" w:cs="Arial"/>
                <w:sz w:val="20"/>
                <w:szCs w:val="20"/>
              </w:rPr>
            </w:pPr>
            <w:r w:rsidRPr="005711AF">
              <w:rPr>
                <w:rFonts w:ascii="Arial" w:hAnsi="Arial" w:cs="Arial"/>
                <w:sz w:val="20"/>
                <w:szCs w:val="20"/>
              </w:rPr>
              <w:t> </w:t>
            </w:r>
          </w:p>
        </w:tc>
      </w:tr>
      <w:tr w:rsidR="00C21A11" w:rsidRPr="005711AF" w:rsidTr="00C21A11">
        <w:trPr>
          <w:trHeight w:val="554"/>
          <w:jc w:val="center"/>
        </w:trPr>
        <w:tc>
          <w:tcPr>
            <w:tcW w:w="1258" w:type="dxa"/>
            <w:vMerge/>
            <w:hideMark/>
          </w:tcPr>
          <w:p w:rsidR="00C21A11" w:rsidRPr="005711AF" w:rsidRDefault="00C21A11" w:rsidP="00C21A11">
            <w:pPr>
              <w:jc w:val="center"/>
              <w:rPr>
                <w:rFonts w:ascii="Arial" w:hAnsi="Arial" w:cs="Arial"/>
                <w:bCs/>
                <w:sz w:val="20"/>
                <w:szCs w:val="20"/>
              </w:rPr>
            </w:pPr>
          </w:p>
        </w:tc>
        <w:tc>
          <w:tcPr>
            <w:tcW w:w="4804" w:type="dxa"/>
            <w:hideMark/>
          </w:tcPr>
          <w:p w:rsidR="00C21A11" w:rsidRPr="005711AF" w:rsidRDefault="00C21A11" w:rsidP="00C21A11">
            <w:pPr>
              <w:rPr>
                <w:rFonts w:ascii="Arial" w:hAnsi="Arial" w:cs="Arial"/>
                <w:sz w:val="20"/>
                <w:szCs w:val="20"/>
              </w:rPr>
            </w:pPr>
            <w:r w:rsidRPr="005711AF">
              <w:rPr>
                <w:rFonts w:ascii="Arial" w:hAnsi="Arial" w:cs="Arial"/>
                <w:bCs/>
                <w:sz w:val="20"/>
                <w:szCs w:val="20"/>
              </w:rPr>
              <w:t>10</w:t>
            </w:r>
            <w:r w:rsidRPr="005711AF">
              <w:rPr>
                <w:rFonts w:ascii="Arial" w:hAnsi="Arial" w:cs="Arial"/>
                <w:sz w:val="20"/>
                <w:szCs w:val="20"/>
              </w:rPr>
              <w:t>. La alta dirección está comprometida con el desarrollo de la función archivística de la Entidad.</w:t>
            </w:r>
          </w:p>
        </w:tc>
        <w:tc>
          <w:tcPr>
            <w:tcW w:w="709" w:type="dxa"/>
            <w:noWrap/>
            <w:hideMark/>
          </w:tcPr>
          <w:p w:rsidR="00C21A11" w:rsidRPr="005711AF" w:rsidRDefault="00C21A11" w:rsidP="00C21A11">
            <w:pPr>
              <w:jc w:val="center"/>
              <w:rPr>
                <w:rFonts w:ascii="Arial" w:hAnsi="Arial" w:cs="Arial"/>
                <w:sz w:val="20"/>
                <w:szCs w:val="20"/>
              </w:rPr>
            </w:pPr>
            <w:r w:rsidRPr="005711AF">
              <w:rPr>
                <w:rFonts w:ascii="Arial" w:hAnsi="Arial" w:cs="Arial"/>
                <w:sz w:val="20"/>
                <w:szCs w:val="20"/>
              </w:rPr>
              <w:t>1</w:t>
            </w:r>
          </w:p>
        </w:tc>
        <w:tc>
          <w:tcPr>
            <w:tcW w:w="623" w:type="dxa"/>
            <w:noWrap/>
            <w:hideMark/>
          </w:tcPr>
          <w:p w:rsidR="00C21A11" w:rsidRPr="005711AF" w:rsidRDefault="00C21A11" w:rsidP="00C21A11">
            <w:pPr>
              <w:jc w:val="center"/>
              <w:rPr>
                <w:rFonts w:ascii="Arial" w:hAnsi="Arial" w:cs="Arial"/>
                <w:sz w:val="20"/>
                <w:szCs w:val="20"/>
              </w:rPr>
            </w:pPr>
            <w:r w:rsidRPr="005711AF">
              <w:rPr>
                <w:rFonts w:ascii="Arial" w:hAnsi="Arial" w:cs="Arial"/>
                <w:sz w:val="20"/>
                <w:szCs w:val="20"/>
              </w:rPr>
              <w:t> </w:t>
            </w:r>
          </w:p>
        </w:tc>
        <w:tc>
          <w:tcPr>
            <w:tcW w:w="520" w:type="dxa"/>
            <w:noWrap/>
            <w:hideMark/>
          </w:tcPr>
          <w:p w:rsidR="00C21A11" w:rsidRPr="005711AF" w:rsidRDefault="00C21A11" w:rsidP="00C21A11">
            <w:pPr>
              <w:jc w:val="center"/>
              <w:rPr>
                <w:rFonts w:ascii="Arial" w:hAnsi="Arial" w:cs="Arial"/>
                <w:sz w:val="20"/>
                <w:szCs w:val="20"/>
              </w:rPr>
            </w:pPr>
            <w:r w:rsidRPr="005711AF">
              <w:rPr>
                <w:rFonts w:ascii="Arial" w:hAnsi="Arial" w:cs="Arial"/>
                <w:sz w:val="20"/>
                <w:szCs w:val="20"/>
              </w:rPr>
              <w:t> </w:t>
            </w:r>
          </w:p>
        </w:tc>
        <w:tc>
          <w:tcPr>
            <w:tcW w:w="520" w:type="dxa"/>
            <w:noWrap/>
            <w:hideMark/>
          </w:tcPr>
          <w:p w:rsidR="00C21A11" w:rsidRPr="005711AF" w:rsidRDefault="00C21A11" w:rsidP="00C21A11">
            <w:pPr>
              <w:jc w:val="center"/>
              <w:rPr>
                <w:rFonts w:ascii="Arial" w:hAnsi="Arial" w:cs="Arial"/>
                <w:sz w:val="20"/>
                <w:szCs w:val="20"/>
              </w:rPr>
            </w:pPr>
            <w:r w:rsidRPr="005711AF">
              <w:rPr>
                <w:rFonts w:ascii="Arial" w:hAnsi="Arial" w:cs="Arial"/>
                <w:sz w:val="20"/>
                <w:szCs w:val="20"/>
              </w:rPr>
              <w:t>1</w:t>
            </w:r>
          </w:p>
        </w:tc>
        <w:tc>
          <w:tcPr>
            <w:tcW w:w="620" w:type="dxa"/>
            <w:noWrap/>
            <w:hideMark/>
          </w:tcPr>
          <w:p w:rsidR="00C21A11" w:rsidRPr="005711AF" w:rsidRDefault="00C21A11" w:rsidP="00C21A11">
            <w:pPr>
              <w:jc w:val="center"/>
              <w:rPr>
                <w:rFonts w:ascii="Arial" w:hAnsi="Arial" w:cs="Arial"/>
                <w:sz w:val="20"/>
                <w:szCs w:val="20"/>
              </w:rPr>
            </w:pPr>
            <w:r w:rsidRPr="005711AF">
              <w:rPr>
                <w:rFonts w:ascii="Arial" w:hAnsi="Arial" w:cs="Arial"/>
                <w:sz w:val="20"/>
                <w:szCs w:val="20"/>
              </w:rPr>
              <w:t>1</w:t>
            </w:r>
          </w:p>
        </w:tc>
      </w:tr>
      <w:tr w:rsidR="00C21A11" w:rsidRPr="005711AF" w:rsidTr="00AE00A0">
        <w:trPr>
          <w:trHeight w:val="300"/>
          <w:jc w:val="center"/>
        </w:trPr>
        <w:tc>
          <w:tcPr>
            <w:tcW w:w="1258" w:type="dxa"/>
            <w:shd w:val="clear" w:color="auto" w:fill="F2F2F2" w:themeFill="background1" w:themeFillShade="F2"/>
            <w:hideMark/>
          </w:tcPr>
          <w:p w:rsidR="00C21A11" w:rsidRPr="005711AF" w:rsidRDefault="00C21A11">
            <w:pPr>
              <w:jc w:val="center"/>
              <w:rPr>
                <w:rFonts w:ascii="Arial" w:hAnsi="Arial" w:cs="Arial"/>
                <w:b/>
                <w:bCs/>
                <w:sz w:val="20"/>
                <w:szCs w:val="20"/>
              </w:rPr>
            </w:pPr>
          </w:p>
        </w:tc>
        <w:tc>
          <w:tcPr>
            <w:tcW w:w="4804" w:type="dxa"/>
            <w:shd w:val="clear" w:color="auto" w:fill="F2F2F2" w:themeFill="background1" w:themeFillShade="F2"/>
            <w:hideMark/>
          </w:tcPr>
          <w:p w:rsidR="00C21A11" w:rsidRPr="005711AF" w:rsidRDefault="00C21A11" w:rsidP="00C21A11">
            <w:pPr>
              <w:jc w:val="center"/>
              <w:rPr>
                <w:rFonts w:ascii="Arial" w:hAnsi="Arial" w:cs="Arial"/>
                <w:b/>
                <w:bCs/>
                <w:sz w:val="20"/>
                <w:szCs w:val="20"/>
              </w:rPr>
            </w:pPr>
            <w:r w:rsidRPr="005711AF">
              <w:rPr>
                <w:rFonts w:ascii="Arial" w:hAnsi="Arial" w:cs="Arial"/>
                <w:b/>
                <w:bCs/>
                <w:sz w:val="20"/>
                <w:szCs w:val="20"/>
              </w:rPr>
              <w:t>TOTAL</w:t>
            </w:r>
          </w:p>
        </w:tc>
        <w:tc>
          <w:tcPr>
            <w:tcW w:w="709" w:type="dxa"/>
            <w:shd w:val="clear" w:color="auto" w:fill="F2F2F2" w:themeFill="background1" w:themeFillShade="F2"/>
            <w:noWrap/>
            <w:hideMark/>
          </w:tcPr>
          <w:p w:rsidR="00C21A11" w:rsidRPr="005711AF" w:rsidRDefault="00C21A11" w:rsidP="00C21A11">
            <w:pPr>
              <w:jc w:val="center"/>
              <w:rPr>
                <w:rFonts w:ascii="Arial" w:hAnsi="Arial" w:cs="Arial"/>
                <w:b/>
                <w:bCs/>
                <w:sz w:val="20"/>
                <w:szCs w:val="20"/>
              </w:rPr>
            </w:pPr>
            <w:r w:rsidRPr="005711AF">
              <w:rPr>
                <w:rFonts w:ascii="Arial" w:hAnsi="Arial" w:cs="Arial"/>
                <w:b/>
                <w:bCs/>
                <w:sz w:val="20"/>
                <w:szCs w:val="20"/>
              </w:rPr>
              <w:t>7</w:t>
            </w:r>
          </w:p>
        </w:tc>
        <w:tc>
          <w:tcPr>
            <w:tcW w:w="623" w:type="dxa"/>
            <w:shd w:val="clear" w:color="auto" w:fill="F2F2F2" w:themeFill="background1" w:themeFillShade="F2"/>
            <w:noWrap/>
            <w:hideMark/>
          </w:tcPr>
          <w:p w:rsidR="00C21A11" w:rsidRPr="005711AF" w:rsidRDefault="00C21A11" w:rsidP="00C21A11">
            <w:pPr>
              <w:jc w:val="center"/>
              <w:rPr>
                <w:rFonts w:ascii="Arial" w:hAnsi="Arial" w:cs="Arial"/>
                <w:b/>
                <w:bCs/>
                <w:sz w:val="20"/>
                <w:szCs w:val="20"/>
              </w:rPr>
            </w:pPr>
            <w:r w:rsidRPr="005711AF">
              <w:rPr>
                <w:rFonts w:ascii="Arial" w:hAnsi="Arial" w:cs="Arial"/>
                <w:b/>
                <w:bCs/>
                <w:sz w:val="20"/>
                <w:szCs w:val="20"/>
              </w:rPr>
              <w:t>0</w:t>
            </w:r>
          </w:p>
        </w:tc>
        <w:tc>
          <w:tcPr>
            <w:tcW w:w="520" w:type="dxa"/>
            <w:shd w:val="clear" w:color="auto" w:fill="F2F2F2" w:themeFill="background1" w:themeFillShade="F2"/>
            <w:noWrap/>
            <w:hideMark/>
          </w:tcPr>
          <w:p w:rsidR="00C21A11" w:rsidRPr="005711AF" w:rsidRDefault="00C21A11" w:rsidP="00C21A11">
            <w:pPr>
              <w:jc w:val="center"/>
              <w:rPr>
                <w:rFonts w:ascii="Arial" w:hAnsi="Arial" w:cs="Arial"/>
                <w:b/>
                <w:bCs/>
                <w:sz w:val="20"/>
                <w:szCs w:val="20"/>
              </w:rPr>
            </w:pPr>
            <w:r w:rsidRPr="005711AF">
              <w:rPr>
                <w:rFonts w:ascii="Arial" w:hAnsi="Arial" w:cs="Arial"/>
                <w:b/>
                <w:bCs/>
                <w:sz w:val="20"/>
                <w:szCs w:val="20"/>
              </w:rPr>
              <w:t>0</w:t>
            </w:r>
          </w:p>
        </w:tc>
        <w:tc>
          <w:tcPr>
            <w:tcW w:w="520" w:type="dxa"/>
            <w:shd w:val="clear" w:color="auto" w:fill="F2F2F2" w:themeFill="background1" w:themeFillShade="F2"/>
            <w:noWrap/>
            <w:hideMark/>
          </w:tcPr>
          <w:p w:rsidR="00C21A11" w:rsidRPr="005711AF" w:rsidRDefault="00C21A11" w:rsidP="00C21A11">
            <w:pPr>
              <w:jc w:val="center"/>
              <w:rPr>
                <w:rFonts w:ascii="Arial" w:hAnsi="Arial" w:cs="Arial"/>
                <w:b/>
                <w:bCs/>
                <w:sz w:val="20"/>
                <w:szCs w:val="20"/>
              </w:rPr>
            </w:pPr>
            <w:r w:rsidRPr="005711AF">
              <w:rPr>
                <w:rFonts w:ascii="Arial" w:hAnsi="Arial" w:cs="Arial"/>
                <w:b/>
                <w:bCs/>
                <w:sz w:val="20"/>
                <w:szCs w:val="20"/>
              </w:rPr>
              <w:t>4</w:t>
            </w:r>
          </w:p>
        </w:tc>
        <w:tc>
          <w:tcPr>
            <w:tcW w:w="620" w:type="dxa"/>
            <w:shd w:val="clear" w:color="auto" w:fill="F2F2F2" w:themeFill="background1" w:themeFillShade="F2"/>
            <w:noWrap/>
            <w:hideMark/>
          </w:tcPr>
          <w:p w:rsidR="00C21A11" w:rsidRPr="005711AF" w:rsidRDefault="00C21A11" w:rsidP="00C21A11">
            <w:pPr>
              <w:jc w:val="center"/>
              <w:rPr>
                <w:rFonts w:ascii="Arial" w:hAnsi="Arial" w:cs="Arial"/>
                <w:b/>
                <w:bCs/>
                <w:sz w:val="20"/>
                <w:szCs w:val="20"/>
              </w:rPr>
            </w:pPr>
            <w:r w:rsidRPr="005711AF">
              <w:rPr>
                <w:rFonts w:ascii="Arial" w:hAnsi="Arial" w:cs="Arial"/>
                <w:b/>
                <w:bCs/>
                <w:sz w:val="20"/>
                <w:szCs w:val="20"/>
              </w:rPr>
              <w:t>3</w:t>
            </w:r>
          </w:p>
        </w:tc>
      </w:tr>
    </w:tbl>
    <w:p w:rsidR="00C21A11" w:rsidRPr="005711AF" w:rsidRDefault="00C21A11" w:rsidP="00B3776C">
      <w:pPr>
        <w:jc w:val="center"/>
        <w:rPr>
          <w:rFonts w:ascii="Arial" w:hAnsi="Arial" w:cs="Arial"/>
        </w:rPr>
      </w:pPr>
    </w:p>
    <w:p w:rsidR="00AE00A0" w:rsidRPr="005711AF" w:rsidRDefault="00AE00A0" w:rsidP="00B3776C">
      <w:pPr>
        <w:jc w:val="center"/>
        <w:rPr>
          <w:rFonts w:ascii="Arial" w:hAnsi="Arial" w:cs="Arial"/>
        </w:rPr>
      </w:pPr>
    </w:p>
    <w:p w:rsidR="00AE00A0" w:rsidRPr="005711AF" w:rsidRDefault="00AE00A0" w:rsidP="00B3776C">
      <w:pPr>
        <w:jc w:val="center"/>
        <w:rPr>
          <w:rFonts w:ascii="Arial" w:hAnsi="Arial" w:cs="Arial"/>
        </w:rPr>
      </w:pPr>
    </w:p>
    <w:p w:rsidR="00AE00A0" w:rsidRPr="005711AF" w:rsidRDefault="00AE00A0" w:rsidP="00B3776C">
      <w:pPr>
        <w:jc w:val="center"/>
        <w:rPr>
          <w:rFonts w:ascii="Arial" w:hAnsi="Arial" w:cs="Arial"/>
        </w:rPr>
      </w:pPr>
    </w:p>
    <w:p w:rsidR="00AE00A0" w:rsidRPr="005711AF" w:rsidRDefault="00AE00A0" w:rsidP="00B3776C">
      <w:pPr>
        <w:jc w:val="center"/>
        <w:rPr>
          <w:rFonts w:ascii="Arial" w:hAnsi="Arial" w:cs="Arial"/>
        </w:rPr>
      </w:pPr>
    </w:p>
    <w:p w:rsidR="00AE00A0" w:rsidRPr="005711AF" w:rsidRDefault="00AE00A0" w:rsidP="00B3776C">
      <w:pPr>
        <w:jc w:val="center"/>
        <w:rPr>
          <w:rFonts w:ascii="Arial" w:hAnsi="Arial" w:cs="Arial"/>
        </w:rPr>
      </w:pPr>
    </w:p>
    <w:p w:rsidR="00AE00A0" w:rsidRPr="005711AF" w:rsidRDefault="00AE00A0" w:rsidP="00B3776C">
      <w:pPr>
        <w:jc w:val="center"/>
        <w:rPr>
          <w:rFonts w:ascii="Arial" w:hAnsi="Arial" w:cs="Arial"/>
        </w:rPr>
      </w:pPr>
    </w:p>
    <w:p w:rsidR="00AE00A0" w:rsidRPr="005711AF" w:rsidRDefault="00AE00A0" w:rsidP="00B3776C">
      <w:pPr>
        <w:jc w:val="center"/>
        <w:rPr>
          <w:rFonts w:ascii="Arial" w:hAnsi="Arial" w:cs="Arial"/>
        </w:rPr>
      </w:pPr>
    </w:p>
    <w:p w:rsidR="00C21A11" w:rsidRPr="005711AF" w:rsidRDefault="005909B4" w:rsidP="005909B4">
      <w:pPr>
        <w:rPr>
          <w:rFonts w:ascii="Arial" w:hAnsi="Arial" w:cs="Arial"/>
          <w:b/>
          <w:i/>
        </w:rPr>
      </w:pPr>
      <w:r w:rsidRPr="005711AF">
        <w:rPr>
          <w:rFonts w:ascii="Arial" w:hAnsi="Arial" w:cs="Arial"/>
          <w:b/>
          <w:i/>
        </w:rPr>
        <w:t xml:space="preserve">Secretaria General - Grupo de Gestión Documental </w:t>
      </w:r>
    </w:p>
    <w:tbl>
      <w:tblPr>
        <w:tblStyle w:val="Tablaconcuadrcula"/>
        <w:tblW w:w="0" w:type="auto"/>
        <w:jc w:val="center"/>
        <w:tblLook w:val="04A0" w:firstRow="1" w:lastRow="0" w:firstColumn="1" w:lastColumn="0" w:noHBand="0" w:noVBand="1"/>
      </w:tblPr>
      <w:tblGrid>
        <w:gridCol w:w="1496"/>
        <w:gridCol w:w="4476"/>
        <w:gridCol w:w="674"/>
        <w:gridCol w:w="542"/>
        <w:gridCol w:w="542"/>
        <w:gridCol w:w="542"/>
        <w:gridCol w:w="556"/>
      </w:tblGrid>
      <w:tr w:rsidR="007637AA" w:rsidRPr="005711AF" w:rsidTr="00AE00A0">
        <w:trPr>
          <w:trHeight w:val="333"/>
          <w:jc w:val="center"/>
        </w:trPr>
        <w:tc>
          <w:tcPr>
            <w:tcW w:w="6062" w:type="dxa"/>
            <w:gridSpan w:val="2"/>
            <w:vMerge w:val="restart"/>
            <w:shd w:val="clear" w:color="auto" w:fill="F2F2F2" w:themeFill="background1" w:themeFillShade="F2"/>
            <w:hideMark/>
          </w:tcPr>
          <w:p w:rsidR="007637AA" w:rsidRPr="005711AF" w:rsidRDefault="007637AA" w:rsidP="00B26749">
            <w:pPr>
              <w:jc w:val="center"/>
              <w:rPr>
                <w:rFonts w:ascii="Arial" w:hAnsi="Arial" w:cs="Arial"/>
                <w:b/>
                <w:bCs/>
                <w:sz w:val="20"/>
                <w:szCs w:val="20"/>
              </w:rPr>
            </w:pPr>
            <w:r w:rsidRPr="005711AF">
              <w:rPr>
                <w:rFonts w:ascii="Arial" w:hAnsi="Arial" w:cs="Arial"/>
                <w:b/>
                <w:bCs/>
                <w:sz w:val="20"/>
                <w:szCs w:val="20"/>
              </w:rPr>
              <w:t>ADMINISTRACIÓN DE ARCHIVOS</w:t>
            </w:r>
            <w:r w:rsidRPr="005711AF">
              <w:rPr>
                <w:rFonts w:ascii="Arial" w:hAnsi="Arial" w:cs="Arial"/>
                <w:b/>
                <w:bCs/>
                <w:sz w:val="20"/>
                <w:szCs w:val="20"/>
              </w:rPr>
              <w:br/>
              <w:t>Involucra aspectos de infraestructura, presupuesto, normatividad, procesos, procedimientos y personal</w:t>
            </w:r>
          </w:p>
        </w:tc>
        <w:tc>
          <w:tcPr>
            <w:tcW w:w="2992" w:type="dxa"/>
            <w:gridSpan w:val="5"/>
            <w:shd w:val="clear" w:color="auto" w:fill="F2F2F2" w:themeFill="background1" w:themeFillShade="F2"/>
            <w:hideMark/>
          </w:tcPr>
          <w:p w:rsidR="007637AA" w:rsidRPr="005711AF" w:rsidRDefault="007637AA">
            <w:pPr>
              <w:jc w:val="center"/>
              <w:rPr>
                <w:rFonts w:ascii="Arial" w:hAnsi="Arial" w:cs="Arial"/>
                <w:b/>
                <w:bCs/>
                <w:sz w:val="20"/>
                <w:szCs w:val="20"/>
              </w:rPr>
            </w:pPr>
            <w:r w:rsidRPr="005711AF">
              <w:rPr>
                <w:rFonts w:ascii="Arial" w:hAnsi="Arial" w:cs="Arial"/>
                <w:b/>
                <w:bCs/>
                <w:sz w:val="20"/>
                <w:szCs w:val="20"/>
              </w:rPr>
              <w:t>SOLUCIÓN DIRECTA</w:t>
            </w:r>
          </w:p>
        </w:tc>
      </w:tr>
      <w:tr w:rsidR="007637AA" w:rsidRPr="005711AF" w:rsidTr="00AE00A0">
        <w:trPr>
          <w:cantSplit/>
          <w:trHeight w:val="659"/>
          <w:jc w:val="center"/>
        </w:trPr>
        <w:tc>
          <w:tcPr>
            <w:tcW w:w="6062" w:type="dxa"/>
            <w:gridSpan w:val="2"/>
            <w:vMerge/>
            <w:shd w:val="clear" w:color="auto" w:fill="F2F2F2" w:themeFill="background1" w:themeFillShade="F2"/>
            <w:hideMark/>
          </w:tcPr>
          <w:p w:rsidR="007637AA" w:rsidRPr="005711AF" w:rsidRDefault="007637AA" w:rsidP="007637AA">
            <w:pPr>
              <w:jc w:val="center"/>
              <w:rPr>
                <w:rFonts w:ascii="Arial" w:hAnsi="Arial" w:cs="Arial"/>
                <w:b/>
                <w:bCs/>
                <w:sz w:val="20"/>
                <w:szCs w:val="20"/>
              </w:rPr>
            </w:pPr>
          </w:p>
        </w:tc>
        <w:tc>
          <w:tcPr>
            <w:tcW w:w="709" w:type="dxa"/>
            <w:shd w:val="clear" w:color="auto" w:fill="F2F2F2" w:themeFill="background1" w:themeFillShade="F2"/>
            <w:textDirection w:val="btLr"/>
            <w:hideMark/>
          </w:tcPr>
          <w:p w:rsidR="007637AA" w:rsidRPr="005711AF" w:rsidRDefault="007637AA" w:rsidP="00AE00A0">
            <w:pPr>
              <w:ind w:left="113" w:right="113"/>
              <w:jc w:val="center"/>
              <w:rPr>
                <w:rFonts w:ascii="Arial" w:hAnsi="Arial" w:cs="Arial"/>
                <w:b/>
                <w:bCs/>
                <w:sz w:val="20"/>
                <w:szCs w:val="20"/>
              </w:rPr>
            </w:pPr>
            <w:r w:rsidRPr="005711AF">
              <w:rPr>
                <w:rFonts w:ascii="Arial" w:hAnsi="Arial" w:cs="Arial"/>
                <w:b/>
                <w:bCs/>
                <w:sz w:val="20"/>
                <w:szCs w:val="20"/>
              </w:rPr>
              <w:t>AS 1</w:t>
            </w:r>
          </w:p>
        </w:tc>
        <w:tc>
          <w:tcPr>
            <w:tcW w:w="567" w:type="dxa"/>
            <w:shd w:val="clear" w:color="auto" w:fill="F2F2F2" w:themeFill="background1" w:themeFillShade="F2"/>
            <w:textDirection w:val="btLr"/>
            <w:hideMark/>
          </w:tcPr>
          <w:p w:rsidR="007637AA" w:rsidRPr="005711AF" w:rsidRDefault="007637AA" w:rsidP="00AE00A0">
            <w:pPr>
              <w:ind w:left="113" w:right="113"/>
              <w:jc w:val="center"/>
              <w:rPr>
                <w:rFonts w:ascii="Arial" w:hAnsi="Arial" w:cs="Arial"/>
                <w:b/>
                <w:bCs/>
                <w:sz w:val="20"/>
                <w:szCs w:val="20"/>
              </w:rPr>
            </w:pPr>
            <w:r w:rsidRPr="005711AF">
              <w:rPr>
                <w:rFonts w:ascii="Arial" w:hAnsi="Arial" w:cs="Arial"/>
                <w:b/>
                <w:bCs/>
                <w:sz w:val="20"/>
                <w:szCs w:val="20"/>
              </w:rPr>
              <w:t>AS 2</w:t>
            </w:r>
          </w:p>
        </w:tc>
        <w:tc>
          <w:tcPr>
            <w:tcW w:w="567" w:type="dxa"/>
            <w:shd w:val="clear" w:color="auto" w:fill="F2F2F2" w:themeFill="background1" w:themeFillShade="F2"/>
            <w:textDirection w:val="btLr"/>
            <w:hideMark/>
          </w:tcPr>
          <w:p w:rsidR="007637AA" w:rsidRPr="005711AF" w:rsidRDefault="007637AA" w:rsidP="00AE00A0">
            <w:pPr>
              <w:ind w:left="113" w:right="113"/>
              <w:jc w:val="center"/>
              <w:rPr>
                <w:rFonts w:ascii="Arial" w:hAnsi="Arial" w:cs="Arial"/>
                <w:b/>
                <w:bCs/>
                <w:sz w:val="20"/>
                <w:szCs w:val="20"/>
              </w:rPr>
            </w:pPr>
            <w:r w:rsidRPr="005711AF">
              <w:rPr>
                <w:rFonts w:ascii="Arial" w:hAnsi="Arial" w:cs="Arial"/>
                <w:b/>
                <w:bCs/>
                <w:sz w:val="20"/>
                <w:szCs w:val="20"/>
              </w:rPr>
              <w:t>AS 3</w:t>
            </w:r>
          </w:p>
        </w:tc>
        <w:tc>
          <w:tcPr>
            <w:tcW w:w="567" w:type="dxa"/>
            <w:shd w:val="clear" w:color="auto" w:fill="F2F2F2" w:themeFill="background1" w:themeFillShade="F2"/>
            <w:textDirection w:val="btLr"/>
            <w:hideMark/>
          </w:tcPr>
          <w:p w:rsidR="007637AA" w:rsidRPr="005711AF" w:rsidRDefault="007637AA" w:rsidP="00AE00A0">
            <w:pPr>
              <w:ind w:left="113" w:right="113"/>
              <w:jc w:val="center"/>
              <w:rPr>
                <w:rFonts w:ascii="Arial" w:hAnsi="Arial" w:cs="Arial"/>
                <w:b/>
                <w:bCs/>
                <w:sz w:val="20"/>
                <w:szCs w:val="20"/>
              </w:rPr>
            </w:pPr>
            <w:r w:rsidRPr="005711AF">
              <w:rPr>
                <w:rFonts w:ascii="Arial" w:hAnsi="Arial" w:cs="Arial"/>
                <w:b/>
                <w:bCs/>
                <w:sz w:val="20"/>
                <w:szCs w:val="20"/>
              </w:rPr>
              <w:t>AS 4</w:t>
            </w:r>
          </w:p>
        </w:tc>
        <w:tc>
          <w:tcPr>
            <w:tcW w:w="582" w:type="dxa"/>
            <w:shd w:val="clear" w:color="auto" w:fill="F2F2F2" w:themeFill="background1" w:themeFillShade="F2"/>
            <w:textDirection w:val="btLr"/>
            <w:hideMark/>
          </w:tcPr>
          <w:p w:rsidR="007637AA" w:rsidRPr="005711AF" w:rsidRDefault="007637AA" w:rsidP="00AE00A0">
            <w:pPr>
              <w:ind w:left="113" w:right="113"/>
              <w:jc w:val="center"/>
              <w:rPr>
                <w:rFonts w:ascii="Arial" w:hAnsi="Arial" w:cs="Arial"/>
                <w:b/>
                <w:bCs/>
                <w:sz w:val="20"/>
                <w:szCs w:val="20"/>
              </w:rPr>
            </w:pPr>
            <w:r w:rsidRPr="005711AF">
              <w:rPr>
                <w:rFonts w:ascii="Arial" w:hAnsi="Arial" w:cs="Arial"/>
                <w:b/>
                <w:bCs/>
                <w:sz w:val="20"/>
                <w:szCs w:val="20"/>
              </w:rPr>
              <w:t>AS 5</w:t>
            </w:r>
          </w:p>
        </w:tc>
      </w:tr>
      <w:tr w:rsidR="007637AA" w:rsidRPr="005711AF" w:rsidTr="007637AA">
        <w:trPr>
          <w:trHeight w:val="414"/>
          <w:jc w:val="center"/>
        </w:trPr>
        <w:tc>
          <w:tcPr>
            <w:tcW w:w="1258" w:type="dxa"/>
            <w:vMerge w:val="restart"/>
            <w:hideMark/>
          </w:tcPr>
          <w:p w:rsidR="007637AA" w:rsidRPr="005711AF" w:rsidRDefault="007637AA">
            <w:pPr>
              <w:jc w:val="center"/>
              <w:rPr>
                <w:rFonts w:ascii="Arial" w:hAnsi="Arial" w:cs="Arial"/>
                <w:bCs/>
                <w:sz w:val="20"/>
                <w:szCs w:val="20"/>
              </w:rPr>
            </w:pPr>
            <w:r w:rsidRPr="005711AF">
              <w:rPr>
                <w:rFonts w:ascii="Arial" w:hAnsi="Arial" w:cs="Arial"/>
                <w:bCs/>
                <w:sz w:val="20"/>
                <w:szCs w:val="20"/>
              </w:rPr>
              <w:t>1. Sistema de Gestión Documental</w:t>
            </w:r>
            <w:r w:rsidRPr="005711AF">
              <w:rPr>
                <w:rFonts w:ascii="Arial" w:hAnsi="Arial" w:cs="Arial"/>
                <w:bCs/>
                <w:sz w:val="20"/>
                <w:szCs w:val="20"/>
              </w:rPr>
              <w:br/>
            </w:r>
            <w:r w:rsidRPr="005711AF">
              <w:rPr>
                <w:rFonts w:ascii="Arial" w:hAnsi="Arial" w:cs="Arial"/>
                <w:bCs/>
                <w:sz w:val="20"/>
                <w:szCs w:val="20"/>
              </w:rPr>
              <w:br/>
              <w:t>2. Tabla de Retención Documental</w:t>
            </w:r>
            <w:r w:rsidRPr="005711AF">
              <w:rPr>
                <w:rFonts w:ascii="Arial" w:hAnsi="Arial" w:cs="Arial"/>
                <w:bCs/>
                <w:sz w:val="20"/>
                <w:szCs w:val="20"/>
              </w:rPr>
              <w:br/>
            </w:r>
            <w:r w:rsidRPr="005711AF">
              <w:rPr>
                <w:rFonts w:ascii="Arial" w:hAnsi="Arial" w:cs="Arial"/>
                <w:bCs/>
                <w:sz w:val="20"/>
                <w:szCs w:val="20"/>
              </w:rPr>
              <w:br/>
              <w:t>3. Intervención Fondo Acumulado</w:t>
            </w:r>
            <w:r w:rsidRPr="005711AF">
              <w:rPr>
                <w:rFonts w:ascii="Arial" w:hAnsi="Arial" w:cs="Arial"/>
                <w:bCs/>
                <w:sz w:val="20"/>
                <w:szCs w:val="20"/>
              </w:rPr>
              <w:br/>
            </w:r>
            <w:r w:rsidRPr="005711AF">
              <w:rPr>
                <w:rFonts w:ascii="Arial" w:hAnsi="Arial" w:cs="Arial"/>
                <w:bCs/>
                <w:sz w:val="20"/>
                <w:szCs w:val="20"/>
              </w:rPr>
              <w:br/>
              <w:t xml:space="preserve">4. Actualización Procesos y Procedimientos de Gestión Documental </w:t>
            </w:r>
            <w:r w:rsidR="008441BD" w:rsidRPr="005711AF">
              <w:rPr>
                <w:rFonts w:ascii="Arial" w:hAnsi="Arial" w:cs="Arial"/>
                <w:bCs/>
                <w:sz w:val="20"/>
                <w:szCs w:val="20"/>
              </w:rPr>
              <w:t>y administración de archivos</w:t>
            </w:r>
            <w:r w:rsidRPr="005711AF">
              <w:rPr>
                <w:rFonts w:ascii="Arial" w:hAnsi="Arial" w:cs="Arial"/>
                <w:bCs/>
                <w:sz w:val="20"/>
                <w:szCs w:val="20"/>
              </w:rPr>
              <w:br/>
            </w:r>
            <w:r w:rsidRPr="005711AF">
              <w:rPr>
                <w:rFonts w:ascii="Arial" w:hAnsi="Arial" w:cs="Arial"/>
                <w:bCs/>
                <w:sz w:val="20"/>
                <w:szCs w:val="20"/>
              </w:rPr>
              <w:br/>
              <w:t>5. Espacio para archivos</w:t>
            </w:r>
          </w:p>
        </w:tc>
        <w:tc>
          <w:tcPr>
            <w:tcW w:w="4804" w:type="dxa"/>
            <w:hideMark/>
          </w:tcPr>
          <w:p w:rsidR="007637AA" w:rsidRPr="005711AF" w:rsidRDefault="007637AA" w:rsidP="007637AA">
            <w:pPr>
              <w:rPr>
                <w:rFonts w:ascii="Arial" w:hAnsi="Arial" w:cs="Arial"/>
                <w:sz w:val="20"/>
                <w:szCs w:val="20"/>
              </w:rPr>
            </w:pPr>
            <w:r w:rsidRPr="005711AF">
              <w:rPr>
                <w:rFonts w:ascii="Arial" w:hAnsi="Arial" w:cs="Arial"/>
                <w:bCs/>
                <w:sz w:val="20"/>
                <w:szCs w:val="20"/>
              </w:rPr>
              <w:t>1</w:t>
            </w:r>
            <w:r w:rsidRPr="005711AF">
              <w:rPr>
                <w:rFonts w:ascii="Arial" w:hAnsi="Arial" w:cs="Arial"/>
                <w:sz w:val="20"/>
                <w:szCs w:val="20"/>
              </w:rPr>
              <w:t>. Se considera el ciclo vital de los documentos integrando aspectos administrativos, legales, funcionales y técnicos.</w:t>
            </w:r>
          </w:p>
        </w:tc>
        <w:tc>
          <w:tcPr>
            <w:tcW w:w="709" w:type="dxa"/>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1</w:t>
            </w:r>
          </w:p>
        </w:tc>
        <w:tc>
          <w:tcPr>
            <w:tcW w:w="567" w:type="dxa"/>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67" w:type="dxa"/>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67" w:type="dxa"/>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82" w:type="dxa"/>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1</w:t>
            </w:r>
          </w:p>
        </w:tc>
      </w:tr>
      <w:tr w:rsidR="007637AA" w:rsidRPr="005711AF" w:rsidTr="007637AA">
        <w:trPr>
          <w:trHeight w:val="278"/>
          <w:jc w:val="center"/>
        </w:trPr>
        <w:tc>
          <w:tcPr>
            <w:tcW w:w="1258" w:type="dxa"/>
            <w:vMerge/>
            <w:hideMark/>
          </w:tcPr>
          <w:p w:rsidR="007637AA" w:rsidRPr="005711AF" w:rsidRDefault="007637AA" w:rsidP="007637AA">
            <w:pPr>
              <w:jc w:val="center"/>
              <w:rPr>
                <w:rFonts w:ascii="Arial" w:hAnsi="Arial" w:cs="Arial"/>
                <w:bCs/>
                <w:sz w:val="20"/>
                <w:szCs w:val="20"/>
              </w:rPr>
            </w:pPr>
          </w:p>
        </w:tc>
        <w:tc>
          <w:tcPr>
            <w:tcW w:w="4804" w:type="dxa"/>
            <w:noWrap/>
            <w:hideMark/>
          </w:tcPr>
          <w:p w:rsidR="007637AA" w:rsidRPr="005711AF" w:rsidRDefault="007637AA" w:rsidP="007637AA">
            <w:pPr>
              <w:rPr>
                <w:rFonts w:ascii="Arial" w:hAnsi="Arial" w:cs="Arial"/>
                <w:sz w:val="20"/>
                <w:szCs w:val="20"/>
              </w:rPr>
            </w:pPr>
            <w:r w:rsidRPr="005711AF">
              <w:rPr>
                <w:rFonts w:ascii="Arial" w:hAnsi="Arial" w:cs="Arial"/>
                <w:bCs/>
                <w:sz w:val="20"/>
                <w:szCs w:val="20"/>
              </w:rPr>
              <w:t>2</w:t>
            </w:r>
            <w:r w:rsidRPr="005711AF">
              <w:rPr>
                <w:rFonts w:ascii="Arial" w:hAnsi="Arial" w:cs="Arial"/>
                <w:sz w:val="20"/>
                <w:szCs w:val="20"/>
              </w:rPr>
              <w:t>. Se cuenta con todos los instrumentos archivísticos socializados e implementados.</w:t>
            </w:r>
          </w:p>
        </w:tc>
        <w:tc>
          <w:tcPr>
            <w:tcW w:w="709"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1</w:t>
            </w:r>
          </w:p>
        </w:tc>
        <w:tc>
          <w:tcPr>
            <w:tcW w:w="567"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1</w:t>
            </w:r>
          </w:p>
        </w:tc>
        <w:tc>
          <w:tcPr>
            <w:tcW w:w="567"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67"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82"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r>
      <w:tr w:rsidR="007637AA" w:rsidRPr="005711AF" w:rsidTr="007637AA">
        <w:trPr>
          <w:trHeight w:val="382"/>
          <w:jc w:val="center"/>
        </w:trPr>
        <w:tc>
          <w:tcPr>
            <w:tcW w:w="1258" w:type="dxa"/>
            <w:vMerge/>
            <w:hideMark/>
          </w:tcPr>
          <w:p w:rsidR="007637AA" w:rsidRPr="005711AF" w:rsidRDefault="007637AA" w:rsidP="007637AA">
            <w:pPr>
              <w:jc w:val="center"/>
              <w:rPr>
                <w:rFonts w:ascii="Arial" w:hAnsi="Arial" w:cs="Arial"/>
                <w:bCs/>
                <w:sz w:val="20"/>
                <w:szCs w:val="20"/>
              </w:rPr>
            </w:pPr>
          </w:p>
        </w:tc>
        <w:tc>
          <w:tcPr>
            <w:tcW w:w="4804" w:type="dxa"/>
            <w:hideMark/>
          </w:tcPr>
          <w:p w:rsidR="007637AA" w:rsidRPr="005711AF" w:rsidRDefault="007637AA" w:rsidP="007637AA">
            <w:pPr>
              <w:rPr>
                <w:rFonts w:ascii="Arial" w:hAnsi="Arial" w:cs="Arial"/>
                <w:sz w:val="20"/>
                <w:szCs w:val="20"/>
              </w:rPr>
            </w:pPr>
            <w:r w:rsidRPr="005711AF">
              <w:rPr>
                <w:rFonts w:ascii="Arial" w:hAnsi="Arial" w:cs="Arial"/>
                <w:bCs/>
                <w:sz w:val="20"/>
                <w:szCs w:val="20"/>
              </w:rPr>
              <w:t>3</w:t>
            </w:r>
            <w:r w:rsidRPr="005711AF">
              <w:rPr>
                <w:rFonts w:ascii="Arial" w:hAnsi="Arial" w:cs="Arial"/>
                <w:sz w:val="20"/>
                <w:szCs w:val="20"/>
              </w:rPr>
              <w:t>. Se cuenta con procesos de seguimiento, evaluación y mejora para la gestión de documentos.</w:t>
            </w:r>
          </w:p>
        </w:tc>
        <w:tc>
          <w:tcPr>
            <w:tcW w:w="709"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67"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1</w:t>
            </w:r>
          </w:p>
        </w:tc>
        <w:tc>
          <w:tcPr>
            <w:tcW w:w="567"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67"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1</w:t>
            </w:r>
          </w:p>
        </w:tc>
        <w:tc>
          <w:tcPr>
            <w:tcW w:w="582"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r>
      <w:tr w:rsidR="007637AA" w:rsidRPr="005711AF" w:rsidTr="007637AA">
        <w:trPr>
          <w:trHeight w:val="390"/>
          <w:jc w:val="center"/>
        </w:trPr>
        <w:tc>
          <w:tcPr>
            <w:tcW w:w="1258" w:type="dxa"/>
            <w:vMerge/>
            <w:hideMark/>
          </w:tcPr>
          <w:p w:rsidR="007637AA" w:rsidRPr="005711AF" w:rsidRDefault="007637AA" w:rsidP="007637AA">
            <w:pPr>
              <w:jc w:val="center"/>
              <w:rPr>
                <w:rFonts w:ascii="Arial" w:hAnsi="Arial" w:cs="Arial"/>
                <w:bCs/>
                <w:sz w:val="20"/>
                <w:szCs w:val="20"/>
              </w:rPr>
            </w:pPr>
          </w:p>
        </w:tc>
        <w:tc>
          <w:tcPr>
            <w:tcW w:w="4804" w:type="dxa"/>
            <w:hideMark/>
          </w:tcPr>
          <w:p w:rsidR="007637AA" w:rsidRPr="005711AF" w:rsidRDefault="007637AA" w:rsidP="007637AA">
            <w:pPr>
              <w:rPr>
                <w:rFonts w:ascii="Arial" w:hAnsi="Arial" w:cs="Arial"/>
                <w:sz w:val="20"/>
                <w:szCs w:val="20"/>
              </w:rPr>
            </w:pPr>
            <w:r w:rsidRPr="005711AF">
              <w:rPr>
                <w:rFonts w:ascii="Arial" w:hAnsi="Arial" w:cs="Arial"/>
                <w:bCs/>
                <w:sz w:val="20"/>
                <w:szCs w:val="20"/>
              </w:rPr>
              <w:t>4</w:t>
            </w:r>
            <w:r w:rsidRPr="005711AF">
              <w:rPr>
                <w:rFonts w:ascii="Arial" w:hAnsi="Arial" w:cs="Arial"/>
                <w:sz w:val="20"/>
                <w:szCs w:val="20"/>
              </w:rPr>
              <w:t>. Se tiene establecida la política de gestión documental.</w:t>
            </w:r>
          </w:p>
        </w:tc>
        <w:tc>
          <w:tcPr>
            <w:tcW w:w="709"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67"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67"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67"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1</w:t>
            </w:r>
          </w:p>
        </w:tc>
        <w:tc>
          <w:tcPr>
            <w:tcW w:w="582"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1</w:t>
            </w:r>
          </w:p>
        </w:tc>
      </w:tr>
      <w:tr w:rsidR="00414DE6" w:rsidRPr="005711AF" w:rsidTr="007637AA">
        <w:trPr>
          <w:trHeight w:val="390"/>
          <w:jc w:val="center"/>
        </w:trPr>
        <w:tc>
          <w:tcPr>
            <w:tcW w:w="1258" w:type="dxa"/>
            <w:vMerge/>
          </w:tcPr>
          <w:p w:rsidR="00414DE6" w:rsidRPr="005711AF" w:rsidRDefault="00414DE6" w:rsidP="007637AA">
            <w:pPr>
              <w:jc w:val="center"/>
              <w:rPr>
                <w:rFonts w:ascii="Arial" w:hAnsi="Arial" w:cs="Arial"/>
                <w:bCs/>
                <w:sz w:val="20"/>
                <w:szCs w:val="20"/>
              </w:rPr>
            </w:pPr>
          </w:p>
        </w:tc>
        <w:tc>
          <w:tcPr>
            <w:tcW w:w="4804" w:type="dxa"/>
            <w:noWrap/>
          </w:tcPr>
          <w:p w:rsidR="00414DE6" w:rsidRPr="005711AF" w:rsidRDefault="00414DE6" w:rsidP="007637AA">
            <w:pPr>
              <w:rPr>
                <w:rFonts w:ascii="Arial" w:hAnsi="Arial" w:cs="Arial"/>
                <w:bCs/>
                <w:sz w:val="20"/>
                <w:szCs w:val="20"/>
              </w:rPr>
            </w:pPr>
            <w:r w:rsidRPr="005711AF">
              <w:rPr>
                <w:rFonts w:ascii="Arial" w:hAnsi="Arial" w:cs="Arial"/>
                <w:bCs/>
                <w:sz w:val="20"/>
                <w:szCs w:val="20"/>
              </w:rPr>
              <w:t xml:space="preserve">5. Los instrumentos archivísticos involucran la documentación electrónica. </w:t>
            </w:r>
          </w:p>
        </w:tc>
        <w:tc>
          <w:tcPr>
            <w:tcW w:w="709" w:type="dxa"/>
            <w:noWrap/>
          </w:tcPr>
          <w:p w:rsidR="00414DE6" w:rsidRPr="005711AF" w:rsidRDefault="00414DE6" w:rsidP="007637AA">
            <w:pPr>
              <w:jc w:val="center"/>
              <w:rPr>
                <w:rFonts w:ascii="Arial" w:hAnsi="Arial" w:cs="Arial"/>
                <w:sz w:val="20"/>
                <w:szCs w:val="20"/>
              </w:rPr>
            </w:pPr>
          </w:p>
        </w:tc>
        <w:tc>
          <w:tcPr>
            <w:tcW w:w="567" w:type="dxa"/>
            <w:noWrap/>
          </w:tcPr>
          <w:p w:rsidR="00414DE6" w:rsidRPr="005711AF" w:rsidRDefault="00414DE6" w:rsidP="007637AA">
            <w:pPr>
              <w:jc w:val="center"/>
              <w:rPr>
                <w:rFonts w:ascii="Arial" w:hAnsi="Arial" w:cs="Arial"/>
                <w:sz w:val="20"/>
                <w:szCs w:val="20"/>
              </w:rPr>
            </w:pPr>
          </w:p>
        </w:tc>
        <w:tc>
          <w:tcPr>
            <w:tcW w:w="567" w:type="dxa"/>
            <w:noWrap/>
          </w:tcPr>
          <w:p w:rsidR="00414DE6" w:rsidRPr="005711AF" w:rsidRDefault="00414DE6" w:rsidP="007637AA">
            <w:pPr>
              <w:jc w:val="center"/>
              <w:rPr>
                <w:rFonts w:ascii="Arial" w:hAnsi="Arial" w:cs="Arial"/>
                <w:sz w:val="20"/>
                <w:szCs w:val="20"/>
              </w:rPr>
            </w:pPr>
          </w:p>
        </w:tc>
        <w:tc>
          <w:tcPr>
            <w:tcW w:w="567" w:type="dxa"/>
            <w:noWrap/>
          </w:tcPr>
          <w:p w:rsidR="00414DE6" w:rsidRPr="005711AF" w:rsidRDefault="00414DE6" w:rsidP="007637AA">
            <w:pPr>
              <w:jc w:val="center"/>
              <w:rPr>
                <w:rFonts w:ascii="Arial" w:hAnsi="Arial" w:cs="Arial"/>
                <w:sz w:val="20"/>
                <w:szCs w:val="20"/>
              </w:rPr>
            </w:pPr>
          </w:p>
        </w:tc>
        <w:tc>
          <w:tcPr>
            <w:tcW w:w="582" w:type="dxa"/>
            <w:noWrap/>
          </w:tcPr>
          <w:p w:rsidR="00414DE6" w:rsidRPr="005711AF" w:rsidRDefault="00414DE6" w:rsidP="007637AA">
            <w:pPr>
              <w:jc w:val="center"/>
              <w:rPr>
                <w:rFonts w:ascii="Arial" w:hAnsi="Arial" w:cs="Arial"/>
                <w:sz w:val="20"/>
                <w:szCs w:val="20"/>
              </w:rPr>
            </w:pPr>
          </w:p>
        </w:tc>
      </w:tr>
      <w:tr w:rsidR="007637AA" w:rsidRPr="005711AF" w:rsidTr="007637AA">
        <w:trPr>
          <w:trHeight w:val="390"/>
          <w:jc w:val="center"/>
        </w:trPr>
        <w:tc>
          <w:tcPr>
            <w:tcW w:w="1258" w:type="dxa"/>
            <w:vMerge/>
            <w:hideMark/>
          </w:tcPr>
          <w:p w:rsidR="007637AA" w:rsidRPr="005711AF" w:rsidRDefault="007637AA" w:rsidP="007637AA">
            <w:pPr>
              <w:jc w:val="center"/>
              <w:rPr>
                <w:rFonts w:ascii="Arial" w:hAnsi="Arial" w:cs="Arial"/>
                <w:bCs/>
                <w:sz w:val="20"/>
                <w:szCs w:val="20"/>
              </w:rPr>
            </w:pPr>
          </w:p>
        </w:tc>
        <w:tc>
          <w:tcPr>
            <w:tcW w:w="4804" w:type="dxa"/>
            <w:noWrap/>
            <w:hideMark/>
          </w:tcPr>
          <w:p w:rsidR="007637AA" w:rsidRPr="005711AF" w:rsidRDefault="007637AA" w:rsidP="007637AA">
            <w:pPr>
              <w:rPr>
                <w:rFonts w:ascii="Arial" w:hAnsi="Arial" w:cs="Arial"/>
                <w:sz w:val="20"/>
                <w:szCs w:val="20"/>
              </w:rPr>
            </w:pPr>
            <w:r w:rsidRPr="005711AF">
              <w:rPr>
                <w:rFonts w:ascii="Arial" w:hAnsi="Arial" w:cs="Arial"/>
                <w:bCs/>
                <w:sz w:val="20"/>
                <w:szCs w:val="20"/>
              </w:rPr>
              <w:t>6</w:t>
            </w:r>
            <w:r w:rsidRPr="005711AF">
              <w:rPr>
                <w:rFonts w:ascii="Arial" w:hAnsi="Arial" w:cs="Arial"/>
                <w:sz w:val="20"/>
                <w:szCs w:val="20"/>
              </w:rPr>
              <w:t>. Se cuenta con procesos y flujos documentales normalizados y medibles.</w:t>
            </w:r>
          </w:p>
        </w:tc>
        <w:tc>
          <w:tcPr>
            <w:tcW w:w="709"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1</w:t>
            </w:r>
          </w:p>
        </w:tc>
        <w:tc>
          <w:tcPr>
            <w:tcW w:w="567"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67"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67"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1</w:t>
            </w:r>
          </w:p>
        </w:tc>
        <w:tc>
          <w:tcPr>
            <w:tcW w:w="582"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r>
      <w:tr w:rsidR="007637AA" w:rsidRPr="005711AF" w:rsidTr="007637AA">
        <w:trPr>
          <w:trHeight w:val="345"/>
          <w:jc w:val="center"/>
        </w:trPr>
        <w:tc>
          <w:tcPr>
            <w:tcW w:w="1258" w:type="dxa"/>
            <w:vMerge/>
            <w:hideMark/>
          </w:tcPr>
          <w:p w:rsidR="007637AA" w:rsidRPr="005711AF" w:rsidRDefault="007637AA" w:rsidP="007637AA">
            <w:pPr>
              <w:jc w:val="center"/>
              <w:rPr>
                <w:rFonts w:ascii="Arial" w:hAnsi="Arial" w:cs="Arial"/>
                <w:bCs/>
                <w:sz w:val="20"/>
                <w:szCs w:val="20"/>
              </w:rPr>
            </w:pPr>
          </w:p>
        </w:tc>
        <w:tc>
          <w:tcPr>
            <w:tcW w:w="4804" w:type="dxa"/>
            <w:noWrap/>
            <w:hideMark/>
          </w:tcPr>
          <w:p w:rsidR="007637AA" w:rsidRPr="005711AF" w:rsidRDefault="007637AA" w:rsidP="007637AA">
            <w:pPr>
              <w:rPr>
                <w:rFonts w:ascii="Arial" w:hAnsi="Arial" w:cs="Arial"/>
                <w:sz w:val="20"/>
                <w:szCs w:val="20"/>
              </w:rPr>
            </w:pPr>
            <w:r w:rsidRPr="005711AF">
              <w:rPr>
                <w:rFonts w:ascii="Arial" w:hAnsi="Arial" w:cs="Arial"/>
                <w:bCs/>
                <w:sz w:val="20"/>
                <w:szCs w:val="20"/>
              </w:rPr>
              <w:t>7</w:t>
            </w:r>
            <w:r w:rsidRPr="005711AF">
              <w:rPr>
                <w:rFonts w:ascii="Arial" w:hAnsi="Arial" w:cs="Arial"/>
                <w:sz w:val="20"/>
                <w:szCs w:val="20"/>
              </w:rPr>
              <w:t>. Se documentan procesos o actividades de gestión de documentos.</w:t>
            </w:r>
          </w:p>
        </w:tc>
        <w:tc>
          <w:tcPr>
            <w:tcW w:w="709"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1</w:t>
            </w:r>
          </w:p>
        </w:tc>
        <w:tc>
          <w:tcPr>
            <w:tcW w:w="567"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67"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67"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1</w:t>
            </w:r>
          </w:p>
        </w:tc>
        <w:tc>
          <w:tcPr>
            <w:tcW w:w="582"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r>
      <w:tr w:rsidR="007637AA" w:rsidRPr="005711AF" w:rsidTr="007637AA">
        <w:trPr>
          <w:trHeight w:val="585"/>
          <w:jc w:val="center"/>
        </w:trPr>
        <w:tc>
          <w:tcPr>
            <w:tcW w:w="1258" w:type="dxa"/>
            <w:vMerge/>
            <w:hideMark/>
          </w:tcPr>
          <w:p w:rsidR="007637AA" w:rsidRPr="005711AF" w:rsidRDefault="007637AA" w:rsidP="007637AA">
            <w:pPr>
              <w:jc w:val="center"/>
              <w:rPr>
                <w:rFonts w:ascii="Arial" w:hAnsi="Arial" w:cs="Arial"/>
                <w:bCs/>
                <w:sz w:val="20"/>
                <w:szCs w:val="20"/>
              </w:rPr>
            </w:pPr>
          </w:p>
        </w:tc>
        <w:tc>
          <w:tcPr>
            <w:tcW w:w="4804" w:type="dxa"/>
            <w:hideMark/>
          </w:tcPr>
          <w:p w:rsidR="007637AA" w:rsidRPr="005711AF" w:rsidRDefault="007637AA" w:rsidP="007637AA">
            <w:pPr>
              <w:rPr>
                <w:rFonts w:ascii="Arial" w:hAnsi="Arial" w:cs="Arial"/>
                <w:sz w:val="20"/>
                <w:szCs w:val="20"/>
              </w:rPr>
            </w:pPr>
            <w:r w:rsidRPr="005711AF">
              <w:rPr>
                <w:rFonts w:ascii="Arial" w:hAnsi="Arial" w:cs="Arial"/>
                <w:bCs/>
                <w:sz w:val="20"/>
                <w:szCs w:val="20"/>
              </w:rPr>
              <w:t>8</w:t>
            </w:r>
            <w:r w:rsidRPr="005711AF">
              <w:rPr>
                <w:rFonts w:ascii="Arial" w:hAnsi="Arial" w:cs="Arial"/>
                <w:sz w:val="20"/>
                <w:szCs w:val="20"/>
              </w:rPr>
              <w:t>. Se cuenta con la infraestructura adecuada para resolver las necesidades documentales y de archivo.</w:t>
            </w:r>
          </w:p>
        </w:tc>
        <w:tc>
          <w:tcPr>
            <w:tcW w:w="709"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67"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67"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67"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82"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1</w:t>
            </w:r>
          </w:p>
        </w:tc>
      </w:tr>
      <w:tr w:rsidR="007637AA" w:rsidRPr="005711AF" w:rsidTr="007637AA">
        <w:trPr>
          <w:trHeight w:val="525"/>
          <w:jc w:val="center"/>
        </w:trPr>
        <w:tc>
          <w:tcPr>
            <w:tcW w:w="1258" w:type="dxa"/>
            <w:vMerge/>
            <w:hideMark/>
          </w:tcPr>
          <w:p w:rsidR="007637AA" w:rsidRPr="005711AF" w:rsidRDefault="007637AA" w:rsidP="007637AA">
            <w:pPr>
              <w:jc w:val="center"/>
              <w:rPr>
                <w:rFonts w:ascii="Arial" w:hAnsi="Arial" w:cs="Arial"/>
                <w:bCs/>
                <w:sz w:val="20"/>
                <w:szCs w:val="20"/>
              </w:rPr>
            </w:pPr>
          </w:p>
        </w:tc>
        <w:tc>
          <w:tcPr>
            <w:tcW w:w="4804" w:type="dxa"/>
            <w:hideMark/>
          </w:tcPr>
          <w:p w:rsidR="007637AA" w:rsidRPr="005711AF" w:rsidRDefault="007637AA" w:rsidP="007637AA">
            <w:pPr>
              <w:rPr>
                <w:rFonts w:ascii="Arial" w:hAnsi="Arial" w:cs="Arial"/>
                <w:sz w:val="20"/>
                <w:szCs w:val="20"/>
              </w:rPr>
            </w:pPr>
            <w:r w:rsidRPr="005711AF">
              <w:rPr>
                <w:rFonts w:ascii="Arial" w:hAnsi="Arial" w:cs="Arial"/>
                <w:bCs/>
                <w:sz w:val="20"/>
                <w:szCs w:val="20"/>
              </w:rPr>
              <w:t>9</w:t>
            </w:r>
            <w:r w:rsidRPr="005711AF">
              <w:rPr>
                <w:rFonts w:ascii="Arial" w:hAnsi="Arial" w:cs="Arial"/>
                <w:sz w:val="20"/>
                <w:szCs w:val="20"/>
              </w:rPr>
              <w:t>. El personal de la Entidad conoce la importancia de los documentos e interioriza las políticas y directrices concernientes a la gestión de los documentos.</w:t>
            </w:r>
          </w:p>
        </w:tc>
        <w:tc>
          <w:tcPr>
            <w:tcW w:w="709"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1</w:t>
            </w:r>
          </w:p>
        </w:tc>
        <w:tc>
          <w:tcPr>
            <w:tcW w:w="567"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67"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67"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1</w:t>
            </w:r>
          </w:p>
        </w:tc>
        <w:tc>
          <w:tcPr>
            <w:tcW w:w="582"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1</w:t>
            </w:r>
          </w:p>
        </w:tc>
      </w:tr>
      <w:tr w:rsidR="007637AA" w:rsidRPr="005711AF" w:rsidTr="00DD333A">
        <w:trPr>
          <w:trHeight w:val="412"/>
          <w:jc w:val="center"/>
        </w:trPr>
        <w:tc>
          <w:tcPr>
            <w:tcW w:w="1258" w:type="dxa"/>
            <w:vMerge/>
            <w:hideMark/>
          </w:tcPr>
          <w:p w:rsidR="007637AA" w:rsidRPr="005711AF" w:rsidRDefault="007637AA" w:rsidP="007637AA">
            <w:pPr>
              <w:jc w:val="center"/>
              <w:rPr>
                <w:rFonts w:ascii="Arial" w:hAnsi="Arial" w:cs="Arial"/>
                <w:bCs/>
                <w:sz w:val="20"/>
                <w:szCs w:val="20"/>
              </w:rPr>
            </w:pPr>
          </w:p>
        </w:tc>
        <w:tc>
          <w:tcPr>
            <w:tcW w:w="4804" w:type="dxa"/>
            <w:hideMark/>
          </w:tcPr>
          <w:p w:rsidR="007637AA" w:rsidRPr="005711AF" w:rsidRDefault="007637AA" w:rsidP="007637AA">
            <w:pPr>
              <w:rPr>
                <w:rFonts w:ascii="Arial" w:hAnsi="Arial" w:cs="Arial"/>
                <w:sz w:val="20"/>
                <w:szCs w:val="20"/>
              </w:rPr>
            </w:pPr>
            <w:r w:rsidRPr="005711AF">
              <w:rPr>
                <w:rFonts w:ascii="Arial" w:hAnsi="Arial" w:cs="Arial"/>
                <w:bCs/>
                <w:sz w:val="20"/>
                <w:szCs w:val="20"/>
              </w:rPr>
              <w:t>10</w:t>
            </w:r>
            <w:r w:rsidRPr="005711AF">
              <w:rPr>
                <w:rFonts w:ascii="Arial" w:hAnsi="Arial" w:cs="Arial"/>
                <w:sz w:val="20"/>
                <w:szCs w:val="20"/>
              </w:rPr>
              <w:t>. Se cuenta con el presupuesto adecuado para atender las necesidades documentales y de archivo.</w:t>
            </w:r>
          </w:p>
        </w:tc>
        <w:tc>
          <w:tcPr>
            <w:tcW w:w="709"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1</w:t>
            </w:r>
          </w:p>
        </w:tc>
        <w:tc>
          <w:tcPr>
            <w:tcW w:w="567"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67"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67"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82"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1</w:t>
            </w:r>
          </w:p>
        </w:tc>
      </w:tr>
      <w:tr w:rsidR="007637AA" w:rsidRPr="005711AF" w:rsidTr="00AE00A0">
        <w:trPr>
          <w:trHeight w:val="390"/>
          <w:jc w:val="center"/>
        </w:trPr>
        <w:tc>
          <w:tcPr>
            <w:tcW w:w="1258" w:type="dxa"/>
            <w:shd w:val="clear" w:color="auto" w:fill="F2F2F2" w:themeFill="background1" w:themeFillShade="F2"/>
            <w:hideMark/>
          </w:tcPr>
          <w:p w:rsidR="007637AA" w:rsidRPr="005711AF" w:rsidRDefault="007637AA" w:rsidP="007637AA">
            <w:pPr>
              <w:jc w:val="center"/>
              <w:rPr>
                <w:rFonts w:ascii="Arial" w:hAnsi="Arial" w:cs="Arial"/>
                <w:b/>
                <w:bCs/>
                <w:sz w:val="20"/>
                <w:szCs w:val="20"/>
              </w:rPr>
            </w:pPr>
            <w:r w:rsidRPr="005711AF">
              <w:rPr>
                <w:rFonts w:ascii="Arial" w:hAnsi="Arial" w:cs="Arial"/>
                <w:b/>
                <w:bCs/>
                <w:sz w:val="20"/>
                <w:szCs w:val="20"/>
              </w:rPr>
              <w:t> </w:t>
            </w:r>
          </w:p>
        </w:tc>
        <w:tc>
          <w:tcPr>
            <w:tcW w:w="4804" w:type="dxa"/>
            <w:shd w:val="clear" w:color="auto" w:fill="F2F2F2" w:themeFill="background1" w:themeFillShade="F2"/>
            <w:hideMark/>
          </w:tcPr>
          <w:p w:rsidR="007637AA" w:rsidRPr="005711AF" w:rsidRDefault="007637AA" w:rsidP="007637AA">
            <w:pPr>
              <w:jc w:val="center"/>
              <w:rPr>
                <w:rFonts w:ascii="Arial" w:hAnsi="Arial" w:cs="Arial"/>
                <w:b/>
                <w:bCs/>
                <w:sz w:val="20"/>
                <w:szCs w:val="20"/>
              </w:rPr>
            </w:pPr>
            <w:r w:rsidRPr="005711AF">
              <w:rPr>
                <w:rFonts w:ascii="Arial" w:hAnsi="Arial" w:cs="Arial"/>
                <w:b/>
                <w:bCs/>
                <w:sz w:val="20"/>
                <w:szCs w:val="20"/>
              </w:rPr>
              <w:t>TOTAL</w:t>
            </w:r>
          </w:p>
        </w:tc>
        <w:tc>
          <w:tcPr>
            <w:tcW w:w="709" w:type="dxa"/>
            <w:shd w:val="clear" w:color="auto" w:fill="F2F2F2" w:themeFill="background1" w:themeFillShade="F2"/>
            <w:noWrap/>
            <w:hideMark/>
          </w:tcPr>
          <w:p w:rsidR="007637AA" w:rsidRPr="005711AF" w:rsidRDefault="007637AA" w:rsidP="007637AA">
            <w:pPr>
              <w:jc w:val="center"/>
              <w:rPr>
                <w:rFonts w:ascii="Arial" w:hAnsi="Arial" w:cs="Arial"/>
                <w:b/>
                <w:bCs/>
                <w:sz w:val="20"/>
                <w:szCs w:val="20"/>
              </w:rPr>
            </w:pPr>
            <w:r w:rsidRPr="005711AF">
              <w:rPr>
                <w:rFonts w:ascii="Arial" w:hAnsi="Arial" w:cs="Arial"/>
                <w:b/>
                <w:bCs/>
                <w:sz w:val="20"/>
                <w:szCs w:val="20"/>
              </w:rPr>
              <w:t>6</w:t>
            </w:r>
          </w:p>
        </w:tc>
        <w:tc>
          <w:tcPr>
            <w:tcW w:w="567" w:type="dxa"/>
            <w:shd w:val="clear" w:color="auto" w:fill="F2F2F2" w:themeFill="background1" w:themeFillShade="F2"/>
            <w:noWrap/>
            <w:hideMark/>
          </w:tcPr>
          <w:p w:rsidR="007637AA" w:rsidRPr="005711AF" w:rsidRDefault="007637AA" w:rsidP="007637AA">
            <w:pPr>
              <w:jc w:val="center"/>
              <w:rPr>
                <w:rFonts w:ascii="Arial" w:hAnsi="Arial" w:cs="Arial"/>
                <w:b/>
                <w:bCs/>
                <w:sz w:val="20"/>
                <w:szCs w:val="20"/>
              </w:rPr>
            </w:pPr>
            <w:r w:rsidRPr="005711AF">
              <w:rPr>
                <w:rFonts w:ascii="Arial" w:hAnsi="Arial" w:cs="Arial"/>
                <w:b/>
                <w:bCs/>
                <w:sz w:val="20"/>
                <w:szCs w:val="20"/>
              </w:rPr>
              <w:t>2</w:t>
            </w:r>
          </w:p>
        </w:tc>
        <w:tc>
          <w:tcPr>
            <w:tcW w:w="567" w:type="dxa"/>
            <w:shd w:val="clear" w:color="auto" w:fill="F2F2F2" w:themeFill="background1" w:themeFillShade="F2"/>
            <w:noWrap/>
            <w:hideMark/>
          </w:tcPr>
          <w:p w:rsidR="007637AA" w:rsidRPr="005711AF" w:rsidRDefault="007637AA" w:rsidP="007637AA">
            <w:pPr>
              <w:jc w:val="center"/>
              <w:rPr>
                <w:rFonts w:ascii="Arial" w:hAnsi="Arial" w:cs="Arial"/>
                <w:b/>
                <w:bCs/>
                <w:sz w:val="20"/>
                <w:szCs w:val="20"/>
              </w:rPr>
            </w:pPr>
            <w:r w:rsidRPr="005711AF">
              <w:rPr>
                <w:rFonts w:ascii="Arial" w:hAnsi="Arial" w:cs="Arial"/>
                <w:b/>
                <w:bCs/>
                <w:sz w:val="20"/>
                <w:szCs w:val="20"/>
              </w:rPr>
              <w:t>0</w:t>
            </w:r>
          </w:p>
        </w:tc>
        <w:tc>
          <w:tcPr>
            <w:tcW w:w="567" w:type="dxa"/>
            <w:shd w:val="clear" w:color="auto" w:fill="F2F2F2" w:themeFill="background1" w:themeFillShade="F2"/>
            <w:noWrap/>
            <w:hideMark/>
          </w:tcPr>
          <w:p w:rsidR="007637AA" w:rsidRPr="005711AF" w:rsidRDefault="007637AA" w:rsidP="007637AA">
            <w:pPr>
              <w:jc w:val="center"/>
              <w:rPr>
                <w:rFonts w:ascii="Arial" w:hAnsi="Arial" w:cs="Arial"/>
                <w:b/>
                <w:bCs/>
                <w:sz w:val="20"/>
                <w:szCs w:val="20"/>
              </w:rPr>
            </w:pPr>
            <w:r w:rsidRPr="005711AF">
              <w:rPr>
                <w:rFonts w:ascii="Arial" w:hAnsi="Arial" w:cs="Arial"/>
                <w:b/>
                <w:bCs/>
                <w:sz w:val="20"/>
                <w:szCs w:val="20"/>
              </w:rPr>
              <w:t>5</w:t>
            </w:r>
          </w:p>
        </w:tc>
        <w:tc>
          <w:tcPr>
            <w:tcW w:w="582" w:type="dxa"/>
            <w:shd w:val="clear" w:color="auto" w:fill="F2F2F2" w:themeFill="background1" w:themeFillShade="F2"/>
            <w:noWrap/>
            <w:hideMark/>
          </w:tcPr>
          <w:p w:rsidR="007637AA" w:rsidRPr="005711AF" w:rsidRDefault="007637AA" w:rsidP="007637AA">
            <w:pPr>
              <w:jc w:val="center"/>
              <w:rPr>
                <w:rFonts w:ascii="Arial" w:hAnsi="Arial" w:cs="Arial"/>
                <w:b/>
                <w:bCs/>
                <w:sz w:val="20"/>
                <w:szCs w:val="20"/>
              </w:rPr>
            </w:pPr>
            <w:r w:rsidRPr="005711AF">
              <w:rPr>
                <w:rFonts w:ascii="Arial" w:hAnsi="Arial" w:cs="Arial"/>
                <w:b/>
                <w:bCs/>
                <w:sz w:val="20"/>
                <w:szCs w:val="20"/>
              </w:rPr>
              <w:t>5</w:t>
            </w:r>
          </w:p>
        </w:tc>
      </w:tr>
    </w:tbl>
    <w:p w:rsidR="00C21A11" w:rsidRPr="005711AF" w:rsidRDefault="00C21A11" w:rsidP="00B3776C">
      <w:pPr>
        <w:jc w:val="center"/>
        <w:rPr>
          <w:rFonts w:ascii="Arial" w:hAnsi="Arial" w:cs="Arial"/>
        </w:rPr>
      </w:pPr>
    </w:p>
    <w:p w:rsidR="000A0979" w:rsidRPr="005711AF" w:rsidRDefault="000A0979" w:rsidP="00B3776C">
      <w:pPr>
        <w:jc w:val="center"/>
        <w:rPr>
          <w:rFonts w:ascii="Arial" w:hAnsi="Arial" w:cs="Arial"/>
        </w:rPr>
      </w:pPr>
    </w:p>
    <w:p w:rsidR="00AE00A0" w:rsidRPr="005711AF" w:rsidRDefault="00AE00A0" w:rsidP="00B3776C">
      <w:pPr>
        <w:jc w:val="center"/>
        <w:rPr>
          <w:rFonts w:ascii="Arial" w:hAnsi="Arial" w:cs="Arial"/>
        </w:rPr>
      </w:pPr>
    </w:p>
    <w:p w:rsidR="00AE00A0" w:rsidRPr="005711AF" w:rsidRDefault="00AE00A0" w:rsidP="00B3776C">
      <w:pPr>
        <w:jc w:val="center"/>
        <w:rPr>
          <w:rFonts w:ascii="Arial" w:hAnsi="Arial" w:cs="Arial"/>
        </w:rPr>
      </w:pPr>
    </w:p>
    <w:p w:rsidR="00AE00A0" w:rsidRPr="005711AF" w:rsidRDefault="00AE00A0" w:rsidP="00B3776C">
      <w:pPr>
        <w:jc w:val="center"/>
        <w:rPr>
          <w:rFonts w:ascii="Arial" w:hAnsi="Arial" w:cs="Arial"/>
        </w:rPr>
      </w:pPr>
    </w:p>
    <w:p w:rsidR="00AE00A0" w:rsidRPr="005711AF" w:rsidRDefault="00AE00A0" w:rsidP="00B3776C">
      <w:pPr>
        <w:jc w:val="center"/>
        <w:rPr>
          <w:rFonts w:ascii="Arial" w:hAnsi="Arial" w:cs="Arial"/>
        </w:rPr>
      </w:pPr>
    </w:p>
    <w:p w:rsidR="00AE00A0" w:rsidRPr="005711AF" w:rsidRDefault="00AE00A0" w:rsidP="00B3776C">
      <w:pPr>
        <w:jc w:val="center"/>
        <w:rPr>
          <w:rFonts w:ascii="Arial" w:hAnsi="Arial" w:cs="Arial"/>
        </w:rPr>
      </w:pPr>
    </w:p>
    <w:p w:rsidR="00AE00A0" w:rsidRPr="005711AF" w:rsidRDefault="00AE00A0" w:rsidP="00B3776C">
      <w:pPr>
        <w:jc w:val="center"/>
        <w:rPr>
          <w:rFonts w:ascii="Arial" w:hAnsi="Arial" w:cs="Arial"/>
        </w:rPr>
      </w:pPr>
    </w:p>
    <w:tbl>
      <w:tblPr>
        <w:tblStyle w:val="Tablaconcuadrcula"/>
        <w:tblW w:w="0" w:type="auto"/>
        <w:jc w:val="center"/>
        <w:tblLook w:val="04A0" w:firstRow="1" w:lastRow="0" w:firstColumn="1" w:lastColumn="0" w:noHBand="0" w:noVBand="1"/>
      </w:tblPr>
      <w:tblGrid>
        <w:gridCol w:w="1496"/>
        <w:gridCol w:w="4476"/>
        <w:gridCol w:w="674"/>
        <w:gridCol w:w="542"/>
        <w:gridCol w:w="542"/>
        <w:gridCol w:w="542"/>
        <w:gridCol w:w="556"/>
      </w:tblGrid>
      <w:tr w:rsidR="007637AA" w:rsidRPr="005711AF" w:rsidTr="00AE00A0">
        <w:trPr>
          <w:trHeight w:val="405"/>
          <w:jc w:val="center"/>
        </w:trPr>
        <w:tc>
          <w:tcPr>
            <w:tcW w:w="6062" w:type="dxa"/>
            <w:gridSpan w:val="2"/>
            <w:vMerge w:val="restart"/>
            <w:shd w:val="clear" w:color="auto" w:fill="F2F2F2" w:themeFill="background1" w:themeFillShade="F2"/>
            <w:hideMark/>
          </w:tcPr>
          <w:p w:rsidR="00B26749" w:rsidRPr="005711AF" w:rsidRDefault="00B26749">
            <w:pPr>
              <w:jc w:val="center"/>
              <w:rPr>
                <w:rFonts w:ascii="Arial" w:hAnsi="Arial" w:cs="Arial"/>
                <w:b/>
                <w:bCs/>
                <w:sz w:val="20"/>
                <w:szCs w:val="20"/>
              </w:rPr>
            </w:pPr>
          </w:p>
          <w:p w:rsidR="007637AA" w:rsidRPr="005711AF" w:rsidRDefault="007637AA">
            <w:pPr>
              <w:jc w:val="center"/>
              <w:rPr>
                <w:rFonts w:ascii="Arial" w:hAnsi="Arial" w:cs="Arial"/>
                <w:b/>
                <w:bCs/>
                <w:sz w:val="20"/>
                <w:szCs w:val="20"/>
              </w:rPr>
            </w:pPr>
            <w:r w:rsidRPr="005711AF">
              <w:rPr>
                <w:rFonts w:ascii="Arial" w:hAnsi="Arial" w:cs="Arial"/>
                <w:b/>
                <w:bCs/>
                <w:sz w:val="20"/>
                <w:szCs w:val="20"/>
              </w:rPr>
              <w:t>ACCESO A LA INFORMACIÓN</w:t>
            </w:r>
            <w:r w:rsidRPr="005711AF">
              <w:rPr>
                <w:rFonts w:ascii="Arial" w:hAnsi="Arial" w:cs="Arial"/>
                <w:b/>
                <w:bCs/>
                <w:sz w:val="20"/>
                <w:szCs w:val="20"/>
              </w:rPr>
              <w:br/>
              <w:t>Transparencia, participación y servicio al ciudadano, organización documental</w:t>
            </w:r>
          </w:p>
        </w:tc>
        <w:tc>
          <w:tcPr>
            <w:tcW w:w="2992" w:type="dxa"/>
            <w:gridSpan w:val="5"/>
            <w:shd w:val="clear" w:color="auto" w:fill="F2F2F2" w:themeFill="background1" w:themeFillShade="F2"/>
            <w:hideMark/>
          </w:tcPr>
          <w:p w:rsidR="007637AA" w:rsidRPr="005711AF" w:rsidRDefault="007637AA">
            <w:pPr>
              <w:jc w:val="center"/>
              <w:rPr>
                <w:rFonts w:ascii="Arial" w:hAnsi="Arial" w:cs="Arial"/>
                <w:b/>
                <w:bCs/>
                <w:sz w:val="20"/>
                <w:szCs w:val="20"/>
              </w:rPr>
            </w:pPr>
            <w:r w:rsidRPr="005711AF">
              <w:rPr>
                <w:rFonts w:ascii="Arial" w:hAnsi="Arial" w:cs="Arial"/>
                <w:b/>
                <w:bCs/>
                <w:sz w:val="20"/>
                <w:szCs w:val="20"/>
              </w:rPr>
              <w:t>SOLUCIÓN DIRECTA</w:t>
            </w:r>
          </w:p>
        </w:tc>
      </w:tr>
      <w:tr w:rsidR="007637AA" w:rsidRPr="005711AF" w:rsidTr="00AE00A0">
        <w:trPr>
          <w:cantSplit/>
          <w:trHeight w:val="708"/>
          <w:jc w:val="center"/>
        </w:trPr>
        <w:tc>
          <w:tcPr>
            <w:tcW w:w="6062" w:type="dxa"/>
            <w:gridSpan w:val="2"/>
            <w:vMerge/>
            <w:shd w:val="clear" w:color="auto" w:fill="F2F2F2" w:themeFill="background1" w:themeFillShade="F2"/>
            <w:hideMark/>
          </w:tcPr>
          <w:p w:rsidR="007637AA" w:rsidRPr="005711AF" w:rsidRDefault="007637AA" w:rsidP="007637AA">
            <w:pPr>
              <w:jc w:val="center"/>
              <w:rPr>
                <w:rFonts w:ascii="Arial" w:hAnsi="Arial" w:cs="Arial"/>
                <w:b/>
                <w:bCs/>
                <w:sz w:val="20"/>
                <w:szCs w:val="20"/>
              </w:rPr>
            </w:pPr>
          </w:p>
        </w:tc>
        <w:tc>
          <w:tcPr>
            <w:tcW w:w="709" w:type="dxa"/>
            <w:shd w:val="clear" w:color="auto" w:fill="F2F2F2" w:themeFill="background1" w:themeFillShade="F2"/>
            <w:textDirection w:val="btLr"/>
            <w:hideMark/>
          </w:tcPr>
          <w:p w:rsidR="007637AA" w:rsidRPr="005711AF" w:rsidRDefault="007637AA" w:rsidP="00AE00A0">
            <w:pPr>
              <w:ind w:left="113" w:right="113"/>
              <w:jc w:val="center"/>
              <w:rPr>
                <w:rFonts w:ascii="Arial" w:hAnsi="Arial" w:cs="Arial"/>
                <w:b/>
                <w:bCs/>
                <w:sz w:val="20"/>
                <w:szCs w:val="20"/>
              </w:rPr>
            </w:pPr>
            <w:r w:rsidRPr="005711AF">
              <w:rPr>
                <w:rFonts w:ascii="Arial" w:hAnsi="Arial" w:cs="Arial"/>
                <w:b/>
                <w:bCs/>
                <w:sz w:val="20"/>
                <w:szCs w:val="20"/>
              </w:rPr>
              <w:t>AS 1</w:t>
            </w:r>
          </w:p>
        </w:tc>
        <w:tc>
          <w:tcPr>
            <w:tcW w:w="567" w:type="dxa"/>
            <w:shd w:val="clear" w:color="auto" w:fill="F2F2F2" w:themeFill="background1" w:themeFillShade="F2"/>
            <w:textDirection w:val="btLr"/>
            <w:hideMark/>
          </w:tcPr>
          <w:p w:rsidR="007637AA" w:rsidRPr="005711AF" w:rsidRDefault="007637AA" w:rsidP="00AE00A0">
            <w:pPr>
              <w:ind w:left="113" w:right="113"/>
              <w:jc w:val="center"/>
              <w:rPr>
                <w:rFonts w:ascii="Arial" w:hAnsi="Arial" w:cs="Arial"/>
                <w:b/>
                <w:bCs/>
                <w:sz w:val="20"/>
                <w:szCs w:val="20"/>
              </w:rPr>
            </w:pPr>
            <w:r w:rsidRPr="005711AF">
              <w:rPr>
                <w:rFonts w:ascii="Arial" w:hAnsi="Arial" w:cs="Arial"/>
                <w:b/>
                <w:bCs/>
                <w:sz w:val="20"/>
                <w:szCs w:val="20"/>
              </w:rPr>
              <w:t>AS 2</w:t>
            </w:r>
          </w:p>
        </w:tc>
        <w:tc>
          <w:tcPr>
            <w:tcW w:w="567" w:type="dxa"/>
            <w:shd w:val="clear" w:color="auto" w:fill="F2F2F2" w:themeFill="background1" w:themeFillShade="F2"/>
            <w:textDirection w:val="btLr"/>
            <w:hideMark/>
          </w:tcPr>
          <w:p w:rsidR="007637AA" w:rsidRPr="005711AF" w:rsidRDefault="007637AA" w:rsidP="00AE00A0">
            <w:pPr>
              <w:ind w:left="113" w:right="113"/>
              <w:jc w:val="center"/>
              <w:rPr>
                <w:rFonts w:ascii="Arial" w:hAnsi="Arial" w:cs="Arial"/>
                <w:b/>
                <w:bCs/>
                <w:sz w:val="20"/>
                <w:szCs w:val="20"/>
              </w:rPr>
            </w:pPr>
            <w:r w:rsidRPr="005711AF">
              <w:rPr>
                <w:rFonts w:ascii="Arial" w:hAnsi="Arial" w:cs="Arial"/>
                <w:b/>
                <w:bCs/>
                <w:sz w:val="20"/>
                <w:szCs w:val="20"/>
              </w:rPr>
              <w:t>AS 3</w:t>
            </w:r>
          </w:p>
        </w:tc>
        <w:tc>
          <w:tcPr>
            <w:tcW w:w="567" w:type="dxa"/>
            <w:shd w:val="clear" w:color="auto" w:fill="F2F2F2" w:themeFill="background1" w:themeFillShade="F2"/>
            <w:textDirection w:val="btLr"/>
            <w:hideMark/>
          </w:tcPr>
          <w:p w:rsidR="007637AA" w:rsidRPr="005711AF" w:rsidRDefault="007637AA" w:rsidP="00AE00A0">
            <w:pPr>
              <w:ind w:left="113" w:right="113"/>
              <w:jc w:val="center"/>
              <w:rPr>
                <w:rFonts w:ascii="Arial" w:hAnsi="Arial" w:cs="Arial"/>
                <w:b/>
                <w:bCs/>
                <w:sz w:val="20"/>
                <w:szCs w:val="20"/>
              </w:rPr>
            </w:pPr>
            <w:r w:rsidRPr="005711AF">
              <w:rPr>
                <w:rFonts w:ascii="Arial" w:hAnsi="Arial" w:cs="Arial"/>
                <w:b/>
                <w:bCs/>
                <w:sz w:val="20"/>
                <w:szCs w:val="20"/>
              </w:rPr>
              <w:t>AS 4</w:t>
            </w:r>
          </w:p>
        </w:tc>
        <w:tc>
          <w:tcPr>
            <w:tcW w:w="582" w:type="dxa"/>
            <w:shd w:val="clear" w:color="auto" w:fill="F2F2F2" w:themeFill="background1" w:themeFillShade="F2"/>
            <w:textDirection w:val="btLr"/>
            <w:hideMark/>
          </w:tcPr>
          <w:p w:rsidR="007637AA" w:rsidRPr="005711AF" w:rsidRDefault="007637AA" w:rsidP="00AE00A0">
            <w:pPr>
              <w:ind w:left="113" w:right="113"/>
              <w:jc w:val="center"/>
              <w:rPr>
                <w:rFonts w:ascii="Arial" w:hAnsi="Arial" w:cs="Arial"/>
                <w:b/>
                <w:bCs/>
                <w:sz w:val="20"/>
                <w:szCs w:val="20"/>
              </w:rPr>
            </w:pPr>
            <w:r w:rsidRPr="005711AF">
              <w:rPr>
                <w:rFonts w:ascii="Arial" w:hAnsi="Arial" w:cs="Arial"/>
                <w:b/>
                <w:bCs/>
                <w:sz w:val="20"/>
                <w:szCs w:val="20"/>
              </w:rPr>
              <w:t>AS 5</w:t>
            </w:r>
          </w:p>
        </w:tc>
      </w:tr>
      <w:tr w:rsidR="007637AA" w:rsidRPr="005711AF" w:rsidTr="007637AA">
        <w:trPr>
          <w:trHeight w:val="439"/>
          <w:jc w:val="center"/>
        </w:trPr>
        <w:tc>
          <w:tcPr>
            <w:tcW w:w="1258" w:type="dxa"/>
            <w:vMerge w:val="restart"/>
            <w:hideMark/>
          </w:tcPr>
          <w:p w:rsidR="007637AA" w:rsidRPr="005711AF" w:rsidRDefault="007637AA">
            <w:pPr>
              <w:jc w:val="center"/>
              <w:rPr>
                <w:rFonts w:ascii="Arial" w:hAnsi="Arial" w:cs="Arial"/>
                <w:bCs/>
                <w:sz w:val="20"/>
                <w:szCs w:val="20"/>
              </w:rPr>
            </w:pPr>
            <w:r w:rsidRPr="005711AF">
              <w:rPr>
                <w:rFonts w:ascii="Arial" w:hAnsi="Arial" w:cs="Arial"/>
                <w:bCs/>
                <w:sz w:val="20"/>
                <w:szCs w:val="20"/>
              </w:rPr>
              <w:t>1. Sistema de Gestión Documental</w:t>
            </w:r>
            <w:r w:rsidRPr="005711AF">
              <w:rPr>
                <w:rFonts w:ascii="Arial" w:hAnsi="Arial" w:cs="Arial"/>
                <w:bCs/>
                <w:sz w:val="20"/>
                <w:szCs w:val="20"/>
              </w:rPr>
              <w:br/>
            </w:r>
            <w:r w:rsidRPr="005711AF">
              <w:rPr>
                <w:rFonts w:ascii="Arial" w:hAnsi="Arial" w:cs="Arial"/>
                <w:bCs/>
                <w:sz w:val="20"/>
                <w:szCs w:val="20"/>
              </w:rPr>
              <w:br/>
              <w:t>2. Tabla de Retención Documental</w:t>
            </w:r>
            <w:r w:rsidRPr="005711AF">
              <w:rPr>
                <w:rFonts w:ascii="Arial" w:hAnsi="Arial" w:cs="Arial"/>
                <w:bCs/>
                <w:sz w:val="20"/>
                <w:szCs w:val="20"/>
              </w:rPr>
              <w:br/>
            </w:r>
            <w:r w:rsidRPr="005711AF">
              <w:rPr>
                <w:rFonts w:ascii="Arial" w:hAnsi="Arial" w:cs="Arial"/>
                <w:bCs/>
                <w:sz w:val="20"/>
                <w:szCs w:val="20"/>
              </w:rPr>
              <w:br/>
              <w:t>3. Intervención Fondo Acumulado</w:t>
            </w:r>
            <w:r w:rsidRPr="005711AF">
              <w:rPr>
                <w:rFonts w:ascii="Arial" w:hAnsi="Arial" w:cs="Arial"/>
                <w:bCs/>
                <w:sz w:val="20"/>
                <w:szCs w:val="20"/>
              </w:rPr>
              <w:br/>
            </w:r>
            <w:r w:rsidRPr="005711AF">
              <w:rPr>
                <w:rFonts w:ascii="Arial" w:hAnsi="Arial" w:cs="Arial"/>
                <w:bCs/>
                <w:sz w:val="20"/>
                <w:szCs w:val="20"/>
              </w:rPr>
              <w:br/>
              <w:t>4. Actualización Procesos y Procedimientos de Gestión Documental</w:t>
            </w:r>
            <w:r w:rsidR="008441BD" w:rsidRPr="005711AF">
              <w:rPr>
                <w:rFonts w:ascii="Arial" w:hAnsi="Arial" w:cs="Arial"/>
                <w:bCs/>
                <w:sz w:val="20"/>
                <w:szCs w:val="20"/>
              </w:rPr>
              <w:t xml:space="preserve"> y administración de archivos</w:t>
            </w:r>
            <w:r w:rsidRPr="005711AF">
              <w:rPr>
                <w:rFonts w:ascii="Arial" w:hAnsi="Arial" w:cs="Arial"/>
                <w:bCs/>
                <w:sz w:val="20"/>
                <w:szCs w:val="20"/>
              </w:rPr>
              <w:t xml:space="preserve"> </w:t>
            </w:r>
            <w:r w:rsidRPr="005711AF">
              <w:rPr>
                <w:rFonts w:ascii="Arial" w:hAnsi="Arial" w:cs="Arial"/>
                <w:bCs/>
                <w:sz w:val="20"/>
                <w:szCs w:val="20"/>
              </w:rPr>
              <w:br/>
            </w:r>
            <w:r w:rsidRPr="005711AF">
              <w:rPr>
                <w:rFonts w:ascii="Arial" w:hAnsi="Arial" w:cs="Arial"/>
                <w:bCs/>
                <w:sz w:val="20"/>
                <w:szCs w:val="20"/>
              </w:rPr>
              <w:br/>
              <w:t>5. Espacio para archivos</w:t>
            </w:r>
          </w:p>
        </w:tc>
        <w:tc>
          <w:tcPr>
            <w:tcW w:w="4804" w:type="dxa"/>
            <w:hideMark/>
          </w:tcPr>
          <w:p w:rsidR="007637AA" w:rsidRPr="005711AF" w:rsidRDefault="007637AA" w:rsidP="007637AA">
            <w:pPr>
              <w:rPr>
                <w:rFonts w:ascii="Arial" w:hAnsi="Arial" w:cs="Arial"/>
                <w:sz w:val="20"/>
                <w:szCs w:val="20"/>
              </w:rPr>
            </w:pPr>
            <w:r w:rsidRPr="005711AF">
              <w:rPr>
                <w:rFonts w:ascii="Arial" w:hAnsi="Arial" w:cs="Arial"/>
                <w:bCs/>
                <w:sz w:val="20"/>
                <w:szCs w:val="20"/>
              </w:rPr>
              <w:t>1</w:t>
            </w:r>
            <w:r w:rsidRPr="005711AF">
              <w:rPr>
                <w:rFonts w:ascii="Arial" w:hAnsi="Arial" w:cs="Arial"/>
                <w:sz w:val="20"/>
                <w:szCs w:val="20"/>
              </w:rPr>
              <w:t xml:space="preserve">. Se cuenta con políticas que garanticen la disponibilidad y accesibilidad de la información. </w:t>
            </w:r>
          </w:p>
        </w:tc>
        <w:tc>
          <w:tcPr>
            <w:tcW w:w="709" w:type="dxa"/>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1</w:t>
            </w:r>
          </w:p>
        </w:tc>
        <w:tc>
          <w:tcPr>
            <w:tcW w:w="567" w:type="dxa"/>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67" w:type="dxa"/>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67" w:type="dxa"/>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1</w:t>
            </w:r>
          </w:p>
        </w:tc>
        <w:tc>
          <w:tcPr>
            <w:tcW w:w="582" w:type="dxa"/>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1</w:t>
            </w:r>
          </w:p>
        </w:tc>
      </w:tr>
      <w:tr w:rsidR="007637AA" w:rsidRPr="005711AF" w:rsidTr="007637AA">
        <w:trPr>
          <w:trHeight w:val="417"/>
          <w:jc w:val="center"/>
        </w:trPr>
        <w:tc>
          <w:tcPr>
            <w:tcW w:w="1258" w:type="dxa"/>
            <w:vMerge/>
            <w:hideMark/>
          </w:tcPr>
          <w:p w:rsidR="007637AA" w:rsidRPr="005711AF" w:rsidRDefault="007637AA" w:rsidP="007637AA">
            <w:pPr>
              <w:jc w:val="center"/>
              <w:rPr>
                <w:rFonts w:ascii="Arial" w:hAnsi="Arial" w:cs="Arial"/>
                <w:bCs/>
                <w:sz w:val="20"/>
                <w:szCs w:val="20"/>
              </w:rPr>
            </w:pPr>
          </w:p>
        </w:tc>
        <w:tc>
          <w:tcPr>
            <w:tcW w:w="4804" w:type="dxa"/>
            <w:hideMark/>
          </w:tcPr>
          <w:p w:rsidR="007637AA" w:rsidRPr="005711AF" w:rsidRDefault="007637AA" w:rsidP="007637AA">
            <w:pPr>
              <w:rPr>
                <w:rFonts w:ascii="Arial" w:hAnsi="Arial" w:cs="Arial"/>
                <w:sz w:val="20"/>
                <w:szCs w:val="20"/>
              </w:rPr>
            </w:pPr>
            <w:r w:rsidRPr="005711AF">
              <w:rPr>
                <w:rFonts w:ascii="Arial" w:hAnsi="Arial" w:cs="Arial"/>
                <w:bCs/>
                <w:sz w:val="20"/>
                <w:szCs w:val="20"/>
              </w:rPr>
              <w:t>2</w:t>
            </w:r>
            <w:r w:rsidRPr="005711AF">
              <w:rPr>
                <w:rFonts w:ascii="Arial" w:hAnsi="Arial" w:cs="Arial"/>
                <w:sz w:val="20"/>
                <w:szCs w:val="20"/>
              </w:rPr>
              <w:t>. Se cuenta con personal idóneo y suficiente para atender las necesidades documentales y de archivo de los ciudadanos.</w:t>
            </w:r>
          </w:p>
        </w:tc>
        <w:tc>
          <w:tcPr>
            <w:tcW w:w="709"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67"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67"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67"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82"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r>
      <w:tr w:rsidR="007637AA" w:rsidRPr="005711AF" w:rsidTr="007637AA">
        <w:trPr>
          <w:trHeight w:val="424"/>
          <w:jc w:val="center"/>
        </w:trPr>
        <w:tc>
          <w:tcPr>
            <w:tcW w:w="1258" w:type="dxa"/>
            <w:vMerge/>
            <w:hideMark/>
          </w:tcPr>
          <w:p w:rsidR="007637AA" w:rsidRPr="005711AF" w:rsidRDefault="007637AA" w:rsidP="007637AA">
            <w:pPr>
              <w:jc w:val="center"/>
              <w:rPr>
                <w:rFonts w:ascii="Arial" w:hAnsi="Arial" w:cs="Arial"/>
                <w:bCs/>
                <w:sz w:val="20"/>
                <w:szCs w:val="20"/>
              </w:rPr>
            </w:pPr>
          </w:p>
        </w:tc>
        <w:tc>
          <w:tcPr>
            <w:tcW w:w="4804" w:type="dxa"/>
            <w:hideMark/>
          </w:tcPr>
          <w:p w:rsidR="007637AA" w:rsidRPr="005711AF" w:rsidRDefault="007637AA" w:rsidP="007637AA">
            <w:pPr>
              <w:rPr>
                <w:rFonts w:ascii="Arial" w:hAnsi="Arial" w:cs="Arial"/>
                <w:sz w:val="20"/>
                <w:szCs w:val="20"/>
              </w:rPr>
            </w:pPr>
            <w:r w:rsidRPr="005711AF">
              <w:rPr>
                <w:rFonts w:ascii="Arial" w:hAnsi="Arial" w:cs="Arial"/>
                <w:bCs/>
                <w:sz w:val="20"/>
                <w:szCs w:val="20"/>
              </w:rPr>
              <w:t>3</w:t>
            </w:r>
            <w:r w:rsidRPr="005711AF">
              <w:rPr>
                <w:rFonts w:ascii="Arial" w:hAnsi="Arial" w:cs="Arial"/>
                <w:sz w:val="20"/>
                <w:szCs w:val="20"/>
              </w:rPr>
              <w:t>. Se cuenta con esquemas de comunicación en la Entidad para difundir la importancia de la gestión de documentos.</w:t>
            </w:r>
          </w:p>
        </w:tc>
        <w:tc>
          <w:tcPr>
            <w:tcW w:w="709"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1</w:t>
            </w:r>
          </w:p>
        </w:tc>
        <w:tc>
          <w:tcPr>
            <w:tcW w:w="567"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67"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67"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1</w:t>
            </w:r>
          </w:p>
        </w:tc>
        <w:tc>
          <w:tcPr>
            <w:tcW w:w="582"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r>
      <w:tr w:rsidR="007637AA" w:rsidRPr="005711AF" w:rsidTr="007637AA">
        <w:trPr>
          <w:trHeight w:val="600"/>
          <w:jc w:val="center"/>
        </w:trPr>
        <w:tc>
          <w:tcPr>
            <w:tcW w:w="1258" w:type="dxa"/>
            <w:vMerge/>
            <w:hideMark/>
          </w:tcPr>
          <w:p w:rsidR="007637AA" w:rsidRPr="005711AF" w:rsidRDefault="007637AA" w:rsidP="007637AA">
            <w:pPr>
              <w:jc w:val="center"/>
              <w:rPr>
                <w:rFonts w:ascii="Arial" w:hAnsi="Arial" w:cs="Arial"/>
                <w:bCs/>
                <w:sz w:val="20"/>
                <w:szCs w:val="20"/>
              </w:rPr>
            </w:pPr>
          </w:p>
        </w:tc>
        <w:tc>
          <w:tcPr>
            <w:tcW w:w="4804" w:type="dxa"/>
            <w:hideMark/>
          </w:tcPr>
          <w:p w:rsidR="007637AA" w:rsidRPr="005711AF" w:rsidRDefault="007637AA" w:rsidP="007637AA">
            <w:pPr>
              <w:rPr>
                <w:rFonts w:ascii="Arial" w:hAnsi="Arial" w:cs="Arial"/>
                <w:sz w:val="20"/>
                <w:szCs w:val="20"/>
              </w:rPr>
            </w:pPr>
            <w:r w:rsidRPr="005711AF">
              <w:rPr>
                <w:rFonts w:ascii="Arial" w:hAnsi="Arial" w:cs="Arial"/>
                <w:bCs/>
                <w:sz w:val="20"/>
                <w:szCs w:val="20"/>
              </w:rPr>
              <w:t>4</w:t>
            </w:r>
            <w:r w:rsidRPr="005711AF">
              <w:rPr>
                <w:rFonts w:ascii="Arial" w:hAnsi="Arial" w:cs="Arial"/>
                <w:sz w:val="20"/>
                <w:szCs w:val="20"/>
              </w:rPr>
              <w:t>. Se cuenta con esquemas de capacitación y formación internos para la gestión de documentos, articulados con el plan institucional de capacitación.</w:t>
            </w:r>
          </w:p>
        </w:tc>
        <w:tc>
          <w:tcPr>
            <w:tcW w:w="709"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67"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67"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67"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82"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r>
      <w:tr w:rsidR="007637AA" w:rsidRPr="005711AF" w:rsidTr="007637AA">
        <w:trPr>
          <w:trHeight w:val="368"/>
          <w:jc w:val="center"/>
        </w:trPr>
        <w:tc>
          <w:tcPr>
            <w:tcW w:w="1258" w:type="dxa"/>
            <w:vMerge/>
            <w:hideMark/>
          </w:tcPr>
          <w:p w:rsidR="007637AA" w:rsidRPr="005711AF" w:rsidRDefault="007637AA" w:rsidP="007637AA">
            <w:pPr>
              <w:jc w:val="center"/>
              <w:rPr>
                <w:rFonts w:ascii="Arial" w:hAnsi="Arial" w:cs="Arial"/>
                <w:bCs/>
                <w:sz w:val="20"/>
                <w:szCs w:val="20"/>
              </w:rPr>
            </w:pPr>
          </w:p>
        </w:tc>
        <w:tc>
          <w:tcPr>
            <w:tcW w:w="4804" w:type="dxa"/>
            <w:hideMark/>
          </w:tcPr>
          <w:p w:rsidR="007637AA" w:rsidRPr="005711AF" w:rsidRDefault="007637AA" w:rsidP="007637AA">
            <w:pPr>
              <w:rPr>
                <w:rFonts w:ascii="Arial" w:hAnsi="Arial" w:cs="Arial"/>
                <w:sz w:val="20"/>
                <w:szCs w:val="20"/>
              </w:rPr>
            </w:pPr>
            <w:r w:rsidRPr="005711AF">
              <w:rPr>
                <w:rFonts w:ascii="Arial" w:hAnsi="Arial" w:cs="Arial"/>
                <w:bCs/>
                <w:sz w:val="20"/>
                <w:szCs w:val="20"/>
              </w:rPr>
              <w:t>5</w:t>
            </w:r>
            <w:r w:rsidRPr="005711AF">
              <w:rPr>
                <w:rFonts w:ascii="Arial" w:hAnsi="Arial" w:cs="Arial"/>
                <w:sz w:val="20"/>
                <w:szCs w:val="20"/>
              </w:rPr>
              <w:t>. Se cuenta con instrumentos archivísticos de descripción y clasificación para sus archivos.</w:t>
            </w:r>
          </w:p>
        </w:tc>
        <w:tc>
          <w:tcPr>
            <w:tcW w:w="709"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67"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67"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67"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82"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r>
      <w:tr w:rsidR="007637AA" w:rsidRPr="005711AF" w:rsidTr="007637AA">
        <w:trPr>
          <w:trHeight w:val="388"/>
          <w:jc w:val="center"/>
        </w:trPr>
        <w:tc>
          <w:tcPr>
            <w:tcW w:w="1258" w:type="dxa"/>
            <w:vMerge/>
            <w:hideMark/>
          </w:tcPr>
          <w:p w:rsidR="007637AA" w:rsidRPr="005711AF" w:rsidRDefault="007637AA" w:rsidP="007637AA">
            <w:pPr>
              <w:jc w:val="center"/>
              <w:rPr>
                <w:rFonts w:ascii="Arial" w:hAnsi="Arial" w:cs="Arial"/>
                <w:bCs/>
                <w:sz w:val="20"/>
                <w:szCs w:val="20"/>
              </w:rPr>
            </w:pPr>
          </w:p>
        </w:tc>
        <w:tc>
          <w:tcPr>
            <w:tcW w:w="4804" w:type="dxa"/>
            <w:hideMark/>
          </w:tcPr>
          <w:p w:rsidR="007637AA" w:rsidRPr="005711AF" w:rsidRDefault="007637AA" w:rsidP="007637AA">
            <w:pPr>
              <w:rPr>
                <w:rFonts w:ascii="Arial" w:hAnsi="Arial" w:cs="Arial"/>
                <w:sz w:val="20"/>
                <w:szCs w:val="20"/>
              </w:rPr>
            </w:pPr>
            <w:r w:rsidRPr="005711AF">
              <w:rPr>
                <w:rFonts w:ascii="Arial" w:hAnsi="Arial" w:cs="Arial"/>
                <w:bCs/>
                <w:sz w:val="20"/>
                <w:szCs w:val="20"/>
              </w:rPr>
              <w:t>6</w:t>
            </w:r>
            <w:r w:rsidRPr="005711AF">
              <w:rPr>
                <w:rFonts w:ascii="Arial" w:hAnsi="Arial" w:cs="Arial"/>
                <w:sz w:val="20"/>
                <w:szCs w:val="20"/>
              </w:rPr>
              <w:t xml:space="preserve">. El personal hace buen uso de las herramientas tecnológicas destinadas a la administración de la información de la Entidad. </w:t>
            </w:r>
          </w:p>
        </w:tc>
        <w:tc>
          <w:tcPr>
            <w:tcW w:w="709"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1</w:t>
            </w:r>
          </w:p>
        </w:tc>
        <w:tc>
          <w:tcPr>
            <w:tcW w:w="567"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67"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67"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1</w:t>
            </w:r>
          </w:p>
        </w:tc>
        <w:tc>
          <w:tcPr>
            <w:tcW w:w="582"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r>
      <w:tr w:rsidR="007637AA" w:rsidRPr="005711AF" w:rsidTr="007637AA">
        <w:trPr>
          <w:trHeight w:val="300"/>
          <w:jc w:val="center"/>
        </w:trPr>
        <w:tc>
          <w:tcPr>
            <w:tcW w:w="1258" w:type="dxa"/>
            <w:vMerge/>
            <w:hideMark/>
          </w:tcPr>
          <w:p w:rsidR="007637AA" w:rsidRPr="005711AF" w:rsidRDefault="007637AA" w:rsidP="007637AA">
            <w:pPr>
              <w:jc w:val="center"/>
              <w:rPr>
                <w:rFonts w:ascii="Arial" w:hAnsi="Arial" w:cs="Arial"/>
                <w:bCs/>
                <w:sz w:val="20"/>
                <w:szCs w:val="20"/>
              </w:rPr>
            </w:pPr>
          </w:p>
        </w:tc>
        <w:tc>
          <w:tcPr>
            <w:tcW w:w="4804" w:type="dxa"/>
            <w:noWrap/>
            <w:hideMark/>
          </w:tcPr>
          <w:p w:rsidR="007637AA" w:rsidRPr="005711AF" w:rsidRDefault="007637AA" w:rsidP="007637AA">
            <w:pPr>
              <w:rPr>
                <w:rFonts w:ascii="Arial" w:hAnsi="Arial" w:cs="Arial"/>
                <w:sz w:val="20"/>
                <w:szCs w:val="20"/>
              </w:rPr>
            </w:pPr>
            <w:r w:rsidRPr="005711AF">
              <w:rPr>
                <w:rFonts w:ascii="Arial" w:hAnsi="Arial" w:cs="Arial"/>
                <w:bCs/>
                <w:sz w:val="20"/>
                <w:szCs w:val="20"/>
              </w:rPr>
              <w:t>7</w:t>
            </w:r>
            <w:r w:rsidRPr="005711AF">
              <w:rPr>
                <w:rFonts w:ascii="Arial" w:hAnsi="Arial" w:cs="Arial"/>
                <w:sz w:val="20"/>
                <w:szCs w:val="20"/>
              </w:rPr>
              <w:t>. Se documentan procesos o actividades de gestión de documentos.</w:t>
            </w:r>
          </w:p>
        </w:tc>
        <w:tc>
          <w:tcPr>
            <w:tcW w:w="709"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1</w:t>
            </w:r>
          </w:p>
        </w:tc>
        <w:tc>
          <w:tcPr>
            <w:tcW w:w="567"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1</w:t>
            </w:r>
          </w:p>
        </w:tc>
        <w:tc>
          <w:tcPr>
            <w:tcW w:w="567"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67"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1</w:t>
            </w:r>
          </w:p>
        </w:tc>
        <w:tc>
          <w:tcPr>
            <w:tcW w:w="582"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r>
      <w:tr w:rsidR="007637AA" w:rsidRPr="005711AF" w:rsidTr="007637AA">
        <w:trPr>
          <w:trHeight w:val="398"/>
          <w:jc w:val="center"/>
        </w:trPr>
        <w:tc>
          <w:tcPr>
            <w:tcW w:w="1258" w:type="dxa"/>
            <w:vMerge/>
            <w:hideMark/>
          </w:tcPr>
          <w:p w:rsidR="007637AA" w:rsidRPr="005711AF" w:rsidRDefault="007637AA" w:rsidP="007637AA">
            <w:pPr>
              <w:jc w:val="center"/>
              <w:rPr>
                <w:rFonts w:ascii="Arial" w:hAnsi="Arial" w:cs="Arial"/>
                <w:bCs/>
                <w:sz w:val="20"/>
                <w:szCs w:val="20"/>
              </w:rPr>
            </w:pPr>
          </w:p>
        </w:tc>
        <w:tc>
          <w:tcPr>
            <w:tcW w:w="4804" w:type="dxa"/>
            <w:hideMark/>
          </w:tcPr>
          <w:p w:rsidR="007637AA" w:rsidRPr="005711AF" w:rsidRDefault="007637AA" w:rsidP="007637AA">
            <w:pPr>
              <w:rPr>
                <w:rFonts w:ascii="Arial" w:hAnsi="Arial" w:cs="Arial"/>
                <w:sz w:val="20"/>
                <w:szCs w:val="20"/>
              </w:rPr>
            </w:pPr>
            <w:r w:rsidRPr="005711AF">
              <w:rPr>
                <w:rFonts w:ascii="Arial" w:hAnsi="Arial" w:cs="Arial"/>
                <w:bCs/>
                <w:sz w:val="20"/>
                <w:szCs w:val="20"/>
              </w:rPr>
              <w:t>8</w:t>
            </w:r>
            <w:r w:rsidRPr="005711AF">
              <w:rPr>
                <w:rFonts w:ascii="Arial" w:hAnsi="Arial" w:cs="Arial"/>
                <w:sz w:val="20"/>
                <w:szCs w:val="20"/>
              </w:rPr>
              <w:t>. Se cuenta con la infraestructura adecuada para resolver las necesidades documentales y de archivo.</w:t>
            </w:r>
          </w:p>
        </w:tc>
        <w:tc>
          <w:tcPr>
            <w:tcW w:w="709"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1</w:t>
            </w:r>
          </w:p>
        </w:tc>
        <w:tc>
          <w:tcPr>
            <w:tcW w:w="567"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67"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67"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82"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1</w:t>
            </w:r>
          </w:p>
        </w:tc>
      </w:tr>
      <w:tr w:rsidR="007637AA" w:rsidRPr="005711AF" w:rsidTr="007637AA">
        <w:trPr>
          <w:trHeight w:val="600"/>
          <w:jc w:val="center"/>
        </w:trPr>
        <w:tc>
          <w:tcPr>
            <w:tcW w:w="1258" w:type="dxa"/>
            <w:vMerge/>
            <w:hideMark/>
          </w:tcPr>
          <w:p w:rsidR="007637AA" w:rsidRPr="005711AF" w:rsidRDefault="007637AA" w:rsidP="007637AA">
            <w:pPr>
              <w:jc w:val="center"/>
              <w:rPr>
                <w:rFonts w:ascii="Arial" w:hAnsi="Arial" w:cs="Arial"/>
                <w:bCs/>
                <w:sz w:val="20"/>
                <w:szCs w:val="20"/>
              </w:rPr>
            </w:pPr>
          </w:p>
        </w:tc>
        <w:tc>
          <w:tcPr>
            <w:tcW w:w="4804" w:type="dxa"/>
            <w:hideMark/>
          </w:tcPr>
          <w:p w:rsidR="007637AA" w:rsidRPr="005711AF" w:rsidRDefault="007637AA" w:rsidP="007637AA">
            <w:pPr>
              <w:rPr>
                <w:rFonts w:ascii="Arial" w:hAnsi="Arial" w:cs="Arial"/>
                <w:sz w:val="20"/>
                <w:szCs w:val="20"/>
              </w:rPr>
            </w:pPr>
            <w:r w:rsidRPr="005711AF">
              <w:rPr>
                <w:rFonts w:ascii="Arial" w:hAnsi="Arial" w:cs="Arial"/>
                <w:bCs/>
                <w:sz w:val="20"/>
                <w:szCs w:val="20"/>
              </w:rPr>
              <w:t>9</w:t>
            </w:r>
            <w:r w:rsidRPr="005711AF">
              <w:rPr>
                <w:rFonts w:ascii="Arial" w:hAnsi="Arial" w:cs="Arial"/>
                <w:sz w:val="20"/>
                <w:szCs w:val="20"/>
              </w:rPr>
              <w:t>. El personal de la Entidad conoce la importancia de los documentos e interioriza las políticas y directrices concernientes a la gestión de los documentos.</w:t>
            </w:r>
          </w:p>
        </w:tc>
        <w:tc>
          <w:tcPr>
            <w:tcW w:w="709"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1</w:t>
            </w:r>
          </w:p>
        </w:tc>
        <w:tc>
          <w:tcPr>
            <w:tcW w:w="567"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1</w:t>
            </w:r>
          </w:p>
        </w:tc>
        <w:tc>
          <w:tcPr>
            <w:tcW w:w="567"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67"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1</w:t>
            </w:r>
          </w:p>
        </w:tc>
        <w:tc>
          <w:tcPr>
            <w:tcW w:w="582"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1</w:t>
            </w:r>
          </w:p>
        </w:tc>
      </w:tr>
      <w:tr w:rsidR="007637AA" w:rsidRPr="005711AF" w:rsidTr="007637AA">
        <w:trPr>
          <w:trHeight w:val="370"/>
          <w:jc w:val="center"/>
        </w:trPr>
        <w:tc>
          <w:tcPr>
            <w:tcW w:w="1258" w:type="dxa"/>
            <w:vMerge/>
            <w:hideMark/>
          </w:tcPr>
          <w:p w:rsidR="007637AA" w:rsidRPr="005711AF" w:rsidRDefault="007637AA" w:rsidP="007637AA">
            <w:pPr>
              <w:jc w:val="center"/>
              <w:rPr>
                <w:rFonts w:ascii="Arial" w:hAnsi="Arial" w:cs="Arial"/>
                <w:bCs/>
                <w:sz w:val="20"/>
                <w:szCs w:val="20"/>
              </w:rPr>
            </w:pPr>
          </w:p>
        </w:tc>
        <w:tc>
          <w:tcPr>
            <w:tcW w:w="4804" w:type="dxa"/>
            <w:hideMark/>
          </w:tcPr>
          <w:p w:rsidR="007637AA" w:rsidRPr="005711AF" w:rsidRDefault="007637AA" w:rsidP="007637AA">
            <w:pPr>
              <w:rPr>
                <w:rFonts w:ascii="Arial" w:hAnsi="Arial" w:cs="Arial"/>
                <w:sz w:val="20"/>
                <w:szCs w:val="20"/>
              </w:rPr>
            </w:pPr>
            <w:r w:rsidRPr="005711AF">
              <w:rPr>
                <w:rFonts w:ascii="Arial" w:hAnsi="Arial" w:cs="Arial"/>
                <w:bCs/>
                <w:sz w:val="20"/>
                <w:szCs w:val="20"/>
              </w:rPr>
              <w:t>10</w:t>
            </w:r>
            <w:r w:rsidRPr="005711AF">
              <w:rPr>
                <w:rFonts w:ascii="Arial" w:hAnsi="Arial" w:cs="Arial"/>
                <w:sz w:val="20"/>
                <w:szCs w:val="20"/>
              </w:rPr>
              <w:t>. Se cuenta con el presupuesto adecuado para atender las necesidades documentales y de archivo.</w:t>
            </w:r>
          </w:p>
        </w:tc>
        <w:tc>
          <w:tcPr>
            <w:tcW w:w="709"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1</w:t>
            </w:r>
          </w:p>
        </w:tc>
        <w:tc>
          <w:tcPr>
            <w:tcW w:w="567"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67"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67"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82"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1</w:t>
            </w:r>
          </w:p>
        </w:tc>
      </w:tr>
      <w:tr w:rsidR="007637AA" w:rsidRPr="005711AF" w:rsidTr="00B26749">
        <w:trPr>
          <w:trHeight w:val="300"/>
          <w:jc w:val="center"/>
        </w:trPr>
        <w:tc>
          <w:tcPr>
            <w:tcW w:w="1258" w:type="dxa"/>
            <w:shd w:val="clear" w:color="auto" w:fill="F2F2F2" w:themeFill="background1" w:themeFillShade="F2"/>
            <w:hideMark/>
          </w:tcPr>
          <w:p w:rsidR="007637AA" w:rsidRPr="005711AF" w:rsidRDefault="007637AA">
            <w:pPr>
              <w:jc w:val="center"/>
              <w:rPr>
                <w:rFonts w:ascii="Arial" w:hAnsi="Arial" w:cs="Arial"/>
                <w:b/>
                <w:bCs/>
                <w:sz w:val="20"/>
                <w:szCs w:val="20"/>
              </w:rPr>
            </w:pPr>
          </w:p>
        </w:tc>
        <w:tc>
          <w:tcPr>
            <w:tcW w:w="4804" w:type="dxa"/>
            <w:shd w:val="clear" w:color="auto" w:fill="F2F2F2" w:themeFill="background1" w:themeFillShade="F2"/>
            <w:hideMark/>
          </w:tcPr>
          <w:p w:rsidR="007637AA" w:rsidRPr="005711AF" w:rsidRDefault="007637AA" w:rsidP="007637AA">
            <w:pPr>
              <w:jc w:val="center"/>
              <w:rPr>
                <w:rFonts w:ascii="Arial" w:hAnsi="Arial" w:cs="Arial"/>
                <w:b/>
                <w:bCs/>
                <w:sz w:val="20"/>
                <w:szCs w:val="20"/>
              </w:rPr>
            </w:pPr>
            <w:r w:rsidRPr="005711AF">
              <w:rPr>
                <w:rFonts w:ascii="Arial" w:hAnsi="Arial" w:cs="Arial"/>
                <w:b/>
                <w:bCs/>
                <w:sz w:val="20"/>
                <w:szCs w:val="20"/>
              </w:rPr>
              <w:t>TOTAL</w:t>
            </w:r>
          </w:p>
        </w:tc>
        <w:tc>
          <w:tcPr>
            <w:tcW w:w="709" w:type="dxa"/>
            <w:shd w:val="clear" w:color="auto" w:fill="F2F2F2" w:themeFill="background1" w:themeFillShade="F2"/>
            <w:noWrap/>
            <w:hideMark/>
          </w:tcPr>
          <w:p w:rsidR="007637AA" w:rsidRPr="005711AF" w:rsidRDefault="007637AA" w:rsidP="007637AA">
            <w:pPr>
              <w:jc w:val="center"/>
              <w:rPr>
                <w:rFonts w:ascii="Arial" w:hAnsi="Arial" w:cs="Arial"/>
                <w:b/>
                <w:bCs/>
                <w:sz w:val="20"/>
                <w:szCs w:val="20"/>
              </w:rPr>
            </w:pPr>
            <w:r w:rsidRPr="005711AF">
              <w:rPr>
                <w:rFonts w:ascii="Arial" w:hAnsi="Arial" w:cs="Arial"/>
                <w:b/>
                <w:bCs/>
                <w:sz w:val="20"/>
                <w:szCs w:val="20"/>
              </w:rPr>
              <w:t>7</w:t>
            </w:r>
          </w:p>
        </w:tc>
        <w:tc>
          <w:tcPr>
            <w:tcW w:w="567" w:type="dxa"/>
            <w:shd w:val="clear" w:color="auto" w:fill="F2F2F2" w:themeFill="background1" w:themeFillShade="F2"/>
            <w:noWrap/>
            <w:hideMark/>
          </w:tcPr>
          <w:p w:rsidR="007637AA" w:rsidRPr="005711AF" w:rsidRDefault="007637AA" w:rsidP="007637AA">
            <w:pPr>
              <w:jc w:val="center"/>
              <w:rPr>
                <w:rFonts w:ascii="Arial" w:hAnsi="Arial" w:cs="Arial"/>
                <w:b/>
                <w:bCs/>
                <w:sz w:val="20"/>
                <w:szCs w:val="20"/>
              </w:rPr>
            </w:pPr>
            <w:r w:rsidRPr="005711AF">
              <w:rPr>
                <w:rFonts w:ascii="Arial" w:hAnsi="Arial" w:cs="Arial"/>
                <w:b/>
                <w:bCs/>
                <w:sz w:val="20"/>
                <w:szCs w:val="20"/>
              </w:rPr>
              <w:t>2</w:t>
            </w:r>
          </w:p>
        </w:tc>
        <w:tc>
          <w:tcPr>
            <w:tcW w:w="567" w:type="dxa"/>
            <w:shd w:val="clear" w:color="auto" w:fill="F2F2F2" w:themeFill="background1" w:themeFillShade="F2"/>
            <w:noWrap/>
            <w:hideMark/>
          </w:tcPr>
          <w:p w:rsidR="007637AA" w:rsidRPr="005711AF" w:rsidRDefault="007637AA" w:rsidP="007637AA">
            <w:pPr>
              <w:jc w:val="center"/>
              <w:rPr>
                <w:rFonts w:ascii="Arial" w:hAnsi="Arial" w:cs="Arial"/>
                <w:b/>
                <w:bCs/>
                <w:sz w:val="20"/>
                <w:szCs w:val="20"/>
              </w:rPr>
            </w:pPr>
            <w:r w:rsidRPr="005711AF">
              <w:rPr>
                <w:rFonts w:ascii="Arial" w:hAnsi="Arial" w:cs="Arial"/>
                <w:b/>
                <w:bCs/>
                <w:sz w:val="20"/>
                <w:szCs w:val="20"/>
              </w:rPr>
              <w:t>0</w:t>
            </w:r>
          </w:p>
        </w:tc>
        <w:tc>
          <w:tcPr>
            <w:tcW w:w="567" w:type="dxa"/>
            <w:shd w:val="clear" w:color="auto" w:fill="F2F2F2" w:themeFill="background1" w:themeFillShade="F2"/>
            <w:noWrap/>
            <w:hideMark/>
          </w:tcPr>
          <w:p w:rsidR="007637AA" w:rsidRPr="005711AF" w:rsidRDefault="007637AA" w:rsidP="007637AA">
            <w:pPr>
              <w:jc w:val="center"/>
              <w:rPr>
                <w:rFonts w:ascii="Arial" w:hAnsi="Arial" w:cs="Arial"/>
                <w:b/>
                <w:bCs/>
                <w:sz w:val="20"/>
                <w:szCs w:val="20"/>
              </w:rPr>
            </w:pPr>
            <w:r w:rsidRPr="005711AF">
              <w:rPr>
                <w:rFonts w:ascii="Arial" w:hAnsi="Arial" w:cs="Arial"/>
                <w:b/>
                <w:bCs/>
                <w:sz w:val="20"/>
                <w:szCs w:val="20"/>
              </w:rPr>
              <w:t>5</w:t>
            </w:r>
          </w:p>
        </w:tc>
        <w:tc>
          <w:tcPr>
            <w:tcW w:w="582" w:type="dxa"/>
            <w:shd w:val="clear" w:color="auto" w:fill="F2F2F2" w:themeFill="background1" w:themeFillShade="F2"/>
            <w:noWrap/>
            <w:hideMark/>
          </w:tcPr>
          <w:p w:rsidR="007637AA" w:rsidRPr="005711AF" w:rsidRDefault="007637AA" w:rsidP="007637AA">
            <w:pPr>
              <w:jc w:val="center"/>
              <w:rPr>
                <w:rFonts w:ascii="Arial" w:hAnsi="Arial" w:cs="Arial"/>
                <w:b/>
                <w:bCs/>
                <w:sz w:val="20"/>
                <w:szCs w:val="20"/>
              </w:rPr>
            </w:pPr>
            <w:r w:rsidRPr="005711AF">
              <w:rPr>
                <w:rFonts w:ascii="Arial" w:hAnsi="Arial" w:cs="Arial"/>
                <w:b/>
                <w:bCs/>
                <w:sz w:val="20"/>
                <w:szCs w:val="20"/>
              </w:rPr>
              <w:t>4</w:t>
            </w:r>
          </w:p>
        </w:tc>
      </w:tr>
    </w:tbl>
    <w:p w:rsidR="00C21A11" w:rsidRPr="005711AF" w:rsidRDefault="00C21A11" w:rsidP="00B3776C">
      <w:pPr>
        <w:jc w:val="center"/>
        <w:rPr>
          <w:rFonts w:ascii="Arial" w:hAnsi="Arial" w:cs="Arial"/>
        </w:rPr>
      </w:pPr>
    </w:p>
    <w:p w:rsidR="00B26749" w:rsidRPr="005711AF" w:rsidRDefault="00B26749" w:rsidP="00B3776C">
      <w:pPr>
        <w:jc w:val="center"/>
        <w:rPr>
          <w:rFonts w:ascii="Arial" w:hAnsi="Arial" w:cs="Arial"/>
        </w:rPr>
      </w:pPr>
    </w:p>
    <w:p w:rsidR="00B26749" w:rsidRPr="005711AF" w:rsidRDefault="00B26749" w:rsidP="00B3776C">
      <w:pPr>
        <w:jc w:val="center"/>
        <w:rPr>
          <w:rFonts w:ascii="Arial" w:hAnsi="Arial" w:cs="Arial"/>
        </w:rPr>
      </w:pPr>
    </w:p>
    <w:p w:rsidR="00B26749" w:rsidRPr="005711AF" w:rsidRDefault="00B26749" w:rsidP="00B3776C">
      <w:pPr>
        <w:jc w:val="center"/>
        <w:rPr>
          <w:rFonts w:ascii="Arial" w:hAnsi="Arial" w:cs="Arial"/>
        </w:rPr>
      </w:pPr>
    </w:p>
    <w:p w:rsidR="00B26749" w:rsidRPr="005711AF" w:rsidRDefault="00B26749" w:rsidP="00B3776C">
      <w:pPr>
        <w:jc w:val="center"/>
        <w:rPr>
          <w:rFonts w:ascii="Arial" w:hAnsi="Arial" w:cs="Arial"/>
        </w:rPr>
      </w:pPr>
    </w:p>
    <w:p w:rsidR="00B26749" w:rsidRPr="005711AF" w:rsidRDefault="00B26749" w:rsidP="00B3776C">
      <w:pPr>
        <w:jc w:val="center"/>
        <w:rPr>
          <w:rFonts w:ascii="Arial" w:hAnsi="Arial" w:cs="Arial"/>
        </w:rPr>
      </w:pPr>
    </w:p>
    <w:p w:rsidR="00C21A11" w:rsidRPr="005711AF" w:rsidRDefault="00C21A11" w:rsidP="00B3776C">
      <w:pPr>
        <w:jc w:val="center"/>
        <w:rPr>
          <w:rFonts w:ascii="Arial" w:hAnsi="Arial" w:cs="Arial"/>
        </w:rPr>
      </w:pPr>
    </w:p>
    <w:tbl>
      <w:tblPr>
        <w:tblStyle w:val="Tablaconcuadrcula"/>
        <w:tblW w:w="0" w:type="auto"/>
        <w:tblLook w:val="04A0" w:firstRow="1" w:lastRow="0" w:firstColumn="1" w:lastColumn="0" w:noHBand="0" w:noVBand="1"/>
      </w:tblPr>
      <w:tblGrid>
        <w:gridCol w:w="1496"/>
        <w:gridCol w:w="4476"/>
        <w:gridCol w:w="674"/>
        <w:gridCol w:w="542"/>
        <w:gridCol w:w="542"/>
        <w:gridCol w:w="542"/>
        <w:gridCol w:w="556"/>
      </w:tblGrid>
      <w:tr w:rsidR="007637AA" w:rsidRPr="005711AF" w:rsidTr="00B26749">
        <w:trPr>
          <w:trHeight w:val="283"/>
        </w:trPr>
        <w:tc>
          <w:tcPr>
            <w:tcW w:w="6062" w:type="dxa"/>
            <w:gridSpan w:val="2"/>
            <w:vMerge w:val="restart"/>
            <w:shd w:val="clear" w:color="auto" w:fill="F2F2F2" w:themeFill="background1" w:themeFillShade="F2"/>
            <w:hideMark/>
          </w:tcPr>
          <w:p w:rsidR="00B26749" w:rsidRPr="005711AF" w:rsidRDefault="00B26749">
            <w:pPr>
              <w:jc w:val="center"/>
              <w:rPr>
                <w:rFonts w:ascii="Arial" w:hAnsi="Arial" w:cs="Arial"/>
                <w:b/>
                <w:bCs/>
                <w:sz w:val="20"/>
                <w:szCs w:val="20"/>
              </w:rPr>
            </w:pPr>
          </w:p>
          <w:p w:rsidR="007637AA" w:rsidRPr="005711AF" w:rsidRDefault="007637AA">
            <w:pPr>
              <w:jc w:val="center"/>
              <w:rPr>
                <w:rFonts w:ascii="Arial" w:hAnsi="Arial" w:cs="Arial"/>
                <w:b/>
                <w:bCs/>
                <w:sz w:val="20"/>
                <w:szCs w:val="20"/>
              </w:rPr>
            </w:pPr>
            <w:r w:rsidRPr="005711AF">
              <w:rPr>
                <w:rFonts w:ascii="Arial" w:hAnsi="Arial" w:cs="Arial"/>
                <w:b/>
                <w:bCs/>
                <w:sz w:val="20"/>
                <w:szCs w:val="20"/>
              </w:rPr>
              <w:t>PRESERVACIÓN DE LA INFORMACIÓN</w:t>
            </w:r>
            <w:r w:rsidRPr="005711AF">
              <w:rPr>
                <w:rFonts w:ascii="Arial" w:hAnsi="Arial" w:cs="Arial"/>
                <w:b/>
                <w:bCs/>
                <w:sz w:val="20"/>
                <w:szCs w:val="20"/>
              </w:rPr>
              <w:br/>
              <w:t>Conservación y almacenamiento de la información</w:t>
            </w:r>
          </w:p>
        </w:tc>
        <w:tc>
          <w:tcPr>
            <w:tcW w:w="2992" w:type="dxa"/>
            <w:gridSpan w:val="5"/>
            <w:shd w:val="clear" w:color="auto" w:fill="F2F2F2" w:themeFill="background1" w:themeFillShade="F2"/>
            <w:hideMark/>
          </w:tcPr>
          <w:p w:rsidR="007637AA" w:rsidRPr="005711AF" w:rsidRDefault="007637AA">
            <w:pPr>
              <w:jc w:val="center"/>
              <w:rPr>
                <w:rFonts w:ascii="Arial" w:hAnsi="Arial" w:cs="Arial"/>
                <w:b/>
                <w:bCs/>
                <w:sz w:val="20"/>
                <w:szCs w:val="20"/>
              </w:rPr>
            </w:pPr>
            <w:r w:rsidRPr="005711AF">
              <w:rPr>
                <w:rFonts w:ascii="Arial" w:hAnsi="Arial" w:cs="Arial"/>
                <w:b/>
                <w:bCs/>
                <w:sz w:val="20"/>
                <w:szCs w:val="20"/>
              </w:rPr>
              <w:t>SOLUCIÓN DIRECTA</w:t>
            </w:r>
          </w:p>
        </w:tc>
      </w:tr>
      <w:tr w:rsidR="007637AA" w:rsidRPr="005711AF" w:rsidTr="00B26749">
        <w:trPr>
          <w:cantSplit/>
          <w:trHeight w:val="717"/>
        </w:trPr>
        <w:tc>
          <w:tcPr>
            <w:tcW w:w="6062" w:type="dxa"/>
            <w:gridSpan w:val="2"/>
            <w:vMerge/>
            <w:shd w:val="clear" w:color="auto" w:fill="F2F2F2" w:themeFill="background1" w:themeFillShade="F2"/>
            <w:hideMark/>
          </w:tcPr>
          <w:p w:rsidR="007637AA" w:rsidRPr="005711AF" w:rsidRDefault="007637AA" w:rsidP="007637AA">
            <w:pPr>
              <w:jc w:val="center"/>
              <w:rPr>
                <w:rFonts w:ascii="Arial" w:hAnsi="Arial" w:cs="Arial"/>
                <w:b/>
                <w:bCs/>
                <w:sz w:val="20"/>
                <w:szCs w:val="20"/>
              </w:rPr>
            </w:pPr>
          </w:p>
        </w:tc>
        <w:tc>
          <w:tcPr>
            <w:tcW w:w="709" w:type="dxa"/>
            <w:shd w:val="clear" w:color="auto" w:fill="F2F2F2" w:themeFill="background1" w:themeFillShade="F2"/>
            <w:textDirection w:val="btLr"/>
            <w:hideMark/>
          </w:tcPr>
          <w:p w:rsidR="007637AA" w:rsidRPr="005711AF" w:rsidRDefault="007637AA" w:rsidP="00B26749">
            <w:pPr>
              <w:ind w:left="113" w:right="113"/>
              <w:jc w:val="center"/>
              <w:rPr>
                <w:rFonts w:ascii="Arial" w:hAnsi="Arial" w:cs="Arial"/>
                <w:b/>
                <w:bCs/>
                <w:sz w:val="20"/>
                <w:szCs w:val="20"/>
              </w:rPr>
            </w:pPr>
            <w:r w:rsidRPr="005711AF">
              <w:rPr>
                <w:rFonts w:ascii="Arial" w:hAnsi="Arial" w:cs="Arial"/>
                <w:b/>
                <w:bCs/>
                <w:sz w:val="20"/>
                <w:szCs w:val="20"/>
              </w:rPr>
              <w:t>AS 1</w:t>
            </w:r>
          </w:p>
        </w:tc>
        <w:tc>
          <w:tcPr>
            <w:tcW w:w="567" w:type="dxa"/>
            <w:shd w:val="clear" w:color="auto" w:fill="F2F2F2" w:themeFill="background1" w:themeFillShade="F2"/>
            <w:textDirection w:val="btLr"/>
            <w:hideMark/>
          </w:tcPr>
          <w:p w:rsidR="007637AA" w:rsidRPr="005711AF" w:rsidRDefault="007637AA" w:rsidP="00B26749">
            <w:pPr>
              <w:ind w:left="113" w:right="113"/>
              <w:jc w:val="center"/>
              <w:rPr>
                <w:rFonts w:ascii="Arial" w:hAnsi="Arial" w:cs="Arial"/>
                <w:b/>
                <w:bCs/>
                <w:sz w:val="20"/>
                <w:szCs w:val="20"/>
              </w:rPr>
            </w:pPr>
            <w:r w:rsidRPr="005711AF">
              <w:rPr>
                <w:rFonts w:ascii="Arial" w:hAnsi="Arial" w:cs="Arial"/>
                <w:b/>
                <w:bCs/>
                <w:sz w:val="20"/>
                <w:szCs w:val="20"/>
              </w:rPr>
              <w:t>AS 2</w:t>
            </w:r>
          </w:p>
        </w:tc>
        <w:tc>
          <w:tcPr>
            <w:tcW w:w="567" w:type="dxa"/>
            <w:shd w:val="clear" w:color="auto" w:fill="F2F2F2" w:themeFill="background1" w:themeFillShade="F2"/>
            <w:textDirection w:val="btLr"/>
            <w:hideMark/>
          </w:tcPr>
          <w:p w:rsidR="007637AA" w:rsidRPr="005711AF" w:rsidRDefault="007637AA" w:rsidP="00B26749">
            <w:pPr>
              <w:ind w:left="113" w:right="113"/>
              <w:jc w:val="center"/>
              <w:rPr>
                <w:rFonts w:ascii="Arial" w:hAnsi="Arial" w:cs="Arial"/>
                <w:b/>
                <w:bCs/>
                <w:sz w:val="20"/>
                <w:szCs w:val="20"/>
              </w:rPr>
            </w:pPr>
            <w:r w:rsidRPr="005711AF">
              <w:rPr>
                <w:rFonts w:ascii="Arial" w:hAnsi="Arial" w:cs="Arial"/>
                <w:b/>
                <w:bCs/>
                <w:sz w:val="20"/>
                <w:szCs w:val="20"/>
              </w:rPr>
              <w:t>AS 3</w:t>
            </w:r>
          </w:p>
        </w:tc>
        <w:tc>
          <w:tcPr>
            <w:tcW w:w="567" w:type="dxa"/>
            <w:shd w:val="clear" w:color="auto" w:fill="F2F2F2" w:themeFill="background1" w:themeFillShade="F2"/>
            <w:textDirection w:val="btLr"/>
            <w:hideMark/>
          </w:tcPr>
          <w:p w:rsidR="007637AA" w:rsidRPr="005711AF" w:rsidRDefault="007637AA" w:rsidP="00B26749">
            <w:pPr>
              <w:ind w:left="113" w:right="113"/>
              <w:jc w:val="center"/>
              <w:rPr>
                <w:rFonts w:ascii="Arial" w:hAnsi="Arial" w:cs="Arial"/>
                <w:b/>
                <w:bCs/>
                <w:sz w:val="20"/>
                <w:szCs w:val="20"/>
              </w:rPr>
            </w:pPr>
            <w:r w:rsidRPr="005711AF">
              <w:rPr>
                <w:rFonts w:ascii="Arial" w:hAnsi="Arial" w:cs="Arial"/>
                <w:b/>
                <w:bCs/>
                <w:sz w:val="20"/>
                <w:szCs w:val="20"/>
              </w:rPr>
              <w:t>AS 4</w:t>
            </w:r>
          </w:p>
        </w:tc>
        <w:tc>
          <w:tcPr>
            <w:tcW w:w="582" w:type="dxa"/>
            <w:shd w:val="clear" w:color="auto" w:fill="F2F2F2" w:themeFill="background1" w:themeFillShade="F2"/>
            <w:textDirection w:val="btLr"/>
            <w:hideMark/>
          </w:tcPr>
          <w:p w:rsidR="007637AA" w:rsidRPr="005711AF" w:rsidRDefault="007637AA" w:rsidP="00B26749">
            <w:pPr>
              <w:ind w:left="113" w:right="113"/>
              <w:jc w:val="center"/>
              <w:rPr>
                <w:rFonts w:ascii="Arial" w:hAnsi="Arial" w:cs="Arial"/>
                <w:b/>
                <w:bCs/>
                <w:sz w:val="20"/>
                <w:szCs w:val="20"/>
              </w:rPr>
            </w:pPr>
            <w:r w:rsidRPr="005711AF">
              <w:rPr>
                <w:rFonts w:ascii="Arial" w:hAnsi="Arial" w:cs="Arial"/>
                <w:b/>
                <w:bCs/>
                <w:sz w:val="20"/>
                <w:szCs w:val="20"/>
              </w:rPr>
              <w:t>AS 5</w:t>
            </w:r>
          </w:p>
        </w:tc>
      </w:tr>
      <w:tr w:rsidR="007637AA" w:rsidRPr="005711AF" w:rsidTr="007637AA">
        <w:trPr>
          <w:trHeight w:val="477"/>
        </w:trPr>
        <w:tc>
          <w:tcPr>
            <w:tcW w:w="1258" w:type="dxa"/>
            <w:vMerge w:val="restart"/>
            <w:hideMark/>
          </w:tcPr>
          <w:p w:rsidR="007637AA" w:rsidRPr="005711AF" w:rsidRDefault="007637AA">
            <w:pPr>
              <w:jc w:val="center"/>
              <w:rPr>
                <w:rFonts w:ascii="Arial" w:hAnsi="Arial" w:cs="Arial"/>
                <w:bCs/>
                <w:sz w:val="20"/>
                <w:szCs w:val="20"/>
              </w:rPr>
            </w:pPr>
            <w:r w:rsidRPr="005711AF">
              <w:rPr>
                <w:rFonts w:ascii="Arial" w:hAnsi="Arial" w:cs="Arial"/>
                <w:bCs/>
                <w:sz w:val="20"/>
                <w:szCs w:val="20"/>
              </w:rPr>
              <w:t>1. Sistema de Gestión Documental</w:t>
            </w:r>
            <w:r w:rsidRPr="005711AF">
              <w:rPr>
                <w:rFonts w:ascii="Arial" w:hAnsi="Arial" w:cs="Arial"/>
                <w:bCs/>
                <w:sz w:val="20"/>
                <w:szCs w:val="20"/>
              </w:rPr>
              <w:br/>
            </w:r>
            <w:r w:rsidRPr="005711AF">
              <w:rPr>
                <w:rFonts w:ascii="Arial" w:hAnsi="Arial" w:cs="Arial"/>
                <w:bCs/>
                <w:sz w:val="20"/>
                <w:szCs w:val="20"/>
              </w:rPr>
              <w:br/>
              <w:t>2. Tabla de Retención Documental</w:t>
            </w:r>
            <w:r w:rsidRPr="005711AF">
              <w:rPr>
                <w:rFonts w:ascii="Arial" w:hAnsi="Arial" w:cs="Arial"/>
                <w:bCs/>
                <w:sz w:val="20"/>
                <w:szCs w:val="20"/>
              </w:rPr>
              <w:br/>
            </w:r>
            <w:r w:rsidRPr="005711AF">
              <w:rPr>
                <w:rFonts w:ascii="Arial" w:hAnsi="Arial" w:cs="Arial"/>
                <w:bCs/>
                <w:sz w:val="20"/>
                <w:szCs w:val="20"/>
              </w:rPr>
              <w:br/>
              <w:t>3. Intervención Fondo Acumulado</w:t>
            </w:r>
            <w:r w:rsidRPr="005711AF">
              <w:rPr>
                <w:rFonts w:ascii="Arial" w:hAnsi="Arial" w:cs="Arial"/>
                <w:bCs/>
                <w:sz w:val="20"/>
                <w:szCs w:val="20"/>
              </w:rPr>
              <w:br/>
            </w:r>
            <w:r w:rsidRPr="005711AF">
              <w:rPr>
                <w:rFonts w:ascii="Arial" w:hAnsi="Arial" w:cs="Arial"/>
                <w:bCs/>
                <w:sz w:val="20"/>
                <w:szCs w:val="20"/>
              </w:rPr>
              <w:br/>
              <w:t xml:space="preserve">4. Actualización Procesos y Procedimientos de Gestión Documental </w:t>
            </w:r>
            <w:r w:rsidR="008441BD" w:rsidRPr="005711AF">
              <w:rPr>
                <w:rFonts w:ascii="Arial" w:hAnsi="Arial" w:cs="Arial"/>
                <w:bCs/>
                <w:sz w:val="20"/>
                <w:szCs w:val="20"/>
              </w:rPr>
              <w:t>y administración de archivos</w:t>
            </w:r>
            <w:r w:rsidRPr="005711AF">
              <w:rPr>
                <w:rFonts w:ascii="Arial" w:hAnsi="Arial" w:cs="Arial"/>
                <w:bCs/>
                <w:sz w:val="20"/>
                <w:szCs w:val="20"/>
              </w:rPr>
              <w:br/>
            </w:r>
            <w:r w:rsidRPr="005711AF">
              <w:rPr>
                <w:rFonts w:ascii="Arial" w:hAnsi="Arial" w:cs="Arial"/>
                <w:bCs/>
                <w:sz w:val="20"/>
                <w:szCs w:val="20"/>
              </w:rPr>
              <w:br/>
              <w:t>5. Espacio para archivos</w:t>
            </w:r>
          </w:p>
        </w:tc>
        <w:tc>
          <w:tcPr>
            <w:tcW w:w="4804" w:type="dxa"/>
            <w:hideMark/>
          </w:tcPr>
          <w:p w:rsidR="007637AA" w:rsidRPr="005711AF" w:rsidRDefault="007637AA" w:rsidP="007637AA">
            <w:pPr>
              <w:rPr>
                <w:rFonts w:ascii="Arial" w:hAnsi="Arial" w:cs="Arial"/>
                <w:bCs/>
                <w:sz w:val="20"/>
                <w:szCs w:val="20"/>
              </w:rPr>
            </w:pPr>
            <w:r w:rsidRPr="005711AF">
              <w:rPr>
                <w:rFonts w:ascii="Arial" w:hAnsi="Arial" w:cs="Arial"/>
                <w:bCs/>
                <w:sz w:val="20"/>
                <w:szCs w:val="20"/>
              </w:rPr>
              <w:t>1</w:t>
            </w:r>
            <w:r w:rsidRPr="005711AF">
              <w:rPr>
                <w:rFonts w:ascii="Arial" w:hAnsi="Arial" w:cs="Arial"/>
                <w:sz w:val="20"/>
                <w:szCs w:val="20"/>
              </w:rPr>
              <w:t>. Se cuenta con procesos y herramientas normalizadas para la preservación y conservación a largo plazo de los documentos.</w:t>
            </w:r>
          </w:p>
        </w:tc>
        <w:tc>
          <w:tcPr>
            <w:tcW w:w="709" w:type="dxa"/>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67" w:type="dxa"/>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1</w:t>
            </w:r>
          </w:p>
        </w:tc>
        <w:tc>
          <w:tcPr>
            <w:tcW w:w="567" w:type="dxa"/>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67" w:type="dxa"/>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82" w:type="dxa"/>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1</w:t>
            </w:r>
          </w:p>
        </w:tc>
      </w:tr>
      <w:tr w:rsidR="007637AA" w:rsidRPr="005711AF" w:rsidTr="007637AA">
        <w:trPr>
          <w:trHeight w:val="300"/>
        </w:trPr>
        <w:tc>
          <w:tcPr>
            <w:tcW w:w="1258" w:type="dxa"/>
            <w:vMerge/>
            <w:hideMark/>
          </w:tcPr>
          <w:p w:rsidR="007637AA" w:rsidRPr="005711AF" w:rsidRDefault="007637AA" w:rsidP="007637AA">
            <w:pPr>
              <w:jc w:val="center"/>
              <w:rPr>
                <w:rFonts w:ascii="Arial" w:hAnsi="Arial" w:cs="Arial"/>
                <w:bCs/>
                <w:sz w:val="20"/>
                <w:szCs w:val="20"/>
              </w:rPr>
            </w:pPr>
          </w:p>
        </w:tc>
        <w:tc>
          <w:tcPr>
            <w:tcW w:w="4804" w:type="dxa"/>
            <w:hideMark/>
          </w:tcPr>
          <w:p w:rsidR="007637AA" w:rsidRPr="005711AF" w:rsidRDefault="007637AA" w:rsidP="007637AA">
            <w:pPr>
              <w:rPr>
                <w:rFonts w:ascii="Arial" w:hAnsi="Arial" w:cs="Arial"/>
                <w:sz w:val="20"/>
                <w:szCs w:val="20"/>
              </w:rPr>
            </w:pPr>
            <w:r w:rsidRPr="005711AF">
              <w:rPr>
                <w:rFonts w:ascii="Arial" w:hAnsi="Arial" w:cs="Arial"/>
                <w:bCs/>
                <w:sz w:val="20"/>
                <w:szCs w:val="20"/>
              </w:rPr>
              <w:t>2</w:t>
            </w:r>
            <w:r w:rsidRPr="005711AF">
              <w:rPr>
                <w:rFonts w:ascii="Arial" w:hAnsi="Arial" w:cs="Arial"/>
                <w:sz w:val="20"/>
                <w:szCs w:val="20"/>
              </w:rPr>
              <w:t>. Se cuenta con un esquema de metadatos, integrado a otros sistemas de gestión.</w:t>
            </w:r>
          </w:p>
        </w:tc>
        <w:tc>
          <w:tcPr>
            <w:tcW w:w="709"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1</w:t>
            </w:r>
          </w:p>
        </w:tc>
        <w:tc>
          <w:tcPr>
            <w:tcW w:w="567"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67"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67"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82"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r>
      <w:tr w:rsidR="007637AA" w:rsidRPr="005711AF" w:rsidTr="007637AA">
        <w:trPr>
          <w:trHeight w:val="300"/>
        </w:trPr>
        <w:tc>
          <w:tcPr>
            <w:tcW w:w="1258" w:type="dxa"/>
            <w:vMerge/>
            <w:hideMark/>
          </w:tcPr>
          <w:p w:rsidR="007637AA" w:rsidRPr="005711AF" w:rsidRDefault="007637AA" w:rsidP="007637AA">
            <w:pPr>
              <w:jc w:val="center"/>
              <w:rPr>
                <w:rFonts w:ascii="Arial" w:hAnsi="Arial" w:cs="Arial"/>
                <w:bCs/>
                <w:sz w:val="20"/>
                <w:szCs w:val="20"/>
              </w:rPr>
            </w:pPr>
          </w:p>
        </w:tc>
        <w:tc>
          <w:tcPr>
            <w:tcW w:w="4804" w:type="dxa"/>
            <w:hideMark/>
          </w:tcPr>
          <w:p w:rsidR="007637AA" w:rsidRPr="005711AF" w:rsidRDefault="007637AA" w:rsidP="007637AA">
            <w:pPr>
              <w:rPr>
                <w:rFonts w:ascii="Arial" w:hAnsi="Arial" w:cs="Arial"/>
                <w:sz w:val="20"/>
                <w:szCs w:val="20"/>
              </w:rPr>
            </w:pPr>
            <w:r w:rsidRPr="005711AF">
              <w:rPr>
                <w:rFonts w:ascii="Arial" w:hAnsi="Arial" w:cs="Arial"/>
                <w:bCs/>
                <w:sz w:val="20"/>
                <w:szCs w:val="20"/>
              </w:rPr>
              <w:t>3</w:t>
            </w:r>
            <w:r w:rsidRPr="005711AF">
              <w:rPr>
                <w:rFonts w:ascii="Arial" w:hAnsi="Arial" w:cs="Arial"/>
                <w:sz w:val="20"/>
                <w:szCs w:val="20"/>
              </w:rPr>
              <w:t>. Se cuenta con archivos centrales e históricos.</w:t>
            </w:r>
          </w:p>
        </w:tc>
        <w:tc>
          <w:tcPr>
            <w:tcW w:w="709"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67"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67"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1</w:t>
            </w:r>
          </w:p>
        </w:tc>
        <w:tc>
          <w:tcPr>
            <w:tcW w:w="567"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82"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1</w:t>
            </w:r>
          </w:p>
        </w:tc>
      </w:tr>
      <w:tr w:rsidR="007637AA" w:rsidRPr="005711AF" w:rsidTr="007637AA">
        <w:trPr>
          <w:trHeight w:val="600"/>
        </w:trPr>
        <w:tc>
          <w:tcPr>
            <w:tcW w:w="1258" w:type="dxa"/>
            <w:vMerge/>
            <w:hideMark/>
          </w:tcPr>
          <w:p w:rsidR="007637AA" w:rsidRPr="005711AF" w:rsidRDefault="007637AA" w:rsidP="007637AA">
            <w:pPr>
              <w:jc w:val="center"/>
              <w:rPr>
                <w:rFonts w:ascii="Arial" w:hAnsi="Arial" w:cs="Arial"/>
                <w:bCs/>
                <w:sz w:val="20"/>
                <w:szCs w:val="20"/>
              </w:rPr>
            </w:pPr>
          </w:p>
        </w:tc>
        <w:tc>
          <w:tcPr>
            <w:tcW w:w="4804" w:type="dxa"/>
            <w:hideMark/>
          </w:tcPr>
          <w:p w:rsidR="007637AA" w:rsidRPr="005711AF" w:rsidRDefault="007637AA" w:rsidP="007637AA">
            <w:pPr>
              <w:rPr>
                <w:rFonts w:ascii="Arial" w:hAnsi="Arial" w:cs="Arial"/>
                <w:sz w:val="20"/>
                <w:szCs w:val="20"/>
              </w:rPr>
            </w:pPr>
            <w:r w:rsidRPr="005711AF">
              <w:rPr>
                <w:rFonts w:ascii="Arial" w:hAnsi="Arial" w:cs="Arial"/>
                <w:bCs/>
                <w:sz w:val="20"/>
                <w:szCs w:val="20"/>
              </w:rPr>
              <w:t>4</w:t>
            </w:r>
            <w:r w:rsidRPr="005711AF">
              <w:rPr>
                <w:rFonts w:ascii="Arial" w:hAnsi="Arial" w:cs="Arial"/>
                <w:sz w:val="20"/>
                <w:szCs w:val="20"/>
              </w:rPr>
              <w:t xml:space="preserve">. La conservación y preservación se basa en la normativa, requisitos legales, administrativos y técnicos que le aplican a la Entidad.  </w:t>
            </w:r>
          </w:p>
        </w:tc>
        <w:tc>
          <w:tcPr>
            <w:tcW w:w="709"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67"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67"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67"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82"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1</w:t>
            </w:r>
          </w:p>
        </w:tc>
      </w:tr>
      <w:tr w:rsidR="007637AA" w:rsidRPr="005711AF" w:rsidTr="007637AA">
        <w:trPr>
          <w:trHeight w:val="300"/>
        </w:trPr>
        <w:tc>
          <w:tcPr>
            <w:tcW w:w="1258" w:type="dxa"/>
            <w:vMerge/>
            <w:hideMark/>
          </w:tcPr>
          <w:p w:rsidR="007637AA" w:rsidRPr="005711AF" w:rsidRDefault="007637AA" w:rsidP="007637AA">
            <w:pPr>
              <w:jc w:val="center"/>
              <w:rPr>
                <w:rFonts w:ascii="Arial" w:hAnsi="Arial" w:cs="Arial"/>
                <w:bCs/>
                <w:sz w:val="20"/>
                <w:szCs w:val="20"/>
              </w:rPr>
            </w:pPr>
          </w:p>
        </w:tc>
        <w:tc>
          <w:tcPr>
            <w:tcW w:w="4804" w:type="dxa"/>
            <w:hideMark/>
          </w:tcPr>
          <w:p w:rsidR="007637AA" w:rsidRPr="005711AF" w:rsidRDefault="007637AA" w:rsidP="007637AA">
            <w:pPr>
              <w:rPr>
                <w:rFonts w:ascii="Arial" w:hAnsi="Arial" w:cs="Arial"/>
                <w:sz w:val="20"/>
                <w:szCs w:val="20"/>
              </w:rPr>
            </w:pPr>
            <w:r w:rsidRPr="005711AF">
              <w:rPr>
                <w:rFonts w:ascii="Arial" w:hAnsi="Arial" w:cs="Arial"/>
                <w:bCs/>
                <w:sz w:val="20"/>
                <w:szCs w:val="20"/>
              </w:rPr>
              <w:t>5</w:t>
            </w:r>
            <w:r w:rsidRPr="005711AF">
              <w:rPr>
                <w:rFonts w:ascii="Arial" w:hAnsi="Arial" w:cs="Arial"/>
                <w:sz w:val="20"/>
                <w:szCs w:val="20"/>
              </w:rPr>
              <w:t>. Se cuenta con un Sistema Integrado de Conservación - SIC.</w:t>
            </w:r>
          </w:p>
        </w:tc>
        <w:tc>
          <w:tcPr>
            <w:tcW w:w="709"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67"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67"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67"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82"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1</w:t>
            </w:r>
          </w:p>
        </w:tc>
      </w:tr>
      <w:tr w:rsidR="007637AA" w:rsidRPr="005711AF" w:rsidTr="007637AA">
        <w:trPr>
          <w:trHeight w:val="600"/>
        </w:trPr>
        <w:tc>
          <w:tcPr>
            <w:tcW w:w="1258" w:type="dxa"/>
            <w:vMerge/>
            <w:hideMark/>
          </w:tcPr>
          <w:p w:rsidR="007637AA" w:rsidRPr="005711AF" w:rsidRDefault="007637AA" w:rsidP="007637AA">
            <w:pPr>
              <w:jc w:val="center"/>
              <w:rPr>
                <w:rFonts w:ascii="Arial" w:hAnsi="Arial" w:cs="Arial"/>
                <w:bCs/>
                <w:sz w:val="20"/>
                <w:szCs w:val="20"/>
              </w:rPr>
            </w:pPr>
          </w:p>
        </w:tc>
        <w:tc>
          <w:tcPr>
            <w:tcW w:w="4804" w:type="dxa"/>
            <w:hideMark/>
          </w:tcPr>
          <w:p w:rsidR="007637AA" w:rsidRPr="005711AF" w:rsidRDefault="007637AA" w:rsidP="007637AA">
            <w:pPr>
              <w:rPr>
                <w:rFonts w:ascii="Arial" w:hAnsi="Arial" w:cs="Arial"/>
                <w:sz w:val="20"/>
                <w:szCs w:val="20"/>
              </w:rPr>
            </w:pPr>
            <w:r w:rsidRPr="005711AF">
              <w:rPr>
                <w:rFonts w:ascii="Arial" w:hAnsi="Arial" w:cs="Arial"/>
                <w:bCs/>
                <w:sz w:val="20"/>
                <w:szCs w:val="20"/>
              </w:rPr>
              <w:t>6</w:t>
            </w:r>
            <w:r w:rsidRPr="005711AF">
              <w:rPr>
                <w:rFonts w:ascii="Arial" w:hAnsi="Arial" w:cs="Arial"/>
                <w:sz w:val="20"/>
                <w:szCs w:val="20"/>
              </w:rPr>
              <w:t>. Se cuenta con una infraestructura</w:t>
            </w:r>
            <w:r w:rsidR="00B26749" w:rsidRPr="005711AF">
              <w:rPr>
                <w:rFonts w:ascii="Arial" w:hAnsi="Arial" w:cs="Arial"/>
                <w:sz w:val="20"/>
                <w:szCs w:val="20"/>
              </w:rPr>
              <w:t xml:space="preserve"> </w:t>
            </w:r>
            <w:r w:rsidRPr="005711AF">
              <w:rPr>
                <w:rFonts w:ascii="Arial" w:hAnsi="Arial" w:cs="Arial"/>
                <w:sz w:val="20"/>
                <w:szCs w:val="20"/>
              </w:rPr>
              <w:t>adecuada para el almacenamiento, conservación y preservación de la documentación física y electrónica.</w:t>
            </w:r>
          </w:p>
        </w:tc>
        <w:tc>
          <w:tcPr>
            <w:tcW w:w="709"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1</w:t>
            </w:r>
          </w:p>
        </w:tc>
        <w:tc>
          <w:tcPr>
            <w:tcW w:w="567"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67"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67"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82"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1</w:t>
            </w:r>
          </w:p>
        </w:tc>
      </w:tr>
      <w:tr w:rsidR="007637AA" w:rsidRPr="005711AF" w:rsidTr="007637AA">
        <w:trPr>
          <w:trHeight w:val="300"/>
        </w:trPr>
        <w:tc>
          <w:tcPr>
            <w:tcW w:w="1258" w:type="dxa"/>
            <w:vMerge/>
            <w:hideMark/>
          </w:tcPr>
          <w:p w:rsidR="007637AA" w:rsidRPr="005711AF" w:rsidRDefault="007637AA" w:rsidP="007637AA">
            <w:pPr>
              <w:jc w:val="center"/>
              <w:rPr>
                <w:rFonts w:ascii="Arial" w:hAnsi="Arial" w:cs="Arial"/>
                <w:bCs/>
                <w:sz w:val="20"/>
                <w:szCs w:val="20"/>
              </w:rPr>
            </w:pPr>
          </w:p>
        </w:tc>
        <w:tc>
          <w:tcPr>
            <w:tcW w:w="4804" w:type="dxa"/>
            <w:noWrap/>
            <w:hideMark/>
          </w:tcPr>
          <w:p w:rsidR="007637AA" w:rsidRPr="005711AF" w:rsidRDefault="007637AA" w:rsidP="007637AA">
            <w:pPr>
              <w:rPr>
                <w:rFonts w:ascii="Arial" w:hAnsi="Arial" w:cs="Arial"/>
                <w:sz w:val="20"/>
                <w:szCs w:val="20"/>
              </w:rPr>
            </w:pPr>
            <w:r w:rsidRPr="005711AF">
              <w:rPr>
                <w:rFonts w:ascii="Arial" w:hAnsi="Arial" w:cs="Arial"/>
                <w:bCs/>
                <w:sz w:val="20"/>
                <w:szCs w:val="20"/>
              </w:rPr>
              <w:t>7</w:t>
            </w:r>
            <w:r w:rsidRPr="005711AF">
              <w:rPr>
                <w:rFonts w:ascii="Arial" w:hAnsi="Arial" w:cs="Arial"/>
                <w:sz w:val="20"/>
                <w:szCs w:val="20"/>
              </w:rPr>
              <w:t>. Se cuenta con procesos documentados de valoración y disposición final.</w:t>
            </w:r>
          </w:p>
        </w:tc>
        <w:tc>
          <w:tcPr>
            <w:tcW w:w="709"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67"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67"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67"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1</w:t>
            </w:r>
          </w:p>
        </w:tc>
        <w:tc>
          <w:tcPr>
            <w:tcW w:w="582"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r>
      <w:tr w:rsidR="007637AA" w:rsidRPr="005711AF" w:rsidTr="007637AA">
        <w:trPr>
          <w:trHeight w:val="600"/>
        </w:trPr>
        <w:tc>
          <w:tcPr>
            <w:tcW w:w="1258" w:type="dxa"/>
            <w:vMerge/>
            <w:hideMark/>
          </w:tcPr>
          <w:p w:rsidR="007637AA" w:rsidRPr="005711AF" w:rsidRDefault="007637AA" w:rsidP="007637AA">
            <w:pPr>
              <w:jc w:val="center"/>
              <w:rPr>
                <w:rFonts w:ascii="Arial" w:hAnsi="Arial" w:cs="Arial"/>
                <w:bCs/>
                <w:sz w:val="20"/>
                <w:szCs w:val="20"/>
              </w:rPr>
            </w:pPr>
          </w:p>
        </w:tc>
        <w:tc>
          <w:tcPr>
            <w:tcW w:w="4804" w:type="dxa"/>
            <w:hideMark/>
          </w:tcPr>
          <w:p w:rsidR="007637AA" w:rsidRPr="005711AF" w:rsidRDefault="007637AA" w:rsidP="007637AA">
            <w:pPr>
              <w:rPr>
                <w:rFonts w:ascii="Arial" w:hAnsi="Arial" w:cs="Arial"/>
                <w:sz w:val="20"/>
                <w:szCs w:val="20"/>
              </w:rPr>
            </w:pPr>
            <w:r w:rsidRPr="005711AF">
              <w:rPr>
                <w:rFonts w:ascii="Arial" w:hAnsi="Arial" w:cs="Arial"/>
                <w:bCs/>
                <w:sz w:val="20"/>
                <w:szCs w:val="20"/>
              </w:rPr>
              <w:t>8</w:t>
            </w:r>
            <w:r w:rsidRPr="005711AF">
              <w:rPr>
                <w:rFonts w:ascii="Arial" w:hAnsi="Arial" w:cs="Arial"/>
                <w:sz w:val="20"/>
                <w:szCs w:val="20"/>
              </w:rPr>
              <w:t>. Se tienen implementados estándares que garanticen la preservación y conservación de los documentos.</w:t>
            </w:r>
          </w:p>
        </w:tc>
        <w:tc>
          <w:tcPr>
            <w:tcW w:w="709"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1</w:t>
            </w:r>
          </w:p>
        </w:tc>
        <w:tc>
          <w:tcPr>
            <w:tcW w:w="567"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67"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67"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82"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1</w:t>
            </w:r>
          </w:p>
        </w:tc>
      </w:tr>
      <w:tr w:rsidR="007637AA" w:rsidRPr="005711AF" w:rsidTr="007637AA">
        <w:trPr>
          <w:trHeight w:val="300"/>
        </w:trPr>
        <w:tc>
          <w:tcPr>
            <w:tcW w:w="1258" w:type="dxa"/>
            <w:vMerge/>
            <w:hideMark/>
          </w:tcPr>
          <w:p w:rsidR="007637AA" w:rsidRPr="005711AF" w:rsidRDefault="007637AA" w:rsidP="007637AA">
            <w:pPr>
              <w:jc w:val="center"/>
              <w:rPr>
                <w:rFonts w:ascii="Arial" w:hAnsi="Arial" w:cs="Arial"/>
                <w:bCs/>
                <w:sz w:val="20"/>
                <w:szCs w:val="20"/>
              </w:rPr>
            </w:pPr>
          </w:p>
        </w:tc>
        <w:tc>
          <w:tcPr>
            <w:tcW w:w="4804" w:type="dxa"/>
            <w:hideMark/>
          </w:tcPr>
          <w:p w:rsidR="007637AA" w:rsidRPr="005711AF" w:rsidRDefault="007637AA" w:rsidP="007637AA">
            <w:pPr>
              <w:rPr>
                <w:rFonts w:ascii="Arial" w:hAnsi="Arial" w:cs="Arial"/>
                <w:sz w:val="20"/>
                <w:szCs w:val="20"/>
              </w:rPr>
            </w:pPr>
            <w:r w:rsidRPr="005711AF">
              <w:rPr>
                <w:rFonts w:ascii="Arial" w:hAnsi="Arial" w:cs="Arial"/>
                <w:bCs/>
                <w:sz w:val="20"/>
                <w:szCs w:val="20"/>
              </w:rPr>
              <w:t>9</w:t>
            </w:r>
            <w:r w:rsidRPr="005711AF">
              <w:rPr>
                <w:rFonts w:ascii="Arial" w:hAnsi="Arial" w:cs="Arial"/>
                <w:sz w:val="20"/>
                <w:szCs w:val="20"/>
              </w:rPr>
              <w:t xml:space="preserve">. Se cuenta con esquemas de migración y conversión normalizadas. </w:t>
            </w:r>
          </w:p>
        </w:tc>
        <w:tc>
          <w:tcPr>
            <w:tcW w:w="709"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1</w:t>
            </w:r>
          </w:p>
        </w:tc>
        <w:tc>
          <w:tcPr>
            <w:tcW w:w="567"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67"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67"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82"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r>
      <w:tr w:rsidR="007637AA" w:rsidRPr="005711AF" w:rsidTr="007637AA">
        <w:trPr>
          <w:trHeight w:val="315"/>
        </w:trPr>
        <w:tc>
          <w:tcPr>
            <w:tcW w:w="1258" w:type="dxa"/>
            <w:vMerge/>
            <w:hideMark/>
          </w:tcPr>
          <w:p w:rsidR="007637AA" w:rsidRPr="005711AF" w:rsidRDefault="007637AA" w:rsidP="007637AA">
            <w:pPr>
              <w:jc w:val="center"/>
              <w:rPr>
                <w:rFonts w:ascii="Arial" w:hAnsi="Arial" w:cs="Arial"/>
                <w:bCs/>
                <w:sz w:val="20"/>
                <w:szCs w:val="20"/>
              </w:rPr>
            </w:pPr>
          </w:p>
        </w:tc>
        <w:tc>
          <w:tcPr>
            <w:tcW w:w="4804" w:type="dxa"/>
            <w:hideMark/>
          </w:tcPr>
          <w:p w:rsidR="007637AA" w:rsidRPr="005711AF" w:rsidRDefault="007637AA" w:rsidP="007637AA">
            <w:pPr>
              <w:rPr>
                <w:rFonts w:ascii="Arial" w:hAnsi="Arial" w:cs="Arial"/>
                <w:sz w:val="20"/>
                <w:szCs w:val="20"/>
              </w:rPr>
            </w:pPr>
            <w:r w:rsidRPr="005711AF">
              <w:rPr>
                <w:rFonts w:ascii="Arial" w:hAnsi="Arial" w:cs="Arial"/>
                <w:bCs/>
                <w:sz w:val="20"/>
                <w:szCs w:val="20"/>
              </w:rPr>
              <w:t>10</w:t>
            </w:r>
            <w:r w:rsidRPr="005711AF">
              <w:rPr>
                <w:rFonts w:ascii="Arial" w:hAnsi="Arial" w:cs="Arial"/>
                <w:sz w:val="20"/>
                <w:szCs w:val="20"/>
              </w:rPr>
              <w:t>. Se cuenta con modelos o esquemas de continuidad del negocio.</w:t>
            </w:r>
          </w:p>
        </w:tc>
        <w:tc>
          <w:tcPr>
            <w:tcW w:w="709"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1</w:t>
            </w:r>
          </w:p>
        </w:tc>
        <w:tc>
          <w:tcPr>
            <w:tcW w:w="567"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67"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67"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82"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r>
      <w:tr w:rsidR="007637AA" w:rsidRPr="005711AF" w:rsidTr="00B26749">
        <w:trPr>
          <w:trHeight w:val="300"/>
        </w:trPr>
        <w:tc>
          <w:tcPr>
            <w:tcW w:w="1258" w:type="dxa"/>
            <w:shd w:val="clear" w:color="auto" w:fill="F2F2F2" w:themeFill="background1" w:themeFillShade="F2"/>
            <w:hideMark/>
          </w:tcPr>
          <w:p w:rsidR="007637AA" w:rsidRPr="005711AF" w:rsidRDefault="007637AA">
            <w:pPr>
              <w:jc w:val="center"/>
              <w:rPr>
                <w:rFonts w:ascii="Arial" w:hAnsi="Arial" w:cs="Arial"/>
                <w:b/>
                <w:bCs/>
                <w:sz w:val="20"/>
                <w:szCs w:val="20"/>
              </w:rPr>
            </w:pPr>
          </w:p>
        </w:tc>
        <w:tc>
          <w:tcPr>
            <w:tcW w:w="4804" w:type="dxa"/>
            <w:shd w:val="clear" w:color="auto" w:fill="F2F2F2" w:themeFill="background1" w:themeFillShade="F2"/>
            <w:hideMark/>
          </w:tcPr>
          <w:p w:rsidR="007637AA" w:rsidRPr="005711AF" w:rsidRDefault="007637AA" w:rsidP="007637AA">
            <w:pPr>
              <w:jc w:val="center"/>
              <w:rPr>
                <w:rFonts w:ascii="Arial" w:hAnsi="Arial" w:cs="Arial"/>
                <w:b/>
                <w:bCs/>
                <w:sz w:val="20"/>
                <w:szCs w:val="20"/>
              </w:rPr>
            </w:pPr>
            <w:r w:rsidRPr="005711AF">
              <w:rPr>
                <w:rFonts w:ascii="Arial" w:hAnsi="Arial" w:cs="Arial"/>
                <w:b/>
                <w:bCs/>
                <w:sz w:val="20"/>
                <w:szCs w:val="20"/>
              </w:rPr>
              <w:t>TOTAL</w:t>
            </w:r>
          </w:p>
        </w:tc>
        <w:tc>
          <w:tcPr>
            <w:tcW w:w="709" w:type="dxa"/>
            <w:shd w:val="clear" w:color="auto" w:fill="F2F2F2" w:themeFill="background1" w:themeFillShade="F2"/>
            <w:noWrap/>
            <w:hideMark/>
          </w:tcPr>
          <w:p w:rsidR="007637AA" w:rsidRPr="005711AF" w:rsidRDefault="007637AA" w:rsidP="007637AA">
            <w:pPr>
              <w:jc w:val="center"/>
              <w:rPr>
                <w:rFonts w:ascii="Arial" w:hAnsi="Arial" w:cs="Arial"/>
                <w:b/>
                <w:bCs/>
                <w:sz w:val="20"/>
                <w:szCs w:val="20"/>
              </w:rPr>
            </w:pPr>
            <w:r w:rsidRPr="005711AF">
              <w:rPr>
                <w:rFonts w:ascii="Arial" w:hAnsi="Arial" w:cs="Arial"/>
                <w:b/>
                <w:bCs/>
                <w:sz w:val="20"/>
                <w:szCs w:val="20"/>
              </w:rPr>
              <w:t>5</w:t>
            </w:r>
          </w:p>
        </w:tc>
        <w:tc>
          <w:tcPr>
            <w:tcW w:w="567" w:type="dxa"/>
            <w:shd w:val="clear" w:color="auto" w:fill="F2F2F2" w:themeFill="background1" w:themeFillShade="F2"/>
            <w:noWrap/>
            <w:hideMark/>
          </w:tcPr>
          <w:p w:rsidR="007637AA" w:rsidRPr="005711AF" w:rsidRDefault="007637AA" w:rsidP="007637AA">
            <w:pPr>
              <w:jc w:val="center"/>
              <w:rPr>
                <w:rFonts w:ascii="Arial" w:hAnsi="Arial" w:cs="Arial"/>
                <w:b/>
                <w:bCs/>
                <w:sz w:val="20"/>
                <w:szCs w:val="20"/>
              </w:rPr>
            </w:pPr>
            <w:r w:rsidRPr="005711AF">
              <w:rPr>
                <w:rFonts w:ascii="Arial" w:hAnsi="Arial" w:cs="Arial"/>
                <w:b/>
                <w:bCs/>
                <w:sz w:val="20"/>
                <w:szCs w:val="20"/>
              </w:rPr>
              <w:t>1</w:t>
            </w:r>
          </w:p>
        </w:tc>
        <w:tc>
          <w:tcPr>
            <w:tcW w:w="567" w:type="dxa"/>
            <w:shd w:val="clear" w:color="auto" w:fill="F2F2F2" w:themeFill="background1" w:themeFillShade="F2"/>
            <w:noWrap/>
            <w:hideMark/>
          </w:tcPr>
          <w:p w:rsidR="007637AA" w:rsidRPr="005711AF" w:rsidRDefault="007637AA" w:rsidP="007637AA">
            <w:pPr>
              <w:jc w:val="center"/>
              <w:rPr>
                <w:rFonts w:ascii="Arial" w:hAnsi="Arial" w:cs="Arial"/>
                <w:b/>
                <w:bCs/>
                <w:sz w:val="20"/>
                <w:szCs w:val="20"/>
              </w:rPr>
            </w:pPr>
            <w:r w:rsidRPr="005711AF">
              <w:rPr>
                <w:rFonts w:ascii="Arial" w:hAnsi="Arial" w:cs="Arial"/>
                <w:b/>
                <w:bCs/>
                <w:sz w:val="20"/>
                <w:szCs w:val="20"/>
              </w:rPr>
              <w:t>1</w:t>
            </w:r>
          </w:p>
        </w:tc>
        <w:tc>
          <w:tcPr>
            <w:tcW w:w="567" w:type="dxa"/>
            <w:shd w:val="clear" w:color="auto" w:fill="F2F2F2" w:themeFill="background1" w:themeFillShade="F2"/>
            <w:noWrap/>
            <w:hideMark/>
          </w:tcPr>
          <w:p w:rsidR="007637AA" w:rsidRPr="005711AF" w:rsidRDefault="007637AA" w:rsidP="007637AA">
            <w:pPr>
              <w:jc w:val="center"/>
              <w:rPr>
                <w:rFonts w:ascii="Arial" w:hAnsi="Arial" w:cs="Arial"/>
                <w:b/>
                <w:bCs/>
                <w:sz w:val="20"/>
                <w:szCs w:val="20"/>
              </w:rPr>
            </w:pPr>
            <w:r w:rsidRPr="005711AF">
              <w:rPr>
                <w:rFonts w:ascii="Arial" w:hAnsi="Arial" w:cs="Arial"/>
                <w:b/>
                <w:bCs/>
                <w:sz w:val="20"/>
                <w:szCs w:val="20"/>
              </w:rPr>
              <w:t>1</w:t>
            </w:r>
          </w:p>
        </w:tc>
        <w:tc>
          <w:tcPr>
            <w:tcW w:w="582" w:type="dxa"/>
            <w:shd w:val="clear" w:color="auto" w:fill="F2F2F2" w:themeFill="background1" w:themeFillShade="F2"/>
            <w:noWrap/>
            <w:hideMark/>
          </w:tcPr>
          <w:p w:rsidR="007637AA" w:rsidRPr="005711AF" w:rsidRDefault="007637AA" w:rsidP="007637AA">
            <w:pPr>
              <w:jc w:val="center"/>
              <w:rPr>
                <w:rFonts w:ascii="Arial" w:hAnsi="Arial" w:cs="Arial"/>
                <w:b/>
                <w:bCs/>
                <w:sz w:val="20"/>
                <w:szCs w:val="20"/>
              </w:rPr>
            </w:pPr>
            <w:r w:rsidRPr="005711AF">
              <w:rPr>
                <w:rFonts w:ascii="Arial" w:hAnsi="Arial" w:cs="Arial"/>
                <w:b/>
                <w:bCs/>
                <w:sz w:val="20"/>
                <w:szCs w:val="20"/>
              </w:rPr>
              <w:t>6</w:t>
            </w:r>
          </w:p>
        </w:tc>
      </w:tr>
    </w:tbl>
    <w:p w:rsidR="00C21A11" w:rsidRPr="005711AF" w:rsidRDefault="00C21A11" w:rsidP="00B3776C">
      <w:pPr>
        <w:jc w:val="center"/>
        <w:rPr>
          <w:rFonts w:ascii="Arial" w:hAnsi="Arial" w:cs="Arial"/>
        </w:rPr>
      </w:pPr>
    </w:p>
    <w:p w:rsidR="00B26749" w:rsidRPr="005711AF" w:rsidRDefault="00B26749" w:rsidP="00B3776C">
      <w:pPr>
        <w:jc w:val="center"/>
        <w:rPr>
          <w:rFonts w:ascii="Arial" w:hAnsi="Arial" w:cs="Arial"/>
        </w:rPr>
      </w:pPr>
    </w:p>
    <w:p w:rsidR="00B26749" w:rsidRPr="005711AF" w:rsidRDefault="00B26749" w:rsidP="00B3776C">
      <w:pPr>
        <w:jc w:val="center"/>
        <w:rPr>
          <w:rFonts w:ascii="Arial" w:hAnsi="Arial" w:cs="Arial"/>
        </w:rPr>
      </w:pPr>
    </w:p>
    <w:p w:rsidR="00B26749" w:rsidRPr="005711AF" w:rsidRDefault="00B26749" w:rsidP="00B3776C">
      <w:pPr>
        <w:jc w:val="center"/>
        <w:rPr>
          <w:rFonts w:ascii="Arial" w:hAnsi="Arial" w:cs="Arial"/>
        </w:rPr>
      </w:pPr>
    </w:p>
    <w:p w:rsidR="00B26749" w:rsidRPr="005711AF" w:rsidRDefault="00B26749" w:rsidP="00B3776C">
      <w:pPr>
        <w:jc w:val="center"/>
        <w:rPr>
          <w:rFonts w:ascii="Arial" w:hAnsi="Arial" w:cs="Arial"/>
        </w:rPr>
      </w:pPr>
    </w:p>
    <w:p w:rsidR="00B26749" w:rsidRPr="005711AF" w:rsidRDefault="00B26749" w:rsidP="00B3776C">
      <w:pPr>
        <w:jc w:val="center"/>
        <w:rPr>
          <w:rFonts w:ascii="Arial" w:hAnsi="Arial" w:cs="Arial"/>
        </w:rPr>
      </w:pPr>
    </w:p>
    <w:p w:rsidR="00B26749" w:rsidRPr="005711AF" w:rsidRDefault="00B26749" w:rsidP="00B3776C">
      <w:pPr>
        <w:jc w:val="center"/>
        <w:rPr>
          <w:rFonts w:ascii="Arial" w:hAnsi="Arial" w:cs="Arial"/>
        </w:rPr>
      </w:pPr>
    </w:p>
    <w:p w:rsidR="00B26749" w:rsidRPr="005711AF" w:rsidRDefault="00B26749" w:rsidP="00B3776C">
      <w:pPr>
        <w:jc w:val="center"/>
        <w:rPr>
          <w:rFonts w:ascii="Arial" w:hAnsi="Arial" w:cs="Arial"/>
        </w:rPr>
      </w:pPr>
    </w:p>
    <w:p w:rsidR="00B26749" w:rsidRPr="005711AF" w:rsidRDefault="00B26749" w:rsidP="00B3776C">
      <w:pPr>
        <w:jc w:val="center"/>
        <w:rPr>
          <w:rFonts w:ascii="Arial" w:hAnsi="Arial" w:cs="Arial"/>
        </w:rPr>
      </w:pPr>
    </w:p>
    <w:p w:rsidR="00B26749" w:rsidRPr="005711AF" w:rsidRDefault="00B26749" w:rsidP="00B3776C">
      <w:pPr>
        <w:jc w:val="center"/>
        <w:rPr>
          <w:rFonts w:ascii="Arial" w:hAnsi="Arial" w:cs="Arial"/>
        </w:rPr>
      </w:pPr>
    </w:p>
    <w:tbl>
      <w:tblPr>
        <w:tblStyle w:val="Tablaconcuadrcula"/>
        <w:tblW w:w="0" w:type="auto"/>
        <w:tblLook w:val="04A0" w:firstRow="1" w:lastRow="0" w:firstColumn="1" w:lastColumn="0" w:noHBand="0" w:noVBand="1"/>
      </w:tblPr>
      <w:tblGrid>
        <w:gridCol w:w="1595"/>
        <w:gridCol w:w="4241"/>
        <w:gridCol w:w="709"/>
        <w:gridCol w:w="623"/>
        <w:gridCol w:w="520"/>
        <w:gridCol w:w="520"/>
        <w:gridCol w:w="620"/>
      </w:tblGrid>
      <w:tr w:rsidR="007637AA" w:rsidRPr="005711AF" w:rsidTr="00B26749">
        <w:trPr>
          <w:trHeight w:val="375"/>
        </w:trPr>
        <w:tc>
          <w:tcPr>
            <w:tcW w:w="6062" w:type="dxa"/>
            <w:gridSpan w:val="2"/>
            <w:vMerge w:val="restart"/>
            <w:shd w:val="clear" w:color="auto" w:fill="F2F2F2" w:themeFill="background1" w:themeFillShade="F2"/>
            <w:hideMark/>
          </w:tcPr>
          <w:p w:rsidR="007637AA" w:rsidRPr="005711AF" w:rsidRDefault="007637AA">
            <w:pPr>
              <w:jc w:val="center"/>
              <w:rPr>
                <w:rFonts w:ascii="Arial" w:hAnsi="Arial" w:cs="Arial"/>
                <w:b/>
                <w:bCs/>
                <w:sz w:val="20"/>
                <w:szCs w:val="20"/>
              </w:rPr>
            </w:pPr>
            <w:r w:rsidRPr="005711AF">
              <w:rPr>
                <w:rFonts w:ascii="Arial" w:hAnsi="Arial" w:cs="Arial"/>
                <w:b/>
                <w:bCs/>
                <w:sz w:val="20"/>
                <w:szCs w:val="20"/>
              </w:rPr>
              <w:t>ASPECTOS TECNOLOGICOS Y DE SEGURIDAD</w:t>
            </w:r>
            <w:r w:rsidRPr="005711AF">
              <w:rPr>
                <w:rFonts w:ascii="Arial" w:hAnsi="Arial" w:cs="Arial"/>
                <w:b/>
                <w:bCs/>
                <w:sz w:val="20"/>
                <w:szCs w:val="20"/>
              </w:rPr>
              <w:br/>
              <w:t xml:space="preserve">Seguridad de la información e infraestructura tecnológica </w:t>
            </w:r>
          </w:p>
        </w:tc>
        <w:tc>
          <w:tcPr>
            <w:tcW w:w="2992" w:type="dxa"/>
            <w:gridSpan w:val="5"/>
            <w:shd w:val="clear" w:color="auto" w:fill="F2F2F2" w:themeFill="background1" w:themeFillShade="F2"/>
            <w:hideMark/>
          </w:tcPr>
          <w:p w:rsidR="007637AA" w:rsidRPr="005711AF" w:rsidRDefault="007637AA">
            <w:pPr>
              <w:jc w:val="center"/>
              <w:rPr>
                <w:rFonts w:ascii="Arial" w:hAnsi="Arial" w:cs="Arial"/>
                <w:b/>
                <w:bCs/>
                <w:sz w:val="20"/>
                <w:szCs w:val="20"/>
              </w:rPr>
            </w:pPr>
            <w:r w:rsidRPr="005711AF">
              <w:rPr>
                <w:rFonts w:ascii="Arial" w:hAnsi="Arial" w:cs="Arial"/>
                <w:b/>
                <w:bCs/>
                <w:sz w:val="20"/>
                <w:szCs w:val="20"/>
              </w:rPr>
              <w:t>SOLUCIÓN DIRECTA</w:t>
            </w:r>
          </w:p>
        </w:tc>
      </w:tr>
      <w:tr w:rsidR="007637AA" w:rsidRPr="005711AF" w:rsidTr="00B26749">
        <w:trPr>
          <w:cantSplit/>
          <w:trHeight w:val="733"/>
        </w:trPr>
        <w:tc>
          <w:tcPr>
            <w:tcW w:w="6062" w:type="dxa"/>
            <w:gridSpan w:val="2"/>
            <w:vMerge/>
            <w:shd w:val="clear" w:color="auto" w:fill="F2F2F2" w:themeFill="background1" w:themeFillShade="F2"/>
            <w:hideMark/>
          </w:tcPr>
          <w:p w:rsidR="007637AA" w:rsidRPr="005711AF" w:rsidRDefault="007637AA" w:rsidP="007637AA">
            <w:pPr>
              <w:jc w:val="center"/>
              <w:rPr>
                <w:rFonts w:ascii="Arial" w:hAnsi="Arial" w:cs="Arial"/>
                <w:b/>
                <w:bCs/>
                <w:sz w:val="20"/>
                <w:szCs w:val="20"/>
              </w:rPr>
            </w:pPr>
          </w:p>
        </w:tc>
        <w:tc>
          <w:tcPr>
            <w:tcW w:w="709" w:type="dxa"/>
            <w:shd w:val="clear" w:color="auto" w:fill="F2F2F2" w:themeFill="background1" w:themeFillShade="F2"/>
            <w:textDirection w:val="btLr"/>
            <w:hideMark/>
          </w:tcPr>
          <w:p w:rsidR="007637AA" w:rsidRPr="005711AF" w:rsidRDefault="007637AA" w:rsidP="00B26749">
            <w:pPr>
              <w:ind w:left="113" w:right="113"/>
              <w:jc w:val="center"/>
              <w:rPr>
                <w:rFonts w:ascii="Arial" w:hAnsi="Arial" w:cs="Arial"/>
                <w:b/>
                <w:bCs/>
                <w:sz w:val="20"/>
                <w:szCs w:val="20"/>
              </w:rPr>
            </w:pPr>
            <w:r w:rsidRPr="005711AF">
              <w:rPr>
                <w:rFonts w:ascii="Arial" w:hAnsi="Arial" w:cs="Arial"/>
                <w:b/>
                <w:bCs/>
                <w:sz w:val="20"/>
                <w:szCs w:val="20"/>
              </w:rPr>
              <w:t>AS 1</w:t>
            </w:r>
          </w:p>
        </w:tc>
        <w:tc>
          <w:tcPr>
            <w:tcW w:w="623" w:type="dxa"/>
            <w:shd w:val="clear" w:color="auto" w:fill="F2F2F2" w:themeFill="background1" w:themeFillShade="F2"/>
            <w:textDirection w:val="btLr"/>
            <w:hideMark/>
          </w:tcPr>
          <w:p w:rsidR="007637AA" w:rsidRPr="005711AF" w:rsidRDefault="007637AA" w:rsidP="00B26749">
            <w:pPr>
              <w:ind w:left="113" w:right="113"/>
              <w:jc w:val="center"/>
              <w:rPr>
                <w:rFonts w:ascii="Arial" w:hAnsi="Arial" w:cs="Arial"/>
                <w:b/>
                <w:bCs/>
                <w:sz w:val="20"/>
                <w:szCs w:val="20"/>
              </w:rPr>
            </w:pPr>
            <w:r w:rsidRPr="005711AF">
              <w:rPr>
                <w:rFonts w:ascii="Arial" w:hAnsi="Arial" w:cs="Arial"/>
                <w:b/>
                <w:bCs/>
                <w:sz w:val="20"/>
                <w:szCs w:val="20"/>
              </w:rPr>
              <w:t>AS 2</w:t>
            </w:r>
          </w:p>
        </w:tc>
        <w:tc>
          <w:tcPr>
            <w:tcW w:w="520" w:type="dxa"/>
            <w:shd w:val="clear" w:color="auto" w:fill="F2F2F2" w:themeFill="background1" w:themeFillShade="F2"/>
            <w:textDirection w:val="btLr"/>
            <w:hideMark/>
          </w:tcPr>
          <w:p w:rsidR="007637AA" w:rsidRPr="005711AF" w:rsidRDefault="007637AA" w:rsidP="00B26749">
            <w:pPr>
              <w:ind w:left="113" w:right="113"/>
              <w:jc w:val="center"/>
              <w:rPr>
                <w:rFonts w:ascii="Arial" w:hAnsi="Arial" w:cs="Arial"/>
                <w:b/>
                <w:bCs/>
                <w:sz w:val="20"/>
                <w:szCs w:val="20"/>
              </w:rPr>
            </w:pPr>
            <w:r w:rsidRPr="005711AF">
              <w:rPr>
                <w:rFonts w:ascii="Arial" w:hAnsi="Arial" w:cs="Arial"/>
                <w:b/>
                <w:bCs/>
                <w:sz w:val="20"/>
                <w:szCs w:val="20"/>
              </w:rPr>
              <w:t>AS 3</w:t>
            </w:r>
          </w:p>
        </w:tc>
        <w:tc>
          <w:tcPr>
            <w:tcW w:w="520" w:type="dxa"/>
            <w:shd w:val="clear" w:color="auto" w:fill="F2F2F2" w:themeFill="background1" w:themeFillShade="F2"/>
            <w:textDirection w:val="btLr"/>
            <w:hideMark/>
          </w:tcPr>
          <w:p w:rsidR="007637AA" w:rsidRPr="005711AF" w:rsidRDefault="007637AA" w:rsidP="00B26749">
            <w:pPr>
              <w:ind w:left="113" w:right="113"/>
              <w:jc w:val="center"/>
              <w:rPr>
                <w:rFonts w:ascii="Arial" w:hAnsi="Arial" w:cs="Arial"/>
                <w:b/>
                <w:bCs/>
                <w:sz w:val="20"/>
                <w:szCs w:val="20"/>
              </w:rPr>
            </w:pPr>
            <w:r w:rsidRPr="005711AF">
              <w:rPr>
                <w:rFonts w:ascii="Arial" w:hAnsi="Arial" w:cs="Arial"/>
                <w:b/>
                <w:bCs/>
                <w:sz w:val="20"/>
                <w:szCs w:val="20"/>
              </w:rPr>
              <w:t>AS 4</w:t>
            </w:r>
          </w:p>
        </w:tc>
        <w:tc>
          <w:tcPr>
            <w:tcW w:w="620" w:type="dxa"/>
            <w:shd w:val="clear" w:color="auto" w:fill="F2F2F2" w:themeFill="background1" w:themeFillShade="F2"/>
            <w:textDirection w:val="btLr"/>
            <w:hideMark/>
          </w:tcPr>
          <w:p w:rsidR="007637AA" w:rsidRPr="005711AF" w:rsidRDefault="007637AA" w:rsidP="00B26749">
            <w:pPr>
              <w:ind w:left="113" w:right="113"/>
              <w:jc w:val="center"/>
              <w:rPr>
                <w:rFonts w:ascii="Arial" w:hAnsi="Arial" w:cs="Arial"/>
                <w:b/>
                <w:bCs/>
                <w:sz w:val="20"/>
                <w:szCs w:val="20"/>
              </w:rPr>
            </w:pPr>
            <w:r w:rsidRPr="005711AF">
              <w:rPr>
                <w:rFonts w:ascii="Arial" w:hAnsi="Arial" w:cs="Arial"/>
                <w:b/>
                <w:bCs/>
                <w:sz w:val="20"/>
                <w:szCs w:val="20"/>
              </w:rPr>
              <w:t>AS 5</w:t>
            </w:r>
          </w:p>
        </w:tc>
      </w:tr>
      <w:tr w:rsidR="007637AA" w:rsidRPr="005711AF" w:rsidTr="007637AA">
        <w:trPr>
          <w:trHeight w:val="600"/>
        </w:trPr>
        <w:tc>
          <w:tcPr>
            <w:tcW w:w="1258" w:type="dxa"/>
            <w:vMerge w:val="restart"/>
            <w:hideMark/>
          </w:tcPr>
          <w:p w:rsidR="007637AA" w:rsidRPr="005711AF" w:rsidRDefault="007637AA">
            <w:pPr>
              <w:jc w:val="center"/>
              <w:rPr>
                <w:rFonts w:ascii="Arial" w:hAnsi="Arial" w:cs="Arial"/>
                <w:bCs/>
                <w:sz w:val="20"/>
                <w:szCs w:val="20"/>
              </w:rPr>
            </w:pPr>
            <w:r w:rsidRPr="005711AF">
              <w:rPr>
                <w:rFonts w:ascii="Arial" w:hAnsi="Arial" w:cs="Arial"/>
                <w:bCs/>
                <w:sz w:val="20"/>
                <w:szCs w:val="20"/>
              </w:rPr>
              <w:t>1. Sistema de Gestión Documental</w:t>
            </w:r>
            <w:r w:rsidRPr="005711AF">
              <w:rPr>
                <w:rFonts w:ascii="Arial" w:hAnsi="Arial" w:cs="Arial"/>
                <w:bCs/>
                <w:sz w:val="20"/>
                <w:szCs w:val="20"/>
              </w:rPr>
              <w:br/>
            </w:r>
            <w:r w:rsidRPr="005711AF">
              <w:rPr>
                <w:rFonts w:ascii="Arial" w:hAnsi="Arial" w:cs="Arial"/>
                <w:bCs/>
                <w:sz w:val="20"/>
                <w:szCs w:val="20"/>
              </w:rPr>
              <w:br/>
              <w:t>2. Tabla de Retención Documental</w:t>
            </w:r>
            <w:r w:rsidRPr="005711AF">
              <w:rPr>
                <w:rFonts w:ascii="Arial" w:hAnsi="Arial" w:cs="Arial"/>
                <w:bCs/>
                <w:sz w:val="20"/>
                <w:szCs w:val="20"/>
              </w:rPr>
              <w:br/>
            </w:r>
            <w:r w:rsidRPr="005711AF">
              <w:rPr>
                <w:rFonts w:ascii="Arial" w:hAnsi="Arial" w:cs="Arial"/>
                <w:bCs/>
                <w:sz w:val="20"/>
                <w:szCs w:val="20"/>
              </w:rPr>
              <w:br/>
              <w:t>3. Intervención Fondo Acumulado</w:t>
            </w:r>
            <w:r w:rsidRPr="005711AF">
              <w:rPr>
                <w:rFonts w:ascii="Arial" w:hAnsi="Arial" w:cs="Arial"/>
                <w:bCs/>
                <w:sz w:val="20"/>
                <w:szCs w:val="20"/>
              </w:rPr>
              <w:br/>
            </w:r>
            <w:r w:rsidRPr="005711AF">
              <w:rPr>
                <w:rFonts w:ascii="Arial" w:hAnsi="Arial" w:cs="Arial"/>
                <w:bCs/>
                <w:sz w:val="20"/>
                <w:szCs w:val="20"/>
              </w:rPr>
              <w:br/>
              <w:t xml:space="preserve">4. Actualización Procesos y Procedimientos de Gestión Documental </w:t>
            </w:r>
            <w:r w:rsidR="008441BD" w:rsidRPr="005711AF">
              <w:rPr>
                <w:rFonts w:ascii="Arial" w:hAnsi="Arial" w:cs="Arial"/>
                <w:bCs/>
                <w:sz w:val="20"/>
                <w:szCs w:val="20"/>
              </w:rPr>
              <w:t>y administración de archivos</w:t>
            </w:r>
            <w:r w:rsidRPr="005711AF">
              <w:rPr>
                <w:rFonts w:ascii="Arial" w:hAnsi="Arial" w:cs="Arial"/>
                <w:bCs/>
                <w:sz w:val="20"/>
                <w:szCs w:val="20"/>
              </w:rPr>
              <w:br/>
            </w:r>
            <w:r w:rsidRPr="005711AF">
              <w:rPr>
                <w:rFonts w:ascii="Arial" w:hAnsi="Arial" w:cs="Arial"/>
                <w:bCs/>
                <w:sz w:val="20"/>
                <w:szCs w:val="20"/>
              </w:rPr>
              <w:br/>
              <w:t>5. Espacio para archivos</w:t>
            </w:r>
          </w:p>
        </w:tc>
        <w:tc>
          <w:tcPr>
            <w:tcW w:w="4804" w:type="dxa"/>
            <w:hideMark/>
          </w:tcPr>
          <w:p w:rsidR="007637AA" w:rsidRPr="005711AF" w:rsidRDefault="007637AA" w:rsidP="007637AA">
            <w:pPr>
              <w:rPr>
                <w:rFonts w:ascii="Arial" w:hAnsi="Arial" w:cs="Arial"/>
                <w:bCs/>
                <w:sz w:val="20"/>
                <w:szCs w:val="20"/>
              </w:rPr>
            </w:pPr>
            <w:r w:rsidRPr="005711AF">
              <w:rPr>
                <w:rFonts w:ascii="Arial" w:hAnsi="Arial" w:cs="Arial"/>
                <w:bCs/>
                <w:sz w:val="20"/>
                <w:szCs w:val="20"/>
              </w:rPr>
              <w:t>1</w:t>
            </w:r>
            <w:r w:rsidRPr="005711AF">
              <w:rPr>
                <w:rFonts w:ascii="Arial" w:hAnsi="Arial" w:cs="Arial"/>
                <w:sz w:val="20"/>
                <w:szCs w:val="20"/>
              </w:rPr>
              <w:t>. Se cuenta con políticas asociadas a las herramientas tecnológicas que respalden la seguridad, usabilidad, accesibilidad, integridad y autenticidad de la información.</w:t>
            </w:r>
          </w:p>
        </w:tc>
        <w:tc>
          <w:tcPr>
            <w:tcW w:w="709" w:type="dxa"/>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1</w:t>
            </w:r>
          </w:p>
        </w:tc>
        <w:tc>
          <w:tcPr>
            <w:tcW w:w="623" w:type="dxa"/>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20" w:type="dxa"/>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20" w:type="dxa"/>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620" w:type="dxa"/>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1</w:t>
            </w:r>
          </w:p>
        </w:tc>
      </w:tr>
      <w:tr w:rsidR="007637AA" w:rsidRPr="005711AF" w:rsidTr="007637AA">
        <w:trPr>
          <w:trHeight w:val="514"/>
        </w:trPr>
        <w:tc>
          <w:tcPr>
            <w:tcW w:w="1258" w:type="dxa"/>
            <w:vMerge/>
            <w:hideMark/>
          </w:tcPr>
          <w:p w:rsidR="007637AA" w:rsidRPr="005711AF" w:rsidRDefault="007637AA" w:rsidP="007637AA">
            <w:pPr>
              <w:jc w:val="center"/>
              <w:rPr>
                <w:rFonts w:ascii="Arial" w:hAnsi="Arial" w:cs="Arial"/>
                <w:bCs/>
                <w:sz w:val="20"/>
                <w:szCs w:val="20"/>
              </w:rPr>
            </w:pPr>
          </w:p>
        </w:tc>
        <w:tc>
          <w:tcPr>
            <w:tcW w:w="4804" w:type="dxa"/>
            <w:hideMark/>
          </w:tcPr>
          <w:p w:rsidR="007637AA" w:rsidRPr="005711AF" w:rsidRDefault="007637AA" w:rsidP="007637AA">
            <w:pPr>
              <w:rPr>
                <w:rFonts w:ascii="Arial" w:hAnsi="Arial" w:cs="Arial"/>
                <w:sz w:val="20"/>
                <w:szCs w:val="20"/>
              </w:rPr>
            </w:pPr>
            <w:r w:rsidRPr="005711AF">
              <w:rPr>
                <w:rFonts w:ascii="Arial" w:hAnsi="Arial" w:cs="Arial"/>
                <w:bCs/>
                <w:sz w:val="20"/>
                <w:szCs w:val="20"/>
              </w:rPr>
              <w:t>2</w:t>
            </w:r>
            <w:r w:rsidRPr="005711AF">
              <w:rPr>
                <w:rFonts w:ascii="Arial" w:hAnsi="Arial" w:cs="Arial"/>
                <w:sz w:val="20"/>
                <w:szCs w:val="20"/>
              </w:rPr>
              <w:t>. Se cuenta con herramientas tecnológicas acordes a las necesidades de la Entidad, las cuales permiten hacer buen uso de los documentos.</w:t>
            </w:r>
          </w:p>
        </w:tc>
        <w:tc>
          <w:tcPr>
            <w:tcW w:w="709"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1</w:t>
            </w:r>
          </w:p>
        </w:tc>
        <w:tc>
          <w:tcPr>
            <w:tcW w:w="623"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20"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20"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620"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1</w:t>
            </w:r>
          </w:p>
        </w:tc>
      </w:tr>
      <w:tr w:rsidR="007637AA" w:rsidRPr="005711AF" w:rsidTr="007637AA">
        <w:trPr>
          <w:trHeight w:val="422"/>
        </w:trPr>
        <w:tc>
          <w:tcPr>
            <w:tcW w:w="1258" w:type="dxa"/>
            <w:vMerge/>
            <w:hideMark/>
          </w:tcPr>
          <w:p w:rsidR="007637AA" w:rsidRPr="005711AF" w:rsidRDefault="007637AA" w:rsidP="007637AA">
            <w:pPr>
              <w:jc w:val="center"/>
              <w:rPr>
                <w:rFonts w:ascii="Arial" w:hAnsi="Arial" w:cs="Arial"/>
                <w:bCs/>
                <w:sz w:val="20"/>
                <w:szCs w:val="20"/>
              </w:rPr>
            </w:pPr>
          </w:p>
        </w:tc>
        <w:tc>
          <w:tcPr>
            <w:tcW w:w="4804" w:type="dxa"/>
            <w:hideMark/>
          </w:tcPr>
          <w:p w:rsidR="007637AA" w:rsidRPr="005711AF" w:rsidRDefault="007637AA" w:rsidP="007637AA">
            <w:pPr>
              <w:rPr>
                <w:rFonts w:ascii="Arial" w:hAnsi="Arial" w:cs="Arial"/>
                <w:sz w:val="20"/>
                <w:szCs w:val="20"/>
              </w:rPr>
            </w:pPr>
            <w:r w:rsidRPr="005711AF">
              <w:rPr>
                <w:rFonts w:ascii="Arial" w:hAnsi="Arial" w:cs="Arial"/>
                <w:bCs/>
                <w:sz w:val="20"/>
                <w:szCs w:val="20"/>
              </w:rPr>
              <w:t>3</w:t>
            </w:r>
            <w:r w:rsidRPr="005711AF">
              <w:rPr>
                <w:rFonts w:ascii="Arial" w:hAnsi="Arial" w:cs="Arial"/>
                <w:sz w:val="20"/>
                <w:szCs w:val="20"/>
              </w:rPr>
              <w:t>. Se cuenta con acuerdos de confidencialidad y políticas de protección de datos a nivel interno y con terceros.</w:t>
            </w:r>
          </w:p>
        </w:tc>
        <w:tc>
          <w:tcPr>
            <w:tcW w:w="709"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1</w:t>
            </w:r>
          </w:p>
        </w:tc>
        <w:tc>
          <w:tcPr>
            <w:tcW w:w="623"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20"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20"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1</w:t>
            </w:r>
          </w:p>
        </w:tc>
        <w:tc>
          <w:tcPr>
            <w:tcW w:w="620"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r>
      <w:tr w:rsidR="007637AA" w:rsidRPr="005711AF" w:rsidTr="007637AA">
        <w:trPr>
          <w:trHeight w:val="600"/>
        </w:trPr>
        <w:tc>
          <w:tcPr>
            <w:tcW w:w="1258" w:type="dxa"/>
            <w:vMerge/>
            <w:hideMark/>
          </w:tcPr>
          <w:p w:rsidR="007637AA" w:rsidRPr="005711AF" w:rsidRDefault="007637AA" w:rsidP="007637AA">
            <w:pPr>
              <w:jc w:val="center"/>
              <w:rPr>
                <w:rFonts w:ascii="Arial" w:hAnsi="Arial" w:cs="Arial"/>
                <w:bCs/>
                <w:sz w:val="20"/>
                <w:szCs w:val="20"/>
              </w:rPr>
            </w:pPr>
          </w:p>
        </w:tc>
        <w:tc>
          <w:tcPr>
            <w:tcW w:w="4804" w:type="dxa"/>
            <w:hideMark/>
          </w:tcPr>
          <w:p w:rsidR="007637AA" w:rsidRPr="005711AF" w:rsidRDefault="007637AA" w:rsidP="007637AA">
            <w:pPr>
              <w:rPr>
                <w:rFonts w:ascii="Arial" w:hAnsi="Arial" w:cs="Arial"/>
                <w:sz w:val="20"/>
                <w:szCs w:val="20"/>
              </w:rPr>
            </w:pPr>
            <w:r w:rsidRPr="005711AF">
              <w:rPr>
                <w:rFonts w:ascii="Arial" w:hAnsi="Arial" w:cs="Arial"/>
                <w:bCs/>
                <w:sz w:val="20"/>
                <w:szCs w:val="20"/>
              </w:rPr>
              <w:t>4</w:t>
            </w:r>
            <w:r w:rsidRPr="005711AF">
              <w:rPr>
                <w:rFonts w:ascii="Arial" w:hAnsi="Arial" w:cs="Arial"/>
                <w:sz w:val="20"/>
                <w:szCs w:val="20"/>
              </w:rPr>
              <w:t>. Se cuenta con políticas que permitan adoptar tecnologías que contemplen servicios y contenidos orientados a gestión de los documentos.</w:t>
            </w:r>
          </w:p>
        </w:tc>
        <w:tc>
          <w:tcPr>
            <w:tcW w:w="709"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1</w:t>
            </w:r>
          </w:p>
        </w:tc>
        <w:tc>
          <w:tcPr>
            <w:tcW w:w="623"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20"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20"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620"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r>
      <w:tr w:rsidR="007637AA" w:rsidRPr="005711AF" w:rsidTr="007637AA">
        <w:trPr>
          <w:trHeight w:val="508"/>
        </w:trPr>
        <w:tc>
          <w:tcPr>
            <w:tcW w:w="1258" w:type="dxa"/>
            <w:vMerge/>
            <w:hideMark/>
          </w:tcPr>
          <w:p w:rsidR="007637AA" w:rsidRPr="005711AF" w:rsidRDefault="007637AA" w:rsidP="007637AA">
            <w:pPr>
              <w:jc w:val="center"/>
              <w:rPr>
                <w:rFonts w:ascii="Arial" w:hAnsi="Arial" w:cs="Arial"/>
                <w:bCs/>
                <w:sz w:val="20"/>
                <w:szCs w:val="20"/>
              </w:rPr>
            </w:pPr>
          </w:p>
        </w:tc>
        <w:tc>
          <w:tcPr>
            <w:tcW w:w="4804" w:type="dxa"/>
            <w:hideMark/>
          </w:tcPr>
          <w:p w:rsidR="007637AA" w:rsidRPr="005711AF" w:rsidRDefault="007637AA" w:rsidP="007637AA">
            <w:pPr>
              <w:rPr>
                <w:rFonts w:ascii="Arial" w:hAnsi="Arial" w:cs="Arial"/>
                <w:sz w:val="20"/>
                <w:szCs w:val="20"/>
              </w:rPr>
            </w:pPr>
            <w:r w:rsidRPr="005711AF">
              <w:rPr>
                <w:rFonts w:ascii="Arial" w:hAnsi="Arial" w:cs="Arial"/>
                <w:bCs/>
                <w:sz w:val="20"/>
                <w:szCs w:val="20"/>
              </w:rPr>
              <w:t>5</w:t>
            </w:r>
            <w:r w:rsidRPr="005711AF">
              <w:rPr>
                <w:rFonts w:ascii="Arial" w:hAnsi="Arial" w:cs="Arial"/>
                <w:sz w:val="20"/>
                <w:szCs w:val="20"/>
              </w:rPr>
              <w:t>. Las aplicaciones son capaces de generar y gestionar documentos de valor archivístico cumpliendo con los procesos establecidos.</w:t>
            </w:r>
          </w:p>
        </w:tc>
        <w:tc>
          <w:tcPr>
            <w:tcW w:w="709"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1</w:t>
            </w:r>
          </w:p>
        </w:tc>
        <w:tc>
          <w:tcPr>
            <w:tcW w:w="623"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20"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20"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620"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r>
      <w:tr w:rsidR="007637AA" w:rsidRPr="005711AF" w:rsidTr="007637AA">
        <w:trPr>
          <w:trHeight w:val="900"/>
        </w:trPr>
        <w:tc>
          <w:tcPr>
            <w:tcW w:w="1258" w:type="dxa"/>
            <w:vMerge/>
            <w:hideMark/>
          </w:tcPr>
          <w:p w:rsidR="007637AA" w:rsidRPr="005711AF" w:rsidRDefault="007637AA" w:rsidP="007637AA">
            <w:pPr>
              <w:jc w:val="center"/>
              <w:rPr>
                <w:rFonts w:ascii="Arial" w:hAnsi="Arial" w:cs="Arial"/>
                <w:bCs/>
                <w:sz w:val="20"/>
                <w:szCs w:val="20"/>
              </w:rPr>
            </w:pPr>
          </w:p>
        </w:tc>
        <w:tc>
          <w:tcPr>
            <w:tcW w:w="4804" w:type="dxa"/>
            <w:hideMark/>
          </w:tcPr>
          <w:p w:rsidR="007637AA" w:rsidRPr="005711AF" w:rsidRDefault="007637AA" w:rsidP="007637AA">
            <w:pPr>
              <w:rPr>
                <w:rFonts w:ascii="Arial" w:hAnsi="Arial" w:cs="Arial"/>
                <w:sz w:val="20"/>
                <w:szCs w:val="20"/>
              </w:rPr>
            </w:pPr>
            <w:r w:rsidRPr="005711AF">
              <w:rPr>
                <w:rFonts w:ascii="Arial" w:hAnsi="Arial" w:cs="Arial"/>
                <w:bCs/>
                <w:sz w:val="20"/>
                <w:szCs w:val="20"/>
              </w:rPr>
              <w:t>6</w:t>
            </w:r>
            <w:r w:rsidRPr="005711AF">
              <w:rPr>
                <w:rFonts w:ascii="Arial" w:hAnsi="Arial" w:cs="Arial"/>
                <w:sz w:val="20"/>
                <w:szCs w:val="20"/>
              </w:rPr>
              <w:t>. Se encuentra estandarizada la administración y gestión de la información y los datos en herramientas tecnológicas articuladas con el sistema de gestión de seguridad de la información y los procesos archivísticos</w:t>
            </w:r>
          </w:p>
        </w:tc>
        <w:tc>
          <w:tcPr>
            <w:tcW w:w="709"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1</w:t>
            </w:r>
          </w:p>
        </w:tc>
        <w:tc>
          <w:tcPr>
            <w:tcW w:w="623"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20"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20"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1</w:t>
            </w:r>
          </w:p>
        </w:tc>
        <w:tc>
          <w:tcPr>
            <w:tcW w:w="620"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r>
      <w:tr w:rsidR="007637AA" w:rsidRPr="005711AF" w:rsidTr="007637AA">
        <w:trPr>
          <w:trHeight w:val="500"/>
        </w:trPr>
        <w:tc>
          <w:tcPr>
            <w:tcW w:w="1258" w:type="dxa"/>
            <w:vMerge/>
            <w:hideMark/>
          </w:tcPr>
          <w:p w:rsidR="007637AA" w:rsidRPr="005711AF" w:rsidRDefault="007637AA" w:rsidP="007637AA">
            <w:pPr>
              <w:jc w:val="center"/>
              <w:rPr>
                <w:rFonts w:ascii="Arial" w:hAnsi="Arial" w:cs="Arial"/>
                <w:bCs/>
                <w:sz w:val="20"/>
                <w:szCs w:val="20"/>
              </w:rPr>
            </w:pPr>
          </w:p>
        </w:tc>
        <w:tc>
          <w:tcPr>
            <w:tcW w:w="4804" w:type="dxa"/>
            <w:hideMark/>
          </w:tcPr>
          <w:p w:rsidR="007637AA" w:rsidRPr="005711AF" w:rsidRDefault="007637AA" w:rsidP="007637AA">
            <w:pPr>
              <w:rPr>
                <w:rFonts w:ascii="Arial" w:hAnsi="Arial" w:cs="Arial"/>
                <w:sz w:val="20"/>
                <w:szCs w:val="20"/>
              </w:rPr>
            </w:pPr>
            <w:r w:rsidRPr="005711AF">
              <w:rPr>
                <w:rFonts w:ascii="Arial" w:hAnsi="Arial" w:cs="Arial"/>
                <w:bCs/>
                <w:sz w:val="20"/>
                <w:szCs w:val="20"/>
              </w:rPr>
              <w:t>7</w:t>
            </w:r>
            <w:r w:rsidRPr="005711AF">
              <w:rPr>
                <w:rFonts w:ascii="Arial" w:hAnsi="Arial" w:cs="Arial"/>
                <w:sz w:val="20"/>
                <w:szCs w:val="20"/>
              </w:rPr>
              <w:t>. Se cuenta con mecanismos técnicos que permitan mejorar la adquisición, uso y mantenimiento de las herramientas tecnológicas.</w:t>
            </w:r>
          </w:p>
        </w:tc>
        <w:tc>
          <w:tcPr>
            <w:tcW w:w="709"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1</w:t>
            </w:r>
          </w:p>
        </w:tc>
        <w:tc>
          <w:tcPr>
            <w:tcW w:w="623"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20"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20"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620"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r>
      <w:tr w:rsidR="007637AA" w:rsidRPr="005711AF" w:rsidTr="007637AA">
        <w:trPr>
          <w:trHeight w:val="408"/>
        </w:trPr>
        <w:tc>
          <w:tcPr>
            <w:tcW w:w="1258" w:type="dxa"/>
            <w:vMerge/>
            <w:hideMark/>
          </w:tcPr>
          <w:p w:rsidR="007637AA" w:rsidRPr="005711AF" w:rsidRDefault="007637AA" w:rsidP="007637AA">
            <w:pPr>
              <w:jc w:val="center"/>
              <w:rPr>
                <w:rFonts w:ascii="Arial" w:hAnsi="Arial" w:cs="Arial"/>
                <w:bCs/>
                <w:sz w:val="20"/>
                <w:szCs w:val="20"/>
              </w:rPr>
            </w:pPr>
          </w:p>
        </w:tc>
        <w:tc>
          <w:tcPr>
            <w:tcW w:w="4804" w:type="dxa"/>
            <w:hideMark/>
          </w:tcPr>
          <w:p w:rsidR="007637AA" w:rsidRPr="005711AF" w:rsidRDefault="007637AA" w:rsidP="007637AA">
            <w:pPr>
              <w:rPr>
                <w:rFonts w:ascii="Arial" w:hAnsi="Arial" w:cs="Arial"/>
                <w:sz w:val="20"/>
                <w:szCs w:val="20"/>
              </w:rPr>
            </w:pPr>
            <w:r w:rsidRPr="005711AF">
              <w:rPr>
                <w:rFonts w:ascii="Arial" w:hAnsi="Arial" w:cs="Arial"/>
                <w:bCs/>
                <w:sz w:val="20"/>
                <w:szCs w:val="20"/>
              </w:rPr>
              <w:t>8</w:t>
            </w:r>
            <w:r w:rsidRPr="005711AF">
              <w:rPr>
                <w:rFonts w:ascii="Arial" w:hAnsi="Arial" w:cs="Arial"/>
                <w:sz w:val="20"/>
                <w:szCs w:val="20"/>
              </w:rPr>
              <w:t>. Se cuenta con tecnología asociada al servicio al ciudadano, que permita la participación e interacción.</w:t>
            </w:r>
          </w:p>
        </w:tc>
        <w:tc>
          <w:tcPr>
            <w:tcW w:w="709"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623"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20"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20"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620"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r>
      <w:tr w:rsidR="007637AA" w:rsidRPr="005711AF" w:rsidTr="007637AA">
        <w:trPr>
          <w:trHeight w:val="300"/>
        </w:trPr>
        <w:tc>
          <w:tcPr>
            <w:tcW w:w="1258" w:type="dxa"/>
            <w:vMerge/>
            <w:hideMark/>
          </w:tcPr>
          <w:p w:rsidR="007637AA" w:rsidRPr="005711AF" w:rsidRDefault="007637AA" w:rsidP="007637AA">
            <w:pPr>
              <w:jc w:val="center"/>
              <w:rPr>
                <w:rFonts w:ascii="Arial" w:hAnsi="Arial" w:cs="Arial"/>
                <w:bCs/>
                <w:sz w:val="20"/>
                <w:szCs w:val="20"/>
              </w:rPr>
            </w:pPr>
          </w:p>
        </w:tc>
        <w:tc>
          <w:tcPr>
            <w:tcW w:w="4804" w:type="dxa"/>
            <w:hideMark/>
          </w:tcPr>
          <w:p w:rsidR="007637AA" w:rsidRPr="005711AF" w:rsidRDefault="007637AA" w:rsidP="007637AA">
            <w:pPr>
              <w:rPr>
                <w:rFonts w:ascii="Arial" w:hAnsi="Arial" w:cs="Arial"/>
                <w:sz w:val="20"/>
                <w:szCs w:val="20"/>
              </w:rPr>
            </w:pPr>
            <w:r w:rsidRPr="005711AF">
              <w:rPr>
                <w:rFonts w:ascii="Arial" w:hAnsi="Arial" w:cs="Arial"/>
                <w:bCs/>
                <w:sz w:val="20"/>
                <w:szCs w:val="20"/>
              </w:rPr>
              <w:t>9</w:t>
            </w:r>
            <w:r w:rsidRPr="005711AF">
              <w:rPr>
                <w:rFonts w:ascii="Arial" w:hAnsi="Arial" w:cs="Arial"/>
                <w:sz w:val="20"/>
                <w:szCs w:val="20"/>
              </w:rPr>
              <w:t>. Se cuenta con modelos para la identificación, evaluación y análisis de riesgos.</w:t>
            </w:r>
          </w:p>
        </w:tc>
        <w:tc>
          <w:tcPr>
            <w:tcW w:w="709"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623"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20"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20"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620"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1</w:t>
            </w:r>
          </w:p>
        </w:tc>
      </w:tr>
      <w:tr w:rsidR="007637AA" w:rsidRPr="005711AF" w:rsidTr="007637AA">
        <w:trPr>
          <w:trHeight w:val="615"/>
        </w:trPr>
        <w:tc>
          <w:tcPr>
            <w:tcW w:w="1258" w:type="dxa"/>
            <w:vMerge/>
            <w:hideMark/>
          </w:tcPr>
          <w:p w:rsidR="007637AA" w:rsidRPr="005711AF" w:rsidRDefault="007637AA" w:rsidP="007637AA">
            <w:pPr>
              <w:jc w:val="center"/>
              <w:rPr>
                <w:rFonts w:ascii="Arial" w:hAnsi="Arial" w:cs="Arial"/>
                <w:bCs/>
                <w:sz w:val="20"/>
                <w:szCs w:val="20"/>
              </w:rPr>
            </w:pPr>
          </w:p>
        </w:tc>
        <w:tc>
          <w:tcPr>
            <w:tcW w:w="4804" w:type="dxa"/>
            <w:hideMark/>
          </w:tcPr>
          <w:p w:rsidR="007637AA" w:rsidRPr="005711AF" w:rsidRDefault="007637AA" w:rsidP="007637AA">
            <w:pPr>
              <w:rPr>
                <w:rFonts w:ascii="Arial" w:hAnsi="Arial" w:cs="Arial"/>
                <w:sz w:val="20"/>
                <w:szCs w:val="20"/>
              </w:rPr>
            </w:pPr>
            <w:r w:rsidRPr="005711AF">
              <w:rPr>
                <w:rFonts w:ascii="Arial" w:hAnsi="Arial" w:cs="Arial"/>
                <w:bCs/>
                <w:sz w:val="20"/>
                <w:szCs w:val="20"/>
              </w:rPr>
              <w:t>10</w:t>
            </w:r>
            <w:r w:rsidRPr="005711AF">
              <w:rPr>
                <w:rFonts w:ascii="Arial" w:hAnsi="Arial" w:cs="Arial"/>
                <w:sz w:val="20"/>
                <w:szCs w:val="20"/>
              </w:rPr>
              <w:t>. Se cuenta con directrices de seguridad de información con relación al recurso humano, al entorno físico y electrónico, el acceso y los sistemas de información.</w:t>
            </w:r>
          </w:p>
        </w:tc>
        <w:tc>
          <w:tcPr>
            <w:tcW w:w="709"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1</w:t>
            </w:r>
          </w:p>
        </w:tc>
        <w:tc>
          <w:tcPr>
            <w:tcW w:w="623"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20"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20"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620"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1</w:t>
            </w:r>
          </w:p>
        </w:tc>
      </w:tr>
      <w:tr w:rsidR="007637AA" w:rsidRPr="005711AF" w:rsidTr="00B26749">
        <w:trPr>
          <w:trHeight w:val="300"/>
        </w:trPr>
        <w:tc>
          <w:tcPr>
            <w:tcW w:w="1258" w:type="dxa"/>
            <w:shd w:val="clear" w:color="auto" w:fill="F2F2F2" w:themeFill="background1" w:themeFillShade="F2"/>
            <w:hideMark/>
          </w:tcPr>
          <w:p w:rsidR="007637AA" w:rsidRPr="005711AF" w:rsidRDefault="007637AA">
            <w:pPr>
              <w:jc w:val="center"/>
              <w:rPr>
                <w:rFonts w:ascii="Arial" w:hAnsi="Arial" w:cs="Arial"/>
                <w:b/>
                <w:bCs/>
                <w:sz w:val="20"/>
                <w:szCs w:val="20"/>
              </w:rPr>
            </w:pPr>
          </w:p>
        </w:tc>
        <w:tc>
          <w:tcPr>
            <w:tcW w:w="4804" w:type="dxa"/>
            <w:shd w:val="clear" w:color="auto" w:fill="F2F2F2" w:themeFill="background1" w:themeFillShade="F2"/>
            <w:hideMark/>
          </w:tcPr>
          <w:p w:rsidR="007637AA" w:rsidRPr="005711AF" w:rsidRDefault="007637AA" w:rsidP="007637AA">
            <w:pPr>
              <w:jc w:val="center"/>
              <w:rPr>
                <w:rFonts w:ascii="Arial" w:hAnsi="Arial" w:cs="Arial"/>
                <w:b/>
                <w:bCs/>
                <w:sz w:val="20"/>
                <w:szCs w:val="20"/>
              </w:rPr>
            </w:pPr>
            <w:r w:rsidRPr="005711AF">
              <w:rPr>
                <w:rFonts w:ascii="Arial" w:hAnsi="Arial" w:cs="Arial"/>
                <w:b/>
                <w:bCs/>
                <w:sz w:val="20"/>
                <w:szCs w:val="20"/>
              </w:rPr>
              <w:t>TOTAL</w:t>
            </w:r>
          </w:p>
        </w:tc>
        <w:tc>
          <w:tcPr>
            <w:tcW w:w="709" w:type="dxa"/>
            <w:shd w:val="clear" w:color="auto" w:fill="F2F2F2" w:themeFill="background1" w:themeFillShade="F2"/>
            <w:noWrap/>
            <w:hideMark/>
          </w:tcPr>
          <w:p w:rsidR="007637AA" w:rsidRPr="005711AF" w:rsidRDefault="007637AA" w:rsidP="007637AA">
            <w:pPr>
              <w:jc w:val="center"/>
              <w:rPr>
                <w:rFonts w:ascii="Arial" w:hAnsi="Arial" w:cs="Arial"/>
                <w:b/>
                <w:bCs/>
                <w:sz w:val="20"/>
                <w:szCs w:val="20"/>
              </w:rPr>
            </w:pPr>
            <w:r w:rsidRPr="005711AF">
              <w:rPr>
                <w:rFonts w:ascii="Arial" w:hAnsi="Arial" w:cs="Arial"/>
                <w:b/>
                <w:bCs/>
                <w:sz w:val="20"/>
                <w:szCs w:val="20"/>
              </w:rPr>
              <w:t>8</w:t>
            </w:r>
          </w:p>
        </w:tc>
        <w:tc>
          <w:tcPr>
            <w:tcW w:w="623" w:type="dxa"/>
            <w:shd w:val="clear" w:color="auto" w:fill="F2F2F2" w:themeFill="background1" w:themeFillShade="F2"/>
            <w:noWrap/>
            <w:hideMark/>
          </w:tcPr>
          <w:p w:rsidR="007637AA" w:rsidRPr="005711AF" w:rsidRDefault="007637AA" w:rsidP="007637AA">
            <w:pPr>
              <w:jc w:val="center"/>
              <w:rPr>
                <w:rFonts w:ascii="Arial" w:hAnsi="Arial" w:cs="Arial"/>
                <w:b/>
                <w:bCs/>
                <w:sz w:val="20"/>
                <w:szCs w:val="20"/>
              </w:rPr>
            </w:pPr>
            <w:r w:rsidRPr="005711AF">
              <w:rPr>
                <w:rFonts w:ascii="Arial" w:hAnsi="Arial" w:cs="Arial"/>
                <w:b/>
                <w:bCs/>
                <w:sz w:val="20"/>
                <w:szCs w:val="20"/>
              </w:rPr>
              <w:t>0</w:t>
            </w:r>
          </w:p>
        </w:tc>
        <w:tc>
          <w:tcPr>
            <w:tcW w:w="520" w:type="dxa"/>
            <w:shd w:val="clear" w:color="auto" w:fill="F2F2F2" w:themeFill="background1" w:themeFillShade="F2"/>
            <w:noWrap/>
            <w:hideMark/>
          </w:tcPr>
          <w:p w:rsidR="007637AA" w:rsidRPr="005711AF" w:rsidRDefault="007637AA" w:rsidP="007637AA">
            <w:pPr>
              <w:jc w:val="center"/>
              <w:rPr>
                <w:rFonts w:ascii="Arial" w:hAnsi="Arial" w:cs="Arial"/>
                <w:b/>
                <w:bCs/>
                <w:sz w:val="20"/>
                <w:szCs w:val="20"/>
              </w:rPr>
            </w:pPr>
            <w:r w:rsidRPr="005711AF">
              <w:rPr>
                <w:rFonts w:ascii="Arial" w:hAnsi="Arial" w:cs="Arial"/>
                <w:b/>
                <w:bCs/>
                <w:sz w:val="20"/>
                <w:szCs w:val="20"/>
              </w:rPr>
              <w:t>0</w:t>
            </w:r>
          </w:p>
        </w:tc>
        <w:tc>
          <w:tcPr>
            <w:tcW w:w="520" w:type="dxa"/>
            <w:shd w:val="clear" w:color="auto" w:fill="F2F2F2" w:themeFill="background1" w:themeFillShade="F2"/>
            <w:noWrap/>
            <w:hideMark/>
          </w:tcPr>
          <w:p w:rsidR="007637AA" w:rsidRPr="005711AF" w:rsidRDefault="007637AA" w:rsidP="007637AA">
            <w:pPr>
              <w:jc w:val="center"/>
              <w:rPr>
                <w:rFonts w:ascii="Arial" w:hAnsi="Arial" w:cs="Arial"/>
                <w:b/>
                <w:bCs/>
                <w:sz w:val="20"/>
                <w:szCs w:val="20"/>
              </w:rPr>
            </w:pPr>
            <w:r w:rsidRPr="005711AF">
              <w:rPr>
                <w:rFonts w:ascii="Arial" w:hAnsi="Arial" w:cs="Arial"/>
                <w:b/>
                <w:bCs/>
                <w:sz w:val="20"/>
                <w:szCs w:val="20"/>
              </w:rPr>
              <w:t>2</w:t>
            </w:r>
          </w:p>
        </w:tc>
        <w:tc>
          <w:tcPr>
            <w:tcW w:w="620" w:type="dxa"/>
            <w:shd w:val="clear" w:color="auto" w:fill="F2F2F2" w:themeFill="background1" w:themeFillShade="F2"/>
            <w:noWrap/>
            <w:hideMark/>
          </w:tcPr>
          <w:p w:rsidR="007637AA" w:rsidRPr="005711AF" w:rsidRDefault="007637AA" w:rsidP="007637AA">
            <w:pPr>
              <w:jc w:val="center"/>
              <w:rPr>
                <w:rFonts w:ascii="Arial" w:hAnsi="Arial" w:cs="Arial"/>
                <w:b/>
                <w:bCs/>
                <w:sz w:val="20"/>
                <w:szCs w:val="20"/>
              </w:rPr>
            </w:pPr>
            <w:r w:rsidRPr="005711AF">
              <w:rPr>
                <w:rFonts w:ascii="Arial" w:hAnsi="Arial" w:cs="Arial"/>
                <w:b/>
                <w:bCs/>
                <w:sz w:val="20"/>
                <w:szCs w:val="20"/>
              </w:rPr>
              <w:t>4</w:t>
            </w:r>
          </w:p>
        </w:tc>
      </w:tr>
    </w:tbl>
    <w:p w:rsidR="007637AA" w:rsidRPr="005711AF" w:rsidRDefault="007637AA" w:rsidP="00B3776C">
      <w:pPr>
        <w:jc w:val="center"/>
        <w:rPr>
          <w:rFonts w:ascii="Arial" w:hAnsi="Arial" w:cs="Arial"/>
        </w:rPr>
      </w:pPr>
    </w:p>
    <w:p w:rsidR="00B26749" w:rsidRPr="005711AF" w:rsidRDefault="00B26749" w:rsidP="00B3776C">
      <w:pPr>
        <w:jc w:val="center"/>
        <w:rPr>
          <w:rFonts w:ascii="Arial" w:hAnsi="Arial" w:cs="Arial"/>
        </w:rPr>
      </w:pPr>
    </w:p>
    <w:p w:rsidR="00B26749" w:rsidRPr="005711AF" w:rsidRDefault="00B26749" w:rsidP="00B3776C">
      <w:pPr>
        <w:jc w:val="center"/>
        <w:rPr>
          <w:rFonts w:ascii="Arial" w:hAnsi="Arial" w:cs="Arial"/>
        </w:rPr>
      </w:pPr>
    </w:p>
    <w:tbl>
      <w:tblPr>
        <w:tblStyle w:val="Tablaconcuadrcula"/>
        <w:tblW w:w="0" w:type="auto"/>
        <w:tblLook w:val="04A0" w:firstRow="1" w:lastRow="0" w:firstColumn="1" w:lastColumn="0" w:noHBand="0" w:noVBand="1"/>
      </w:tblPr>
      <w:tblGrid>
        <w:gridCol w:w="1595"/>
        <w:gridCol w:w="4241"/>
        <w:gridCol w:w="709"/>
        <w:gridCol w:w="623"/>
        <w:gridCol w:w="520"/>
        <w:gridCol w:w="520"/>
        <w:gridCol w:w="620"/>
      </w:tblGrid>
      <w:tr w:rsidR="007637AA" w:rsidRPr="005711AF" w:rsidTr="00B26749">
        <w:trPr>
          <w:trHeight w:val="283"/>
        </w:trPr>
        <w:tc>
          <w:tcPr>
            <w:tcW w:w="5836" w:type="dxa"/>
            <w:gridSpan w:val="2"/>
            <w:vMerge w:val="restart"/>
            <w:shd w:val="clear" w:color="auto" w:fill="F2F2F2" w:themeFill="background1" w:themeFillShade="F2"/>
            <w:hideMark/>
          </w:tcPr>
          <w:p w:rsidR="007637AA" w:rsidRPr="005711AF" w:rsidRDefault="007637AA">
            <w:pPr>
              <w:jc w:val="center"/>
              <w:rPr>
                <w:rFonts w:ascii="Arial" w:hAnsi="Arial" w:cs="Arial"/>
                <w:b/>
                <w:bCs/>
                <w:sz w:val="20"/>
                <w:szCs w:val="20"/>
              </w:rPr>
            </w:pPr>
            <w:r w:rsidRPr="005711AF">
              <w:rPr>
                <w:rFonts w:ascii="Arial" w:hAnsi="Arial" w:cs="Arial"/>
                <w:b/>
                <w:bCs/>
                <w:sz w:val="20"/>
                <w:szCs w:val="20"/>
              </w:rPr>
              <w:t>FORTALECIMIENTO Y ARTICULACIÓN</w:t>
            </w:r>
            <w:r w:rsidRPr="005711AF">
              <w:rPr>
                <w:rFonts w:ascii="Arial" w:hAnsi="Arial" w:cs="Arial"/>
                <w:b/>
                <w:bCs/>
                <w:sz w:val="20"/>
                <w:szCs w:val="20"/>
              </w:rPr>
              <w:br/>
              <w:t>Armonización de la gestión documental con otros modelos de gestión</w:t>
            </w:r>
          </w:p>
        </w:tc>
        <w:tc>
          <w:tcPr>
            <w:tcW w:w="2992" w:type="dxa"/>
            <w:gridSpan w:val="5"/>
            <w:shd w:val="clear" w:color="auto" w:fill="F2F2F2" w:themeFill="background1" w:themeFillShade="F2"/>
            <w:hideMark/>
          </w:tcPr>
          <w:p w:rsidR="007637AA" w:rsidRPr="005711AF" w:rsidRDefault="007637AA">
            <w:pPr>
              <w:jc w:val="center"/>
              <w:rPr>
                <w:rFonts w:ascii="Arial" w:hAnsi="Arial" w:cs="Arial"/>
                <w:b/>
                <w:bCs/>
                <w:sz w:val="20"/>
                <w:szCs w:val="20"/>
              </w:rPr>
            </w:pPr>
            <w:r w:rsidRPr="005711AF">
              <w:rPr>
                <w:rFonts w:ascii="Arial" w:hAnsi="Arial" w:cs="Arial"/>
                <w:b/>
                <w:bCs/>
                <w:sz w:val="20"/>
                <w:szCs w:val="20"/>
              </w:rPr>
              <w:t>SOLUCIÓN DIRECTA</w:t>
            </w:r>
          </w:p>
        </w:tc>
      </w:tr>
      <w:tr w:rsidR="007637AA" w:rsidRPr="005711AF" w:rsidTr="00B26749">
        <w:trPr>
          <w:cantSplit/>
          <w:trHeight w:val="680"/>
        </w:trPr>
        <w:tc>
          <w:tcPr>
            <w:tcW w:w="5836" w:type="dxa"/>
            <w:gridSpan w:val="2"/>
            <w:vMerge/>
            <w:shd w:val="clear" w:color="auto" w:fill="F2F2F2" w:themeFill="background1" w:themeFillShade="F2"/>
            <w:hideMark/>
          </w:tcPr>
          <w:p w:rsidR="007637AA" w:rsidRPr="005711AF" w:rsidRDefault="007637AA" w:rsidP="007637AA">
            <w:pPr>
              <w:jc w:val="center"/>
              <w:rPr>
                <w:rFonts w:ascii="Arial" w:hAnsi="Arial" w:cs="Arial"/>
                <w:b/>
                <w:bCs/>
                <w:sz w:val="20"/>
                <w:szCs w:val="20"/>
              </w:rPr>
            </w:pPr>
          </w:p>
        </w:tc>
        <w:tc>
          <w:tcPr>
            <w:tcW w:w="709" w:type="dxa"/>
            <w:shd w:val="clear" w:color="auto" w:fill="F2F2F2" w:themeFill="background1" w:themeFillShade="F2"/>
            <w:textDirection w:val="btLr"/>
            <w:hideMark/>
          </w:tcPr>
          <w:p w:rsidR="007637AA" w:rsidRPr="005711AF" w:rsidRDefault="007637AA" w:rsidP="00B26749">
            <w:pPr>
              <w:ind w:left="113" w:right="113"/>
              <w:jc w:val="center"/>
              <w:rPr>
                <w:rFonts w:ascii="Arial" w:hAnsi="Arial" w:cs="Arial"/>
                <w:b/>
                <w:bCs/>
                <w:sz w:val="20"/>
                <w:szCs w:val="20"/>
              </w:rPr>
            </w:pPr>
            <w:r w:rsidRPr="005711AF">
              <w:rPr>
                <w:rFonts w:ascii="Arial" w:hAnsi="Arial" w:cs="Arial"/>
                <w:b/>
                <w:bCs/>
                <w:sz w:val="20"/>
                <w:szCs w:val="20"/>
              </w:rPr>
              <w:t>AS 1</w:t>
            </w:r>
          </w:p>
        </w:tc>
        <w:tc>
          <w:tcPr>
            <w:tcW w:w="623" w:type="dxa"/>
            <w:shd w:val="clear" w:color="auto" w:fill="F2F2F2" w:themeFill="background1" w:themeFillShade="F2"/>
            <w:textDirection w:val="btLr"/>
            <w:hideMark/>
          </w:tcPr>
          <w:p w:rsidR="007637AA" w:rsidRPr="005711AF" w:rsidRDefault="007637AA" w:rsidP="00B26749">
            <w:pPr>
              <w:ind w:left="113" w:right="113"/>
              <w:jc w:val="center"/>
              <w:rPr>
                <w:rFonts w:ascii="Arial" w:hAnsi="Arial" w:cs="Arial"/>
                <w:b/>
                <w:bCs/>
                <w:sz w:val="20"/>
                <w:szCs w:val="20"/>
              </w:rPr>
            </w:pPr>
            <w:r w:rsidRPr="005711AF">
              <w:rPr>
                <w:rFonts w:ascii="Arial" w:hAnsi="Arial" w:cs="Arial"/>
                <w:b/>
                <w:bCs/>
                <w:sz w:val="20"/>
                <w:szCs w:val="20"/>
              </w:rPr>
              <w:t>AS 2</w:t>
            </w:r>
          </w:p>
        </w:tc>
        <w:tc>
          <w:tcPr>
            <w:tcW w:w="520" w:type="dxa"/>
            <w:shd w:val="clear" w:color="auto" w:fill="F2F2F2" w:themeFill="background1" w:themeFillShade="F2"/>
            <w:textDirection w:val="btLr"/>
            <w:hideMark/>
          </w:tcPr>
          <w:p w:rsidR="007637AA" w:rsidRPr="005711AF" w:rsidRDefault="007637AA" w:rsidP="00B26749">
            <w:pPr>
              <w:ind w:left="113" w:right="113"/>
              <w:jc w:val="center"/>
              <w:rPr>
                <w:rFonts w:ascii="Arial" w:hAnsi="Arial" w:cs="Arial"/>
                <w:b/>
                <w:bCs/>
                <w:sz w:val="20"/>
                <w:szCs w:val="20"/>
              </w:rPr>
            </w:pPr>
            <w:r w:rsidRPr="005711AF">
              <w:rPr>
                <w:rFonts w:ascii="Arial" w:hAnsi="Arial" w:cs="Arial"/>
                <w:b/>
                <w:bCs/>
                <w:sz w:val="20"/>
                <w:szCs w:val="20"/>
              </w:rPr>
              <w:t>AS 3</w:t>
            </w:r>
          </w:p>
        </w:tc>
        <w:tc>
          <w:tcPr>
            <w:tcW w:w="520" w:type="dxa"/>
            <w:shd w:val="clear" w:color="auto" w:fill="F2F2F2" w:themeFill="background1" w:themeFillShade="F2"/>
            <w:textDirection w:val="btLr"/>
            <w:hideMark/>
          </w:tcPr>
          <w:p w:rsidR="007637AA" w:rsidRPr="005711AF" w:rsidRDefault="007637AA" w:rsidP="00B26749">
            <w:pPr>
              <w:ind w:left="113" w:right="113"/>
              <w:jc w:val="center"/>
              <w:rPr>
                <w:rFonts w:ascii="Arial" w:hAnsi="Arial" w:cs="Arial"/>
                <w:b/>
                <w:bCs/>
                <w:sz w:val="20"/>
                <w:szCs w:val="20"/>
              </w:rPr>
            </w:pPr>
            <w:r w:rsidRPr="005711AF">
              <w:rPr>
                <w:rFonts w:ascii="Arial" w:hAnsi="Arial" w:cs="Arial"/>
                <w:b/>
                <w:bCs/>
                <w:sz w:val="20"/>
                <w:szCs w:val="20"/>
              </w:rPr>
              <w:t>AS 4</w:t>
            </w:r>
          </w:p>
        </w:tc>
        <w:tc>
          <w:tcPr>
            <w:tcW w:w="620" w:type="dxa"/>
            <w:shd w:val="clear" w:color="auto" w:fill="F2F2F2" w:themeFill="background1" w:themeFillShade="F2"/>
            <w:textDirection w:val="btLr"/>
            <w:hideMark/>
          </w:tcPr>
          <w:p w:rsidR="007637AA" w:rsidRPr="005711AF" w:rsidRDefault="007637AA" w:rsidP="00B26749">
            <w:pPr>
              <w:ind w:left="113" w:right="113"/>
              <w:jc w:val="center"/>
              <w:rPr>
                <w:rFonts w:ascii="Arial" w:hAnsi="Arial" w:cs="Arial"/>
                <w:b/>
                <w:bCs/>
                <w:sz w:val="20"/>
                <w:szCs w:val="20"/>
              </w:rPr>
            </w:pPr>
            <w:r w:rsidRPr="005711AF">
              <w:rPr>
                <w:rFonts w:ascii="Arial" w:hAnsi="Arial" w:cs="Arial"/>
                <w:b/>
                <w:bCs/>
                <w:sz w:val="20"/>
                <w:szCs w:val="20"/>
              </w:rPr>
              <w:t>AS 5</w:t>
            </w:r>
          </w:p>
        </w:tc>
      </w:tr>
      <w:tr w:rsidR="007637AA" w:rsidRPr="005711AF" w:rsidTr="00B26749">
        <w:trPr>
          <w:trHeight w:val="419"/>
        </w:trPr>
        <w:tc>
          <w:tcPr>
            <w:tcW w:w="1461" w:type="dxa"/>
            <w:vMerge w:val="restart"/>
            <w:hideMark/>
          </w:tcPr>
          <w:p w:rsidR="007637AA" w:rsidRPr="005711AF" w:rsidRDefault="007637AA">
            <w:pPr>
              <w:jc w:val="center"/>
              <w:rPr>
                <w:rFonts w:ascii="Arial" w:hAnsi="Arial" w:cs="Arial"/>
                <w:bCs/>
                <w:sz w:val="20"/>
                <w:szCs w:val="20"/>
              </w:rPr>
            </w:pPr>
            <w:r w:rsidRPr="005711AF">
              <w:rPr>
                <w:rFonts w:ascii="Arial" w:hAnsi="Arial" w:cs="Arial"/>
                <w:bCs/>
                <w:sz w:val="20"/>
                <w:szCs w:val="20"/>
              </w:rPr>
              <w:t>1. Sistema de Gestión Documental</w:t>
            </w:r>
            <w:r w:rsidRPr="005711AF">
              <w:rPr>
                <w:rFonts w:ascii="Arial" w:hAnsi="Arial" w:cs="Arial"/>
                <w:bCs/>
                <w:sz w:val="20"/>
                <w:szCs w:val="20"/>
              </w:rPr>
              <w:br/>
            </w:r>
            <w:r w:rsidRPr="005711AF">
              <w:rPr>
                <w:rFonts w:ascii="Arial" w:hAnsi="Arial" w:cs="Arial"/>
                <w:bCs/>
                <w:sz w:val="20"/>
                <w:szCs w:val="20"/>
              </w:rPr>
              <w:br/>
              <w:t>2. Tabla de Retención Documental</w:t>
            </w:r>
            <w:r w:rsidRPr="005711AF">
              <w:rPr>
                <w:rFonts w:ascii="Arial" w:hAnsi="Arial" w:cs="Arial"/>
                <w:bCs/>
                <w:sz w:val="20"/>
                <w:szCs w:val="20"/>
              </w:rPr>
              <w:br/>
            </w:r>
            <w:r w:rsidRPr="005711AF">
              <w:rPr>
                <w:rFonts w:ascii="Arial" w:hAnsi="Arial" w:cs="Arial"/>
                <w:bCs/>
                <w:sz w:val="20"/>
                <w:szCs w:val="20"/>
              </w:rPr>
              <w:br/>
              <w:t>3. Intervención Fondo Acumulado</w:t>
            </w:r>
            <w:r w:rsidRPr="005711AF">
              <w:rPr>
                <w:rFonts w:ascii="Arial" w:hAnsi="Arial" w:cs="Arial"/>
                <w:bCs/>
                <w:sz w:val="20"/>
                <w:szCs w:val="20"/>
              </w:rPr>
              <w:br/>
            </w:r>
            <w:r w:rsidRPr="005711AF">
              <w:rPr>
                <w:rFonts w:ascii="Arial" w:hAnsi="Arial" w:cs="Arial"/>
                <w:bCs/>
                <w:sz w:val="20"/>
                <w:szCs w:val="20"/>
              </w:rPr>
              <w:br/>
              <w:t xml:space="preserve">4. Actualización Procesos y Procedimientos de Gestión Documental </w:t>
            </w:r>
            <w:r w:rsidR="008441BD" w:rsidRPr="005711AF">
              <w:rPr>
                <w:rFonts w:ascii="Arial" w:hAnsi="Arial" w:cs="Arial"/>
                <w:bCs/>
                <w:sz w:val="20"/>
                <w:szCs w:val="20"/>
              </w:rPr>
              <w:t>y administración de archivos</w:t>
            </w:r>
            <w:r w:rsidRPr="005711AF">
              <w:rPr>
                <w:rFonts w:ascii="Arial" w:hAnsi="Arial" w:cs="Arial"/>
                <w:bCs/>
                <w:sz w:val="20"/>
                <w:szCs w:val="20"/>
              </w:rPr>
              <w:br/>
            </w:r>
            <w:r w:rsidRPr="005711AF">
              <w:rPr>
                <w:rFonts w:ascii="Arial" w:hAnsi="Arial" w:cs="Arial"/>
                <w:bCs/>
                <w:sz w:val="20"/>
                <w:szCs w:val="20"/>
              </w:rPr>
              <w:br/>
              <w:t>5. Espacio para archivos</w:t>
            </w:r>
          </w:p>
        </w:tc>
        <w:tc>
          <w:tcPr>
            <w:tcW w:w="4375" w:type="dxa"/>
            <w:hideMark/>
          </w:tcPr>
          <w:p w:rsidR="007637AA" w:rsidRPr="005711AF" w:rsidRDefault="007637AA" w:rsidP="007637AA">
            <w:pPr>
              <w:rPr>
                <w:rFonts w:ascii="Arial" w:hAnsi="Arial" w:cs="Arial"/>
                <w:bCs/>
                <w:sz w:val="20"/>
                <w:szCs w:val="20"/>
              </w:rPr>
            </w:pPr>
            <w:r w:rsidRPr="005711AF">
              <w:rPr>
                <w:rFonts w:ascii="Arial" w:hAnsi="Arial" w:cs="Arial"/>
                <w:bCs/>
                <w:sz w:val="20"/>
                <w:szCs w:val="20"/>
              </w:rPr>
              <w:t>1</w:t>
            </w:r>
            <w:r w:rsidRPr="005711AF">
              <w:rPr>
                <w:rFonts w:ascii="Arial" w:hAnsi="Arial" w:cs="Arial"/>
                <w:sz w:val="20"/>
                <w:szCs w:val="20"/>
              </w:rPr>
              <w:t>. La gestión documental se encuentra</w:t>
            </w:r>
            <w:r w:rsidR="00B26749" w:rsidRPr="005711AF">
              <w:rPr>
                <w:rFonts w:ascii="Arial" w:hAnsi="Arial" w:cs="Arial"/>
                <w:sz w:val="20"/>
                <w:szCs w:val="20"/>
              </w:rPr>
              <w:t xml:space="preserve"> </w:t>
            </w:r>
            <w:r w:rsidRPr="005711AF">
              <w:rPr>
                <w:rFonts w:ascii="Arial" w:hAnsi="Arial" w:cs="Arial"/>
                <w:sz w:val="20"/>
                <w:szCs w:val="20"/>
              </w:rPr>
              <w:t>implementada</w:t>
            </w:r>
            <w:r w:rsidR="00B26749" w:rsidRPr="005711AF">
              <w:rPr>
                <w:rFonts w:ascii="Arial" w:hAnsi="Arial" w:cs="Arial"/>
                <w:sz w:val="20"/>
                <w:szCs w:val="20"/>
              </w:rPr>
              <w:t xml:space="preserve"> </w:t>
            </w:r>
            <w:r w:rsidRPr="005711AF">
              <w:rPr>
                <w:rFonts w:ascii="Arial" w:hAnsi="Arial" w:cs="Arial"/>
                <w:sz w:val="20"/>
                <w:szCs w:val="20"/>
              </w:rPr>
              <w:t>acorde</w:t>
            </w:r>
            <w:r w:rsidR="00B26749" w:rsidRPr="005711AF">
              <w:rPr>
                <w:rFonts w:ascii="Arial" w:hAnsi="Arial" w:cs="Arial"/>
                <w:sz w:val="20"/>
                <w:szCs w:val="20"/>
              </w:rPr>
              <w:t xml:space="preserve"> </w:t>
            </w:r>
            <w:r w:rsidRPr="005711AF">
              <w:rPr>
                <w:rFonts w:ascii="Arial" w:hAnsi="Arial" w:cs="Arial"/>
                <w:sz w:val="20"/>
                <w:szCs w:val="20"/>
              </w:rPr>
              <w:t>con el modelo integrado de planeación y gestión.</w:t>
            </w:r>
          </w:p>
        </w:tc>
        <w:tc>
          <w:tcPr>
            <w:tcW w:w="709" w:type="dxa"/>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1</w:t>
            </w:r>
          </w:p>
        </w:tc>
        <w:tc>
          <w:tcPr>
            <w:tcW w:w="623" w:type="dxa"/>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20" w:type="dxa"/>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20" w:type="dxa"/>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620" w:type="dxa"/>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r>
      <w:tr w:rsidR="007637AA" w:rsidRPr="005711AF" w:rsidTr="00B26749">
        <w:trPr>
          <w:trHeight w:val="411"/>
        </w:trPr>
        <w:tc>
          <w:tcPr>
            <w:tcW w:w="1461" w:type="dxa"/>
            <w:vMerge/>
            <w:hideMark/>
          </w:tcPr>
          <w:p w:rsidR="007637AA" w:rsidRPr="005711AF" w:rsidRDefault="007637AA" w:rsidP="007637AA">
            <w:pPr>
              <w:jc w:val="center"/>
              <w:rPr>
                <w:rFonts w:ascii="Arial" w:hAnsi="Arial" w:cs="Arial"/>
                <w:bCs/>
                <w:sz w:val="20"/>
                <w:szCs w:val="20"/>
              </w:rPr>
            </w:pPr>
          </w:p>
        </w:tc>
        <w:tc>
          <w:tcPr>
            <w:tcW w:w="4375" w:type="dxa"/>
            <w:hideMark/>
          </w:tcPr>
          <w:p w:rsidR="007637AA" w:rsidRPr="005711AF" w:rsidRDefault="007637AA" w:rsidP="007637AA">
            <w:pPr>
              <w:rPr>
                <w:rFonts w:ascii="Arial" w:hAnsi="Arial" w:cs="Arial"/>
                <w:sz w:val="20"/>
                <w:szCs w:val="20"/>
              </w:rPr>
            </w:pPr>
            <w:r w:rsidRPr="005711AF">
              <w:rPr>
                <w:rFonts w:ascii="Arial" w:hAnsi="Arial" w:cs="Arial"/>
                <w:bCs/>
                <w:sz w:val="20"/>
                <w:szCs w:val="20"/>
              </w:rPr>
              <w:t>2</w:t>
            </w:r>
            <w:r w:rsidRPr="005711AF">
              <w:rPr>
                <w:rFonts w:ascii="Arial" w:hAnsi="Arial" w:cs="Arial"/>
                <w:sz w:val="20"/>
                <w:szCs w:val="20"/>
              </w:rPr>
              <w:t xml:space="preserve">. Se tiene articulada la política de gestión documental con los sistemas y modelos de gestión de la Entidad. </w:t>
            </w:r>
          </w:p>
        </w:tc>
        <w:tc>
          <w:tcPr>
            <w:tcW w:w="709"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1</w:t>
            </w:r>
          </w:p>
        </w:tc>
        <w:tc>
          <w:tcPr>
            <w:tcW w:w="623"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20"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20"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1</w:t>
            </w:r>
          </w:p>
        </w:tc>
        <w:tc>
          <w:tcPr>
            <w:tcW w:w="620"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r>
      <w:tr w:rsidR="007637AA" w:rsidRPr="005711AF" w:rsidTr="00B26749">
        <w:trPr>
          <w:trHeight w:val="416"/>
        </w:trPr>
        <w:tc>
          <w:tcPr>
            <w:tcW w:w="1461" w:type="dxa"/>
            <w:vMerge/>
            <w:hideMark/>
          </w:tcPr>
          <w:p w:rsidR="007637AA" w:rsidRPr="005711AF" w:rsidRDefault="007637AA" w:rsidP="007637AA">
            <w:pPr>
              <w:jc w:val="center"/>
              <w:rPr>
                <w:rFonts w:ascii="Arial" w:hAnsi="Arial" w:cs="Arial"/>
                <w:bCs/>
                <w:sz w:val="20"/>
                <w:szCs w:val="20"/>
              </w:rPr>
            </w:pPr>
          </w:p>
        </w:tc>
        <w:tc>
          <w:tcPr>
            <w:tcW w:w="4375" w:type="dxa"/>
            <w:hideMark/>
          </w:tcPr>
          <w:p w:rsidR="007637AA" w:rsidRPr="005711AF" w:rsidRDefault="007637AA" w:rsidP="007637AA">
            <w:pPr>
              <w:rPr>
                <w:rFonts w:ascii="Arial" w:hAnsi="Arial" w:cs="Arial"/>
                <w:sz w:val="20"/>
                <w:szCs w:val="20"/>
              </w:rPr>
            </w:pPr>
            <w:r w:rsidRPr="005711AF">
              <w:rPr>
                <w:rFonts w:ascii="Arial" w:hAnsi="Arial" w:cs="Arial"/>
                <w:bCs/>
                <w:sz w:val="20"/>
                <w:szCs w:val="20"/>
              </w:rPr>
              <w:t>3</w:t>
            </w:r>
            <w:r w:rsidRPr="005711AF">
              <w:rPr>
                <w:rFonts w:ascii="Arial" w:hAnsi="Arial" w:cs="Arial"/>
                <w:sz w:val="20"/>
                <w:szCs w:val="20"/>
              </w:rPr>
              <w:t>. Se cuenta con alianzas estratégicas que permitan mejorar e innovar la función archivística de la Entidad.</w:t>
            </w:r>
          </w:p>
        </w:tc>
        <w:tc>
          <w:tcPr>
            <w:tcW w:w="709"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1</w:t>
            </w:r>
          </w:p>
        </w:tc>
        <w:tc>
          <w:tcPr>
            <w:tcW w:w="623"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20"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20"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620"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r>
      <w:tr w:rsidR="007637AA" w:rsidRPr="005711AF" w:rsidTr="00B26749">
        <w:trPr>
          <w:trHeight w:val="300"/>
        </w:trPr>
        <w:tc>
          <w:tcPr>
            <w:tcW w:w="1461" w:type="dxa"/>
            <w:vMerge/>
            <w:hideMark/>
          </w:tcPr>
          <w:p w:rsidR="007637AA" w:rsidRPr="005711AF" w:rsidRDefault="007637AA" w:rsidP="007637AA">
            <w:pPr>
              <w:jc w:val="center"/>
              <w:rPr>
                <w:rFonts w:ascii="Arial" w:hAnsi="Arial" w:cs="Arial"/>
                <w:bCs/>
                <w:sz w:val="20"/>
                <w:szCs w:val="20"/>
              </w:rPr>
            </w:pPr>
          </w:p>
        </w:tc>
        <w:tc>
          <w:tcPr>
            <w:tcW w:w="4375" w:type="dxa"/>
            <w:hideMark/>
          </w:tcPr>
          <w:p w:rsidR="007637AA" w:rsidRPr="005711AF" w:rsidRDefault="007637AA" w:rsidP="007637AA">
            <w:pPr>
              <w:rPr>
                <w:rFonts w:ascii="Arial" w:hAnsi="Arial" w:cs="Arial"/>
                <w:sz w:val="20"/>
                <w:szCs w:val="20"/>
              </w:rPr>
            </w:pPr>
            <w:r w:rsidRPr="005711AF">
              <w:rPr>
                <w:rFonts w:ascii="Arial" w:hAnsi="Arial" w:cs="Arial"/>
                <w:bCs/>
                <w:sz w:val="20"/>
                <w:szCs w:val="20"/>
              </w:rPr>
              <w:t>4</w:t>
            </w:r>
            <w:r w:rsidRPr="005711AF">
              <w:rPr>
                <w:rFonts w:ascii="Arial" w:hAnsi="Arial" w:cs="Arial"/>
                <w:sz w:val="20"/>
                <w:szCs w:val="20"/>
              </w:rPr>
              <w:t>. Se aplica el marco legal y normativo concerniente a la función archivística.</w:t>
            </w:r>
          </w:p>
        </w:tc>
        <w:tc>
          <w:tcPr>
            <w:tcW w:w="709"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1</w:t>
            </w:r>
          </w:p>
        </w:tc>
        <w:tc>
          <w:tcPr>
            <w:tcW w:w="623"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20"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20"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620"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1</w:t>
            </w:r>
          </w:p>
        </w:tc>
      </w:tr>
      <w:tr w:rsidR="007637AA" w:rsidRPr="005711AF" w:rsidTr="00B26749">
        <w:trPr>
          <w:trHeight w:val="442"/>
        </w:trPr>
        <w:tc>
          <w:tcPr>
            <w:tcW w:w="1461" w:type="dxa"/>
            <w:vMerge/>
            <w:hideMark/>
          </w:tcPr>
          <w:p w:rsidR="007637AA" w:rsidRPr="005711AF" w:rsidRDefault="007637AA" w:rsidP="007637AA">
            <w:pPr>
              <w:jc w:val="center"/>
              <w:rPr>
                <w:rFonts w:ascii="Arial" w:hAnsi="Arial" w:cs="Arial"/>
                <w:bCs/>
                <w:sz w:val="20"/>
                <w:szCs w:val="20"/>
              </w:rPr>
            </w:pPr>
          </w:p>
        </w:tc>
        <w:tc>
          <w:tcPr>
            <w:tcW w:w="4375" w:type="dxa"/>
            <w:hideMark/>
          </w:tcPr>
          <w:p w:rsidR="007637AA" w:rsidRPr="005711AF" w:rsidRDefault="007637AA" w:rsidP="007637AA">
            <w:pPr>
              <w:rPr>
                <w:rFonts w:ascii="Arial" w:hAnsi="Arial" w:cs="Arial"/>
                <w:sz w:val="20"/>
                <w:szCs w:val="20"/>
              </w:rPr>
            </w:pPr>
            <w:r w:rsidRPr="005711AF">
              <w:rPr>
                <w:rFonts w:ascii="Arial" w:hAnsi="Arial" w:cs="Arial"/>
                <w:bCs/>
                <w:sz w:val="20"/>
                <w:szCs w:val="20"/>
              </w:rPr>
              <w:t>5</w:t>
            </w:r>
            <w:r w:rsidRPr="005711AF">
              <w:rPr>
                <w:rFonts w:ascii="Arial" w:hAnsi="Arial" w:cs="Arial"/>
                <w:sz w:val="20"/>
                <w:szCs w:val="20"/>
              </w:rPr>
              <w:t>. Se cuenta con un Sistema de Gestión Documental basado en estándares nacionales e internacionales.</w:t>
            </w:r>
          </w:p>
        </w:tc>
        <w:tc>
          <w:tcPr>
            <w:tcW w:w="709"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1</w:t>
            </w:r>
          </w:p>
        </w:tc>
        <w:tc>
          <w:tcPr>
            <w:tcW w:w="623"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20"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20"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620"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r>
      <w:tr w:rsidR="007637AA" w:rsidRPr="005711AF" w:rsidTr="00B26749">
        <w:trPr>
          <w:trHeight w:val="300"/>
        </w:trPr>
        <w:tc>
          <w:tcPr>
            <w:tcW w:w="1461" w:type="dxa"/>
            <w:vMerge/>
            <w:hideMark/>
          </w:tcPr>
          <w:p w:rsidR="007637AA" w:rsidRPr="005711AF" w:rsidRDefault="007637AA" w:rsidP="007637AA">
            <w:pPr>
              <w:jc w:val="center"/>
              <w:rPr>
                <w:rFonts w:ascii="Arial" w:hAnsi="Arial" w:cs="Arial"/>
                <w:bCs/>
                <w:sz w:val="20"/>
                <w:szCs w:val="20"/>
              </w:rPr>
            </w:pPr>
          </w:p>
        </w:tc>
        <w:tc>
          <w:tcPr>
            <w:tcW w:w="4375" w:type="dxa"/>
            <w:hideMark/>
          </w:tcPr>
          <w:p w:rsidR="007637AA" w:rsidRPr="005711AF" w:rsidRDefault="007637AA" w:rsidP="007637AA">
            <w:pPr>
              <w:rPr>
                <w:rFonts w:ascii="Arial" w:hAnsi="Arial" w:cs="Arial"/>
                <w:sz w:val="20"/>
                <w:szCs w:val="20"/>
              </w:rPr>
            </w:pPr>
            <w:r w:rsidRPr="005711AF">
              <w:rPr>
                <w:rFonts w:ascii="Arial" w:hAnsi="Arial" w:cs="Arial"/>
                <w:bCs/>
                <w:sz w:val="20"/>
                <w:szCs w:val="20"/>
              </w:rPr>
              <w:t>6</w:t>
            </w:r>
            <w:r w:rsidRPr="005711AF">
              <w:rPr>
                <w:rFonts w:ascii="Arial" w:hAnsi="Arial" w:cs="Arial"/>
                <w:sz w:val="20"/>
                <w:szCs w:val="20"/>
              </w:rPr>
              <w:t>. Se tienen implementadas las acciones para la gestión del cambio.</w:t>
            </w:r>
          </w:p>
        </w:tc>
        <w:tc>
          <w:tcPr>
            <w:tcW w:w="709"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1</w:t>
            </w:r>
          </w:p>
        </w:tc>
        <w:tc>
          <w:tcPr>
            <w:tcW w:w="623"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1</w:t>
            </w:r>
          </w:p>
        </w:tc>
        <w:tc>
          <w:tcPr>
            <w:tcW w:w="520"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1</w:t>
            </w:r>
          </w:p>
        </w:tc>
        <w:tc>
          <w:tcPr>
            <w:tcW w:w="520"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1</w:t>
            </w:r>
          </w:p>
        </w:tc>
        <w:tc>
          <w:tcPr>
            <w:tcW w:w="620"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1</w:t>
            </w:r>
          </w:p>
        </w:tc>
      </w:tr>
      <w:tr w:rsidR="007637AA" w:rsidRPr="005711AF" w:rsidTr="00B26749">
        <w:trPr>
          <w:trHeight w:val="300"/>
        </w:trPr>
        <w:tc>
          <w:tcPr>
            <w:tcW w:w="1461" w:type="dxa"/>
            <w:vMerge/>
            <w:hideMark/>
          </w:tcPr>
          <w:p w:rsidR="007637AA" w:rsidRPr="005711AF" w:rsidRDefault="007637AA" w:rsidP="007637AA">
            <w:pPr>
              <w:jc w:val="center"/>
              <w:rPr>
                <w:rFonts w:ascii="Arial" w:hAnsi="Arial" w:cs="Arial"/>
                <w:bCs/>
                <w:sz w:val="20"/>
                <w:szCs w:val="20"/>
              </w:rPr>
            </w:pPr>
          </w:p>
        </w:tc>
        <w:tc>
          <w:tcPr>
            <w:tcW w:w="4375" w:type="dxa"/>
            <w:hideMark/>
          </w:tcPr>
          <w:p w:rsidR="007637AA" w:rsidRPr="005711AF" w:rsidRDefault="007637AA" w:rsidP="007637AA">
            <w:pPr>
              <w:rPr>
                <w:rFonts w:ascii="Arial" w:hAnsi="Arial" w:cs="Arial"/>
                <w:sz w:val="20"/>
                <w:szCs w:val="20"/>
              </w:rPr>
            </w:pPr>
            <w:r w:rsidRPr="005711AF">
              <w:rPr>
                <w:rFonts w:ascii="Arial" w:hAnsi="Arial" w:cs="Arial"/>
                <w:bCs/>
                <w:sz w:val="20"/>
                <w:szCs w:val="20"/>
              </w:rPr>
              <w:t>7</w:t>
            </w:r>
            <w:r w:rsidRPr="005711AF">
              <w:rPr>
                <w:rFonts w:ascii="Arial" w:hAnsi="Arial" w:cs="Arial"/>
                <w:sz w:val="20"/>
                <w:szCs w:val="20"/>
              </w:rPr>
              <w:t>. Se cuenta con procesos de mejora continua.</w:t>
            </w:r>
          </w:p>
        </w:tc>
        <w:tc>
          <w:tcPr>
            <w:tcW w:w="709"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623"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20"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20"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620"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r>
      <w:tr w:rsidR="007637AA" w:rsidRPr="005711AF" w:rsidTr="00B26749">
        <w:trPr>
          <w:trHeight w:val="514"/>
        </w:trPr>
        <w:tc>
          <w:tcPr>
            <w:tcW w:w="1461" w:type="dxa"/>
            <w:vMerge/>
            <w:hideMark/>
          </w:tcPr>
          <w:p w:rsidR="007637AA" w:rsidRPr="005711AF" w:rsidRDefault="007637AA" w:rsidP="007637AA">
            <w:pPr>
              <w:jc w:val="center"/>
              <w:rPr>
                <w:rFonts w:ascii="Arial" w:hAnsi="Arial" w:cs="Arial"/>
                <w:bCs/>
                <w:sz w:val="20"/>
                <w:szCs w:val="20"/>
              </w:rPr>
            </w:pPr>
          </w:p>
        </w:tc>
        <w:tc>
          <w:tcPr>
            <w:tcW w:w="4375" w:type="dxa"/>
            <w:hideMark/>
          </w:tcPr>
          <w:p w:rsidR="007637AA" w:rsidRPr="005711AF" w:rsidRDefault="007637AA" w:rsidP="007637AA">
            <w:pPr>
              <w:rPr>
                <w:rFonts w:ascii="Arial" w:hAnsi="Arial" w:cs="Arial"/>
                <w:sz w:val="20"/>
                <w:szCs w:val="20"/>
              </w:rPr>
            </w:pPr>
            <w:r w:rsidRPr="005711AF">
              <w:rPr>
                <w:rFonts w:ascii="Arial" w:hAnsi="Arial" w:cs="Arial"/>
                <w:bCs/>
                <w:sz w:val="20"/>
                <w:szCs w:val="20"/>
              </w:rPr>
              <w:t>8</w:t>
            </w:r>
            <w:r w:rsidRPr="005711AF">
              <w:rPr>
                <w:rFonts w:ascii="Arial" w:hAnsi="Arial" w:cs="Arial"/>
                <w:sz w:val="20"/>
                <w:szCs w:val="20"/>
              </w:rPr>
              <w:t xml:space="preserve">. Se cuenta con instancias asesoras que formulen lineamientos para la aplicación de la función archivística de la Entidad. </w:t>
            </w:r>
          </w:p>
        </w:tc>
        <w:tc>
          <w:tcPr>
            <w:tcW w:w="709"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1</w:t>
            </w:r>
          </w:p>
        </w:tc>
        <w:tc>
          <w:tcPr>
            <w:tcW w:w="623"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20"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20"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620"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1</w:t>
            </w:r>
          </w:p>
        </w:tc>
      </w:tr>
      <w:tr w:rsidR="007637AA" w:rsidRPr="005711AF" w:rsidTr="00B26749">
        <w:trPr>
          <w:trHeight w:val="408"/>
        </w:trPr>
        <w:tc>
          <w:tcPr>
            <w:tcW w:w="1461" w:type="dxa"/>
            <w:vMerge/>
            <w:hideMark/>
          </w:tcPr>
          <w:p w:rsidR="007637AA" w:rsidRPr="005711AF" w:rsidRDefault="007637AA" w:rsidP="007637AA">
            <w:pPr>
              <w:jc w:val="center"/>
              <w:rPr>
                <w:rFonts w:ascii="Arial" w:hAnsi="Arial" w:cs="Arial"/>
                <w:bCs/>
                <w:sz w:val="20"/>
                <w:szCs w:val="20"/>
              </w:rPr>
            </w:pPr>
          </w:p>
        </w:tc>
        <w:tc>
          <w:tcPr>
            <w:tcW w:w="4375" w:type="dxa"/>
            <w:hideMark/>
          </w:tcPr>
          <w:p w:rsidR="007637AA" w:rsidRPr="005711AF" w:rsidRDefault="007637AA" w:rsidP="007637AA">
            <w:pPr>
              <w:rPr>
                <w:rFonts w:ascii="Arial" w:hAnsi="Arial" w:cs="Arial"/>
                <w:sz w:val="20"/>
                <w:szCs w:val="20"/>
              </w:rPr>
            </w:pPr>
            <w:r w:rsidRPr="005711AF">
              <w:rPr>
                <w:rFonts w:ascii="Arial" w:hAnsi="Arial" w:cs="Arial"/>
                <w:bCs/>
                <w:sz w:val="20"/>
                <w:szCs w:val="20"/>
              </w:rPr>
              <w:t>9</w:t>
            </w:r>
            <w:r w:rsidRPr="005711AF">
              <w:rPr>
                <w:rFonts w:ascii="Arial" w:hAnsi="Arial" w:cs="Arial"/>
                <w:sz w:val="20"/>
                <w:szCs w:val="20"/>
              </w:rPr>
              <w:t>. Se tienen identificados los roles y responsabilidades del personal y las áreas frente a los documentos</w:t>
            </w:r>
          </w:p>
        </w:tc>
        <w:tc>
          <w:tcPr>
            <w:tcW w:w="709"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623"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20"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20"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620"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r>
      <w:tr w:rsidR="007637AA" w:rsidRPr="005711AF" w:rsidTr="00B26749">
        <w:trPr>
          <w:trHeight w:val="414"/>
        </w:trPr>
        <w:tc>
          <w:tcPr>
            <w:tcW w:w="1461" w:type="dxa"/>
            <w:vMerge/>
            <w:hideMark/>
          </w:tcPr>
          <w:p w:rsidR="007637AA" w:rsidRPr="005711AF" w:rsidRDefault="007637AA" w:rsidP="007637AA">
            <w:pPr>
              <w:jc w:val="center"/>
              <w:rPr>
                <w:rFonts w:ascii="Arial" w:hAnsi="Arial" w:cs="Arial"/>
                <w:bCs/>
                <w:sz w:val="20"/>
                <w:szCs w:val="20"/>
              </w:rPr>
            </w:pPr>
          </w:p>
        </w:tc>
        <w:tc>
          <w:tcPr>
            <w:tcW w:w="4375" w:type="dxa"/>
            <w:hideMark/>
          </w:tcPr>
          <w:p w:rsidR="007637AA" w:rsidRPr="005711AF" w:rsidRDefault="007637AA" w:rsidP="007637AA">
            <w:pPr>
              <w:rPr>
                <w:rFonts w:ascii="Arial" w:hAnsi="Arial" w:cs="Arial"/>
                <w:sz w:val="20"/>
                <w:szCs w:val="20"/>
              </w:rPr>
            </w:pPr>
            <w:r w:rsidRPr="005711AF">
              <w:rPr>
                <w:rFonts w:ascii="Arial" w:hAnsi="Arial" w:cs="Arial"/>
                <w:bCs/>
                <w:sz w:val="20"/>
                <w:szCs w:val="20"/>
              </w:rPr>
              <w:t>10</w:t>
            </w:r>
            <w:r w:rsidRPr="005711AF">
              <w:rPr>
                <w:rFonts w:ascii="Arial" w:hAnsi="Arial" w:cs="Arial"/>
                <w:sz w:val="20"/>
                <w:szCs w:val="20"/>
              </w:rPr>
              <w:t>. La alta dirección está comprometida con el desarrollo de la función archivística de la Entidad.</w:t>
            </w:r>
          </w:p>
        </w:tc>
        <w:tc>
          <w:tcPr>
            <w:tcW w:w="709"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623"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20"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520"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c>
          <w:tcPr>
            <w:tcW w:w="620" w:type="dxa"/>
            <w:noWrap/>
            <w:hideMark/>
          </w:tcPr>
          <w:p w:rsidR="007637AA" w:rsidRPr="005711AF" w:rsidRDefault="007637AA" w:rsidP="007637AA">
            <w:pPr>
              <w:jc w:val="center"/>
              <w:rPr>
                <w:rFonts w:ascii="Arial" w:hAnsi="Arial" w:cs="Arial"/>
                <w:sz w:val="20"/>
                <w:szCs w:val="20"/>
              </w:rPr>
            </w:pPr>
            <w:r w:rsidRPr="005711AF">
              <w:rPr>
                <w:rFonts w:ascii="Arial" w:hAnsi="Arial" w:cs="Arial"/>
                <w:sz w:val="20"/>
                <w:szCs w:val="20"/>
              </w:rPr>
              <w:t> </w:t>
            </w:r>
          </w:p>
        </w:tc>
      </w:tr>
      <w:tr w:rsidR="007637AA" w:rsidRPr="005711AF" w:rsidTr="00B26749">
        <w:trPr>
          <w:trHeight w:val="300"/>
        </w:trPr>
        <w:tc>
          <w:tcPr>
            <w:tcW w:w="1461" w:type="dxa"/>
            <w:shd w:val="clear" w:color="auto" w:fill="F2F2F2" w:themeFill="background1" w:themeFillShade="F2"/>
            <w:hideMark/>
          </w:tcPr>
          <w:p w:rsidR="007637AA" w:rsidRPr="005711AF" w:rsidRDefault="007637AA">
            <w:pPr>
              <w:jc w:val="center"/>
              <w:rPr>
                <w:rFonts w:ascii="Arial" w:hAnsi="Arial" w:cs="Arial"/>
                <w:b/>
                <w:bCs/>
                <w:sz w:val="20"/>
                <w:szCs w:val="20"/>
              </w:rPr>
            </w:pPr>
          </w:p>
        </w:tc>
        <w:tc>
          <w:tcPr>
            <w:tcW w:w="4375" w:type="dxa"/>
            <w:shd w:val="clear" w:color="auto" w:fill="F2F2F2" w:themeFill="background1" w:themeFillShade="F2"/>
            <w:hideMark/>
          </w:tcPr>
          <w:p w:rsidR="007637AA" w:rsidRPr="005711AF" w:rsidRDefault="007637AA" w:rsidP="007637AA">
            <w:pPr>
              <w:jc w:val="center"/>
              <w:rPr>
                <w:rFonts w:ascii="Arial" w:hAnsi="Arial" w:cs="Arial"/>
                <w:b/>
                <w:bCs/>
                <w:sz w:val="20"/>
                <w:szCs w:val="20"/>
              </w:rPr>
            </w:pPr>
            <w:r w:rsidRPr="005711AF">
              <w:rPr>
                <w:rFonts w:ascii="Arial" w:hAnsi="Arial" w:cs="Arial"/>
                <w:b/>
                <w:bCs/>
                <w:sz w:val="20"/>
                <w:szCs w:val="20"/>
              </w:rPr>
              <w:t>TOTAL</w:t>
            </w:r>
          </w:p>
        </w:tc>
        <w:tc>
          <w:tcPr>
            <w:tcW w:w="709" w:type="dxa"/>
            <w:shd w:val="clear" w:color="auto" w:fill="F2F2F2" w:themeFill="background1" w:themeFillShade="F2"/>
            <w:noWrap/>
            <w:hideMark/>
          </w:tcPr>
          <w:p w:rsidR="007637AA" w:rsidRPr="005711AF" w:rsidRDefault="007637AA" w:rsidP="007637AA">
            <w:pPr>
              <w:jc w:val="center"/>
              <w:rPr>
                <w:rFonts w:ascii="Arial" w:hAnsi="Arial" w:cs="Arial"/>
                <w:b/>
                <w:bCs/>
                <w:sz w:val="20"/>
                <w:szCs w:val="20"/>
              </w:rPr>
            </w:pPr>
            <w:r w:rsidRPr="005711AF">
              <w:rPr>
                <w:rFonts w:ascii="Arial" w:hAnsi="Arial" w:cs="Arial"/>
                <w:b/>
                <w:bCs/>
                <w:sz w:val="20"/>
                <w:szCs w:val="20"/>
              </w:rPr>
              <w:t>7</w:t>
            </w:r>
          </w:p>
        </w:tc>
        <w:tc>
          <w:tcPr>
            <w:tcW w:w="623" w:type="dxa"/>
            <w:shd w:val="clear" w:color="auto" w:fill="F2F2F2" w:themeFill="background1" w:themeFillShade="F2"/>
            <w:noWrap/>
            <w:hideMark/>
          </w:tcPr>
          <w:p w:rsidR="007637AA" w:rsidRPr="005711AF" w:rsidRDefault="007637AA" w:rsidP="007637AA">
            <w:pPr>
              <w:jc w:val="center"/>
              <w:rPr>
                <w:rFonts w:ascii="Arial" w:hAnsi="Arial" w:cs="Arial"/>
                <w:b/>
                <w:bCs/>
                <w:sz w:val="20"/>
                <w:szCs w:val="20"/>
              </w:rPr>
            </w:pPr>
            <w:r w:rsidRPr="005711AF">
              <w:rPr>
                <w:rFonts w:ascii="Arial" w:hAnsi="Arial" w:cs="Arial"/>
                <w:b/>
                <w:bCs/>
                <w:sz w:val="20"/>
                <w:szCs w:val="20"/>
              </w:rPr>
              <w:t>1</w:t>
            </w:r>
          </w:p>
        </w:tc>
        <w:tc>
          <w:tcPr>
            <w:tcW w:w="520" w:type="dxa"/>
            <w:shd w:val="clear" w:color="auto" w:fill="F2F2F2" w:themeFill="background1" w:themeFillShade="F2"/>
            <w:noWrap/>
            <w:hideMark/>
          </w:tcPr>
          <w:p w:rsidR="007637AA" w:rsidRPr="005711AF" w:rsidRDefault="007637AA" w:rsidP="007637AA">
            <w:pPr>
              <w:jc w:val="center"/>
              <w:rPr>
                <w:rFonts w:ascii="Arial" w:hAnsi="Arial" w:cs="Arial"/>
                <w:b/>
                <w:bCs/>
                <w:sz w:val="20"/>
                <w:szCs w:val="20"/>
              </w:rPr>
            </w:pPr>
            <w:r w:rsidRPr="005711AF">
              <w:rPr>
                <w:rFonts w:ascii="Arial" w:hAnsi="Arial" w:cs="Arial"/>
                <w:b/>
                <w:bCs/>
                <w:sz w:val="20"/>
                <w:szCs w:val="20"/>
              </w:rPr>
              <w:t>1</w:t>
            </w:r>
          </w:p>
        </w:tc>
        <w:tc>
          <w:tcPr>
            <w:tcW w:w="520" w:type="dxa"/>
            <w:shd w:val="clear" w:color="auto" w:fill="F2F2F2" w:themeFill="background1" w:themeFillShade="F2"/>
            <w:noWrap/>
            <w:hideMark/>
          </w:tcPr>
          <w:p w:rsidR="007637AA" w:rsidRPr="005711AF" w:rsidRDefault="007637AA" w:rsidP="007637AA">
            <w:pPr>
              <w:jc w:val="center"/>
              <w:rPr>
                <w:rFonts w:ascii="Arial" w:hAnsi="Arial" w:cs="Arial"/>
                <w:b/>
                <w:bCs/>
                <w:sz w:val="20"/>
                <w:szCs w:val="20"/>
              </w:rPr>
            </w:pPr>
            <w:r w:rsidRPr="005711AF">
              <w:rPr>
                <w:rFonts w:ascii="Arial" w:hAnsi="Arial" w:cs="Arial"/>
                <w:b/>
                <w:bCs/>
                <w:sz w:val="20"/>
                <w:szCs w:val="20"/>
              </w:rPr>
              <w:t>2</w:t>
            </w:r>
          </w:p>
        </w:tc>
        <w:tc>
          <w:tcPr>
            <w:tcW w:w="620" w:type="dxa"/>
            <w:shd w:val="clear" w:color="auto" w:fill="F2F2F2" w:themeFill="background1" w:themeFillShade="F2"/>
            <w:noWrap/>
            <w:hideMark/>
          </w:tcPr>
          <w:p w:rsidR="007637AA" w:rsidRPr="005711AF" w:rsidRDefault="007637AA" w:rsidP="007637AA">
            <w:pPr>
              <w:jc w:val="center"/>
              <w:rPr>
                <w:rFonts w:ascii="Arial" w:hAnsi="Arial" w:cs="Arial"/>
                <w:b/>
                <w:bCs/>
                <w:sz w:val="20"/>
                <w:szCs w:val="20"/>
              </w:rPr>
            </w:pPr>
            <w:r w:rsidRPr="005711AF">
              <w:rPr>
                <w:rFonts w:ascii="Arial" w:hAnsi="Arial" w:cs="Arial"/>
                <w:b/>
                <w:bCs/>
                <w:sz w:val="20"/>
                <w:szCs w:val="20"/>
              </w:rPr>
              <w:t>3</w:t>
            </w:r>
          </w:p>
        </w:tc>
      </w:tr>
    </w:tbl>
    <w:p w:rsidR="00C3394F" w:rsidRPr="005711AF" w:rsidRDefault="00C3394F" w:rsidP="00C3394F">
      <w:pPr>
        <w:rPr>
          <w:rFonts w:ascii="Arial" w:hAnsi="Arial" w:cs="Arial"/>
        </w:rPr>
      </w:pPr>
    </w:p>
    <w:p w:rsidR="00131D29" w:rsidRPr="005711AF" w:rsidRDefault="00131D29" w:rsidP="00C3394F">
      <w:pPr>
        <w:rPr>
          <w:rFonts w:ascii="Arial" w:hAnsi="Arial" w:cs="Arial"/>
        </w:rPr>
      </w:pPr>
    </w:p>
    <w:p w:rsidR="00131D29" w:rsidRPr="005711AF" w:rsidRDefault="00131D29" w:rsidP="00C3394F">
      <w:pPr>
        <w:rPr>
          <w:rFonts w:ascii="Arial" w:hAnsi="Arial" w:cs="Arial"/>
        </w:rPr>
      </w:pPr>
    </w:p>
    <w:p w:rsidR="00131D29" w:rsidRPr="005711AF" w:rsidRDefault="00131D29" w:rsidP="00C3394F">
      <w:pPr>
        <w:rPr>
          <w:rFonts w:ascii="Arial" w:hAnsi="Arial" w:cs="Arial"/>
        </w:rPr>
      </w:pPr>
    </w:p>
    <w:p w:rsidR="00131D29" w:rsidRPr="005711AF" w:rsidRDefault="00131D29" w:rsidP="00C3394F">
      <w:pPr>
        <w:rPr>
          <w:rFonts w:ascii="Arial" w:hAnsi="Arial" w:cs="Arial"/>
        </w:rPr>
      </w:pPr>
    </w:p>
    <w:p w:rsidR="00131D29" w:rsidRPr="005711AF" w:rsidRDefault="00131D29" w:rsidP="00C3394F">
      <w:pPr>
        <w:rPr>
          <w:rFonts w:ascii="Arial" w:hAnsi="Arial" w:cs="Arial"/>
        </w:rPr>
      </w:pPr>
    </w:p>
    <w:p w:rsidR="00131D29" w:rsidRPr="005711AF" w:rsidRDefault="00131D29" w:rsidP="00C3394F">
      <w:pPr>
        <w:rPr>
          <w:rFonts w:ascii="Arial" w:hAnsi="Arial" w:cs="Arial"/>
        </w:rPr>
      </w:pPr>
    </w:p>
    <w:p w:rsidR="00131D29" w:rsidRPr="005711AF" w:rsidRDefault="00131D29" w:rsidP="00C3394F">
      <w:pPr>
        <w:rPr>
          <w:rFonts w:ascii="Arial" w:hAnsi="Arial" w:cs="Arial"/>
        </w:rPr>
      </w:pPr>
    </w:p>
    <w:p w:rsidR="00827DB1" w:rsidRPr="005711AF" w:rsidRDefault="00827DB1" w:rsidP="00D12456">
      <w:pPr>
        <w:rPr>
          <w:rFonts w:ascii="Arial" w:hAnsi="Arial" w:cs="Arial"/>
        </w:rPr>
      </w:pPr>
      <w:r w:rsidRPr="005711AF">
        <w:rPr>
          <w:rFonts w:ascii="Arial" w:hAnsi="Arial" w:cs="Arial"/>
        </w:rPr>
        <w:t>Al consolidar la información</w:t>
      </w:r>
      <w:r w:rsidR="002466E5" w:rsidRPr="005711AF">
        <w:rPr>
          <w:rFonts w:ascii="Arial" w:hAnsi="Arial" w:cs="Arial"/>
        </w:rPr>
        <w:t xml:space="preserve"> se destacan los aspectos críticos y ejes articuladores de mayor relevancia; lo que permite establecer un norte en cuanto a la aplicabilidad de las acciones por cada uno de ellos, para lograr la disminución de la criticidad en estos aspectos. </w:t>
      </w:r>
    </w:p>
    <w:p w:rsidR="00131D29" w:rsidRPr="005711AF" w:rsidRDefault="00131D29" w:rsidP="00D12456">
      <w:pPr>
        <w:rPr>
          <w:rFonts w:ascii="Arial" w:hAnsi="Arial" w:cs="Arial"/>
        </w:rPr>
      </w:pPr>
    </w:p>
    <w:tbl>
      <w:tblPr>
        <w:tblStyle w:val="Tablaconcuadrcula"/>
        <w:tblW w:w="7508" w:type="dxa"/>
        <w:tblLayout w:type="fixed"/>
        <w:tblLook w:val="04A0" w:firstRow="1" w:lastRow="0" w:firstColumn="1" w:lastColumn="0" w:noHBand="0" w:noVBand="1"/>
      </w:tblPr>
      <w:tblGrid>
        <w:gridCol w:w="1980"/>
        <w:gridCol w:w="709"/>
        <w:gridCol w:w="992"/>
        <w:gridCol w:w="850"/>
        <w:gridCol w:w="993"/>
        <w:gridCol w:w="992"/>
        <w:gridCol w:w="992"/>
      </w:tblGrid>
      <w:tr w:rsidR="00827DB1" w:rsidRPr="005711AF" w:rsidTr="00131D29">
        <w:trPr>
          <w:trHeight w:val="300"/>
        </w:trPr>
        <w:tc>
          <w:tcPr>
            <w:tcW w:w="1980" w:type="dxa"/>
            <w:vMerge w:val="restart"/>
            <w:shd w:val="clear" w:color="auto" w:fill="F2F2F2" w:themeFill="background1" w:themeFillShade="F2"/>
            <w:hideMark/>
          </w:tcPr>
          <w:p w:rsidR="002466E5" w:rsidRPr="005711AF" w:rsidRDefault="002466E5" w:rsidP="002466E5">
            <w:pPr>
              <w:jc w:val="center"/>
              <w:rPr>
                <w:rFonts w:ascii="Arial" w:hAnsi="Arial" w:cs="Arial"/>
                <w:b/>
                <w:bCs/>
                <w:sz w:val="20"/>
                <w:szCs w:val="20"/>
              </w:rPr>
            </w:pPr>
          </w:p>
          <w:p w:rsidR="002466E5" w:rsidRPr="005711AF" w:rsidRDefault="002466E5" w:rsidP="002466E5">
            <w:pPr>
              <w:jc w:val="center"/>
              <w:rPr>
                <w:rFonts w:ascii="Arial" w:hAnsi="Arial" w:cs="Arial"/>
                <w:b/>
                <w:bCs/>
                <w:sz w:val="20"/>
                <w:szCs w:val="20"/>
              </w:rPr>
            </w:pPr>
          </w:p>
          <w:p w:rsidR="00827DB1" w:rsidRPr="005711AF" w:rsidRDefault="00827DB1" w:rsidP="002466E5">
            <w:pPr>
              <w:jc w:val="center"/>
              <w:rPr>
                <w:rFonts w:ascii="Arial" w:hAnsi="Arial" w:cs="Arial"/>
                <w:b/>
                <w:bCs/>
                <w:sz w:val="20"/>
                <w:szCs w:val="20"/>
              </w:rPr>
            </w:pPr>
            <w:r w:rsidRPr="005711AF">
              <w:rPr>
                <w:rFonts w:ascii="Arial" w:hAnsi="Arial" w:cs="Arial"/>
                <w:b/>
                <w:bCs/>
                <w:sz w:val="20"/>
                <w:szCs w:val="20"/>
              </w:rPr>
              <w:t>ASPECTO CRÍTICO</w:t>
            </w:r>
          </w:p>
        </w:tc>
        <w:tc>
          <w:tcPr>
            <w:tcW w:w="5528" w:type="dxa"/>
            <w:gridSpan w:val="6"/>
            <w:shd w:val="clear" w:color="auto" w:fill="F2F2F2" w:themeFill="background1" w:themeFillShade="F2"/>
            <w:hideMark/>
          </w:tcPr>
          <w:p w:rsidR="00827DB1" w:rsidRPr="005711AF" w:rsidRDefault="00827DB1" w:rsidP="002466E5">
            <w:pPr>
              <w:jc w:val="center"/>
              <w:rPr>
                <w:rFonts w:ascii="Arial" w:hAnsi="Arial" w:cs="Arial"/>
                <w:b/>
                <w:bCs/>
                <w:sz w:val="20"/>
                <w:szCs w:val="20"/>
              </w:rPr>
            </w:pPr>
            <w:r w:rsidRPr="005711AF">
              <w:rPr>
                <w:rFonts w:ascii="Arial" w:hAnsi="Arial" w:cs="Arial"/>
                <w:b/>
                <w:bCs/>
                <w:sz w:val="20"/>
                <w:szCs w:val="20"/>
              </w:rPr>
              <w:t>EJES ARTÍCULADORES</w:t>
            </w:r>
          </w:p>
        </w:tc>
      </w:tr>
      <w:tr w:rsidR="00131D29" w:rsidRPr="005711AF" w:rsidTr="00131D29">
        <w:trPr>
          <w:cantSplit/>
          <w:trHeight w:val="2501"/>
        </w:trPr>
        <w:tc>
          <w:tcPr>
            <w:tcW w:w="1980" w:type="dxa"/>
            <w:vMerge/>
            <w:shd w:val="clear" w:color="auto" w:fill="F2F2F2" w:themeFill="background1" w:themeFillShade="F2"/>
            <w:hideMark/>
          </w:tcPr>
          <w:p w:rsidR="00827DB1" w:rsidRPr="005711AF" w:rsidRDefault="00827DB1" w:rsidP="002466E5">
            <w:pPr>
              <w:rPr>
                <w:rFonts w:ascii="Arial" w:hAnsi="Arial" w:cs="Arial"/>
                <w:b/>
                <w:bCs/>
                <w:sz w:val="20"/>
                <w:szCs w:val="20"/>
              </w:rPr>
            </w:pPr>
          </w:p>
        </w:tc>
        <w:tc>
          <w:tcPr>
            <w:tcW w:w="709" w:type="dxa"/>
            <w:shd w:val="clear" w:color="auto" w:fill="F2F2F2" w:themeFill="background1" w:themeFillShade="F2"/>
            <w:textDirection w:val="btLr"/>
            <w:hideMark/>
          </w:tcPr>
          <w:p w:rsidR="00827DB1" w:rsidRPr="005711AF" w:rsidRDefault="00827DB1" w:rsidP="00131D29">
            <w:pPr>
              <w:ind w:left="113" w:right="113"/>
              <w:rPr>
                <w:rFonts w:ascii="Arial" w:hAnsi="Arial" w:cs="Arial"/>
                <w:b/>
                <w:bCs/>
                <w:sz w:val="20"/>
                <w:szCs w:val="20"/>
              </w:rPr>
            </w:pPr>
            <w:r w:rsidRPr="005711AF">
              <w:rPr>
                <w:rFonts w:ascii="Arial" w:hAnsi="Arial" w:cs="Arial"/>
                <w:b/>
                <w:bCs/>
                <w:sz w:val="20"/>
                <w:szCs w:val="20"/>
              </w:rPr>
              <w:t>ADMINISTRACIÓN DE ARCHIVOS</w:t>
            </w:r>
          </w:p>
        </w:tc>
        <w:tc>
          <w:tcPr>
            <w:tcW w:w="992" w:type="dxa"/>
            <w:shd w:val="clear" w:color="auto" w:fill="F2F2F2" w:themeFill="background1" w:themeFillShade="F2"/>
            <w:textDirection w:val="btLr"/>
            <w:hideMark/>
          </w:tcPr>
          <w:p w:rsidR="00827DB1" w:rsidRPr="005711AF" w:rsidRDefault="00827DB1" w:rsidP="00131D29">
            <w:pPr>
              <w:ind w:left="113" w:right="113"/>
              <w:rPr>
                <w:rFonts w:ascii="Arial" w:hAnsi="Arial" w:cs="Arial"/>
                <w:b/>
                <w:bCs/>
                <w:sz w:val="20"/>
                <w:szCs w:val="20"/>
              </w:rPr>
            </w:pPr>
            <w:r w:rsidRPr="005711AF">
              <w:rPr>
                <w:rFonts w:ascii="Arial" w:hAnsi="Arial" w:cs="Arial"/>
                <w:b/>
                <w:bCs/>
                <w:sz w:val="20"/>
                <w:szCs w:val="20"/>
              </w:rPr>
              <w:t>ACCESO A LA INFORMACIÓN</w:t>
            </w:r>
          </w:p>
        </w:tc>
        <w:tc>
          <w:tcPr>
            <w:tcW w:w="850" w:type="dxa"/>
            <w:shd w:val="clear" w:color="auto" w:fill="F2F2F2" w:themeFill="background1" w:themeFillShade="F2"/>
            <w:textDirection w:val="btLr"/>
            <w:hideMark/>
          </w:tcPr>
          <w:p w:rsidR="00827DB1" w:rsidRPr="005711AF" w:rsidRDefault="00827DB1" w:rsidP="00131D29">
            <w:pPr>
              <w:ind w:left="113" w:right="113"/>
              <w:rPr>
                <w:rFonts w:ascii="Arial" w:hAnsi="Arial" w:cs="Arial"/>
                <w:b/>
                <w:bCs/>
                <w:sz w:val="20"/>
                <w:szCs w:val="20"/>
              </w:rPr>
            </w:pPr>
            <w:r w:rsidRPr="005711AF">
              <w:rPr>
                <w:rFonts w:ascii="Arial" w:hAnsi="Arial" w:cs="Arial"/>
                <w:b/>
                <w:bCs/>
                <w:sz w:val="20"/>
                <w:szCs w:val="20"/>
              </w:rPr>
              <w:t>PRESERVACIÓN DE LA INFORMACIÓN</w:t>
            </w:r>
          </w:p>
        </w:tc>
        <w:tc>
          <w:tcPr>
            <w:tcW w:w="993" w:type="dxa"/>
            <w:shd w:val="clear" w:color="auto" w:fill="F2F2F2" w:themeFill="background1" w:themeFillShade="F2"/>
            <w:textDirection w:val="btLr"/>
            <w:hideMark/>
          </w:tcPr>
          <w:p w:rsidR="00827DB1" w:rsidRPr="005711AF" w:rsidRDefault="00827DB1" w:rsidP="00131D29">
            <w:pPr>
              <w:ind w:left="113" w:right="113"/>
              <w:rPr>
                <w:rFonts w:ascii="Arial" w:hAnsi="Arial" w:cs="Arial"/>
                <w:b/>
                <w:bCs/>
                <w:sz w:val="20"/>
                <w:szCs w:val="20"/>
              </w:rPr>
            </w:pPr>
            <w:r w:rsidRPr="005711AF">
              <w:rPr>
                <w:rFonts w:ascii="Arial" w:hAnsi="Arial" w:cs="Arial"/>
                <w:b/>
                <w:bCs/>
                <w:sz w:val="20"/>
                <w:szCs w:val="20"/>
              </w:rPr>
              <w:t>ASPECTOS TECNOLÓGICOS Y DE SEGURIDAD</w:t>
            </w:r>
          </w:p>
        </w:tc>
        <w:tc>
          <w:tcPr>
            <w:tcW w:w="992" w:type="dxa"/>
            <w:shd w:val="clear" w:color="auto" w:fill="F2F2F2" w:themeFill="background1" w:themeFillShade="F2"/>
            <w:textDirection w:val="btLr"/>
            <w:hideMark/>
          </w:tcPr>
          <w:p w:rsidR="00827DB1" w:rsidRPr="005711AF" w:rsidRDefault="00827DB1" w:rsidP="00131D29">
            <w:pPr>
              <w:ind w:left="113" w:right="113"/>
              <w:rPr>
                <w:rFonts w:ascii="Arial" w:hAnsi="Arial" w:cs="Arial"/>
                <w:b/>
                <w:bCs/>
                <w:sz w:val="20"/>
                <w:szCs w:val="20"/>
              </w:rPr>
            </w:pPr>
            <w:r w:rsidRPr="005711AF">
              <w:rPr>
                <w:rFonts w:ascii="Arial" w:hAnsi="Arial" w:cs="Arial"/>
                <w:b/>
                <w:bCs/>
                <w:sz w:val="20"/>
                <w:szCs w:val="20"/>
              </w:rPr>
              <w:t>FORTALECIMIENTO Y ARTICULACIÓN</w:t>
            </w:r>
          </w:p>
        </w:tc>
        <w:tc>
          <w:tcPr>
            <w:tcW w:w="992" w:type="dxa"/>
            <w:shd w:val="clear" w:color="auto" w:fill="F2F2F2" w:themeFill="background1" w:themeFillShade="F2"/>
            <w:textDirection w:val="btLr"/>
            <w:hideMark/>
          </w:tcPr>
          <w:p w:rsidR="00827DB1" w:rsidRPr="005711AF" w:rsidRDefault="00827DB1" w:rsidP="00131D29">
            <w:pPr>
              <w:ind w:left="113" w:right="113"/>
              <w:rPr>
                <w:rFonts w:ascii="Arial" w:hAnsi="Arial" w:cs="Arial"/>
                <w:b/>
                <w:bCs/>
                <w:sz w:val="20"/>
                <w:szCs w:val="20"/>
              </w:rPr>
            </w:pPr>
            <w:r w:rsidRPr="005711AF">
              <w:rPr>
                <w:rFonts w:ascii="Arial" w:hAnsi="Arial" w:cs="Arial"/>
                <w:b/>
                <w:bCs/>
                <w:sz w:val="20"/>
                <w:szCs w:val="20"/>
              </w:rPr>
              <w:t>TOTAL</w:t>
            </w:r>
          </w:p>
        </w:tc>
      </w:tr>
      <w:tr w:rsidR="00131D29" w:rsidRPr="005711AF" w:rsidTr="00131D29">
        <w:trPr>
          <w:trHeight w:val="410"/>
        </w:trPr>
        <w:tc>
          <w:tcPr>
            <w:tcW w:w="1980" w:type="dxa"/>
            <w:hideMark/>
          </w:tcPr>
          <w:p w:rsidR="00827DB1" w:rsidRPr="005711AF" w:rsidRDefault="00827DB1" w:rsidP="002466E5">
            <w:pPr>
              <w:rPr>
                <w:rFonts w:ascii="Arial" w:hAnsi="Arial" w:cs="Arial"/>
                <w:sz w:val="20"/>
                <w:szCs w:val="20"/>
              </w:rPr>
            </w:pPr>
            <w:r w:rsidRPr="005711AF">
              <w:rPr>
                <w:rFonts w:ascii="Arial" w:hAnsi="Arial" w:cs="Arial"/>
                <w:bCs/>
                <w:sz w:val="20"/>
                <w:szCs w:val="20"/>
              </w:rPr>
              <w:t>Sistema de Gestión Documental</w:t>
            </w:r>
          </w:p>
        </w:tc>
        <w:tc>
          <w:tcPr>
            <w:tcW w:w="709" w:type="dxa"/>
            <w:noWrap/>
            <w:hideMark/>
          </w:tcPr>
          <w:p w:rsidR="00827DB1" w:rsidRPr="005711AF" w:rsidRDefault="00827DB1" w:rsidP="002466E5">
            <w:pPr>
              <w:rPr>
                <w:rFonts w:ascii="Arial" w:hAnsi="Arial" w:cs="Arial"/>
                <w:sz w:val="20"/>
                <w:szCs w:val="20"/>
              </w:rPr>
            </w:pPr>
            <w:r w:rsidRPr="005711AF">
              <w:rPr>
                <w:rFonts w:ascii="Arial" w:hAnsi="Arial" w:cs="Arial"/>
                <w:sz w:val="20"/>
                <w:szCs w:val="20"/>
              </w:rPr>
              <w:t>29</w:t>
            </w:r>
          </w:p>
        </w:tc>
        <w:tc>
          <w:tcPr>
            <w:tcW w:w="992" w:type="dxa"/>
            <w:noWrap/>
            <w:hideMark/>
          </w:tcPr>
          <w:p w:rsidR="00827DB1" w:rsidRPr="005711AF" w:rsidRDefault="00827DB1" w:rsidP="002466E5">
            <w:pPr>
              <w:rPr>
                <w:rFonts w:ascii="Arial" w:hAnsi="Arial" w:cs="Arial"/>
                <w:sz w:val="20"/>
                <w:szCs w:val="20"/>
              </w:rPr>
            </w:pPr>
            <w:r w:rsidRPr="005711AF">
              <w:rPr>
                <w:rFonts w:ascii="Arial" w:hAnsi="Arial" w:cs="Arial"/>
                <w:sz w:val="20"/>
                <w:szCs w:val="20"/>
              </w:rPr>
              <w:t>28</w:t>
            </w:r>
          </w:p>
        </w:tc>
        <w:tc>
          <w:tcPr>
            <w:tcW w:w="850" w:type="dxa"/>
            <w:noWrap/>
            <w:hideMark/>
          </w:tcPr>
          <w:p w:rsidR="00827DB1" w:rsidRPr="005711AF" w:rsidRDefault="00827DB1" w:rsidP="002466E5">
            <w:pPr>
              <w:rPr>
                <w:rFonts w:ascii="Arial" w:hAnsi="Arial" w:cs="Arial"/>
                <w:sz w:val="20"/>
                <w:szCs w:val="20"/>
              </w:rPr>
            </w:pPr>
            <w:r w:rsidRPr="005711AF">
              <w:rPr>
                <w:rFonts w:ascii="Arial" w:hAnsi="Arial" w:cs="Arial"/>
                <w:sz w:val="20"/>
                <w:szCs w:val="20"/>
              </w:rPr>
              <w:t>17</w:t>
            </w:r>
          </w:p>
        </w:tc>
        <w:tc>
          <w:tcPr>
            <w:tcW w:w="993" w:type="dxa"/>
            <w:noWrap/>
            <w:hideMark/>
          </w:tcPr>
          <w:p w:rsidR="00827DB1" w:rsidRPr="005711AF" w:rsidRDefault="00827DB1" w:rsidP="002466E5">
            <w:pPr>
              <w:rPr>
                <w:rFonts w:ascii="Arial" w:hAnsi="Arial" w:cs="Arial"/>
                <w:sz w:val="20"/>
                <w:szCs w:val="20"/>
              </w:rPr>
            </w:pPr>
            <w:r w:rsidRPr="005711AF">
              <w:rPr>
                <w:rFonts w:ascii="Arial" w:hAnsi="Arial" w:cs="Arial"/>
                <w:sz w:val="20"/>
                <w:szCs w:val="20"/>
              </w:rPr>
              <w:t>33</w:t>
            </w:r>
          </w:p>
        </w:tc>
        <w:tc>
          <w:tcPr>
            <w:tcW w:w="992" w:type="dxa"/>
            <w:noWrap/>
            <w:hideMark/>
          </w:tcPr>
          <w:p w:rsidR="00827DB1" w:rsidRPr="005711AF" w:rsidRDefault="00827DB1" w:rsidP="002466E5">
            <w:pPr>
              <w:rPr>
                <w:rFonts w:ascii="Arial" w:hAnsi="Arial" w:cs="Arial"/>
                <w:sz w:val="20"/>
                <w:szCs w:val="20"/>
              </w:rPr>
            </w:pPr>
            <w:r w:rsidRPr="005711AF">
              <w:rPr>
                <w:rFonts w:ascii="Arial" w:hAnsi="Arial" w:cs="Arial"/>
                <w:sz w:val="20"/>
                <w:szCs w:val="20"/>
              </w:rPr>
              <w:t>26</w:t>
            </w:r>
          </w:p>
        </w:tc>
        <w:tc>
          <w:tcPr>
            <w:tcW w:w="992" w:type="dxa"/>
            <w:noWrap/>
            <w:hideMark/>
          </w:tcPr>
          <w:p w:rsidR="00827DB1" w:rsidRPr="005711AF" w:rsidRDefault="00827DB1" w:rsidP="002466E5">
            <w:pPr>
              <w:rPr>
                <w:rFonts w:ascii="Arial" w:hAnsi="Arial" w:cs="Arial"/>
                <w:b/>
                <w:bCs/>
                <w:sz w:val="20"/>
                <w:szCs w:val="20"/>
              </w:rPr>
            </w:pPr>
            <w:r w:rsidRPr="005711AF">
              <w:rPr>
                <w:rFonts w:ascii="Arial" w:hAnsi="Arial" w:cs="Arial"/>
                <w:b/>
                <w:bCs/>
                <w:sz w:val="20"/>
                <w:szCs w:val="20"/>
              </w:rPr>
              <w:t>133</w:t>
            </w:r>
          </w:p>
        </w:tc>
      </w:tr>
      <w:tr w:rsidR="00131D29" w:rsidRPr="005711AF" w:rsidTr="00131D29">
        <w:trPr>
          <w:trHeight w:val="502"/>
        </w:trPr>
        <w:tc>
          <w:tcPr>
            <w:tcW w:w="1980" w:type="dxa"/>
            <w:hideMark/>
          </w:tcPr>
          <w:p w:rsidR="00827DB1" w:rsidRPr="005711AF" w:rsidRDefault="00827DB1" w:rsidP="002466E5">
            <w:pPr>
              <w:rPr>
                <w:rFonts w:ascii="Arial" w:hAnsi="Arial" w:cs="Arial"/>
                <w:sz w:val="20"/>
                <w:szCs w:val="20"/>
              </w:rPr>
            </w:pPr>
            <w:r w:rsidRPr="005711AF">
              <w:rPr>
                <w:rFonts w:ascii="Arial" w:hAnsi="Arial" w:cs="Arial"/>
                <w:bCs/>
                <w:sz w:val="20"/>
                <w:szCs w:val="20"/>
              </w:rPr>
              <w:t>Tabla de Retención Documental</w:t>
            </w:r>
          </w:p>
        </w:tc>
        <w:tc>
          <w:tcPr>
            <w:tcW w:w="709" w:type="dxa"/>
            <w:noWrap/>
            <w:hideMark/>
          </w:tcPr>
          <w:p w:rsidR="00827DB1" w:rsidRPr="005711AF" w:rsidRDefault="00827DB1" w:rsidP="002466E5">
            <w:pPr>
              <w:rPr>
                <w:rFonts w:ascii="Arial" w:hAnsi="Arial" w:cs="Arial"/>
                <w:sz w:val="20"/>
                <w:szCs w:val="20"/>
              </w:rPr>
            </w:pPr>
            <w:r w:rsidRPr="005711AF">
              <w:rPr>
                <w:rFonts w:ascii="Arial" w:hAnsi="Arial" w:cs="Arial"/>
                <w:sz w:val="20"/>
                <w:szCs w:val="20"/>
              </w:rPr>
              <w:t>10</w:t>
            </w:r>
          </w:p>
        </w:tc>
        <w:tc>
          <w:tcPr>
            <w:tcW w:w="992" w:type="dxa"/>
            <w:noWrap/>
            <w:hideMark/>
          </w:tcPr>
          <w:p w:rsidR="00827DB1" w:rsidRPr="005711AF" w:rsidRDefault="00827DB1" w:rsidP="002466E5">
            <w:pPr>
              <w:rPr>
                <w:rFonts w:ascii="Arial" w:hAnsi="Arial" w:cs="Arial"/>
                <w:sz w:val="20"/>
                <w:szCs w:val="20"/>
              </w:rPr>
            </w:pPr>
            <w:r w:rsidRPr="005711AF">
              <w:rPr>
                <w:rFonts w:ascii="Arial" w:hAnsi="Arial" w:cs="Arial"/>
                <w:sz w:val="20"/>
                <w:szCs w:val="20"/>
              </w:rPr>
              <w:t>26</w:t>
            </w:r>
          </w:p>
        </w:tc>
        <w:tc>
          <w:tcPr>
            <w:tcW w:w="850" w:type="dxa"/>
            <w:noWrap/>
            <w:hideMark/>
          </w:tcPr>
          <w:p w:rsidR="00827DB1" w:rsidRPr="005711AF" w:rsidRDefault="00827DB1" w:rsidP="002466E5">
            <w:pPr>
              <w:rPr>
                <w:rFonts w:ascii="Arial" w:hAnsi="Arial" w:cs="Arial"/>
                <w:sz w:val="20"/>
                <w:szCs w:val="20"/>
              </w:rPr>
            </w:pPr>
            <w:r w:rsidRPr="005711AF">
              <w:rPr>
                <w:rFonts w:ascii="Arial" w:hAnsi="Arial" w:cs="Arial"/>
                <w:sz w:val="20"/>
                <w:szCs w:val="20"/>
              </w:rPr>
              <w:t>6</w:t>
            </w:r>
          </w:p>
        </w:tc>
        <w:tc>
          <w:tcPr>
            <w:tcW w:w="993" w:type="dxa"/>
            <w:noWrap/>
            <w:hideMark/>
          </w:tcPr>
          <w:p w:rsidR="00827DB1" w:rsidRPr="005711AF" w:rsidRDefault="00827DB1" w:rsidP="002466E5">
            <w:pPr>
              <w:rPr>
                <w:rFonts w:ascii="Arial" w:hAnsi="Arial" w:cs="Arial"/>
                <w:sz w:val="20"/>
                <w:szCs w:val="20"/>
              </w:rPr>
            </w:pPr>
            <w:r w:rsidRPr="005711AF">
              <w:rPr>
                <w:rFonts w:ascii="Arial" w:hAnsi="Arial" w:cs="Arial"/>
                <w:sz w:val="20"/>
                <w:szCs w:val="20"/>
              </w:rPr>
              <w:t>1</w:t>
            </w:r>
          </w:p>
        </w:tc>
        <w:tc>
          <w:tcPr>
            <w:tcW w:w="992" w:type="dxa"/>
            <w:noWrap/>
            <w:hideMark/>
          </w:tcPr>
          <w:p w:rsidR="00827DB1" w:rsidRPr="005711AF" w:rsidRDefault="00827DB1" w:rsidP="002466E5">
            <w:pPr>
              <w:rPr>
                <w:rFonts w:ascii="Arial" w:hAnsi="Arial" w:cs="Arial"/>
                <w:sz w:val="20"/>
                <w:szCs w:val="20"/>
              </w:rPr>
            </w:pPr>
            <w:r w:rsidRPr="005711AF">
              <w:rPr>
                <w:rFonts w:ascii="Arial" w:hAnsi="Arial" w:cs="Arial"/>
                <w:sz w:val="20"/>
                <w:szCs w:val="20"/>
              </w:rPr>
              <w:t>1</w:t>
            </w:r>
          </w:p>
        </w:tc>
        <w:tc>
          <w:tcPr>
            <w:tcW w:w="992" w:type="dxa"/>
            <w:noWrap/>
            <w:hideMark/>
          </w:tcPr>
          <w:p w:rsidR="00827DB1" w:rsidRPr="005711AF" w:rsidRDefault="00827DB1" w:rsidP="002466E5">
            <w:pPr>
              <w:rPr>
                <w:rFonts w:ascii="Arial" w:hAnsi="Arial" w:cs="Arial"/>
                <w:b/>
                <w:bCs/>
                <w:sz w:val="20"/>
                <w:szCs w:val="20"/>
              </w:rPr>
            </w:pPr>
            <w:r w:rsidRPr="005711AF">
              <w:rPr>
                <w:rFonts w:ascii="Arial" w:hAnsi="Arial" w:cs="Arial"/>
                <w:b/>
                <w:bCs/>
                <w:sz w:val="20"/>
                <w:szCs w:val="20"/>
              </w:rPr>
              <w:t>44</w:t>
            </w:r>
          </w:p>
        </w:tc>
      </w:tr>
      <w:tr w:rsidR="00131D29" w:rsidRPr="005711AF" w:rsidTr="00131D29">
        <w:trPr>
          <w:trHeight w:val="566"/>
        </w:trPr>
        <w:tc>
          <w:tcPr>
            <w:tcW w:w="1980" w:type="dxa"/>
            <w:hideMark/>
          </w:tcPr>
          <w:p w:rsidR="00827DB1" w:rsidRPr="005711AF" w:rsidRDefault="00827DB1" w:rsidP="002466E5">
            <w:pPr>
              <w:rPr>
                <w:rFonts w:ascii="Arial" w:hAnsi="Arial" w:cs="Arial"/>
                <w:sz w:val="20"/>
                <w:szCs w:val="20"/>
              </w:rPr>
            </w:pPr>
            <w:r w:rsidRPr="005711AF">
              <w:rPr>
                <w:rFonts w:ascii="Arial" w:hAnsi="Arial" w:cs="Arial"/>
                <w:bCs/>
                <w:sz w:val="20"/>
                <w:szCs w:val="20"/>
              </w:rPr>
              <w:t>Intervención del Fondo Acumulado</w:t>
            </w:r>
          </w:p>
        </w:tc>
        <w:tc>
          <w:tcPr>
            <w:tcW w:w="709" w:type="dxa"/>
            <w:noWrap/>
            <w:hideMark/>
          </w:tcPr>
          <w:p w:rsidR="00827DB1" w:rsidRPr="005711AF" w:rsidRDefault="00827DB1" w:rsidP="002466E5">
            <w:pPr>
              <w:rPr>
                <w:rFonts w:ascii="Arial" w:hAnsi="Arial" w:cs="Arial"/>
                <w:sz w:val="20"/>
                <w:szCs w:val="20"/>
              </w:rPr>
            </w:pPr>
            <w:r w:rsidRPr="005711AF">
              <w:rPr>
                <w:rFonts w:ascii="Arial" w:hAnsi="Arial" w:cs="Arial"/>
                <w:sz w:val="20"/>
                <w:szCs w:val="20"/>
              </w:rPr>
              <w:t>1</w:t>
            </w:r>
          </w:p>
        </w:tc>
        <w:tc>
          <w:tcPr>
            <w:tcW w:w="992" w:type="dxa"/>
            <w:noWrap/>
            <w:hideMark/>
          </w:tcPr>
          <w:p w:rsidR="00827DB1" w:rsidRPr="005711AF" w:rsidRDefault="00827DB1" w:rsidP="002466E5">
            <w:pPr>
              <w:rPr>
                <w:rFonts w:ascii="Arial" w:hAnsi="Arial" w:cs="Arial"/>
                <w:sz w:val="20"/>
                <w:szCs w:val="20"/>
              </w:rPr>
            </w:pPr>
            <w:r w:rsidRPr="005711AF">
              <w:rPr>
                <w:rFonts w:ascii="Arial" w:hAnsi="Arial" w:cs="Arial"/>
                <w:sz w:val="20"/>
                <w:szCs w:val="20"/>
              </w:rPr>
              <w:t>5</w:t>
            </w:r>
          </w:p>
        </w:tc>
        <w:tc>
          <w:tcPr>
            <w:tcW w:w="850" w:type="dxa"/>
            <w:noWrap/>
            <w:hideMark/>
          </w:tcPr>
          <w:p w:rsidR="00827DB1" w:rsidRPr="005711AF" w:rsidRDefault="00827DB1" w:rsidP="002466E5">
            <w:pPr>
              <w:rPr>
                <w:rFonts w:ascii="Arial" w:hAnsi="Arial" w:cs="Arial"/>
                <w:sz w:val="20"/>
                <w:szCs w:val="20"/>
              </w:rPr>
            </w:pPr>
            <w:r w:rsidRPr="005711AF">
              <w:rPr>
                <w:rFonts w:ascii="Arial" w:hAnsi="Arial" w:cs="Arial"/>
                <w:sz w:val="20"/>
                <w:szCs w:val="20"/>
              </w:rPr>
              <w:t>6</w:t>
            </w:r>
          </w:p>
        </w:tc>
        <w:tc>
          <w:tcPr>
            <w:tcW w:w="993" w:type="dxa"/>
            <w:noWrap/>
            <w:hideMark/>
          </w:tcPr>
          <w:p w:rsidR="00827DB1" w:rsidRPr="005711AF" w:rsidRDefault="00827DB1" w:rsidP="002466E5">
            <w:pPr>
              <w:rPr>
                <w:rFonts w:ascii="Arial" w:hAnsi="Arial" w:cs="Arial"/>
                <w:sz w:val="20"/>
                <w:szCs w:val="20"/>
              </w:rPr>
            </w:pPr>
            <w:r w:rsidRPr="005711AF">
              <w:rPr>
                <w:rFonts w:ascii="Arial" w:hAnsi="Arial" w:cs="Arial"/>
                <w:sz w:val="20"/>
                <w:szCs w:val="20"/>
              </w:rPr>
              <w:t>0</w:t>
            </w:r>
          </w:p>
        </w:tc>
        <w:tc>
          <w:tcPr>
            <w:tcW w:w="992" w:type="dxa"/>
            <w:noWrap/>
            <w:hideMark/>
          </w:tcPr>
          <w:p w:rsidR="00827DB1" w:rsidRPr="005711AF" w:rsidRDefault="00827DB1" w:rsidP="002466E5">
            <w:pPr>
              <w:rPr>
                <w:rFonts w:ascii="Arial" w:hAnsi="Arial" w:cs="Arial"/>
                <w:sz w:val="20"/>
                <w:szCs w:val="20"/>
              </w:rPr>
            </w:pPr>
            <w:r w:rsidRPr="005711AF">
              <w:rPr>
                <w:rFonts w:ascii="Arial" w:hAnsi="Arial" w:cs="Arial"/>
                <w:sz w:val="20"/>
                <w:szCs w:val="20"/>
              </w:rPr>
              <w:t>1</w:t>
            </w:r>
          </w:p>
        </w:tc>
        <w:tc>
          <w:tcPr>
            <w:tcW w:w="992" w:type="dxa"/>
            <w:noWrap/>
            <w:hideMark/>
          </w:tcPr>
          <w:p w:rsidR="00827DB1" w:rsidRPr="005711AF" w:rsidRDefault="00827DB1" w:rsidP="002466E5">
            <w:pPr>
              <w:rPr>
                <w:rFonts w:ascii="Arial" w:hAnsi="Arial" w:cs="Arial"/>
                <w:b/>
                <w:bCs/>
                <w:sz w:val="20"/>
                <w:szCs w:val="20"/>
              </w:rPr>
            </w:pPr>
            <w:r w:rsidRPr="005711AF">
              <w:rPr>
                <w:rFonts w:ascii="Arial" w:hAnsi="Arial" w:cs="Arial"/>
                <w:b/>
                <w:bCs/>
                <w:sz w:val="20"/>
                <w:szCs w:val="20"/>
              </w:rPr>
              <w:t>13</w:t>
            </w:r>
          </w:p>
        </w:tc>
      </w:tr>
      <w:tr w:rsidR="00131D29" w:rsidRPr="005711AF" w:rsidTr="00131D29">
        <w:trPr>
          <w:trHeight w:val="1250"/>
        </w:trPr>
        <w:tc>
          <w:tcPr>
            <w:tcW w:w="1980" w:type="dxa"/>
            <w:hideMark/>
          </w:tcPr>
          <w:p w:rsidR="00827DB1" w:rsidRPr="005711AF" w:rsidRDefault="00827DB1" w:rsidP="002466E5">
            <w:pPr>
              <w:rPr>
                <w:rFonts w:ascii="Arial" w:hAnsi="Arial" w:cs="Arial"/>
                <w:sz w:val="20"/>
                <w:szCs w:val="20"/>
              </w:rPr>
            </w:pPr>
            <w:r w:rsidRPr="005711AF">
              <w:rPr>
                <w:rFonts w:ascii="Arial" w:hAnsi="Arial" w:cs="Arial"/>
                <w:bCs/>
                <w:sz w:val="20"/>
                <w:szCs w:val="20"/>
              </w:rPr>
              <w:t>Actualización Proceso y Procedimientos de la Gestión Documental</w:t>
            </w:r>
            <w:r w:rsidR="008441BD" w:rsidRPr="005711AF">
              <w:rPr>
                <w:rFonts w:ascii="Arial" w:hAnsi="Arial" w:cs="Arial"/>
                <w:bCs/>
                <w:sz w:val="20"/>
                <w:szCs w:val="20"/>
              </w:rPr>
              <w:t xml:space="preserve"> y administración de archivos</w:t>
            </w:r>
          </w:p>
        </w:tc>
        <w:tc>
          <w:tcPr>
            <w:tcW w:w="709" w:type="dxa"/>
            <w:noWrap/>
            <w:hideMark/>
          </w:tcPr>
          <w:p w:rsidR="00827DB1" w:rsidRPr="005711AF" w:rsidRDefault="00827DB1" w:rsidP="002466E5">
            <w:pPr>
              <w:rPr>
                <w:rFonts w:ascii="Arial" w:hAnsi="Arial" w:cs="Arial"/>
                <w:sz w:val="20"/>
                <w:szCs w:val="20"/>
              </w:rPr>
            </w:pPr>
            <w:r w:rsidRPr="005711AF">
              <w:rPr>
                <w:rFonts w:ascii="Arial" w:hAnsi="Arial" w:cs="Arial"/>
                <w:sz w:val="20"/>
                <w:szCs w:val="20"/>
              </w:rPr>
              <w:t>20</w:t>
            </w:r>
          </w:p>
        </w:tc>
        <w:tc>
          <w:tcPr>
            <w:tcW w:w="992" w:type="dxa"/>
            <w:noWrap/>
            <w:hideMark/>
          </w:tcPr>
          <w:p w:rsidR="00827DB1" w:rsidRPr="005711AF" w:rsidRDefault="00827DB1" w:rsidP="002466E5">
            <w:pPr>
              <w:rPr>
                <w:rFonts w:ascii="Arial" w:hAnsi="Arial" w:cs="Arial"/>
                <w:sz w:val="20"/>
                <w:szCs w:val="20"/>
              </w:rPr>
            </w:pPr>
            <w:r w:rsidRPr="005711AF">
              <w:rPr>
                <w:rFonts w:ascii="Arial" w:hAnsi="Arial" w:cs="Arial"/>
                <w:sz w:val="20"/>
                <w:szCs w:val="20"/>
              </w:rPr>
              <w:t>30</w:t>
            </w:r>
          </w:p>
        </w:tc>
        <w:tc>
          <w:tcPr>
            <w:tcW w:w="850" w:type="dxa"/>
            <w:noWrap/>
            <w:hideMark/>
          </w:tcPr>
          <w:p w:rsidR="00827DB1" w:rsidRPr="005711AF" w:rsidRDefault="00827DB1" w:rsidP="002466E5">
            <w:pPr>
              <w:rPr>
                <w:rFonts w:ascii="Arial" w:hAnsi="Arial" w:cs="Arial"/>
                <w:sz w:val="20"/>
                <w:szCs w:val="20"/>
              </w:rPr>
            </w:pPr>
            <w:r w:rsidRPr="005711AF">
              <w:rPr>
                <w:rFonts w:ascii="Arial" w:hAnsi="Arial" w:cs="Arial"/>
                <w:sz w:val="20"/>
                <w:szCs w:val="20"/>
              </w:rPr>
              <w:t>5</w:t>
            </w:r>
          </w:p>
        </w:tc>
        <w:tc>
          <w:tcPr>
            <w:tcW w:w="993" w:type="dxa"/>
            <w:noWrap/>
            <w:hideMark/>
          </w:tcPr>
          <w:p w:rsidR="00827DB1" w:rsidRPr="005711AF" w:rsidRDefault="00827DB1" w:rsidP="002466E5">
            <w:pPr>
              <w:rPr>
                <w:rFonts w:ascii="Arial" w:hAnsi="Arial" w:cs="Arial"/>
                <w:sz w:val="20"/>
                <w:szCs w:val="20"/>
              </w:rPr>
            </w:pPr>
            <w:r w:rsidRPr="005711AF">
              <w:rPr>
                <w:rFonts w:ascii="Arial" w:hAnsi="Arial" w:cs="Arial"/>
                <w:sz w:val="20"/>
                <w:szCs w:val="20"/>
              </w:rPr>
              <w:t>2</w:t>
            </w:r>
          </w:p>
        </w:tc>
        <w:tc>
          <w:tcPr>
            <w:tcW w:w="992" w:type="dxa"/>
            <w:noWrap/>
            <w:hideMark/>
          </w:tcPr>
          <w:p w:rsidR="00827DB1" w:rsidRPr="005711AF" w:rsidRDefault="00827DB1" w:rsidP="002466E5">
            <w:pPr>
              <w:rPr>
                <w:rFonts w:ascii="Arial" w:hAnsi="Arial" w:cs="Arial"/>
                <w:sz w:val="20"/>
                <w:szCs w:val="20"/>
              </w:rPr>
            </w:pPr>
            <w:r w:rsidRPr="005711AF">
              <w:rPr>
                <w:rFonts w:ascii="Arial" w:hAnsi="Arial" w:cs="Arial"/>
                <w:sz w:val="20"/>
                <w:szCs w:val="20"/>
              </w:rPr>
              <w:t>17</w:t>
            </w:r>
          </w:p>
        </w:tc>
        <w:tc>
          <w:tcPr>
            <w:tcW w:w="992" w:type="dxa"/>
            <w:noWrap/>
            <w:hideMark/>
          </w:tcPr>
          <w:p w:rsidR="00827DB1" w:rsidRPr="005711AF" w:rsidRDefault="00827DB1" w:rsidP="002466E5">
            <w:pPr>
              <w:rPr>
                <w:rFonts w:ascii="Arial" w:hAnsi="Arial" w:cs="Arial"/>
                <w:b/>
                <w:bCs/>
                <w:sz w:val="20"/>
                <w:szCs w:val="20"/>
              </w:rPr>
            </w:pPr>
            <w:r w:rsidRPr="005711AF">
              <w:rPr>
                <w:rFonts w:ascii="Arial" w:hAnsi="Arial" w:cs="Arial"/>
                <w:b/>
                <w:bCs/>
                <w:sz w:val="20"/>
                <w:szCs w:val="20"/>
              </w:rPr>
              <w:t>74</w:t>
            </w:r>
          </w:p>
        </w:tc>
      </w:tr>
      <w:tr w:rsidR="00131D29" w:rsidRPr="005711AF" w:rsidTr="00131D29">
        <w:trPr>
          <w:trHeight w:val="626"/>
        </w:trPr>
        <w:tc>
          <w:tcPr>
            <w:tcW w:w="1980" w:type="dxa"/>
            <w:hideMark/>
          </w:tcPr>
          <w:p w:rsidR="00827DB1" w:rsidRPr="005711AF" w:rsidRDefault="00827DB1" w:rsidP="002466E5">
            <w:pPr>
              <w:rPr>
                <w:rFonts w:ascii="Arial" w:hAnsi="Arial" w:cs="Arial"/>
                <w:sz w:val="20"/>
                <w:szCs w:val="20"/>
              </w:rPr>
            </w:pPr>
            <w:r w:rsidRPr="005711AF">
              <w:rPr>
                <w:rFonts w:ascii="Arial" w:hAnsi="Arial" w:cs="Arial"/>
                <w:bCs/>
                <w:sz w:val="20"/>
                <w:szCs w:val="20"/>
              </w:rPr>
              <w:t xml:space="preserve">Espacio inadecuado para los archivos </w:t>
            </w:r>
          </w:p>
        </w:tc>
        <w:tc>
          <w:tcPr>
            <w:tcW w:w="709" w:type="dxa"/>
            <w:noWrap/>
            <w:hideMark/>
          </w:tcPr>
          <w:p w:rsidR="00827DB1" w:rsidRPr="005711AF" w:rsidRDefault="00827DB1" w:rsidP="002466E5">
            <w:pPr>
              <w:rPr>
                <w:rFonts w:ascii="Arial" w:hAnsi="Arial" w:cs="Arial"/>
                <w:sz w:val="20"/>
                <w:szCs w:val="20"/>
              </w:rPr>
            </w:pPr>
            <w:r w:rsidRPr="005711AF">
              <w:rPr>
                <w:rFonts w:ascii="Arial" w:hAnsi="Arial" w:cs="Arial"/>
                <w:sz w:val="20"/>
                <w:szCs w:val="20"/>
              </w:rPr>
              <w:t>18</w:t>
            </w:r>
          </w:p>
        </w:tc>
        <w:tc>
          <w:tcPr>
            <w:tcW w:w="992" w:type="dxa"/>
            <w:noWrap/>
            <w:hideMark/>
          </w:tcPr>
          <w:p w:rsidR="00827DB1" w:rsidRPr="005711AF" w:rsidRDefault="00827DB1" w:rsidP="002466E5">
            <w:pPr>
              <w:rPr>
                <w:rFonts w:ascii="Arial" w:hAnsi="Arial" w:cs="Arial"/>
                <w:sz w:val="20"/>
                <w:szCs w:val="20"/>
              </w:rPr>
            </w:pPr>
            <w:r w:rsidRPr="005711AF">
              <w:rPr>
                <w:rFonts w:ascii="Arial" w:hAnsi="Arial" w:cs="Arial"/>
                <w:sz w:val="20"/>
                <w:szCs w:val="20"/>
              </w:rPr>
              <w:t>10</w:t>
            </w:r>
          </w:p>
        </w:tc>
        <w:tc>
          <w:tcPr>
            <w:tcW w:w="850" w:type="dxa"/>
            <w:noWrap/>
            <w:hideMark/>
          </w:tcPr>
          <w:p w:rsidR="00827DB1" w:rsidRPr="005711AF" w:rsidRDefault="00827DB1" w:rsidP="002466E5">
            <w:pPr>
              <w:rPr>
                <w:rFonts w:ascii="Arial" w:hAnsi="Arial" w:cs="Arial"/>
                <w:sz w:val="20"/>
                <w:szCs w:val="20"/>
              </w:rPr>
            </w:pPr>
            <w:r w:rsidRPr="005711AF">
              <w:rPr>
                <w:rFonts w:ascii="Arial" w:hAnsi="Arial" w:cs="Arial"/>
                <w:sz w:val="20"/>
                <w:szCs w:val="20"/>
              </w:rPr>
              <w:t>26</w:t>
            </w:r>
          </w:p>
        </w:tc>
        <w:tc>
          <w:tcPr>
            <w:tcW w:w="993" w:type="dxa"/>
            <w:noWrap/>
            <w:hideMark/>
          </w:tcPr>
          <w:p w:rsidR="00827DB1" w:rsidRPr="005711AF" w:rsidRDefault="00827DB1" w:rsidP="002466E5">
            <w:pPr>
              <w:rPr>
                <w:rFonts w:ascii="Arial" w:hAnsi="Arial" w:cs="Arial"/>
                <w:sz w:val="20"/>
                <w:szCs w:val="20"/>
              </w:rPr>
            </w:pPr>
            <w:r w:rsidRPr="005711AF">
              <w:rPr>
                <w:rFonts w:ascii="Arial" w:hAnsi="Arial" w:cs="Arial"/>
                <w:sz w:val="20"/>
                <w:szCs w:val="20"/>
              </w:rPr>
              <w:t>20</w:t>
            </w:r>
          </w:p>
        </w:tc>
        <w:tc>
          <w:tcPr>
            <w:tcW w:w="992" w:type="dxa"/>
            <w:noWrap/>
            <w:hideMark/>
          </w:tcPr>
          <w:p w:rsidR="00827DB1" w:rsidRPr="005711AF" w:rsidRDefault="00827DB1" w:rsidP="002466E5">
            <w:pPr>
              <w:rPr>
                <w:rFonts w:ascii="Arial" w:hAnsi="Arial" w:cs="Arial"/>
                <w:sz w:val="20"/>
                <w:szCs w:val="20"/>
              </w:rPr>
            </w:pPr>
            <w:r w:rsidRPr="005711AF">
              <w:rPr>
                <w:rFonts w:ascii="Arial" w:hAnsi="Arial" w:cs="Arial"/>
                <w:sz w:val="20"/>
                <w:szCs w:val="20"/>
              </w:rPr>
              <w:t>15</w:t>
            </w:r>
          </w:p>
        </w:tc>
        <w:tc>
          <w:tcPr>
            <w:tcW w:w="992" w:type="dxa"/>
            <w:noWrap/>
            <w:hideMark/>
          </w:tcPr>
          <w:p w:rsidR="00827DB1" w:rsidRPr="005711AF" w:rsidRDefault="00827DB1" w:rsidP="002466E5">
            <w:pPr>
              <w:rPr>
                <w:rFonts w:ascii="Arial" w:hAnsi="Arial" w:cs="Arial"/>
                <w:b/>
                <w:bCs/>
                <w:sz w:val="20"/>
                <w:szCs w:val="20"/>
              </w:rPr>
            </w:pPr>
            <w:r w:rsidRPr="005711AF">
              <w:rPr>
                <w:rFonts w:ascii="Arial" w:hAnsi="Arial" w:cs="Arial"/>
                <w:b/>
                <w:bCs/>
                <w:sz w:val="20"/>
                <w:szCs w:val="20"/>
              </w:rPr>
              <w:t>89</w:t>
            </w:r>
          </w:p>
        </w:tc>
      </w:tr>
      <w:tr w:rsidR="00131D29" w:rsidRPr="005711AF" w:rsidTr="00131D29">
        <w:trPr>
          <w:trHeight w:val="330"/>
        </w:trPr>
        <w:tc>
          <w:tcPr>
            <w:tcW w:w="1980" w:type="dxa"/>
            <w:shd w:val="clear" w:color="auto" w:fill="F2F2F2" w:themeFill="background1" w:themeFillShade="F2"/>
            <w:noWrap/>
            <w:hideMark/>
          </w:tcPr>
          <w:p w:rsidR="00827DB1" w:rsidRPr="005711AF" w:rsidRDefault="00827DB1" w:rsidP="002466E5">
            <w:pPr>
              <w:rPr>
                <w:rFonts w:ascii="Arial" w:hAnsi="Arial" w:cs="Arial"/>
                <w:b/>
                <w:bCs/>
                <w:sz w:val="20"/>
                <w:szCs w:val="20"/>
              </w:rPr>
            </w:pPr>
            <w:r w:rsidRPr="005711AF">
              <w:rPr>
                <w:rFonts w:ascii="Arial" w:hAnsi="Arial" w:cs="Arial"/>
                <w:b/>
                <w:bCs/>
                <w:sz w:val="20"/>
                <w:szCs w:val="20"/>
              </w:rPr>
              <w:t>TOTAL</w:t>
            </w:r>
          </w:p>
        </w:tc>
        <w:tc>
          <w:tcPr>
            <w:tcW w:w="709" w:type="dxa"/>
            <w:shd w:val="clear" w:color="auto" w:fill="F2F2F2" w:themeFill="background1" w:themeFillShade="F2"/>
            <w:noWrap/>
            <w:hideMark/>
          </w:tcPr>
          <w:p w:rsidR="00827DB1" w:rsidRPr="005711AF" w:rsidRDefault="00827DB1" w:rsidP="002466E5">
            <w:pPr>
              <w:rPr>
                <w:rFonts w:ascii="Arial" w:hAnsi="Arial" w:cs="Arial"/>
                <w:b/>
                <w:bCs/>
                <w:sz w:val="20"/>
                <w:szCs w:val="20"/>
              </w:rPr>
            </w:pPr>
            <w:r w:rsidRPr="005711AF">
              <w:rPr>
                <w:rFonts w:ascii="Arial" w:hAnsi="Arial" w:cs="Arial"/>
                <w:b/>
                <w:bCs/>
                <w:sz w:val="20"/>
                <w:szCs w:val="20"/>
              </w:rPr>
              <w:t>78</w:t>
            </w:r>
          </w:p>
        </w:tc>
        <w:tc>
          <w:tcPr>
            <w:tcW w:w="992" w:type="dxa"/>
            <w:shd w:val="clear" w:color="auto" w:fill="F2F2F2" w:themeFill="background1" w:themeFillShade="F2"/>
            <w:noWrap/>
            <w:hideMark/>
          </w:tcPr>
          <w:p w:rsidR="00827DB1" w:rsidRPr="005711AF" w:rsidRDefault="00827DB1" w:rsidP="002466E5">
            <w:pPr>
              <w:rPr>
                <w:rFonts w:ascii="Arial" w:hAnsi="Arial" w:cs="Arial"/>
                <w:b/>
                <w:bCs/>
                <w:sz w:val="20"/>
                <w:szCs w:val="20"/>
              </w:rPr>
            </w:pPr>
            <w:r w:rsidRPr="005711AF">
              <w:rPr>
                <w:rFonts w:ascii="Arial" w:hAnsi="Arial" w:cs="Arial"/>
                <w:b/>
                <w:bCs/>
                <w:sz w:val="20"/>
                <w:szCs w:val="20"/>
              </w:rPr>
              <w:t>99</w:t>
            </w:r>
          </w:p>
        </w:tc>
        <w:tc>
          <w:tcPr>
            <w:tcW w:w="850" w:type="dxa"/>
            <w:shd w:val="clear" w:color="auto" w:fill="F2F2F2" w:themeFill="background1" w:themeFillShade="F2"/>
            <w:noWrap/>
            <w:hideMark/>
          </w:tcPr>
          <w:p w:rsidR="00827DB1" w:rsidRPr="005711AF" w:rsidRDefault="00827DB1" w:rsidP="002466E5">
            <w:pPr>
              <w:rPr>
                <w:rFonts w:ascii="Arial" w:hAnsi="Arial" w:cs="Arial"/>
                <w:b/>
                <w:bCs/>
                <w:sz w:val="20"/>
                <w:szCs w:val="20"/>
              </w:rPr>
            </w:pPr>
            <w:r w:rsidRPr="005711AF">
              <w:rPr>
                <w:rFonts w:ascii="Arial" w:hAnsi="Arial" w:cs="Arial"/>
                <w:b/>
                <w:bCs/>
                <w:sz w:val="20"/>
                <w:szCs w:val="20"/>
              </w:rPr>
              <w:t>60</w:t>
            </w:r>
          </w:p>
        </w:tc>
        <w:tc>
          <w:tcPr>
            <w:tcW w:w="993" w:type="dxa"/>
            <w:shd w:val="clear" w:color="auto" w:fill="F2F2F2" w:themeFill="background1" w:themeFillShade="F2"/>
            <w:noWrap/>
            <w:hideMark/>
          </w:tcPr>
          <w:p w:rsidR="00827DB1" w:rsidRPr="005711AF" w:rsidRDefault="00827DB1" w:rsidP="002466E5">
            <w:pPr>
              <w:rPr>
                <w:rFonts w:ascii="Arial" w:hAnsi="Arial" w:cs="Arial"/>
                <w:b/>
                <w:bCs/>
                <w:sz w:val="20"/>
                <w:szCs w:val="20"/>
              </w:rPr>
            </w:pPr>
            <w:r w:rsidRPr="005711AF">
              <w:rPr>
                <w:rFonts w:ascii="Arial" w:hAnsi="Arial" w:cs="Arial"/>
                <w:b/>
                <w:bCs/>
                <w:sz w:val="20"/>
                <w:szCs w:val="20"/>
              </w:rPr>
              <w:t>56</w:t>
            </w:r>
          </w:p>
        </w:tc>
        <w:tc>
          <w:tcPr>
            <w:tcW w:w="992" w:type="dxa"/>
            <w:shd w:val="clear" w:color="auto" w:fill="F2F2F2" w:themeFill="background1" w:themeFillShade="F2"/>
            <w:noWrap/>
            <w:hideMark/>
          </w:tcPr>
          <w:p w:rsidR="00827DB1" w:rsidRPr="005711AF" w:rsidRDefault="00827DB1" w:rsidP="002466E5">
            <w:pPr>
              <w:rPr>
                <w:rFonts w:ascii="Arial" w:hAnsi="Arial" w:cs="Arial"/>
                <w:b/>
                <w:bCs/>
                <w:sz w:val="20"/>
                <w:szCs w:val="20"/>
              </w:rPr>
            </w:pPr>
            <w:r w:rsidRPr="005711AF">
              <w:rPr>
                <w:rFonts w:ascii="Arial" w:hAnsi="Arial" w:cs="Arial"/>
                <w:b/>
                <w:bCs/>
                <w:sz w:val="20"/>
                <w:szCs w:val="20"/>
              </w:rPr>
              <w:t>60</w:t>
            </w:r>
          </w:p>
        </w:tc>
        <w:tc>
          <w:tcPr>
            <w:tcW w:w="992" w:type="dxa"/>
            <w:shd w:val="clear" w:color="auto" w:fill="F2F2F2" w:themeFill="background1" w:themeFillShade="F2"/>
            <w:noWrap/>
            <w:hideMark/>
          </w:tcPr>
          <w:p w:rsidR="00827DB1" w:rsidRPr="005711AF" w:rsidRDefault="00827DB1" w:rsidP="002466E5">
            <w:pPr>
              <w:rPr>
                <w:rFonts w:ascii="Arial" w:hAnsi="Arial" w:cs="Arial"/>
                <w:sz w:val="20"/>
                <w:szCs w:val="20"/>
              </w:rPr>
            </w:pPr>
            <w:r w:rsidRPr="005711AF">
              <w:rPr>
                <w:rFonts w:ascii="Arial" w:hAnsi="Arial" w:cs="Arial"/>
                <w:sz w:val="20"/>
                <w:szCs w:val="20"/>
              </w:rPr>
              <w:t> </w:t>
            </w:r>
          </w:p>
        </w:tc>
      </w:tr>
    </w:tbl>
    <w:p w:rsidR="00827DB1" w:rsidRPr="005711AF" w:rsidRDefault="00827DB1" w:rsidP="00C3394F">
      <w:pPr>
        <w:rPr>
          <w:rFonts w:ascii="Arial" w:hAnsi="Arial" w:cs="Arial"/>
        </w:rPr>
      </w:pPr>
    </w:p>
    <w:p w:rsidR="00131D29" w:rsidRPr="005711AF" w:rsidRDefault="00131D29" w:rsidP="00C3394F">
      <w:pPr>
        <w:rPr>
          <w:rFonts w:ascii="Arial" w:hAnsi="Arial" w:cs="Arial"/>
        </w:rPr>
      </w:pPr>
    </w:p>
    <w:p w:rsidR="00131D29" w:rsidRPr="005711AF" w:rsidRDefault="00131D29" w:rsidP="00C3394F">
      <w:pPr>
        <w:rPr>
          <w:rFonts w:ascii="Arial" w:hAnsi="Arial" w:cs="Arial"/>
        </w:rPr>
      </w:pPr>
    </w:p>
    <w:p w:rsidR="00131D29" w:rsidRPr="005711AF" w:rsidRDefault="00131D29" w:rsidP="00C3394F">
      <w:pPr>
        <w:rPr>
          <w:rFonts w:ascii="Arial" w:hAnsi="Arial" w:cs="Arial"/>
        </w:rPr>
      </w:pPr>
    </w:p>
    <w:p w:rsidR="00131D29" w:rsidRPr="005711AF" w:rsidRDefault="00131D29" w:rsidP="00C3394F">
      <w:pPr>
        <w:rPr>
          <w:rFonts w:ascii="Arial" w:hAnsi="Arial" w:cs="Arial"/>
        </w:rPr>
      </w:pPr>
    </w:p>
    <w:p w:rsidR="002466E5" w:rsidRPr="005711AF" w:rsidRDefault="002466E5" w:rsidP="00C3394F">
      <w:pPr>
        <w:rPr>
          <w:rFonts w:ascii="Arial" w:hAnsi="Arial" w:cs="Arial"/>
        </w:rPr>
      </w:pPr>
      <w:r w:rsidRPr="005711AF">
        <w:rPr>
          <w:rFonts w:ascii="Arial" w:hAnsi="Arial" w:cs="Arial"/>
        </w:rPr>
        <w:lastRenderedPageBreak/>
        <w:t xml:space="preserve">A </w:t>
      </w:r>
      <w:r w:rsidR="0088090C" w:rsidRPr="005711AF">
        <w:rPr>
          <w:rFonts w:ascii="Arial" w:hAnsi="Arial" w:cs="Arial"/>
        </w:rPr>
        <w:t>continuación,</w:t>
      </w:r>
      <w:r w:rsidRPr="005711AF">
        <w:rPr>
          <w:rFonts w:ascii="Arial" w:hAnsi="Arial" w:cs="Arial"/>
        </w:rPr>
        <w:t xml:space="preserve"> se reflejan de mayor a menor la puntuación generada. </w:t>
      </w:r>
    </w:p>
    <w:tbl>
      <w:tblPr>
        <w:tblStyle w:val="Tablaconcuadrcula"/>
        <w:tblW w:w="8926" w:type="dxa"/>
        <w:tblLook w:val="04A0" w:firstRow="1" w:lastRow="0" w:firstColumn="1" w:lastColumn="0" w:noHBand="0" w:noVBand="1"/>
      </w:tblPr>
      <w:tblGrid>
        <w:gridCol w:w="4564"/>
        <w:gridCol w:w="1071"/>
        <w:gridCol w:w="2015"/>
        <w:gridCol w:w="1276"/>
      </w:tblGrid>
      <w:tr w:rsidR="002466E5" w:rsidRPr="005711AF" w:rsidTr="00131D29">
        <w:trPr>
          <w:trHeight w:val="390"/>
        </w:trPr>
        <w:tc>
          <w:tcPr>
            <w:tcW w:w="4564" w:type="dxa"/>
            <w:shd w:val="clear" w:color="auto" w:fill="F2F2F2" w:themeFill="background1" w:themeFillShade="F2"/>
            <w:hideMark/>
          </w:tcPr>
          <w:p w:rsidR="002466E5" w:rsidRPr="005711AF" w:rsidRDefault="002466E5" w:rsidP="00492227">
            <w:pPr>
              <w:jc w:val="center"/>
              <w:rPr>
                <w:rFonts w:ascii="Arial" w:hAnsi="Arial" w:cs="Arial"/>
                <w:b/>
                <w:bCs/>
                <w:sz w:val="20"/>
                <w:szCs w:val="20"/>
              </w:rPr>
            </w:pPr>
            <w:r w:rsidRPr="005711AF">
              <w:rPr>
                <w:rFonts w:ascii="Arial" w:hAnsi="Arial" w:cs="Arial"/>
                <w:b/>
                <w:bCs/>
                <w:sz w:val="20"/>
                <w:szCs w:val="20"/>
              </w:rPr>
              <w:t>ASPECTOS CR</w:t>
            </w:r>
            <w:r w:rsidR="0088090C" w:rsidRPr="005711AF">
              <w:rPr>
                <w:rFonts w:ascii="Arial" w:hAnsi="Arial" w:cs="Arial"/>
                <w:b/>
                <w:bCs/>
                <w:sz w:val="20"/>
                <w:szCs w:val="20"/>
              </w:rPr>
              <w:t>I</w:t>
            </w:r>
            <w:r w:rsidRPr="005711AF">
              <w:rPr>
                <w:rFonts w:ascii="Arial" w:hAnsi="Arial" w:cs="Arial"/>
                <w:b/>
                <w:bCs/>
                <w:sz w:val="20"/>
                <w:szCs w:val="20"/>
              </w:rPr>
              <w:t>TICOS</w:t>
            </w:r>
          </w:p>
        </w:tc>
        <w:tc>
          <w:tcPr>
            <w:tcW w:w="1071" w:type="dxa"/>
            <w:shd w:val="clear" w:color="auto" w:fill="F2F2F2" w:themeFill="background1" w:themeFillShade="F2"/>
            <w:noWrap/>
            <w:hideMark/>
          </w:tcPr>
          <w:p w:rsidR="002466E5" w:rsidRPr="005711AF" w:rsidRDefault="002466E5" w:rsidP="00492227">
            <w:pPr>
              <w:jc w:val="center"/>
              <w:rPr>
                <w:rFonts w:ascii="Arial" w:hAnsi="Arial" w:cs="Arial"/>
                <w:b/>
                <w:bCs/>
                <w:sz w:val="20"/>
                <w:szCs w:val="20"/>
              </w:rPr>
            </w:pPr>
            <w:r w:rsidRPr="005711AF">
              <w:rPr>
                <w:rFonts w:ascii="Arial" w:hAnsi="Arial" w:cs="Arial"/>
                <w:b/>
                <w:bCs/>
                <w:sz w:val="20"/>
                <w:szCs w:val="20"/>
              </w:rPr>
              <w:t>VALOR</w:t>
            </w:r>
          </w:p>
        </w:tc>
        <w:tc>
          <w:tcPr>
            <w:tcW w:w="2015" w:type="dxa"/>
            <w:shd w:val="clear" w:color="auto" w:fill="F2F2F2" w:themeFill="background1" w:themeFillShade="F2"/>
            <w:hideMark/>
          </w:tcPr>
          <w:p w:rsidR="002466E5" w:rsidRPr="005711AF" w:rsidRDefault="002466E5" w:rsidP="00492227">
            <w:pPr>
              <w:jc w:val="center"/>
              <w:rPr>
                <w:rFonts w:ascii="Arial" w:hAnsi="Arial" w:cs="Arial"/>
                <w:b/>
                <w:bCs/>
                <w:sz w:val="20"/>
                <w:szCs w:val="20"/>
              </w:rPr>
            </w:pPr>
            <w:r w:rsidRPr="005711AF">
              <w:rPr>
                <w:rFonts w:ascii="Arial" w:hAnsi="Arial" w:cs="Arial"/>
                <w:b/>
                <w:bCs/>
                <w:sz w:val="20"/>
                <w:szCs w:val="20"/>
              </w:rPr>
              <w:t>EJES ARTICULADORES</w:t>
            </w:r>
          </w:p>
        </w:tc>
        <w:tc>
          <w:tcPr>
            <w:tcW w:w="1276" w:type="dxa"/>
            <w:shd w:val="clear" w:color="auto" w:fill="F2F2F2" w:themeFill="background1" w:themeFillShade="F2"/>
            <w:noWrap/>
            <w:hideMark/>
          </w:tcPr>
          <w:p w:rsidR="002466E5" w:rsidRPr="005711AF" w:rsidRDefault="002466E5" w:rsidP="00492227">
            <w:pPr>
              <w:jc w:val="center"/>
              <w:rPr>
                <w:rFonts w:ascii="Arial" w:hAnsi="Arial" w:cs="Arial"/>
                <w:b/>
                <w:bCs/>
                <w:sz w:val="20"/>
                <w:szCs w:val="20"/>
              </w:rPr>
            </w:pPr>
            <w:r w:rsidRPr="005711AF">
              <w:rPr>
                <w:rFonts w:ascii="Arial" w:hAnsi="Arial" w:cs="Arial"/>
                <w:b/>
                <w:bCs/>
                <w:sz w:val="20"/>
                <w:szCs w:val="20"/>
              </w:rPr>
              <w:t>VALOR 2</w:t>
            </w:r>
          </w:p>
        </w:tc>
      </w:tr>
      <w:tr w:rsidR="002466E5" w:rsidRPr="005711AF" w:rsidTr="00131D29">
        <w:trPr>
          <w:trHeight w:val="1665"/>
        </w:trPr>
        <w:tc>
          <w:tcPr>
            <w:tcW w:w="4564" w:type="dxa"/>
            <w:noWrap/>
            <w:hideMark/>
          </w:tcPr>
          <w:p w:rsidR="00131D29" w:rsidRPr="005711AF" w:rsidRDefault="002466E5" w:rsidP="002466E5">
            <w:pPr>
              <w:rPr>
                <w:rFonts w:ascii="Arial" w:hAnsi="Arial" w:cs="Arial"/>
                <w:b/>
                <w:bCs/>
                <w:sz w:val="20"/>
                <w:szCs w:val="20"/>
              </w:rPr>
            </w:pPr>
            <w:r w:rsidRPr="005711AF">
              <w:rPr>
                <w:rFonts w:ascii="Arial" w:hAnsi="Arial" w:cs="Arial"/>
                <w:b/>
                <w:bCs/>
                <w:sz w:val="20"/>
                <w:szCs w:val="20"/>
              </w:rPr>
              <w:t>Sistema de Gestión Documental</w:t>
            </w:r>
          </w:p>
          <w:p w:rsidR="002466E5" w:rsidRPr="005711AF" w:rsidRDefault="002466E5" w:rsidP="002466E5">
            <w:pPr>
              <w:rPr>
                <w:rFonts w:ascii="Arial" w:hAnsi="Arial" w:cs="Arial"/>
                <w:b/>
                <w:bCs/>
                <w:sz w:val="20"/>
                <w:szCs w:val="20"/>
              </w:rPr>
            </w:pPr>
            <w:r w:rsidRPr="005711AF">
              <w:rPr>
                <w:rFonts w:ascii="Arial" w:hAnsi="Arial" w:cs="Arial"/>
                <w:sz w:val="20"/>
                <w:szCs w:val="20"/>
              </w:rPr>
              <w:t xml:space="preserve">Se tiene una herramienta de gestión de correspondencia y se requiere un sistema de gestión documental, que no solo maneje la </w:t>
            </w:r>
            <w:r w:rsidR="00492227" w:rsidRPr="005711AF">
              <w:rPr>
                <w:rFonts w:ascii="Arial" w:hAnsi="Arial" w:cs="Arial"/>
                <w:sz w:val="20"/>
                <w:szCs w:val="20"/>
              </w:rPr>
              <w:t>correspondencia,</w:t>
            </w:r>
            <w:r w:rsidRPr="005711AF">
              <w:rPr>
                <w:rFonts w:ascii="Arial" w:hAnsi="Arial" w:cs="Arial"/>
                <w:sz w:val="20"/>
                <w:szCs w:val="20"/>
              </w:rPr>
              <w:t xml:space="preserve"> sino que permita la clasificación de los documentos por Serie – Subserie Tipo Documental, conformación de expedientes, circulación y préstamo de documentos o expedientes, archivo y aplicación de TRD.</w:t>
            </w:r>
          </w:p>
        </w:tc>
        <w:tc>
          <w:tcPr>
            <w:tcW w:w="1071" w:type="dxa"/>
            <w:noWrap/>
            <w:hideMark/>
          </w:tcPr>
          <w:p w:rsidR="002466E5" w:rsidRPr="005711AF" w:rsidRDefault="002466E5" w:rsidP="002466E5">
            <w:pPr>
              <w:rPr>
                <w:rFonts w:ascii="Arial" w:hAnsi="Arial" w:cs="Arial"/>
                <w:b/>
                <w:sz w:val="20"/>
                <w:szCs w:val="20"/>
              </w:rPr>
            </w:pPr>
            <w:r w:rsidRPr="005711AF">
              <w:rPr>
                <w:rFonts w:ascii="Arial" w:hAnsi="Arial" w:cs="Arial"/>
                <w:b/>
                <w:sz w:val="20"/>
                <w:szCs w:val="20"/>
              </w:rPr>
              <w:t>133</w:t>
            </w:r>
          </w:p>
        </w:tc>
        <w:tc>
          <w:tcPr>
            <w:tcW w:w="2015" w:type="dxa"/>
            <w:hideMark/>
          </w:tcPr>
          <w:p w:rsidR="002466E5" w:rsidRPr="005711AF" w:rsidRDefault="002466E5" w:rsidP="002466E5">
            <w:pPr>
              <w:rPr>
                <w:rFonts w:ascii="Arial" w:hAnsi="Arial" w:cs="Arial"/>
                <w:sz w:val="20"/>
                <w:szCs w:val="20"/>
              </w:rPr>
            </w:pPr>
            <w:r w:rsidRPr="005711AF">
              <w:rPr>
                <w:rFonts w:ascii="Arial" w:hAnsi="Arial" w:cs="Arial"/>
                <w:sz w:val="20"/>
                <w:szCs w:val="20"/>
              </w:rPr>
              <w:t>Acceso a la Información</w:t>
            </w:r>
          </w:p>
        </w:tc>
        <w:tc>
          <w:tcPr>
            <w:tcW w:w="1276" w:type="dxa"/>
            <w:noWrap/>
            <w:hideMark/>
          </w:tcPr>
          <w:p w:rsidR="002466E5" w:rsidRPr="005711AF" w:rsidRDefault="002466E5" w:rsidP="002466E5">
            <w:pPr>
              <w:rPr>
                <w:rFonts w:ascii="Arial" w:hAnsi="Arial" w:cs="Arial"/>
                <w:b/>
                <w:sz w:val="20"/>
                <w:szCs w:val="20"/>
              </w:rPr>
            </w:pPr>
            <w:r w:rsidRPr="005711AF">
              <w:rPr>
                <w:rFonts w:ascii="Arial" w:hAnsi="Arial" w:cs="Arial"/>
                <w:b/>
                <w:sz w:val="20"/>
                <w:szCs w:val="20"/>
              </w:rPr>
              <w:t>99</w:t>
            </w:r>
          </w:p>
        </w:tc>
      </w:tr>
      <w:tr w:rsidR="002466E5" w:rsidRPr="005711AF" w:rsidTr="00131D29">
        <w:trPr>
          <w:trHeight w:val="600"/>
        </w:trPr>
        <w:tc>
          <w:tcPr>
            <w:tcW w:w="4564" w:type="dxa"/>
            <w:hideMark/>
          </w:tcPr>
          <w:p w:rsidR="00492227" w:rsidRPr="005711AF" w:rsidRDefault="002466E5" w:rsidP="002466E5">
            <w:pPr>
              <w:rPr>
                <w:rFonts w:ascii="Arial" w:hAnsi="Arial" w:cs="Arial"/>
                <w:b/>
                <w:bCs/>
                <w:sz w:val="20"/>
                <w:szCs w:val="20"/>
              </w:rPr>
            </w:pPr>
            <w:r w:rsidRPr="005711AF">
              <w:rPr>
                <w:rFonts w:ascii="Arial" w:hAnsi="Arial" w:cs="Arial"/>
                <w:b/>
                <w:bCs/>
                <w:sz w:val="20"/>
                <w:szCs w:val="20"/>
              </w:rPr>
              <w:t>Espacio inadecuado para los archivos</w:t>
            </w:r>
          </w:p>
          <w:p w:rsidR="002466E5" w:rsidRPr="005711AF" w:rsidRDefault="002466E5" w:rsidP="002466E5">
            <w:pPr>
              <w:rPr>
                <w:rFonts w:ascii="Arial" w:hAnsi="Arial" w:cs="Arial"/>
                <w:sz w:val="20"/>
                <w:szCs w:val="20"/>
              </w:rPr>
            </w:pPr>
            <w:r w:rsidRPr="005711AF">
              <w:rPr>
                <w:rFonts w:ascii="Arial" w:hAnsi="Arial" w:cs="Arial"/>
                <w:sz w:val="20"/>
                <w:szCs w:val="20"/>
              </w:rPr>
              <w:t>El espacio destinado para los archivos de gestión es insuficiente para el volumen documental del MEN</w:t>
            </w:r>
            <w:r w:rsidRPr="005711AF">
              <w:rPr>
                <w:rFonts w:ascii="Arial" w:hAnsi="Arial" w:cs="Arial"/>
                <w:b/>
                <w:bCs/>
                <w:sz w:val="20"/>
                <w:szCs w:val="20"/>
              </w:rPr>
              <w:t xml:space="preserve"> </w:t>
            </w:r>
          </w:p>
        </w:tc>
        <w:tc>
          <w:tcPr>
            <w:tcW w:w="1071" w:type="dxa"/>
            <w:noWrap/>
            <w:hideMark/>
          </w:tcPr>
          <w:p w:rsidR="002466E5" w:rsidRPr="005711AF" w:rsidRDefault="002466E5" w:rsidP="002466E5">
            <w:pPr>
              <w:rPr>
                <w:rFonts w:ascii="Arial" w:hAnsi="Arial" w:cs="Arial"/>
                <w:b/>
                <w:sz w:val="20"/>
                <w:szCs w:val="20"/>
              </w:rPr>
            </w:pPr>
            <w:r w:rsidRPr="005711AF">
              <w:rPr>
                <w:rFonts w:ascii="Arial" w:hAnsi="Arial" w:cs="Arial"/>
                <w:b/>
                <w:sz w:val="20"/>
                <w:szCs w:val="20"/>
              </w:rPr>
              <w:t>89</w:t>
            </w:r>
          </w:p>
        </w:tc>
        <w:tc>
          <w:tcPr>
            <w:tcW w:w="2015" w:type="dxa"/>
            <w:hideMark/>
          </w:tcPr>
          <w:p w:rsidR="002466E5" w:rsidRPr="005711AF" w:rsidRDefault="002466E5" w:rsidP="002466E5">
            <w:pPr>
              <w:rPr>
                <w:rFonts w:ascii="Arial" w:hAnsi="Arial" w:cs="Arial"/>
                <w:sz w:val="20"/>
                <w:szCs w:val="20"/>
              </w:rPr>
            </w:pPr>
            <w:r w:rsidRPr="005711AF">
              <w:rPr>
                <w:rFonts w:ascii="Arial" w:hAnsi="Arial" w:cs="Arial"/>
                <w:sz w:val="20"/>
                <w:szCs w:val="20"/>
              </w:rPr>
              <w:t>Administración de Archivos</w:t>
            </w:r>
          </w:p>
        </w:tc>
        <w:tc>
          <w:tcPr>
            <w:tcW w:w="1276" w:type="dxa"/>
            <w:noWrap/>
            <w:hideMark/>
          </w:tcPr>
          <w:p w:rsidR="002466E5" w:rsidRPr="005711AF" w:rsidRDefault="002466E5" w:rsidP="002466E5">
            <w:pPr>
              <w:rPr>
                <w:rFonts w:ascii="Arial" w:hAnsi="Arial" w:cs="Arial"/>
                <w:b/>
                <w:sz w:val="20"/>
                <w:szCs w:val="20"/>
              </w:rPr>
            </w:pPr>
            <w:r w:rsidRPr="005711AF">
              <w:rPr>
                <w:rFonts w:ascii="Arial" w:hAnsi="Arial" w:cs="Arial"/>
                <w:b/>
                <w:sz w:val="20"/>
                <w:szCs w:val="20"/>
              </w:rPr>
              <w:t>83</w:t>
            </w:r>
          </w:p>
        </w:tc>
      </w:tr>
      <w:tr w:rsidR="002466E5" w:rsidRPr="005711AF" w:rsidTr="00131D29">
        <w:trPr>
          <w:trHeight w:val="2115"/>
        </w:trPr>
        <w:tc>
          <w:tcPr>
            <w:tcW w:w="4564" w:type="dxa"/>
            <w:noWrap/>
            <w:hideMark/>
          </w:tcPr>
          <w:p w:rsidR="00492227" w:rsidRPr="005711AF" w:rsidRDefault="002466E5" w:rsidP="002466E5">
            <w:pPr>
              <w:rPr>
                <w:rFonts w:ascii="Arial" w:hAnsi="Arial" w:cs="Arial"/>
                <w:b/>
                <w:bCs/>
                <w:sz w:val="20"/>
                <w:szCs w:val="20"/>
              </w:rPr>
            </w:pPr>
            <w:r w:rsidRPr="005711AF">
              <w:rPr>
                <w:rFonts w:ascii="Arial" w:hAnsi="Arial" w:cs="Arial"/>
                <w:b/>
                <w:bCs/>
                <w:sz w:val="20"/>
                <w:szCs w:val="20"/>
              </w:rPr>
              <w:t xml:space="preserve">Actualización Proceso y </w:t>
            </w:r>
            <w:r w:rsidR="00492227" w:rsidRPr="005711AF">
              <w:rPr>
                <w:rFonts w:ascii="Arial" w:hAnsi="Arial" w:cs="Arial"/>
                <w:b/>
                <w:bCs/>
                <w:sz w:val="20"/>
                <w:szCs w:val="20"/>
              </w:rPr>
              <w:t>Procedimientos de</w:t>
            </w:r>
            <w:r w:rsidRPr="005711AF">
              <w:rPr>
                <w:rFonts w:ascii="Arial" w:hAnsi="Arial" w:cs="Arial"/>
                <w:b/>
                <w:bCs/>
                <w:sz w:val="20"/>
                <w:szCs w:val="20"/>
              </w:rPr>
              <w:t xml:space="preserve"> la Gestión Documental</w:t>
            </w:r>
            <w:r w:rsidR="008441BD" w:rsidRPr="005711AF">
              <w:rPr>
                <w:rFonts w:ascii="Arial" w:hAnsi="Arial" w:cs="Arial"/>
                <w:b/>
                <w:bCs/>
                <w:sz w:val="20"/>
                <w:szCs w:val="20"/>
              </w:rPr>
              <w:t xml:space="preserve"> y administración de archivos</w:t>
            </w:r>
          </w:p>
          <w:p w:rsidR="002466E5" w:rsidRPr="005711AF" w:rsidRDefault="002466E5" w:rsidP="002466E5">
            <w:pPr>
              <w:rPr>
                <w:rFonts w:ascii="Arial" w:hAnsi="Arial" w:cs="Arial"/>
                <w:sz w:val="20"/>
                <w:szCs w:val="20"/>
              </w:rPr>
            </w:pPr>
            <w:r w:rsidRPr="005711AF">
              <w:rPr>
                <w:rFonts w:ascii="Arial" w:hAnsi="Arial" w:cs="Arial"/>
                <w:sz w:val="20"/>
                <w:szCs w:val="20"/>
              </w:rPr>
              <w:t xml:space="preserve">Para poder organizar los archivos y fluir en la gestión documental, es necesario proyectar los procesos y </w:t>
            </w:r>
            <w:r w:rsidR="00492227" w:rsidRPr="005711AF">
              <w:rPr>
                <w:rFonts w:ascii="Arial" w:hAnsi="Arial" w:cs="Arial"/>
                <w:sz w:val="20"/>
                <w:szCs w:val="20"/>
              </w:rPr>
              <w:t>procedimientos,</w:t>
            </w:r>
            <w:r w:rsidRPr="005711AF">
              <w:rPr>
                <w:rFonts w:ascii="Arial" w:hAnsi="Arial" w:cs="Arial"/>
                <w:sz w:val="20"/>
                <w:szCs w:val="20"/>
              </w:rPr>
              <w:t xml:space="preserve"> pero éstos van unidos a la herramienta que disponga la Entidad para la gestión de documentos, por lo que es necesario dar prioridad a definir el sistema de gestión documental con el cual contará la </w:t>
            </w:r>
            <w:r w:rsidR="00A77234" w:rsidRPr="005711AF">
              <w:rPr>
                <w:rFonts w:ascii="Arial" w:hAnsi="Arial" w:cs="Arial"/>
                <w:sz w:val="20"/>
                <w:szCs w:val="20"/>
              </w:rPr>
              <w:t>Entidad</w:t>
            </w:r>
            <w:r w:rsidRPr="005711AF">
              <w:rPr>
                <w:rFonts w:ascii="Arial" w:hAnsi="Arial" w:cs="Arial"/>
                <w:sz w:val="20"/>
                <w:szCs w:val="20"/>
              </w:rPr>
              <w:t xml:space="preserve"> para proyectar los documentos e instructivos a seguir por todo el personal vinculado.</w:t>
            </w:r>
          </w:p>
        </w:tc>
        <w:tc>
          <w:tcPr>
            <w:tcW w:w="1071" w:type="dxa"/>
            <w:noWrap/>
            <w:hideMark/>
          </w:tcPr>
          <w:p w:rsidR="002466E5" w:rsidRPr="005711AF" w:rsidRDefault="002466E5" w:rsidP="002466E5">
            <w:pPr>
              <w:rPr>
                <w:rFonts w:ascii="Arial" w:hAnsi="Arial" w:cs="Arial"/>
                <w:b/>
                <w:sz w:val="20"/>
                <w:szCs w:val="20"/>
              </w:rPr>
            </w:pPr>
            <w:r w:rsidRPr="005711AF">
              <w:rPr>
                <w:rFonts w:ascii="Arial" w:hAnsi="Arial" w:cs="Arial"/>
                <w:b/>
                <w:sz w:val="20"/>
                <w:szCs w:val="20"/>
              </w:rPr>
              <w:t>85</w:t>
            </w:r>
          </w:p>
        </w:tc>
        <w:tc>
          <w:tcPr>
            <w:tcW w:w="2015" w:type="dxa"/>
            <w:noWrap/>
            <w:hideMark/>
          </w:tcPr>
          <w:p w:rsidR="002466E5" w:rsidRPr="005711AF" w:rsidRDefault="002466E5" w:rsidP="002466E5">
            <w:pPr>
              <w:rPr>
                <w:rFonts w:ascii="Arial" w:hAnsi="Arial" w:cs="Arial"/>
                <w:sz w:val="20"/>
                <w:szCs w:val="20"/>
              </w:rPr>
            </w:pPr>
            <w:r w:rsidRPr="005711AF">
              <w:rPr>
                <w:rFonts w:ascii="Arial" w:hAnsi="Arial" w:cs="Arial"/>
                <w:sz w:val="20"/>
                <w:szCs w:val="20"/>
              </w:rPr>
              <w:t>Preservación de la Información</w:t>
            </w:r>
          </w:p>
        </w:tc>
        <w:tc>
          <w:tcPr>
            <w:tcW w:w="1276" w:type="dxa"/>
            <w:noWrap/>
            <w:hideMark/>
          </w:tcPr>
          <w:p w:rsidR="002466E5" w:rsidRPr="005711AF" w:rsidRDefault="002466E5" w:rsidP="002466E5">
            <w:pPr>
              <w:rPr>
                <w:rFonts w:ascii="Arial" w:hAnsi="Arial" w:cs="Arial"/>
                <w:b/>
                <w:sz w:val="20"/>
                <w:szCs w:val="20"/>
              </w:rPr>
            </w:pPr>
            <w:r w:rsidRPr="005711AF">
              <w:rPr>
                <w:rFonts w:ascii="Arial" w:hAnsi="Arial" w:cs="Arial"/>
                <w:b/>
                <w:sz w:val="20"/>
                <w:szCs w:val="20"/>
              </w:rPr>
              <w:t>76</w:t>
            </w:r>
          </w:p>
        </w:tc>
      </w:tr>
      <w:tr w:rsidR="002466E5" w:rsidRPr="005711AF" w:rsidTr="00131D29">
        <w:trPr>
          <w:trHeight w:val="900"/>
        </w:trPr>
        <w:tc>
          <w:tcPr>
            <w:tcW w:w="4564" w:type="dxa"/>
            <w:hideMark/>
          </w:tcPr>
          <w:p w:rsidR="00492227" w:rsidRPr="005711AF" w:rsidRDefault="002466E5" w:rsidP="002466E5">
            <w:pPr>
              <w:rPr>
                <w:rFonts w:ascii="Arial" w:hAnsi="Arial" w:cs="Arial"/>
                <w:b/>
                <w:bCs/>
                <w:sz w:val="20"/>
                <w:szCs w:val="20"/>
              </w:rPr>
            </w:pPr>
            <w:r w:rsidRPr="005711AF">
              <w:rPr>
                <w:rFonts w:ascii="Arial" w:hAnsi="Arial" w:cs="Arial"/>
                <w:b/>
                <w:bCs/>
                <w:sz w:val="20"/>
                <w:szCs w:val="20"/>
              </w:rPr>
              <w:t>Tabla de Retención Documental</w:t>
            </w:r>
          </w:p>
          <w:p w:rsidR="002466E5" w:rsidRPr="005711AF" w:rsidRDefault="002466E5" w:rsidP="002466E5">
            <w:pPr>
              <w:rPr>
                <w:rFonts w:ascii="Arial" w:hAnsi="Arial" w:cs="Arial"/>
                <w:sz w:val="20"/>
                <w:szCs w:val="20"/>
              </w:rPr>
            </w:pPr>
            <w:r w:rsidRPr="005711AF">
              <w:rPr>
                <w:rFonts w:ascii="Arial" w:hAnsi="Arial" w:cs="Arial"/>
                <w:sz w:val="20"/>
                <w:szCs w:val="20"/>
              </w:rPr>
              <w:t>Para poder organizar los archivos como corresponde según normatividad del AGN, es necesario implementar las acciones para agilizar el proceso de actualización.</w:t>
            </w:r>
          </w:p>
        </w:tc>
        <w:tc>
          <w:tcPr>
            <w:tcW w:w="1071" w:type="dxa"/>
            <w:noWrap/>
            <w:hideMark/>
          </w:tcPr>
          <w:p w:rsidR="002466E5" w:rsidRPr="005711AF" w:rsidRDefault="002466E5" w:rsidP="002466E5">
            <w:pPr>
              <w:rPr>
                <w:rFonts w:ascii="Arial" w:hAnsi="Arial" w:cs="Arial"/>
                <w:b/>
                <w:sz w:val="20"/>
                <w:szCs w:val="20"/>
              </w:rPr>
            </w:pPr>
            <w:r w:rsidRPr="005711AF">
              <w:rPr>
                <w:rFonts w:ascii="Arial" w:hAnsi="Arial" w:cs="Arial"/>
                <w:b/>
                <w:sz w:val="20"/>
                <w:szCs w:val="20"/>
              </w:rPr>
              <w:t>49</w:t>
            </w:r>
          </w:p>
        </w:tc>
        <w:tc>
          <w:tcPr>
            <w:tcW w:w="2015" w:type="dxa"/>
            <w:hideMark/>
          </w:tcPr>
          <w:p w:rsidR="002466E5" w:rsidRPr="005711AF" w:rsidRDefault="002466E5" w:rsidP="002466E5">
            <w:pPr>
              <w:rPr>
                <w:rFonts w:ascii="Arial" w:hAnsi="Arial" w:cs="Arial"/>
                <w:sz w:val="20"/>
                <w:szCs w:val="20"/>
              </w:rPr>
            </w:pPr>
            <w:r w:rsidRPr="005711AF">
              <w:rPr>
                <w:rFonts w:ascii="Arial" w:hAnsi="Arial" w:cs="Arial"/>
                <w:sz w:val="20"/>
                <w:szCs w:val="20"/>
              </w:rPr>
              <w:t>Fortalecimiento y Articulación</w:t>
            </w:r>
          </w:p>
        </w:tc>
        <w:tc>
          <w:tcPr>
            <w:tcW w:w="1276" w:type="dxa"/>
            <w:noWrap/>
            <w:hideMark/>
          </w:tcPr>
          <w:p w:rsidR="002466E5" w:rsidRPr="005711AF" w:rsidRDefault="002466E5" w:rsidP="002466E5">
            <w:pPr>
              <w:rPr>
                <w:rFonts w:ascii="Arial" w:hAnsi="Arial" w:cs="Arial"/>
                <w:b/>
                <w:sz w:val="20"/>
                <w:szCs w:val="20"/>
              </w:rPr>
            </w:pPr>
            <w:r w:rsidRPr="005711AF">
              <w:rPr>
                <w:rFonts w:ascii="Arial" w:hAnsi="Arial" w:cs="Arial"/>
                <w:b/>
                <w:sz w:val="20"/>
                <w:szCs w:val="20"/>
              </w:rPr>
              <w:t>71</w:t>
            </w:r>
          </w:p>
        </w:tc>
      </w:tr>
      <w:tr w:rsidR="002466E5" w:rsidRPr="005711AF" w:rsidTr="00131D29">
        <w:trPr>
          <w:trHeight w:val="990"/>
        </w:trPr>
        <w:tc>
          <w:tcPr>
            <w:tcW w:w="4564" w:type="dxa"/>
            <w:noWrap/>
            <w:hideMark/>
          </w:tcPr>
          <w:p w:rsidR="00492227" w:rsidRPr="005711AF" w:rsidRDefault="002466E5" w:rsidP="002466E5">
            <w:pPr>
              <w:rPr>
                <w:rFonts w:ascii="Arial" w:hAnsi="Arial" w:cs="Arial"/>
                <w:b/>
                <w:bCs/>
                <w:sz w:val="20"/>
                <w:szCs w:val="20"/>
              </w:rPr>
            </w:pPr>
            <w:r w:rsidRPr="005711AF">
              <w:rPr>
                <w:rFonts w:ascii="Arial" w:hAnsi="Arial" w:cs="Arial"/>
                <w:b/>
                <w:bCs/>
                <w:sz w:val="20"/>
                <w:szCs w:val="20"/>
              </w:rPr>
              <w:t>Intervención del Fondo Acumulado</w:t>
            </w:r>
          </w:p>
          <w:p w:rsidR="002466E5" w:rsidRPr="005711AF" w:rsidRDefault="00C21024" w:rsidP="002466E5">
            <w:pPr>
              <w:rPr>
                <w:rFonts w:ascii="Arial" w:hAnsi="Arial" w:cs="Arial"/>
                <w:sz w:val="20"/>
                <w:szCs w:val="20"/>
              </w:rPr>
            </w:pPr>
            <w:r w:rsidRPr="005711AF">
              <w:rPr>
                <w:rFonts w:ascii="Arial" w:hAnsi="Arial" w:cs="Arial"/>
                <w:sz w:val="20"/>
                <w:szCs w:val="20"/>
              </w:rPr>
              <w:t xml:space="preserve">Revisar y evaluar las condiciones técnicas y volúmenes de los Fondos Acumulados que ha recibido el MEN, como resultado de la supresión o liquidación de Entidades del sector, para determinar la contratación de la organización de </w:t>
            </w:r>
            <w:r w:rsidR="002147E0" w:rsidRPr="005711AF">
              <w:rPr>
                <w:rFonts w:ascii="Arial" w:hAnsi="Arial" w:cs="Arial"/>
                <w:sz w:val="20"/>
                <w:szCs w:val="20"/>
              </w:rPr>
              <w:t>estos</w:t>
            </w:r>
            <w:r w:rsidRPr="005711AF">
              <w:rPr>
                <w:rFonts w:ascii="Arial" w:hAnsi="Arial" w:cs="Arial"/>
                <w:sz w:val="20"/>
                <w:szCs w:val="20"/>
              </w:rPr>
              <w:t xml:space="preserve"> archivos, el levantamiento del inventario y la elaboración y aplicación de las Tablas de Valoración Documental.</w:t>
            </w:r>
          </w:p>
        </w:tc>
        <w:tc>
          <w:tcPr>
            <w:tcW w:w="1071" w:type="dxa"/>
            <w:noWrap/>
            <w:hideMark/>
          </w:tcPr>
          <w:p w:rsidR="002466E5" w:rsidRPr="005711AF" w:rsidRDefault="002466E5" w:rsidP="002466E5">
            <w:pPr>
              <w:rPr>
                <w:rFonts w:ascii="Arial" w:hAnsi="Arial" w:cs="Arial"/>
                <w:b/>
                <w:sz w:val="20"/>
                <w:szCs w:val="20"/>
              </w:rPr>
            </w:pPr>
            <w:r w:rsidRPr="005711AF">
              <w:rPr>
                <w:rFonts w:ascii="Arial" w:hAnsi="Arial" w:cs="Arial"/>
                <w:b/>
                <w:sz w:val="20"/>
                <w:szCs w:val="20"/>
              </w:rPr>
              <w:t>16</w:t>
            </w:r>
          </w:p>
        </w:tc>
        <w:tc>
          <w:tcPr>
            <w:tcW w:w="2015" w:type="dxa"/>
            <w:hideMark/>
          </w:tcPr>
          <w:p w:rsidR="002466E5" w:rsidRPr="005711AF" w:rsidRDefault="002466E5" w:rsidP="002466E5">
            <w:pPr>
              <w:rPr>
                <w:rFonts w:ascii="Arial" w:hAnsi="Arial" w:cs="Arial"/>
                <w:sz w:val="20"/>
                <w:szCs w:val="20"/>
              </w:rPr>
            </w:pPr>
            <w:r w:rsidRPr="005711AF">
              <w:rPr>
                <w:rFonts w:ascii="Arial" w:hAnsi="Arial" w:cs="Arial"/>
                <w:sz w:val="20"/>
                <w:szCs w:val="20"/>
              </w:rPr>
              <w:t>Aspectos Tecnológicos y de Seguridad</w:t>
            </w:r>
          </w:p>
        </w:tc>
        <w:tc>
          <w:tcPr>
            <w:tcW w:w="1276" w:type="dxa"/>
            <w:noWrap/>
            <w:hideMark/>
          </w:tcPr>
          <w:p w:rsidR="002466E5" w:rsidRPr="005711AF" w:rsidRDefault="002466E5" w:rsidP="002466E5">
            <w:pPr>
              <w:rPr>
                <w:rFonts w:ascii="Arial" w:hAnsi="Arial" w:cs="Arial"/>
                <w:b/>
                <w:sz w:val="20"/>
                <w:szCs w:val="20"/>
              </w:rPr>
            </w:pPr>
            <w:r w:rsidRPr="005711AF">
              <w:rPr>
                <w:rFonts w:ascii="Arial" w:hAnsi="Arial" w:cs="Arial"/>
                <w:b/>
                <w:sz w:val="20"/>
                <w:szCs w:val="20"/>
              </w:rPr>
              <w:t>61</w:t>
            </w:r>
          </w:p>
        </w:tc>
      </w:tr>
    </w:tbl>
    <w:p w:rsidR="00827DB1" w:rsidRPr="005711AF" w:rsidRDefault="002466E5" w:rsidP="00C3394F">
      <w:pPr>
        <w:rPr>
          <w:rFonts w:ascii="Arial" w:hAnsi="Arial" w:cs="Arial"/>
        </w:rPr>
      </w:pPr>
      <w:r w:rsidRPr="005711AF">
        <w:rPr>
          <w:rFonts w:ascii="Arial" w:hAnsi="Arial" w:cs="Arial"/>
        </w:rPr>
        <w:t xml:space="preserve"> </w:t>
      </w:r>
    </w:p>
    <w:p w:rsidR="000345CC" w:rsidRPr="005711AF" w:rsidRDefault="000345CC" w:rsidP="00C3394F">
      <w:pPr>
        <w:rPr>
          <w:rFonts w:ascii="Arial" w:hAnsi="Arial" w:cs="Arial"/>
        </w:rPr>
      </w:pPr>
    </w:p>
    <w:p w:rsidR="000345CC" w:rsidRPr="005711AF" w:rsidRDefault="000345CC" w:rsidP="00C3394F">
      <w:pPr>
        <w:rPr>
          <w:rFonts w:ascii="Arial" w:hAnsi="Arial" w:cs="Arial"/>
        </w:rPr>
      </w:pPr>
    </w:p>
    <w:p w:rsidR="000345CC" w:rsidRPr="005711AF" w:rsidRDefault="000345CC" w:rsidP="00C3394F">
      <w:pPr>
        <w:rPr>
          <w:rFonts w:ascii="Arial" w:hAnsi="Arial" w:cs="Arial"/>
        </w:rPr>
      </w:pPr>
    </w:p>
    <w:p w:rsidR="000345CC" w:rsidRPr="005711AF" w:rsidRDefault="000345CC" w:rsidP="00C3394F">
      <w:pPr>
        <w:rPr>
          <w:rFonts w:ascii="Arial" w:hAnsi="Arial" w:cs="Arial"/>
        </w:rPr>
      </w:pPr>
    </w:p>
    <w:p w:rsidR="00DB02C9" w:rsidRPr="005711AF" w:rsidRDefault="00C3394F" w:rsidP="00275FF2">
      <w:pPr>
        <w:pStyle w:val="Ttulo1"/>
        <w:rPr>
          <w:rFonts w:ascii="Arial" w:hAnsi="Arial" w:cs="Arial"/>
        </w:rPr>
      </w:pPr>
      <w:bookmarkStart w:id="12" w:name="_Toc504465429"/>
      <w:r w:rsidRPr="005711AF">
        <w:rPr>
          <w:rFonts w:ascii="Arial" w:hAnsi="Arial" w:cs="Arial"/>
        </w:rPr>
        <w:t xml:space="preserve">FORMULACIÓN DE LA </w:t>
      </w:r>
      <w:r w:rsidR="00E2635A" w:rsidRPr="005711AF">
        <w:rPr>
          <w:rFonts w:ascii="Arial" w:hAnsi="Arial" w:cs="Arial"/>
        </w:rPr>
        <w:t>VISIÓN ESTRATÉGICA</w:t>
      </w:r>
      <w:r w:rsidRPr="005711AF">
        <w:rPr>
          <w:rFonts w:ascii="Arial" w:hAnsi="Arial" w:cs="Arial"/>
        </w:rPr>
        <w:t xml:space="preserve"> DEL PLAN INSTITUCIONAL DE ARCHIVOS - PINAR</w:t>
      </w:r>
      <w:bookmarkEnd w:id="12"/>
    </w:p>
    <w:p w:rsidR="002147E0" w:rsidRPr="005711AF" w:rsidRDefault="002147E0" w:rsidP="00C3394F">
      <w:pPr>
        <w:rPr>
          <w:rFonts w:ascii="Arial" w:hAnsi="Arial" w:cs="Arial"/>
        </w:rPr>
      </w:pPr>
    </w:p>
    <w:p w:rsidR="009B1F09" w:rsidRPr="005711AF" w:rsidRDefault="009B1F09" w:rsidP="00C3394F">
      <w:pPr>
        <w:rPr>
          <w:rFonts w:ascii="Arial" w:hAnsi="Arial" w:cs="Arial"/>
        </w:rPr>
      </w:pPr>
      <w:r w:rsidRPr="005711AF">
        <w:rPr>
          <w:rFonts w:ascii="Arial" w:hAnsi="Arial" w:cs="Arial"/>
        </w:rPr>
        <w:t xml:space="preserve">De acuerdo con los resultados obtenidos en la priorización, se establece la visión estratégica de gestión documental así: </w:t>
      </w:r>
    </w:p>
    <w:p w:rsidR="00AA4FAE" w:rsidRPr="005711AF" w:rsidRDefault="009B1F09" w:rsidP="00AA4FAE">
      <w:pPr>
        <w:rPr>
          <w:rFonts w:ascii="Arial" w:hAnsi="Arial" w:cs="Arial"/>
        </w:rPr>
      </w:pPr>
      <w:r w:rsidRPr="005711AF">
        <w:rPr>
          <w:rFonts w:ascii="Arial" w:hAnsi="Arial" w:cs="Arial"/>
        </w:rPr>
        <w:t xml:space="preserve">El Ministerio de Educación Nacional </w:t>
      </w:r>
      <w:r w:rsidR="00367708" w:rsidRPr="005711AF">
        <w:rPr>
          <w:rFonts w:ascii="Arial" w:hAnsi="Arial" w:cs="Arial"/>
        </w:rPr>
        <w:t xml:space="preserve">debe </w:t>
      </w:r>
      <w:r w:rsidR="00FA5223" w:rsidRPr="005711AF">
        <w:rPr>
          <w:rFonts w:ascii="Arial" w:hAnsi="Arial" w:cs="Arial"/>
        </w:rPr>
        <w:t>gara</w:t>
      </w:r>
      <w:r w:rsidR="00367708" w:rsidRPr="005711AF">
        <w:rPr>
          <w:rFonts w:ascii="Arial" w:hAnsi="Arial" w:cs="Arial"/>
        </w:rPr>
        <w:t>ntizar</w:t>
      </w:r>
      <w:r w:rsidRPr="005711AF">
        <w:rPr>
          <w:rFonts w:ascii="Arial" w:hAnsi="Arial" w:cs="Arial"/>
        </w:rPr>
        <w:t xml:space="preserve"> </w:t>
      </w:r>
      <w:r w:rsidR="00CB75D2" w:rsidRPr="005711AF">
        <w:rPr>
          <w:rFonts w:ascii="Arial" w:hAnsi="Arial" w:cs="Arial"/>
        </w:rPr>
        <w:t>la preservación y conservación de la memoria Institucional</w:t>
      </w:r>
      <w:r w:rsidR="007C4AD1" w:rsidRPr="005711AF">
        <w:rPr>
          <w:rFonts w:ascii="Arial" w:hAnsi="Arial" w:cs="Arial"/>
        </w:rPr>
        <w:t>,</w:t>
      </w:r>
      <w:r w:rsidR="00AA4FAE" w:rsidRPr="005711AF">
        <w:rPr>
          <w:rFonts w:ascii="Arial" w:hAnsi="Arial" w:cs="Arial"/>
        </w:rPr>
        <w:t xml:space="preserve"> de acuerdo con la aplicación de la Tabla de Retención y Valoración Documental, manteniendo actualizados los procesos y procedimientos, con el fin de facilitar la toma de decisiones y la administración de los archivos de gestión y central</w:t>
      </w:r>
      <w:r w:rsidR="00AC54F2" w:rsidRPr="005711AF">
        <w:rPr>
          <w:rFonts w:ascii="Arial" w:hAnsi="Arial" w:cs="Arial"/>
        </w:rPr>
        <w:t>,</w:t>
      </w:r>
      <w:r w:rsidR="00AA4FAE" w:rsidRPr="005711AF">
        <w:rPr>
          <w:rFonts w:ascii="Arial" w:hAnsi="Arial" w:cs="Arial"/>
        </w:rPr>
        <w:t xml:space="preserve"> </w:t>
      </w:r>
      <w:r w:rsidR="00AC54F2" w:rsidRPr="005711AF">
        <w:rPr>
          <w:rFonts w:ascii="Arial" w:hAnsi="Arial" w:cs="Arial"/>
        </w:rPr>
        <w:t xml:space="preserve">aplicando tecnologías de información permitiendo el acceso a la información </w:t>
      </w:r>
      <w:r w:rsidR="00AA4FAE" w:rsidRPr="005711AF">
        <w:rPr>
          <w:rFonts w:ascii="Arial" w:hAnsi="Arial" w:cs="Arial"/>
        </w:rPr>
        <w:t xml:space="preserve">como </w:t>
      </w:r>
      <w:r w:rsidR="00990C58" w:rsidRPr="005711AF">
        <w:rPr>
          <w:rFonts w:ascii="Arial" w:hAnsi="Arial" w:cs="Arial"/>
        </w:rPr>
        <w:t xml:space="preserve">memoria Institucional y </w:t>
      </w:r>
      <w:r w:rsidR="00AA4FAE" w:rsidRPr="005711AF">
        <w:rPr>
          <w:rFonts w:ascii="Arial" w:hAnsi="Arial" w:cs="Arial"/>
        </w:rPr>
        <w:t xml:space="preserve">patrimonio documental de la Nación. </w:t>
      </w:r>
    </w:p>
    <w:bookmarkEnd w:id="9"/>
    <w:p w:rsidR="009B1F09" w:rsidRPr="005711AF" w:rsidRDefault="009B1F09" w:rsidP="00C3394F">
      <w:pPr>
        <w:rPr>
          <w:rFonts w:ascii="Arial" w:hAnsi="Arial" w:cs="Arial"/>
        </w:rPr>
      </w:pPr>
    </w:p>
    <w:p w:rsidR="009B1F09" w:rsidRPr="005711AF" w:rsidRDefault="009B1F09" w:rsidP="004B60F7">
      <w:pPr>
        <w:pStyle w:val="Ttulo2"/>
        <w:rPr>
          <w:rFonts w:ascii="Arial" w:hAnsi="Arial"/>
        </w:rPr>
      </w:pPr>
      <w:bookmarkStart w:id="13" w:name="_Toc504465430"/>
      <w:r w:rsidRPr="005711AF">
        <w:rPr>
          <w:rFonts w:ascii="Arial" w:hAnsi="Arial"/>
        </w:rPr>
        <w:t>FORMULACIÓN DE LOS OBJETIVOS</w:t>
      </w:r>
      <w:bookmarkEnd w:id="13"/>
    </w:p>
    <w:p w:rsidR="004B60F7" w:rsidRPr="005711AF" w:rsidRDefault="004B60F7" w:rsidP="004B60F7">
      <w:pPr>
        <w:rPr>
          <w:rFonts w:ascii="Arial" w:hAnsi="Arial" w:cs="Arial"/>
          <w:lang w:eastAsia="es-ES"/>
        </w:rPr>
      </w:pPr>
    </w:p>
    <w:p w:rsidR="00C21024" w:rsidRPr="005711AF" w:rsidRDefault="00C21024" w:rsidP="004B60F7">
      <w:pPr>
        <w:pStyle w:val="Ttulo3"/>
        <w:rPr>
          <w:rFonts w:ascii="Arial" w:hAnsi="Arial" w:cs="Arial"/>
        </w:rPr>
      </w:pPr>
      <w:bookmarkStart w:id="14" w:name="_Toc504465431"/>
      <w:r w:rsidRPr="005711AF">
        <w:rPr>
          <w:rFonts w:ascii="Arial" w:hAnsi="Arial" w:cs="Arial"/>
        </w:rPr>
        <w:t>Objetivos de los aspectos críticos</w:t>
      </w:r>
      <w:bookmarkEnd w:id="14"/>
    </w:p>
    <w:p w:rsidR="0059297F" w:rsidRPr="005711AF" w:rsidRDefault="006D2130" w:rsidP="00545943">
      <w:pPr>
        <w:pStyle w:val="Prrafodelista"/>
        <w:numPr>
          <w:ilvl w:val="0"/>
          <w:numId w:val="12"/>
        </w:numPr>
        <w:rPr>
          <w:rFonts w:ascii="Arial" w:hAnsi="Arial" w:cs="Arial"/>
        </w:rPr>
      </w:pPr>
      <w:r w:rsidRPr="005711AF">
        <w:rPr>
          <w:rFonts w:ascii="Arial" w:hAnsi="Arial" w:cs="Arial"/>
        </w:rPr>
        <w:t xml:space="preserve">Implementar </w:t>
      </w:r>
      <w:r w:rsidR="004A1DE6" w:rsidRPr="005711AF">
        <w:rPr>
          <w:rFonts w:ascii="Arial" w:hAnsi="Arial" w:cs="Arial"/>
        </w:rPr>
        <w:t xml:space="preserve">a corto plazo </w:t>
      </w:r>
      <w:r w:rsidRPr="005711AF">
        <w:rPr>
          <w:rFonts w:ascii="Arial" w:hAnsi="Arial" w:cs="Arial"/>
        </w:rPr>
        <w:t>un s</w:t>
      </w:r>
      <w:r w:rsidR="00EC47A3" w:rsidRPr="005711AF">
        <w:rPr>
          <w:rFonts w:ascii="Arial" w:hAnsi="Arial" w:cs="Arial"/>
        </w:rPr>
        <w:t xml:space="preserve">istema de </w:t>
      </w:r>
      <w:r w:rsidRPr="005711AF">
        <w:rPr>
          <w:rFonts w:ascii="Arial" w:hAnsi="Arial" w:cs="Arial"/>
        </w:rPr>
        <w:t>g</w:t>
      </w:r>
      <w:r w:rsidR="00EC47A3" w:rsidRPr="005711AF">
        <w:rPr>
          <w:rFonts w:ascii="Arial" w:hAnsi="Arial" w:cs="Arial"/>
        </w:rPr>
        <w:t xml:space="preserve">estión </w:t>
      </w:r>
      <w:r w:rsidRPr="005711AF">
        <w:rPr>
          <w:rFonts w:ascii="Arial" w:hAnsi="Arial" w:cs="Arial"/>
        </w:rPr>
        <w:t>d</w:t>
      </w:r>
      <w:r w:rsidR="00EC47A3" w:rsidRPr="005711AF">
        <w:rPr>
          <w:rFonts w:ascii="Arial" w:hAnsi="Arial" w:cs="Arial"/>
        </w:rPr>
        <w:t>ocumental</w:t>
      </w:r>
      <w:r w:rsidRPr="005711AF">
        <w:rPr>
          <w:rFonts w:ascii="Arial" w:hAnsi="Arial" w:cs="Arial"/>
        </w:rPr>
        <w:t xml:space="preserve"> en el Ministerio de Educación Nacional que le permita</w:t>
      </w:r>
      <w:r w:rsidR="003D207A" w:rsidRPr="005711AF">
        <w:rPr>
          <w:rFonts w:ascii="Arial" w:hAnsi="Arial" w:cs="Arial"/>
        </w:rPr>
        <w:t xml:space="preserve"> a mediano plazo</w:t>
      </w:r>
      <w:r w:rsidRPr="005711AF">
        <w:rPr>
          <w:rFonts w:ascii="Arial" w:hAnsi="Arial" w:cs="Arial"/>
        </w:rPr>
        <w:t xml:space="preserve"> integrar los diferentes sistemas de inform</w:t>
      </w:r>
      <w:r w:rsidR="003D207A" w:rsidRPr="005711AF">
        <w:rPr>
          <w:rFonts w:ascii="Arial" w:hAnsi="Arial" w:cs="Arial"/>
        </w:rPr>
        <w:t>ación y documentación que tiene</w:t>
      </w:r>
      <w:r w:rsidRPr="005711AF">
        <w:rPr>
          <w:rFonts w:ascii="Arial" w:hAnsi="Arial" w:cs="Arial"/>
        </w:rPr>
        <w:t xml:space="preserve"> el MEN para la correcta gestión documental </w:t>
      </w:r>
      <w:r w:rsidR="008441BD" w:rsidRPr="005711AF">
        <w:rPr>
          <w:rFonts w:ascii="Arial" w:hAnsi="Arial" w:cs="Arial"/>
        </w:rPr>
        <w:t xml:space="preserve">y administración de los archivos </w:t>
      </w:r>
      <w:r w:rsidRPr="005711AF">
        <w:rPr>
          <w:rFonts w:ascii="Arial" w:hAnsi="Arial" w:cs="Arial"/>
        </w:rPr>
        <w:t xml:space="preserve">aplicando tecnologías de información y normatividad archivística.  </w:t>
      </w:r>
      <w:r w:rsidR="00EC47A3" w:rsidRPr="005711AF">
        <w:rPr>
          <w:rFonts w:ascii="Arial" w:hAnsi="Arial" w:cs="Arial"/>
        </w:rPr>
        <w:t xml:space="preserve"> </w:t>
      </w:r>
    </w:p>
    <w:p w:rsidR="00EC47A3" w:rsidRPr="005711AF" w:rsidRDefault="006D2130" w:rsidP="00545943">
      <w:pPr>
        <w:pStyle w:val="Prrafodelista"/>
        <w:numPr>
          <w:ilvl w:val="0"/>
          <w:numId w:val="12"/>
        </w:numPr>
        <w:rPr>
          <w:rFonts w:ascii="Arial" w:hAnsi="Arial" w:cs="Arial"/>
        </w:rPr>
      </w:pPr>
      <w:r w:rsidRPr="005711AF">
        <w:rPr>
          <w:rFonts w:ascii="Arial" w:hAnsi="Arial" w:cs="Arial"/>
        </w:rPr>
        <w:t>Verificar y valorar los espacios asignados por el MEN para los archivos de gestión y central conforme a las condiciones físico ambiental, establecidas en el Acuerdo 008 de 2014 expedido por el Archivo General de la Nación para determinar las acciones a seguir</w:t>
      </w:r>
      <w:r w:rsidR="004A1DE6" w:rsidRPr="005711AF">
        <w:rPr>
          <w:rFonts w:ascii="Arial" w:hAnsi="Arial" w:cs="Arial"/>
        </w:rPr>
        <w:t xml:space="preserve"> a corto plazo</w:t>
      </w:r>
      <w:r w:rsidRPr="005711AF">
        <w:rPr>
          <w:rFonts w:ascii="Arial" w:hAnsi="Arial" w:cs="Arial"/>
        </w:rPr>
        <w:t xml:space="preserve">.  </w:t>
      </w:r>
    </w:p>
    <w:p w:rsidR="00EC47A3" w:rsidRPr="005711AF" w:rsidRDefault="00C21024" w:rsidP="00545943">
      <w:pPr>
        <w:pStyle w:val="Prrafodelista"/>
        <w:numPr>
          <w:ilvl w:val="0"/>
          <w:numId w:val="12"/>
        </w:numPr>
        <w:rPr>
          <w:rFonts w:ascii="Arial" w:hAnsi="Arial" w:cs="Arial"/>
          <w:bCs/>
        </w:rPr>
      </w:pPr>
      <w:r w:rsidRPr="005711AF">
        <w:rPr>
          <w:rFonts w:ascii="Arial" w:hAnsi="Arial" w:cs="Arial"/>
          <w:bCs/>
        </w:rPr>
        <w:t>Actualizar</w:t>
      </w:r>
      <w:r w:rsidR="004A1DE6" w:rsidRPr="005711AF">
        <w:rPr>
          <w:rFonts w:ascii="Arial" w:hAnsi="Arial" w:cs="Arial"/>
          <w:bCs/>
        </w:rPr>
        <w:t xml:space="preserve">, a corto plazo, </w:t>
      </w:r>
      <w:r w:rsidRPr="005711AF">
        <w:rPr>
          <w:rFonts w:ascii="Arial" w:hAnsi="Arial" w:cs="Arial"/>
          <w:bCs/>
        </w:rPr>
        <w:t>los</w:t>
      </w:r>
      <w:r w:rsidR="00EC47A3" w:rsidRPr="005711AF">
        <w:rPr>
          <w:rFonts w:ascii="Arial" w:hAnsi="Arial" w:cs="Arial"/>
          <w:bCs/>
        </w:rPr>
        <w:t xml:space="preserve"> Proceso</w:t>
      </w:r>
      <w:r w:rsidRPr="005711AF">
        <w:rPr>
          <w:rFonts w:ascii="Arial" w:hAnsi="Arial" w:cs="Arial"/>
          <w:bCs/>
        </w:rPr>
        <w:t>s</w:t>
      </w:r>
      <w:r w:rsidR="00EC47A3" w:rsidRPr="005711AF">
        <w:rPr>
          <w:rFonts w:ascii="Arial" w:hAnsi="Arial" w:cs="Arial"/>
          <w:bCs/>
        </w:rPr>
        <w:t xml:space="preserve"> y Procedimientos de la Gestión Documental</w:t>
      </w:r>
      <w:r w:rsidR="008441BD" w:rsidRPr="005711AF">
        <w:rPr>
          <w:rFonts w:ascii="Arial" w:hAnsi="Arial" w:cs="Arial"/>
          <w:bCs/>
        </w:rPr>
        <w:t xml:space="preserve"> y administración de archivos</w:t>
      </w:r>
      <w:r w:rsidRPr="005711AF">
        <w:rPr>
          <w:rFonts w:ascii="Arial" w:hAnsi="Arial" w:cs="Arial"/>
          <w:bCs/>
        </w:rPr>
        <w:t xml:space="preserve"> </w:t>
      </w:r>
      <w:r w:rsidR="008441BD" w:rsidRPr="005711AF">
        <w:rPr>
          <w:rFonts w:ascii="Arial" w:hAnsi="Arial" w:cs="Arial"/>
          <w:bCs/>
        </w:rPr>
        <w:t>d</w:t>
      </w:r>
      <w:r w:rsidRPr="005711AF">
        <w:rPr>
          <w:rFonts w:ascii="Arial" w:hAnsi="Arial" w:cs="Arial"/>
          <w:bCs/>
        </w:rPr>
        <w:t xml:space="preserve">e conformidad con las funciones asignadas al Grupo de Gestión Documental, a los sistemas de información del MEN y al Sistema de Calidad implementado en la Entidad.  </w:t>
      </w:r>
    </w:p>
    <w:p w:rsidR="00EC47A3" w:rsidRPr="005711AF" w:rsidRDefault="00C21024" w:rsidP="00545943">
      <w:pPr>
        <w:pStyle w:val="Prrafodelista"/>
        <w:numPr>
          <w:ilvl w:val="0"/>
          <w:numId w:val="12"/>
        </w:numPr>
        <w:rPr>
          <w:rFonts w:ascii="Arial" w:hAnsi="Arial" w:cs="Arial"/>
          <w:bCs/>
        </w:rPr>
      </w:pPr>
      <w:r w:rsidRPr="005711AF">
        <w:rPr>
          <w:rFonts w:ascii="Arial" w:hAnsi="Arial" w:cs="Arial"/>
          <w:bCs/>
        </w:rPr>
        <w:t>Actualizar</w:t>
      </w:r>
      <w:r w:rsidR="004A1DE6" w:rsidRPr="005711AF">
        <w:rPr>
          <w:rFonts w:ascii="Arial" w:hAnsi="Arial" w:cs="Arial"/>
          <w:bCs/>
        </w:rPr>
        <w:t>, a corto plazo,</w:t>
      </w:r>
      <w:r w:rsidRPr="005711AF">
        <w:rPr>
          <w:rFonts w:ascii="Arial" w:hAnsi="Arial" w:cs="Arial"/>
          <w:bCs/>
        </w:rPr>
        <w:t xml:space="preserve"> la </w:t>
      </w:r>
      <w:r w:rsidR="00EC47A3" w:rsidRPr="005711AF">
        <w:rPr>
          <w:rFonts w:ascii="Arial" w:hAnsi="Arial" w:cs="Arial"/>
          <w:bCs/>
        </w:rPr>
        <w:t>Tabla de Retención Documental</w:t>
      </w:r>
      <w:r w:rsidRPr="005711AF">
        <w:rPr>
          <w:rFonts w:ascii="Arial" w:hAnsi="Arial" w:cs="Arial"/>
          <w:bCs/>
        </w:rPr>
        <w:t xml:space="preserve"> del MEN conforme a las funciones asignadas, a los procesos, procedimientos y directrices impartidas por el Archivo General de la Nación para la respectiva validación por parte del mencionado ente.  </w:t>
      </w:r>
    </w:p>
    <w:p w:rsidR="00EC47A3" w:rsidRPr="005711AF" w:rsidRDefault="00C21024" w:rsidP="00545943">
      <w:pPr>
        <w:pStyle w:val="Prrafodelista"/>
        <w:numPr>
          <w:ilvl w:val="0"/>
          <w:numId w:val="12"/>
        </w:numPr>
        <w:rPr>
          <w:rFonts w:ascii="Arial" w:hAnsi="Arial" w:cs="Arial"/>
          <w:bCs/>
        </w:rPr>
      </w:pPr>
      <w:r w:rsidRPr="005711AF">
        <w:rPr>
          <w:rFonts w:ascii="Arial" w:hAnsi="Arial" w:cs="Arial"/>
        </w:rPr>
        <w:lastRenderedPageBreak/>
        <w:t>Revisar y evaluar</w:t>
      </w:r>
      <w:r w:rsidR="004A1DE6" w:rsidRPr="005711AF">
        <w:rPr>
          <w:rFonts w:ascii="Arial" w:hAnsi="Arial" w:cs="Arial"/>
        </w:rPr>
        <w:t xml:space="preserve">, a mediano plazo, </w:t>
      </w:r>
      <w:r w:rsidRPr="005711AF">
        <w:rPr>
          <w:rFonts w:ascii="Arial" w:hAnsi="Arial" w:cs="Arial"/>
        </w:rPr>
        <w:t>las condiciones técnicas y volúmenes de los Fondos Acumulados que ha recibido el MEN, como resultado de la supresión o liquidación de Entidades del sector, para determinar la contratación de la organización de éstos archivos, el levantamiento del inventario y la elaboración y aplicación de las Tablas de Valoración Documental.</w:t>
      </w:r>
      <w:r w:rsidRPr="005711AF">
        <w:rPr>
          <w:rFonts w:ascii="Arial" w:hAnsi="Arial" w:cs="Arial"/>
          <w:bCs/>
        </w:rPr>
        <w:t xml:space="preserve"> </w:t>
      </w:r>
    </w:p>
    <w:p w:rsidR="00C21024" w:rsidRPr="005711AF" w:rsidRDefault="00C21024" w:rsidP="004B60F7">
      <w:pPr>
        <w:pStyle w:val="Ttulo3"/>
        <w:rPr>
          <w:rFonts w:ascii="Arial" w:hAnsi="Arial" w:cs="Arial"/>
        </w:rPr>
      </w:pPr>
      <w:bookmarkStart w:id="15" w:name="_Toc504465432"/>
      <w:r w:rsidRPr="005711AF">
        <w:rPr>
          <w:rFonts w:ascii="Arial" w:hAnsi="Arial" w:cs="Arial"/>
        </w:rPr>
        <w:t>Objetivos de los ejes articuladores</w:t>
      </w:r>
      <w:bookmarkEnd w:id="15"/>
    </w:p>
    <w:p w:rsidR="00805F2E" w:rsidRPr="005711AF" w:rsidRDefault="00EC47A3" w:rsidP="00545943">
      <w:pPr>
        <w:pStyle w:val="Prrafodelista"/>
        <w:numPr>
          <w:ilvl w:val="0"/>
          <w:numId w:val="13"/>
        </w:numPr>
        <w:shd w:val="clear" w:color="auto" w:fill="FFFFFF"/>
        <w:spacing w:before="120" w:after="120" w:line="336" w:lineRule="atLeast"/>
        <w:rPr>
          <w:rFonts w:ascii="Arial" w:hAnsi="Arial" w:cs="Arial"/>
          <w:color w:val="252525"/>
          <w:sz w:val="21"/>
          <w:szCs w:val="21"/>
        </w:rPr>
      </w:pPr>
      <w:r w:rsidRPr="005711AF">
        <w:rPr>
          <w:rFonts w:ascii="Arial" w:hAnsi="Arial" w:cs="Arial"/>
        </w:rPr>
        <w:t>A</w:t>
      </w:r>
      <w:r w:rsidR="00805F2E" w:rsidRPr="005711AF">
        <w:rPr>
          <w:rFonts w:ascii="Arial" w:hAnsi="Arial" w:cs="Arial"/>
        </w:rPr>
        <w:t>plicar</w:t>
      </w:r>
      <w:r w:rsidR="004A1DE6" w:rsidRPr="005711AF">
        <w:rPr>
          <w:rFonts w:ascii="Arial" w:hAnsi="Arial" w:cs="Arial"/>
        </w:rPr>
        <w:t>,</w:t>
      </w:r>
      <w:r w:rsidR="00805F2E" w:rsidRPr="005711AF">
        <w:rPr>
          <w:rFonts w:ascii="Arial" w:hAnsi="Arial" w:cs="Arial"/>
        </w:rPr>
        <w:t xml:space="preserve"> </w:t>
      </w:r>
      <w:r w:rsidR="004A1DE6" w:rsidRPr="005711AF">
        <w:rPr>
          <w:rFonts w:ascii="Arial" w:hAnsi="Arial" w:cs="Arial"/>
        </w:rPr>
        <w:t xml:space="preserve">a mediano plazo, </w:t>
      </w:r>
      <w:r w:rsidR="00805F2E" w:rsidRPr="005711AF">
        <w:rPr>
          <w:rFonts w:ascii="Arial" w:hAnsi="Arial" w:cs="Arial"/>
        </w:rPr>
        <w:t xml:space="preserve">el conjunto de técnicas y normativa </w:t>
      </w:r>
      <w:r w:rsidR="00805F2E" w:rsidRPr="005711AF">
        <w:rPr>
          <w:rFonts w:ascii="Arial" w:hAnsi="Arial" w:cs="Arial"/>
          <w:color w:val="252525"/>
        </w:rPr>
        <w:t xml:space="preserve">para buscar, categorizar, modificar </w:t>
      </w:r>
      <w:r w:rsidR="00805F2E" w:rsidRPr="005711AF">
        <w:rPr>
          <w:rFonts w:ascii="Arial" w:hAnsi="Arial" w:cs="Arial"/>
          <w:b/>
          <w:color w:val="252525"/>
        </w:rPr>
        <w:t>y acceder a la información</w:t>
      </w:r>
      <w:r w:rsidR="00805F2E" w:rsidRPr="005711AF">
        <w:rPr>
          <w:rFonts w:ascii="Arial" w:hAnsi="Arial" w:cs="Arial"/>
          <w:color w:val="252525"/>
        </w:rPr>
        <w:t xml:space="preserve"> </w:t>
      </w:r>
      <w:r w:rsidR="00F01ABE" w:rsidRPr="005711AF">
        <w:rPr>
          <w:rFonts w:ascii="Arial" w:hAnsi="Arial" w:cs="Arial"/>
          <w:color w:val="252525"/>
        </w:rPr>
        <w:t xml:space="preserve">de manera ágil y oportuna </w:t>
      </w:r>
      <w:r w:rsidR="00805F2E" w:rsidRPr="005711AF">
        <w:rPr>
          <w:rFonts w:ascii="Arial" w:hAnsi="Arial" w:cs="Arial"/>
          <w:color w:val="252525"/>
        </w:rPr>
        <w:t>en el sistema de gestión documental y en físico</w:t>
      </w:r>
      <w:r w:rsidR="00F01ABE" w:rsidRPr="005711AF">
        <w:rPr>
          <w:rFonts w:ascii="Arial" w:hAnsi="Arial" w:cs="Arial"/>
          <w:color w:val="252525"/>
        </w:rPr>
        <w:t>;</w:t>
      </w:r>
      <w:r w:rsidR="00805F2E" w:rsidRPr="005711AF">
        <w:rPr>
          <w:rFonts w:ascii="Arial" w:hAnsi="Arial" w:cs="Arial"/>
          <w:color w:val="252525"/>
        </w:rPr>
        <w:t xml:space="preserve"> previo proceso de automatiza</w:t>
      </w:r>
      <w:r w:rsidR="00F01ABE" w:rsidRPr="005711AF">
        <w:rPr>
          <w:rFonts w:ascii="Arial" w:hAnsi="Arial" w:cs="Arial"/>
          <w:color w:val="252525"/>
        </w:rPr>
        <w:t>ción</w:t>
      </w:r>
      <w:r w:rsidR="00805F2E" w:rsidRPr="005711AF">
        <w:rPr>
          <w:rFonts w:ascii="Arial" w:hAnsi="Arial" w:cs="Arial"/>
          <w:color w:val="252525"/>
        </w:rPr>
        <w:t>, organización, clasificación y custodia de la información</w:t>
      </w:r>
      <w:r w:rsidR="00805F2E" w:rsidRPr="005711AF">
        <w:rPr>
          <w:rFonts w:ascii="Arial" w:hAnsi="Arial" w:cs="Arial"/>
          <w:color w:val="252525"/>
          <w:sz w:val="21"/>
          <w:szCs w:val="21"/>
        </w:rPr>
        <w:t xml:space="preserve">. </w:t>
      </w:r>
    </w:p>
    <w:p w:rsidR="00FA3F74" w:rsidRPr="005711AF" w:rsidRDefault="00F01ABE" w:rsidP="00545943">
      <w:pPr>
        <w:pStyle w:val="Prrafodelista"/>
        <w:numPr>
          <w:ilvl w:val="0"/>
          <w:numId w:val="13"/>
        </w:numPr>
        <w:rPr>
          <w:rFonts w:ascii="Arial" w:hAnsi="Arial" w:cs="Arial"/>
        </w:rPr>
      </w:pPr>
      <w:r w:rsidRPr="005711AF">
        <w:rPr>
          <w:rFonts w:ascii="Arial" w:hAnsi="Arial" w:cs="Arial"/>
        </w:rPr>
        <w:t>Planear</w:t>
      </w:r>
      <w:r w:rsidR="004A1DE6" w:rsidRPr="005711AF">
        <w:rPr>
          <w:rFonts w:ascii="Arial" w:hAnsi="Arial" w:cs="Arial"/>
        </w:rPr>
        <w:t>,</w:t>
      </w:r>
      <w:r w:rsidRPr="005711AF">
        <w:rPr>
          <w:rFonts w:ascii="Arial" w:hAnsi="Arial" w:cs="Arial"/>
        </w:rPr>
        <w:t xml:space="preserve"> </w:t>
      </w:r>
      <w:r w:rsidR="004A1DE6" w:rsidRPr="005711AF">
        <w:rPr>
          <w:rFonts w:ascii="Arial" w:hAnsi="Arial" w:cs="Arial"/>
        </w:rPr>
        <w:t xml:space="preserve">a corto plazo, </w:t>
      </w:r>
      <w:r w:rsidRPr="005711AF">
        <w:rPr>
          <w:rFonts w:ascii="Arial" w:hAnsi="Arial" w:cs="Arial"/>
          <w:b/>
        </w:rPr>
        <w:t xml:space="preserve">la </w:t>
      </w:r>
      <w:r w:rsidR="00EC47A3" w:rsidRPr="005711AF">
        <w:rPr>
          <w:rFonts w:ascii="Arial" w:hAnsi="Arial" w:cs="Arial"/>
          <w:b/>
        </w:rPr>
        <w:t xml:space="preserve">Administración de </w:t>
      </w:r>
      <w:r w:rsidRPr="005711AF">
        <w:rPr>
          <w:rFonts w:ascii="Arial" w:hAnsi="Arial" w:cs="Arial"/>
          <w:b/>
        </w:rPr>
        <w:t xml:space="preserve">los </w:t>
      </w:r>
      <w:r w:rsidR="00EC47A3" w:rsidRPr="005711AF">
        <w:rPr>
          <w:rFonts w:ascii="Arial" w:hAnsi="Arial" w:cs="Arial"/>
          <w:b/>
        </w:rPr>
        <w:t>Archivos</w:t>
      </w:r>
      <w:r w:rsidRPr="005711AF">
        <w:rPr>
          <w:rFonts w:ascii="Arial" w:hAnsi="Arial" w:cs="Arial"/>
        </w:rPr>
        <w:t xml:space="preserve"> del MEN involucrando la normatividad existente, la infraestructura</w:t>
      </w:r>
      <w:r w:rsidR="00FA3F74" w:rsidRPr="005711AF">
        <w:rPr>
          <w:rFonts w:ascii="Arial" w:hAnsi="Arial" w:cs="Arial"/>
        </w:rPr>
        <w:t xml:space="preserve"> de la Entidad</w:t>
      </w:r>
      <w:r w:rsidRPr="005711AF">
        <w:rPr>
          <w:rFonts w:ascii="Arial" w:hAnsi="Arial" w:cs="Arial"/>
        </w:rPr>
        <w:t>, el presupuesto</w:t>
      </w:r>
      <w:r w:rsidR="00FA3F74" w:rsidRPr="005711AF">
        <w:rPr>
          <w:rFonts w:ascii="Arial" w:hAnsi="Arial" w:cs="Arial"/>
        </w:rPr>
        <w:t xml:space="preserve"> asignado para el mismo</w:t>
      </w:r>
      <w:r w:rsidRPr="005711AF">
        <w:rPr>
          <w:rFonts w:ascii="Arial" w:hAnsi="Arial" w:cs="Arial"/>
        </w:rPr>
        <w:t xml:space="preserve">, </w:t>
      </w:r>
      <w:r w:rsidR="00FA3F74" w:rsidRPr="005711AF">
        <w:rPr>
          <w:rFonts w:ascii="Arial" w:hAnsi="Arial" w:cs="Arial"/>
        </w:rPr>
        <w:t xml:space="preserve">los lineamientos internos y el recurso humano asignado a las actividades de la gestión documental.  </w:t>
      </w:r>
    </w:p>
    <w:p w:rsidR="00EC47A3" w:rsidRPr="005711AF" w:rsidRDefault="00FA3F74" w:rsidP="00545943">
      <w:pPr>
        <w:pStyle w:val="Prrafodelista"/>
        <w:numPr>
          <w:ilvl w:val="0"/>
          <w:numId w:val="13"/>
        </w:numPr>
        <w:rPr>
          <w:rFonts w:ascii="Arial" w:hAnsi="Arial" w:cs="Arial"/>
        </w:rPr>
      </w:pPr>
      <w:r w:rsidRPr="005711AF">
        <w:rPr>
          <w:rFonts w:ascii="Arial" w:hAnsi="Arial" w:cs="Arial"/>
        </w:rPr>
        <w:t>Verificar</w:t>
      </w:r>
      <w:r w:rsidR="004A1DE6" w:rsidRPr="005711AF">
        <w:rPr>
          <w:rFonts w:ascii="Arial" w:hAnsi="Arial" w:cs="Arial"/>
        </w:rPr>
        <w:t xml:space="preserve">, a corto plazo, </w:t>
      </w:r>
      <w:r w:rsidRPr="005711AF">
        <w:rPr>
          <w:rFonts w:ascii="Arial" w:hAnsi="Arial" w:cs="Arial"/>
        </w:rPr>
        <w:t xml:space="preserve">el cumplimiento técnico de </w:t>
      </w:r>
      <w:r w:rsidR="00C919CE" w:rsidRPr="005711AF">
        <w:rPr>
          <w:rFonts w:ascii="Arial" w:hAnsi="Arial" w:cs="Arial"/>
        </w:rPr>
        <w:t xml:space="preserve">las </w:t>
      </w:r>
      <w:r w:rsidR="00324FE9" w:rsidRPr="005711AF">
        <w:rPr>
          <w:rFonts w:ascii="Arial" w:hAnsi="Arial" w:cs="Arial"/>
        </w:rPr>
        <w:t xml:space="preserve">unidades de conservación y de almacenamiento para la </w:t>
      </w:r>
      <w:r w:rsidR="00324FE9" w:rsidRPr="005711AF">
        <w:rPr>
          <w:rFonts w:ascii="Arial" w:hAnsi="Arial" w:cs="Arial"/>
          <w:b/>
        </w:rPr>
        <w:t>p</w:t>
      </w:r>
      <w:r w:rsidR="00EC47A3" w:rsidRPr="005711AF">
        <w:rPr>
          <w:rFonts w:ascii="Arial" w:hAnsi="Arial" w:cs="Arial"/>
          <w:b/>
        </w:rPr>
        <w:t>reservación de la Información</w:t>
      </w:r>
      <w:r w:rsidR="00324FE9" w:rsidRPr="005711AF">
        <w:rPr>
          <w:rFonts w:ascii="Arial" w:hAnsi="Arial" w:cs="Arial"/>
        </w:rPr>
        <w:t xml:space="preserve"> del MEN.</w:t>
      </w:r>
      <w:r w:rsidRPr="005711AF">
        <w:rPr>
          <w:rFonts w:ascii="Arial" w:hAnsi="Arial" w:cs="Arial"/>
        </w:rPr>
        <w:t xml:space="preserve"> </w:t>
      </w:r>
    </w:p>
    <w:p w:rsidR="00EC47A3" w:rsidRPr="005711AF" w:rsidRDefault="00324FE9" w:rsidP="00545943">
      <w:pPr>
        <w:pStyle w:val="Prrafodelista"/>
        <w:numPr>
          <w:ilvl w:val="0"/>
          <w:numId w:val="13"/>
        </w:numPr>
        <w:rPr>
          <w:rFonts w:ascii="Arial" w:hAnsi="Arial" w:cs="Arial"/>
        </w:rPr>
      </w:pPr>
      <w:r w:rsidRPr="005711AF">
        <w:rPr>
          <w:rFonts w:ascii="Arial" w:hAnsi="Arial" w:cs="Arial"/>
          <w:b/>
        </w:rPr>
        <w:t>Fortalecer y articular</w:t>
      </w:r>
      <w:r w:rsidR="004A1DE6" w:rsidRPr="005711AF">
        <w:rPr>
          <w:rFonts w:ascii="Arial" w:hAnsi="Arial" w:cs="Arial"/>
        </w:rPr>
        <w:t>, a corto plazo,</w:t>
      </w:r>
      <w:r w:rsidR="004A1DE6" w:rsidRPr="005711AF">
        <w:rPr>
          <w:rFonts w:ascii="Arial" w:hAnsi="Arial" w:cs="Arial"/>
          <w:b/>
        </w:rPr>
        <w:t xml:space="preserve"> </w:t>
      </w:r>
      <w:r w:rsidRPr="005711AF">
        <w:rPr>
          <w:rFonts w:ascii="Arial" w:hAnsi="Arial" w:cs="Arial"/>
        </w:rPr>
        <w:t>el Modelo de Gestión Documental con el Modelo de</w:t>
      </w:r>
      <w:r w:rsidR="003D207A" w:rsidRPr="005711AF">
        <w:rPr>
          <w:rFonts w:ascii="Arial" w:hAnsi="Arial" w:cs="Arial"/>
        </w:rPr>
        <w:t xml:space="preserve">l Sistema Integrado de </w:t>
      </w:r>
      <w:r w:rsidRPr="005711AF">
        <w:rPr>
          <w:rFonts w:ascii="Arial" w:hAnsi="Arial" w:cs="Arial"/>
        </w:rPr>
        <w:t xml:space="preserve">Gestión </w:t>
      </w:r>
      <w:r w:rsidR="003D207A" w:rsidRPr="005711AF">
        <w:rPr>
          <w:rFonts w:ascii="Arial" w:hAnsi="Arial" w:cs="Arial"/>
        </w:rPr>
        <w:t xml:space="preserve">SIG - </w:t>
      </w:r>
      <w:r w:rsidRPr="005711AF">
        <w:rPr>
          <w:rFonts w:ascii="Arial" w:hAnsi="Arial" w:cs="Arial"/>
        </w:rPr>
        <w:t>del MEN y todos aquellos propuesto</w:t>
      </w:r>
      <w:r w:rsidR="0037490C" w:rsidRPr="005711AF">
        <w:rPr>
          <w:rFonts w:ascii="Arial" w:hAnsi="Arial" w:cs="Arial"/>
        </w:rPr>
        <w:t>s</w:t>
      </w:r>
      <w:r w:rsidRPr="005711AF">
        <w:rPr>
          <w:rFonts w:ascii="Arial" w:hAnsi="Arial" w:cs="Arial"/>
        </w:rPr>
        <w:t xml:space="preserve"> para el fortalecimiento del MEN.</w:t>
      </w:r>
    </w:p>
    <w:p w:rsidR="00EC47A3" w:rsidRPr="005711AF" w:rsidRDefault="0037490C" w:rsidP="00545943">
      <w:pPr>
        <w:pStyle w:val="Prrafodelista"/>
        <w:numPr>
          <w:ilvl w:val="0"/>
          <w:numId w:val="13"/>
        </w:numPr>
        <w:rPr>
          <w:rFonts w:ascii="Arial" w:hAnsi="Arial" w:cs="Arial"/>
        </w:rPr>
      </w:pPr>
      <w:r w:rsidRPr="005711AF">
        <w:rPr>
          <w:rFonts w:ascii="Arial" w:hAnsi="Arial" w:cs="Arial"/>
        </w:rPr>
        <w:t>Fortalecer</w:t>
      </w:r>
      <w:r w:rsidR="000A0979" w:rsidRPr="005711AF">
        <w:rPr>
          <w:rFonts w:ascii="Arial" w:hAnsi="Arial" w:cs="Arial"/>
        </w:rPr>
        <w:t>, a</w:t>
      </w:r>
      <w:r w:rsidR="004A1DE6" w:rsidRPr="005711AF">
        <w:rPr>
          <w:rFonts w:ascii="Arial" w:hAnsi="Arial" w:cs="Arial"/>
        </w:rPr>
        <w:t xml:space="preserve"> corto plazo, </w:t>
      </w:r>
      <w:r w:rsidRPr="005711AF">
        <w:rPr>
          <w:rFonts w:ascii="Arial" w:hAnsi="Arial" w:cs="Arial"/>
        </w:rPr>
        <w:t>el Modelo de Gestión Documental del MEN aplicando las condiciones técnicas establecidas por Tecnologías de Información y de s</w:t>
      </w:r>
      <w:r w:rsidR="00EC47A3" w:rsidRPr="005711AF">
        <w:rPr>
          <w:rFonts w:ascii="Arial" w:hAnsi="Arial" w:cs="Arial"/>
        </w:rPr>
        <w:t>eguridad</w:t>
      </w:r>
      <w:r w:rsidRPr="005711AF">
        <w:rPr>
          <w:rFonts w:ascii="Arial" w:hAnsi="Arial" w:cs="Arial"/>
        </w:rPr>
        <w:t xml:space="preserve"> de la información.</w:t>
      </w:r>
    </w:p>
    <w:p w:rsidR="004B60F7" w:rsidRPr="005711AF" w:rsidRDefault="004B60F7" w:rsidP="004B60F7">
      <w:pPr>
        <w:rPr>
          <w:rFonts w:ascii="Arial" w:hAnsi="Arial" w:cs="Arial"/>
        </w:rPr>
      </w:pPr>
    </w:p>
    <w:p w:rsidR="00754E1C" w:rsidRPr="005711AF" w:rsidRDefault="0037490C" w:rsidP="004B60F7">
      <w:pPr>
        <w:pStyle w:val="Ttulo2"/>
        <w:rPr>
          <w:rFonts w:ascii="Arial" w:hAnsi="Arial"/>
        </w:rPr>
      </w:pPr>
      <w:bookmarkStart w:id="16" w:name="_Toc504465433"/>
      <w:r w:rsidRPr="005711AF">
        <w:rPr>
          <w:rFonts w:ascii="Arial" w:hAnsi="Arial"/>
        </w:rPr>
        <w:t>F</w:t>
      </w:r>
      <w:r w:rsidR="0059297F" w:rsidRPr="005711AF">
        <w:rPr>
          <w:rFonts w:ascii="Arial" w:hAnsi="Arial"/>
        </w:rPr>
        <w:t>O</w:t>
      </w:r>
      <w:r w:rsidRPr="005711AF">
        <w:rPr>
          <w:rFonts w:ascii="Arial" w:hAnsi="Arial"/>
        </w:rPr>
        <w:t>R</w:t>
      </w:r>
      <w:r w:rsidR="0059297F" w:rsidRPr="005711AF">
        <w:rPr>
          <w:rFonts w:ascii="Arial" w:hAnsi="Arial"/>
        </w:rPr>
        <w:t>MULACIÓN DE PLANES Y PROYECTOS</w:t>
      </w:r>
      <w:bookmarkEnd w:id="16"/>
      <w:r w:rsidR="0059297F" w:rsidRPr="005711AF">
        <w:rPr>
          <w:rFonts w:ascii="Arial" w:hAnsi="Arial"/>
        </w:rPr>
        <w:t xml:space="preserve"> </w:t>
      </w:r>
    </w:p>
    <w:p w:rsidR="0059297F" w:rsidRPr="005711AF" w:rsidRDefault="0059297F" w:rsidP="0059297F">
      <w:pPr>
        <w:pStyle w:val="Prrafodelista"/>
        <w:ind w:left="360"/>
        <w:rPr>
          <w:rFonts w:ascii="Arial" w:hAnsi="Arial" w:cs="Arial"/>
        </w:rPr>
      </w:pPr>
    </w:p>
    <w:p w:rsidR="008C6502" w:rsidRPr="005711AF" w:rsidRDefault="00503DD6" w:rsidP="004B60F7">
      <w:pPr>
        <w:rPr>
          <w:rFonts w:ascii="Arial" w:hAnsi="Arial" w:cs="Arial"/>
        </w:rPr>
      </w:pPr>
      <w:r w:rsidRPr="005711AF">
        <w:rPr>
          <w:rFonts w:ascii="Arial" w:hAnsi="Arial" w:cs="Arial"/>
        </w:rPr>
        <w:t>Basados en la normatividad archivística y técnica, en especial a la expedida en los últimos tres años</w:t>
      </w:r>
      <w:r w:rsidR="0018541C" w:rsidRPr="005711AF">
        <w:rPr>
          <w:rFonts w:ascii="Arial" w:hAnsi="Arial" w:cs="Arial"/>
        </w:rPr>
        <w:t>, a</w:t>
      </w:r>
      <w:r w:rsidRPr="005711AF">
        <w:rPr>
          <w:rFonts w:ascii="Arial" w:hAnsi="Arial" w:cs="Arial"/>
        </w:rPr>
        <w:t>sí como a la identificación de los aspectos críticos mencionados anteriormente, a los ejes articuladores establecidos por el Archivo General de la Nación y a los resultados arrojados de la evaluación realizada en el MEN se procede a plantear los planes o proyectos a ejecutar a corto, mediano y largo plazo en el MEN.</w:t>
      </w:r>
    </w:p>
    <w:p w:rsidR="004B60F7" w:rsidRPr="005711AF" w:rsidRDefault="004B60F7" w:rsidP="004B60F7">
      <w:pPr>
        <w:rPr>
          <w:rFonts w:ascii="Arial" w:hAnsi="Arial" w:cs="Arial"/>
        </w:rPr>
      </w:pPr>
    </w:p>
    <w:p w:rsidR="004B60F7" w:rsidRPr="005711AF" w:rsidRDefault="004B60F7" w:rsidP="004B60F7">
      <w:pPr>
        <w:pStyle w:val="Ttulo3"/>
        <w:rPr>
          <w:rFonts w:ascii="Arial" w:hAnsi="Arial" w:cs="Arial"/>
        </w:rPr>
      </w:pPr>
      <w:bookmarkStart w:id="17" w:name="_Toc504465434"/>
      <w:r w:rsidRPr="005711AF">
        <w:rPr>
          <w:rFonts w:ascii="Arial" w:hAnsi="Arial" w:cs="Arial"/>
        </w:rPr>
        <w:lastRenderedPageBreak/>
        <w:t>PROYECTO 1</w:t>
      </w:r>
      <w:bookmarkEnd w:id="17"/>
    </w:p>
    <w:p w:rsidR="0059297F" w:rsidRPr="005711AF" w:rsidRDefault="008C6502" w:rsidP="004B60F7">
      <w:pPr>
        <w:rPr>
          <w:rFonts w:ascii="Arial" w:hAnsi="Arial" w:cs="Arial"/>
          <w:b/>
          <w:i/>
        </w:rPr>
      </w:pPr>
      <w:r w:rsidRPr="005711AF">
        <w:rPr>
          <w:rFonts w:ascii="Arial" w:hAnsi="Arial" w:cs="Arial"/>
          <w:b/>
        </w:rPr>
        <w:t>Nombre del plan o proyecto</w:t>
      </w:r>
      <w:r w:rsidR="00503DD6" w:rsidRPr="005711AF">
        <w:rPr>
          <w:rFonts w:ascii="Arial" w:hAnsi="Arial" w:cs="Arial"/>
          <w:b/>
        </w:rPr>
        <w:t xml:space="preserve">: </w:t>
      </w:r>
      <w:r w:rsidR="00503DD6" w:rsidRPr="005711AF">
        <w:rPr>
          <w:rFonts w:ascii="Arial" w:hAnsi="Arial" w:cs="Arial"/>
          <w:b/>
          <w:i/>
        </w:rPr>
        <w:t xml:space="preserve">Implementación </w:t>
      </w:r>
      <w:r w:rsidR="00F0201A" w:rsidRPr="005711AF">
        <w:rPr>
          <w:rFonts w:ascii="Arial" w:hAnsi="Arial" w:cs="Arial"/>
          <w:b/>
          <w:i/>
        </w:rPr>
        <w:t xml:space="preserve">en el MEN </w:t>
      </w:r>
      <w:r w:rsidR="00503DD6" w:rsidRPr="005711AF">
        <w:rPr>
          <w:rFonts w:ascii="Arial" w:hAnsi="Arial" w:cs="Arial"/>
          <w:b/>
          <w:i/>
        </w:rPr>
        <w:t>de un</w:t>
      </w:r>
      <w:r w:rsidR="00F0201A" w:rsidRPr="005711AF">
        <w:rPr>
          <w:rFonts w:ascii="Arial" w:hAnsi="Arial" w:cs="Arial"/>
          <w:b/>
          <w:i/>
        </w:rPr>
        <w:t>a</w:t>
      </w:r>
      <w:r w:rsidR="00503DD6" w:rsidRPr="005711AF">
        <w:rPr>
          <w:rFonts w:ascii="Arial" w:hAnsi="Arial" w:cs="Arial"/>
          <w:b/>
          <w:i/>
        </w:rPr>
        <w:t xml:space="preserve"> </w:t>
      </w:r>
      <w:r w:rsidR="00F0201A" w:rsidRPr="005711AF">
        <w:rPr>
          <w:rFonts w:ascii="Arial" w:hAnsi="Arial" w:cs="Arial"/>
          <w:b/>
          <w:i/>
        </w:rPr>
        <w:t xml:space="preserve">herramienta </w:t>
      </w:r>
      <w:r w:rsidR="00503DD6" w:rsidRPr="005711AF">
        <w:rPr>
          <w:rFonts w:ascii="Arial" w:hAnsi="Arial" w:cs="Arial"/>
          <w:b/>
          <w:i/>
        </w:rPr>
        <w:t xml:space="preserve">de gestión documental para la </w:t>
      </w:r>
      <w:r w:rsidR="00F0201A" w:rsidRPr="005711AF">
        <w:rPr>
          <w:rFonts w:ascii="Arial" w:hAnsi="Arial" w:cs="Arial"/>
          <w:b/>
          <w:i/>
        </w:rPr>
        <w:t>gestión de documentos y administración de archivos en dif</w:t>
      </w:r>
      <w:r w:rsidR="00503DD6" w:rsidRPr="005711AF">
        <w:rPr>
          <w:rFonts w:ascii="Arial" w:hAnsi="Arial" w:cs="Arial"/>
          <w:b/>
          <w:i/>
        </w:rPr>
        <w:t xml:space="preserve">erentes formatos.  </w:t>
      </w:r>
    </w:p>
    <w:p w:rsidR="0059297F" w:rsidRPr="005711AF" w:rsidRDefault="008C6502" w:rsidP="004B60F7">
      <w:pPr>
        <w:rPr>
          <w:rFonts w:ascii="Arial" w:hAnsi="Arial" w:cs="Arial"/>
        </w:rPr>
      </w:pPr>
      <w:r w:rsidRPr="005711AF">
        <w:rPr>
          <w:rFonts w:ascii="Arial" w:hAnsi="Arial" w:cs="Arial"/>
          <w:b/>
        </w:rPr>
        <w:t>Alcance</w:t>
      </w:r>
      <w:r w:rsidRPr="005711AF">
        <w:rPr>
          <w:rFonts w:ascii="Arial" w:hAnsi="Arial" w:cs="Arial"/>
        </w:rPr>
        <w:t xml:space="preserve">: </w:t>
      </w:r>
      <w:r w:rsidR="00503DD6" w:rsidRPr="005711AF">
        <w:rPr>
          <w:rFonts w:ascii="Arial" w:hAnsi="Arial" w:cs="Arial"/>
        </w:rPr>
        <w:t xml:space="preserve">Implementar en el MEN </w:t>
      </w:r>
      <w:r w:rsidR="00F0201A" w:rsidRPr="005711AF">
        <w:rPr>
          <w:rFonts w:ascii="Arial" w:hAnsi="Arial" w:cs="Arial"/>
        </w:rPr>
        <w:t>la</w:t>
      </w:r>
      <w:r w:rsidR="00503DD6" w:rsidRPr="005711AF">
        <w:rPr>
          <w:rFonts w:ascii="Arial" w:hAnsi="Arial" w:cs="Arial"/>
        </w:rPr>
        <w:t xml:space="preserve"> </w:t>
      </w:r>
      <w:r w:rsidR="00F0201A" w:rsidRPr="005711AF">
        <w:rPr>
          <w:rFonts w:ascii="Arial" w:hAnsi="Arial" w:cs="Arial"/>
        </w:rPr>
        <w:t xml:space="preserve">herramienta </w:t>
      </w:r>
      <w:r w:rsidR="00503DD6" w:rsidRPr="005711AF">
        <w:rPr>
          <w:rFonts w:ascii="Arial" w:hAnsi="Arial" w:cs="Arial"/>
        </w:rPr>
        <w:t>de gestión documental que cumpla los requisitos y condiciones técnicas que pasen las evaluaciones del Archivo General de la Nación y MINTIC</w:t>
      </w:r>
      <w:r w:rsidR="00F0201A" w:rsidRPr="005711AF">
        <w:rPr>
          <w:rFonts w:ascii="Arial" w:hAnsi="Arial" w:cs="Arial"/>
        </w:rPr>
        <w:t xml:space="preserve"> y que satisfaga las necesidades de la Entidad</w:t>
      </w:r>
      <w:r w:rsidR="00503DD6" w:rsidRPr="005711AF">
        <w:rPr>
          <w:rFonts w:ascii="Arial" w:hAnsi="Arial" w:cs="Arial"/>
        </w:rPr>
        <w:t>.</w:t>
      </w:r>
    </w:p>
    <w:p w:rsidR="008C6502" w:rsidRPr="005711AF" w:rsidRDefault="008C6502" w:rsidP="004B60F7">
      <w:pPr>
        <w:rPr>
          <w:rFonts w:ascii="Arial" w:hAnsi="Arial" w:cs="Arial"/>
        </w:rPr>
      </w:pPr>
      <w:r w:rsidRPr="005711AF">
        <w:rPr>
          <w:rFonts w:ascii="Arial" w:hAnsi="Arial" w:cs="Arial"/>
          <w:b/>
        </w:rPr>
        <w:t>Metas</w:t>
      </w:r>
      <w:r w:rsidRPr="005711AF">
        <w:rPr>
          <w:rFonts w:ascii="Arial" w:hAnsi="Arial" w:cs="Arial"/>
        </w:rPr>
        <w:t xml:space="preserve">: </w:t>
      </w:r>
      <w:r w:rsidR="00503DD6" w:rsidRPr="005711AF">
        <w:rPr>
          <w:rFonts w:ascii="Arial" w:hAnsi="Arial" w:cs="Arial"/>
        </w:rPr>
        <w:t xml:space="preserve">Sistema de Gestión Documental evaluado, instalado y en producción </w:t>
      </w:r>
    </w:p>
    <w:p w:rsidR="004A1DE6" w:rsidRPr="005711AF" w:rsidRDefault="004A1DE6" w:rsidP="0059297F">
      <w:pPr>
        <w:pStyle w:val="Prrafodelista"/>
        <w:ind w:left="360"/>
        <w:rPr>
          <w:rFonts w:ascii="Arial" w:hAnsi="Arial" w:cs="Arial"/>
          <w:b/>
        </w:rPr>
      </w:pPr>
    </w:p>
    <w:p w:rsidR="008432C1" w:rsidRPr="005711AF" w:rsidRDefault="008C6502" w:rsidP="004B60F7">
      <w:pPr>
        <w:rPr>
          <w:rFonts w:ascii="Arial" w:hAnsi="Arial" w:cs="Arial"/>
        </w:rPr>
      </w:pPr>
      <w:r w:rsidRPr="005711AF">
        <w:rPr>
          <w:rFonts w:ascii="Arial" w:hAnsi="Arial" w:cs="Arial"/>
          <w:b/>
        </w:rPr>
        <w:t>Actividades</w:t>
      </w:r>
      <w:r w:rsidR="00503DD6" w:rsidRPr="005711AF">
        <w:rPr>
          <w:rFonts w:ascii="Arial" w:hAnsi="Arial" w:cs="Arial"/>
        </w:rPr>
        <w:t xml:space="preserve">: </w:t>
      </w:r>
    </w:p>
    <w:p w:rsidR="008432C1" w:rsidRPr="005711AF" w:rsidRDefault="008432C1" w:rsidP="00545943">
      <w:pPr>
        <w:pStyle w:val="Prrafodelista"/>
        <w:numPr>
          <w:ilvl w:val="0"/>
          <w:numId w:val="14"/>
        </w:numPr>
        <w:rPr>
          <w:rFonts w:ascii="Arial" w:hAnsi="Arial" w:cs="Arial"/>
          <w:color w:val="222222"/>
          <w:shd w:val="clear" w:color="auto" w:fill="FFFFFF"/>
        </w:rPr>
      </w:pPr>
      <w:r w:rsidRPr="005711AF">
        <w:rPr>
          <w:rFonts w:ascii="Arial" w:hAnsi="Arial" w:cs="Arial"/>
        </w:rPr>
        <w:t xml:space="preserve">Adelantar </w:t>
      </w:r>
      <w:r w:rsidR="00503DD6" w:rsidRPr="005711AF">
        <w:rPr>
          <w:rFonts w:ascii="Arial" w:hAnsi="Arial" w:cs="Arial"/>
        </w:rPr>
        <w:t xml:space="preserve">el </w:t>
      </w:r>
      <w:r w:rsidR="00503DD6" w:rsidRPr="005711AF">
        <w:rPr>
          <w:rFonts w:ascii="Arial" w:hAnsi="Arial" w:cs="Arial"/>
          <w:color w:val="222222"/>
          <w:shd w:val="clear" w:color="auto" w:fill="FFFFFF"/>
        </w:rPr>
        <w:t>proceso sistemático y continuo para evaluar comparativamente los productos de gestión documental</w:t>
      </w:r>
      <w:r w:rsidRPr="005711AF">
        <w:rPr>
          <w:rFonts w:ascii="Arial" w:hAnsi="Arial" w:cs="Arial"/>
          <w:color w:val="222222"/>
          <w:shd w:val="clear" w:color="auto" w:fill="FFFFFF"/>
        </w:rPr>
        <w:t xml:space="preserve"> que tienen en producción entidades del orden nacional para verificar buenas prácticas. </w:t>
      </w:r>
    </w:p>
    <w:p w:rsidR="00BF2940" w:rsidRPr="005711AF" w:rsidRDefault="00BF2940" w:rsidP="00545943">
      <w:pPr>
        <w:pStyle w:val="Prrafodelista"/>
        <w:numPr>
          <w:ilvl w:val="0"/>
          <w:numId w:val="14"/>
        </w:numPr>
        <w:rPr>
          <w:rFonts w:ascii="Arial" w:hAnsi="Arial" w:cs="Arial"/>
          <w:color w:val="222222"/>
          <w:shd w:val="clear" w:color="auto" w:fill="FFFFFF"/>
        </w:rPr>
      </w:pPr>
      <w:r w:rsidRPr="005711AF">
        <w:rPr>
          <w:rFonts w:ascii="Arial" w:hAnsi="Arial" w:cs="Arial"/>
          <w:color w:val="222222"/>
          <w:shd w:val="clear" w:color="auto" w:fill="FFFFFF"/>
        </w:rPr>
        <w:t xml:space="preserve">Establecer </w:t>
      </w:r>
      <w:r w:rsidR="004A1DE6" w:rsidRPr="005711AF">
        <w:rPr>
          <w:rFonts w:ascii="Arial" w:hAnsi="Arial" w:cs="Arial"/>
          <w:color w:val="222222"/>
          <w:shd w:val="clear" w:color="auto" w:fill="FFFFFF"/>
        </w:rPr>
        <w:t xml:space="preserve">los mínimos de </w:t>
      </w:r>
      <w:r w:rsidRPr="005711AF">
        <w:rPr>
          <w:rFonts w:ascii="Arial" w:hAnsi="Arial" w:cs="Arial"/>
          <w:color w:val="222222"/>
          <w:shd w:val="clear" w:color="auto" w:fill="FFFFFF"/>
        </w:rPr>
        <w:t>estándares nacionales y buenas prácticas internacionales</w:t>
      </w:r>
      <w:r w:rsidR="004A1DE6" w:rsidRPr="005711AF">
        <w:rPr>
          <w:rFonts w:ascii="Arial" w:hAnsi="Arial" w:cs="Arial"/>
          <w:color w:val="222222"/>
          <w:shd w:val="clear" w:color="auto" w:fill="FFFFFF"/>
        </w:rPr>
        <w:t xml:space="preserve"> para aplicarlas a</w:t>
      </w:r>
      <w:r w:rsidR="004F3E44" w:rsidRPr="005711AF">
        <w:rPr>
          <w:rFonts w:ascii="Arial" w:hAnsi="Arial" w:cs="Arial"/>
          <w:color w:val="222222"/>
          <w:shd w:val="clear" w:color="auto" w:fill="FFFFFF"/>
        </w:rPr>
        <w:t xml:space="preserve"> </w:t>
      </w:r>
      <w:r w:rsidR="004A1DE6" w:rsidRPr="005711AF">
        <w:rPr>
          <w:rFonts w:ascii="Arial" w:hAnsi="Arial" w:cs="Arial"/>
          <w:color w:val="222222"/>
          <w:shd w:val="clear" w:color="auto" w:fill="FFFFFF"/>
        </w:rPr>
        <w:t>l</w:t>
      </w:r>
      <w:r w:rsidR="004F3E44" w:rsidRPr="005711AF">
        <w:rPr>
          <w:rFonts w:ascii="Arial" w:hAnsi="Arial" w:cs="Arial"/>
          <w:color w:val="222222"/>
          <w:shd w:val="clear" w:color="auto" w:fill="FFFFFF"/>
        </w:rPr>
        <w:t>a</w:t>
      </w:r>
      <w:r w:rsidR="004A1DE6" w:rsidRPr="005711AF">
        <w:rPr>
          <w:rFonts w:ascii="Arial" w:hAnsi="Arial" w:cs="Arial"/>
          <w:color w:val="222222"/>
          <w:shd w:val="clear" w:color="auto" w:fill="FFFFFF"/>
        </w:rPr>
        <w:t xml:space="preserve"> </w:t>
      </w:r>
      <w:r w:rsidR="004F3E44" w:rsidRPr="005711AF">
        <w:rPr>
          <w:rFonts w:ascii="Arial" w:hAnsi="Arial" w:cs="Arial"/>
          <w:color w:val="222222"/>
          <w:shd w:val="clear" w:color="auto" w:fill="FFFFFF"/>
        </w:rPr>
        <w:t xml:space="preserve">herramienta </w:t>
      </w:r>
      <w:r w:rsidR="004A1DE6" w:rsidRPr="005711AF">
        <w:rPr>
          <w:rFonts w:ascii="Arial" w:hAnsi="Arial" w:cs="Arial"/>
          <w:color w:val="222222"/>
          <w:shd w:val="clear" w:color="auto" w:fill="FFFFFF"/>
        </w:rPr>
        <w:t xml:space="preserve">de Gestión Documental a implementar por el MEN. </w:t>
      </w:r>
      <w:r w:rsidRPr="005711AF">
        <w:rPr>
          <w:rFonts w:ascii="Arial" w:hAnsi="Arial" w:cs="Arial"/>
          <w:color w:val="222222"/>
          <w:shd w:val="clear" w:color="auto" w:fill="FFFFFF"/>
        </w:rPr>
        <w:t xml:space="preserve">  </w:t>
      </w:r>
    </w:p>
    <w:p w:rsidR="008432C1" w:rsidRPr="005711AF" w:rsidRDefault="008432C1" w:rsidP="00545943">
      <w:pPr>
        <w:pStyle w:val="Prrafodelista"/>
        <w:numPr>
          <w:ilvl w:val="0"/>
          <w:numId w:val="14"/>
        </w:numPr>
        <w:rPr>
          <w:rFonts w:ascii="Arial" w:hAnsi="Arial" w:cs="Arial"/>
          <w:color w:val="222222"/>
          <w:shd w:val="clear" w:color="auto" w:fill="FFFFFF"/>
        </w:rPr>
      </w:pPr>
      <w:r w:rsidRPr="005711AF">
        <w:rPr>
          <w:rFonts w:ascii="Arial" w:hAnsi="Arial" w:cs="Arial"/>
        </w:rPr>
        <w:t xml:space="preserve">Adelantar el </w:t>
      </w:r>
      <w:r w:rsidRPr="005711AF">
        <w:rPr>
          <w:rFonts w:ascii="Arial" w:hAnsi="Arial" w:cs="Arial"/>
          <w:color w:val="222222"/>
          <w:shd w:val="clear" w:color="auto" w:fill="FFFFFF"/>
        </w:rPr>
        <w:t xml:space="preserve">proceso sistemático y continuo para evaluar comparativamente los productos de gestión documental que existen en el mercado. </w:t>
      </w:r>
    </w:p>
    <w:p w:rsidR="0048527F" w:rsidRPr="005711AF" w:rsidRDefault="0048527F" w:rsidP="00545943">
      <w:pPr>
        <w:pStyle w:val="Prrafodelista"/>
        <w:numPr>
          <w:ilvl w:val="0"/>
          <w:numId w:val="14"/>
        </w:numPr>
        <w:rPr>
          <w:rFonts w:ascii="Arial" w:hAnsi="Arial" w:cs="Arial"/>
          <w:color w:val="222222"/>
          <w:shd w:val="clear" w:color="auto" w:fill="FFFFFF"/>
        </w:rPr>
      </w:pPr>
      <w:r w:rsidRPr="005711AF">
        <w:rPr>
          <w:rFonts w:ascii="Arial" w:hAnsi="Arial" w:cs="Arial"/>
          <w:color w:val="222222"/>
          <w:shd w:val="clear" w:color="auto" w:fill="FFFFFF"/>
        </w:rPr>
        <w:t>Identificar y evaluar cu</w:t>
      </w:r>
      <w:r w:rsidR="0053547A" w:rsidRPr="005711AF">
        <w:rPr>
          <w:rFonts w:ascii="Arial" w:hAnsi="Arial" w:cs="Arial"/>
          <w:color w:val="222222"/>
          <w:shd w:val="clear" w:color="auto" w:fill="FFFFFF"/>
        </w:rPr>
        <w:t>á</w:t>
      </w:r>
      <w:r w:rsidRPr="005711AF">
        <w:rPr>
          <w:rFonts w:ascii="Arial" w:hAnsi="Arial" w:cs="Arial"/>
          <w:color w:val="222222"/>
          <w:shd w:val="clear" w:color="auto" w:fill="FFFFFF"/>
        </w:rPr>
        <w:t xml:space="preserve">ntos sistemas de producción o recepción documental existen en el MEN, fuera del Sistema de Gestión Documental implementado para la gestión documental oficial de la Entidad. </w:t>
      </w:r>
    </w:p>
    <w:p w:rsidR="008432C1" w:rsidRPr="005711AF" w:rsidRDefault="008432C1" w:rsidP="00545943">
      <w:pPr>
        <w:pStyle w:val="Prrafodelista"/>
        <w:numPr>
          <w:ilvl w:val="0"/>
          <w:numId w:val="14"/>
        </w:numPr>
        <w:rPr>
          <w:rFonts w:ascii="Arial" w:hAnsi="Arial" w:cs="Arial"/>
        </w:rPr>
      </w:pPr>
      <w:r w:rsidRPr="005711AF">
        <w:rPr>
          <w:rFonts w:ascii="Arial" w:hAnsi="Arial" w:cs="Arial"/>
        </w:rPr>
        <w:t>Identificados los sistemas</w:t>
      </w:r>
      <w:r w:rsidR="004A1DE6" w:rsidRPr="005711AF">
        <w:rPr>
          <w:rFonts w:ascii="Arial" w:hAnsi="Arial" w:cs="Arial"/>
        </w:rPr>
        <w:t xml:space="preserve">, </w:t>
      </w:r>
      <w:r w:rsidRPr="005711AF">
        <w:rPr>
          <w:rFonts w:ascii="Arial" w:hAnsi="Arial" w:cs="Arial"/>
        </w:rPr>
        <w:t>se realizarán las valoraciones técnicas y jurídicas necesarias para las necesidades del MEN.</w:t>
      </w:r>
    </w:p>
    <w:p w:rsidR="004A1DE6" w:rsidRPr="005711AF" w:rsidRDefault="008432C1" w:rsidP="00545943">
      <w:pPr>
        <w:pStyle w:val="Prrafodelista"/>
        <w:numPr>
          <w:ilvl w:val="0"/>
          <w:numId w:val="14"/>
        </w:numPr>
        <w:rPr>
          <w:rFonts w:ascii="Arial" w:hAnsi="Arial" w:cs="Arial"/>
        </w:rPr>
      </w:pPr>
      <w:r w:rsidRPr="005711AF">
        <w:rPr>
          <w:rFonts w:ascii="Arial" w:hAnsi="Arial" w:cs="Arial"/>
        </w:rPr>
        <w:t>Presentar al Comité de Desarrollo Administrativo – Sub Comité de Archivo, el documento técnico de evaluación de los sistemas para la selección del más pertinente para el MEN y la viabilidad presupuestal del mismo.</w:t>
      </w:r>
    </w:p>
    <w:p w:rsidR="004A1DE6" w:rsidRPr="005711AF" w:rsidRDefault="004A1DE6" w:rsidP="00545943">
      <w:pPr>
        <w:pStyle w:val="Prrafodelista"/>
        <w:numPr>
          <w:ilvl w:val="0"/>
          <w:numId w:val="14"/>
        </w:numPr>
        <w:rPr>
          <w:rFonts w:ascii="Arial" w:hAnsi="Arial" w:cs="Arial"/>
        </w:rPr>
      </w:pPr>
      <w:r w:rsidRPr="005711AF">
        <w:rPr>
          <w:rFonts w:ascii="Arial" w:hAnsi="Arial" w:cs="Arial"/>
        </w:rPr>
        <w:t xml:space="preserve">Adelantar el documento técnico soporte para adelantar el proceso de contractual para la adquisición del sistema de gestión documental. </w:t>
      </w:r>
    </w:p>
    <w:p w:rsidR="004B60F7" w:rsidRPr="005711AF" w:rsidRDefault="004A1DE6" w:rsidP="00545943">
      <w:pPr>
        <w:pStyle w:val="Prrafodelista"/>
        <w:numPr>
          <w:ilvl w:val="0"/>
          <w:numId w:val="14"/>
        </w:numPr>
        <w:rPr>
          <w:rFonts w:ascii="Arial" w:hAnsi="Arial" w:cs="Arial"/>
        </w:rPr>
      </w:pPr>
      <w:r w:rsidRPr="005711AF">
        <w:rPr>
          <w:rFonts w:ascii="Arial" w:hAnsi="Arial" w:cs="Arial"/>
        </w:rPr>
        <w:t>Acompaña</w:t>
      </w:r>
      <w:r w:rsidR="00BE3B98" w:rsidRPr="005711AF">
        <w:rPr>
          <w:rFonts w:ascii="Arial" w:hAnsi="Arial" w:cs="Arial"/>
        </w:rPr>
        <w:t>r</w:t>
      </w:r>
      <w:r w:rsidRPr="005711AF">
        <w:rPr>
          <w:rFonts w:ascii="Arial" w:hAnsi="Arial" w:cs="Arial"/>
        </w:rPr>
        <w:t xml:space="preserve"> técnic</w:t>
      </w:r>
      <w:r w:rsidR="00BE3B98" w:rsidRPr="005711AF">
        <w:rPr>
          <w:rFonts w:ascii="Arial" w:hAnsi="Arial" w:cs="Arial"/>
        </w:rPr>
        <w:t>a</w:t>
      </w:r>
      <w:r w:rsidRPr="005711AF">
        <w:rPr>
          <w:rFonts w:ascii="Arial" w:hAnsi="Arial" w:cs="Arial"/>
        </w:rPr>
        <w:t xml:space="preserve"> funcional</w:t>
      </w:r>
      <w:r w:rsidR="00BE3B98" w:rsidRPr="005711AF">
        <w:rPr>
          <w:rFonts w:ascii="Arial" w:hAnsi="Arial" w:cs="Arial"/>
        </w:rPr>
        <w:t>mente</w:t>
      </w:r>
      <w:r w:rsidRPr="005711AF">
        <w:rPr>
          <w:rFonts w:ascii="Arial" w:hAnsi="Arial" w:cs="Arial"/>
        </w:rPr>
        <w:t xml:space="preserve"> del proceso contractual.</w:t>
      </w:r>
    </w:p>
    <w:p w:rsidR="00057BCD" w:rsidRPr="005711AF" w:rsidRDefault="00057BCD" w:rsidP="00545943">
      <w:pPr>
        <w:pStyle w:val="Prrafodelista"/>
        <w:numPr>
          <w:ilvl w:val="0"/>
          <w:numId w:val="14"/>
        </w:numPr>
        <w:rPr>
          <w:rFonts w:ascii="Arial" w:hAnsi="Arial" w:cs="Arial"/>
        </w:rPr>
      </w:pPr>
      <w:r w:rsidRPr="005711AF">
        <w:rPr>
          <w:rFonts w:ascii="Arial" w:hAnsi="Arial" w:cs="Arial"/>
        </w:rPr>
        <w:t>Entrega</w:t>
      </w:r>
      <w:r w:rsidR="00BE3B98" w:rsidRPr="005711AF">
        <w:rPr>
          <w:rFonts w:ascii="Arial" w:hAnsi="Arial" w:cs="Arial"/>
        </w:rPr>
        <w:t>r</w:t>
      </w:r>
      <w:r w:rsidRPr="005711AF">
        <w:rPr>
          <w:rFonts w:ascii="Arial" w:hAnsi="Arial" w:cs="Arial"/>
        </w:rPr>
        <w:t xml:space="preserve"> la información del MEN para la parametrización del sistema adquirido</w:t>
      </w:r>
    </w:p>
    <w:p w:rsidR="00057BCD" w:rsidRPr="005711AF" w:rsidRDefault="00BE3B98" w:rsidP="00545943">
      <w:pPr>
        <w:pStyle w:val="Prrafodelista"/>
        <w:numPr>
          <w:ilvl w:val="0"/>
          <w:numId w:val="14"/>
        </w:numPr>
        <w:rPr>
          <w:rFonts w:ascii="Arial" w:hAnsi="Arial" w:cs="Arial"/>
        </w:rPr>
      </w:pPr>
      <w:r w:rsidRPr="005711AF">
        <w:rPr>
          <w:rFonts w:ascii="Arial" w:hAnsi="Arial" w:cs="Arial"/>
        </w:rPr>
        <w:t>Realizar las p</w:t>
      </w:r>
      <w:r w:rsidR="00057BCD" w:rsidRPr="005711AF">
        <w:rPr>
          <w:rFonts w:ascii="Arial" w:hAnsi="Arial" w:cs="Arial"/>
        </w:rPr>
        <w:t xml:space="preserve">ruebas de la aplicación informática   </w:t>
      </w:r>
    </w:p>
    <w:p w:rsidR="00792C72" w:rsidRPr="005711AF" w:rsidRDefault="00057BCD" w:rsidP="00545943">
      <w:pPr>
        <w:pStyle w:val="Prrafodelista"/>
        <w:numPr>
          <w:ilvl w:val="0"/>
          <w:numId w:val="14"/>
        </w:numPr>
        <w:rPr>
          <w:rFonts w:ascii="Arial" w:hAnsi="Arial" w:cs="Arial"/>
        </w:rPr>
      </w:pPr>
      <w:r w:rsidRPr="005711AF">
        <w:rPr>
          <w:rFonts w:ascii="Arial" w:hAnsi="Arial" w:cs="Arial"/>
        </w:rPr>
        <w:t>Instala</w:t>
      </w:r>
      <w:r w:rsidR="00BE3B98" w:rsidRPr="005711AF">
        <w:rPr>
          <w:rFonts w:ascii="Arial" w:hAnsi="Arial" w:cs="Arial"/>
        </w:rPr>
        <w:t>r</w:t>
      </w:r>
      <w:r w:rsidRPr="005711AF">
        <w:rPr>
          <w:rFonts w:ascii="Arial" w:hAnsi="Arial" w:cs="Arial"/>
        </w:rPr>
        <w:t xml:space="preserve"> l</w:t>
      </w:r>
      <w:r w:rsidR="004F3E44" w:rsidRPr="005711AF">
        <w:rPr>
          <w:rFonts w:ascii="Arial" w:hAnsi="Arial" w:cs="Arial"/>
        </w:rPr>
        <w:t>a</w:t>
      </w:r>
      <w:r w:rsidRPr="005711AF">
        <w:rPr>
          <w:rFonts w:ascii="Arial" w:hAnsi="Arial" w:cs="Arial"/>
        </w:rPr>
        <w:t xml:space="preserve"> </w:t>
      </w:r>
      <w:r w:rsidR="004F3E44" w:rsidRPr="005711AF">
        <w:rPr>
          <w:rFonts w:ascii="Arial" w:hAnsi="Arial" w:cs="Arial"/>
        </w:rPr>
        <w:t xml:space="preserve">herramienta </w:t>
      </w:r>
      <w:r w:rsidRPr="005711AF">
        <w:rPr>
          <w:rFonts w:ascii="Arial" w:hAnsi="Arial" w:cs="Arial"/>
        </w:rPr>
        <w:t>de Gestión Documental</w:t>
      </w:r>
    </w:p>
    <w:p w:rsidR="00792C72" w:rsidRPr="005711AF" w:rsidRDefault="00792C72" w:rsidP="00545943">
      <w:pPr>
        <w:pStyle w:val="Prrafodelista"/>
        <w:numPr>
          <w:ilvl w:val="0"/>
          <w:numId w:val="14"/>
        </w:numPr>
        <w:rPr>
          <w:rFonts w:ascii="Arial" w:hAnsi="Arial" w:cs="Arial"/>
        </w:rPr>
      </w:pPr>
      <w:r w:rsidRPr="005711AF">
        <w:rPr>
          <w:rFonts w:ascii="Arial" w:hAnsi="Arial" w:cs="Arial"/>
        </w:rPr>
        <w:t>Capacitar a los Servidores Públicos del MEN</w:t>
      </w:r>
    </w:p>
    <w:p w:rsidR="00057BCD" w:rsidRPr="005711AF" w:rsidRDefault="00057BCD" w:rsidP="00545943">
      <w:pPr>
        <w:pStyle w:val="Prrafodelista"/>
        <w:numPr>
          <w:ilvl w:val="0"/>
          <w:numId w:val="14"/>
        </w:numPr>
        <w:rPr>
          <w:rFonts w:ascii="Arial" w:hAnsi="Arial" w:cs="Arial"/>
        </w:rPr>
      </w:pPr>
      <w:r w:rsidRPr="005711AF">
        <w:rPr>
          <w:rFonts w:ascii="Arial" w:hAnsi="Arial" w:cs="Arial"/>
        </w:rPr>
        <w:t>Entra</w:t>
      </w:r>
      <w:r w:rsidR="00792C72" w:rsidRPr="005711AF">
        <w:rPr>
          <w:rFonts w:ascii="Arial" w:hAnsi="Arial" w:cs="Arial"/>
        </w:rPr>
        <w:t>r</w:t>
      </w:r>
      <w:r w:rsidRPr="005711AF">
        <w:rPr>
          <w:rFonts w:ascii="Arial" w:hAnsi="Arial" w:cs="Arial"/>
        </w:rPr>
        <w:t xml:space="preserve"> en producción</w:t>
      </w:r>
    </w:p>
    <w:p w:rsidR="008432C1" w:rsidRPr="005711AF" w:rsidRDefault="008432C1" w:rsidP="004B60F7">
      <w:pPr>
        <w:pStyle w:val="Prrafodelista"/>
        <w:ind w:left="360" w:firstLine="240"/>
        <w:rPr>
          <w:rFonts w:ascii="Arial" w:hAnsi="Arial" w:cs="Arial"/>
          <w:color w:val="222222"/>
          <w:shd w:val="clear" w:color="auto" w:fill="FFFFFF"/>
        </w:rPr>
      </w:pPr>
    </w:p>
    <w:p w:rsidR="008C6502" w:rsidRPr="005711AF" w:rsidRDefault="00FD3018" w:rsidP="008432C1">
      <w:pPr>
        <w:rPr>
          <w:rFonts w:ascii="Arial" w:hAnsi="Arial" w:cs="Arial"/>
          <w:b/>
        </w:rPr>
      </w:pPr>
      <w:r w:rsidRPr="005711AF">
        <w:rPr>
          <w:rFonts w:ascii="Arial" w:hAnsi="Arial" w:cs="Arial"/>
          <w:b/>
        </w:rPr>
        <w:t>Indicador</w:t>
      </w:r>
    </w:p>
    <w:p w:rsidR="00BF2940" w:rsidRPr="005711AF" w:rsidRDefault="004F3E44" w:rsidP="008432C1">
      <w:pPr>
        <w:rPr>
          <w:rFonts w:ascii="Arial" w:hAnsi="Arial" w:cs="Arial"/>
        </w:rPr>
      </w:pPr>
      <w:r w:rsidRPr="005711AF">
        <w:rPr>
          <w:rFonts w:ascii="Arial" w:hAnsi="Arial" w:cs="Arial"/>
        </w:rPr>
        <w:t>Herramienta de Gestión Documental instalada</w:t>
      </w:r>
      <w:r w:rsidR="00FD3018" w:rsidRPr="005711AF">
        <w:rPr>
          <w:rFonts w:ascii="Arial" w:hAnsi="Arial" w:cs="Arial"/>
        </w:rPr>
        <w:t xml:space="preserve"> en el MEN y en producción</w:t>
      </w:r>
    </w:p>
    <w:p w:rsidR="008C6502" w:rsidRPr="005711AF" w:rsidRDefault="008C6502" w:rsidP="0048527F">
      <w:pPr>
        <w:rPr>
          <w:rFonts w:ascii="Arial" w:hAnsi="Arial" w:cs="Arial"/>
          <w:b/>
        </w:rPr>
      </w:pPr>
      <w:r w:rsidRPr="005711AF">
        <w:rPr>
          <w:rFonts w:ascii="Arial" w:hAnsi="Arial" w:cs="Arial"/>
          <w:b/>
        </w:rPr>
        <w:t>Recursos</w:t>
      </w:r>
    </w:p>
    <w:p w:rsidR="0048527F" w:rsidRPr="005711AF" w:rsidRDefault="0048527F" w:rsidP="00545943">
      <w:pPr>
        <w:pStyle w:val="Prrafodelista"/>
        <w:numPr>
          <w:ilvl w:val="0"/>
          <w:numId w:val="15"/>
        </w:numPr>
        <w:rPr>
          <w:rFonts w:ascii="Arial" w:hAnsi="Arial" w:cs="Arial"/>
        </w:rPr>
      </w:pPr>
      <w:r w:rsidRPr="005711AF">
        <w:rPr>
          <w:rFonts w:ascii="Arial" w:hAnsi="Arial" w:cs="Arial"/>
        </w:rPr>
        <w:t>Recurso Humano asignado al proyecto</w:t>
      </w:r>
    </w:p>
    <w:p w:rsidR="0048527F" w:rsidRPr="005711AF" w:rsidRDefault="0048527F" w:rsidP="00545943">
      <w:pPr>
        <w:pStyle w:val="Prrafodelista"/>
        <w:numPr>
          <w:ilvl w:val="0"/>
          <w:numId w:val="15"/>
        </w:numPr>
        <w:rPr>
          <w:rFonts w:ascii="Arial" w:hAnsi="Arial" w:cs="Arial"/>
        </w:rPr>
      </w:pPr>
      <w:r w:rsidRPr="005711AF">
        <w:rPr>
          <w:rFonts w:ascii="Arial" w:hAnsi="Arial" w:cs="Arial"/>
        </w:rPr>
        <w:t>Documentos técnicos o normas técnicas</w:t>
      </w:r>
    </w:p>
    <w:p w:rsidR="0048527F" w:rsidRPr="005711AF" w:rsidRDefault="0048527F" w:rsidP="00545943">
      <w:pPr>
        <w:pStyle w:val="Prrafodelista"/>
        <w:numPr>
          <w:ilvl w:val="0"/>
          <w:numId w:val="15"/>
        </w:numPr>
        <w:rPr>
          <w:rFonts w:ascii="Arial" w:hAnsi="Arial" w:cs="Arial"/>
        </w:rPr>
      </w:pPr>
      <w:r w:rsidRPr="005711AF">
        <w:rPr>
          <w:rFonts w:ascii="Arial" w:hAnsi="Arial" w:cs="Arial"/>
        </w:rPr>
        <w:t>Normas archivísticas y jurídicas</w:t>
      </w:r>
    </w:p>
    <w:p w:rsidR="0048527F" w:rsidRPr="005711AF" w:rsidRDefault="0048527F" w:rsidP="00545943">
      <w:pPr>
        <w:pStyle w:val="Prrafodelista"/>
        <w:numPr>
          <w:ilvl w:val="0"/>
          <w:numId w:val="15"/>
        </w:numPr>
        <w:rPr>
          <w:rFonts w:ascii="Arial" w:hAnsi="Arial" w:cs="Arial"/>
          <w:b/>
        </w:rPr>
      </w:pPr>
      <w:r w:rsidRPr="005711AF">
        <w:rPr>
          <w:rFonts w:ascii="Arial" w:hAnsi="Arial" w:cs="Arial"/>
        </w:rPr>
        <w:t>Documento técnico de evaluación de los sistemas</w:t>
      </w:r>
    </w:p>
    <w:p w:rsidR="0048527F" w:rsidRPr="005711AF" w:rsidRDefault="0048527F" w:rsidP="00545943">
      <w:pPr>
        <w:pStyle w:val="Prrafodelista"/>
        <w:numPr>
          <w:ilvl w:val="0"/>
          <w:numId w:val="15"/>
        </w:numPr>
        <w:rPr>
          <w:rFonts w:ascii="Arial" w:hAnsi="Arial" w:cs="Arial"/>
        </w:rPr>
      </w:pPr>
      <w:r w:rsidRPr="005711AF">
        <w:rPr>
          <w:rFonts w:ascii="Arial" w:hAnsi="Arial" w:cs="Arial"/>
        </w:rPr>
        <w:t xml:space="preserve">Presupuesto asignado </w:t>
      </w:r>
    </w:p>
    <w:p w:rsidR="0048527F" w:rsidRPr="005711AF" w:rsidRDefault="0048527F" w:rsidP="0048527F">
      <w:pPr>
        <w:pStyle w:val="Prrafodelista"/>
        <w:rPr>
          <w:rFonts w:ascii="Arial" w:hAnsi="Arial" w:cs="Arial"/>
          <w:b/>
        </w:rPr>
      </w:pPr>
    </w:p>
    <w:p w:rsidR="00A86E52" w:rsidRPr="005711AF" w:rsidRDefault="00A86E52" w:rsidP="0048527F">
      <w:pPr>
        <w:pStyle w:val="Prrafodelista"/>
        <w:rPr>
          <w:rFonts w:ascii="Arial" w:hAnsi="Arial" w:cs="Arial"/>
          <w:b/>
        </w:rPr>
      </w:pPr>
    </w:p>
    <w:p w:rsidR="008C6502" w:rsidRPr="005711AF" w:rsidRDefault="008C6502" w:rsidP="0048527F">
      <w:pPr>
        <w:rPr>
          <w:rFonts w:ascii="Arial" w:hAnsi="Arial" w:cs="Arial"/>
          <w:b/>
        </w:rPr>
      </w:pPr>
      <w:r w:rsidRPr="005711AF">
        <w:rPr>
          <w:rFonts w:ascii="Arial" w:hAnsi="Arial" w:cs="Arial"/>
          <w:b/>
        </w:rPr>
        <w:t>Matriz de asignación de responsabilidades</w:t>
      </w:r>
    </w:p>
    <w:tbl>
      <w:tblPr>
        <w:tblStyle w:val="Tablaconcuadrcula"/>
        <w:tblW w:w="0" w:type="auto"/>
        <w:tblLayout w:type="fixed"/>
        <w:tblLook w:val="04A0" w:firstRow="1" w:lastRow="0" w:firstColumn="1" w:lastColumn="0" w:noHBand="0" w:noVBand="1"/>
      </w:tblPr>
      <w:tblGrid>
        <w:gridCol w:w="2858"/>
        <w:gridCol w:w="1812"/>
        <w:gridCol w:w="1257"/>
        <w:gridCol w:w="1581"/>
        <w:gridCol w:w="1320"/>
      </w:tblGrid>
      <w:tr w:rsidR="00792C72" w:rsidRPr="005711AF" w:rsidTr="005A4A00">
        <w:trPr>
          <w:trHeight w:val="300"/>
        </w:trPr>
        <w:tc>
          <w:tcPr>
            <w:tcW w:w="8828" w:type="dxa"/>
            <w:gridSpan w:val="5"/>
            <w:shd w:val="clear" w:color="auto" w:fill="F2F2F2" w:themeFill="background1" w:themeFillShade="F2"/>
            <w:noWrap/>
            <w:hideMark/>
          </w:tcPr>
          <w:p w:rsidR="00792C72" w:rsidRPr="005711AF" w:rsidRDefault="00792C72" w:rsidP="00BE3B98">
            <w:pPr>
              <w:jc w:val="center"/>
              <w:rPr>
                <w:rFonts w:ascii="Arial" w:hAnsi="Arial" w:cs="Arial"/>
                <w:b/>
                <w:bCs/>
                <w:sz w:val="20"/>
                <w:szCs w:val="20"/>
              </w:rPr>
            </w:pPr>
            <w:r w:rsidRPr="005711AF">
              <w:rPr>
                <w:rFonts w:ascii="Arial" w:hAnsi="Arial" w:cs="Arial"/>
                <w:b/>
                <w:bCs/>
                <w:sz w:val="20"/>
                <w:szCs w:val="20"/>
              </w:rPr>
              <w:t>MATRIZ DE ASIGNACIÓN DE RESPONSABILIDADES</w:t>
            </w:r>
          </w:p>
        </w:tc>
      </w:tr>
      <w:tr w:rsidR="00792C72" w:rsidRPr="005711AF" w:rsidTr="005A4A00">
        <w:trPr>
          <w:trHeight w:val="300"/>
        </w:trPr>
        <w:tc>
          <w:tcPr>
            <w:tcW w:w="2858" w:type="dxa"/>
            <w:shd w:val="clear" w:color="auto" w:fill="F2F2F2" w:themeFill="background1" w:themeFillShade="F2"/>
            <w:noWrap/>
            <w:hideMark/>
          </w:tcPr>
          <w:p w:rsidR="00792C72" w:rsidRPr="005711AF" w:rsidRDefault="00792C72" w:rsidP="00BE3B98">
            <w:pPr>
              <w:jc w:val="center"/>
              <w:rPr>
                <w:rFonts w:ascii="Arial" w:hAnsi="Arial" w:cs="Arial"/>
                <w:b/>
                <w:bCs/>
                <w:sz w:val="20"/>
                <w:szCs w:val="20"/>
              </w:rPr>
            </w:pPr>
            <w:r w:rsidRPr="005711AF">
              <w:rPr>
                <w:rFonts w:ascii="Arial" w:hAnsi="Arial" w:cs="Arial"/>
                <w:b/>
                <w:bCs/>
                <w:sz w:val="20"/>
                <w:szCs w:val="20"/>
              </w:rPr>
              <w:t>Actividades</w:t>
            </w:r>
          </w:p>
        </w:tc>
        <w:tc>
          <w:tcPr>
            <w:tcW w:w="1812" w:type="dxa"/>
            <w:shd w:val="clear" w:color="auto" w:fill="F2F2F2" w:themeFill="background1" w:themeFillShade="F2"/>
            <w:noWrap/>
            <w:hideMark/>
          </w:tcPr>
          <w:p w:rsidR="00792C72" w:rsidRPr="005711AF" w:rsidRDefault="00792C72" w:rsidP="00BE3B98">
            <w:pPr>
              <w:jc w:val="center"/>
              <w:rPr>
                <w:rFonts w:ascii="Arial" w:hAnsi="Arial" w:cs="Arial"/>
                <w:b/>
                <w:bCs/>
                <w:sz w:val="20"/>
                <w:szCs w:val="20"/>
              </w:rPr>
            </w:pPr>
            <w:r w:rsidRPr="005711AF">
              <w:rPr>
                <w:rFonts w:ascii="Arial" w:hAnsi="Arial" w:cs="Arial"/>
                <w:b/>
                <w:bCs/>
                <w:sz w:val="20"/>
                <w:szCs w:val="20"/>
              </w:rPr>
              <w:t>Responsable</w:t>
            </w:r>
          </w:p>
        </w:tc>
        <w:tc>
          <w:tcPr>
            <w:tcW w:w="1257" w:type="dxa"/>
            <w:shd w:val="clear" w:color="auto" w:fill="F2F2F2" w:themeFill="background1" w:themeFillShade="F2"/>
            <w:noWrap/>
            <w:hideMark/>
          </w:tcPr>
          <w:p w:rsidR="00792C72" w:rsidRPr="005711AF" w:rsidRDefault="00792C72" w:rsidP="00BE3B98">
            <w:pPr>
              <w:jc w:val="center"/>
              <w:rPr>
                <w:rFonts w:ascii="Arial" w:hAnsi="Arial" w:cs="Arial"/>
                <w:b/>
                <w:bCs/>
                <w:sz w:val="20"/>
                <w:szCs w:val="20"/>
              </w:rPr>
            </w:pPr>
            <w:r w:rsidRPr="005711AF">
              <w:rPr>
                <w:rFonts w:ascii="Arial" w:hAnsi="Arial" w:cs="Arial"/>
                <w:b/>
                <w:bCs/>
                <w:sz w:val="20"/>
                <w:szCs w:val="20"/>
              </w:rPr>
              <w:t>Aprobador</w:t>
            </w:r>
          </w:p>
        </w:tc>
        <w:tc>
          <w:tcPr>
            <w:tcW w:w="1581" w:type="dxa"/>
            <w:shd w:val="clear" w:color="auto" w:fill="F2F2F2" w:themeFill="background1" w:themeFillShade="F2"/>
            <w:noWrap/>
            <w:hideMark/>
          </w:tcPr>
          <w:p w:rsidR="00792C72" w:rsidRPr="005711AF" w:rsidRDefault="00792C72" w:rsidP="00BE3B98">
            <w:pPr>
              <w:jc w:val="center"/>
              <w:rPr>
                <w:rFonts w:ascii="Arial" w:hAnsi="Arial" w:cs="Arial"/>
                <w:b/>
                <w:bCs/>
                <w:sz w:val="20"/>
                <w:szCs w:val="20"/>
              </w:rPr>
            </w:pPr>
            <w:r w:rsidRPr="005711AF">
              <w:rPr>
                <w:rFonts w:ascii="Arial" w:hAnsi="Arial" w:cs="Arial"/>
                <w:b/>
                <w:bCs/>
                <w:sz w:val="20"/>
                <w:szCs w:val="20"/>
              </w:rPr>
              <w:t>Consultor</w:t>
            </w:r>
          </w:p>
        </w:tc>
        <w:tc>
          <w:tcPr>
            <w:tcW w:w="1320" w:type="dxa"/>
            <w:shd w:val="clear" w:color="auto" w:fill="F2F2F2" w:themeFill="background1" w:themeFillShade="F2"/>
            <w:noWrap/>
            <w:hideMark/>
          </w:tcPr>
          <w:p w:rsidR="00792C72" w:rsidRPr="005711AF" w:rsidRDefault="00792C72" w:rsidP="00BE3B98">
            <w:pPr>
              <w:jc w:val="center"/>
              <w:rPr>
                <w:rFonts w:ascii="Arial" w:hAnsi="Arial" w:cs="Arial"/>
                <w:b/>
                <w:bCs/>
                <w:sz w:val="20"/>
                <w:szCs w:val="20"/>
              </w:rPr>
            </w:pPr>
            <w:r w:rsidRPr="005711AF">
              <w:rPr>
                <w:rFonts w:ascii="Arial" w:hAnsi="Arial" w:cs="Arial"/>
                <w:b/>
                <w:bCs/>
                <w:sz w:val="20"/>
                <w:szCs w:val="20"/>
              </w:rPr>
              <w:t>Informador</w:t>
            </w:r>
          </w:p>
        </w:tc>
      </w:tr>
      <w:tr w:rsidR="00792C72" w:rsidRPr="005711AF" w:rsidTr="005A4A00">
        <w:trPr>
          <w:trHeight w:val="1110"/>
        </w:trPr>
        <w:tc>
          <w:tcPr>
            <w:tcW w:w="2858" w:type="dxa"/>
            <w:noWrap/>
            <w:hideMark/>
          </w:tcPr>
          <w:p w:rsidR="00792C72" w:rsidRPr="005711AF" w:rsidRDefault="00792C72">
            <w:pPr>
              <w:rPr>
                <w:rFonts w:ascii="Arial" w:hAnsi="Arial" w:cs="Arial"/>
                <w:sz w:val="20"/>
                <w:szCs w:val="20"/>
              </w:rPr>
            </w:pPr>
            <w:r w:rsidRPr="005711AF">
              <w:rPr>
                <w:rFonts w:ascii="Arial" w:hAnsi="Arial" w:cs="Arial"/>
                <w:sz w:val="20"/>
                <w:szCs w:val="20"/>
              </w:rPr>
              <w:t xml:space="preserve">Adelantar el proceso sistemático y continuo para evaluar comparativamente los productos de gestión documental que tienen en producción entidades del orden nacional para verificar buenas prácticas. </w:t>
            </w:r>
          </w:p>
          <w:p w:rsidR="00AC1229" w:rsidRPr="005711AF" w:rsidRDefault="00AC1229">
            <w:pPr>
              <w:rPr>
                <w:rFonts w:ascii="Arial" w:hAnsi="Arial" w:cs="Arial"/>
                <w:sz w:val="20"/>
                <w:szCs w:val="20"/>
              </w:rPr>
            </w:pPr>
          </w:p>
        </w:tc>
        <w:tc>
          <w:tcPr>
            <w:tcW w:w="1812" w:type="dxa"/>
            <w:noWrap/>
            <w:hideMark/>
          </w:tcPr>
          <w:p w:rsidR="00792C72" w:rsidRPr="005711AF" w:rsidRDefault="00792C72">
            <w:pPr>
              <w:rPr>
                <w:rFonts w:ascii="Arial" w:hAnsi="Arial" w:cs="Arial"/>
                <w:sz w:val="20"/>
                <w:szCs w:val="20"/>
              </w:rPr>
            </w:pPr>
            <w:r w:rsidRPr="005711AF">
              <w:rPr>
                <w:rFonts w:ascii="Arial" w:hAnsi="Arial" w:cs="Arial"/>
                <w:sz w:val="20"/>
                <w:szCs w:val="20"/>
              </w:rPr>
              <w:t>Coordinador de Gestión Documental</w:t>
            </w:r>
          </w:p>
        </w:tc>
        <w:tc>
          <w:tcPr>
            <w:tcW w:w="1257" w:type="dxa"/>
            <w:noWrap/>
            <w:hideMark/>
          </w:tcPr>
          <w:p w:rsidR="00792C72" w:rsidRPr="005711AF" w:rsidRDefault="00792C72">
            <w:pPr>
              <w:rPr>
                <w:rFonts w:ascii="Arial" w:hAnsi="Arial" w:cs="Arial"/>
                <w:sz w:val="20"/>
                <w:szCs w:val="20"/>
              </w:rPr>
            </w:pPr>
            <w:r w:rsidRPr="005711AF">
              <w:rPr>
                <w:rFonts w:ascii="Arial" w:hAnsi="Arial" w:cs="Arial"/>
                <w:sz w:val="20"/>
                <w:szCs w:val="20"/>
              </w:rPr>
              <w:t>Asesor encargado de la Unidad de Atención al Ciudadano</w:t>
            </w:r>
          </w:p>
        </w:tc>
        <w:tc>
          <w:tcPr>
            <w:tcW w:w="1581" w:type="dxa"/>
            <w:noWrap/>
            <w:hideMark/>
          </w:tcPr>
          <w:p w:rsidR="00792C72" w:rsidRPr="005711AF" w:rsidRDefault="00792C72">
            <w:pPr>
              <w:rPr>
                <w:rFonts w:ascii="Arial" w:hAnsi="Arial" w:cs="Arial"/>
                <w:sz w:val="20"/>
                <w:szCs w:val="20"/>
              </w:rPr>
            </w:pPr>
            <w:r w:rsidRPr="005711AF">
              <w:rPr>
                <w:rFonts w:ascii="Arial" w:hAnsi="Arial" w:cs="Arial"/>
                <w:sz w:val="20"/>
                <w:szCs w:val="20"/>
              </w:rPr>
              <w:t>Comité</w:t>
            </w:r>
            <w:r w:rsidR="005A4A00" w:rsidRPr="005711AF">
              <w:rPr>
                <w:rFonts w:ascii="Arial" w:hAnsi="Arial" w:cs="Arial"/>
                <w:sz w:val="20"/>
                <w:szCs w:val="20"/>
              </w:rPr>
              <w:t xml:space="preserve"> Institucional de Gestión y Desempeño Administrativo</w:t>
            </w:r>
          </w:p>
        </w:tc>
        <w:tc>
          <w:tcPr>
            <w:tcW w:w="1320" w:type="dxa"/>
            <w:noWrap/>
            <w:hideMark/>
          </w:tcPr>
          <w:p w:rsidR="00792C72" w:rsidRPr="005711AF" w:rsidRDefault="00792C72">
            <w:pPr>
              <w:rPr>
                <w:rFonts w:ascii="Arial" w:hAnsi="Arial" w:cs="Arial"/>
                <w:sz w:val="20"/>
                <w:szCs w:val="20"/>
              </w:rPr>
            </w:pPr>
            <w:r w:rsidRPr="005711AF">
              <w:rPr>
                <w:rFonts w:ascii="Arial" w:hAnsi="Arial" w:cs="Arial"/>
                <w:sz w:val="20"/>
                <w:szCs w:val="20"/>
              </w:rPr>
              <w:t> </w:t>
            </w:r>
          </w:p>
        </w:tc>
      </w:tr>
      <w:tr w:rsidR="00F36C41" w:rsidRPr="005711AF" w:rsidTr="005A4A00">
        <w:trPr>
          <w:trHeight w:val="2010"/>
        </w:trPr>
        <w:tc>
          <w:tcPr>
            <w:tcW w:w="2858" w:type="dxa"/>
            <w:noWrap/>
            <w:hideMark/>
          </w:tcPr>
          <w:p w:rsidR="00F36C41" w:rsidRPr="005711AF" w:rsidRDefault="00F36C41" w:rsidP="00F36C41">
            <w:pPr>
              <w:rPr>
                <w:rFonts w:ascii="Arial" w:hAnsi="Arial" w:cs="Arial"/>
                <w:sz w:val="20"/>
                <w:szCs w:val="20"/>
              </w:rPr>
            </w:pPr>
            <w:r w:rsidRPr="005711AF">
              <w:rPr>
                <w:rFonts w:ascii="Arial" w:hAnsi="Arial" w:cs="Arial"/>
                <w:sz w:val="20"/>
                <w:szCs w:val="20"/>
              </w:rPr>
              <w:t xml:space="preserve">Establecer los mínimos de estándares nacionales y buenas prácticas internacionales para aplicarlas al Sistema de Gestión Documental a implementar por el MEN.   </w:t>
            </w:r>
          </w:p>
        </w:tc>
        <w:tc>
          <w:tcPr>
            <w:tcW w:w="1812" w:type="dxa"/>
            <w:hideMark/>
          </w:tcPr>
          <w:p w:rsidR="00F36C41" w:rsidRPr="005711AF" w:rsidRDefault="00F36C41" w:rsidP="00F36C41">
            <w:pPr>
              <w:rPr>
                <w:rFonts w:ascii="Arial" w:hAnsi="Arial" w:cs="Arial"/>
                <w:sz w:val="20"/>
                <w:szCs w:val="20"/>
              </w:rPr>
            </w:pPr>
            <w:r w:rsidRPr="005711AF">
              <w:rPr>
                <w:rFonts w:ascii="Arial" w:hAnsi="Arial" w:cs="Arial"/>
                <w:sz w:val="20"/>
                <w:szCs w:val="20"/>
              </w:rPr>
              <w:t xml:space="preserve">Profesional Asignado del Grupo de Gestión Documental </w:t>
            </w:r>
            <w:r w:rsidRPr="005711AF">
              <w:rPr>
                <w:rFonts w:ascii="Arial" w:hAnsi="Arial" w:cs="Arial"/>
                <w:sz w:val="20"/>
                <w:szCs w:val="20"/>
              </w:rPr>
              <w:br/>
            </w:r>
            <w:r w:rsidRPr="005711AF">
              <w:rPr>
                <w:rFonts w:ascii="Arial" w:hAnsi="Arial" w:cs="Arial"/>
                <w:sz w:val="20"/>
                <w:szCs w:val="20"/>
              </w:rPr>
              <w:br/>
              <w:t>Profesional Asignado por la Subdirección de Tecnología e Información</w:t>
            </w:r>
          </w:p>
        </w:tc>
        <w:tc>
          <w:tcPr>
            <w:tcW w:w="1257" w:type="dxa"/>
            <w:hideMark/>
          </w:tcPr>
          <w:p w:rsidR="00F36C41" w:rsidRPr="005711AF" w:rsidRDefault="00F36C41" w:rsidP="00F36C41">
            <w:pPr>
              <w:rPr>
                <w:rFonts w:ascii="Arial" w:hAnsi="Arial" w:cs="Arial"/>
                <w:sz w:val="20"/>
                <w:szCs w:val="20"/>
              </w:rPr>
            </w:pPr>
            <w:r w:rsidRPr="005711AF">
              <w:rPr>
                <w:rFonts w:ascii="Arial" w:hAnsi="Arial" w:cs="Arial"/>
                <w:sz w:val="20"/>
                <w:szCs w:val="20"/>
              </w:rPr>
              <w:t>Coordinador de Gestión Documental</w:t>
            </w:r>
            <w:r w:rsidRPr="005711AF">
              <w:rPr>
                <w:rFonts w:ascii="Arial" w:hAnsi="Arial" w:cs="Arial"/>
                <w:sz w:val="20"/>
                <w:szCs w:val="20"/>
              </w:rPr>
              <w:br/>
            </w:r>
            <w:r w:rsidRPr="005711AF">
              <w:rPr>
                <w:rFonts w:ascii="Arial" w:hAnsi="Arial" w:cs="Arial"/>
                <w:sz w:val="20"/>
                <w:szCs w:val="20"/>
              </w:rPr>
              <w:br/>
              <w:t>Asesor encargado de la Unidad de Atención al Ciudadano</w:t>
            </w:r>
            <w:r w:rsidRPr="005711AF">
              <w:rPr>
                <w:rFonts w:ascii="Arial" w:hAnsi="Arial" w:cs="Arial"/>
                <w:sz w:val="20"/>
                <w:szCs w:val="20"/>
              </w:rPr>
              <w:br/>
            </w:r>
            <w:r w:rsidRPr="005711AF">
              <w:rPr>
                <w:rFonts w:ascii="Arial" w:hAnsi="Arial" w:cs="Arial"/>
                <w:sz w:val="20"/>
                <w:szCs w:val="20"/>
              </w:rPr>
              <w:br/>
              <w:t>Jefe de Tecnología e Información</w:t>
            </w:r>
          </w:p>
        </w:tc>
        <w:tc>
          <w:tcPr>
            <w:tcW w:w="1581" w:type="dxa"/>
            <w:noWrap/>
            <w:hideMark/>
          </w:tcPr>
          <w:p w:rsidR="00F36C41" w:rsidRPr="005711AF" w:rsidRDefault="00F36C41" w:rsidP="00F36C41">
            <w:pPr>
              <w:rPr>
                <w:rFonts w:ascii="Arial" w:hAnsi="Arial" w:cs="Arial"/>
                <w:sz w:val="20"/>
                <w:szCs w:val="20"/>
              </w:rPr>
            </w:pPr>
            <w:r w:rsidRPr="005711AF">
              <w:rPr>
                <w:rFonts w:ascii="Arial" w:hAnsi="Arial" w:cs="Arial"/>
                <w:sz w:val="20"/>
                <w:szCs w:val="20"/>
              </w:rPr>
              <w:t>Comité Institucional de Gestión y Desempeño Administrativo</w:t>
            </w:r>
          </w:p>
        </w:tc>
        <w:tc>
          <w:tcPr>
            <w:tcW w:w="1320" w:type="dxa"/>
            <w:noWrap/>
            <w:hideMark/>
          </w:tcPr>
          <w:p w:rsidR="00F36C41" w:rsidRPr="005711AF" w:rsidRDefault="00F36C41" w:rsidP="00F36C41">
            <w:pPr>
              <w:rPr>
                <w:rFonts w:ascii="Arial" w:hAnsi="Arial" w:cs="Arial"/>
                <w:sz w:val="20"/>
                <w:szCs w:val="20"/>
              </w:rPr>
            </w:pPr>
            <w:r w:rsidRPr="005711AF">
              <w:rPr>
                <w:rFonts w:ascii="Arial" w:hAnsi="Arial" w:cs="Arial"/>
                <w:sz w:val="20"/>
                <w:szCs w:val="20"/>
              </w:rPr>
              <w:t> </w:t>
            </w:r>
          </w:p>
        </w:tc>
      </w:tr>
      <w:tr w:rsidR="00F36C41" w:rsidRPr="005711AF" w:rsidTr="005A4A00">
        <w:trPr>
          <w:trHeight w:val="1860"/>
        </w:trPr>
        <w:tc>
          <w:tcPr>
            <w:tcW w:w="2858" w:type="dxa"/>
            <w:noWrap/>
            <w:hideMark/>
          </w:tcPr>
          <w:p w:rsidR="00F36C41" w:rsidRPr="005711AF" w:rsidRDefault="00F36C41" w:rsidP="00F36C41">
            <w:pPr>
              <w:rPr>
                <w:rFonts w:ascii="Arial" w:hAnsi="Arial" w:cs="Arial"/>
                <w:sz w:val="20"/>
                <w:szCs w:val="20"/>
              </w:rPr>
            </w:pPr>
            <w:r w:rsidRPr="005711AF">
              <w:rPr>
                <w:rFonts w:ascii="Arial" w:hAnsi="Arial" w:cs="Arial"/>
                <w:sz w:val="20"/>
                <w:szCs w:val="20"/>
              </w:rPr>
              <w:lastRenderedPageBreak/>
              <w:t xml:space="preserve">Adelantar el proceso sistemático y continuo para evaluar comparativamente los productos de gestión documental que existen en el mercado. </w:t>
            </w:r>
          </w:p>
        </w:tc>
        <w:tc>
          <w:tcPr>
            <w:tcW w:w="1812" w:type="dxa"/>
            <w:hideMark/>
          </w:tcPr>
          <w:p w:rsidR="00F36C41" w:rsidRPr="005711AF" w:rsidRDefault="00F36C41" w:rsidP="00F36C41">
            <w:pPr>
              <w:rPr>
                <w:rFonts w:ascii="Arial" w:hAnsi="Arial" w:cs="Arial"/>
                <w:sz w:val="20"/>
                <w:szCs w:val="20"/>
              </w:rPr>
            </w:pPr>
            <w:r w:rsidRPr="005711AF">
              <w:rPr>
                <w:rFonts w:ascii="Arial" w:hAnsi="Arial" w:cs="Arial"/>
                <w:sz w:val="20"/>
                <w:szCs w:val="20"/>
              </w:rPr>
              <w:t xml:space="preserve">Profesional Asignado del Grupo de Gestión Documental </w:t>
            </w:r>
            <w:r w:rsidRPr="005711AF">
              <w:rPr>
                <w:rFonts w:ascii="Arial" w:hAnsi="Arial" w:cs="Arial"/>
                <w:sz w:val="20"/>
                <w:szCs w:val="20"/>
              </w:rPr>
              <w:br/>
            </w:r>
            <w:r w:rsidRPr="005711AF">
              <w:rPr>
                <w:rFonts w:ascii="Arial" w:hAnsi="Arial" w:cs="Arial"/>
                <w:sz w:val="20"/>
                <w:szCs w:val="20"/>
              </w:rPr>
              <w:br/>
              <w:t>Profesional Asignado por la Subdirección de Tecnología e Información</w:t>
            </w:r>
          </w:p>
        </w:tc>
        <w:tc>
          <w:tcPr>
            <w:tcW w:w="1257" w:type="dxa"/>
            <w:hideMark/>
          </w:tcPr>
          <w:p w:rsidR="00F36C41" w:rsidRPr="005711AF" w:rsidRDefault="00F36C41" w:rsidP="00F36C41">
            <w:pPr>
              <w:rPr>
                <w:rFonts w:ascii="Arial" w:hAnsi="Arial" w:cs="Arial"/>
                <w:sz w:val="20"/>
                <w:szCs w:val="20"/>
              </w:rPr>
            </w:pPr>
            <w:r w:rsidRPr="005711AF">
              <w:rPr>
                <w:rFonts w:ascii="Arial" w:hAnsi="Arial" w:cs="Arial"/>
                <w:sz w:val="20"/>
                <w:szCs w:val="20"/>
              </w:rPr>
              <w:t>Coordinador de Gestión Documental</w:t>
            </w:r>
            <w:r w:rsidRPr="005711AF">
              <w:rPr>
                <w:rFonts w:ascii="Arial" w:hAnsi="Arial" w:cs="Arial"/>
                <w:sz w:val="20"/>
                <w:szCs w:val="20"/>
              </w:rPr>
              <w:br/>
            </w:r>
            <w:r w:rsidRPr="005711AF">
              <w:rPr>
                <w:rFonts w:ascii="Arial" w:hAnsi="Arial" w:cs="Arial"/>
                <w:sz w:val="20"/>
                <w:szCs w:val="20"/>
              </w:rPr>
              <w:br/>
              <w:t>Asesor encargado de la Unidad de Atención al Ciudadano</w:t>
            </w:r>
            <w:r w:rsidRPr="005711AF">
              <w:rPr>
                <w:rFonts w:ascii="Arial" w:hAnsi="Arial" w:cs="Arial"/>
                <w:sz w:val="20"/>
                <w:szCs w:val="20"/>
              </w:rPr>
              <w:br/>
            </w:r>
            <w:r w:rsidRPr="005711AF">
              <w:rPr>
                <w:rFonts w:ascii="Arial" w:hAnsi="Arial" w:cs="Arial"/>
                <w:sz w:val="20"/>
                <w:szCs w:val="20"/>
              </w:rPr>
              <w:br/>
              <w:t>Jefe de Tecnología e Información</w:t>
            </w:r>
          </w:p>
        </w:tc>
        <w:tc>
          <w:tcPr>
            <w:tcW w:w="1581" w:type="dxa"/>
            <w:noWrap/>
            <w:hideMark/>
          </w:tcPr>
          <w:p w:rsidR="00F36C41" w:rsidRPr="005711AF" w:rsidRDefault="00F36C41" w:rsidP="00F36C41">
            <w:pPr>
              <w:rPr>
                <w:rFonts w:ascii="Arial" w:hAnsi="Arial" w:cs="Arial"/>
                <w:sz w:val="20"/>
                <w:szCs w:val="20"/>
              </w:rPr>
            </w:pPr>
            <w:r w:rsidRPr="005711AF">
              <w:rPr>
                <w:rFonts w:ascii="Arial" w:hAnsi="Arial" w:cs="Arial"/>
                <w:sz w:val="20"/>
                <w:szCs w:val="20"/>
              </w:rPr>
              <w:t>Comité Institucional de Gestión y Desempeño Administrativo</w:t>
            </w:r>
          </w:p>
        </w:tc>
        <w:tc>
          <w:tcPr>
            <w:tcW w:w="1320" w:type="dxa"/>
            <w:noWrap/>
            <w:hideMark/>
          </w:tcPr>
          <w:p w:rsidR="00F36C41" w:rsidRPr="005711AF" w:rsidRDefault="00F36C41" w:rsidP="00F36C41">
            <w:pPr>
              <w:rPr>
                <w:rFonts w:ascii="Arial" w:hAnsi="Arial" w:cs="Arial"/>
                <w:sz w:val="20"/>
                <w:szCs w:val="20"/>
              </w:rPr>
            </w:pPr>
            <w:r w:rsidRPr="005711AF">
              <w:rPr>
                <w:rFonts w:ascii="Arial" w:hAnsi="Arial" w:cs="Arial"/>
                <w:sz w:val="20"/>
                <w:szCs w:val="20"/>
              </w:rPr>
              <w:t> </w:t>
            </w:r>
          </w:p>
        </w:tc>
      </w:tr>
      <w:tr w:rsidR="00F36C41" w:rsidRPr="005711AF" w:rsidTr="005A4A00">
        <w:trPr>
          <w:trHeight w:val="1425"/>
        </w:trPr>
        <w:tc>
          <w:tcPr>
            <w:tcW w:w="2858" w:type="dxa"/>
            <w:noWrap/>
            <w:hideMark/>
          </w:tcPr>
          <w:p w:rsidR="00F36C41" w:rsidRPr="005711AF" w:rsidRDefault="00F36C41" w:rsidP="00F36C41">
            <w:pPr>
              <w:rPr>
                <w:rFonts w:ascii="Arial" w:hAnsi="Arial" w:cs="Arial"/>
                <w:sz w:val="20"/>
                <w:szCs w:val="20"/>
              </w:rPr>
            </w:pPr>
            <w:r w:rsidRPr="005711AF">
              <w:rPr>
                <w:rFonts w:ascii="Arial" w:hAnsi="Arial" w:cs="Arial"/>
                <w:sz w:val="20"/>
                <w:szCs w:val="20"/>
              </w:rPr>
              <w:t xml:space="preserve">Identificar y evaluar cuantos sistemas de producción o recepción documental existen en el MEN, fuera del Sistema de Gestión Documental implementado para la gestión documental oficial de la Entidad. </w:t>
            </w:r>
          </w:p>
        </w:tc>
        <w:tc>
          <w:tcPr>
            <w:tcW w:w="1812" w:type="dxa"/>
            <w:hideMark/>
          </w:tcPr>
          <w:p w:rsidR="00F36C41" w:rsidRPr="005711AF" w:rsidRDefault="00F36C41" w:rsidP="00F36C41">
            <w:pPr>
              <w:rPr>
                <w:rFonts w:ascii="Arial" w:hAnsi="Arial" w:cs="Arial"/>
                <w:sz w:val="20"/>
                <w:szCs w:val="20"/>
              </w:rPr>
            </w:pPr>
            <w:r w:rsidRPr="005711AF">
              <w:rPr>
                <w:rFonts w:ascii="Arial" w:hAnsi="Arial" w:cs="Arial"/>
                <w:sz w:val="20"/>
                <w:szCs w:val="20"/>
              </w:rPr>
              <w:t xml:space="preserve">Profesional Asignado del Grupo de Gestión Documental </w:t>
            </w:r>
            <w:r w:rsidRPr="005711AF">
              <w:rPr>
                <w:rFonts w:ascii="Arial" w:hAnsi="Arial" w:cs="Arial"/>
                <w:sz w:val="20"/>
                <w:szCs w:val="20"/>
              </w:rPr>
              <w:br/>
            </w:r>
            <w:r w:rsidRPr="005711AF">
              <w:rPr>
                <w:rFonts w:ascii="Arial" w:hAnsi="Arial" w:cs="Arial"/>
                <w:sz w:val="20"/>
                <w:szCs w:val="20"/>
              </w:rPr>
              <w:br/>
              <w:t>Profesional Asignado por la Subdirección de Tecnología e Información</w:t>
            </w:r>
          </w:p>
        </w:tc>
        <w:tc>
          <w:tcPr>
            <w:tcW w:w="1257" w:type="dxa"/>
            <w:noWrap/>
            <w:hideMark/>
          </w:tcPr>
          <w:p w:rsidR="00F36C41" w:rsidRPr="005711AF" w:rsidRDefault="00F36C41" w:rsidP="00F36C41">
            <w:pPr>
              <w:rPr>
                <w:rFonts w:ascii="Arial" w:hAnsi="Arial" w:cs="Arial"/>
                <w:sz w:val="20"/>
                <w:szCs w:val="20"/>
              </w:rPr>
            </w:pPr>
            <w:r w:rsidRPr="005711AF">
              <w:rPr>
                <w:rFonts w:ascii="Arial" w:hAnsi="Arial" w:cs="Arial"/>
                <w:sz w:val="20"/>
                <w:szCs w:val="20"/>
              </w:rPr>
              <w:t> </w:t>
            </w:r>
          </w:p>
        </w:tc>
        <w:tc>
          <w:tcPr>
            <w:tcW w:w="1581" w:type="dxa"/>
            <w:noWrap/>
            <w:hideMark/>
          </w:tcPr>
          <w:p w:rsidR="00F36C41" w:rsidRPr="005711AF" w:rsidRDefault="00F36C41" w:rsidP="00F36C41">
            <w:pPr>
              <w:rPr>
                <w:rFonts w:ascii="Arial" w:hAnsi="Arial" w:cs="Arial"/>
                <w:sz w:val="20"/>
                <w:szCs w:val="20"/>
              </w:rPr>
            </w:pPr>
            <w:r w:rsidRPr="005711AF">
              <w:rPr>
                <w:rFonts w:ascii="Arial" w:hAnsi="Arial" w:cs="Arial"/>
                <w:sz w:val="20"/>
                <w:szCs w:val="20"/>
              </w:rPr>
              <w:t> </w:t>
            </w:r>
          </w:p>
        </w:tc>
        <w:tc>
          <w:tcPr>
            <w:tcW w:w="1320" w:type="dxa"/>
            <w:noWrap/>
            <w:hideMark/>
          </w:tcPr>
          <w:p w:rsidR="00F36C41" w:rsidRPr="005711AF" w:rsidRDefault="00F36C41" w:rsidP="00F36C41">
            <w:pPr>
              <w:rPr>
                <w:rFonts w:ascii="Arial" w:hAnsi="Arial" w:cs="Arial"/>
                <w:sz w:val="20"/>
                <w:szCs w:val="20"/>
              </w:rPr>
            </w:pPr>
            <w:r w:rsidRPr="005711AF">
              <w:rPr>
                <w:rFonts w:ascii="Arial" w:hAnsi="Arial" w:cs="Arial"/>
                <w:sz w:val="20"/>
                <w:szCs w:val="20"/>
              </w:rPr>
              <w:t> </w:t>
            </w:r>
          </w:p>
        </w:tc>
      </w:tr>
      <w:tr w:rsidR="00F36C41" w:rsidRPr="005711AF" w:rsidTr="005A4A00">
        <w:trPr>
          <w:trHeight w:val="1365"/>
        </w:trPr>
        <w:tc>
          <w:tcPr>
            <w:tcW w:w="2858" w:type="dxa"/>
            <w:noWrap/>
            <w:hideMark/>
          </w:tcPr>
          <w:p w:rsidR="00F36C41" w:rsidRPr="005711AF" w:rsidRDefault="00F36C41" w:rsidP="00F36C41">
            <w:pPr>
              <w:rPr>
                <w:rFonts w:ascii="Arial" w:hAnsi="Arial" w:cs="Arial"/>
                <w:sz w:val="20"/>
                <w:szCs w:val="20"/>
              </w:rPr>
            </w:pPr>
            <w:r w:rsidRPr="005711AF">
              <w:rPr>
                <w:rFonts w:ascii="Arial" w:hAnsi="Arial" w:cs="Arial"/>
                <w:sz w:val="20"/>
                <w:szCs w:val="20"/>
              </w:rPr>
              <w:t>Identificados los sistemas, se realizarán las valoraciones técnicas y jurídicas necesarias para las necesidades del MEN.</w:t>
            </w:r>
          </w:p>
        </w:tc>
        <w:tc>
          <w:tcPr>
            <w:tcW w:w="1812" w:type="dxa"/>
            <w:hideMark/>
          </w:tcPr>
          <w:p w:rsidR="00F36C41" w:rsidRPr="005711AF" w:rsidRDefault="00F36C41" w:rsidP="00F36C41">
            <w:pPr>
              <w:rPr>
                <w:rFonts w:ascii="Arial" w:hAnsi="Arial" w:cs="Arial"/>
                <w:sz w:val="20"/>
                <w:szCs w:val="20"/>
              </w:rPr>
            </w:pPr>
            <w:r w:rsidRPr="005711AF">
              <w:rPr>
                <w:rFonts w:ascii="Arial" w:hAnsi="Arial" w:cs="Arial"/>
                <w:sz w:val="20"/>
                <w:szCs w:val="20"/>
              </w:rPr>
              <w:t xml:space="preserve">Profesional Asignado del Grupo de Gestión Documental </w:t>
            </w:r>
            <w:r w:rsidRPr="005711AF">
              <w:rPr>
                <w:rFonts w:ascii="Arial" w:hAnsi="Arial" w:cs="Arial"/>
                <w:sz w:val="20"/>
                <w:szCs w:val="20"/>
              </w:rPr>
              <w:br/>
            </w:r>
            <w:r w:rsidRPr="005711AF">
              <w:rPr>
                <w:rFonts w:ascii="Arial" w:hAnsi="Arial" w:cs="Arial"/>
                <w:sz w:val="20"/>
                <w:szCs w:val="20"/>
              </w:rPr>
              <w:br/>
              <w:t>Profesional Asignado por la Subdirección de Tecnología e Información</w:t>
            </w:r>
          </w:p>
        </w:tc>
        <w:tc>
          <w:tcPr>
            <w:tcW w:w="1257" w:type="dxa"/>
            <w:noWrap/>
            <w:hideMark/>
          </w:tcPr>
          <w:p w:rsidR="00F36C41" w:rsidRPr="005711AF" w:rsidRDefault="00F36C41" w:rsidP="00F36C41">
            <w:pPr>
              <w:rPr>
                <w:rFonts w:ascii="Arial" w:hAnsi="Arial" w:cs="Arial"/>
                <w:sz w:val="20"/>
                <w:szCs w:val="20"/>
              </w:rPr>
            </w:pPr>
            <w:r w:rsidRPr="005711AF">
              <w:rPr>
                <w:rFonts w:ascii="Arial" w:hAnsi="Arial" w:cs="Arial"/>
                <w:sz w:val="20"/>
                <w:szCs w:val="20"/>
              </w:rPr>
              <w:t> </w:t>
            </w:r>
          </w:p>
        </w:tc>
        <w:tc>
          <w:tcPr>
            <w:tcW w:w="1581" w:type="dxa"/>
            <w:noWrap/>
            <w:hideMark/>
          </w:tcPr>
          <w:p w:rsidR="00F36C41" w:rsidRPr="005711AF" w:rsidRDefault="00F36C41" w:rsidP="00F36C41">
            <w:pPr>
              <w:rPr>
                <w:rFonts w:ascii="Arial" w:hAnsi="Arial" w:cs="Arial"/>
                <w:sz w:val="20"/>
                <w:szCs w:val="20"/>
              </w:rPr>
            </w:pPr>
            <w:r w:rsidRPr="005711AF">
              <w:rPr>
                <w:rFonts w:ascii="Arial" w:hAnsi="Arial" w:cs="Arial"/>
                <w:sz w:val="20"/>
                <w:szCs w:val="20"/>
              </w:rPr>
              <w:t> </w:t>
            </w:r>
          </w:p>
        </w:tc>
        <w:tc>
          <w:tcPr>
            <w:tcW w:w="1320" w:type="dxa"/>
            <w:noWrap/>
            <w:hideMark/>
          </w:tcPr>
          <w:p w:rsidR="00F36C41" w:rsidRPr="005711AF" w:rsidRDefault="00F36C41" w:rsidP="00F36C41">
            <w:pPr>
              <w:rPr>
                <w:rFonts w:ascii="Arial" w:hAnsi="Arial" w:cs="Arial"/>
                <w:sz w:val="20"/>
                <w:szCs w:val="20"/>
              </w:rPr>
            </w:pPr>
            <w:r w:rsidRPr="005711AF">
              <w:rPr>
                <w:rFonts w:ascii="Arial" w:hAnsi="Arial" w:cs="Arial"/>
                <w:sz w:val="20"/>
                <w:szCs w:val="20"/>
              </w:rPr>
              <w:t> </w:t>
            </w:r>
          </w:p>
        </w:tc>
      </w:tr>
      <w:tr w:rsidR="00F36C41" w:rsidRPr="005711AF" w:rsidTr="005A4A00">
        <w:trPr>
          <w:trHeight w:val="2265"/>
        </w:trPr>
        <w:tc>
          <w:tcPr>
            <w:tcW w:w="2858" w:type="dxa"/>
            <w:noWrap/>
            <w:hideMark/>
          </w:tcPr>
          <w:p w:rsidR="00F36C41" w:rsidRPr="005711AF" w:rsidRDefault="00F36C41" w:rsidP="00F36C41">
            <w:pPr>
              <w:rPr>
                <w:rFonts w:ascii="Arial" w:hAnsi="Arial" w:cs="Arial"/>
                <w:sz w:val="20"/>
                <w:szCs w:val="20"/>
              </w:rPr>
            </w:pPr>
            <w:r w:rsidRPr="005711AF">
              <w:rPr>
                <w:rFonts w:ascii="Arial" w:hAnsi="Arial" w:cs="Arial"/>
                <w:sz w:val="20"/>
                <w:szCs w:val="20"/>
              </w:rPr>
              <w:t>Presentar al Comité Institucional de Gestión y Desempeño Administrativo, el documento técnico de evaluación de los sistemas para la selección del más pertinente para el MEN y la viabilidad presupuestal del mismo.</w:t>
            </w:r>
          </w:p>
        </w:tc>
        <w:tc>
          <w:tcPr>
            <w:tcW w:w="1812" w:type="dxa"/>
            <w:hideMark/>
          </w:tcPr>
          <w:p w:rsidR="00F36C41" w:rsidRPr="005711AF" w:rsidRDefault="00F36C41" w:rsidP="00F36C41">
            <w:pPr>
              <w:rPr>
                <w:rFonts w:ascii="Arial" w:hAnsi="Arial" w:cs="Arial"/>
                <w:sz w:val="20"/>
                <w:szCs w:val="20"/>
              </w:rPr>
            </w:pPr>
            <w:r w:rsidRPr="005711AF">
              <w:rPr>
                <w:rFonts w:ascii="Arial" w:hAnsi="Arial" w:cs="Arial"/>
                <w:sz w:val="20"/>
                <w:szCs w:val="20"/>
              </w:rPr>
              <w:t xml:space="preserve">Profesional Asignado del Grupo de Gestión Documental </w:t>
            </w:r>
            <w:r w:rsidRPr="005711AF">
              <w:rPr>
                <w:rFonts w:ascii="Arial" w:hAnsi="Arial" w:cs="Arial"/>
                <w:sz w:val="20"/>
                <w:szCs w:val="20"/>
              </w:rPr>
              <w:br/>
              <w:t>Profesional Asignado por la Subdirección de Tecnología e Información</w:t>
            </w:r>
            <w:r w:rsidRPr="005711AF">
              <w:rPr>
                <w:rFonts w:ascii="Arial" w:hAnsi="Arial" w:cs="Arial"/>
                <w:sz w:val="20"/>
                <w:szCs w:val="20"/>
              </w:rPr>
              <w:br/>
              <w:t>Coordinador de Gestión Documental</w:t>
            </w:r>
            <w:r w:rsidRPr="005711AF">
              <w:rPr>
                <w:rFonts w:ascii="Arial" w:hAnsi="Arial" w:cs="Arial"/>
                <w:sz w:val="20"/>
                <w:szCs w:val="20"/>
              </w:rPr>
              <w:br/>
              <w:t xml:space="preserve">Asesor </w:t>
            </w:r>
            <w:r w:rsidRPr="005711AF">
              <w:rPr>
                <w:rFonts w:ascii="Arial" w:hAnsi="Arial" w:cs="Arial"/>
                <w:sz w:val="20"/>
                <w:szCs w:val="20"/>
              </w:rPr>
              <w:lastRenderedPageBreak/>
              <w:t>encargado de la Unidad de Atención al Ciudadano</w:t>
            </w:r>
            <w:r w:rsidRPr="005711AF">
              <w:rPr>
                <w:rFonts w:ascii="Arial" w:hAnsi="Arial" w:cs="Arial"/>
                <w:sz w:val="20"/>
                <w:szCs w:val="20"/>
              </w:rPr>
              <w:br/>
              <w:t>Jefe de Tecnología e Información</w:t>
            </w:r>
          </w:p>
        </w:tc>
        <w:tc>
          <w:tcPr>
            <w:tcW w:w="1257" w:type="dxa"/>
            <w:noWrap/>
            <w:hideMark/>
          </w:tcPr>
          <w:p w:rsidR="00F36C41" w:rsidRPr="005711AF" w:rsidRDefault="00F36C41" w:rsidP="00F36C41">
            <w:pPr>
              <w:rPr>
                <w:rFonts w:ascii="Arial" w:hAnsi="Arial" w:cs="Arial"/>
                <w:sz w:val="20"/>
                <w:szCs w:val="20"/>
              </w:rPr>
            </w:pPr>
            <w:r w:rsidRPr="005711AF">
              <w:rPr>
                <w:rFonts w:ascii="Arial" w:hAnsi="Arial" w:cs="Arial"/>
                <w:sz w:val="20"/>
                <w:szCs w:val="20"/>
              </w:rPr>
              <w:lastRenderedPageBreak/>
              <w:t> </w:t>
            </w:r>
          </w:p>
        </w:tc>
        <w:tc>
          <w:tcPr>
            <w:tcW w:w="1581" w:type="dxa"/>
            <w:noWrap/>
            <w:hideMark/>
          </w:tcPr>
          <w:p w:rsidR="00F36C41" w:rsidRPr="005711AF" w:rsidRDefault="00F36C41" w:rsidP="00F36C41">
            <w:pPr>
              <w:rPr>
                <w:rFonts w:ascii="Arial" w:hAnsi="Arial" w:cs="Arial"/>
                <w:sz w:val="20"/>
                <w:szCs w:val="20"/>
              </w:rPr>
            </w:pPr>
            <w:r w:rsidRPr="005711AF">
              <w:rPr>
                <w:rFonts w:ascii="Arial" w:hAnsi="Arial" w:cs="Arial"/>
                <w:sz w:val="20"/>
                <w:szCs w:val="20"/>
              </w:rPr>
              <w:t>Comité Institucional de Gestión y Desempeño Administrativo</w:t>
            </w:r>
          </w:p>
        </w:tc>
        <w:tc>
          <w:tcPr>
            <w:tcW w:w="1320" w:type="dxa"/>
            <w:noWrap/>
            <w:hideMark/>
          </w:tcPr>
          <w:p w:rsidR="00F36C41" w:rsidRPr="005711AF" w:rsidRDefault="00F36C41" w:rsidP="00F36C41">
            <w:pPr>
              <w:rPr>
                <w:rFonts w:ascii="Arial" w:hAnsi="Arial" w:cs="Arial"/>
                <w:sz w:val="20"/>
                <w:szCs w:val="20"/>
              </w:rPr>
            </w:pPr>
            <w:r w:rsidRPr="005711AF">
              <w:rPr>
                <w:rFonts w:ascii="Arial" w:hAnsi="Arial" w:cs="Arial"/>
                <w:sz w:val="20"/>
                <w:szCs w:val="20"/>
              </w:rPr>
              <w:t> </w:t>
            </w:r>
          </w:p>
        </w:tc>
      </w:tr>
      <w:tr w:rsidR="00F36C41" w:rsidRPr="005711AF" w:rsidTr="005A4A00">
        <w:trPr>
          <w:trHeight w:val="1305"/>
        </w:trPr>
        <w:tc>
          <w:tcPr>
            <w:tcW w:w="2858" w:type="dxa"/>
            <w:noWrap/>
            <w:hideMark/>
          </w:tcPr>
          <w:p w:rsidR="00F36C41" w:rsidRPr="005711AF" w:rsidRDefault="00F36C41" w:rsidP="00F36C41">
            <w:pPr>
              <w:rPr>
                <w:rFonts w:ascii="Arial" w:hAnsi="Arial" w:cs="Arial"/>
                <w:sz w:val="20"/>
                <w:szCs w:val="20"/>
              </w:rPr>
            </w:pPr>
            <w:r w:rsidRPr="005711AF">
              <w:rPr>
                <w:rFonts w:ascii="Arial" w:hAnsi="Arial" w:cs="Arial"/>
                <w:sz w:val="20"/>
                <w:szCs w:val="20"/>
              </w:rPr>
              <w:t>Adelantar el documento técnico soporte para adelantar el proceso de contractual para la adquisición del sistema de gestión documental.</w:t>
            </w:r>
          </w:p>
        </w:tc>
        <w:tc>
          <w:tcPr>
            <w:tcW w:w="1812" w:type="dxa"/>
            <w:hideMark/>
          </w:tcPr>
          <w:p w:rsidR="00F36C41" w:rsidRPr="005711AF" w:rsidRDefault="00F36C41" w:rsidP="00F36C41">
            <w:pPr>
              <w:rPr>
                <w:rFonts w:ascii="Arial" w:hAnsi="Arial" w:cs="Arial"/>
                <w:sz w:val="20"/>
                <w:szCs w:val="20"/>
              </w:rPr>
            </w:pPr>
            <w:r w:rsidRPr="005711AF">
              <w:rPr>
                <w:rFonts w:ascii="Arial" w:hAnsi="Arial" w:cs="Arial"/>
                <w:sz w:val="20"/>
                <w:szCs w:val="20"/>
              </w:rPr>
              <w:t xml:space="preserve">Profesional Asignado del Grupo de Gestión Documental </w:t>
            </w:r>
            <w:r w:rsidRPr="005711AF">
              <w:rPr>
                <w:rFonts w:ascii="Arial" w:hAnsi="Arial" w:cs="Arial"/>
                <w:sz w:val="20"/>
                <w:szCs w:val="20"/>
              </w:rPr>
              <w:br/>
            </w:r>
            <w:r w:rsidRPr="005711AF">
              <w:rPr>
                <w:rFonts w:ascii="Arial" w:hAnsi="Arial" w:cs="Arial"/>
                <w:sz w:val="20"/>
                <w:szCs w:val="20"/>
              </w:rPr>
              <w:br/>
              <w:t>Profesional Asignado por la Subdirección de Tecnología e Información</w:t>
            </w:r>
          </w:p>
        </w:tc>
        <w:tc>
          <w:tcPr>
            <w:tcW w:w="1257" w:type="dxa"/>
            <w:noWrap/>
            <w:hideMark/>
          </w:tcPr>
          <w:p w:rsidR="00F36C41" w:rsidRPr="005711AF" w:rsidRDefault="00F36C41" w:rsidP="00F36C41">
            <w:pPr>
              <w:rPr>
                <w:rFonts w:ascii="Arial" w:hAnsi="Arial" w:cs="Arial"/>
                <w:sz w:val="20"/>
                <w:szCs w:val="20"/>
              </w:rPr>
            </w:pPr>
            <w:r w:rsidRPr="005711AF">
              <w:rPr>
                <w:rFonts w:ascii="Arial" w:hAnsi="Arial" w:cs="Arial"/>
                <w:sz w:val="20"/>
                <w:szCs w:val="20"/>
              </w:rPr>
              <w:t> </w:t>
            </w:r>
          </w:p>
        </w:tc>
        <w:tc>
          <w:tcPr>
            <w:tcW w:w="1581" w:type="dxa"/>
            <w:noWrap/>
            <w:hideMark/>
          </w:tcPr>
          <w:p w:rsidR="00F36C41" w:rsidRPr="005711AF" w:rsidRDefault="00F36C41" w:rsidP="00F36C41">
            <w:pPr>
              <w:rPr>
                <w:rFonts w:ascii="Arial" w:hAnsi="Arial" w:cs="Arial"/>
                <w:sz w:val="20"/>
                <w:szCs w:val="20"/>
              </w:rPr>
            </w:pPr>
            <w:r w:rsidRPr="005711AF">
              <w:rPr>
                <w:rFonts w:ascii="Arial" w:hAnsi="Arial" w:cs="Arial"/>
                <w:sz w:val="20"/>
                <w:szCs w:val="20"/>
              </w:rPr>
              <w:t> </w:t>
            </w:r>
          </w:p>
        </w:tc>
        <w:tc>
          <w:tcPr>
            <w:tcW w:w="1320" w:type="dxa"/>
            <w:noWrap/>
            <w:hideMark/>
          </w:tcPr>
          <w:p w:rsidR="00F36C41" w:rsidRPr="005711AF" w:rsidRDefault="00F36C41" w:rsidP="00F36C41">
            <w:pPr>
              <w:rPr>
                <w:rFonts w:ascii="Arial" w:hAnsi="Arial" w:cs="Arial"/>
                <w:sz w:val="20"/>
                <w:szCs w:val="20"/>
              </w:rPr>
            </w:pPr>
            <w:r w:rsidRPr="005711AF">
              <w:rPr>
                <w:rFonts w:ascii="Arial" w:hAnsi="Arial" w:cs="Arial"/>
                <w:sz w:val="20"/>
                <w:szCs w:val="20"/>
              </w:rPr>
              <w:t> </w:t>
            </w:r>
          </w:p>
        </w:tc>
      </w:tr>
      <w:tr w:rsidR="00F36C41" w:rsidRPr="005711AF" w:rsidTr="005A4A00">
        <w:trPr>
          <w:trHeight w:val="1200"/>
        </w:trPr>
        <w:tc>
          <w:tcPr>
            <w:tcW w:w="2858" w:type="dxa"/>
            <w:noWrap/>
            <w:hideMark/>
          </w:tcPr>
          <w:p w:rsidR="00F36C41" w:rsidRPr="005711AF" w:rsidRDefault="00F36C41" w:rsidP="00F36C41">
            <w:pPr>
              <w:rPr>
                <w:rFonts w:ascii="Arial" w:hAnsi="Arial" w:cs="Arial"/>
                <w:sz w:val="20"/>
                <w:szCs w:val="20"/>
              </w:rPr>
            </w:pPr>
            <w:r w:rsidRPr="005711AF">
              <w:rPr>
                <w:rFonts w:ascii="Arial" w:hAnsi="Arial" w:cs="Arial"/>
                <w:sz w:val="20"/>
                <w:szCs w:val="20"/>
              </w:rPr>
              <w:t>Acompañar técnica y funcionalmente el proceso contractual</w:t>
            </w:r>
          </w:p>
        </w:tc>
        <w:tc>
          <w:tcPr>
            <w:tcW w:w="1812" w:type="dxa"/>
            <w:hideMark/>
          </w:tcPr>
          <w:p w:rsidR="00F36C41" w:rsidRPr="005711AF" w:rsidRDefault="00F36C41" w:rsidP="00F36C41">
            <w:pPr>
              <w:rPr>
                <w:rFonts w:ascii="Arial" w:hAnsi="Arial" w:cs="Arial"/>
                <w:sz w:val="20"/>
                <w:szCs w:val="20"/>
              </w:rPr>
            </w:pPr>
            <w:r w:rsidRPr="005711AF">
              <w:rPr>
                <w:rFonts w:ascii="Arial" w:hAnsi="Arial" w:cs="Arial"/>
                <w:sz w:val="20"/>
                <w:szCs w:val="20"/>
              </w:rPr>
              <w:t xml:space="preserve">Profesional Asignado del Grupo de Gestión Documental </w:t>
            </w:r>
            <w:r w:rsidRPr="005711AF">
              <w:rPr>
                <w:rFonts w:ascii="Arial" w:hAnsi="Arial" w:cs="Arial"/>
                <w:sz w:val="20"/>
                <w:szCs w:val="20"/>
              </w:rPr>
              <w:br/>
            </w:r>
            <w:r w:rsidRPr="005711AF">
              <w:rPr>
                <w:rFonts w:ascii="Arial" w:hAnsi="Arial" w:cs="Arial"/>
                <w:sz w:val="20"/>
                <w:szCs w:val="20"/>
              </w:rPr>
              <w:br/>
              <w:t>Profesional Asignado por la Subdirección de Tecnología e Información</w:t>
            </w:r>
          </w:p>
        </w:tc>
        <w:tc>
          <w:tcPr>
            <w:tcW w:w="1257" w:type="dxa"/>
            <w:noWrap/>
            <w:hideMark/>
          </w:tcPr>
          <w:p w:rsidR="00F36C41" w:rsidRPr="005711AF" w:rsidRDefault="00F36C41" w:rsidP="00F36C41">
            <w:pPr>
              <w:rPr>
                <w:rFonts w:ascii="Arial" w:hAnsi="Arial" w:cs="Arial"/>
                <w:sz w:val="20"/>
                <w:szCs w:val="20"/>
              </w:rPr>
            </w:pPr>
            <w:r w:rsidRPr="005711AF">
              <w:rPr>
                <w:rFonts w:ascii="Arial" w:hAnsi="Arial" w:cs="Arial"/>
                <w:sz w:val="20"/>
                <w:szCs w:val="20"/>
              </w:rPr>
              <w:t> </w:t>
            </w:r>
          </w:p>
        </w:tc>
        <w:tc>
          <w:tcPr>
            <w:tcW w:w="1581" w:type="dxa"/>
            <w:noWrap/>
            <w:hideMark/>
          </w:tcPr>
          <w:p w:rsidR="00F36C41" w:rsidRPr="005711AF" w:rsidRDefault="00F36C41" w:rsidP="00F36C41">
            <w:pPr>
              <w:rPr>
                <w:rFonts w:ascii="Arial" w:hAnsi="Arial" w:cs="Arial"/>
                <w:sz w:val="20"/>
                <w:szCs w:val="20"/>
              </w:rPr>
            </w:pPr>
            <w:r w:rsidRPr="005711AF">
              <w:rPr>
                <w:rFonts w:ascii="Arial" w:hAnsi="Arial" w:cs="Arial"/>
                <w:sz w:val="20"/>
                <w:szCs w:val="20"/>
              </w:rPr>
              <w:t> </w:t>
            </w:r>
          </w:p>
        </w:tc>
        <w:tc>
          <w:tcPr>
            <w:tcW w:w="1320" w:type="dxa"/>
            <w:noWrap/>
            <w:hideMark/>
          </w:tcPr>
          <w:p w:rsidR="00F36C41" w:rsidRPr="005711AF" w:rsidRDefault="00F36C41" w:rsidP="00F36C41">
            <w:pPr>
              <w:rPr>
                <w:rFonts w:ascii="Arial" w:hAnsi="Arial" w:cs="Arial"/>
                <w:sz w:val="20"/>
                <w:szCs w:val="20"/>
              </w:rPr>
            </w:pPr>
            <w:r w:rsidRPr="005711AF">
              <w:rPr>
                <w:rFonts w:ascii="Arial" w:hAnsi="Arial" w:cs="Arial"/>
                <w:sz w:val="20"/>
                <w:szCs w:val="20"/>
              </w:rPr>
              <w:t> </w:t>
            </w:r>
          </w:p>
        </w:tc>
      </w:tr>
      <w:tr w:rsidR="00F36C41" w:rsidRPr="005711AF" w:rsidTr="005A4A00">
        <w:trPr>
          <w:trHeight w:val="480"/>
        </w:trPr>
        <w:tc>
          <w:tcPr>
            <w:tcW w:w="2858" w:type="dxa"/>
            <w:noWrap/>
            <w:hideMark/>
          </w:tcPr>
          <w:p w:rsidR="00F36C41" w:rsidRPr="005711AF" w:rsidRDefault="00F36C41" w:rsidP="00F36C41">
            <w:pPr>
              <w:rPr>
                <w:rFonts w:ascii="Arial" w:hAnsi="Arial" w:cs="Arial"/>
                <w:sz w:val="20"/>
                <w:szCs w:val="20"/>
              </w:rPr>
            </w:pPr>
            <w:r w:rsidRPr="005711AF">
              <w:rPr>
                <w:rFonts w:ascii="Arial" w:hAnsi="Arial" w:cs="Arial"/>
                <w:sz w:val="20"/>
                <w:szCs w:val="20"/>
              </w:rPr>
              <w:t>Entregar la información del MEN para la parametrización del sistema adquirido</w:t>
            </w:r>
          </w:p>
        </w:tc>
        <w:tc>
          <w:tcPr>
            <w:tcW w:w="1812" w:type="dxa"/>
            <w:noWrap/>
            <w:hideMark/>
          </w:tcPr>
          <w:p w:rsidR="00F36C41" w:rsidRPr="005711AF" w:rsidRDefault="00F36C41" w:rsidP="00F36C41">
            <w:pPr>
              <w:rPr>
                <w:rFonts w:ascii="Arial" w:hAnsi="Arial" w:cs="Arial"/>
                <w:sz w:val="20"/>
                <w:szCs w:val="20"/>
              </w:rPr>
            </w:pPr>
            <w:r w:rsidRPr="005711AF">
              <w:rPr>
                <w:rFonts w:ascii="Arial" w:hAnsi="Arial" w:cs="Arial"/>
                <w:sz w:val="20"/>
                <w:szCs w:val="20"/>
              </w:rPr>
              <w:t xml:space="preserve">Profesional Asignado del Grupo de Gestión Documental </w:t>
            </w:r>
          </w:p>
        </w:tc>
        <w:tc>
          <w:tcPr>
            <w:tcW w:w="1257" w:type="dxa"/>
            <w:noWrap/>
            <w:hideMark/>
          </w:tcPr>
          <w:p w:rsidR="00F36C41" w:rsidRPr="005711AF" w:rsidRDefault="00F36C41" w:rsidP="00F36C41">
            <w:pPr>
              <w:rPr>
                <w:rFonts w:ascii="Arial" w:hAnsi="Arial" w:cs="Arial"/>
                <w:sz w:val="20"/>
                <w:szCs w:val="20"/>
              </w:rPr>
            </w:pPr>
            <w:r w:rsidRPr="005711AF">
              <w:rPr>
                <w:rFonts w:ascii="Arial" w:hAnsi="Arial" w:cs="Arial"/>
                <w:sz w:val="20"/>
                <w:szCs w:val="20"/>
              </w:rPr>
              <w:t> </w:t>
            </w:r>
          </w:p>
        </w:tc>
        <w:tc>
          <w:tcPr>
            <w:tcW w:w="1581" w:type="dxa"/>
            <w:noWrap/>
            <w:hideMark/>
          </w:tcPr>
          <w:p w:rsidR="00F36C41" w:rsidRPr="005711AF" w:rsidRDefault="00F36C41" w:rsidP="00F36C41">
            <w:pPr>
              <w:rPr>
                <w:rFonts w:ascii="Arial" w:hAnsi="Arial" w:cs="Arial"/>
                <w:sz w:val="20"/>
                <w:szCs w:val="20"/>
              </w:rPr>
            </w:pPr>
            <w:r w:rsidRPr="005711AF">
              <w:rPr>
                <w:rFonts w:ascii="Arial" w:hAnsi="Arial" w:cs="Arial"/>
                <w:sz w:val="20"/>
                <w:szCs w:val="20"/>
              </w:rPr>
              <w:t> </w:t>
            </w:r>
          </w:p>
        </w:tc>
        <w:tc>
          <w:tcPr>
            <w:tcW w:w="1320" w:type="dxa"/>
            <w:noWrap/>
            <w:hideMark/>
          </w:tcPr>
          <w:p w:rsidR="00F36C41" w:rsidRPr="005711AF" w:rsidRDefault="00F36C41" w:rsidP="00F36C41">
            <w:pPr>
              <w:rPr>
                <w:rFonts w:ascii="Arial" w:hAnsi="Arial" w:cs="Arial"/>
                <w:sz w:val="20"/>
                <w:szCs w:val="20"/>
              </w:rPr>
            </w:pPr>
            <w:r w:rsidRPr="005711AF">
              <w:rPr>
                <w:rFonts w:ascii="Arial" w:hAnsi="Arial" w:cs="Arial"/>
                <w:sz w:val="20"/>
                <w:szCs w:val="20"/>
              </w:rPr>
              <w:t> </w:t>
            </w:r>
          </w:p>
        </w:tc>
      </w:tr>
      <w:tr w:rsidR="00F36C41" w:rsidRPr="005711AF" w:rsidTr="005A4A00">
        <w:trPr>
          <w:trHeight w:val="465"/>
        </w:trPr>
        <w:tc>
          <w:tcPr>
            <w:tcW w:w="2858" w:type="dxa"/>
            <w:noWrap/>
            <w:hideMark/>
          </w:tcPr>
          <w:p w:rsidR="00F36C41" w:rsidRPr="005711AF" w:rsidRDefault="00F36C41" w:rsidP="00F36C41">
            <w:pPr>
              <w:rPr>
                <w:rFonts w:ascii="Arial" w:hAnsi="Arial" w:cs="Arial"/>
                <w:sz w:val="20"/>
                <w:szCs w:val="20"/>
              </w:rPr>
            </w:pPr>
            <w:r w:rsidRPr="005711AF">
              <w:rPr>
                <w:rFonts w:ascii="Arial" w:hAnsi="Arial" w:cs="Arial"/>
                <w:sz w:val="20"/>
                <w:szCs w:val="20"/>
              </w:rPr>
              <w:t xml:space="preserve">Realizar las pruebas funcionales de la aplicación informática   </w:t>
            </w:r>
          </w:p>
        </w:tc>
        <w:tc>
          <w:tcPr>
            <w:tcW w:w="1812" w:type="dxa"/>
            <w:noWrap/>
            <w:hideMark/>
          </w:tcPr>
          <w:p w:rsidR="00F36C41" w:rsidRPr="005711AF" w:rsidRDefault="00F36C41" w:rsidP="00F36C41">
            <w:pPr>
              <w:rPr>
                <w:rFonts w:ascii="Arial" w:hAnsi="Arial" w:cs="Arial"/>
                <w:sz w:val="20"/>
                <w:szCs w:val="20"/>
              </w:rPr>
            </w:pPr>
            <w:r w:rsidRPr="005711AF">
              <w:rPr>
                <w:rFonts w:ascii="Arial" w:hAnsi="Arial" w:cs="Arial"/>
                <w:sz w:val="20"/>
                <w:szCs w:val="20"/>
              </w:rPr>
              <w:t xml:space="preserve">Profesional Asignado del Grupo de Gestión Documental </w:t>
            </w:r>
          </w:p>
        </w:tc>
        <w:tc>
          <w:tcPr>
            <w:tcW w:w="1257" w:type="dxa"/>
            <w:noWrap/>
            <w:hideMark/>
          </w:tcPr>
          <w:p w:rsidR="00F36C41" w:rsidRPr="005711AF" w:rsidRDefault="00F36C41" w:rsidP="00F36C41">
            <w:pPr>
              <w:rPr>
                <w:rFonts w:ascii="Arial" w:hAnsi="Arial" w:cs="Arial"/>
                <w:sz w:val="20"/>
                <w:szCs w:val="20"/>
              </w:rPr>
            </w:pPr>
            <w:r w:rsidRPr="005711AF">
              <w:rPr>
                <w:rFonts w:ascii="Arial" w:hAnsi="Arial" w:cs="Arial"/>
                <w:sz w:val="20"/>
                <w:szCs w:val="20"/>
              </w:rPr>
              <w:t> </w:t>
            </w:r>
          </w:p>
        </w:tc>
        <w:tc>
          <w:tcPr>
            <w:tcW w:w="1581" w:type="dxa"/>
            <w:noWrap/>
            <w:hideMark/>
          </w:tcPr>
          <w:p w:rsidR="00F36C41" w:rsidRPr="005711AF" w:rsidRDefault="00F36C41" w:rsidP="00F36C41">
            <w:pPr>
              <w:rPr>
                <w:rFonts w:ascii="Arial" w:hAnsi="Arial" w:cs="Arial"/>
                <w:sz w:val="20"/>
                <w:szCs w:val="20"/>
              </w:rPr>
            </w:pPr>
            <w:r w:rsidRPr="005711AF">
              <w:rPr>
                <w:rFonts w:ascii="Arial" w:hAnsi="Arial" w:cs="Arial"/>
                <w:sz w:val="20"/>
                <w:szCs w:val="20"/>
              </w:rPr>
              <w:t> </w:t>
            </w:r>
          </w:p>
        </w:tc>
        <w:tc>
          <w:tcPr>
            <w:tcW w:w="1320" w:type="dxa"/>
            <w:noWrap/>
            <w:hideMark/>
          </w:tcPr>
          <w:p w:rsidR="00F36C41" w:rsidRPr="005711AF" w:rsidRDefault="00F36C41" w:rsidP="00F36C41">
            <w:pPr>
              <w:rPr>
                <w:rFonts w:ascii="Arial" w:hAnsi="Arial" w:cs="Arial"/>
                <w:sz w:val="20"/>
                <w:szCs w:val="20"/>
              </w:rPr>
            </w:pPr>
            <w:r w:rsidRPr="005711AF">
              <w:rPr>
                <w:rFonts w:ascii="Arial" w:hAnsi="Arial" w:cs="Arial"/>
                <w:sz w:val="20"/>
                <w:szCs w:val="20"/>
              </w:rPr>
              <w:t> </w:t>
            </w:r>
          </w:p>
        </w:tc>
      </w:tr>
      <w:tr w:rsidR="00F36C41" w:rsidRPr="005711AF" w:rsidTr="005A4A00">
        <w:trPr>
          <w:trHeight w:val="1275"/>
        </w:trPr>
        <w:tc>
          <w:tcPr>
            <w:tcW w:w="2858" w:type="dxa"/>
            <w:noWrap/>
            <w:hideMark/>
          </w:tcPr>
          <w:p w:rsidR="00F36C41" w:rsidRPr="005711AF" w:rsidRDefault="00F36C41" w:rsidP="00F36C41">
            <w:pPr>
              <w:rPr>
                <w:rFonts w:ascii="Arial" w:hAnsi="Arial" w:cs="Arial"/>
                <w:sz w:val="20"/>
                <w:szCs w:val="20"/>
              </w:rPr>
            </w:pPr>
            <w:r w:rsidRPr="005711AF">
              <w:rPr>
                <w:rFonts w:ascii="Arial" w:hAnsi="Arial" w:cs="Arial"/>
                <w:sz w:val="20"/>
                <w:szCs w:val="20"/>
              </w:rPr>
              <w:t>Instalar el Sistema de Gestión Documental</w:t>
            </w:r>
          </w:p>
        </w:tc>
        <w:tc>
          <w:tcPr>
            <w:tcW w:w="1812" w:type="dxa"/>
            <w:noWrap/>
            <w:hideMark/>
          </w:tcPr>
          <w:p w:rsidR="00F36C41" w:rsidRPr="005711AF" w:rsidRDefault="00F36C41" w:rsidP="00F36C41">
            <w:pPr>
              <w:rPr>
                <w:rFonts w:ascii="Arial" w:hAnsi="Arial" w:cs="Arial"/>
                <w:sz w:val="20"/>
                <w:szCs w:val="20"/>
              </w:rPr>
            </w:pPr>
            <w:r w:rsidRPr="005711AF">
              <w:rPr>
                <w:rFonts w:ascii="Arial" w:hAnsi="Arial" w:cs="Arial"/>
                <w:sz w:val="20"/>
                <w:szCs w:val="20"/>
              </w:rPr>
              <w:t>Contratista seleccionado en el proceso de contratación</w:t>
            </w:r>
          </w:p>
        </w:tc>
        <w:tc>
          <w:tcPr>
            <w:tcW w:w="1257" w:type="dxa"/>
            <w:noWrap/>
            <w:hideMark/>
          </w:tcPr>
          <w:p w:rsidR="00F36C41" w:rsidRPr="005711AF" w:rsidRDefault="00F36C41" w:rsidP="00F36C41">
            <w:pPr>
              <w:rPr>
                <w:rFonts w:ascii="Arial" w:hAnsi="Arial" w:cs="Arial"/>
                <w:sz w:val="20"/>
                <w:szCs w:val="20"/>
              </w:rPr>
            </w:pPr>
            <w:r w:rsidRPr="005711AF">
              <w:rPr>
                <w:rFonts w:ascii="Arial" w:hAnsi="Arial" w:cs="Arial"/>
                <w:sz w:val="20"/>
                <w:szCs w:val="20"/>
              </w:rPr>
              <w:t> </w:t>
            </w:r>
          </w:p>
        </w:tc>
        <w:tc>
          <w:tcPr>
            <w:tcW w:w="1581" w:type="dxa"/>
            <w:noWrap/>
            <w:hideMark/>
          </w:tcPr>
          <w:p w:rsidR="00F36C41" w:rsidRPr="005711AF" w:rsidRDefault="00F36C41" w:rsidP="00F36C41">
            <w:pPr>
              <w:rPr>
                <w:rFonts w:ascii="Arial" w:hAnsi="Arial" w:cs="Arial"/>
                <w:sz w:val="20"/>
                <w:szCs w:val="20"/>
              </w:rPr>
            </w:pPr>
            <w:r w:rsidRPr="005711AF">
              <w:rPr>
                <w:rFonts w:ascii="Arial" w:hAnsi="Arial" w:cs="Arial"/>
                <w:sz w:val="20"/>
                <w:szCs w:val="20"/>
              </w:rPr>
              <w:t> </w:t>
            </w:r>
          </w:p>
        </w:tc>
        <w:tc>
          <w:tcPr>
            <w:tcW w:w="1320" w:type="dxa"/>
            <w:hideMark/>
          </w:tcPr>
          <w:p w:rsidR="00F36C41" w:rsidRPr="005711AF" w:rsidRDefault="00F36C41" w:rsidP="00F36C41">
            <w:pPr>
              <w:rPr>
                <w:rFonts w:ascii="Arial" w:hAnsi="Arial" w:cs="Arial"/>
                <w:sz w:val="20"/>
                <w:szCs w:val="20"/>
              </w:rPr>
            </w:pPr>
            <w:r w:rsidRPr="005711AF">
              <w:rPr>
                <w:rFonts w:ascii="Arial" w:hAnsi="Arial" w:cs="Arial"/>
                <w:sz w:val="20"/>
                <w:szCs w:val="20"/>
              </w:rPr>
              <w:t xml:space="preserve">Grupo de Gestión Documental </w:t>
            </w:r>
            <w:r w:rsidRPr="005711AF">
              <w:rPr>
                <w:rFonts w:ascii="Arial" w:hAnsi="Arial" w:cs="Arial"/>
                <w:sz w:val="20"/>
                <w:szCs w:val="20"/>
              </w:rPr>
              <w:br/>
              <w:t xml:space="preserve">Subdirección de Tecnología e Información </w:t>
            </w:r>
            <w:r w:rsidRPr="005711AF">
              <w:rPr>
                <w:rFonts w:ascii="Arial" w:hAnsi="Arial" w:cs="Arial"/>
                <w:sz w:val="20"/>
                <w:szCs w:val="20"/>
              </w:rPr>
              <w:br/>
              <w:t>Oficina de Comunicaciones</w:t>
            </w:r>
          </w:p>
        </w:tc>
      </w:tr>
      <w:tr w:rsidR="00F36C41" w:rsidRPr="005711AF" w:rsidTr="005A4A00">
        <w:trPr>
          <w:trHeight w:val="720"/>
        </w:trPr>
        <w:tc>
          <w:tcPr>
            <w:tcW w:w="2858" w:type="dxa"/>
            <w:noWrap/>
            <w:hideMark/>
          </w:tcPr>
          <w:p w:rsidR="00F36C41" w:rsidRPr="005711AF" w:rsidRDefault="00F36C41" w:rsidP="00F36C41">
            <w:pPr>
              <w:rPr>
                <w:rFonts w:ascii="Arial" w:hAnsi="Arial" w:cs="Arial"/>
                <w:sz w:val="20"/>
                <w:szCs w:val="20"/>
              </w:rPr>
            </w:pPr>
            <w:r w:rsidRPr="005711AF">
              <w:rPr>
                <w:rFonts w:ascii="Arial" w:hAnsi="Arial" w:cs="Arial"/>
                <w:sz w:val="20"/>
                <w:szCs w:val="20"/>
              </w:rPr>
              <w:lastRenderedPageBreak/>
              <w:t>Capacitar a los Servidores Públicos del MEN</w:t>
            </w:r>
          </w:p>
        </w:tc>
        <w:tc>
          <w:tcPr>
            <w:tcW w:w="1812" w:type="dxa"/>
            <w:hideMark/>
          </w:tcPr>
          <w:p w:rsidR="00F36C41" w:rsidRPr="005711AF" w:rsidRDefault="00F36C41" w:rsidP="00F36C41">
            <w:pPr>
              <w:rPr>
                <w:rFonts w:ascii="Arial" w:hAnsi="Arial" w:cs="Arial"/>
                <w:sz w:val="20"/>
                <w:szCs w:val="20"/>
              </w:rPr>
            </w:pPr>
            <w:r w:rsidRPr="005711AF">
              <w:rPr>
                <w:rFonts w:ascii="Arial" w:hAnsi="Arial" w:cs="Arial"/>
                <w:sz w:val="20"/>
                <w:szCs w:val="20"/>
              </w:rPr>
              <w:t>Grupo de Gestión Documental</w:t>
            </w:r>
            <w:r w:rsidRPr="005711AF">
              <w:rPr>
                <w:rFonts w:ascii="Arial" w:hAnsi="Arial" w:cs="Arial"/>
                <w:sz w:val="20"/>
                <w:szCs w:val="20"/>
              </w:rPr>
              <w:br/>
              <w:t>Subdirección de Tecnología e Información</w:t>
            </w:r>
            <w:r w:rsidRPr="005711AF">
              <w:rPr>
                <w:rFonts w:ascii="Arial" w:hAnsi="Arial" w:cs="Arial"/>
                <w:sz w:val="20"/>
                <w:szCs w:val="20"/>
              </w:rPr>
              <w:br/>
              <w:t>Firma Contratista</w:t>
            </w:r>
          </w:p>
        </w:tc>
        <w:tc>
          <w:tcPr>
            <w:tcW w:w="1257" w:type="dxa"/>
            <w:noWrap/>
            <w:hideMark/>
          </w:tcPr>
          <w:p w:rsidR="00F36C41" w:rsidRPr="005711AF" w:rsidRDefault="00F36C41" w:rsidP="00F36C41">
            <w:pPr>
              <w:rPr>
                <w:rFonts w:ascii="Arial" w:hAnsi="Arial" w:cs="Arial"/>
                <w:sz w:val="20"/>
                <w:szCs w:val="20"/>
              </w:rPr>
            </w:pPr>
            <w:r w:rsidRPr="005711AF">
              <w:rPr>
                <w:rFonts w:ascii="Arial" w:hAnsi="Arial" w:cs="Arial"/>
                <w:sz w:val="20"/>
                <w:szCs w:val="20"/>
              </w:rPr>
              <w:t> </w:t>
            </w:r>
          </w:p>
        </w:tc>
        <w:tc>
          <w:tcPr>
            <w:tcW w:w="1581" w:type="dxa"/>
            <w:noWrap/>
            <w:hideMark/>
          </w:tcPr>
          <w:p w:rsidR="00F36C41" w:rsidRPr="005711AF" w:rsidRDefault="00F36C41" w:rsidP="00F36C41">
            <w:pPr>
              <w:rPr>
                <w:rFonts w:ascii="Arial" w:hAnsi="Arial" w:cs="Arial"/>
                <w:sz w:val="20"/>
                <w:szCs w:val="20"/>
              </w:rPr>
            </w:pPr>
            <w:r w:rsidRPr="005711AF">
              <w:rPr>
                <w:rFonts w:ascii="Arial" w:hAnsi="Arial" w:cs="Arial"/>
                <w:sz w:val="20"/>
                <w:szCs w:val="20"/>
              </w:rPr>
              <w:t> </w:t>
            </w:r>
          </w:p>
        </w:tc>
        <w:tc>
          <w:tcPr>
            <w:tcW w:w="1320" w:type="dxa"/>
            <w:hideMark/>
          </w:tcPr>
          <w:p w:rsidR="00F36C41" w:rsidRPr="005711AF" w:rsidRDefault="00F36C41" w:rsidP="00F36C41">
            <w:pPr>
              <w:rPr>
                <w:rFonts w:ascii="Arial" w:hAnsi="Arial" w:cs="Arial"/>
                <w:sz w:val="20"/>
                <w:szCs w:val="20"/>
              </w:rPr>
            </w:pPr>
            <w:r w:rsidRPr="005711AF">
              <w:rPr>
                <w:rFonts w:ascii="Arial" w:hAnsi="Arial" w:cs="Arial"/>
                <w:sz w:val="20"/>
                <w:szCs w:val="20"/>
              </w:rPr>
              <w:t> </w:t>
            </w:r>
          </w:p>
        </w:tc>
      </w:tr>
      <w:tr w:rsidR="00F36C41" w:rsidRPr="005711AF" w:rsidTr="005A4A00">
        <w:trPr>
          <w:trHeight w:val="1331"/>
        </w:trPr>
        <w:tc>
          <w:tcPr>
            <w:tcW w:w="2858" w:type="dxa"/>
            <w:noWrap/>
            <w:hideMark/>
          </w:tcPr>
          <w:p w:rsidR="00F36C41" w:rsidRPr="005711AF" w:rsidRDefault="00F36C41" w:rsidP="00F36C41">
            <w:pPr>
              <w:rPr>
                <w:rFonts w:ascii="Arial" w:hAnsi="Arial" w:cs="Arial"/>
                <w:sz w:val="20"/>
                <w:szCs w:val="20"/>
              </w:rPr>
            </w:pPr>
            <w:r w:rsidRPr="005711AF">
              <w:rPr>
                <w:rFonts w:ascii="Arial" w:hAnsi="Arial" w:cs="Arial"/>
                <w:sz w:val="20"/>
                <w:szCs w:val="20"/>
              </w:rPr>
              <w:t>Entrar en producción</w:t>
            </w:r>
          </w:p>
        </w:tc>
        <w:tc>
          <w:tcPr>
            <w:tcW w:w="1812" w:type="dxa"/>
            <w:hideMark/>
          </w:tcPr>
          <w:p w:rsidR="00F36C41" w:rsidRPr="005711AF" w:rsidRDefault="00F36C41" w:rsidP="00F36C41">
            <w:pPr>
              <w:rPr>
                <w:rFonts w:ascii="Arial" w:hAnsi="Arial" w:cs="Arial"/>
                <w:sz w:val="20"/>
                <w:szCs w:val="20"/>
              </w:rPr>
            </w:pPr>
            <w:r w:rsidRPr="005711AF">
              <w:rPr>
                <w:rFonts w:ascii="Arial" w:hAnsi="Arial" w:cs="Arial"/>
                <w:sz w:val="20"/>
                <w:szCs w:val="20"/>
              </w:rPr>
              <w:t>Firma contratista</w:t>
            </w:r>
            <w:r w:rsidRPr="005711AF">
              <w:rPr>
                <w:rFonts w:ascii="Arial" w:hAnsi="Arial" w:cs="Arial"/>
                <w:sz w:val="20"/>
                <w:szCs w:val="20"/>
              </w:rPr>
              <w:br/>
              <w:t>Grupo de Gestión Documental</w:t>
            </w:r>
            <w:r w:rsidRPr="005711AF">
              <w:rPr>
                <w:rFonts w:ascii="Arial" w:hAnsi="Arial" w:cs="Arial"/>
                <w:sz w:val="20"/>
                <w:szCs w:val="20"/>
              </w:rPr>
              <w:br/>
              <w:t xml:space="preserve">Subdirección de Tecnología </w:t>
            </w:r>
          </w:p>
        </w:tc>
        <w:tc>
          <w:tcPr>
            <w:tcW w:w="1257" w:type="dxa"/>
            <w:noWrap/>
            <w:hideMark/>
          </w:tcPr>
          <w:p w:rsidR="00F36C41" w:rsidRPr="005711AF" w:rsidRDefault="00F36C41" w:rsidP="00F36C41">
            <w:pPr>
              <w:rPr>
                <w:rFonts w:ascii="Arial" w:hAnsi="Arial" w:cs="Arial"/>
                <w:sz w:val="20"/>
                <w:szCs w:val="20"/>
              </w:rPr>
            </w:pPr>
            <w:r w:rsidRPr="005711AF">
              <w:rPr>
                <w:rFonts w:ascii="Arial" w:hAnsi="Arial" w:cs="Arial"/>
                <w:sz w:val="20"/>
                <w:szCs w:val="20"/>
              </w:rPr>
              <w:t> </w:t>
            </w:r>
          </w:p>
        </w:tc>
        <w:tc>
          <w:tcPr>
            <w:tcW w:w="1581" w:type="dxa"/>
            <w:noWrap/>
            <w:hideMark/>
          </w:tcPr>
          <w:p w:rsidR="00F36C41" w:rsidRPr="005711AF" w:rsidRDefault="00F36C41" w:rsidP="00F36C41">
            <w:pPr>
              <w:rPr>
                <w:rFonts w:ascii="Arial" w:hAnsi="Arial" w:cs="Arial"/>
                <w:sz w:val="20"/>
                <w:szCs w:val="20"/>
              </w:rPr>
            </w:pPr>
            <w:r w:rsidRPr="005711AF">
              <w:rPr>
                <w:rFonts w:ascii="Arial" w:hAnsi="Arial" w:cs="Arial"/>
                <w:sz w:val="20"/>
                <w:szCs w:val="20"/>
              </w:rPr>
              <w:t>Comité de Desarrollo Administrativo - Sub Comité de Archivo</w:t>
            </w:r>
          </w:p>
        </w:tc>
        <w:tc>
          <w:tcPr>
            <w:tcW w:w="1320" w:type="dxa"/>
            <w:hideMark/>
          </w:tcPr>
          <w:p w:rsidR="00F36C41" w:rsidRPr="005711AF" w:rsidRDefault="00F36C41" w:rsidP="00F36C41">
            <w:pPr>
              <w:rPr>
                <w:rFonts w:ascii="Arial" w:hAnsi="Arial" w:cs="Arial"/>
                <w:sz w:val="20"/>
                <w:szCs w:val="20"/>
              </w:rPr>
            </w:pPr>
            <w:r w:rsidRPr="005711AF">
              <w:rPr>
                <w:rFonts w:ascii="Arial" w:hAnsi="Arial" w:cs="Arial"/>
                <w:sz w:val="20"/>
                <w:szCs w:val="20"/>
              </w:rPr>
              <w:t xml:space="preserve">Grupo de Gestión Documental </w:t>
            </w:r>
            <w:r w:rsidRPr="005711AF">
              <w:rPr>
                <w:rFonts w:ascii="Arial" w:hAnsi="Arial" w:cs="Arial"/>
                <w:sz w:val="20"/>
                <w:szCs w:val="20"/>
              </w:rPr>
              <w:br/>
              <w:t xml:space="preserve">Subdirección de Tecnología e Información </w:t>
            </w:r>
            <w:r w:rsidRPr="005711AF">
              <w:rPr>
                <w:rFonts w:ascii="Arial" w:hAnsi="Arial" w:cs="Arial"/>
                <w:sz w:val="20"/>
                <w:szCs w:val="20"/>
              </w:rPr>
              <w:br/>
              <w:t>Oficina de Comunicaciones</w:t>
            </w:r>
          </w:p>
        </w:tc>
      </w:tr>
    </w:tbl>
    <w:p w:rsidR="0048527F" w:rsidRPr="005711AF" w:rsidRDefault="0048527F" w:rsidP="0048527F">
      <w:pPr>
        <w:rPr>
          <w:rFonts w:ascii="Arial" w:hAnsi="Arial" w:cs="Arial"/>
        </w:rPr>
      </w:pPr>
    </w:p>
    <w:p w:rsidR="00F36C41" w:rsidRPr="005711AF" w:rsidRDefault="00F36C41" w:rsidP="00F36C41">
      <w:pPr>
        <w:pStyle w:val="Ttulo3"/>
        <w:rPr>
          <w:rFonts w:ascii="Arial" w:hAnsi="Arial" w:cs="Arial"/>
        </w:rPr>
      </w:pPr>
      <w:bookmarkStart w:id="18" w:name="_Toc504465435"/>
      <w:r w:rsidRPr="005711AF">
        <w:rPr>
          <w:rFonts w:ascii="Arial" w:hAnsi="Arial" w:cs="Arial"/>
        </w:rPr>
        <w:t>PROYECTO 2</w:t>
      </w:r>
      <w:bookmarkEnd w:id="18"/>
    </w:p>
    <w:p w:rsidR="00BE3B98" w:rsidRPr="005711AF" w:rsidRDefault="0048527F" w:rsidP="004B60F7">
      <w:pPr>
        <w:rPr>
          <w:rFonts w:ascii="Arial" w:hAnsi="Arial" w:cs="Arial"/>
          <w:b/>
          <w:i/>
        </w:rPr>
      </w:pPr>
      <w:r w:rsidRPr="005711AF">
        <w:rPr>
          <w:rFonts w:ascii="Arial" w:hAnsi="Arial" w:cs="Arial"/>
          <w:b/>
        </w:rPr>
        <w:t>Nombre del plan o proyecto</w:t>
      </w:r>
      <w:r w:rsidRPr="005711AF">
        <w:rPr>
          <w:rFonts w:ascii="Arial" w:hAnsi="Arial" w:cs="Arial"/>
        </w:rPr>
        <w:t xml:space="preserve">: </w:t>
      </w:r>
      <w:r w:rsidR="00F36C41" w:rsidRPr="005711AF">
        <w:rPr>
          <w:rFonts w:ascii="Arial" w:hAnsi="Arial" w:cs="Arial"/>
          <w:b/>
          <w:i/>
        </w:rPr>
        <w:t>Verificación y</w:t>
      </w:r>
      <w:r w:rsidR="00BE3B98" w:rsidRPr="005711AF">
        <w:rPr>
          <w:rFonts w:ascii="Arial" w:hAnsi="Arial" w:cs="Arial"/>
          <w:b/>
          <w:i/>
        </w:rPr>
        <w:t xml:space="preserve"> valoración los espacios asignados por el M</w:t>
      </w:r>
      <w:r w:rsidR="00F36C41" w:rsidRPr="005711AF">
        <w:rPr>
          <w:rFonts w:ascii="Arial" w:hAnsi="Arial" w:cs="Arial"/>
          <w:b/>
          <w:i/>
        </w:rPr>
        <w:t xml:space="preserve">inisterio de Educación </w:t>
      </w:r>
      <w:r w:rsidR="00BE3B98" w:rsidRPr="005711AF">
        <w:rPr>
          <w:rFonts w:ascii="Arial" w:hAnsi="Arial" w:cs="Arial"/>
          <w:b/>
          <w:i/>
        </w:rPr>
        <w:t>N</w:t>
      </w:r>
      <w:r w:rsidR="00F36C41" w:rsidRPr="005711AF">
        <w:rPr>
          <w:rFonts w:ascii="Arial" w:hAnsi="Arial" w:cs="Arial"/>
          <w:b/>
          <w:i/>
        </w:rPr>
        <w:t>acional</w:t>
      </w:r>
      <w:r w:rsidR="00BE3B98" w:rsidRPr="005711AF">
        <w:rPr>
          <w:rFonts w:ascii="Arial" w:hAnsi="Arial" w:cs="Arial"/>
          <w:b/>
          <w:i/>
        </w:rPr>
        <w:t xml:space="preserve"> para la administración de los archivos de gestión y central conforme a l</w:t>
      </w:r>
      <w:r w:rsidR="005A2691" w:rsidRPr="005711AF">
        <w:rPr>
          <w:rFonts w:ascii="Arial" w:hAnsi="Arial" w:cs="Arial"/>
          <w:b/>
          <w:i/>
        </w:rPr>
        <w:t>a</w:t>
      </w:r>
      <w:r w:rsidR="00BE3B98" w:rsidRPr="005711AF">
        <w:rPr>
          <w:rFonts w:ascii="Arial" w:hAnsi="Arial" w:cs="Arial"/>
          <w:b/>
          <w:i/>
        </w:rPr>
        <w:t xml:space="preserve"> condici</w:t>
      </w:r>
      <w:r w:rsidR="005A2691" w:rsidRPr="005711AF">
        <w:rPr>
          <w:rFonts w:ascii="Arial" w:hAnsi="Arial" w:cs="Arial"/>
          <w:b/>
          <w:i/>
        </w:rPr>
        <w:t>ón</w:t>
      </w:r>
      <w:r w:rsidR="00BE3B98" w:rsidRPr="005711AF">
        <w:rPr>
          <w:rFonts w:ascii="Arial" w:hAnsi="Arial" w:cs="Arial"/>
          <w:b/>
          <w:i/>
        </w:rPr>
        <w:t xml:space="preserve"> físico ambiental,</w:t>
      </w:r>
      <w:r w:rsidR="005A2691" w:rsidRPr="005711AF">
        <w:rPr>
          <w:rFonts w:ascii="Arial" w:hAnsi="Arial" w:cs="Arial"/>
          <w:b/>
          <w:i/>
        </w:rPr>
        <w:t xml:space="preserve"> establecida</w:t>
      </w:r>
      <w:r w:rsidR="00BE3B98" w:rsidRPr="005711AF">
        <w:rPr>
          <w:rFonts w:ascii="Arial" w:hAnsi="Arial" w:cs="Arial"/>
          <w:b/>
          <w:i/>
        </w:rPr>
        <w:t xml:space="preserve"> en el Acuerdo 008 de 2014 expedido por el Archivo General de la Nación.  </w:t>
      </w:r>
    </w:p>
    <w:p w:rsidR="00BE3B98" w:rsidRPr="005711AF" w:rsidRDefault="0048527F" w:rsidP="003B4B0D">
      <w:pPr>
        <w:rPr>
          <w:rFonts w:ascii="Arial" w:hAnsi="Arial" w:cs="Arial"/>
        </w:rPr>
      </w:pPr>
      <w:r w:rsidRPr="005711AF">
        <w:rPr>
          <w:rFonts w:ascii="Arial" w:hAnsi="Arial" w:cs="Arial"/>
          <w:b/>
        </w:rPr>
        <w:t>Alcance</w:t>
      </w:r>
      <w:r w:rsidRPr="005711AF">
        <w:rPr>
          <w:rFonts w:ascii="Arial" w:hAnsi="Arial" w:cs="Arial"/>
        </w:rPr>
        <w:t xml:space="preserve">: </w:t>
      </w:r>
      <w:r w:rsidR="00BE3B98" w:rsidRPr="005711AF">
        <w:rPr>
          <w:rFonts w:ascii="Arial" w:hAnsi="Arial" w:cs="Arial"/>
        </w:rPr>
        <w:t xml:space="preserve">Cumplir con las condiciones </w:t>
      </w:r>
      <w:r w:rsidR="003B4B0D" w:rsidRPr="005711AF">
        <w:rPr>
          <w:rFonts w:ascii="Arial" w:hAnsi="Arial" w:cs="Arial"/>
        </w:rPr>
        <w:t>físico-ambientales</w:t>
      </w:r>
      <w:r w:rsidR="00BE3B98" w:rsidRPr="005711AF">
        <w:rPr>
          <w:rFonts w:ascii="Arial" w:hAnsi="Arial" w:cs="Arial"/>
        </w:rPr>
        <w:t xml:space="preserve"> exigidas por el AGN en las instalaciones asignadas por el Ministerio para la custodia y administración de los archivos.</w:t>
      </w:r>
    </w:p>
    <w:p w:rsidR="0048527F" w:rsidRPr="005711AF" w:rsidRDefault="0048527F" w:rsidP="003B4B0D">
      <w:pPr>
        <w:rPr>
          <w:rFonts w:ascii="Arial" w:hAnsi="Arial" w:cs="Arial"/>
        </w:rPr>
      </w:pPr>
      <w:r w:rsidRPr="005711AF">
        <w:rPr>
          <w:rFonts w:ascii="Arial" w:hAnsi="Arial" w:cs="Arial"/>
          <w:b/>
        </w:rPr>
        <w:t>Metas</w:t>
      </w:r>
      <w:r w:rsidRPr="005711AF">
        <w:rPr>
          <w:rFonts w:ascii="Arial" w:hAnsi="Arial" w:cs="Arial"/>
        </w:rPr>
        <w:t xml:space="preserve">: </w:t>
      </w:r>
      <w:r w:rsidR="00BE3B98" w:rsidRPr="005711AF">
        <w:rPr>
          <w:rFonts w:ascii="Arial" w:hAnsi="Arial" w:cs="Arial"/>
        </w:rPr>
        <w:t>Instalaciones físicas adecuadas a las normas archivísticas</w:t>
      </w:r>
      <w:r w:rsidR="005A2691" w:rsidRPr="005711AF">
        <w:rPr>
          <w:rFonts w:ascii="Arial" w:hAnsi="Arial" w:cs="Arial"/>
        </w:rPr>
        <w:t xml:space="preserve"> y las condiciones de seguridad para el personal asignado a los proyectos de gestión documental</w:t>
      </w:r>
      <w:r w:rsidR="00BE3B98" w:rsidRPr="005711AF">
        <w:rPr>
          <w:rFonts w:ascii="Arial" w:hAnsi="Arial" w:cs="Arial"/>
        </w:rPr>
        <w:t>.</w:t>
      </w:r>
      <w:r w:rsidRPr="005711AF">
        <w:rPr>
          <w:rFonts w:ascii="Arial" w:hAnsi="Arial" w:cs="Arial"/>
        </w:rPr>
        <w:t xml:space="preserve"> </w:t>
      </w:r>
    </w:p>
    <w:p w:rsidR="0048527F" w:rsidRPr="005711AF" w:rsidRDefault="0048527F" w:rsidP="003B4B0D">
      <w:pPr>
        <w:rPr>
          <w:rFonts w:ascii="Arial" w:hAnsi="Arial" w:cs="Arial"/>
        </w:rPr>
      </w:pPr>
      <w:r w:rsidRPr="005711AF">
        <w:rPr>
          <w:rFonts w:ascii="Arial" w:hAnsi="Arial" w:cs="Arial"/>
          <w:b/>
        </w:rPr>
        <w:t>Actividades</w:t>
      </w:r>
      <w:r w:rsidRPr="005711AF">
        <w:rPr>
          <w:rFonts w:ascii="Arial" w:hAnsi="Arial" w:cs="Arial"/>
        </w:rPr>
        <w:t xml:space="preserve">: </w:t>
      </w:r>
    </w:p>
    <w:p w:rsidR="005A2691" w:rsidRPr="005711AF" w:rsidRDefault="005A2691" w:rsidP="00545943">
      <w:pPr>
        <w:pStyle w:val="Prrafodelista"/>
        <w:numPr>
          <w:ilvl w:val="0"/>
          <w:numId w:val="16"/>
        </w:numPr>
        <w:rPr>
          <w:rFonts w:ascii="Arial" w:hAnsi="Arial" w:cs="Arial"/>
        </w:rPr>
      </w:pPr>
      <w:r w:rsidRPr="005711AF">
        <w:rPr>
          <w:rFonts w:ascii="Arial" w:hAnsi="Arial" w:cs="Arial"/>
        </w:rPr>
        <w:t>Identificar todos los espacios asignados por el M</w:t>
      </w:r>
      <w:r w:rsidR="003B4B0D" w:rsidRPr="005711AF">
        <w:rPr>
          <w:rFonts w:ascii="Arial" w:hAnsi="Arial" w:cs="Arial"/>
        </w:rPr>
        <w:t xml:space="preserve">inisterio de </w:t>
      </w:r>
      <w:r w:rsidRPr="005711AF">
        <w:rPr>
          <w:rFonts w:ascii="Arial" w:hAnsi="Arial" w:cs="Arial"/>
        </w:rPr>
        <w:t>E</w:t>
      </w:r>
      <w:r w:rsidR="003B4B0D" w:rsidRPr="005711AF">
        <w:rPr>
          <w:rFonts w:ascii="Arial" w:hAnsi="Arial" w:cs="Arial"/>
        </w:rPr>
        <w:t xml:space="preserve">ducacion </w:t>
      </w:r>
      <w:r w:rsidRPr="005711AF">
        <w:rPr>
          <w:rFonts w:ascii="Arial" w:hAnsi="Arial" w:cs="Arial"/>
        </w:rPr>
        <w:t>N</w:t>
      </w:r>
      <w:r w:rsidR="003B4B0D" w:rsidRPr="005711AF">
        <w:rPr>
          <w:rFonts w:ascii="Arial" w:hAnsi="Arial" w:cs="Arial"/>
        </w:rPr>
        <w:t>acional</w:t>
      </w:r>
      <w:r w:rsidRPr="005711AF">
        <w:rPr>
          <w:rFonts w:ascii="Arial" w:hAnsi="Arial" w:cs="Arial"/>
        </w:rPr>
        <w:t xml:space="preserve"> para la custodia de los archivos. </w:t>
      </w:r>
    </w:p>
    <w:p w:rsidR="005A2691" w:rsidRPr="005711AF" w:rsidRDefault="005A2691" w:rsidP="00545943">
      <w:pPr>
        <w:pStyle w:val="Prrafodelista"/>
        <w:numPr>
          <w:ilvl w:val="0"/>
          <w:numId w:val="16"/>
        </w:numPr>
        <w:rPr>
          <w:rFonts w:ascii="Arial" w:hAnsi="Arial" w:cs="Arial"/>
          <w:color w:val="222222"/>
          <w:shd w:val="clear" w:color="auto" w:fill="FFFFFF"/>
        </w:rPr>
      </w:pPr>
      <w:r w:rsidRPr="005711AF">
        <w:rPr>
          <w:rFonts w:ascii="Arial" w:hAnsi="Arial" w:cs="Arial"/>
          <w:color w:val="222222"/>
          <w:shd w:val="clear" w:color="auto" w:fill="FFFFFF"/>
        </w:rPr>
        <w:t xml:space="preserve">Realizar el insumo para la contratación de los servicios profesionales y técnicos en la identificación del cumplimiento de las condiciones </w:t>
      </w:r>
      <w:r w:rsidR="003B4B0D" w:rsidRPr="005711AF">
        <w:rPr>
          <w:rFonts w:ascii="Arial" w:hAnsi="Arial" w:cs="Arial"/>
          <w:color w:val="222222"/>
          <w:shd w:val="clear" w:color="auto" w:fill="FFFFFF"/>
        </w:rPr>
        <w:t>físico-ambientales</w:t>
      </w:r>
      <w:r w:rsidRPr="005711AF">
        <w:rPr>
          <w:rFonts w:ascii="Arial" w:hAnsi="Arial" w:cs="Arial"/>
          <w:color w:val="222222"/>
          <w:shd w:val="clear" w:color="auto" w:fill="FFFFFF"/>
        </w:rPr>
        <w:t xml:space="preserve"> establecidas por el AGN en el Acuerdo 008 de 2014. </w:t>
      </w:r>
    </w:p>
    <w:p w:rsidR="005A2691" w:rsidRPr="005711AF" w:rsidRDefault="005A2691" w:rsidP="00545943">
      <w:pPr>
        <w:pStyle w:val="Prrafodelista"/>
        <w:numPr>
          <w:ilvl w:val="0"/>
          <w:numId w:val="16"/>
        </w:numPr>
        <w:rPr>
          <w:rFonts w:ascii="Arial" w:hAnsi="Arial" w:cs="Arial"/>
        </w:rPr>
      </w:pPr>
      <w:r w:rsidRPr="005711AF">
        <w:rPr>
          <w:rFonts w:ascii="Arial" w:hAnsi="Arial" w:cs="Arial"/>
        </w:rPr>
        <w:t>Acompañar técnica y funcionalmente el proceso contractual.</w:t>
      </w:r>
    </w:p>
    <w:p w:rsidR="0048527F" w:rsidRPr="005711AF" w:rsidRDefault="005A2691" w:rsidP="00545943">
      <w:pPr>
        <w:pStyle w:val="Prrafodelista"/>
        <w:numPr>
          <w:ilvl w:val="0"/>
          <w:numId w:val="16"/>
        </w:numPr>
        <w:rPr>
          <w:rFonts w:ascii="Arial" w:hAnsi="Arial" w:cs="Arial"/>
          <w:color w:val="222222"/>
          <w:shd w:val="clear" w:color="auto" w:fill="FFFFFF"/>
        </w:rPr>
      </w:pPr>
      <w:r w:rsidRPr="005711AF">
        <w:rPr>
          <w:rFonts w:ascii="Arial" w:hAnsi="Arial" w:cs="Arial"/>
          <w:color w:val="222222"/>
          <w:shd w:val="clear" w:color="auto" w:fill="FFFFFF"/>
        </w:rPr>
        <w:t>Recibir y analizar el producto de la contratación</w:t>
      </w:r>
      <w:r w:rsidR="0048527F" w:rsidRPr="005711AF">
        <w:rPr>
          <w:rFonts w:ascii="Arial" w:hAnsi="Arial" w:cs="Arial"/>
          <w:color w:val="222222"/>
          <w:shd w:val="clear" w:color="auto" w:fill="FFFFFF"/>
        </w:rPr>
        <w:t xml:space="preserve"> </w:t>
      </w:r>
    </w:p>
    <w:p w:rsidR="005A2691" w:rsidRPr="005711AF" w:rsidRDefault="005A2691" w:rsidP="00545943">
      <w:pPr>
        <w:pStyle w:val="Prrafodelista"/>
        <w:numPr>
          <w:ilvl w:val="0"/>
          <w:numId w:val="16"/>
        </w:numPr>
        <w:rPr>
          <w:rFonts w:ascii="Arial" w:hAnsi="Arial" w:cs="Arial"/>
          <w:color w:val="222222"/>
          <w:shd w:val="clear" w:color="auto" w:fill="FFFFFF"/>
        </w:rPr>
      </w:pPr>
      <w:r w:rsidRPr="005711AF">
        <w:rPr>
          <w:rFonts w:ascii="Arial" w:hAnsi="Arial" w:cs="Arial"/>
          <w:color w:val="222222"/>
          <w:shd w:val="clear" w:color="auto" w:fill="FFFFFF"/>
        </w:rPr>
        <w:t xml:space="preserve">Presentar a Secretaría General y </w:t>
      </w:r>
      <w:r w:rsidR="003B4B0D" w:rsidRPr="005711AF">
        <w:rPr>
          <w:rFonts w:ascii="Arial" w:hAnsi="Arial" w:cs="Arial"/>
          <w:color w:val="222222"/>
          <w:shd w:val="clear" w:color="auto" w:fill="FFFFFF"/>
        </w:rPr>
        <w:t xml:space="preserve">Comité Institucional de Gestión y Desempeño Administrativo </w:t>
      </w:r>
      <w:r w:rsidRPr="005711AF">
        <w:rPr>
          <w:rFonts w:ascii="Arial" w:hAnsi="Arial" w:cs="Arial"/>
          <w:color w:val="222222"/>
          <w:shd w:val="clear" w:color="auto" w:fill="FFFFFF"/>
        </w:rPr>
        <w:t xml:space="preserve">Archivo </w:t>
      </w:r>
      <w:r w:rsidR="004C0111" w:rsidRPr="005711AF">
        <w:rPr>
          <w:rFonts w:ascii="Arial" w:hAnsi="Arial" w:cs="Arial"/>
          <w:color w:val="222222"/>
          <w:shd w:val="clear" w:color="auto" w:fill="FFFFFF"/>
        </w:rPr>
        <w:t xml:space="preserve">con el fin de </w:t>
      </w:r>
      <w:r w:rsidRPr="005711AF">
        <w:rPr>
          <w:rFonts w:ascii="Arial" w:hAnsi="Arial" w:cs="Arial"/>
          <w:color w:val="222222"/>
          <w:shd w:val="clear" w:color="auto" w:fill="FFFFFF"/>
        </w:rPr>
        <w:t>adelantar las acciones para mitigar los riesgos identificados.</w:t>
      </w:r>
    </w:p>
    <w:p w:rsidR="004C0111" w:rsidRPr="005711AF" w:rsidRDefault="004C0111" w:rsidP="00545943">
      <w:pPr>
        <w:pStyle w:val="Prrafodelista"/>
        <w:numPr>
          <w:ilvl w:val="0"/>
          <w:numId w:val="16"/>
        </w:numPr>
        <w:rPr>
          <w:rFonts w:ascii="Arial" w:hAnsi="Arial" w:cs="Arial"/>
          <w:color w:val="222222"/>
          <w:shd w:val="clear" w:color="auto" w:fill="FFFFFF"/>
        </w:rPr>
      </w:pPr>
      <w:r w:rsidRPr="005711AF">
        <w:rPr>
          <w:rFonts w:ascii="Arial" w:hAnsi="Arial" w:cs="Arial"/>
          <w:color w:val="222222"/>
          <w:shd w:val="clear" w:color="auto" w:fill="FFFFFF"/>
        </w:rPr>
        <w:lastRenderedPageBreak/>
        <w:t>Proyectar Plan de acción.</w:t>
      </w:r>
    </w:p>
    <w:p w:rsidR="004C0111" w:rsidRPr="005711AF" w:rsidRDefault="004C0111" w:rsidP="00545943">
      <w:pPr>
        <w:pStyle w:val="Prrafodelista"/>
        <w:numPr>
          <w:ilvl w:val="0"/>
          <w:numId w:val="16"/>
        </w:numPr>
        <w:rPr>
          <w:rFonts w:ascii="Arial" w:hAnsi="Arial" w:cs="Arial"/>
        </w:rPr>
      </w:pPr>
      <w:r w:rsidRPr="005711AF">
        <w:rPr>
          <w:rFonts w:ascii="Arial" w:hAnsi="Arial" w:cs="Arial"/>
          <w:color w:val="222222"/>
          <w:shd w:val="clear" w:color="auto" w:fill="FFFFFF"/>
        </w:rPr>
        <w:t xml:space="preserve">Ejecutar plan de acción. </w:t>
      </w:r>
    </w:p>
    <w:p w:rsidR="0048527F" w:rsidRPr="005711AF" w:rsidRDefault="0048527F" w:rsidP="0048527F">
      <w:pPr>
        <w:pStyle w:val="Prrafodelista"/>
        <w:ind w:left="360"/>
        <w:rPr>
          <w:rFonts w:ascii="Arial" w:hAnsi="Arial" w:cs="Arial"/>
          <w:color w:val="222222"/>
          <w:shd w:val="clear" w:color="auto" w:fill="FFFFFF"/>
        </w:rPr>
      </w:pPr>
      <w:r w:rsidRPr="005711AF">
        <w:rPr>
          <w:rFonts w:ascii="Arial" w:hAnsi="Arial" w:cs="Arial"/>
        </w:rPr>
        <w:t xml:space="preserve">   </w:t>
      </w:r>
    </w:p>
    <w:p w:rsidR="0048527F" w:rsidRPr="005711AF" w:rsidRDefault="0048527F" w:rsidP="0048527F">
      <w:pPr>
        <w:rPr>
          <w:rFonts w:ascii="Arial" w:hAnsi="Arial" w:cs="Arial"/>
          <w:b/>
        </w:rPr>
      </w:pPr>
      <w:r w:rsidRPr="005711AF">
        <w:rPr>
          <w:rFonts w:ascii="Arial" w:hAnsi="Arial" w:cs="Arial"/>
          <w:b/>
        </w:rPr>
        <w:t>Indicador</w:t>
      </w:r>
    </w:p>
    <w:p w:rsidR="0048527F" w:rsidRPr="005711AF" w:rsidRDefault="004C0111" w:rsidP="0048527F">
      <w:pPr>
        <w:rPr>
          <w:rFonts w:ascii="Arial" w:hAnsi="Arial" w:cs="Arial"/>
        </w:rPr>
      </w:pPr>
      <w:r w:rsidRPr="005711AF">
        <w:rPr>
          <w:rFonts w:ascii="Arial" w:hAnsi="Arial" w:cs="Arial"/>
        </w:rPr>
        <w:t xml:space="preserve">Instalaciones para custodia de archivo en óptimas condiciones para la actividad archivística. </w:t>
      </w:r>
    </w:p>
    <w:p w:rsidR="0048527F" w:rsidRPr="005711AF" w:rsidRDefault="0048527F" w:rsidP="003B4B0D">
      <w:pPr>
        <w:rPr>
          <w:rFonts w:ascii="Arial" w:hAnsi="Arial" w:cs="Arial"/>
          <w:b/>
        </w:rPr>
      </w:pPr>
      <w:r w:rsidRPr="005711AF">
        <w:rPr>
          <w:rFonts w:ascii="Arial" w:hAnsi="Arial" w:cs="Arial"/>
          <w:b/>
        </w:rPr>
        <w:t>Recursos</w:t>
      </w:r>
    </w:p>
    <w:p w:rsidR="004C0111" w:rsidRPr="005711AF" w:rsidRDefault="004C0111" w:rsidP="00545943">
      <w:pPr>
        <w:pStyle w:val="Prrafodelista"/>
        <w:numPr>
          <w:ilvl w:val="0"/>
          <w:numId w:val="17"/>
        </w:numPr>
        <w:rPr>
          <w:rFonts w:ascii="Arial" w:hAnsi="Arial" w:cs="Arial"/>
        </w:rPr>
      </w:pPr>
      <w:r w:rsidRPr="005711AF">
        <w:rPr>
          <w:rFonts w:ascii="Arial" w:hAnsi="Arial" w:cs="Arial"/>
        </w:rPr>
        <w:t>Recurso Humano asignado al proyecto</w:t>
      </w:r>
    </w:p>
    <w:p w:rsidR="004C0111" w:rsidRPr="005711AF" w:rsidRDefault="004C0111" w:rsidP="00545943">
      <w:pPr>
        <w:pStyle w:val="Prrafodelista"/>
        <w:numPr>
          <w:ilvl w:val="0"/>
          <w:numId w:val="17"/>
        </w:numPr>
        <w:rPr>
          <w:rFonts w:ascii="Arial" w:hAnsi="Arial" w:cs="Arial"/>
        </w:rPr>
      </w:pPr>
      <w:r w:rsidRPr="005711AF">
        <w:rPr>
          <w:rFonts w:ascii="Arial" w:hAnsi="Arial" w:cs="Arial"/>
        </w:rPr>
        <w:t>Documento técnico producto de la contratación</w:t>
      </w:r>
    </w:p>
    <w:p w:rsidR="004C0111" w:rsidRPr="005711AF" w:rsidRDefault="004C0111" w:rsidP="00545943">
      <w:pPr>
        <w:pStyle w:val="Prrafodelista"/>
        <w:numPr>
          <w:ilvl w:val="0"/>
          <w:numId w:val="17"/>
        </w:numPr>
        <w:rPr>
          <w:rFonts w:ascii="Arial" w:hAnsi="Arial" w:cs="Arial"/>
        </w:rPr>
      </w:pPr>
      <w:r w:rsidRPr="005711AF">
        <w:rPr>
          <w:rFonts w:ascii="Arial" w:hAnsi="Arial" w:cs="Arial"/>
        </w:rPr>
        <w:t>Normas archivísticas y jurídicas</w:t>
      </w:r>
    </w:p>
    <w:p w:rsidR="004C0111" w:rsidRPr="005711AF" w:rsidRDefault="004C0111" w:rsidP="00545943">
      <w:pPr>
        <w:pStyle w:val="Prrafodelista"/>
        <w:numPr>
          <w:ilvl w:val="0"/>
          <w:numId w:val="17"/>
        </w:numPr>
        <w:rPr>
          <w:rFonts w:ascii="Arial" w:hAnsi="Arial" w:cs="Arial"/>
          <w:b/>
        </w:rPr>
      </w:pPr>
      <w:r w:rsidRPr="005711AF">
        <w:rPr>
          <w:rFonts w:ascii="Arial" w:hAnsi="Arial" w:cs="Arial"/>
        </w:rPr>
        <w:t>Presupuesto asignado</w:t>
      </w:r>
    </w:p>
    <w:p w:rsidR="008C6502" w:rsidRPr="005711AF" w:rsidRDefault="0048527F" w:rsidP="0048527F">
      <w:pPr>
        <w:rPr>
          <w:rFonts w:ascii="Arial" w:hAnsi="Arial" w:cs="Arial"/>
        </w:rPr>
      </w:pPr>
      <w:r w:rsidRPr="005711AF">
        <w:rPr>
          <w:rFonts w:ascii="Arial" w:hAnsi="Arial" w:cs="Arial"/>
          <w:b/>
        </w:rPr>
        <w:t>Matriz de asignación de responsabilidades</w:t>
      </w:r>
    </w:p>
    <w:tbl>
      <w:tblPr>
        <w:tblStyle w:val="Tablaconcuadrcula"/>
        <w:tblW w:w="9054" w:type="dxa"/>
        <w:tblLayout w:type="fixed"/>
        <w:tblLook w:val="04A0" w:firstRow="1" w:lastRow="0" w:firstColumn="1" w:lastColumn="0" w:noHBand="0" w:noVBand="1"/>
      </w:tblPr>
      <w:tblGrid>
        <w:gridCol w:w="2830"/>
        <w:gridCol w:w="2410"/>
        <w:gridCol w:w="1559"/>
        <w:gridCol w:w="993"/>
        <w:gridCol w:w="1262"/>
      </w:tblGrid>
      <w:tr w:rsidR="00995091" w:rsidRPr="005711AF" w:rsidTr="00C74506">
        <w:trPr>
          <w:trHeight w:val="300"/>
        </w:trPr>
        <w:tc>
          <w:tcPr>
            <w:tcW w:w="9054" w:type="dxa"/>
            <w:gridSpan w:val="5"/>
            <w:shd w:val="clear" w:color="auto" w:fill="F2F2F2" w:themeFill="background1" w:themeFillShade="F2"/>
            <w:noWrap/>
            <w:hideMark/>
          </w:tcPr>
          <w:p w:rsidR="00995091" w:rsidRPr="005711AF" w:rsidRDefault="00995091" w:rsidP="00995091">
            <w:pPr>
              <w:pStyle w:val="Prrafodelista"/>
              <w:ind w:left="360"/>
              <w:jc w:val="center"/>
              <w:rPr>
                <w:rFonts w:ascii="Arial" w:hAnsi="Arial" w:cs="Arial"/>
                <w:b/>
                <w:bCs/>
                <w:sz w:val="20"/>
                <w:szCs w:val="20"/>
              </w:rPr>
            </w:pPr>
            <w:r w:rsidRPr="005711AF">
              <w:rPr>
                <w:rFonts w:ascii="Arial" w:hAnsi="Arial" w:cs="Arial"/>
                <w:b/>
                <w:bCs/>
                <w:sz w:val="20"/>
                <w:szCs w:val="20"/>
              </w:rPr>
              <w:t>MATRIZ DE ASIGNACIÓN DE RESPONSABILIDADES</w:t>
            </w:r>
          </w:p>
        </w:tc>
      </w:tr>
      <w:tr w:rsidR="00995091" w:rsidRPr="005711AF" w:rsidTr="00FB32BB">
        <w:trPr>
          <w:trHeight w:val="300"/>
        </w:trPr>
        <w:tc>
          <w:tcPr>
            <w:tcW w:w="2830" w:type="dxa"/>
            <w:shd w:val="clear" w:color="auto" w:fill="F2F2F2" w:themeFill="background1" w:themeFillShade="F2"/>
            <w:noWrap/>
            <w:hideMark/>
          </w:tcPr>
          <w:p w:rsidR="00995091" w:rsidRPr="005711AF" w:rsidRDefault="00995091" w:rsidP="00995091">
            <w:pPr>
              <w:jc w:val="center"/>
              <w:rPr>
                <w:rFonts w:ascii="Arial" w:hAnsi="Arial" w:cs="Arial"/>
                <w:b/>
                <w:bCs/>
                <w:sz w:val="20"/>
                <w:szCs w:val="20"/>
              </w:rPr>
            </w:pPr>
            <w:r w:rsidRPr="005711AF">
              <w:rPr>
                <w:rFonts w:ascii="Arial" w:hAnsi="Arial" w:cs="Arial"/>
                <w:b/>
                <w:bCs/>
                <w:sz w:val="20"/>
                <w:szCs w:val="20"/>
              </w:rPr>
              <w:t>Actividades</w:t>
            </w:r>
          </w:p>
        </w:tc>
        <w:tc>
          <w:tcPr>
            <w:tcW w:w="2410" w:type="dxa"/>
            <w:shd w:val="clear" w:color="auto" w:fill="F2F2F2" w:themeFill="background1" w:themeFillShade="F2"/>
            <w:noWrap/>
            <w:hideMark/>
          </w:tcPr>
          <w:p w:rsidR="00995091" w:rsidRPr="005711AF" w:rsidRDefault="00995091" w:rsidP="00995091">
            <w:pPr>
              <w:jc w:val="center"/>
              <w:rPr>
                <w:rFonts w:ascii="Arial" w:hAnsi="Arial" w:cs="Arial"/>
                <w:b/>
                <w:bCs/>
                <w:sz w:val="20"/>
                <w:szCs w:val="20"/>
              </w:rPr>
            </w:pPr>
            <w:r w:rsidRPr="005711AF">
              <w:rPr>
                <w:rFonts w:ascii="Arial" w:hAnsi="Arial" w:cs="Arial"/>
                <w:b/>
                <w:bCs/>
                <w:sz w:val="20"/>
                <w:szCs w:val="20"/>
              </w:rPr>
              <w:t>Responsable</w:t>
            </w:r>
          </w:p>
        </w:tc>
        <w:tc>
          <w:tcPr>
            <w:tcW w:w="1559" w:type="dxa"/>
            <w:shd w:val="clear" w:color="auto" w:fill="F2F2F2" w:themeFill="background1" w:themeFillShade="F2"/>
            <w:noWrap/>
            <w:hideMark/>
          </w:tcPr>
          <w:p w:rsidR="00995091" w:rsidRPr="005711AF" w:rsidRDefault="00995091" w:rsidP="00995091">
            <w:pPr>
              <w:jc w:val="center"/>
              <w:rPr>
                <w:rFonts w:ascii="Arial" w:hAnsi="Arial" w:cs="Arial"/>
                <w:b/>
                <w:bCs/>
                <w:sz w:val="20"/>
                <w:szCs w:val="20"/>
              </w:rPr>
            </w:pPr>
            <w:r w:rsidRPr="005711AF">
              <w:rPr>
                <w:rFonts w:ascii="Arial" w:hAnsi="Arial" w:cs="Arial"/>
                <w:b/>
                <w:bCs/>
                <w:sz w:val="20"/>
                <w:szCs w:val="20"/>
              </w:rPr>
              <w:t>Aprobado</w:t>
            </w:r>
          </w:p>
        </w:tc>
        <w:tc>
          <w:tcPr>
            <w:tcW w:w="993" w:type="dxa"/>
            <w:shd w:val="clear" w:color="auto" w:fill="F2F2F2" w:themeFill="background1" w:themeFillShade="F2"/>
            <w:noWrap/>
            <w:hideMark/>
          </w:tcPr>
          <w:p w:rsidR="00995091" w:rsidRPr="005711AF" w:rsidRDefault="00995091" w:rsidP="00995091">
            <w:pPr>
              <w:jc w:val="center"/>
              <w:rPr>
                <w:rFonts w:ascii="Arial" w:hAnsi="Arial" w:cs="Arial"/>
                <w:b/>
                <w:bCs/>
                <w:sz w:val="20"/>
                <w:szCs w:val="20"/>
              </w:rPr>
            </w:pPr>
            <w:r w:rsidRPr="005711AF">
              <w:rPr>
                <w:rFonts w:ascii="Arial" w:hAnsi="Arial" w:cs="Arial"/>
                <w:b/>
                <w:bCs/>
                <w:sz w:val="20"/>
                <w:szCs w:val="20"/>
              </w:rPr>
              <w:t>Consultor</w:t>
            </w:r>
          </w:p>
        </w:tc>
        <w:tc>
          <w:tcPr>
            <w:tcW w:w="1262" w:type="dxa"/>
            <w:shd w:val="clear" w:color="auto" w:fill="F2F2F2" w:themeFill="background1" w:themeFillShade="F2"/>
            <w:noWrap/>
            <w:hideMark/>
          </w:tcPr>
          <w:p w:rsidR="00995091" w:rsidRPr="005711AF" w:rsidRDefault="00995091" w:rsidP="00995091">
            <w:pPr>
              <w:jc w:val="center"/>
              <w:rPr>
                <w:rFonts w:ascii="Arial" w:hAnsi="Arial" w:cs="Arial"/>
                <w:b/>
                <w:bCs/>
                <w:sz w:val="20"/>
                <w:szCs w:val="20"/>
              </w:rPr>
            </w:pPr>
            <w:r w:rsidRPr="005711AF">
              <w:rPr>
                <w:rFonts w:ascii="Arial" w:hAnsi="Arial" w:cs="Arial"/>
                <w:b/>
                <w:bCs/>
                <w:sz w:val="20"/>
                <w:szCs w:val="20"/>
              </w:rPr>
              <w:t>Informador</w:t>
            </w:r>
          </w:p>
        </w:tc>
      </w:tr>
      <w:tr w:rsidR="006D3C8E" w:rsidRPr="005711AF" w:rsidTr="00FB32BB">
        <w:trPr>
          <w:trHeight w:val="1263"/>
        </w:trPr>
        <w:tc>
          <w:tcPr>
            <w:tcW w:w="2830" w:type="dxa"/>
            <w:noWrap/>
          </w:tcPr>
          <w:p w:rsidR="006D3C8E" w:rsidRPr="005711AF" w:rsidRDefault="006D3C8E" w:rsidP="00995091">
            <w:pPr>
              <w:rPr>
                <w:rFonts w:ascii="Arial" w:hAnsi="Arial" w:cs="Arial"/>
                <w:sz w:val="20"/>
                <w:szCs w:val="20"/>
              </w:rPr>
            </w:pPr>
            <w:r w:rsidRPr="005711AF">
              <w:rPr>
                <w:rFonts w:ascii="Arial" w:hAnsi="Arial" w:cs="Arial"/>
                <w:sz w:val="20"/>
                <w:szCs w:val="20"/>
              </w:rPr>
              <w:t>Identificar todos los espacios asignados por el MEN para la custodia de los archivos</w:t>
            </w:r>
          </w:p>
        </w:tc>
        <w:tc>
          <w:tcPr>
            <w:tcW w:w="2410" w:type="dxa"/>
          </w:tcPr>
          <w:p w:rsidR="006D3C8E" w:rsidRPr="005711AF" w:rsidRDefault="006D3C8E" w:rsidP="00D12456">
            <w:pPr>
              <w:rPr>
                <w:rFonts w:ascii="Arial" w:hAnsi="Arial" w:cs="Arial"/>
                <w:sz w:val="20"/>
                <w:szCs w:val="20"/>
              </w:rPr>
            </w:pPr>
            <w:r w:rsidRPr="005711AF">
              <w:rPr>
                <w:rFonts w:ascii="Arial" w:hAnsi="Arial" w:cs="Arial"/>
                <w:sz w:val="20"/>
                <w:szCs w:val="20"/>
              </w:rPr>
              <w:t>Coordinadora Grupo de Gestión Documental</w:t>
            </w:r>
            <w:r w:rsidRPr="005711AF">
              <w:rPr>
                <w:rFonts w:ascii="Arial" w:hAnsi="Arial" w:cs="Arial"/>
                <w:sz w:val="20"/>
                <w:szCs w:val="20"/>
              </w:rPr>
              <w:br/>
            </w:r>
            <w:r w:rsidRPr="005711AF">
              <w:rPr>
                <w:rFonts w:ascii="Arial" w:hAnsi="Arial" w:cs="Arial"/>
                <w:sz w:val="20"/>
                <w:szCs w:val="20"/>
              </w:rPr>
              <w:br/>
              <w:t>Profesional asignado en el grupo de gestión documental</w:t>
            </w:r>
          </w:p>
        </w:tc>
        <w:tc>
          <w:tcPr>
            <w:tcW w:w="1559" w:type="dxa"/>
          </w:tcPr>
          <w:p w:rsidR="006D3C8E" w:rsidRPr="005711AF" w:rsidRDefault="006D3C8E" w:rsidP="00995091">
            <w:pPr>
              <w:rPr>
                <w:rFonts w:ascii="Arial" w:hAnsi="Arial" w:cs="Arial"/>
                <w:sz w:val="20"/>
                <w:szCs w:val="20"/>
              </w:rPr>
            </w:pPr>
            <w:r w:rsidRPr="005711AF">
              <w:rPr>
                <w:rFonts w:ascii="Arial" w:hAnsi="Arial" w:cs="Arial"/>
                <w:sz w:val="20"/>
                <w:szCs w:val="20"/>
              </w:rPr>
              <w:t>Asesor encargado de la Unidad de Atención al Ciudadano</w:t>
            </w:r>
          </w:p>
        </w:tc>
        <w:tc>
          <w:tcPr>
            <w:tcW w:w="993" w:type="dxa"/>
          </w:tcPr>
          <w:p w:rsidR="006D3C8E" w:rsidRPr="005711AF" w:rsidRDefault="006D3C8E" w:rsidP="00995091">
            <w:pPr>
              <w:pStyle w:val="Prrafodelista"/>
              <w:ind w:left="360"/>
              <w:rPr>
                <w:rFonts w:ascii="Arial" w:hAnsi="Arial" w:cs="Arial"/>
                <w:sz w:val="20"/>
                <w:szCs w:val="20"/>
              </w:rPr>
            </w:pPr>
          </w:p>
        </w:tc>
        <w:tc>
          <w:tcPr>
            <w:tcW w:w="1262" w:type="dxa"/>
          </w:tcPr>
          <w:p w:rsidR="006D3C8E" w:rsidRPr="005711AF" w:rsidRDefault="006D3C8E" w:rsidP="00995091">
            <w:pPr>
              <w:pStyle w:val="Prrafodelista"/>
              <w:ind w:left="360"/>
              <w:rPr>
                <w:rFonts w:ascii="Arial" w:hAnsi="Arial" w:cs="Arial"/>
                <w:sz w:val="20"/>
                <w:szCs w:val="20"/>
              </w:rPr>
            </w:pPr>
          </w:p>
        </w:tc>
      </w:tr>
      <w:tr w:rsidR="006D3C8E" w:rsidRPr="005711AF" w:rsidTr="00FB32BB">
        <w:trPr>
          <w:trHeight w:val="1263"/>
        </w:trPr>
        <w:tc>
          <w:tcPr>
            <w:tcW w:w="2830" w:type="dxa"/>
            <w:noWrap/>
            <w:hideMark/>
          </w:tcPr>
          <w:p w:rsidR="006D3C8E" w:rsidRPr="005711AF" w:rsidRDefault="006D3C8E" w:rsidP="00995091">
            <w:pPr>
              <w:rPr>
                <w:rFonts w:ascii="Arial" w:hAnsi="Arial" w:cs="Arial"/>
                <w:sz w:val="20"/>
                <w:szCs w:val="20"/>
              </w:rPr>
            </w:pPr>
            <w:r w:rsidRPr="005711AF">
              <w:rPr>
                <w:rFonts w:ascii="Arial" w:hAnsi="Arial" w:cs="Arial"/>
                <w:sz w:val="20"/>
                <w:szCs w:val="20"/>
              </w:rPr>
              <w:t xml:space="preserve">Realizar el insumo para la contratación de los servicios profesionales y técnicos en la identificación del cumplimiento de las condiciones físico mbientales establecidas por el AGN en el Acuerdo 008 de 2014. </w:t>
            </w:r>
          </w:p>
        </w:tc>
        <w:tc>
          <w:tcPr>
            <w:tcW w:w="2410" w:type="dxa"/>
            <w:hideMark/>
          </w:tcPr>
          <w:p w:rsidR="006D3C8E" w:rsidRPr="005711AF" w:rsidRDefault="006D3C8E" w:rsidP="00995091">
            <w:pPr>
              <w:rPr>
                <w:rFonts w:ascii="Arial" w:hAnsi="Arial" w:cs="Arial"/>
                <w:sz w:val="20"/>
                <w:szCs w:val="20"/>
              </w:rPr>
            </w:pPr>
            <w:r w:rsidRPr="005711AF">
              <w:rPr>
                <w:rFonts w:ascii="Arial" w:hAnsi="Arial" w:cs="Arial"/>
                <w:sz w:val="20"/>
                <w:szCs w:val="20"/>
              </w:rPr>
              <w:t>Coordinadora Grupo de Gestión Documental</w:t>
            </w:r>
            <w:r w:rsidRPr="005711AF">
              <w:rPr>
                <w:rFonts w:ascii="Arial" w:hAnsi="Arial" w:cs="Arial"/>
                <w:sz w:val="20"/>
                <w:szCs w:val="20"/>
              </w:rPr>
              <w:br/>
            </w:r>
            <w:r w:rsidRPr="005711AF">
              <w:rPr>
                <w:rFonts w:ascii="Arial" w:hAnsi="Arial" w:cs="Arial"/>
                <w:sz w:val="20"/>
                <w:szCs w:val="20"/>
              </w:rPr>
              <w:br/>
              <w:t>Profesional asignado en el grupo de gestión documental</w:t>
            </w:r>
          </w:p>
        </w:tc>
        <w:tc>
          <w:tcPr>
            <w:tcW w:w="1559" w:type="dxa"/>
            <w:hideMark/>
          </w:tcPr>
          <w:p w:rsidR="006D3C8E" w:rsidRPr="005711AF" w:rsidRDefault="006D3C8E" w:rsidP="00995091">
            <w:pPr>
              <w:rPr>
                <w:rFonts w:ascii="Arial" w:hAnsi="Arial" w:cs="Arial"/>
                <w:sz w:val="20"/>
                <w:szCs w:val="20"/>
              </w:rPr>
            </w:pPr>
            <w:r w:rsidRPr="005711AF">
              <w:rPr>
                <w:rFonts w:ascii="Arial" w:hAnsi="Arial" w:cs="Arial"/>
                <w:sz w:val="20"/>
                <w:szCs w:val="20"/>
              </w:rPr>
              <w:t>Asesor encargado de la Unidad de Atención al Ciudadano</w:t>
            </w:r>
          </w:p>
        </w:tc>
        <w:tc>
          <w:tcPr>
            <w:tcW w:w="993" w:type="dxa"/>
            <w:hideMark/>
          </w:tcPr>
          <w:p w:rsidR="006D3C8E" w:rsidRPr="005711AF" w:rsidRDefault="006D3C8E" w:rsidP="00995091">
            <w:pPr>
              <w:pStyle w:val="Prrafodelista"/>
              <w:ind w:left="360"/>
              <w:rPr>
                <w:rFonts w:ascii="Arial" w:hAnsi="Arial" w:cs="Arial"/>
                <w:sz w:val="20"/>
                <w:szCs w:val="20"/>
              </w:rPr>
            </w:pPr>
            <w:r w:rsidRPr="005711AF">
              <w:rPr>
                <w:rFonts w:ascii="Arial" w:hAnsi="Arial" w:cs="Arial"/>
                <w:sz w:val="20"/>
                <w:szCs w:val="20"/>
              </w:rPr>
              <w:t> </w:t>
            </w:r>
          </w:p>
        </w:tc>
        <w:tc>
          <w:tcPr>
            <w:tcW w:w="1262" w:type="dxa"/>
            <w:hideMark/>
          </w:tcPr>
          <w:p w:rsidR="006D3C8E" w:rsidRPr="005711AF" w:rsidRDefault="006D3C8E" w:rsidP="00995091">
            <w:pPr>
              <w:pStyle w:val="Prrafodelista"/>
              <w:ind w:left="360"/>
              <w:rPr>
                <w:rFonts w:ascii="Arial" w:hAnsi="Arial" w:cs="Arial"/>
                <w:sz w:val="20"/>
                <w:szCs w:val="20"/>
              </w:rPr>
            </w:pPr>
            <w:r w:rsidRPr="005711AF">
              <w:rPr>
                <w:rFonts w:ascii="Arial" w:hAnsi="Arial" w:cs="Arial"/>
                <w:sz w:val="20"/>
                <w:szCs w:val="20"/>
              </w:rPr>
              <w:t> </w:t>
            </w:r>
          </w:p>
        </w:tc>
      </w:tr>
      <w:tr w:rsidR="006D3C8E" w:rsidRPr="005711AF" w:rsidTr="00FB32BB">
        <w:trPr>
          <w:trHeight w:val="780"/>
        </w:trPr>
        <w:tc>
          <w:tcPr>
            <w:tcW w:w="2830" w:type="dxa"/>
            <w:noWrap/>
            <w:hideMark/>
          </w:tcPr>
          <w:p w:rsidR="006D3C8E" w:rsidRPr="005711AF" w:rsidRDefault="006D3C8E" w:rsidP="00995091">
            <w:pPr>
              <w:rPr>
                <w:rFonts w:ascii="Arial" w:hAnsi="Arial" w:cs="Arial"/>
                <w:sz w:val="20"/>
                <w:szCs w:val="20"/>
              </w:rPr>
            </w:pPr>
            <w:r w:rsidRPr="005711AF">
              <w:rPr>
                <w:rFonts w:ascii="Arial" w:hAnsi="Arial" w:cs="Arial"/>
                <w:sz w:val="20"/>
                <w:szCs w:val="20"/>
              </w:rPr>
              <w:t>Acompañar técnica y funcionalmente el proceso contractual.</w:t>
            </w:r>
          </w:p>
        </w:tc>
        <w:tc>
          <w:tcPr>
            <w:tcW w:w="2410" w:type="dxa"/>
            <w:hideMark/>
          </w:tcPr>
          <w:p w:rsidR="006D3C8E" w:rsidRPr="005711AF" w:rsidRDefault="006D3C8E" w:rsidP="00995091">
            <w:pPr>
              <w:rPr>
                <w:rFonts w:ascii="Arial" w:hAnsi="Arial" w:cs="Arial"/>
                <w:sz w:val="20"/>
                <w:szCs w:val="20"/>
              </w:rPr>
            </w:pPr>
            <w:r w:rsidRPr="005711AF">
              <w:rPr>
                <w:rFonts w:ascii="Arial" w:hAnsi="Arial" w:cs="Arial"/>
                <w:sz w:val="20"/>
                <w:szCs w:val="20"/>
              </w:rPr>
              <w:t>Profesional asignado en el grupo de gestión documental</w:t>
            </w:r>
          </w:p>
        </w:tc>
        <w:tc>
          <w:tcPr>
            <w:tcW w:w="1559" w:type="dxa"/>
            <w:hideMark/>
          </w:tcPr>
          <w:p w:rsidR="006D3C8E" w:rsidRPr="005711AF" w:rsidRDefault="006D3C8E" w:rsidP="00995091">
            <w:pPr>
              <w:rPr>
                <w:rFonts w:ascii="Arial" w:hAnsi="Arial" w:cs="Arial"/>
                <w:sz w:val="20"/>
                <w:szCs w:val="20"/>
              </w:rPr>
            </w:pPr>
            <w:r w:rsidRPr="005711AF">
              <w:rPr>
                <w:rFonts w:ascii="Arial" w:hAnsi="Arial" w:cs="Arial"/>
                <w:sz w:val="20"/>
                <w:szCs w:val="20"/>
              </w:rPr>
              <w:t>Coordinadora Grupo de Gestión Documental</w:t>
            </w:r>
          </w:p>
        </w:tc>
        <w:tc>
          <w:tcPr>
            <w:tcW w:w="993" w:type="dxa"/>
            <w:hideMark/>
          </w:tcPr>
          <w:p w:rsidR="006D3C8E" w:rsidRPr="005711AF" w:rsidRDefault="006D3C8E" w:rsidP="00995091">
            <w:pPr>
              <w:pStyle w:val="Prrafodelista"/>
              <w:ind w:left="360"/>
              <w:rPr>
                <w:rFonts w:ascii="Arial" w:hAnsi="Arial" w:cs="Arial"/>
                <w:sz w:val="20"/>
                <w:szCs w:val="20"/>
              </w:rPr>
            </w:pPr>
            <w:r w:rsidRPr="005711AF">
              <w:rPr>
                <w:rFonts w:ascii="Arial" w:hAnsi="Arial" w:cs="Arial"/>
                <w:sz w:val="20"/>
                <w:szCs w:val="20"/>
              </w:rPr>
              <w:t> </w:t>
            </w:r>
          </w:p>
        </w:tc>
        <w:tc>
          <w:tcPr>
            <w:tcW w:w="1262" w:type="dxa"/>
            <w:hideMark/>
          </w:tcPr>
          <w:p w:rsidR="006D3C8E" w:rsidRPr="005711AF" w:rsidRDefault="006D3C8E" w:rsidP="00995091">
            <w:pPr>
              <w:pStyle w:val="Prrafodelista"/>
              <w:ind w:left="360"/>
              <w:rPr>
                <w:rFonts w:ascii="Arial" w:hAnsi="Arial" w:cs="Arial"/>
                <w:sz w:val="20"/>
                <w:szCs w:val="20"/>
              </w:rPr>
            </w:pPr>
            <w:r w:rsidRPr="005711AF">
              <w:rPr>
                <w:rFonts w:ascii="Arial" w:hAnsi="Arial" w:cs="Arial"/>
                <w:sz w:val="20"/>
                <w:szCs w:val="20"/>
              </w:rPr>
              <w:t> </w:t>
            </w:r>
          </w:p>
        </w:tc>
      </w:tr>
      <w:tr w:rsidR="006D3C8E" w:rsidRPr="005711AF" w:rsidTr="00FB32BB">
        <w:trPr>
          <w:trHeight w:val="484"/>
        </w:trPr>
        <w:tc>
          <w:tcPr>
            <w:tcW w:w="2830" w:type="dxa"/>
            <w:noWrap/>
            <w:hideMark/>
          </w:tcPr>
          <w:p w:rsidR="006D3C8E" w:rsidRPr="005711AF" w:rsidRDefault="006D3C8E" w:rsidP="00995091">
            <w:pPr>
              <w:rPr>
                <w:rFonts w:ascii="Arial" w:hAnsi="Arial" w:cs="Arial"/>
                <w:sz w:val="20"/>
                <w:szCs w:val="20"/>
              </w:rPr>
            </w:pPr>
            <w:r w:rsidRPr="005711AF">
              <w:rPr>
                <w:rFonts w:ascii="Arial" w:hAnsi="Arial" w:cs="Arial"/>
                <w:sz w:val="20"/>
                <w:szCs w:val="20"/>
              </w:rPr>
              <w:t xml:space="preserve">Recibir y analizar el producto de la contratación </w:t>
            </w:r>
          </w:p>
        </w:tc>
        <w:tc>
          <w:tcPr>
            <w:tcW w:w="2410" w:type="dxa"/>
            <w:hideMark/>
          </w:tcPr>
          <w:p w:rsidR="006D3C8E" w:rsidRPr="005711AF" w:rsidRDefault="006D3C8E" w:rsidP="00995091">
            <w:pPr>
              <w:rPr>
                <w:rFonts w:ascii="Arial" w:hAnsi="Arial" w:cs="Arial"/>
                <w:sz w:val="20"/>
                <w:szCs w:val="20"/>
              </w:rPr>
            </w:pPr>
            <w:r w:rsidRPr="005711AF">
              <w:rPr>
                <w:rFonts w:ascii="Arial" w:hAnsi="Arial" w:cs="Arial"/>
                <w:sz w:val="20"/>
                <w:szCs w:val="20"/>
              </w:rPr>
              <w:t>Coordinadora Grupo de Gestión Documental</w:t>
            </w:r>
          </w:p>
        </w:tc>
        <w:tc>
          <w:tcPr>
            <w:tcW w:w="1559" w:type="dxa"/>
            <w:hideMark/>
          </w:tcPr>
          <w:p w:rsidR="006D3C8E" w:rsidRPr="005711AF" w:rsidRDefault="006D3C8E" w:rsidP="00995091">
            <w:pPr>
              <w:pStyle w:val="Prrafodelista"/>
              <w:ind w:left="360"/>
              <w:rPr>
                <w:rFonts w:ascii="Arial" w:hAnsi="Arial" w:cs="Arial"/>
                <w:sz w:val="20"/>
                <w:szCs w:val="20"/>
              </w:rPr>
            </w:pPr>
            <w:r w:rsidRPr="005711AF">
              <w:rPr>
                <w:rFonts w:ascii="Arial" w:hAnsi="Arial" w:cs="Arial"/>
                <w:sz w:val="20"/>
                <w:szCs w:val="20"/>
              </w:rPr>
              <w:t> </w:t>
            </w:r>
          </w:p>
        </w:tc>
        <w:tc>
          <w:tcPr>
            <w:tcW w:w="993" w:type="dxa"/>
            <w:hideMark/>
          </w:tcPr>
          <w:p w:rsidR="006D3C8E" w:rsidRPr="005711AF" w:rsidRDefault="006D3C8E" w:rsidP="00995091">
            <w:pPr>
              <w:pStyle w:val="Prrafodelista"/>
              <w:ind w:left="360"/>
              <w:rPr>
                <w:rFonts w:ascii="Arial" w:hAnsi="Arial" w:cs="Arial"/>
                <w:sz w:val="20"/>
                <w:szCs w:val="20"/>
              </w:rPr>
            </w:pPr>
            <w:r w:rsidRPr="005711AF">
              <w:rPr>
                <w:rFonts w:ascii="Arial" w:hAnsi="Arial" w:cs="Arial"/>
                <w:sz w:val="20"/>
                <w:szCs w:val="20"/>
              </w:rPr>
              <w:t> </w:t>
            </w:r>
          </w:p>
        </w:tc>
        <w:tc>
          <w:tcPr>
            <w:tcW w:w="1262" w:type="dxa"/>
            <w:hideMark/>
          </w:tcPr>
          <w:p w:rsidR="006D3C8E" w:rsidRPr="005711AF" w:rsidRDefault="006D3C8E" w:rsidP="00995091">
            <w:pPr>
              <w:pStyle w:val="Prrafodelista"/>
              <w:ind w:left="360"/>
              <w:rPr>
                <w:rFonts w:ascii="Arial" w:hAnsi="Arial" w:cs="Arial"/>
                <w:sz w:val="20"/>
                <w:szCs w:val="20"/>
              </w:rPr>
            </w:pPr>
            <w:r w:rsidRPr="005711AF">
              <w:rPr>
                <w:rFonts w:ascii="Arial" w:hAnsi="Arial" w:cs="Arial"/>
                <w:sz w:val="20"/>
                <w:szCs w:val="20"/>
              </w:rPr>
              <w:t> </w:t>
            </w:r>
          </w:p>
        </w:tc>
      </w:tr>
      <w:tr w:rsidR="006D3C8E" w:rsidRPr="005711AF" w:rsidTr="00FB32BB">
        <w:trPr>
          <w:trHeight w:val="1270"/>
        </w:trPr>
        <w:tc>
          <w:tcPr>
            <w:tcW w:w="2830" w:type="dxa"/>
            <w:noWrap/>
            <w:hideMark/>
          </w:tcPr>
          <w:p w:rsidR="006D3C8E" w:rsidRPr="005711AF" w:rsidRDefault="006D3C8E" w:rsidP="00995091">
            <w:pPr>
              <w:rPr>
                <w:rFonts w:ascii="Arial" w:hAnsi="Arial" w:cs="Arial"/>
                <w:sz w:val="20"/>
                <w:szCs w:val="20"/>
              </w:rPr>
            </w:pPr>
            <w:r w:rsidRPr="005711AF">
              <w:rPr>
                <w:rFonts w:ascii="Arial" w:hAnsi="Arial" w:cs="Arial"/>
                <w:sz w:val="20"/>
                <w:szCs w:val="20"/>
              </w:rPr>
              <w:t xml:space="preserve">Presentar a Secretaría General y Comité de Desarrollo Organizacional – Sub Comité de Archivo con el fin de adelantar las acciones </w:t>
            </w:r>
            <w:r w:rsidRPr="005711AF">
              <w:rPr>
                <w:rFonts w:ascii="Arial" w:hAnsi="Arial" w:cs="Arial"/>
                <w:sz w:val="20"/>
                <w:szCs w:val="20"/>
              </w:rPr>
              <w:lastRenderedPageBreak/>
              <w:t>para mitigar los riesgos identificados.</w:t>
            </w:r>
          </w:p>
        </w:tc>
        <w:tc>
          <w:tcPr>
            <w:tcW w:w="2410" w:type="dxa"/>
            <w:hideMark/>
          </w:tcPr>
          <w:p w:rsidR="006D3C8E" w:rsidRPr="005711AF" w:rsidRDefault="006D3C8E" w:rsidP="00995091">
            <w:pPr>
              <w:rPr>
                <w:rFonts w:ascii="Arial" w:hAnsi="Arial" w:cs="Arial"/>
                <w:sz w:val="20"/>
                <w:szCs w:val="20"/>
              </w:rPr>
            </w:pPr>
            <w:r w:rsidRPr="005711AF">
              <w:rPr>
                <w:rFonts w:ascii="Arial" w:hAnsi="Arial" w:cs="Arial"/>
                <w:sz w:val="20"/>
                <w:szCs w:val="20"/>
              </w:rPr>
              <w:lastRenderedPageBreak/>
              <w:t xml:space="preserve">Coordinadora Grupo de Gestión Documental </w:t>
            </w:r>
            <w:r w:rsidRPr="005711AF">
              <w:rPr>
                <w:rFonts w:ascii="Arial" w:hAnsi="Arial" w:cs="Arial"/>
                <w:sz w:val="20"/>
                <w:szCs w:val="20"/>
              </w:rPr>
              <w:br/>
            </w:r>
            <w:r w:rsidRPr="005711AF">
              <w:rPr>
                <w:rFonts w:ascii="Arial" w:hAnsi="Arial" w:cs="Arial"/>
                <w:sz w:val="20"/>
                <w:szCs w:val="20"/>
              </w:rPr>
              <w:br/>
              <w:t>Asesor encargado de la Unidad de Atención al Ciudadano</w:t>
            </w:r>
          </w:p>
        </w:tc>
        <w:tc>
          <w:tcPr>
            <w:tcW w:w="1559" w:type="dxa"/>
            <w:hideMark/>
          </w:tcPr>
          <w:p w:rsidR="006D3C8E" w:rsidRPr="005711AF" w:rsidRDefault="006D3C8E" w:rsidP="00995091">
            <w:pPr>
              <w:pStyle w:val="Prrafodelista"/>
              <w:ind w:left="360"/>
              <w:rPr>
                <w:rFonts w:ascii="Arial" w:hAnsi="Arial" w:cs="Arial"/>
                <w:sz w:val="20"/>
                <w:szCs w:val="20"/>
              </w:rPr>
            </w:pPr>
            <w:r w:rsidRPr="005711AF">
              <w:rPr>
                <w:rFonts w:ascii="Arial" w:hAnsi="Arial" w:cs="Arial"/>
                <w:sz w:val="20"/>
                <w:szCs w:val="20"/>
              </w:rPr>
              <w:t> </w:t>
            </w:r>
          </w:p>
        </w:tc>
        <w:tc>
          <w:tcPr>
            <w:tcW w:w="993" w:type="dxa"/>
            <w:hideMark/>
          </w:tcPr>
          <w:p w:rsidR="006D3C8E" w:rsidRPr="005711AF" w:rsidRDefault="006D3C8E" w:rsidP="00995091">
            <w:pPr>
              <w:pStyle w:val="Prrafodelista"/>
              <w:ind w:left="360"/>
              <w:rPr>
                <w:rFonts w:ascii="Arial" w:hAnsi="Arial" w:cs="Arial"/>
                <w:sz w:val="20"/>
                <w:szCs w:val="20"/>
              </w:rPr>
            </w:pPr>
            <w:r w:rsidRPr="005711AF">
              <w:rPr>
                <w:rFonts w:ascii="Arial" w:hAnsi="Arial" w:cs="Arial"/>
                <w:sz w:val="20"/>
                <w:szCs w:val="20"/>
              </w:rPr>
              <w:t> </w:t>
            </w:r>
          </w:p>
        </w:tc>
        <w:tc>
          <w:tcPr>
            <w:tcW w:w="1262" w:type="dxa"/>
            <w:hideMark/>
          </w:tcPr>
          <w:p w:rsidR="006D3C8E" w:rsidRPr="005711AF" w:rsidRDefault="006D3C8E" w:rsidP="00995091">
            <w:pPr>
              <w:pStyle w:val="Prrafodelista"/>
              <w:ind w:left="360"/>
              <w:rPr>
                <w:rFonts w:ascii="Arial" w:hAnsi="Arial" w:cs="Arial"/>
                <w:sz w:val="20"/>
                <w:szCs w:val="20"/>
              </w:rPr>
            </w:pPr>
            <w:r w:rsidRPr="005711AF">
              <w:rPr>
                <w:rFonts w:ascii="Arial" w:hAnsi="Arial" w:cs="Arial"/>
                <w:sz w:val="20"/>
                <w:szCs w:val="20"/>
              </w:rPr>
              <w:t> </w:t>
            </w:r>
          </w:p>
        </w:tc>
      </w:tr>
      <w:tr w:rsidR="006D3C8E" w:rsidRPr="005711AF" w:rsidTr="00FB32BB">
        <w:trPr>
          <w:trHeight w:val="2678"/>
        </w:trPr>
        <w:tc>
          <w:tcPr>
            <w:tcW w:w="2830" w:type="dxa"/>
            <w:noWrap/>
            <w:hideMark/>
          </w:tcPr>
          <w:p w:rsidR="006D3C8E" w:rsidRPr="005711AF" w:rsidRDefault="006D3C8E" w:rsidP="00995091">
            <w:pPr>
              <w:rPr>
                <w:rFonts w:ascii="Arial" w:hAnsi="Arial" w:cs="Arial"/>
                <w:sz w:val="20"/>
                <w:szCs w:val="20"/>
              </w:rPr>
            </w:pPr>
            <w:r w:rsidRPr="005711AF">
              <w:rPr>
                <w:rFonts w:ascii="Arial" w:hAnsi="Arial" w:cs="Arial"/>
                <w:sz w:val="20"/>
                <w:szCs w:val="20"/>
              </w:rPr>
              <w:t>Proyectar Plan de acción</w:t>
            </w:r>
          </w:p>
        </w:tc>
        <w:tc>
          <w:tcPr>
            <w:tcW w:w="2410" w:type="dxa"/>
            <w:hideMark/>
          </w:tcPr>
          <w:p w:rsidR="006D3C8E" w:rsidRPr="005711AF" w:rsidRDefault="006D3C8E" w:rsidP="00995091">
            <w:pPr>
              <w:rPr>
                <w:rFonts w:ascii="Arial" w:hAnsi="Arial" w:cs="Arial"/>
                <w:sz w:val="20"/>
                <w:szCs w:val="20"/>
              </w:rPr>
            </w:pPr>
            <w:r w:rsidRPr="005711AF">
              <w:rPr>
                <w:rFonts w:ascii="Arial" w:hAnsi="Arial" w:cs="Arial"/>
                <w:sz w:val="20"/>
                <w:szCs w:val="20"/>
              </w:rPr>
              <w:t>Profesional asignado en el grupo de gestión documental</w:t>
            </w:r>
            <w:r w:rsidRPr="005711AF">
              <w:rPr>
                <w:rFonts w:ascii="Arial" w:hAnsi="Arial" w:cs="Arial"/>
                <w:sz w:val="20"/>
                <w:szCs w:val="20"/>
              </w:rPr>
              <w:br/>
            </w:r>
            <w:r w:rsidRPr="005711AF">
              <w:rPr>
                <w:rFonts w:ascii="Arial" w:hAnsi="Arial" w:cs="Arial"/>
                <w:sz w:val="20"/>
                <w:szCs w:val="20"/>
              </w:rPr>
              <w:br/>
              <w:t xml:space="preserve">Profesional asignado por Subdirección Administrativa </w:t>
            </w:r>
          </w:p>
        </w:tc>
        <w:tc>
          <w:tcPr>
            <w:tcW w:w="1559" w:type="dxa"/>
            <w:hideMark/>
          </w:tcPr>
          <w:p w:rsidR="006D3C8E" w:rsidRPr="005711AF" w:rsidRDefault="006D3C8E" w:rsidP="00995091">
            <w:pPr>
              <w:rPr>
                <w:rFonts w:ascii="Arial" w:hAnsi="Arial" w:cs="Arial"/>
                <w:sz w:val="20"/>
                <w:szCs w:val="20"/>
              </w:rPr>
            </w:pPr>
            <w:r w:rsidRPr="005711AF">
              <w:rPr>
                <w:rFonts w:ascii="Arial" w:hAnsi="Arial" w:cs="Arial"/>
                <w:sz w:val="20"/>
                <w:szCs w:val="20"/>
              </w:rPr>
              <w:t xml:space="preserve">Coordinadora Grupo de Gestión Documental </w:t>
            </w:r>
            <w:r w:rsidRPr="005711AF">
              <w:rPr>
                <w:rFonts w:ascii="Arial" w:hAnsi="Arial" w:cs="Arial"/>
                <w:sz w:val="20"/>
                <w:szCs w:val="20"/>
              </w:rPr>
              <w:br/>
            </w:r>
            <w:r w:rsidRPr="005711AF">
              <w:rPr>
                <w:rFonts w:ascii="Arial" w:hAnsi="Arial" w:cs="Arial"/>
                <w:sz w:val="20"/>
                <w:szCs w:val="20"/>
              </w:rPr>
              <w:br/>
              <w:t>Asesor encargado de la Unidad de Atención al Ciudadano</w:t>
            </w:r>
            <w:r w:rsidRPr="005711AF">
              <w:rPr>
                <w:rFonts w:ascii="Arial" w:hAnsi="Arial" w:cs="Arial"/>
                <w:sz w:val="20"/>
                <w:szCs w:val="20"/>
              </w:rPr>
              <w:br/>
            </w:r>
            <w:r w:rsidRPr="005711AF">
              <w:rPr>
                <w:rFonts w:ascii="Arial" w:hAnsi="Arial" w:cs="Arial"/>
                <w:sz w:val="20"/>
                <w:szCs w:val="20"/>
              </w:rPr>
              <w:br/>
              <w:t>Subdirectora Administrativa</w:t>
            </w:r>
          </w:p>
        </w:tc>
        <w:tc>
          <w:tcPr>
            <w:tcW w:w="993" w:type="dxa"/>
            <w:hideMark/>
          </w:tcPr>
          <w:p w:rsidR="006D3C8E" w:rsidRPr="005711AF" w:rsidRDefault="006D3C8E" w:rsidP="00995091">
            <w:pPr>
              <w:pStyle w:val="Prrafodelista"/>
              <w:ind w:left="360"/>
              <w:rPr>
                <w:rFonts w:ascii="Arial" w:hAnsi="Arial" w:cs="Arial"/>
                <w:sz w:val="20"/>
                <w:szCs w:val="20"/>
              </w:rPr>
            </w:pPr>
            <w:r w:rsidRPr="005711AF">
              <w:rPr>
                <w:rFonts w:ascii="Arial" w:hAnsi="Arial" w:cs="Arial"/>
                <w:sz w:val="20"/>
                <w:szCs w:val="20"/>
              </w:rPr>
              <w:t> </w:t>
            </w:r>
          </w:p>
        </w:tc>
        <w:tc>
          <w:tcPr>
            <w:tcW w:w="1262" w:type="dxa"/>
            <w:hideMark/>
          </w:tcPr>
          <w:p w:rsidR="006D3C8E" w:rsidRPr="005711AF" w:rsidRDefault="006D3C8E" w:rsidP="00995091">
            <w:pPr>
              <w:pStyle w:val="Prrafodelista"/>
              <w:ind w:left="360"/>
              <w:rPr>
                <w:rFonts w:ascii="Arial" w:hAnsi="Arial" w:cs="Arial"/>
                <w:sz w:val="20"/>
                <w:szCs w:val="20"/>
              </w:rPr>
            </w:pPr>
            <w:r w:rsidRPr="005711AF">
              <w:rPr>
                <w:rFonts w:ascii="Arial" w:hAnsi="Arial" w:cs="Arial"/>
                <w:sz w:val="20"/>
                <w:szCs w:val="20"/>
              </w:rPr>
              <w:t> </w:t>
            </w:r>
          </w:p>
        </w:tc>
      </w:tr>
      <w:tr w:rsidR="006D3C8E" w:rsidRPr="005711AF" w:rsidTr="00FB32BB">
        <w:trPr>
          <w:trHeight w:val="1682"/>
        </w:trPr>
        <w:tc>
          <w:tcPr>
            <w:tcW w:w="2830" w:type="dxa"/>
            <w:noWrap/>
            <w:hideMark/>
          </w:tcPr>
          <w:p w:rsidR="006D3C8E" w:rsidRPr="005711AF" w:rsidRDefault="006D3C8E" w:rsidP="00995091">
            <w:pPr>
              <w:rPr>
                <w:rFonts w:ascii="Arial" w:hAnsi="Arial" w:cs="Arial"/>
                <w:sz w:val="20"/>
                <w:szCs w:val="20"/>
              </w:rPr>
            </w:pPr>
            <w:r w:rsidRPr="005711AF">
              <w:rPr>
                <w:rFonts w:ascii="Arial" w:hAnsi="Arial" w:cs="Arial"/>
                <w:sz w:val="20"/>
                <w:szCs w:val="20"/>
              </w:rPr>
              <w:t>Ejecutar plan de acción</w:t>
            </w:r>
          </w:p>
        </w:tc>
        <w:tc>
          <w:tcPr>
            <w:tcW w:w="2410" w:type="dxa"/>
            <w:hideMark/>
          </w:tcPr>
          <w:p w:rsidR="006D3C8E" w:rsidRPr="005711AF" w:rsidRDefault="006D3C8E" w:rsidP="00995091">
            <w:pPr>
              <w:rPr>
                <w:rFonts w:ascii="Arial" w:hAnsi="Arial" w:cs="Arial"/>
                <w:sz w:val="20"/>
                <w:szCs w:val="20"/>
              </w:rPr>
            </w:pPr>
            <w:r w:rsidRPr="005711AF">
              <w:rPr>
                <w:rFonts w:ascii="Arial" w:hAnsi="Arial" w:cs="Arial"/>
                <w:sz w:val="20"/>
                <w:szCs w:val="20"/>
              </w:rPr>
              <w:t>Profesional asignado en el grupo de gestión documental</w:t>
            </w:r>
            <w:r w:rsidRPr="005711AF">
              <w:rPr>
                <w:rFonts w:ascii="Arial" w:hAnsi="Arial" w:cs="Arial"/>
                <w:sz w:val="20"/>
                <w:szCs w:val="20"/>
              </w:rPr>
              <w:br/>
            </w:r>
            <w:r w:rsidRPr="005711AF">
              <w:rPr>
                <w:rFonts w:ascii="Arial" w:hAnsi="Arial" w:cs="Arial"/>
                <w:sz w:val="20"/>
                <w:szCs w:val="20"/>
              </w:rPr>
              <w:br/>
              <w:t>Subdirección Administrativa</w:t>
            </w:r>
          </w:p>
        </w:tc>
        <w:tc>
          <w:tcPr>
            <w:tcW w:w="1559" w:type="dxa"/>
            <w:hideMark/>
          </w:tcPr>
          <w:p w:rsidR="006D3C8E" w:rsidRPr="005711AF" w:rsidRDefault="006D3C8E" w:rsidP="00995091">
            <w:pPr>
              <w:pStyle w:val="Prrafodelista"/>
              <w:ind w:left="360"/>
              <w:rPr>
                <w:rFonts w:ascii="Arial" w:hAnsi="Arial" w:cs="Arial"/>
                <w:sz w:val="20"/>
                <w:szCs w:val="20"/>
              </w:rPr>
            </w:pPr>
            <w:r w:rsidRPr="005711AF">
              <w:rPr>
                <w:rFonts w:ascii="Arial" w:hAnsi="Arial" w:cs="Arial"/>
                <w:sz w:val="20"/>
                <w:szCs w:val="20"/>
              </w:rPr>
              <w:t> </w:t>
            </w:r>
          </w:p>
        </w:tc>
        <w:tc>
          <w:tcPr>
            <w:tcW w:w="993" w:type="dxa"/>
            <w:hideMark/>
          </w:tcPr>
          <w:p w:rsidR="006D3C8E" w:rsidRPr="005711AF" w:rsidRDefault="006D3C8E" w:rsidP="00995091">
            <w:pPr>
              <w:pStyle w:val="Prrafodelista"/>
              <w:ind w:left="360"/>
              <w:rPr>
                <w:rFonts w:ascii="Arial" w:hAnsi="Arial" w:cs="Arial"/>
                <w:sz w:val="20"/>
                <w:szCs w:val="20"/>
              </w:rPr>
            </w:pPr>
            <w:r w:rsidRPr="005711AF">
              <w:rPr>
                <w:rFonts w:ascii="Arial" w:hAnsi="Arial" w:cs="Arial"/>
                <w:sz w:val="20"/>
                <w:szCs w:val="20"/>
              </w:rPr>
              <w:t> </w:t>
            </w:r>
          </w:p>
        </w:tc>
        <w:tc>
          <w:tcPr>
            <w:tcW w:w="1262" w:type="dxa"/>
            <w:hideMark/>
          </w:tcPr>
          <w:p w:rsidR="006D3C8E" w:rsidRPr="005711AF" w:rsidRDefault="006D3C8E" w:rsidP="00995091">
            <w:pPr>
              <w:rPr>
                <w:rFonts w:ascii="Arial" w:hAnsi="Arial" w:cs="Arial"/>
                <w:sz w:val="20"/>
                <w:szCs w:val="20"/>
              </w:rPr>
            </w:pPr>
            <w:r w:rsidRPr="005711AF">
              <w:rPr>
                <w:rFonts w:ascii="Arial" w:hAnsi="Arial" w:cs="Arial"/>
                <w:sz w:val="20"/>
                <w:szCs w:val="20"/>
              </w:rPr>
              <w:t xml:space="preserve">Grupo de Gestión Documental </w:t>
            </w:r>
            <w:r w:rsidRPr="005711AF">
              <w:rPr>
                <w:rFonts w:ascii="Arial" w:hAnsi="Arial" w:cs="Arial"/>
                <w:sz w:val="20"/>
                <w:szCs w:val="20"/>
              </w:rPr>
              <w:br/>
            </w:r>
            <w:r w:rsidRPr="005711AF">
              <w:rPr>
                <w:rFonts w:ascii="Arial" w:hAnsi="Arial" w:cs="Arial"/>
                <w:sz w:val="20"/>
                <w:szCs w:val="20"/>
              </w:rPr>
              <w:br/>
              <w:t>Subdirección Administrativa</w:t>
            </w:r>
            <w:r w:rsidRPr="005711AF">
              <w:rPr>
                <w:rFonts w:ascii="Arial" w:hAnsi="Arial" w:cs="Arial"/>
                <w:sz w:val="20"/>
                <w:szCs w:val="20"/>
              </w:rPr>
              <w:br/>
            </w:r>
            <w:r w:rsidRPr="005711AF">
              <w:rPr>
                <w:rFonts w:ascii="Arial" w:hAnsi="Arial" w:cs="Arial"/>
                <w:sz w:val="20"/>
                <w:szCs w:val="20"/>
              </w:rPr>
              <w:br/>
              <w:t>Oficina de Comunicaciones</w:t>
            </w:r>
          </w:p>
        </w:tc>
      </w:tr>
    </w:tbl>
    <w:p w:rsidR="004C0111" w:rsidRPr="005711AF" w:rsidRDefault="004C0111" w:rsidP="00995091">
      <w:pPr>
        <w:rPr>
          <w:rFonts w:ascii="Arial" w:hAnsi="Arial" w:cs="Arial"/>
        </w:rPr>
      </w:pPr>
    </w:p>
    <w:p w:rsidR="005D2387" w:rsidRPr="005711AF" w:rsidRDefault="005D2387" w:rsidP="005D2387">
      <w:pPr>
        <w:pStyle w:val="Ttulo3"/>
        <w:rPr>
          <w:rFonts w:ascii="Arial" w:hAnsi="Arial" w:cs="Arial"/>
        </w:rPr>
      </w:pPr>
      <w:bookmarkStart w:id="19" w:name="_Toc504465436"/>
      <w:r w:rsidRPr="005711AF">
        <w:rPr>
          <w:rFonts w:ascii="Arial" w:hAnsi="Arial" w:cs="Arial"/>
        </w:rPr>
        <w:t>PROYECTO 3</w:t>
      </w:r>
      <w:bookmarkEnd w:id="19"/>
    </w:p>
    <w:p w:rsidR="00995091" w:rsidRPr="005711AF" w:rsidRDefault="00995091" w:rsidP="005D2387">
      <w:pPr>
        <w:rPr>
          <w:rFonts w:ascii="Arial" w:hAnsi="Arial" w:cs="Arial"/>
          <w:b/>
          <w:i/>
        </w:rPr>
      </w:pPr>
      <w:r w:rsidRPr="005711AF">
        <w:rPr>
          <w:rFonts w:ascii="Arial" w:hAnsi="Arial" w:cs="Arial"/>
          <w:b/>
        </w:rPr>
        <w:t>Nombre del plan o proyecto</w:t>
      </w:r>
      <w:r w:rsidRPr="005711AF">
        <w:rPr>
          <w:rFonts w:ascii="Arial" w:hAnsi="Arial" w:cs="Arial"/>
        </w:rPr>
        <w:t xml:space="preserve">: </w:t>
      </w:r>
      <w:r w:rsidRPr="005711AF">
        <w:rPr>
          <w:rFonts w:ascii="Arial" w:hAnsi="Arial" w:cs="Arial"/>
          <w:b/>
          <w:bCs/>
          <w:i/>
        </w:rPr>
        <w:t xml:space="preserve">Actualización de los Procesos y </w:t>
      </w:r>
      <w:r w:rsidR="005D2387" w:rsidRPr="005711AF">
        <w:rPr>
          <w:rFonts w:ascii="Arial" w:hAnsi="Arial" w:cs="Arial"/>
          <w:b/>
          <w:bCs/>
          <w:i/>
        </w:rPr>
        <w:t>Procedimientos de</w:t>
      </w:r>
      <w:r w:rsidRPr="005711AF">
        <w:rPr>
          <w:rFonts w:ascii="Arial" w:hAnsi="Arial" w:cs="Arial"/>
          <w:b/>
          <w:bCs/>
          <w:i/>
        </w:rPr>
        <w:t xml:space="preserve"> la Gestión Documental </w:t>
      </w:r>
      <w:r w:rsidR="004F3E44" w:rsidRPr="005711AF">
        <w:rPr>
          <w:rFonts w:ascii="Arial" w:hAnsi="Arial" w:cs="Arial"/>
          <w:b/>
          <w:bCs/>
          <w:i/>
        </w:rPr>
        <w:t xml:space="preserve">y administración de archivos </w:t>
      </w:r>
      <w:r w:rsidRPr="005711AF">
        <w:rPr>
          <w:rFonts w:ascii="Arial" w:hAnsi="Arial" w:cs="Arial"/>
          <w:b/>
          <w:bCs/>
          <w:i/>
        </w:rPr>
        <w:t>en el MEN de conformidad con las funciones asignadas al Grupo de Gestión Documental, a los sistemas de información del MEN y al Sistema de Calidad implementado en la Entidad.</w:t>
      </w:r>
    </w:p>
    <w:p w:rsidR="00995091" w:rsidRPr="005711AF" w:rsidRDefault="00995091" w:rsidP="00995091">
      <w:pPr>
        <w:rPr>
          <w:rFonts w:ascii="Arial" w:hAnsi="Arial" w:cs="Arial"/>
        </w:rPr>
      </w:pPr>
      <w:r w:rsidRPr="005711AF">
        <w:rPr>
          <w:rFonts w:ascii="Arial" w:hAnsi="Arial" w:cs="Arial"/>
          <w:b/>
        </w:rPr>
        <w:t>Alcance</w:t>
      </w:r>
      <w:r w:rsidRPr="005711AF">
        <w:rPr>
          <w:rFonts w:ascii="Arial" w:hAnsi="Arial" w:cs="Arial"/>
        </w:rPr>
        <w:t xml:space="preserve">: Procesos y procedimientos actualizados conforme a las herramientas tecnológicas utilizadas y a los parámetros archivísticos exigidos por el Archivo General de la Nación. </w:t>
      </w:r>
    </w:p>
    <w:p w:rsidR="00995091" w:rsidRPr="005711AF" w:rsidRDefault="00995091" w:rsidP="00995091">
      <w:pPr>
        <w:rPr>
          <w:rFonts w:ascii="Arial" w:hAnsi="Arial" w:cs="Arial"/>
        </w:rPr>
      </w:pPr>
      <w:r w:rsidRPr="005711AF">
        <w:rPr>
          <w:rFonts w:ascii="Arial" w:hAnsi="Arial" w:cs="Arial"/>
          <w:b/>
        </w:rPr>
        <w:t>Metas</w:t>
      </w:r>
      <w:r w:rsidRPr="005711AF">
        <w:rPr>
          <w:rFonts w:ascii="Arial" w:hAnsi="Arial" w:cs="Arial"/>
        </w:rPr>
        <w:t xml:space="preserve">: Procesos y procedimientos actualizados y aplicados a la gestión documental </w:t>
      </w:r>
      <w:r w:rsidR="004F3E44" w:rsidRPr="005711AF">
        <w:rPr>
          <w:rFonts w:ascii="Arial" w:hAnsi="Arial" w:cs="Arial"/>
        </w:rPr>
        <w:t xml:space="preserve">y administración de archivos </w:t>
      </w:r>
      <w:r w:rsidRPr="005711AF">
        <w:rPr>
          <w:rFonts w:ascii="Arial" w:hAnsi="Arial" w:cs="Arial"/>
        </w:rPr>
        <w:t xml:space="preserve">en el MEN. </w:t>
      </w:r>
    </w:p>
    <w:p w:rsidR="00995091" w:rsidRPr="005711AF" w:rsidRDefault="00995091" w:rsidP="00995091">
      <w:pPr>
        <w:rPr>
          <w:rFonts w:ascii="Arial" w:hAnsi="Arial" w:cs="Arial"/>
        </w:rPr>
      </w:pPr>
      <w:r w:rsidRPr="005711AF">
        <w:rPr>
          <w:rFonts w:ascii="Arial" w:hAnsi="Arial" w:cs="Arial"/>
          <w:b/>
        </w:rPr>
        <w:lastRenderedPageBreak/>
        <w:t>Actividades</w:t>
      </w:r>
      <w:r w:rsidRPr="005711AF">
        <w:rPr>
          <w:rFonts w:ascii="Arial" w:hAnsi="Arial" w:cs="Arial"/>
        </w:rPr>
        <w:t xml:space="preserve">: </w:t>
      </w:r>
    </w:p>
    <w:p w:rsidR="00E63B9C" w:rsidRPr="005711AF" w:rsidRDefault="00995091" w:rsidP="00545943">
      <w:pPr>
        <w:pStyle w:val="Prrafodelista"/>
        <w:numPr>
          <w:ilvl w:val="0"/>
          <w:numId w:val="18"/>
        </w:numPr>
        <w:rPr>
          <w:rFonts w:ascii="Arial" w:hAnsi="Arial" w:cs="Arial"/>
        </w:rPr>
      </w:pPr>
      <w:r w:rsidRPr="005711AF">
        <w:rPr>
          <w:rFonts w:ascii="Arial" w:hAnsi="Arial" w:cs="Arial"/>
        </w:rPr>
        <w:t>Verificar las funcionalidades del</w:t>
      </w:r>
      <w:r w:rsidR="004F3E44" w:rsidRPr="005711AF">
        <w:rPr>
          <w:rFonts w:ascii="Arial" w:hAnsi="Arial" w:cs="Arial"/>
        </w:rPr>
        <w:t xml:space="preserve"> Sistema </w:t>
      </w:r>
      <w:r w:rsidRPr="005711AF">
        <w:rPr>
          <w:rFonts w:ascii="Arial" w:hAnsi="Arial" w:cs="Arial"/>
        </w:rPr>
        <w:t>de Gestión Documental</w:t>
      </w:r>
      <w:r w:rsidR="00E63B9C" w:rsidRPr="005711AF">
        <w:rPr>
          <w:rFonts w:ascii="Arial" w:hAnsi="Arial" w:cs="Arial"/>
        </w:rPr>
        <w:t xml:space="preserve"> para el manejo de las comunicaciones oficiales y el sistema Mercurio para la consulta de documentos. </w:t>
      </w:r>
    </w:p>
    <w:p w:rsidR="00E63B9C" w:rsidRPr="005711AF" w:rsidRDefault="00E63B9C" w:rsidP="00545943">
      <w:pPr>
        <w:pStyle w:val="Prrafodelista"/>
        <w:numPr>
          <w:ilvl w:val="0"/>
          <w:numId w:val="18"/>
        </w:numPr>
        <w:rPr>
          <w:rFonts w:ascii="Arial" w:hAnsi="Arial" w:cs="Arial"/>
          <w:color w:val="222222"/>
          <w:shd w:val="clear" w:color="auto" w:fill="FFFFFF"/>
        </w:rPr>
      </w:pPr>
      <w:r w:rsidRPr="005711AF">
        <w:rPr>
          <w:rFonts w:ascii="Arial" w:hAnsi="Arial" w:cs="Arial"/>
          <w:color w:val="222222"/>
          <w:shd w:val="clear" w:color="auto" w:fill="FFFFFF"/>
        </w:rPr>
        <w:t xml:space="preserve">Identificar las funciones asignadas al Grupo de Gestión Documental. </w:t>
      </w:r>
    </w:p>
    <w:p w:rsidR="00E63B9C" w:rsidRPr="005711AF" w:rsidRDefault="00E63B9C" w:rsidP="00545943">
      <w:pPr>
        <w:pStyle w:val="Prrafodelista"/>
        <w:numPr>
          <w:ilvl w:val="0"/>
          <w:numId w:val="18"/>
        </w:numPr>
        <w:rPr>
          <w:rFonts w:ascii="Arial" w:hAnsi="Arial" w:cs="Arial"/>
          <w:color w:val="222222"/>
          <w:shd w:val="clear" w:color="auto" w:fill="FFFFFF"/>
        </w:rPr>
      </w:pPr>
      <w:r w:rsidRPr="005711AF">
        <w:rPr>
          <w:rFonts w:ascii="Arial" w:hAnsi="Arial" w:cs="Arial"/>
          <w:color w:val="222222"/>
          <w:shd w:val="clear" w:color="auto" w:fill="FFFFFF"/>
        </w:rPr>
        <w:t>Identificar el Proceso, los procedimientos y actividades que se realizan en el Grupo de Gestión Documental como propios y en los que interactúa con las dependencias y los ciudadanos.</w:t>
      </w:r>
    </w:p>
    <w:p w:rsidR="00995091" w:rsidRPr="005711AF" w:rsidRDefault="00E63B9C" w:rsidP="00545943">
      <w:pPr>
        <w:pStyle w:val="Prrafodelista"/>
        <w:numPr>
          <w:ilvl w:val="0"/>
          <w:numId w:val="18"/>
        </w:numPr>
        <w:rPr>
          <w:rFonts w:ascii="Arial" w:hAnsi="Arial" w:cs="Arial"/>
          <w:color w:val="222222"/>
          <w:shd w:val="clear" w:color="auto" w:fill="FFFFFF"/>
        </w:rPr>
      </w:pPr>
      <w:r w:rsidRPr="005711AF">
        <w:rPr>
          <w:rFonts w:ascii="Arial" w:hAnsi="Arial" w:cs="Arial"/>
          <w:color w:val="222222"/>
          <w:shd w:val="clear" w:color="auto" w:fill="FFFFFF"/>
        </w:rPr>
        <w:t xml:space="preserve">Elaborar el proceso y los procedimientos teniendo en cuenta el recurso humano, las actividades realizadas y las herramientas tecnológicas que intervienen en el desarrollo. </w:t>
      </w:r>
    </w:p>
    <w:p w:rsidR="00E63B9C" w:rsidRPr="005711AF" w:rsidRDefault="00E63B9C" w:rsidP="00545943">
      <w:pPr>
        <w:pStyle w:val="Prrafodelista"/>
        <w:numPr>
          <w:ilvl w:val="0"/>
          <w:numId w:val="18"/>
        </w:numPr>
        <w:rPr>
          <w:rFonts w:ascii="Arial" w:hAnsi="Arial" w:cs="Arial"/>
          <w:color w:val="222222"/>
          <w:shd w:val="clear" w:color="auto" w:fill="FFFFFF"/>
        </w:rPr>
      </w:pPr>
      <w:r w:rsidRPr="005711AF">
        <w:rPr>
          <w:rFonts w:ascii="Arial" w:hAnsi="Arial" w:cs="Arial"/>
          <w:color w:val="222222"/>
          <w:shd w:val="clear" w:color="auto" w:fill="FFFFFF"/>
        </w:rPr>
        <w:t xml:space="preserve">Pasar a aprobación y publicación. </w:t>
      </w:r>
    </w:p>
    <w:p w:rsidR="00E63B9C" w:rsidRPr="005711AF" w:rsidRDefault="00E63B9C" w:rsidP="00545943">
      <w:pPr>
        <w:pStyle w:val="Prrafodelista"/>
        <w:numPr>
          <w:ilvl w:val="0"/>
          <w:numId w:val="18"/>
        </w:numPr>
        <w:rPr>
          <w:rFonts w:ascii="Arial" w:hAnsi="Arial" w:cs="Arial"/>
        </w:rPr>
      </w:pPr>
      <w:r w:rsidRPr="005711AF">
        <w:rPr>
          <w:rFonts w:ascii="Arial" w:hAnsi="Arial" w:cs="Arial"/>
          <w:color w:val="222222"/>
          <w:shd w:val="clear" w:color="auto" w:fill="FFFFFF"/>
        </w:rPr>
        <w:t>Divulgación y capacitación</w:t>
      </w:r>
    </w:p>
    <w:p w:rsidR="00995091" w:rsidRPr="005711AF" w:rsidRDefault="00995091" w:rsidP="00995091">
      <w:pPr>
        <w:pStyle w:val="Prrafodelista"/>
        <w:ind w:left="360"/>
        <w:rPr>
          <w:rFonts w:ascii="Arial" w:hAnsi="Arial" w:cs="Arial"/>
          <w:color w:val="222222"/>
          <w:shd w:val="clear" w:color="auto" w:fill="FFFFFF"/>
        </w:rPr>
      </w:pPr>
      <w:r w:rsidRPr="005711AF">
        <w:rPr>
          <w:rFonts w:ascii="Arial" w:hAnsi="Arial" w:cs="Arial"/>
        </w:rPr>
        <w:t xml:space="preserve">    </w:t>
      </w:r>
    </w:p>
    <w:p w:rsidR="00995091" w:rsidRPr="005711AF" w:rsidRDefault="00995091" w:rsidP="00995091">
      <w:pPr>
        <w:rPr>
          <w:rFonts w:ascii="Arial" w:hAnsi="Arial" w:cs="Arial"/>
          <w:b/>
        </w:rPr>
      </w:pPr>
      <w:r w:rsidRPr="005711AF">
        <w:rPr>
          <w:rFonts w:ascii="Arial" w:hAnsi="Arial" w:cs="Arial"/>
          <w:b/>
        </w:rPr>
        <w:t>Indicador</w:t>
      </w:r>
    </w:p>
    <w:p w:rsidR="00E63B9C" w:rsidRPr="005711AF" w:rsidRDefault="00E63B9C" w:rsidP="00995091">
      <w:pPr>
        <w:rPr>
          <w:rFonts w:ascii="Arial" w:hAnsi="Arial" w:cs="Arial"/>
        </w:rPr>
      </w:pPr>
      <w:r w:rsidRPr="005711AF">
        <w:rPr>
          <w:rFonts w:ascii="Arial" w:hAnsi="Arial" w:cs="Arial"/>
        </w:rPr>
        <w:t>Procedimientos realizados, publicados y divulgados.</w:t>
      </w:r>
    </w:p>
    <w:p w:rsidR="00995091" w:rsidRPr="005711AF" w:rsidRDefault="00995091" w:rsidP="00995091">
      <w:pPr>
        <w:rPr>
          <w:rFonts w:ascii="Arial" w:hAnsi="Arial" w:cs="Arial"/>
          <w:b/>
        </w:rPr>
      </w:pPr>
      <w:r w:rsidRPr="005711AF">
        <w:rPr>
          <w:rFonts w:ascii="Arial" w:hAnsi="Arial" w:cs="Arial"/>
          <w:b/>
        </w:rPr>
        <w:t>Recursos</w:t>
      </w:r>
    </w:p>
    <w:p w:rsidR="00995091" w:rsidRPr="005711AF" w:rsidRDefault="00995091" w:rsidP="00545943">
      <w:pPr>
        <w:pStyle w:val="Prrafodelista"/>
        <w:numPr>
          <w:ilvl w:val="0"/>
          <w:numId w:val="3"/>
        </w:numPr>
        <w:rPr>
          <w:rFonts w:ascii="Arial" w:hAnsi="Arial" w:cs="Arial"/>
        </w:rPr>
      </w:pPr>
      <w:r w:rsidRPr="005711AF">
        <w:rPr>
          <w:rFonts w:ascii="Arial" w:hAnsi="Arial" w:cs="Arial"/>
        </w:rPr>
        <w:t>Recurso Humano asignado al proyecto</w:t>
      </w:r>
    </w:p>
    <w:p w:rsidR="00E63B9C" w:rsidRPr="005711AF" w:rsidRDefault="00E63B9C" w:rsidP="00545943">
      <w:pPr>
        <w:pStyle w:val="Prrafodelista"/>
        <w:numPr>
          <w:ilvl w:val="0"/>
          <w:numId w:val="3"/>
        </w:numPr>
        <w:rPr>
          <w:rFonts w:ascii="Arial" w:hAnsi="Arial" w:cs="Arial"/>
          <w:b/>
        </w:rPr>
      </w:pPr>
      <w:r w:rsidRPr="005711AF">
        <w:rPr>
          <w:rFonts w:ascii="Arial" w:hAnsi="Arial" w:cs="Arial"/>
        </w:rPr>
        <w:t>Herramientas tecnológicas que intervienen en el proceso y los procedimientos</w:t>
      </w:r>
    </w:p>
    <w:p w:rsidR="00995091" w:rsidRPr="005711AF" w:rsidRDefault="00E63B9C" w:rsidP="00545943">
      <w:pPr>
        <w:pStyle w:val="Prrafodelista"/>
        <w:numPr>
          <w:ilvl w:val="0"/>
          <w:numId w:val="3"/>
        </w:numPr>
        <w:rPr>
          <w:rFonts w:ascii="Arial" w:hAnsi="Arial" w:cs="Arial"/>
          <w:b/>
        </w:rPr>
      </w:pPr>
      <w:r w:rsidRPr="005711AF">
        <w:rPr>
          <w:rFonts w:ascii="Arial" w:hAnsi="Arial" w:cs="Arial"/>
        </w:rPr>
        <w:t xml:space="preserve">Dependencias que intervienen  </w:t>
      </w:r>
    </w:p>
    <w:p w:rsidR="00995091" w:rsidRPr="005711AF" w:rsidRDefault="00995091" w:rsidP="00995091">
      <w:pPr>
        <w:pStyle w:val="Prrafodelista"/>
        <w:rPr>
          <w:rFonts w:ascii="Arial" w:hAnsi="Arial" w:cs="Arial"/>
          <w:b/>
        </w:rPr>
      </w:pPr>
    </w:p>
    <w:p w:rsidR="00995091" w:rsidRPr="005711AF" w:rsidRDefault="00995091" w:rsidP="00995091">
      <w:pPr>
        <w:rPr>
          <w:rFonts w:ascii="Arial" w:hAnsi="Arial" w:cs="Arial"/>
          <w:b/>
        </w:rPr>
      </w:pPr>
      <w:r w:rsidRPr="005711AF">
        <w:rPr>
          <w:rFonts w:ascii="Arial" w:hAnsi="Arial" w:cs="Arial"/>
          <w:b/>
        </w:rPr>
        <w:t>Matriz de asignación de responsabilidades</w:t>
      </w:r>
    </w:p>
    <w:tbl>
      <w:tblPr>
        <w:tblStyle w:val="Tablaconcuadrcula"/>
        <w:tblW w:w="0" w:type="auto"/>
        <w:jc w:val="center"/>
        <w:tblLook w:val="04A0" w:firstRow="1" w:lastRow="0" w:firstColumn="1" w:lastColumn="0" w:noHBand="0" w:noVBand="1"/>
      </w:tblPr>
      <w:tblGrid>
        <w:gridCol w:w="2142"/>
        <w:gridCol w:w="2308"/>
        <w:gridCol w:w="1633"/>
        <w:gridCol w:w="1118"/>
        <w:gridCol w:w="1627"/>
      </w:tblGrid>
      <w:tr w:rsidR="00E63B9C" w:rsidRPr="005711AF" w:rsidTr="005D2387">
        <w:trPr>
          <w:trHeight w:val="300"/>
          <w:jc w:val="center"/>
        </w:trPr>
        <w:tc>
          <w:tcPr>
            <w:tcW w:w="9054" w:type="dxa"/>
            <w:gridSpan w:val="5"/>
            <w:shd w:val="clear" w:color="auto" w:fill="F2F2F2" w:themeFill="background1" w:themeFillShade="F2"/>
            <w:noWrap/>
            <w:hideMark/>
          </w:tcPr>
          <w:p w:rsidR="00E63B9C" w:rsidRPr="005711AF" w:rsidRDefault="00E63B9C" w:rsidP="00E63B9C">
            <w:pPr>
              <w:rPr>
                <w:rFonts w:ascii="Arial" w:hAnsi="Arial" w:cs="Arial"/>
                <w:b/>
                <w:bCs/>
                <w:sz w:val="20"/>
                <w:szCs w:val="20"/>
              </w:rPr>
            </w:pPr>
            <w:r w:rsidRPr="005711AF">
              <w:rPr>
                <w:rFonts w:ascii="Arial" w:hAnsi="Arial" w:cs="Arial"/>
                <w:b/>
                <w:bCs/>
                <w:sz w:val="20"/>
                <w:szCs w:val="20"/>
              </w:rPr>
              <w:t>MATRIZ DE ASIGNACIÓN DE RESPONSABILIDADES</w:t>
            </w:r>
          </w:p>
        </w:tc>
      </w:tr>
      <w:tr w:rsidR="0025794C" w:rsidRPr="005711AF" w:rsidTr="005D2387">
        <w:trPr>
          <w:trHeight w:val="300"/>
          <w:jc w:val="center"/>
        </w:trPr>
        <w:tc>
          <w:tcPr>
            <w:tcW w:w="2235" w:type="dxa"/>
            <w:shd w:val="clear" w:color="auto" w:fill="F2F2F2" w:themeFill="background1" w:themeFillShade="F2"/>
            <w:noWrap/>
            <w:hideMark/>
          </w:tcPr>
          <w:p w:rsidR="00E63B9C" w:rsidRPr="005711AF" w:rsidRDefault="00E63B9C" w:rsidP="00E63B9C">
            <w:pPr>
              <w:rPr>
                <w:rFonts w:ascii="Arial" w:hAnsi="Arial" w:cs="Arial"/>
                <w:b/>
                <w:bCs/>
                <w:sz w:val="20"/>
                <w:szCs w:val="20"/>
              </w:rPr>
            </w:pPr>
            <w:r w:rsidRPr="005711AF">
              <w:rPr>
                <w:rFonts w:ascii="Arial" w:hAnsi="Arial" w:cs="Arial"/>
                <w:b/>
                <w:bCs/>
                <w:sz w:val="20"/>
                <w:szCs w:val="20"/>
              </w:rPr>
              <w:t>Actividades</w:t>
            </w:r>
          </w:p>
        </w:tc>
        <w:tc>
          <w:tcPr>
            <w:tcW w:w="2409" w:type="dxa"/>
            <w:shd w:val="clear" w:color="auto" w:fill="F2F2F2" w:themeFill="background1" w:themeFillShade="F2"/>
            <w:noWrap/>
            <w:hideMark/>
          </w:tcPr>
          <w:p w:rsidR="00E63B9C" w:rsidRPr="005711AF" w:rsidRDefault="00E63B9C" w:rsidP="00E63B9C">
            <w:pPr>
              <w:rPr>
                <w:rFonts w:ascii="Arial" w:hAnsi="Arial" w:cs="Arial"/>
                <w:b/>
                <w:bCs/>
                <w:sz w:val="20"/>
                <w:szCs w:val="20"/>
              </w:rPr>
            </w:pPr>
            <w:r w:rsidRPr="005711AF">
              <w:rPr>
                <w:rFonts w:ascii="Arial" w:hAnsi="Arial" w:cs="Arial"/>
                <w:b/>
                <w:bCs/>
                <w:sz w:val="20"/>
                <w:szCs w:val="20"/>
              </w:rPr>
              <w:t>Responsable</w:t>
            </w:r>
          </w:p>
        </w:tc>
        <w:tc>
          <w:tcPr>
            <w:tcW w:w="1701" w:type="dxa"/>
            <w:shd w:val="clear" w:color="auto" w:fill="F2F2F2" w:themeFill="background1" w:themeFillShade="F2"/>
            <w:noWrap/>
            <w:hideMark/>
          </w:tcPr>
          <w:p w:rsidR="00E63B9C" w:rsidRPr="005711AF" w:rsidRDefault="00E63B9C" w:rsidP="00E63B9C">
            <w:pPr>
              <w:rPr>
                <w:rFonts w:ascii="Arial" w:hAnsi="Arial" w:cs="Arial"/>
                <w:b/>
                <w:bCs/>
                <w:sz w:val="20"/>
                <w:szCs w:val="20"/>
              </w:rPr>
            </w:pPr>
            <w:r w:rsidRPr="005711AF">
              <w:rPr>
                <w:rFonts w:ascii="Arial" w:hAnsi="Arial" w:cs="Arial"/>
                <w:b/>
                <w:bCs/>
                <w:sz w:val="20"/>
                <w:szCs w:val="20"/>
              </w:rPr>
              <w:t xml:space="preserve">Aprobador </w:t>
            </w:r>
          </w:p>
        </w:tc>
        <w:tc>
          <w:tcPr>
            <w:tcW w:w="1134" w:type="dxa"/>
            <w:shd w:val="clear" w:color="auto" w:fill="F2F2F2" w:themeFill="background1" w:themeFillShade="F2"/>
            <w:noWrap/>
            <w:hideMark/>
          </w:tcPr>
          <w:p w:rsidR="00E63B9C" w:rsidRPr="005711AF" w:rsidRDefault="00E63B9C" w:rsidP="00E63B9C">
            <w:pPr>
              <w:rPr>
                <w:rFonts w:ascii="Arial" w:hAnsi="Arial" w:cs="Arial"/>
                <w:b/>
                <w:bCs/>
                <w:sz w:val="20"/>
                <w:szCs w:val="20"/>
              </w:rPr>
            </w:pPr>
            <w:r w:rsidRPr="005711AF">
              <w:rPr>
                <w:rFonts w:ascii="Arial" w:hAnsi="Arial" w:cs="Arial"/>
                <w:b/>
                <w:bCs/>
                <w:sz w:val="20"/>
                <w:szCs w:val="20"/>
              </w:rPr>
              <w:t xml:space="preserve">Consultor </w:t>
            </w:r>
          </w:p>
        </w:tc>
        <w:tc>
          <w:tcPr>
            <w:tcW w:w="1575" w:type="dxa"/>
            <w:shd w:val="clear" w:color="auto" w:fill="F2F2F2" w:themeFill="background1" w:themeFillShade="F2"/>
            <w:noWrap/>
            <w:hideMark/>
          </w:tcPr>
          <w:p w:rsidR="00E63B9C" w:rsidRPr="005711AF" w:rsidRDefault="00E63B9C" w:rsidP="00E63B9C">
            <w:pPr>
              <w:rPr>
                <w:rFonts w:ascii="Arial" w:hAnsi="Arial" w:cs="Arial"/>
                <w:b/>
                <w:bCs/>
                <w:sz w:val="20"/>
                <w:szCs w:val="20"/>
              </w:rPr>
            </w:pPr>
            <w:r w:rsidRPr="005711AF">
              <w:rPr>
                <w:rFonts w:ascii="Arial" w:hAnsi="Arial" w:cs="Arial"/>
                <w:b/>
                <w:bCs/>
                <w:sz w:val="20"/>
                <w:szCs w:val="20"/>
              </w:rPr>
              <w:t>Informador</w:t>
            </w:r>
          </w:p>
        </w:tc>
      </w:tr>
      <w:tr w:rsidR="006D3C8E" w:rsidRPr="005711AF" w:rsidTr="0025794C">
        <w:trPr>
          <w:trHeight w:val="555"/>
          <w:jc w:val="center"/>
        </w:trPr>
        <w:tc>
          <w:tcPr>
            <w:tcW w:w="2235" w:type="dxa"/>
            <w:noWrap/>
          </w:tcPr>
          <w:p w:rsidR="006D3C8E" w:rsidRPr="005711AF" w:rsidRDefault="006D3C8E">
            <w:pPr>
              <w:rPr>
                <w:rFonts w:ascii="Arial" w:hAnsi="Arial" w:cs="Arial"/>
                <w:sz w:val="20"/>
                <w:szCs w:val="20"/>
              </w:rPr>
            </w:pPr>
            <w:r w:rsidRPr="005711AF">
              <w:rPr>
                <w:rFonts w:ascii="Arial" w:hAnsi="Arial" w:cs="Arial"/>
                <w:sz w:val="20"/>
                <w:szCs w:val="20"/>
              </w:rPr>
              <w:t>Verificar las funcionalidades del Sistema de Gestión Documental para el manejo de las comunicaciones oficiales y el sistema Mercurio para la consulta de documentos</w:t>
            </w:r>
          </w:p>
        </w:tc>
        <w:tc>
          <w:tcPr>
            <w:tcW w:w="2409" w:type="dxa"/>
            <w:noWrap/>
          </w:tcPr>
          <w:p w:rsidR="006D3C8E" w:rsidRPr="005711AF" w:rsidRDefault="006D3C8E">
            <w:pPr>
              <w:rPr>
                <w:rFonts w:ascii="Arial" w:hAnsi="Arial" w:cs="Arial"/>
                <w:sz w:val="20"/>
                <w:szCs w:val="20"/>
              </w:rPr>
            </w:pPr>
            <w:r w:rsidRPr="005711AF">
              <w:rPr>
                <w:rFonts w:ascii="Arial" w:hAnsi="Arial" w:cs="Arial"/>
                <w:sz w:val="20"/>
                <w:szCs w:val="20"/>
              </w:rPr>
              <w:t>Profesionales asignados por el Grupo de Gestión Documental</w:t>
            </w:r>
          </w:p>
        </w:tc>
        <w:tc>
          <w:tcPr>
            <w:tcW w:w="1701" w:type="dxa"/>
            <w:noWrap/>
          </w:tcPr>
          <w:p w:rsidR="006D3C8E" w:rsidRPr="005711AF" w:rsidRDefault="006D3C8E">
            <w:pPr>
              <w:rPr>
                <w:rFonts w:ascii="Arial" w:hAnsi="Arial" w:cs="Arial"/>
                <w:sz w:val="20"/>
                <w:szCs w:val="20"/>
              </w:rPr>
            </w:pPr>
            <w:r w:rsidRPr="005711AF">
              <w:rPr>
                <w:rFonts w:ascii="Arial" w:hAnsi="Arial" w:cs="Arial"/>
                <w:sz w:val="20"/>
                <w:szCs w:val="20"/>
              </w:rPr>
              <w:t>Coordinadora del Grupo de Gestión Documental</w:t>
            </w:r>
          </w:p>
        </w:tc>
        <w:tc>
          <w:tcPr>
            <w:tcW w:w="1134" w:type="dxa"/>
            <w:noWrap/>
          </w:tcPr>
          <w:p w:rsidR="006D3C8E" w:rsidRPr="005711AF" w:rsidRDefault="006D3C8E">
            <w:pPr>
              <w:rPr>
                <w:rFonts w:ascii="Arial" w:hAnsi="Arial" w:cs="Arial"/>
                <w:sz w:val="20"/>
                <w:szCs w:val="20"/>
              </w:rPr>
            </w:pPr>
          </w:p>
        </w:tc>
        <w:tc>
          <w:tcPr>
            <w:tcW w:w="1575" w:type="dxa"/>
            <w:noWrap/>
          </w:tcPr>
          <w:p w:rsidR="006D3C8E" w:rsidRPr="005711AF" w:rsidRDefault="006D3C8E">
            <w:pPr>
              <w:rPr>
                <w:rFonts w:ascii="Arial" w:hAnsi="Arial" w:cs="Arial"/>
                <w:sz w:val="20"/>
                <w:szCs w:val="20"/>
              </w:rPr>
            </w:pPr>
          </w:p>
        </w:tc>
      </w:tr>
      <w:tr w:rsidR="0025794C" w:rsidRPr="005711AF" w:rsidTr="0025794C">
        <w:trPr>
          <w:trHeight w:val="555"/>
          <w:jc w:val="center"/>
        </w:trPr>
        <w:tc>
          <w:tcPr>
            <w:tcW w:w="2235" w:type="dxa"/>
            <w:noWrap/>
            <w:hideMark/>
          </w:tcPr>
          <w:p w:rsidR="00E63B9C" w:rsidRPr="005711AF" w:rsidRDefault="00E63B9C">
            <w:pPr>
              <w:rPr>
                <w:rFonts w:ascii="Arial" w:hAnsi="Arial" w:cs="Arial"/>
                <w:sz w:val="20"/>
                <w:szCs w:val="20"/>
              </w:rPr>
            </w:pPr>
            <w:r w:rsidRPr="005711AF">
              <w:rPr>
                <w:rFonts w:ascii="Arial" w:hAnsi="Arial" w:cs="Arial"/>
                <w:sz w:val="20"/>
                <w:szCs w:val="20"/>
              </w:rPr>
              <w:lastRenderedPageBreak/>
              <w:t xml:space="preserve">Identificar las funciones asignadas al Grupo de Gestión Documental </w:t>
            </w:r>
          </w:p>
        </w:tc>
        <w:tc>
          <w:tcPr>
            <w:tcW w:w="2409" w:type="dxa"/>
            <w:noWrap/>
            <w:hideMark/>
          </w:tcPr>
          <w:p w:rsidR="00E63B9C" w:rsidRPr="005711AF" w:rsidRDefault="00E63B9C">
            <w:pPr>
              <w:rPr>
                <w:rFonts w:ascii="Arial" w:hAnsi="Arial" w:cs="Arial"/>
                <w:sz w:val="20"/>
                <w:szCs w:val="20"/>
              </w:rPr>
            </w:pPr>
            <w:r w:rsidRPr="005711AF">
              <w:rPr>
                <w:rFonts w:ascii="Arial" w:hAnsi="Arial" w:cs="Arial"/>
                <w:sz w:val="20"/>
                <w:szCs w:val="20"/>
              </w:rPr>
              <w:t xml:space="preserve">Profesional asignado por el Grupo de Gestión Documental </w:t>
            </w:r>
          </w:p>
        </w:tc>
        <w:tc>
          <w:tcPr>
            <w:tcW w:w="1701" w:type="dxa"/>
            <w:noWrap/>
            <w:hideMark/>
          </w:tcPr>
          <w:p w:rsidR="00E63B9C" w:rsidRPr="005711AF" w:rsidRDefault="00E63B9C">
            <w:pPr>
              <w:rPr>
                <w:rFonts w:ascii="Arial" w:hAnsi="Arial" w:cs="Arial"/>
                <w:sz w:val="20"/>
                <w:szCs w:val="20"/>
              </w:rPr>
            </w:pPr>
            <w:r w:rsidRPr="005711AF">
              <w:rPr>
                <w:rFonts w:ascii="Arial" w:hAnsi="Arial" w:cs="Arial"/>
                <w:sz w:val="20"/>
                <w:szCs w:val="20"/>
              </w:rPr>
              <w:t> </w:t>
            </w:r>
          </w:p>
        </w:tc>
        <w:tc>
          <w:tcPr>
            <w:tcW w:w="1134" w:type="dxa"/>
            <w:noWrap/>
            <w:hideMark/>
          </w:tcPr>
          <w:p w:rsidR="00E63B9C" w:rsidRPr="005711AF" w:rsidRDefault="00E63B9C">
            <w:pPr>
              <w:rPr>
                <w:rFonts w:ascii="Arial" w:hAnsi="Arial" w:cs="Arial"/>
                <w:sz w:val="20"/>
                <w:szCs w:val="20"/>
              </w:rPr>
            </w:pPr>
            <w:r w:rsidRPr="005711AF">
              <w:rPr>
                <w:rFonts w:ascii="Arial" w:hAnsi="Arial" w:cs="Arial"/>
                <w:sz w:val="20"/>
                <w:szCs w:val="20"/>
              </w:rPr>
              <w:t> </w:t>
            </w:r>
          </w:p>
        </w:tc>
        <w:tc>
          <w:tcPr>
            <w:tcW w:w="1575" w:type="dxa"/>
            <w:noWrap/>
            <w:hideMark/>
          </w:tcPr>
          <w:p w:rsidR="00E63B9C" w:rsidRPr="005711AF" w:rsidRDefault="00E63B9C">
            <w:pPr>
              <w:rPr>
                <w:rFonts w:ascii="Arial" w:hAnsi="Arial" w:cs="Arial"/>
                <w:sz w:val="20"/>
                <w:szCs w:val="20"/>
              </w:rPr>
            </w:pPr>
            <w:r w:rsidRPr="005711AF">
              <w:rPr>
                <w:rFonts w:ascii="Arial" w:hAnsi="Arial" w:cs="Arial"/>
                <w:sz w:val="20"/>
                <w:szCs w:val="20"/>
              </w:rPr>
              <w:t> </w:t>
            </w:r>
          </w:p>
        </w:tc>
      </w:tr>
      <w:tr w:rsidR="0025794C" w:rsidRPr="005711AF" w:rsidTr="0025794C">
        <w:trPr>
          <w:trHeight w:val="1386"/>
          <w:jc w:val="center"/>
        </w:trPr>
        <w:tc>
          <w:tcPr>
            <w:tcW w:w="2235" w:type="dxa"/>
            <w:noWrap/>
            <w:hideMark/>
          </w:tcPr>
          <w:p w:rsidR="00E63B9C" w:rsidRPr="005711AF" w:rsidRDefault="00E63B9C">
            <w:pPr>
              <w:rPr>
                <w:rFonts w:ascii="Arial" w:hAnsi="Arial" w:cs="Arial"/>
                <w:sz w:val="20"/>
                <w:szCs w:val="20"/>
              </w:rPr>
            </w:pPr>
            <w:r w:rsidRPr="005711AF">
              <w:rPr>
                <w:rFonts w:ascii="Arial" w:hAnsi="Arial" w:cs="Arial"/>
                <w:sz w:val="20"/>
                <w:szCs w:val="20"/>
              </w:rPr>
              <w:t>Identificar el Proceso, los procedimientos y actividades que se realizan en el Grupo de Gestión Documental como propios y en los que interactúa con las dependencias y los ciudadanos</w:t>
            </w:r>
          </w:p>
        </w:tc>
        <w:tc>
          <w:tcPr>
            <w:tcW w:w="2409" w:type="dxa"/>
            <w:noWrap/>
            <w:hideMark/>
          </w:tcPr>
          <w:p w:rsidR="00E63B9C" w:rsidRPr="005711AF" w:rsidRDefault="00E63B9C">
            <w:pPr>
              <w:rPr>
                <w:rFonts w:ascii="Arial" w:hAnsi="Arial" w:cs="Arial"/>
                <w:sz w:val="20"/>
                <w:szCs w:val="20"/>
              </w:rPr>
            </w:pPr>
            <w:r w:rsidRPr="005711AF">
              <w:rPr>
                <w:rFonts w:ascii="Arial" w:hAnsi="Arial" w:cs="Arial"/>
                <w:sz w:val="20"/>
                <w:szCs w:val="20"/>
              </w:rPr>
              <w:t xml:space="preserve">Profesional asignado por el Grupo de Gestión Documental </w:t>
            </w:r>
          </w:p>
        </w:tc>
        <w:tc>
          <w:tcPr>
            <w:tcW w:w="1701" w:type="dxa"/>
            <w:noWrap/>
            <w:hideMark/>
          </w:tcPr>
          <w:p w:rsidR="00E63B9C" w:rsidRPr="005711AF" w:rsidRDefault="00E63B9C">
            <w:pPr>
              <w:rPr>
                <w:rFonts w:ascii="Arial" w:hAnsi="Arial" w:cs="Arial"/>
                <w:sz w:val="20"/>
                <w:szCs w:val="20"/>
              </w:rPr>
            </w:pPr>
            <w:r w:rsidRPr="005711AF">
              <w:rPr>
                <w:rFonts w:ascii="Arial" w:hAnsi="Arial" w:cs="Arial"/>
                <w:sz w:val="20"/>
                <w:szCs w:val="20"/>
              </w:rPr>
              <w:t xml:space="preserve">Coordinadora del Grupo de Gestión Documental </w:t>
            </w:r>
          </w:p>
        </w:tc>
        <w:tc>
          <w:tcPr>
            <w:tcW w:w="1134" w:type="dxa"/>
            <w:noWrap/>
            <w:hideMark/>
          </w:tcPr>
          <w:p w:rsidR="00E63B9C" w:rsidRPr="005711AF" w:rsidRDefault="00E63B9C">
            <w:pPr>
              <w:rPr>
                <w:rFonts w:ascii="Arial" w:hAnsi="Arial" w:cs="Arial"/>
                <w:sz w:val="20"/>
                <w:szCs w:val="20"/>
              </w:rPr>
            </w:pPr>
            <w:r w:rsidRPr="005711AF">
              <w:rPr>
                <w:rFonts w:ascii="Arial" w:hAnsi="Arial" w:cs="Arial"/>
                <w:sz w:val="20"/>
                <w:szCs w:val="20"/>
              </w:rPr>
              <w:t> </w:t>
            </w:r>
          </w:p>
        </w:tc>
        <w:tc>
          <w:tcPr>
            <w:tcW w:w="1575" w:type="dxa"/>
            <w:noWrap/>
            <w:hideMark/>
          </w:tcPr>
          <w:p w:rsidR="00E63B9C" w:rsidRPr="005711AF" w:rsidRDefault="00E63B9C">
            <w:pPr>
              <w:rPr>
                <w:rFonts w:ascii="Arial" w:hAnsi="Arial" w:cs="Arial"/>
                <w:sz w:val="20"/>
                <w:szCs w:val="20"/>
              </w:rPr>
            </w:pPr>
            <w:r w:rsidRPr="005711AF">
              <w:rPr>
                <w:rFonts w:ascii="Arial" w:hAnsi="Arial" w:cs="Arial"/>
                <w:sz w:val="20"/>
                <w:szCs w:val="20"/>
              </w:rPr>
              <w:t> </w:t>
            </w:r>
          </w:p>
        </w:tc>
      </w:tr>
      <w:tr w:rsidR="0025794C" w:rsidRPr="005711AF" w:rsidTr="0025794C">
        <w:trPr>
          <w:trHeight w:val="1305"/>
          <w:jc w:val="center"/>
        </w:trPr>
        <w:tc>
          <w:tcPr>
            <w:tcW w:w="2235" w:type="dxa"/>
            <w:noWrap/>
            <w:hideMark/>
          </w:tcPr>
          <w:p w:rsidR="00E63B9C" w:rsidRPr="005711AF" w:rsidRDefault="00E63B9C">
            <w:pPr>
              <w:rPr>
                <w:rFonts w:ascii="Arial" w:hAnsi="Arial" w:cs="Arial"/>
                <w:sz w:val="20"/>
                <w:szCs w:val="20"/>
              </w:rPr>
            </w:pPr>
            <w:r w:rsidRPr="005711AF">
              <w:rPr>
                <w:rFonts w:ascii="Arial" w:hAnsi="Arial" w:cs="Arial"/>
                <w:sz w:val="20"/>
                <w:szCs w:val="20"/>
              </w:rPr>
              <w:t>Elaborar el proceso y los procedimientos teniendo en cuenta el recurso humano, las actividades realizadas y las herramientas tecnológicas que intervienen en el desarrollo</w:t>
            </w:r>
          </w:p>
        </w:tc>
        <w:tc>
          <w:tcPr>
            <w:tcW w:w="2409" w:type="dxa"/>
            <w:noWrap/>
            <w:hideMark/>
          </w:tcPr>
          <w:p w:rsidR="00E63B9C" w:rsidRPr="005711AF" w:rsidRDefault="00E63B9C">
            <w:pPr>
              <w:rPr>
                <w:rFonts w:ascii="Arial" w:hAnsi="Arial" w:cs="Arial"/>
                <w:sz w:val="20"/>
                <w:szCs w:val="20"/>
              </w:rPr>
            </w:pPr>
            <w:r w:rsidRPr="005711AF">
              <w:rPr>
                <w:rFonts w:ascii="Arial" w:hAnsi="Arial" w:cs="Arial"/>
                <w:sz w:val="20"/>
                <w:szCs w:val="20"/>
              </w:rPr>
              <w:t xml:space="preserve">Profesional asignado por el Grupo de Gestión Documental </w:t>
            </w:r>
          </w:p>
        </w:tc>
        <w:tc>
          <w:tcPr>
            <w:tcW w:w="1701" w:type="dxa"/>
            <w:noWrap/>
            <w:hideMark/>
          </w:tcPr>
          <w:p w:rsidR="00E63B9C" w:rsidRPr="005711AF" w:rsidRDefault="00E63B9C" w:rsidP="00E63B9C">
            <w:pPr>
              <w:rPr>
                <w:rFonts w:ascii="Arial" w:hAnsi="Arial" w:cs="Arial"/>
                <w:sz w:val="20"/>
                <w:szCs w:val="20"/>
              </w:rPr>
            </w:pPr>
          </w:p>
        </w:tc>
        <w:tc>
          <w:tcPr>
            <w:tcW w:w="1134" w:type="dxa"/>
            <w:noWrap/>
            <w:hideMark/>
          </w:tcPr>
          <w:p w:rsidR="00E63B9C" w:rsidRPr="005711AF" w:rsidRDefault="00E63B9C">
            <w:pPr>
              <w:rPr>
                <w:rFonts w:ascii="Arial" w:hAnsi="Arial" w:cs="Arial"/>
                <w:sz w:val="20"/>
                <w:szCs w:val="20"/>
              </w:rPr>
            </w:pPr>
            <w:r w:rsidRPr="005711AF">
              <w:rPr>
                <w:rFonts w:ascii="Arial" w:hAnsi="Arial" w:cs="Arial"/>
                <w:sz w:val="20"/>
                <w:szCs w:val="20"/>
              </w:rPr>
              <w:t> </w:t>
            </w:r>
          </w:p>
        </w:tc>
        <w:tc>
          <w:tcPr>
            <w:tcW w:w="1575" w:type="dxa"/>
            <w:noWrap/>
            <w:hideMark/>
          </w:tcPr>
          <w:p w:rsidR="00E63B9C" w:rsidRPr="005711AF" w:rsidRDefault="00E63B9C">
            <w:pPr>
              <w:rPr>
                <w:rFonts w:ascii="Arial" w:hAnsi="Arial" w:cs="Arial"/>
                <w:sz w:val="20"/>
                <w:szCs w:val="20"/>
              </w:rPr>
            </w:pPr>
            <w:r w:rsidRPr="005711AF">
              <w:rPr>
                <w:rFonts w:ascii="Arial" w:hAnsi="Arial" w:cs="Arial"/>
                <w:sz w:val="20"/>
                <w:szCs w:val="20"/>
              </w:rPr>
              <w:t> </w:t>
            </w:r>
          </w:p>
        </w:tc>
      </w:tr>
      <w:tr w:rsidR="0025794C" w:rsidRPr="005711AF" w:rsidTr="0025794C">
        <w:trPr>
          <w:trHeight w:val="1417"/>
          <w:jc w:val="center"/>
        </w:trPr>
        <w:tc>
          <w:tcPr>
            <w:tcW w:w="2235" w:type="dxa"/>
            <w:noWrap/>
            <w:hideMark/>
          </w:tcPr>
          <w:p w:rsidR="00E63B9C" w:rsidRPr="005711AF" w:rsidRDefault="00E63B9C">
            <w:pPr>
              <w:rPr>
                <w:rFonts w:ascii="Arial" w:hAnsi="Arial" w:cs="Arial"/>
                <w:sz w:val="20"/>
                <w:szCs w:val="20"/>
              </w:rPr>
            </w:pPr>
            <w:r w:rsidRPr="005711AF">
              <w:rPr>
                <w:rFonts w:ascii="Arial" w:hAnsi="Arial" w:cs="Arial"/>
                <w:sz w:val="20"/>
                <w:szCs w:val="20"/>
              </w:rPr>
              <w:t>Pasar a aprobación y publicación</w:t>
            </w:r>
          </w:p>
        </w:tc>
        <w:tc>
          <w:tcPr>
            <w:tcW w:w="2409" w:type="dxa"/>
            <w:hideMark/>
          </w:tcPr>
          <w:p w:rsidR="00E63B9C" w:rsidRPr="005711AF" w:rsidRDefault="00E63B9C">
            <w:pPr>
              <w:rPr>
                <w:rFonts w:ascii="Arial" w:hAnsi="Arial" w:cs="Arial"/>
                <w:sz w:val="20"/>
                <w:szCs w:val="20"/>
              </w:rPr>
            </w:pPr>
            <w:r w:rsidRPr="005711AF">
              <w:rPr>
                <w:rFonts w:ascii="Arial" w:hAnsi="Arial" w:cs="Arial"/>
                <w:sz w:val="20"/>
                <w:szCs w:val="20"/>
              </w:rPr>
              <w:t xml:space="preserve">Profesional asignado por el Grupo de Gestión Documental </w:t>
            </w:r>
            <w:r w:rsidRPr="005711AF">
              <w:rPr>
                <w:rFonts w:ascii="Arial" w:hAnsi="Arial" w:cs="Arial"/>
                <w:sz w:val="20"/>
                <w:szCs w:val="20"/>
              </w:rPr>
              <w:br/>
            </w:r>
            <w:r w:rsidRPr="005711AF">
              <w:rPr>
                <w:rFonts w:ascii="Arial" w:hAnsi="Arial" w:cs="Arial"/>
                <w:sz w:val="20"/>
                <w:szCs w:val="20"/>
              </w:rPr>
              <w:br/>
              <w:t xml:space="preserve">Profesional asignado por la Subdirección de Desarrollo Organizacional </w:t>
            </w:r>
          </w:p>
        </w:tc>
        <w:tc>
          <w:tcPr>
            <w:tcW w:w="1701" w:type="dxa"/>
            <w:hideMark/>
          </w:tcPr>
          <w:p w:rsidR="00E63B9C" w:rsidRPr="005711AF" w:rsidRDefault="00E63B9C">
            <w:pPr>
              <w:rPr>
                <w:rFonts w:ascii="Arial" w:hAnsi="Arial" w:cs="Arial"/>
                <w:sz w:val="20"/>
                <w:szCs w:val="20"/>
              </w:rPr>
            </w:pPr>
            <w:r w:rsidRPr="005711AF">
              <w:rPr>
                <w:rFonts w:ascii="Arial" w:hAnsi="Arial" w:cs="Arial"/>
                <w:sz w:val="20"/>
                <w:szCs w:val="20"/>
              </w:rPr>
              <w:t>Coordinadora del Grupo de Gestión Documental</w:t>
            </w:r>
            <w:r w:rsidRPr="005711AF">
              <w:rPr>
                <w:rFonts w:ascii="Arial" w:hAnsi="Arial" w:cs="Arial"/>
                <w:sz w:val="20"/>
                <w:szCs w:val="20"/>
              </w:rPr>
              <w:br/>
            </w:r>
            <w:r w:rsidRPr="005711AF">
              <w:rPr>
                <w:rFonts w:ascii="Arial" w:hAnsi="Arial" w:cs="Arial"/>
                <w:sz w:val="20"/>
                <w:szCs w:val="20"/>
              </w:rPr>
              <w:br/>
              <w:t xml:space="preserve">Asesora encargada de la Unidad de Atención al Ciudadano </w:t>
            </w:r>
          </w:p>
        </w:tc>
        <w:tc>
          <w:tcPr>
            <w:tcW w:w="1134" w:type="dxa"/>
            <w:noWrap/>
            <w:hideMark/>
          </w:tcPr>
          <w:p w:rsidR="00E63B9C" w:rsidRPr="005711AF" w:rsidRDefault="00E63B9C">
            <w:pPr>
              <w:rPr>
                <w:rFonts w:ascii="Arial" w:hAnsi="Arial" w:cs="Arial"/>
                <w:sz w:val="20"/>
                <w:szCs w:val="20"/>
              </w:rPr>
            </w:pPr>
            <w:r w:rsidRPr="005711AF">
              <w:rPr>
                <w:rFonts w:ascii="Arial" w:hAnsi="Arial" w:cs="Arial"/>
                <w:sz w:val="20"/>
                <w:szCs w:val="20"/>
              </w:rPr>
              <w:t> </w:t>
            </w:r>
          </w:p>
        </w:tc>
        <w:tc>
          <w:tcPr>
            <w:tcW w:w="1575" w:type="dxa"/>
            <w:noWrap/>
            <w:hideMark/>
          </w:tcPr>
          <w:p w:rsidR="00E63B9C" w:rsidRPr="005711AF" w:rsidRDefault="00E63B9C">
            <w:pPr>
              <w:rPr>
                <w:rFonts w:ascii="Arial" w:hAnsi="Arial" w:cs="Arial"/>
                <w:sz w:val="20"/>
                <w:szCs w:val="20"/>
              </w:rPr>
            </w:pPr>
            <w:r w:rsidRPr="005711AF">
              <w:rPr>
                <w:rFonts w:ascii="Arial" w:hAnsi="Arial" w:cs="Arial"/>
                <w:sz w:val="20"/>
                <w:szCs w:val="20"/>
              </w:rPr>
              <w:t> </w:t>
            </w:r>
          </w:p>
        </w:tc>
      </w:tr>
      <w:tr w:rsidR="0025794C" w:rsidRPr="005711AF" w:rsidTr="0025794C">
        <w:trPr>
          <w:trHeight w:val="2387"/>
          <w:jc w:val="center"/>
        </w:trPr>
        <w:tc>
          <w:tcPr>
            <w:tcW w:w="2235" w:type="dxa"/>
            <w:noWrap/>
            <w:hideMark/>
          </w:tcPr>
          <w:p w:rsidR="00E63B9C" w:rsidRPr="005711AF" w:rsidRDefault="00E63B9C">
            <w:pPr>
              <w:rPr>
                <w:rFonts w:ascii="Arial" w:hAnsi="Arial" w:cs="Arial"/>
                <w:sz w:val="20"/>
                <w:szCs w:val="20"/>
              </w:rPr>
            </w:pPr>
            <w:r w:rsidRPr="005711AF">
              <w:rPr>
                <w:rFonts w:ascii="Arial" w:hAnsi="Arial" w:cs="Arial"/>
                <w:sz w:val="20"/>
                <w:szCs w:val="20"/>
              </w:rPr>
              <w:t>Divulgación y capacitación</w:t>
            </w:r>
          </w:p>
        </w:tc>
        <w:tc>
          <w:tcPr>
            <w:tcW w:w="2409" w:type="dxa"/>
            <w:hideMark/>
          </w:tcPr>
          <w:p w:rsidR="00E63B9C" w:rsidRPr="005711AF" w:rsidRDefault="00E63B9C">
            <w:pPr>
              <w:rPr>
                <w:rFonts w:ascii="Arial" w:hAnsi="Arial" w:cs="Arial"/>
                <w:sz w:val="20"/>
                <w:szCs w:val="20"/>
              </w:rPr>
            </w:pPr>
            <w:r w:rsidRPr="005711AF">
              <w:rPr>
                <w:rFonts w:ascii="Arial" w:hAnsi="Arial" w:cs="Arial"/>
                <w:sz w:val="20"/>
                <w:szCs w:val="20"/>
              </w:rPr>
              <w:t xml:space="preserve">Profesional asignado por el Grupo de Gestión Documental </w:t>
            </w:r>
            <w:r w:rsidRPr="005711AF">
              <w:rPr>
                <w:rFonts w:ascii="Arial" w:hAnsi="Arial" w:cs="Arial"/>
                <w:sz w:val="20"/>
                <w:szCs w:val="20"/>
              </w:rPr>
              <w:br/>
            </w:r>
            <w:r w:rsidRPr="005711AF">
              <w:rPr>
                <w:rFonts w:ascii="Arial" w:hAnsi="Arial" w:cs="Arial"/>
                <w:sz w:val="20"/>
                <w:szCs w:val="20"/>
              </w:rPr>
              <w:br/>
              <w:t xml:space="preserve">Profesional asignado por la Subdirección de Desarrollo Organizacional </w:t>
            </w:r>
            <w:r w:rsidRPr="005711AF">
              <w:rPr>
                <w:rFonts w:ascii="Arial" w:hAnsi="Arial" w:cs="Arial"/>
                <w:sz w:val="20"/>
                <w:szCs w:val="20"/>
              </w:rPr>
              <w:br/>
            </w:r>
            <w:r w:rsidRPr="005711AF">
              <w:rPr>
                <w:rFonts w:ascii="Arial" w:hAnsi="Arial" w:cs="Arial"/>
                <w:sz w:val="20"/>
                <w:szCs w:val="20"/>
              </w:rPr>
              <w:br/>
              <w:t>Profesional asignado por la Oficina de Comunicaciones</w:t>
            </w:r>
          </w:p>
        </w:tc>
        <w:tc>
          <w:tcPr>
            <w:tcW w:w="1701" w:type="dxa"/>
            <w:hideMark/>
          </w:tcPr>
          <w:p w:rsidR="00E63B9C" w:rsidRPr="005711AF" w:rsidRDefault="00E63B9C">
            <w:pPr>
              <w:rPr>
                <w:rFonts w:ascii="Arial" w:hAnsi="Arial" w:cs="Arial"/>
                <w:sz w:val="20"/>
                <w:szCs w:val="20"/>
              </w:rPr>
            </w:pPr>
            <w:r w:rsidRPr="005711AF">
              <w:rPr>
                <w:rFonts w:ascii="Arial" w:hAnsi="Arial" w:cs="Arial"/>
                <w:sz w:val="20"/>
                <w:szCs w:val="20"/>
              </w:rPr>
              <w:t>Coordinadora del Grupo de Gestión Documental</w:t>
            </w:r>
            <w:r w:rsidRPr="005711AF">
              <w:rPr>
                <w:rFonts w:ascii="Arial" w:hAnsi="Arial" w:cs="Arial"/>
                <w:sz w:val="20"/>
                <w:szCs w:val="20"/>
              </w:rPr>
              <w:br/>
            </w:r>
            <w:r w:rsidRPr="005711AF">
              <w:rPr>
                <w:rFonts w:ascii="Arial" w:hAnsi="Arial" w:cs="Arial"/>
                <w:sz w:val="20"/>
                <w:szCs w:val="20"/>
              </w:rPr>
              <w:br/>
              <w:t xml:space="preserve">Asesora encargada de la Unidad de Atención al Ciudadano </w:t>
            </w:r>
          </w:p>
        </w:tc>
        <w:tc>
          <w:tcPr>
            <w:tcW w:w="1134" w:type="dxa"/>
            <w:noWrap/>
            <w:hideMark/>
          </w:tcPr>
          <w:p w:rsidR="00E63B9C" w:rsidRPr="005711AF" w:rsidRDefault="00E63B9C">
            <w:pPr>
              <w:rPr>
                <w:rFonts w:ascii="Arial" w:hAnsi="Arial" w:cs="Arial"/>
                <w:sz w:val="20"/>
                <w:szCs w:val="20"/>
              </w:rPr>
            </w:pPr>
            <w:r w:rsidRPr="005711AF">
              <w:rPr>
                <w:rFonts w:ascii="Arial" w:hAnsi="Arial" w:cs="Arial"/>
                <w:sz w:val="20"/>
                <w:szCs w:val="20"/>
              </w:rPr>
              <w:t> </w:t>
            </w:r>
          </w:p>
        </w:tc>
        <w:tc>
          <w:tcPr>
            <w:tcW w:w="1575" w:type="dxa"/>
            <w:hideMark/>
          </w:tcPr>
          <w:p w:rsidR="00E63B9C" w:rsidRPr="005711AF" w:rsidRDefault="00E63B9C">
            <w:pPr>
              <w:rPr>
                <w:rFonts w:ascii="Arial" w:hAnsi="Arial" w:cs="Arial"/>
                <w:sz w:val="20"/>
                <w:szCs w:val="20"/>
              </w:rPr>
            </w:pPr>
            <w:r w:rsidRPr="005711AF">
              <w:rPr>
                <w:rFonts w:ascii="Arial" w:hAnsi="Arial" w:cs="Arial"/>
                <w:sz w:val="20"/>
                <w:szCs w:val="20"/>
              </w:rPr>
              <w:t xml:space="preserve">Profesional asignado por el Grupo de Gestión Documental </w:t>
            </w:r>
            <w:r w:rsidRPr="005711AF">
              <w:rPr>
                <w:rFonts w:ascii="Arial" w:hAnsi="Arial" w:cs="Arial"/>
                <w:sz w:val="20"/>
                <w:szCs w:val="20"/>
              </w:rPr>
              <w:br/>
            </w:r>
            <w:r w:rsidRPr="005711AF">
              <w:rPr>
                <w:rFonts w:ascii="Arial" w:hAnsi="Arial" w:cs="Arial"/>
                <w:sz w:val="20"/>
                <w:szCs w:val="20"/>
              </w:rPr>
              <w:br/>
              <w:t xml:space="preserve">Profesional asignado por la Subdirección de Desarrollo Organizacional </w:t>
            </w:r>
            <w:r w:rsidRPr="005711AF">
              <w:rPr>
                <w:rFonts w:ascii="Arial" w:hAnsi="Arial" w:cs="Arial"/>
                <w:sz w:val="20"/>
                <w:szCs w:val="20"/>
              </w:rPr>
              <w:br/>
            </w:r>
            <w:r w:rsidRPr="005711AF">
              <w:rPr>
                <w:rFonts w:ascii="Arial" w:hAnsi="Arial" w:cs="Arial"/>
                <w:sz w:val="20"/>
                <w:szCs w:val="20"/>
              </w:rPr>
              <w:br/>
              <w:t>Profesional asignado por la Oficina de Comunicaciones</w:t>
            </w:r>
          </w:p>
        </w:tc>
      </w:tr>
    </w:tbl>
    <w:p w:rsidR="006E0481" w:rsidRPr="005711AF" w:rsidRDefault="006E0481" w:rsidP="006E0481">
      <w:pPr>
        <w:pStyle w:val="Ttulo3"/>
        <w:rPr>
          <w:rFonts w:ascii="Arial" w:hAnsi="Arial" w:cs="Arial"/>
        </w:rPr>
      </w:pPr>
      <w:bookmarkStart w:id="20" w:name="_Toc504465437"/>
      <w:r w:rsidRPr="005711AF">
        <w:rPr>
          <w:rFonts w:ascii="Arial" w:hAnsi="Arial" w:cs="Arial"/>
        </w:rPr>
        <w:lastRenderedPageBreak/>
        <w:t>PROYECTO 4</w:t>
      </w:r>
      <w:bookmarkEnd w:id="20"/>
    </w:p>
    <w:p w:rsidR="0025794C" w:rsidRPr="005711AF" w:rsidRDefault="0025794C" w:rsidP="006E0481">
      <w:pPr>
        <w:rPr>
          <w:rFonts w:ascii="Arial" w:hAnsi="Arial" w:cs="Arial"/>
          <w:b/>
          <w:i/>
        </w:rPr>
      </w:pPr>
      <w:r w:rsidRPr="005711AF">
        <w:rPr>
          <w:rFonts w:ascii="Arial" w:hAnsi="Arial" w:cs="Arial"/>
          <w:b/>
        </w:rPr>
        <w:t>Nombre del plan o proyecto</w:t>
      </w:r>
      <w:r w:rsidRPr="005711AF">
        <w:rPr>
          <w:rFonts w:ascii="Arial" w:hAnsi="Arial" w:cs="Arial"/>
        </w:rPr>
        <w:t xml:space="preserve">: </w:t>
      </w:r>
      <w:r w:rsidRPr="005711AF">
        <w:rPr>
          <w:rFonts w:ascii="Arial" w:hAnsi="Arial" w:cs="Arial"/>
          <w:b/>
          <w:bCs/>
          <w:i/>
        </w:rPr>
        <w:t xml:space="preserve">Actualización de la Tabla de Retención Documental del MEN conforme a las funciones asignadas, </w:t>
      </w:r>
      <w:r w:rsidR="00120908" w:rsidRPr="005711AF">
        <w:rPr>
          <w:rFonts w:ascii="Arial" w:hAnsi="Arial" w:cs="Arial"/>
          <w:b/>
          <w:bCs/>
          <w:i/>
        </w:rPr>
        <w:t xml:space="preserve">teniendo en cuenta </w:t>
      </w:r>
      <w:r w:rsidRPr="005711AF">
        <w:rPr>
          <w:rFonts w:ascii="Arial" w:hAnsi="Arial" w:cs="Arial"/>
          <w:b/>
          <w:bCs/>
          <w:i/>
        </w:rPr>
        <w:t>a los procesos</w:t>
      </w:r>
      <w:r w:rsidR="00120908" w:rsidRPr="005711AF">
        <w:rPr>
          <w:rFonts w:ascii="Arial" w:hAnsi="Arial" w:cs="Arial"/>
          <w:b/>
          <w:bCs/>
          <w:i/>
        </w:rPr>
        <w:t xml:space="preserve"> de la Entidad</w:t>
      </w:r>
      <w:r w:rsidRPr="005711AF">
        <w:rPr>
          <w:rFonts w:ascii="Arial" w:hAnsi="Arial" w:cs="Arial"/>
          <w:b/>
          <w:bCs/>
          <w:i/>
        </w:rPr>
        <w:t>,</w:t>
      </w:r>
      <w:r w:rsidR="00120908" w:rsidRPr="005711AF">
        <w:rPr>
          <w:rFonts w:ascii="Arial" w:hAnsi="Arial" w:cs="Arial"/>
          <w:b/>
          <w:bCs/>
          <w:i/>
        </w:rPr>
        <w:t xml:space="preserve"> la estructura orgánico-funcional y el principio de orden original en la organización del archivo</w:t>
      </w:r>
      <w:r w:rsidR="00D51A4F" w:rsidRPr="005711AF">
        <w:rPr>
          <w:rFonts w:ascii="Arial" w:hAnsi="Arial" w:cs="Arial"/>
          <w:b/>
          <w:bCs/>
          <w:i/>
        </w:rPr>
        <w:t>, tanto para documentos físicos como electrónicos</w:t>
      </w:r>
      <w:r w:rsidRPr="005711AF">
        <w:rPr>
          <w:rFonts w:ascii="Arial" w:hAnsi="Arial" w:cs="Arial"/>
          <w:b/>
          <w:bCs/>
          <w:i/>
        </w:rPr>
        <w:t>.</w:t>
      </w:r>
    </w:p>
    <w:p w:rsidR="0025794C" w:rsidRPr="005711AF" w:rsidRDefault="0025794C" w:rsidP="006E0481">
      <w:pPr>
        <w:rPr>
          <w:rFonts w:ascii="Arial" w:hAnsi="Arial" w:cs="Arial"/>
          <w:b/>
        </w:rPr>
      </w:pPr>
      <w:r w:rsidRPr="005711AF">
        <w:rPr>
          <w:rFonts w:ascii="Arial" w:hAnsi="Arial" w:cs="Arial"/>
          <w:b/>
        </w:rPr>
        <w:t>Alcance</w:t>
      </w:r>
      <w:r w:rsidRPr="005711AF">
        <w:rPr>
          <w:rFonts w:ascii="Arial" w:hAnsi="Arial" w:cs="Arial"/>
        </w:rPr>
        <w:t xml:space="preserve">: Tabla de Retención Documental actualizada </w:t>
      </w:r>
      <w:r w:rsidRPr="005711AF">
        <w:rPr>
          <w:rFonts w:ascii="Arial" w:hAnsi="Arial" w:cs="Arial"/>
          <w:bCs/>
        </w:rPr>
        <w:t>a las funciones asignadas, a los procesos, procedimientos y directrices impartidas por el Archivo General de la Nación</w:t>
      </w:r>
      <w:r w:rsidR="00D51A4F" w:rsidRPr="005711AF">
        <w:rPr>
          <w:rFonts w:ascii="Arial" w:hAnsi="Arial" w:cs="Arial"/>
          <w:bCs/>
        </w:rPr>
        <w:t xml:space="preserve"> para los documentos físicos y electrónicos.</w:t>
      </w:r>
      <w:r w:rsidRPr="005711AF">
        <w:rPr>
          <w:rFonts w:ascii="Arial" w:hAnsi="Arial" w:cs="Arial"/>
          <w:b/>
        </w:rPr>
        <w:t xml:space="preserve"> </w:t>
      </w:r>
    </w:p>
    <w:p w:rsidR="0025794C" w:rsidRPr="005711AF" w:rsidRDefault="0025794C" w:rsidP="006E0481">
      <w:pPr>
        <w:rPr>
          <w:rFonts w:ascii="Arial" w:hAnsi="Arial" w:cs="Arial"/>
        </w:rPr>
      </w:pPr>
      <w:r w:rsidRPr="005711AF">
        <w:rPr>
          <w:rFonts w:ascii="Arial" w:hAnsi="Arial" w:cs="Arial"/>
          <w:b/>
        </w:rPr>
        <w:t>Metas</w:t>
      </w:r>
      <w:r w:rsidRPr="005711AF">
        <w:rPr>
          <w:rFonts w:ascii="Arial" w:hAnsi="Arial" w:cs="Arial"/>
        </w:rPr>
        <w:t xml:space="preserve">: Tabla de Retención Documental actualizada y aplicada a la gestión documental </w:t>
      </w:r>
      <w:r w:rsidR="00D51A4F" w:rsidRPr="005711AF">
        <w:rPr>
          <w:rFonts w:ascii="Arial" w:hAnsi="Arial" w:cs="Arial"/>
        </w:rPr>
        <w:t xml:space="preserve">física y electrónica </w:t>
      </w:r>
      <w:r w:rsidR="00120908" w:rsidRPr="005711AF">
        <w:rPr>
          <w:rFonts w:ascii="Arial" w:hAnsi="Arial" w:cs="Arial"/>
        </w:rPr>
        <w:t>d</w:t>
      </w:r>
      <w:r w:rsidRPr="005711AF">
        <w:rPr>
          <w:rFonts w:ascii="Arial" w:hAnsi="Arial" w:cs="Arial"/>
        </w:rPr>
        <w:t xml:space="preserve">el MEN. </w:t>
      </w:r>
    </w:p>
    <w:p w:rsidR="0025794C" w:rsidRPr="005711AF" w:rsidRDefault="0025794C" w:rsidP="006E0481">
      <w:pPr>
        <w:ind w:left="-360" w:firstLine="360"/>
        <w:rPr>
          <w:rFonts w:ascii="Arial" w:hAnsi="Arial" w:cs="Arial"/>
        </w:rPr>
      </w:pPr>
      <w:r w:rsidRPr="005711AF">
        <w:rPr>
          <w:rFonts w:ascii="Arial" w:hAnsi="Arial" w:cs="Arial"/>
          <w:b/>
        </w:rPr>
        <w:t>Actividades</w:t>
      </w:r>
      <w:r w:rsidRPr="005711AF">
        <w:rPr>
          <w:rFonts w:ascii="Arial" w:hAnsi="Arial" w:cs="Arial"/>
        </w:rPr>
        <w:t xml:space="preserve">: </w:t>
      </w:r>
    </w:p>
    <w:p w:rsidR="006E0481" w:rsidRPr="005711AF" w:rsidRDefault="00D33822" w:rsidP="00545943">
      <w:pPr>
        <w:pStyle w:val="Prrafodelista"/>
        <w:numPr>
          <w:ilvl w:val="0"/>
          <w:numId w:val="19"/>
        </w:numPr>
        <w:rPr>
          <w:rFonts w:ascii="Arial" w:hAnsi="Arial" w:cs="Arial"/>
        </w:rPr>
      </w:pPr>
      <w:r w:rsidRPr="005711AF">
        <w:rPr>
          <w:rFonts w:ascii="Arial" w:hAnsi="Arial" w:cs="Arial"/>
        </w:rPr>
        <w:t>Investigación preliminar sobre la Entidad en cuanto a disposiciones legales, estructura interna, organigrama, funciones</w:t>
      </w:r>
      <w:r w:rsidR="0025794C" w:rsidRPr="005711AF">
        <w:rPr>
          <w:rFonts w:ascii="Arial" w:hAnsi="Arial" w:cs="Arial"/>
        </w:rPr>
        <w:t xml:space="preserve">. </w:t>
      </w:r>
    </w:p>
    <w:p w:rsidR="006E0481" w:rsidRPr="005711AF" w:rsidRDefault="00D33822" w:rsidP="00545943">
      <w:pPr>
        <w:pStyle w:val="Prrafodelista"/>
        <w:numPr>
          <w:ilvl w:val="0"/>
          <w:numId w:val="19"/>
        </w:numPr>
        <w:rPr>
          <w:rFonts w:ascii="Arial" w:hAnsi="Arial" w:cs="Arial"/>
        </w:rPr>
      </w:pPr>
      <w:r w:rsidRPr="005711AF">
        <w:rPr>
          <w:rFonts w:ascii="Arial" w:hAnsi="Arial" w:cs="Arial"/>
          <w:color w:val="222222"/>
          <w:shd w:val="clear" w:color="auto" w:fill="FFFFFF"/>
        </w:rPr>
        <w:t>Entrevista con los productores documentales para i</w:t>
      </w:r>
      <w:r w:rsidR="0025794C" w:rsidRPr="005711AF">
        <w:rPr>
          <w:rFonts w:ascii="Arial" w:hAnsi="Arial" w:cs="Arial"/>
          <w:color w:val="222222"/>
          <w:shd w:val="clear" w:color="auto" w:fill="FFFFFF"/>
        </w:rPr>
        <w:t xml:space="preserve">dentificar </w:t>
      </w:r>
      <w:r w:rsidRPr="005711AF">
        <w:rPr>
          <w:rFonts w:ascii="Arial" w:hAnsi="Arial" w:cs="Arial"/>
          <w:color w:val="222222"/>
          <w:shd w:val="clear" w:color="auto" w:fill="FFFFFF"/>
        </w:rPr>
        <w:t xml:space="preserve">y definir </w:t>
      </w:r>
      <w:r w:rsidR="0025794C" w:rsidRPr="005711AF">
        <w:rPr>
          <w:rFonts w:ascii="Arial" w:hAnsi="Arial" w:cs="Arial"/>
          <w:color w:val="222222"/>
          <w:shd w:val="clear" w:color="auto" w:fill="FFFFFF"/>
        </w:rPr>
        <w:t>las</w:t>
      </w:r>
      <w:r w:rsidRPr="005711AF">
        <w:rPr>
          <w:rFonts w:ascii="Arial" w:hAnsi="Arial" w:cs="Arial"/>
          <w:color w:val="222222"/>
          <w:shd w:val="clear" w:color="auto" w:fill="FFFFFF"/>
        </w:rPr>
        <w:t xml:space="preserve"> unidades documentales, análisis de la producción y trámite documental e identificación de valores primarios de la documentación. </w:t>
      </w:r>
      <w:r w:rsidR="0025794C" w:rsidRPr="005711AF">
        <w:rPr>
          <w:rFonts w:ascii="Arial" w:hAnsi="Arial" w:cs="Arial"/>
          <w:color w:val="222222"/>
          <w:shd w:val="clear" w:color="auto" w:fill="FFFFFF"/>
        </w:rPr>
        <w:t xml:space="preserve"> </w:t>
      </w:r>
    </w:p>
    <w:p w:rsidR="006E0481" w:rsidRPr="005711AF" w:rsidRDefault="00D33822" w:rsidP="00545943">
      <w:pPr>
        <w:pStyle w:val="Prrafodelista"/>
        <w:numPr>
          <w:ilvl w:val="0"/>
          <w:numId w:val="19"/>
        </w:numPr>
        <w:rPr>
          <w:rFonts w:ascii="Arial" w:hAnsi="Arial" w:cs="Arial"/>
        </w:rPr>
      </w:pPr>
      <w:r w:rsidRPr="005711AF">
        <w:rPr>
          <w:rFonts w:ascii="Arial" w:hAnsi="Arial" w:cs="Arial"/>
          <w:color w:val="222222"/>
          <w:shd w:val="clear" w:color="auto" w:fill="FFFFFF"/>
        </w:rPr>
        <w:t xml:space="preserve">Análisis e interpretación de la información recolectada para la conformación de series, subseries y tipos documentales y determinar la valoración documental. </w:t>
      </w:r>
    </w:p>
    <w:p w:rsidR="006E0481" w:rsidRPr="005711AF" w:rsidRDefault="0025794C" w:rsidP="00545943">
      <w:pPr>
        <w:pStyle w:val="Prrafodelista"/>
        <w:numPr>
          <w:ilvl w:val="0"/>
          <w:numId w:val="19"/>
        </w:numPr>
        <w:rPr>
          <w:rFonts w:ascii="Arial" w:hAnsi="Arial" w:cs="Arial"/>
        </w:rPr>
      </w:pPr>
      <w:r w:rsidRPr="005711AF">
        <w:rPr>
          <w:rFonts w:ascii="Arial" w:hAnsi="Arial" w:cs="Arial"/>
          <w:color w:val="222222"/>
          <w:shd w:val="clear" w:color="auto" w:fill="FFFFFF"/>
        </w:rPr>
        <w:t>Elabora</w:t>
      </w:r>
      <w:r w:rsidR="00D33822" w:rsidRPr="005711AF">
        <w:rPr>
          <w:rFonts w:ascii="Arial" w:hAnsi="Arial" w:cs="Arial"/>
          <w:color w:val="222222"/>
          <w:shd w:val="clear" w:color="auto" w:fill="FFFFFF"/>
        </w:rPr>
        <w:t xml:space="preserve">ción y presentación de las tablas de retención documental para aprobación de las oficinas productoras y del Comité de Desarrollo Administrativo – Sub comité de Archivo. </w:t>
      </w:r>
    </w:p>
    <w:p w:rsidR="006E0481" w:rsidRPr="005711AF" w:rsidRDefault="00D33822" w:rsidP="00545943">
      <w:pPr>
        <w:pStyle w:val="Prrafodelista"/>
        <w:numPr>
          <w:ilvl w:val="0"/>
          <w:numId w:val="19"/>
        </w:numPr>
        <w:rPr>
          <w:rFonts w:ascii="Arial" w:hAnsi="Arial" w:cs="Arial"/>
        </w:rPr>
      </w:pPr>
      <w:r w:rsidRPr="005711AF">
        <w:rPr>
          <w:rFonts w:ascii="Arial" w:hAnsi="Arial" w:cs="Arial"/>
          <w:color w:val="222222"/>
          <w:shd w:val="clear" w:color="auto" w:fill="FFFFFF"/>
        </w:rPr>
        <w:t xml:space="preserve">Remisión de las Tablas de Retención Documental acompañada de los anexos que sustentan las decisiones tomadas en la TRD, al Archivo General de la Nación para el aval. </w:t>
      </w:r>
      <w:r w:rsidR="0025794C" w:rsidRPr="005711AF">
        <w:rPr>
          <w:rFonts w:ascii="Arial" w:hAnsi="Arial" w:cs="Arial"/>
          <w:color w:val="222222"/>
          <w:shd w:val="clear" w:color="auto" w:fill="FFFFFF"/>
        </w:rPr>
        <w:t xml:space="preserve"> </w:t>
      </w:r>
    </w:p>
    <w:p w:rsidR="0025794C" w:rsidRPr="005711AF" w:rsidRDefault="0025794C" w:rsidP="00545943">
      <w:pPr>
        <w:pStyle w:val="Prrafodelista"/>
        <w:numPr>
          <w:ilvl w:val="0"/>
          <w:numId w:val="19"/>
        </w:numPr>
        <w:rPr>
          <w:rFonts w:ascii="Arial" w:hAnsi="Arial" w:cs="Arial"/>
        </w:rPr>
      </w:pPr>
      <w:r w:rsidRPr="005711AF">
        <w:rPr>
          <w:rFonts w:ascii="Arial" w:hAnsi="Arial" w:cs="Arial"/>
          <w:color w:val="222222"/>
          <w:shd w:val="clear" w:color="auto" w:fill="FFFFFF"/>
        </w:rPr>
        <w:t>Di</w:t>
      </w:r>
      <w:r w:rsidR="00D33822" w:rsidRPr="005711AF">
        <w:rPr>
          <w:rFonts w:ascii="Arial" w:hAnsi="Arial" w:cs="Arial"/>
          <w:color w:val="222222"/>
          <w:shd w:val="clear" w:color="auto" w:fill="FFFFFF"/>
        </w:rPr>
        <w:t xml:space="preserve">fusión </w:t>
      </w:r>
      <w:r w:rsidRPr="005711AF">
        <w:rPr>
          <w:rFonts w:ascii="Arial" w:hAnsi="Arial" w:cs="Arial"/>
          <w:color w:val="222222"/>
          <w:shd w:val="clear" w:color="auto" w:fill="FFFFFF"/>
        </w:rPr>
        <w:t xml:space="preserve">y </w:t>
      </w:r>
      <w:r w:rsidR="00D33822" w:rsidRPr="005711AF">
        <w:rPr>
          <w:rFonts w:ascii="Arial" w:hAnsi="Arial" w:cs="Arial"/>
          <w:color w:val="222222"/>
          <w:shd w:val="clear" w:color="auto" w:fill="FFFFFF"/>
        </w:rPr>
        <w:t>aplicación</w:t>
      </w:r>
    </w:p>
    <w:p w:rsidR="0025794C" w:rsidRPr="005711AF" w:rsidRDefault="0025794C" w:rsidP="0025794C">
      <w:pPr>
        <w:pStyle w:val="Prrafodelista"/>
        <w:ind w:left="360"/>
        <w:rPr>
          <w:rFonts w:ascii="Arial" w:hAnsi="Arial" w:cs="Arial"/>
          <w:color w:val="222222"/>
          <w:shd w:val="clear" w:color="auto" w:fill="FFFFFF"/>
        </w:rPr>
      </w:pPr>
      <w:r w:rsidRPr="005711AF">
        <w:rPr>
          <w:rFonts w:ascii="Arial" w:hAnsi="Arial" w:cs="Arial"/>
        </w:rPr>
        <w:t xml:space="preserve">    </w:t>
      </w:r>
    </w:p>
    <w:p w:rsidR="0025794C" w:rsidRPr="005711AF" w:rsidRDefault="0025794C" w:rsidP="0025794C">
      <w:pPr>
        <w:rPr>
          <w:rFonts w:ascii="Arial" w:hAnsi="Arial" w:cs="Arial"/>
          <w:b/>
        </w:rPr>
      </w:pPr>
      <w:r w:rsidRPr="005711AF">
        <w:rPr>
          <w:rFonts w:ascii="Arial" w:hAnsi="Arial" w:cs="Arial"/>
          <w:b/>
        </w:rPr>
        <w:t>Indicador</w:t>
      </w:r>
    </w:p>
    <w:p w:rsidR="0025794C" w:rsidRPr="005711AF" w:rsidRDefault="006D3C8E" w:rsidP="0025794C">
      <w:pPr>
        <w:rPr>
          <w:rFonts w:ascii="Arial" w:hAnsi="Arial" w:cs="Arial"/>
        </w:rPr>
      </w:pPr>
      <w:r w:rsidRPr="005711AF">
        <w:rPr>
          <w:rFonts w:ascii="Arial" w:hAnsi="Arial" w:cs="Arial"/>
        </w:rPr>
        <w:t>Tabla de Retención Documental aprobada</w:t>
      </w:r>
      <w:r w:rsidR="0025794C" w:rsidRPr="005711AF">
        <w:rPr>
          <w:rFonts w:ascii="Arial" w:hAnsi="Arial" w:cs="Arial"/>
        </w:rPr>
        <w:t xml:space="preserve">, </w:t>
      </w:r>
      <w:r w:rsidRPr="005711AF">
        <w:rPr>
          <w:rFonts w:ascii="Arial" w:hAnsi="Arial" w:cs="Arial"/>
        </w:rPr>
        <w:t xml:space="preserve">avalada, </w:t>
      </w:r>
      <w:r w:rsidR="0025794C" w:rsidRPr="005711AF">
        <w:rPr>
          <w:rFonts w:ascii="Arial" w:hAnsi="Arial" w:cs="Arial"/>
        </w:rPr>
        <w:t>divulgad</w:t>
      </w:r>
      <w:r w:rsidRPr="005711AF">
        <w:rPr>
          <w:rFonts w:ascii="Arial" w:hAnsi="Arial" w:cs="Arial"/>
        </w:rPr>
        <w:t>a y aplicada</w:t>
      </w:r>
      <w:r w:rsidR="0025794C" w:rsidRPr="005711AF">
        <w:rPr>
          <w:rFonts w:ascii="Arial" w:hAnsi="Arial" w:cs="Arial"/>
        </w:rPr>
        <w:t>.</w:t>
      </w:r>
    </w:p>
    <w:p w:rsidR="0025794C" w:rsidRPr="005711AF" w:rsidRDefault="0025794C" w:rsidP="0025794C">
      <w:pPr>
        <w:rPr>
          <w:rFonts w:ascii="Arial" w:hAnsi="Arial" w:cs="Arial"/>
          <w:b/>
        </w:rPr>
      </w:pPr>
      <w:r w:rsidRPr="005711AF">
        <w:rPr>
          <w:rFonts w:ascii="Arial" w:hAnsi="Arial" w:cs="Arial"/>
          <w:b/>
        </w:rPr>
        <w:t>Recursos</w:t>
      </w:r>
    </w:p>
    <w:p w:rsidR="0025794C" w:rsidRPr="005711AF" w:rsidRDefault="0025794C" w:rsidP="00545943">
      <w:pPr>
        <w:pStyle w:val="Prrafodelista"/>
        <w:numPr>
          <w:ilvl w:val="0"/>
          <w:numId w:val="20"/>
        </w:numPr>
        <w:rPr>
          <w:rFonts w:ascii="Arial" w:hAnsi="Arial" w:cs="Arial"/>
        </w:rPr>
      </w:pPr>
      <w:r w:rsidRPr="005711AF">
        <w:rPr>
          <w:rFonts w:ascii="Arial" w:hAnsi="Arial" w:cs="Arial"/>
        </w:rPr>
        <w:t>Recurso Humano asignado al proyecto</w:t>
      </w:r>
    </w:p>
    <w:p w:rsidR="0025794C" w:rsidRPr="005711AF" w:rsidRDefault="0025794C" w:rsidP="00545943">
      <w:pPr>
        <w:pStyle w:val="Prrafodelista"/>
        <w:numPr>
          <w:ilvl w:val="0"/>
          <w:numId w:val="20"/>
        </w:numPr>
        <w:rPr>
          <w:rFonts w:ascii="Arial" w:hAnsi="Arial" w:cs="Arial"/>
          <w:b/>
        </w:rPr>
      </w:pPr>
      <w:r w:rsidRPr="005711AF">
        <w:rPr>
          <w:rFonts w:ascii="Arial" w:hAnsi="Arial" w:cs="Arial"/>
        </w:rPr>
        <w:lastRenderedPageBreak/>
        <w:t>Herramientas tecnológicas que intervienen en el proceso y los procedimientos</w:t>
      </w:r>
    </w:p>
    <w:p w:rsidR="0025794C" w:rsidRPr="005711AF" w:rsidRDefault="006D3C8E" w:rsidP="00545943">
      <w:pPr>
        <w:pStyle w:val="Prrafodelista"/>
        <w:numPr>
          <w:ilvl w:val="0"/>
          <w:numId w:val="20"/>
        </w:numPr>
        <w:rPr>
          <w:rFonts w:ascii="Arial" w:hAnsi="Arial" w:cs="Arial"/>
          <w:b/>
        </w:rPr>
      </w:pPr>
      <w:r w:rsidRPr="005711AF">
        <w:rPr>
          <w:rFonts w:ascii="Arial" w:hAnsi="Arial" w:cs="Arial"/>
        </w:rPr>
        <w:t>Dependencias del MEN</w:t>
      </w:r>
      <w:r w:rsidR="0025794C" w:rsidRPr="005711AF">
        <w:rPr>
          <w:rFonts w:ascii="Arial" w:hAnsi="Arial" w:cs="Arial"/>
        </w:rPr>
        <w:t xml:space="preserve">  </w:t>
      </w:r>
    </w:p>
    <w:p w:rsidR="0025794C" w:rsidRPr="005711AF" w:rsidRDefault="0025794C" w:rsidP="0025794C">
      <w:pPr>
        <w:pStyle w:val="Prrafodelista"/>
        <w:rPr>
          <w:rFonts w:ascii="Arial" w:hAnsi="Arial" w:cs="Arial"/>
          <w:b/>
        </w:rPr>
      </w:pPr>
    </w:p>
    <w:p w:rsidR="0025794C" w:rsidRPr="005711AF" w:rsidRDefault="0025794C" w:rsidP="0025794C">
      <w:pPr>
        <w:rPr>
          <w:rFonts w:ascii="Arial" w:hAnsi="Arial" w:cs="Arial"/>
        </w:rPr>
      </w:pPr>
      <w:r w:rsidRPr="005711AF">
        <w:rPr>
          <w:rFonts w:ascii="Arial" w:hAnsi="Arial" w:cs="Arial"/>
          <w:b/>
        </w:rPr>
        <w:t>Matriz de asignación de responsabilidades</w:t>
      </w:r>
    </w:p>
    <w:tbl>
      <w:tblPr>
        <w:tblStyle w:val="Tablaconcuadrcula"/>
        <w:tblW w:w="0" w:type="auto"/>
        <w:tblLook w:val="04A0" w:firstRow="1" w:lastRow="0" w:firstColumn="1" w:lastColumn="0" w:noHBand="0" w:noVBand="1"/>
      </w:tblPr>
      <w:tblGrid>
        <w:gridCol w:w="2079"/>
        <w:gridCol w:w="2111"/>
        <w:gridCol w:w="1560"/>
        <w:gridCol w:w="1496"/>
        <w:gridCol w:w="1582"/>
      </w:tblGrid>
      <w:tr w:rsidR="006D3C8E" w:rsidRPr="005711AF" w:rsidTr="006E0481">
        <w:trPr>
          <w:trHeight w:val="300"/>
        </w:trPr>
        <w:tc>
          <w:tcPr>
            <w:tcW w:w="9054" w:type="dxa"/>
            <w:gridSpan w:val="5"/>
            <w:shd w:val="clear" w:color="auto" w:fill="F2F2F2" w:themeFill="background1" w:themeFillShade="F2"/>
            <w:noWrap/>
            <w:hideMark/>
          </w:tcPr>
          <w:p w:rsidR="006D3C8E" w:rsidRPr="005711AF" w:rsidRDefault="006D3C8E" w:rsidP="006D3C8E">
            <w:pPr>
              <w:jc w:val="center"/>
              <w:rPr>
                <w:rFonts w:ascii="Arial" w:hAnsi="Arial" w:cs="Arial"/>
                <w:b/>
                <w:bCs/>
                <w:sz w:val="20"/>
                <w:szCs w:val="20"/>
              </w:rPr>
            </w:pPr>
            <w:r w:rsidRPr="005711AF">
              <w:rPr>
                <w:rFonts w:ascii="Arial" w:hAnsi="Arial" w:cs="Arial"/>
                <w:b/>
                <w:bCs/>
                <w:sz w:val="20"/>
                <w:szCs w:val="20"/>
              </w:rPr>
              <w:t>MATRIZ DE ASIGNACIÓN DE RESPONSABILIDADES</w:t>
            </w:r>
          </w:p>
        </w:tc>
      </w:tr>
      <w:tr w:rsidR="006D3C8E" w:rsidRPr="005711AF" w:rsidTr="006E0481">
        <w:trPr>
          <w:trHeight w:val="300"/>
        </w:trPr>
        <w:tc>
          <w:tcPr>
            <w:tcW w:w="2234" w:type="dxa"/>
            <w:shd w:val="clear" w:color="auto" w:fill="F2F2F2" w:themeFill="background1" w:themeFillShade="F2"/>
            <w:noWrap/>
            <w:hideMark/>
          </w:tcPr>
          <w:p w:rsidR="006D3C8E" w:rsidRPr="005711AF" w:rsidRDefault="006D3C8E" w:rsidP="006D3C8E">
            <w:pPr>
              <w:jc w:val="center"/>
              <w:rPr>
                <w:rFonts w:ascii="Arial" w:hAnsi="Arial" w:cs="Arial"/>
                <w:b/>
                <w:bCs/>
                <w:sz w:val="20"/>
                <w:szCs w:val="20"/>
              </w:rPr>
            </w:pPr>
            <w:r w:rsidRPr="005711AF">
              <w:rPr>
                <w:rFonts w:ascii="Arial" w:hAnsi="Arial" w:cs="Arial"/>
                <w:b/>
                <w:bCs/>
                <w:sz w:val="20"/>
                <w:szCs w:val="20"/>
              </w:rPr>
              <w:t>Actividades</w:t>
            </w:r>
          </w:p>
        </w:tc>
        <w:tc>
          <w:tcPr>
            <w:tcW w:w="2269" w:type="dxa"/>
            <w:shd w:val="clear" w:color="auto" w:fill="F2F2F2" w:themeFill="background1" w:themeFillShade="F2"/>
            <w:noWrap/>
            <w:hideMark/>
          </w:tcPr>
          <w:p w:rsidR="006D3C8E" w:rsidRPr="005711AF" w:rsidRDefault="006D3C8E" w:rsidP="006D3C8E">
            <w:pPr>
              <w:jc w:val="center"/>
              <w:rPr>
                <w:rFonts w:ascii="Arial" w:hAnsi="Arial" w:cs="Arial"/>
                <w:b/>
                <w:bCs/>
                <w:sz w:val="20"/>
                <w:szCs w:val="20"/>
              </w:rPr>
            </w:pPr>
            <w:r w:rsidRPr="005711AF">
              <w:rPr>
                <w:rFonts w:ascii="Arial" w:hAnsi="Arial" w:cs="Arial"/>
                <w:b/>
                <w:bCs/>
                <w:sz w:val="20"/>
                <w:szCs w:val="20"/>
              </w:rPr>
              <w:t>Responsable</w:t>
            </w:r>
          </w:p>
        </w:tc>
        <w:tc>
          <w:tcPr>
            <w:tcW w:w="1672" w:type="dxa"/>
            <w:shd w:val="clear" w:color="auto" w:fill="F2F2F2" w:themeFill="background1" w:themeFillShade="F2"/>
            <w:noWrap/>
            <w:hideMark/>
          </w:tcPr>
          <w:p w:rsidR="006D3C8E" w:rsidRPr="005711AF" w:rsidRDefault="006D3C8E" w:rsidP="006D3C8E">
            <w:pPr>
              <w:jc w:val="center"/>
              <w:rPr>
                <w:rFonts w:ascii="Arial" w:hAnsi="Arial" w:cs="Arial"/>
                <w:b/>
                <w:bCs/>
                <w:sz w:val="20"/>
                <w:szCs w:val="20"/>
              </w:rPr>
            </w:pPr>
            <w:r w:rsidRPr="005711AF">
              <w:rPr>
                <w:rFonts w:ascii="Arial" w:hAnsi="Arial" w:cs="Arial"/>
                <w:b/>
                <w:bCs/>
                <w:sz w:val="20"/>
                <w:szCs w:val="20"/>
              </w:rPr>
              <w:t>Aprobador</w:t>
            </w:r>
          </w:p>
        </w:tc>
        <w:tc>
          <w:tcPr>
            <w:tcW w:w="1602" w:type="dxa"/>
            <w:shd w:val="clear" w:color="auto" w:fill="F2F2F2" w:themeFill="background1" w:themeFillShade="F2"/>
            <w:noWrap/>
            <w:hideMark/>
          </w:tcPr>
          <w:p w:rsidR="006D3C8E" w:rsidRPr="005711AF" w:rsidRDefault="006D3C8E" w:rsidP="006D3C8E">
            <w:pPr>
              <w:jc w:val="center"/>
              <w:rPr>
                <w:rFonts w:ascii="Arial" w:hAnsi="Arial" w:cs="Arial"/>
                <w:b/>
                <w:bCs/>
                <w:sz w:val="20"/>
                <w:szCs w:val="20"/>
              </w:rPr>
            </w:pPr>
            <w:r w:rsidRPr="005711AF">
              <w:rPr>
                <w:rFonts w:ascii="Arial" w:hAnsi="Arial" w:cs="Arial"/>
                <w:b/>
                <w:bCs/>
                <w:sz w:val="20"/>
                <w:szCs w:val="20"/>
              </w:rPr>
              <w:t>Consultor</w:t>
            </w:r>
          </w:p>
        </w:tc>
        <w:tc>
          <w:tcPr>
            <w:tcW w:w="1277" w:type="dxa"/>
            <w:shd w:val="clear" w:color="auto" w:fill="F2F2F2" w:themeFill="background1" w:themeFillShade="F2"/>
            <w:noWrap/>
            <w:hideMark/>
          </w:tcPr>
          <w:p w:rsidR="006D3C8E" w:rsidRPr="005711AF" w:rsidRDefault="006D3C8E" w:rsidP="006D3C8E">
            <w:pPr>
              <w:jc w:val="center"/>
              <w:rPr>
                <w:rFonts w:ascii="Arial" w:hAnsi="Arial" w:cs="Arial"/>
                <w:b/>
                <w:bCs/>
                <w:sz w:val="20"/>
                <w:szCs w:val="20"/>
              </w:rPr>
            </w:pPr>
            <w:r w:rsidRPr="005711AF">
              <w:rPr>
                <w:rFonts w:ascii="Arial" w:hAnsi="Arial" w:cs="Arial"/>
                <w:b/>
                <w:bCs/>
                <w:sz w:val="20"/>
                <w:szCs w:val="20"/>
              </w:rPr>
              <w:t>Informador</w:t>
            </w:r>
          </w:p>
        </w:tc>
      </w:tr>
      <w:tr w:rsidR="006D3C8E" w:rsidRPr="005711AF" w:rsidTr="006D3C8E">
        <w:trPr>
          <w:trHeight w:val="801"/>
        </w:trPr>
        <w:tc>
          <w:tcPr>
            <w:tcW w:w="2234" w:type="dxa"/>
            <w:noWrap/>
            <w:hideMark/>
          </w:tcPr>
          <w:p w:rsidR="006D3C8E" w:rsidRPr="005711AF" w:rsidRDefault="006D3C8E">
            <w:pPr>
              <w:rPr>
                <w:rFonts w:ascii="Arial" w:hAnsi="Arial" w:cs="Arial"/>
                <w:sz w:val="20"/>
                <w:szCs w:val="20"/>
              </w:rPr>
            </w:pPr>
            <w:r w:rsidRPr="005711AF">
              <w:rPr>
                <w:rFonts w:ascii="Arial" w:hAnsi="Arial" w:cs="Arial"/>
                <w:sz w:val="20"/>
                <w:szCs w:val="20"/>
              </w:rPr>
              <w:t>Investigación preliminar sobre la Entidad en cuanto a disposiciones legales, estructura interna, organigrama y funciones</w:t>
            </w:r>
          </w:p>
        </w:tc>
        <w:tc>
          <w:tcPr>
            <w:tcW w:w="2269" w:type="dxa"/>
            <w:noWrap/>
            <w:hideMark/>
          </w:tcPr>
          <w:p w:rsidR="006D3C8E" w:rsidRPr="005711AF" w:rsidRDefault="006D3C8E">
            <w:pPr>
              <w:rPr>
                <w:rFonts w:ascii="Arial" w:hAnsi="Arial" w:cs="Arial"/>
                <w:sz w:val="20"/>
                <w:szCs w:val="20"/>
              </w:rPr>
            </w:pPr>
            <w:r w:rsidRPr="005711AF">
              <w:rPr>
                <w:rFonts w:ascii="Arial" w:hAnsi="Arial" w:cs="Arial"/>
                <w:sz w:val="20"/>
                <w:szCs w:val="20"/>
              </w:rPr>
              <w:t xml:space="preserve">Profesionales asignados por el Grupo de Gestión Documental </w:t>
            </w:r>
          </w:p>
        </w:tc>
        <w:tc>
          <w:tcPr>
            <w:tcW w:w="1672" w:type="dxa"/>
            <w:noWrap/>
            <w:hideMark/>
          </w:tcPr>
          <w:p w:rsidR="006D3C8E" w:rsidRPr="005711AF" w:rsidRDefault="006D3C8E">
            <w:pPr>
              <w:rPr>
                <w:rFonts w:ascii="Arial" w:hAnsi="Arial" w:cs="Arial"/>
                <w:sz w:val="20"/>
                <w:szCs w:val="20"/>
              </w:rPr>
            </w:pPr>
            <w:r w:rsidRPr="005711AF">
              <w:rPr>
                <w:rFonts w:ascii="Arial" w:hAnsi="Arial" w:cs="Arial"/>
                <w:sz w:val="20"/>
                <w:szCs w:val="20"/>
              </w:rPr>
              <w:t xml:space="preserve">Coordinadora del Grupo de Gestión Documental </w:t>
            </w:r>
          </w:p>
        </w:tc>
        <w:tc>
          <w:tcPr>
            <w:tcW w:w="1602" w:type="dxa"/>
            <w:noWrap/>
            <w:hideMark/>
          </w:tcPr>
          <w:p w:rsidR="006D3C8E" w:rsidRPr="005711AF" w:rsidRDefault="006D3C8E" w:rsidP="006D3C8E">
            <w:pPr>
              <w:rPr>
                <w:rFonts w:ascii="Arial" w:hAnsi="Arial" w:cs="Arial"/>
                <w:sz w:val="20"/>
                <w:szCs w:val="20"/>
              </w:rPr>
            </w:pPr>
            <w:r w:rsidRPr="005711AF">
              <w:rPr>
                <w:rFonts w:ascii="Arial" w:hAnsi="Arial" w:cs="Arial"/>
                <w:sz w:val="20"/>
                <w:szCs w:val="20"/>
              </w:rPr>
              <w:t> </w:t>
            </w:r>
          </w:p>
        </w:tc>
        <w:tc>
          <w:tcPr>
            <w:tcW w:w="1277" w:type="dxa"/>
            <w:noWrap/>
            <w:hideMark/>
          </w:tcPr>
          <w:p w:rsidR="006D3C8E" w:rsidRPr="005711AF" w:rsidRDefault="006D3C8E" w:rsidP="006D3C8E">
            <w:pPr>
              <w:rPr>
                <w:rFonts w:ascii="Arial" w:hAnsi="Arial" w:cs="Arial"/>
                <w:sz w:val="20"/>
                <w:szCs w:val="20"/>
              </w:rPr>
            </w:pPr>
            <w:r w:rsidRPr="005711AF">
              <w:rPr>
                <w:rFonts w:ascii="Arial" w:hAnsi="Arial" w:cs="Arial"/>
                <w:sz w:val="20"/>
                <w:szCs w:val="20"/>
              </w:rPr>
              <w:t> </w:t>
            </w:r>
          </w:p>
        </w:tc>
      </w:tr>
      <w:tr w:rsidR="006D3C8E" w:rsidRPr="005711AF" w:rsidTr="006D3C8E">
        <w:trPr>
          <w:trHeight w:val="1550"/>
        </w:trPr>
        <w:tc>
          <w:tcPr>
            <w:tcW w:w="2234" w:type="dxa"/>
            <w:noWrap/>
            <w:hideMark/>
          </w:tcPr>
          <w:p w:rsidR="006D3C8E" w:rsidRPr="005711AF" w:rsidRDefault="006D3C8E">
            <w:pPr>
              <w:rPr>
                <w:rFonts w:ascii="Arial" w:hAnsi="Arial" w:cs="Arial"/>
                <w:sz w:val="20"/>
                <w:szCs w:val="20"/>
              </w:rPr>
            </w:pPr>
            <w:r w:rsidRPr="005711AF">
              <w:rPr>
                <w:rFonts w:ascii="Arial" w:hAnsi="Arial" w:cs="Arial"/>
                <w:sz w:val="20"/>
                <w:szCs w:val="20"/>
              </w:rPr>
              <w:t xml:space="preserve">Entrevista con los productores documentales para identificar y definir las unidades documentales, análisis de la producción y trámite documental e identificación de valores primarios de la documentación  </w:t>
            </w:r>
          </w:p>
        </w:tc>
        <w:tc>
          <w:tcPr>
            <w:tcW w:w="2269" w:type="dxa"/>
            <w:hideMark/>
          </w:tcPr>
          <w:p w:rsidR="006D3C8E" w:rsidRPr="005711AF" w:rsidRDefault="006D3C8E">
            <w:pPr>
              <w:rPr>
                <w:rFonts w:ascii="Arial" w:hAnsi="Arial" w:cs="Arial"/>
                <w:sz w:val="20"/>
                <w:szCs w:val="20"/>
              </w:rPr>
            </w:pPr>
            <w:r w:rsidRPr="005711AF">
              <w:rPr>
                <w:rFonts w:ascii="Arial" w:hAnsi="Arial" w:cs="Arial"/>
                <w:sz w:val="20"/>
                <w:szCs w:val="20"/>
              </w:rPr>
              <w:t xml:space="preserve">Profesionales asignados por el Grupo de Gestión Documental </w:t>
            </w:r>
            <w:r w:rsidRPr="005711AF">
              <w:rPr>
                <w:rFonts w:ascii="Arial" w:hAnsi="Arial" w:cs="Arial"/>
                <w:sz w:val="20"/>
                <w:szCs w:val="20"/>
              </w:rPr>
              <w:br/>
            </w:r>
            <w:r w:rsidRPr="005711AF">
              <w:rPr>
                <w:rFonts w:ascii="Arial" w:hAnsi="Arial" w:cs="Arial"/>
                <w:sz w:val="20"/>
                <w:szCs w:val="20"/>
              </w:rPr>
              <w:br/>
              <w:t>Coordinadora del Grupo de Gestión Documental</w:t>
            </w:r>
          </w:p>
        </w:tc>
        <w:tc>
          <w:tcPr>
            <w:tcW w:w="1672" w:type="dxa"/>
            <w:noWrap/>
            <w:hideMark/>
          </w:tcPr>
          <w:p w:rsidR="006D3C8E" w:rsidRPr="005711AF" w:rsidRDefault="006D3C8E" w:rsidP="006D3C8E">
            <w:pPr>
              <w:rPr>
                <w:rFonts w:ascii="Arial" w:hAnsi="Arial" w:cs="Arial"/>
                <w:sz w:val="20"/>
                <w:szCs w:val="20"/>
              </w:rPr>
            </w:pPr>
            <w:r w:rsidRPr="005711AF">
              <w:rPr>
                <w:rFonts w:ascii="Arial" w:hAnsi="Arial" w:cs="Arial"/>
                <w:sz w:val="20"/>
                <w:szCs w:val="20"/>
              </w:rPr>
              <w:t> </w:t>
            </w:r>
          </w:p>
        </w:tc>
        <w:tc>
          <w:tcPr>
            <w:tcW w:w="1602" w:type="dxa"/>
            <w:noWrap/>
            <w:hideMark/>
          </w:tcPr>
          <w:p w:rsidR="006D3C8E" w:rsidRPr="005711AF" w:rsidRDefault="006D3C8E" w:rsidP="006D3C8E">
            <w:pPr>
              <w:rPr>
                <w:rFonts w:ascii="Arial" w:hAnsi="Arial" w:cs="Arial"/>
                <w:sz w:val="20"/>
                <w:szCs w:val="20"/>
              </w:rPr>
            </w:pPr>
            <w:r w:rsidRPr="005711AF">
              <w:rPr>
                <w:rFonts w:ascii="Arial" w:hAnsi="Arial" w:cs="Arial"/>
                <w:sz w:val="20"/>
                <w:szCs w:val="20"/>
              </w:rPr>
              <w:t> </w:t>
            </w:r>
          </w:p>
        </w:tc>
        <w:tc>
          <w:tcPr>
            <w:tcW w:w="1277" w:type="dxa"/>
            <w:noWrap/>
            <w:hideMark/>
          </w:tcPr>
          <w:p w:rsidR="006D3C8E" w:rsidRPr="005711AF" w:rsidRDefault="006D3C8E" w:rsidP="006D3C8E">
            <w:pPr>
              <w:rPr>
                <w:rFonts w:ascii="Arial" w:hAnsi="Arial" w:cs="Arial"/>
                <w:sz w:val="20"/>
                <w:szCs w:val="20"/>
              </w:rPr>
            </w:pPr>
            <w:r w:rsidRPr="005711AF">
              <w:rPr>
                <w:rFonts w:ascii="Arial" w:hAnsi="Arial" w:cs="Arial"/>
                <w:sz w:val="20"/>
                <w:szCs w:val="20"/>
              </w:rPr>
              <w:t> </w:t>
            </w:r>
          </w:p>
        </w:tc>
      </w:tr>
      <w:tr w:rsidR="006D3C8E" w:rsidRPr="005711AF" w:rsidTr="006D3C8E">
        <w:trPr>
          <w:trHeight w:val="1220"/>
        </w:trPr>
        <w:tc>
          <w:tcPr>
            <w:tcW w:w="2234" w:type="dxa"/>
            <w:noWrap/>
            <w:hideMark/>
          </w:tcPr>
          <w:p w:rsidR="006D3C8E" w:rsidRPr="005711AF" w:rsidRDefault="006D3C8E">
            <w:pPr>
              <w:rPr>
                <w:rFonts w:ascii="Arial" w:hAnsi="Arial" w:cs="Arial"/>
                <w:sz w:val="20"/>
                <w:szCs w:val="20"/>
              </w:rPr>
            </w:pPr>
            <w:r w:rsidRPr="005711AF">
              <w:rPr>
                <w:rFonts w:ascii="Arial" w:hAnsi="Arial" w:cs="Arial"/>
                <w:sz w:val="20"/>
                <w:szCs w:val="20"/>
              </w:rPr>
              <w:t>Análisis e interpretación de la información recolectada para la conformación de series, subseries y tipos documentales y determinar la valoración documental</w:t>
            </w:r>
          </w:p>
        </w:tc>
        <w:tc>
          <w:tcPr>
            <w:tcW w:w="2269" w:type="dxa"/>
            <w:hideMark/>
          </w:tcPr>
          <w:p w:rsidR="006D3C8E" w:rsidRPr="005711AF" w:rsidRDefault="006D3C8E">
            <w:pPr>
              <w:rPr>
                <w:rFonts w:ascii="Arial" w:hAnsi="Arial" w:cs="Arial"/>
                <w:sz w:val="20"/>
                <w:szCs w:val="20"/>
              </w:rPr>
            </w:pPr>
            <w:r w:rsidRPr="005711AF">
              <w:rPr>
                <w:rFonts w:ascii="Arial" w:hAnsi="Arial" w:cs="Arial"/>
                <w:sz w:val="20"/>
                <w:szCs w:val="20"/>
              </w:rPr>
              <w:t xml:space="preserve">Profesionales asignados por el Grupo de Gestión Documental </w:t>
            </w:r>
            <w:r w:rsidRPr="005711AF">
              <w:rPr>
                <w:rFonts w:ascii="Arial" w:hAnsi="Arial" w:cs="Arial"/>
                <w:sz w:val="20"/>
                <w:szCs w:val="20"/>
              </w:rPr>
              <w:br/>
            </w:r>
            <w:r w:rsidRPr="005711AF">
              <w:rPr>
                <w:rFonts w:ascii="Arial" w:hAnsi="Arial" w:cs="Arial"/>
                <w:sz w:val="20"/>
                <w:szCs w:val="20"/>
              </w:rPr>
              <w:br/>
              <w:t>Coordinadora del Grupo de Gestión Documental</w:t>
            </w:r>
          </w:p>
        </w:tc>
        <w:tc>
          <w:tcPr>
            <w:tcW w:w="1672" w:type="dxa"/>
            <w:noWrap/>
            <w:hideMark/>
          </w:tcPr>
          <w:p w:rsidR="006D3C8E" w:rsidRPr="005711AF" w:rsidRDefault="006D3C8E" w:rsidP="006D3C8E">
            <w:pPr>
              <w:rPr>
                <w:rFonts w:ascii="Arial" w:hAnsi="Arial" w:cs="Arial"/>
                <w:sz w:val="20"/>
                <w:szCs w:val="20"/>
              </w:rPr>
            </w:pPr>
            <w:r w:rsidRPr="005711AF">
              <w:rPr>
                <w:rFonts w:ascii="Arial" w:hAnsi="Arial" w:cs="Arial"/>
                <w:sz w:val="20"/>
                <w:szCs w:val="20"/>
              </w:rPr>
              <w:t> </w:t>
            </w:r>
          </w:p>
        </w:tc>
        <w:tc>
          <w:tcPr>
            <w:tcW w:w="1602" w:type="dxa"/>
            <w:noWrap/>
            <w:hideMark/>
          </w:tcPr>
          <w:p w:rsidR="006D3C8E" w:rsidRPr="005711AF" w:rsidRDefault="006D3C8E" w:rsidP="006D3C8E">
            <w:pPr>
              <w:rPr>
                <w:rFonts w:ascii="Arial" w:hAnsi="Arial" w:cs="Arial"/>
                <w:sz w:val="20"/>
                <w:szCs w:val="20"/>
              </w:rPr>
            </w:pPr>
            <w:r w:rsidRPr="005711AF">
              <w:rPr>
                <w:rFonts w:ascii="Arial" w:hAnsi="Arial" w:cs="Arial"/>
                <w:sz w:val="20"/>
                <w:szCs w:val="20"/>
              </w:rPr>
              <w:t> </w:t>
            </w:r>
          </w:p>
        </w:tc>
        <w:tc>
          <w:tcPr>
            <w:tcW w:w="1277" w:type="dxa"/>
            <w:noWrap/>
            <w:hideMark/>
          </w:tcPr>
          <w:p w:rsidR="006D3C8E" w:rsidRPr="005711AF" w:rsidRDefault="006D3C8E" w:rsidP="006D3C8E">
            <w:pPr>
              <w:rPr>
                <w:rFonts w:ascii="Arial" w:hAnsi="Arial" w:cs="Arial"/>
                <w:sz w:val="20"/>
                <w:szCs w:val="20"/>
              </w:rPr>
            </w:pPr>
            <w:r w:rsidRPr="005711AF">
              <w:rPr>
                <w:rFonts w:ascii="Arial" w:hAnsi="Arial" w:cs="Arial"/>
                <w:sz w:val="20"/>
                <w:szCs w:val="20"/>
              </w:rPr>
              <w:t> </w:t>
            </w:r>
          </w:p>
        </w:tc>
      </w:tr>
      <w:tr w:rsidR="006D3C8E" w:rsidRPr="005711AF" w:rsidTr="006D3C8E">
        <w:trPr>
          <w:trHeight w:val="1408"/>
        </w:trPr>
        <w:tc>
          <w:tcPr>
            <w:tcW w:w="2234" w:type="dxa"/>
            <w:noWrap/>
            <w:hideMark/>
          </w:tcPr>
          <w:p w:rsidR="006D3C8E" w:rsidRPr="005711AF" w:rsidRDefault="006D3C8E">
            <w:pPr>
              <w:rPr>
                <w:rFonts w:ascii="Arial" w:hAnsi="Arial" w:cs="Arial"/>
                <w:sz w:val="20"/>
                <w:szCs w:val="20"/>
              </w:rPr>
            </w:pPr>
            <w:r w:rsidRPr="005711AF">
              <w:rPr>
                <w:rFonts w:ascii="Arial" w:hAnsi="Arial" w:cs="Arial"/>
                <w:sz w:val="20"/>
                <w:szCs w:val="20"/>
              </w:rPr>
              <w:t xml:space="preserve">Elaboración y presentación de las tablas de retención documental para aprobación de las oficinas productoras y del </w:t>
            </w:r>
            <w:r w:rsidR="00AC1229" w:rsidRPr="005711AF">
              <w:rPr>
                <w:rFonts w:ascii="Arial" w:hAnsi="Arial" w:cs="Arial"/>
                <w:sz w:val="20"/>
                <w:szCs w:val="20"/>
              </w:rPr>
              <w:t>Comité Institucional de Gestión y Desempeño Administrativo</w:t>
            </w:r>
          </w:p>
        </w:tc>
        <w:tc>
          <w:tcPr>
            <w:tcW w:w="2269" w:type="dxa"/>
            <w:hideMark/>
          </w:tcPr>
          <w:p w:rsidR="006D3C8E" w:rsidRPr="005711AF" w:rsidRDefault="006D3C8E">
            <w:pPr>
              <w:rPr>
                <w:rFonts w:ascii="Arial" w:hAnsi="Arial" w:cs="Arial"/>
                <w:sz w:val="20"/>
                <w:szCs w:val="20"/>
              </w:rPr>
            </w:pPr>
            <w:r w:rsidRPr="005711AF">
              <w:rPr>
                <w:rFonts w:ascii="Arial" w:hAnsi="Arial" w:cs="Arial"/>
                <w:sz w:val="20"/>
                <w:szCs w:val="20"/>
              </w:rPr>
              <w:t xml:space="preserve">Profesionales asignados por el Grupo de Gestión Documental </w:t>
            </w:r>
            <w:r w:rsidRPr="005711AF">
              <w:rPr>
                <w:rFonts w:ascii="Arial" w:hAnsi="Arial" w:cs="Arial"/>
                <w:sz w:val="20"/>
                <w:szCs w:val="20"/>
              </w:rPr>
              <w:br/>
            </w:r>
            <w:r w:rsidRPr="005711AF">
              <w:rPr>
                <w:rFonts w:ascii="Arial" w:hAnsi="Arial" w:cs="Arial"/>
                <w:sz w:val="20"/>
                <w:szCs w:val="20"/>
              </w:rPr>
              <w:br/>
              <w:t>Coordinadora del Grupo de Gestión Documental</w:t>
            </w:r>
          </w:p>
        </w:tc>
        <w:tc>
          <w:tcPr>
            <w:tcW w:w="1672" w:type="dxa"/>
            <w:noWrap/>
            <w:hideMark/>
          </w:tcPr>
          <w:p w:rsidR="006D3C8E" w:rsidRPr="005711AF" w:rsidRDefault="006D3C8E" w:rsidP="006D3C8E">
            <w:pPr>
              <w:rPr>
                <w:rFonts w:ascii="Arial" w:hAnsi="Arial" w:cs="Arial"/>
                <w:sz w:val="20"/>
                <w:szCs w:val="20"/>
              </w:rPr>
            </w:pPr>
            <w:r w:rsidRPr="005711AF">
              <w:rPr>
                <w:rFonts w:ascii="Arial" w:hAnsi="Arial" w:cs="Arial"/>
                <w:sz w:val="20"/>
                <w:szCs w:val="20"/>
              </w:rPr>
              <w:t> </w:t>
            </w:r>
          </w:p>
        </w:tc>
        <w:tc>
          <w:tcPr>
            <w:tcW w:w="1602" w:type="dxa"/>
            <w:hideMark/>
          </w:tcPr>
          <w:p w:rsidR="006D3C8E" w:rsidRPr="005711AF" w:rsidRDefault="006D3C8E" w:rsidP="006D3C8E">
            <w:pPr>
              <w:rPr>
                <w:rFonts w:ascii="Arial" w:hAnsi="Arial" w:cs="Arial"/>
                <w:sz w:val="20"/>
                <w:szCs w:val="20"/>
              </w:rPr>
            </w:pPr>
            <w:r w:rsidRPr="005711AF">
              <w:rPr>
                <w:rFonts w:ascii="Arial" w:hAnsi="Arial" w:cs="Arial"/>
                <w:sz w:val="20"/>
                <w:szCs w:val="20"/>
              </w:rPr>
              <w:t xml:space="preserve">Secretario General </w:t>
            </w:r>
            <w:r w:rsidRPr="005711AF">
              <w:rPr>
                <w:rFonts w:ascii="Arial" w:hAnsi="Arial" w:cs="Arial"/>
                <w:sz w:val="20"/>
                <w:szCs w:val="20"/>
              </w:rPr>
              <w:br/>
            </w:r>
            <w:r w:rsidRPr="005711AF">
              <w:rPr>
                <w:rFonts w:ascii="Arial" w:hAnsi="Arial" w:cs="Arial"/>
                <w:sz w:val="20"/>
                <w:szCs w:val="20"/>
              </w:rPr>
              <w:br/>
            </w:r>
            <w:r w:rsidR="00AC1229" w:rsidRPr="005711AF">
              <w:rPr>
                <w:rFonts w:ascii="Arial" w:hAnsi="Arial" w:cs="Arial"/>
                <w:sz w:val="20"/>
                <w:szCs w:val="20"/>
              </w:rPr>
              <w:t>Comité Institucional de Gestión y Desempeño Administrativo</w:t>
            </w:r>
          </w:p>
        </w:tc>
        <w:tc>
          <w:tcPr>
            <w:tcW w:w="1277" w:type="dxa"/>
            <w:noWrap/>
            <w:hideMark/>
          </w:tcPr>
          <w:p w:rsidR="006D3C8E" w:rsidRPr="005711AF" w:rsidRDefault="006D3C8E" w:rsidP="006D3C8E">
            <w:pPr>
              <w:rPr>
                <w:rFonts w:ascii="Arial" w:hAnsi="Arial" w:cs="Arial"/>
                <w:sz w:val="20"/>
                <w:szCs w:val="20"/>
              </w:rPr>
            </w:pPr>
            <w:r w:rsidRPr="005711AF">
              <w:rPr>
                <w:rFonts w:ascii="Arial" w:hAnsi="Arial" w:cs="Arial"/>
                <w:sz w:val="20"/>
                <w:szCs w:val="20"/>
              </w:rPr>
              <w:t> </w:t>
            </w:r>
          </w:p>
        </w:tc>
      </w:tr>
      <w:tr w:rsidR="006D3C8E" w:rsidRPr="005711AF" w:rsidTr="006D3C8E">
        <w:trPr>
          <w:trHeight w:val="1360"/>
        </w:trPr>
        <w:tc>
          <w:tcPr>
            <w:tcW w:w="2234" w:type="dxa"/>
            <w:noWrap/>
            <w:hideMark/>
          </w:tcPr>
          <w:p w:rsidR="006D3C8E" w:rsidRPr="005711AF" w:rsidRDefault="006D3C8E">
            <w:pPr>
              <w:rPr>
                <w:rFonts w:ascii="Arial" w:hAnsi="Arial" w:cs="Arial"/>
                <w:sz w:val="20"/>
                <w:szCs w:val="20"/>
              </w:rPr>
            </w:pPr>
            <w:r w:rsidRPr="005711AF">
              <w:rPr>
                <w:rFonts w:ascii="Arial" w:hAnsi="Arial" w:cs="Arial"/>
                <w:sz w:val="20"/>
                <w:szCs w:val="20"/>
              </w:rPr>
              <w:lastRenderedPageBreak/>
              <w:t xml:space="preserve">Remisión de las Tablas de Retención Documental acompañada de los anexos que sustentan las decisiones tomadas en la TRD, al Archivo General de la Nación para el aval  </w:t>
            </w:r>
          </w:p>
        </w:tc>
        <w:tc>
          <w:tcPr>
            <w:tcW w:w="2269" w:type="dxa"/>
            <w:hideMark/>
          </w:tcPr>
          <w:p w:rsidR="006D3C8E" w:rsidRPr="005711AF" w:rsidRDefault="006D3C8E">
            <w:pPr>
              <w:rPr>
                <w:rFonts w:ascii="Arial" w:hAnsi="Arial" w:cs="Arial"/>
                <w:sz w:val="20"/>
                <w:szCs w:val="20"/>
              </w:rPr>
            </w:pPr>
            <w:r w:rsidRPr="005711AF">
              <w:rPr>
                <w:rFonts w:ascii="Arial" w:hAnsi="Arial" w:cs="Arial"/>
                <w:sz w:val="20"/>
                <w:szCs w:val="20"/>
              </w:rPr>
              <w:t>Secretario General del MEN</w:t>
            </w:r>
          </w:p>
        </w:tc>
        <w:tc>
          <w:tcPr>
            <w:tcW w:w="1672" w:type="dxa"/>
            <w:hideMark/>
          </w:tcPr>
          <w:p w:rsidR="006D3C8E" w:rsidRPr="005711AF" w:rsidRDefault="006D3C8E">
            <w:pPr>
              <w:rPr>
                <w:rFonts w:ascii="Arial" w:hAnsi="Arial" w:cs="Arial"/>
                <w:sz w:val="20"/>
                <w:szCs w:val="20"/>
              </w:rPr>
            </w:pPr>
            <w:r w:rsidRPr="005711AF">
              <w:rPr>
                <w:rFonts w:ascii="Arial" w:hAnsi="Arial" w:cs="Arial"/>
                <w:sz w:val="20"/>
                <w:szCs w:val="20"/>
              </w:rPr>
              <w:t> </w:t>
            </w:r>
          </w:p>
        </w:tc>
        <w:tc>
          <w:tcPr>
            <w:tcW w:w="1602" w:type="dxa"/>
            <w:hideMark/>
          </w:tcPr>
          <w:p w:rsidR="006D3C8E" w:rsidRPr="005711AF" w:rsidRDefault="006D3C8E">
            <w:pPr>
              <w:rPr>
                <w:rFonts w:ascii="Arial" w:hAnsi="Arial" w:cs="Arial"/>
                <w:sz w:val="20"/>
                <w:szCs w:val="20"/>
              </w:rPr>
            </w:pPr>
            <w:r w:rsidRPr="005711AF">
              <w:rPr>
                <w:rFonts w:ascii="Arial" w:hAnsi="Arial" w:cs="Arial"/>
                <w:sz w:val="20"/>
                <w:szCs w:val="20"/>
              </w:rPr>
              <w:t> </w:t>
            </w:r>
          </w:p>
        </w:tc>
        <w:tc>
          <w:tcPr>
            <w:tcW w:w="1277" w:type="dxa"/>
            <w:hideMark/>
          </w:tcPr>
          <w:p w:rsidR="006D3C8E" w:rsidRPr="005711AF" w:rsidRDefault="006D3C8E">
            <w:pPr>
              <w:rPr>
                <w:rFonts w:ascii="Arial" w:hAnsi="Arial" w:cs="Arial"/>
                <w:sz w:val="20"/>
                <w:szCs w:val="20"/>
              </w:rPr>
            </w:pPr>
            <w:r w:rsidRPr="005711AF">
              <w:rPr>
                <w:rFonts w:ascii="Arial" w:hAnsi="Arial" w:cs="Arial"/>
                <w:sz w:val="20"/>
                <w:szCs w:val="20"/>
              </w:rPr>
              <w:t> </w:t>
            </w:r>
          </w:p>
        </w:tc>
      </w:tr>
      <w:tr w:rsidR="006D3C8E" w:rsidRPr="005711AF" w:rsidTr="00D12456">
        <w:trPr>
          <w:trHeight w:val="2126"/>
        </w:trPr>
        <w:tc>
          <w:tcPr>
            <w:tcW w:w="2234" w:type="dxa"/>
            <w:noWrap/>
            <w:hideMark/>
          </w:tcPr>
          <w:p w:rsidR="006D3C8E" w:rsidRPr="005711AF" w:rsidRDefault="006D3C8E">
            <w:pPr>
              <w:rPr>
                <w:rFonts w:ascii="Arial" w:hAnsi="Arial" w:cs="Arial"/>
                <w:sz w:val="20"/>
                <w:szCs w:val="20"/>
              </w:rPr>
            </w:pPr>
            <w:r w:rsidRPr="005711AF">
              <w:rPr>
                <w:rFonts w:ascii="Arial" w:hAnsi="Arial" w:cs="Arial"/>
                <w:sz w:val="20"/>
                <w:szCs w:val="20"/>
              </w:rPr>
              <w:t>Difusión y aplicación</w:t>
            </w:r>
          </w:p>
        </w:tc>
        <w:tc>
          <w:tcPr>
            <w:tcW w:w="2269" w:type="dxa"/>
            <w:hideMark/>
          </w:tcPr>
          <w:p w:rsidR="006D3C8E" w:rsidRPr="005711AF" w:rsidRDefault="006D3C8E">
            <w:pPr>
              <w:rPr>
                <w:rFonts w:ascii="Arial" w:hAnsi="Arial" w:cs="Arial"/>
                <w:sz w:val="20"/>
                <w:szCs w:val="20"/>
              </w:rPr>
            </w:pPr>
            <w:r w:rsidRPr="005711AF">
              <w:rPr>
                <w:rFonts w:ascii="Arial" w:hAnsi="Arial" w:cs="Arial"/>
                <w:sz w:val="20"/>
                <w:szCs w:val="20"/>
              </w:rPr>
              <w:t xml:space="preserve">Profesional asignado por el Grupo de Gestión Documental </w:t>
            </w:r>
            <w:r w:rsidRPr="005711AF">
              <w:rPr>
                <w:rFonts w:ascii="Arial" w:hAnsi="Arial" w:cs="Arial"/>
                <w:sz w:val="20"/>
                <w:szCs w:val="20"/>
              </w:rPr>
              <w:br/>
            </w:r>
            <w:r w:rsidRPr="005711AF">
              <w:rPr>
                <w:rFonts w:ascii="Arial" w:hAnsi="Arial" w:cs="Arial"/>
                <w:sz w:val="20"/>
                <w:szCs w:val="20"/>
              </w:rPr>
              <w:br/>
              <w:t xml:space="preserve">Profesional asignado por la Subdirección de Desarrollo Organizacional </w:t>
            </w:r>
            <w:r w:rsidRPr="005711AF">
              <w:rPr>
                <w:rFonts w:ascii="Arial" w:hAnsi="Arial" w:cs="Arial"/>
                <w:sz w:val="20"/>
                <w:szCs w:val="20"/>
              </w:rPr>
              <w:br/>
            </w:r>
            <w:r w:rsidRPr="005711AF">
              <w:rPr>
                <w:rFonts w:ascii="Arial" w:hAnsi="Arial" w:cs="Arial"/>
                <w:sz w:val="20"/>
                <w:szCs w:val="20"/>
              </w:rPr>
              <w:br/>
              <w:t>Profesional asignado por la Oficina de Comunicaciones</w:t>
            </w:r>
          </w:p>
        </w:tc>
        <w:tc>
          <w:tcPr>
            <w:tcW w:w="1672" w:type="dxa"/>
            <w:hideMark/>
          </w:tcPr>
          <w:p w:rsidR="006D3C8E" w:rsidRPr="005711AF" w:rsidRDefault="006D3C8E">
            <w:pPr>
              <w:rPr>
                <w:rFonts w:ascii="Arial" w:hAnsi="Arial" w:cs="Arial"/>
                <w:sz w:val="20"/>
                <w:szCs w:val="20"/>
              </w:rPr>
            </w:pPr>
            <w:r w:rsidRPr="005711AF">
              <w:rPr>
                <w:rFonts w:ascii="Arial" w:hAnsi="Arial" w:cs="Arial"/>
                <w:sz w:val="20"/>
                <w:szCs w:val="20"/>
              </w:rPr>
              <w:t> </w:t>
            </w:r>
          </w:p>
        </w:tc>
        <w:tc>
          <w:tcPr>
            <w:tcW w:w="1602" w:type="dxa"/>
            <w:hideMark/>
          </w:tcPr>
          <w:p w:rsidR="006D3C8E" w:rsidRPr="005711AF" w:rsidRDefault="006D3C8E">
            <w:pPr>
              <w:rPr>
                <w:rFonts w:ascii="Arial" w:hAnsi="Arial" w:cs="Arial"/>
                <w:sz w:val="20"/>
                <w:szCs w:val="20"/>
              </w:rPr>
            </w:pPr>
            <w:r w:rsidRPr="005711AF">
              <w:rPr>
                <w:rFonts w:ascii="Arial" w:hAnsi="Arial" w:cs="Arial"/>
                <w:sz w:val="20"/>
                <w:szCs w:val="20"/>
              </w:rPr>
              <w:t> </w:t>
            </w:r>
          </w:p>
        </w:tc>
        <w:tc>
          <w:tcPr>
            <w:tcW w:w="1277" w:type="dxa"/>
            <w:hideMark/>
          </w:tcPr>
          <w:p w:rsidR="006D3C8E" w:rsidRPr="005711AF" w:rsidRDefault="006D3C8E" w:rsidP="00D12456">
            <w:pPr>
              <w:rPr>
                <w:rFonts w:ascii="Arial" w:hAnsi="Arial" w:cs="Arial"/>
                <w:sz w:val="20"/>
                <w:szCs w:val="20"/>
              </w:rPr>
            </w:pPr>
            <w:r w:rsidRPr="005711AF">
              <w:rPr>
                <w:rFonts w:ascii="Arial" w:hAnsi="Arial" w:cs="Arial"/>
                <w:sz w:val="20"/>
                <w:szCs w:val="20"/>
              </w:rPr>
              <w:t xml:space="preserve">Profesional asignado por el Grupo de Gestión Documental </w:t>
            </w:r>
            <w:r w:rsidRPr="005711AF">
              <w:rPr>
                <w:rFonts w:ascii="Arial" w:hAnsi="Arial" w:cs="Arial"/>
                <w:sz w:val="20"/>
                <w:szCs w:val="20"/>
              </w:rPr>
              <w:br/>
            </w:r>
            <w:r w:rsidRPr="005711AF">
              <w:rPr>
                <w:rFonts w:ascii="Arial" w:hAnsi="Arial" w:cs="Arial"/>
                <w:sz w:val="20"/>
                <w:szCs w:val="20"/>
              </w:rPr>
              <w:br/>
            </w:r>
            <w:r w:rsidRPr="005711AF">
              <w:rPr>
                <w:rFonts w:ascii="Arial" w:hAnsi="Arial" w:cs="Arial"/>
                <w:sz w:val="20"/>
                <w:szCs w:val="20"/>
              </w:rPr>
              <w:br/>
              <w:t>Profesional asignado por la Oficina de Comunicaciones</w:t>
            </w:r>
          </w:p>
        </w:tc>
      </w:tr>
    </w:tbl>
    <w:p w:rsidR="00AC1229" w:rsidRPr="005711AF" w:rsidRDefault="00AC1229" w:rsidP="00AC1229">
      <w:pPr>
        <w:pStyle w:val="Ttulo3"/>
        <w:rPr>
          <w:rFonts w:ascii="Arial" w:hAnsi="Arial" w:cs="Arial"/>
          <w:bCs w:val="0"/>
        </w:rPr>
      </w:pPr>
    </w:p>
    <w:p w:rsidR="00AC1229" w:rsidRPr="005711AF" w:rsidRDefault="00AC1229" w:rsidP="00AC1229">
      <w:pPr>
        <w:pStyle w:val="Ttulo3"/>
        <w:rPr>
          <w:rFonts w:ascii="Arial" w:hAnsi="Arial" w:cs="Arial"/>
        </w:rPr>
      </w:pPr>
      <w:bookmarkStart w:id="21" w:name="_Toc504465438"/>
      <w:r w:rsidRPr="005711AF">
        <w:rPr>
          <w:rFonts w:ascii="Arial" w:hAnsi="Arial" w:cs="Arial"/>
        </w:rPr>
        <w:t>PROYECTO 5</w:t>
      </w:r>
      <w:bookmarkEnd w:id="21"/>
    </w:p>
    <w:p w:rsidR="006D3C8E" w:rsidRPr="005711AF" w:rsidRDefault="006D3C8E" w:rsidP="00AC1229">
      <w:pPr>
        <w:rPr>
          <w:rFonts w:ascii="Arial" w:hAnsi="Arial" w:cs="Arial"/>
          <w:b/>
          <w:i/>
        </w:rPr>
      </w:pPr>
      <w:r w:rsidRPr="005711AF">
        <w:rPr>
          <w:rFonts w:ascii="Arial" w:hAnsi="Arial" w:cs="Arial"/>
          <w:b/>
        </w:rPr>
        <w:t>Nombre del plan o proyecto</w:t>
      </w:r>
      <w:r w:rsidRPr="005711AF">
        <w:rPr>
          <w:rFonts w:ascii="Arial" w:hAnsi="Arial" w:cs="Arial"/>
        </w:rPr>
        <w:t xml:space="preserve">: </w:t>
      </w:r>
      <w:r w:rsidRPr="005711AF">
        <w:rPr>
          <w:rFonts w:ascii="Arial" w:hAnsi="Arial" w:cs="Arial"/>
          <w:b/>
          <w:i/>
        </w:rPr>
        <w:t xml:space="preserve">Revisión y evaluación de las condiciones técnicas y volúmenes existentes de los Fondos Acumulados que ha recibido el MEN para determinar la contratación de la organización de </w:t>
      </w:r>
      <w:r w:rsidR="00AC1229" w:rsidRPr="005711AF">
        <w:rPr>
          <w:rFonts w:ascii="Arial" w:hAnsi="Arial" w:cs="Arial"/>
          <w:b/>
          <w:i/>
        </w:rPr>
        <w:t>estos</w:t>
      </w:r>
      <w:r w:rsidRPr="005711AF">
        <w:rPr>
          <w:rFonts w:ascii="Arial" w:hAnsi="Arial" w:cs="Arial"/>
          <w:b/>
          <w:i/>
        </w:rPr>
        <w:t xml:space="preserve"> archivos, el levantamiento del inventario y la elaboración y aplicación de las Tablas de Valoración Documental.</w:t>
      </w:r>
    </w:p>
    <w:p w:rsidR="006D3C8E" w:rsidRPr="005711AF" w:rsidRDefault="006D3C8E" w:rsidP="00332DEC">
      <w:pPr>
        <w:ind w:left="-360" w:firstLine="360"/>
        <w:rPr>
          <w:rFonts w:ascii="Arial" w:hAnsi="Arial" w:cs="Arial"/>
          <w:b/>
        </w:rPr>
      </w:pPr>
      <w:r w:rsidRPr="005711AF">
        <w:rPr>
          <w:rFonts w:ascii="Arial" w:hAnsi="Arial" w:cs="Arial"/>
          <w:b/>
        </w:rPr>
        <w:t>Alcance</w:t>
      </w:r>
      <w:r w:rsidRPr="005711AF">
        <w:rPr>
          <w:rFonts w:ascii="Arial" w:hAnsi="Arial" w:cs="Arial"/>
        </w:rPr>
        <w:t xml:space="preserve">: </w:t>
      </w:r>
      <w:r w:rsidR="00086CC8" w:rsidRPr="005711AF">
        <w:rPr>
          <w:rFonts w:ascii="Arial" w:hAnsi="Arial" w:cs="Arial"/>
        </w:rPr>
        <w:t>Fondos Documentales depurados, organizados y valorados</w:t>
      </w:r>
      <w:r w:rsidRPr="005711AF">
        <w:rPr>
          <w:rFonts w:ascii="Arial" w:hAnsi="Arial" w:cs="Arial"/>
          <w:bCs/>
        </w:rPr>
        <w:t>.</w:t>
      </w:r>
      <w:r w:rsidRPr="005711AF">
        <w:rPr>
          <w:rFonts w:ascii="Arial" w:hAnsi="Arial" w:cs="Arial"/>
          <w:b/>
        </w:rPr>
        <w:t xml:space="preserve"> </w:t>
      </w:r>
    </w:p>
    <w:p w:rsidR="006D3C8E" w:rsidRPr="005711AF" w:rsidRDefault="006D3C8E" w:rsidP="00332DEC">
      <w:pPr>
        <w:ind w:left="-360" w:firstLine="360"/>
        <w:rPr>
          <w:rFonts w:ascii="Arial" w:hAnsi="Arial" w:cs="Arial"/>
        </w:rPr>
      </w:pPr>
      <w:r w:rsidRPr="005711AF">
        <w:rPr>
          <w:rFonts w:ascii="Arial" w:hAnsi="Arial" w:cs="Arial"/>
          <w:b/>
        </w:rPr>
        <w:t>Metas</w:t>
      </w:r>
      <w:r w:rsidRPr="005711AF">
        <w:rPr>
          <w:rFonts w:ascii="Arial" w:hAnsi="Arial" w:cs="Arial"/>
        </w:rPr>
        <w:t xml:space="preserve">: </w:t>
      </w:r>
      <w:r w:rsidR="00086CC8" w:rsidRPr="005711AF">
        <w:rPr>
          <w:rFonts w:ascii="Arial" w:hAnsi="Arial" w:cs="Arial"/>
        </w:rPr>
        <w:t>Fondos Documentales valorados y dispuestos para consulta</w:t>
      </w:r>
      <w:r w:rsidRPr="005711AF">
        <w:rPr>
          <w:rFonts w:ascii="Arial" w:hAnsi="Arial" w:cs="Arial"/>
        </w:rPr>
        <w:t xml:space="preserve">. </w:t>
      </w:r>
    </w:p>
    <w:p w:rsidR="006D3C8E" w:rsidRPr="005711AF" w:rsidRDefault="006D3C8E" w:rsidP="00332DEC">
      <w:pPr>
        <w:ind w:left="-360" w:firstLine="360"/>
        <w:rPr>
          <w:rFonts w:ascii="Arial" w:hAnsi="Arial" w:cs="Arial"/>
        </w:rPr>
      </w:pPr>
      <w:r w:rsidRPr="005711AF">
        <w:rPr>
          <w:rFonts w:ascii="Arial" w:hAnsi="Arial" w:cs="Arial"/>
          <w:b/>
        </w:rPr>
        <w:t>Actividades</w:t>
      </w:r>
      <w:r w:rsidRPr="005711AF">
        <w:rPr>
          <w:rFonts w:ascii="Arial" w:hAnsi="Arial" w:cs="Arial"/>
        </w:rPr>
        <w:t xml:space="preserve">: </w:t>
      </w:r>
    </w:p>
    <w:p w:rsidR="00086CC8" w:rsidRPr="005711AF" w:rsidRDefault="00086CC8" w:rsidP="00545943">
      <w:pPr>
        <w:pStyle w:val="Prrafodelista"/>
        <w:numPr>
          <w:ilvl w:val="0"/>
          <w:numId w:val="21"/>
        </w:numPr>
        <w:rPr>
          <w:rFonts w:ascii="Arial" w:hAnsi="Arial" w:cs="Arial"/>
        </w:rPr>
      </w:pPr>
      <w:r w:rsidRPr="005711AF">
        <w:rPr>
          <w:rFonts w:ascii="Arial" w:hAnsi="Arial" w:cs="Arial"/>
        </w:rPr>
        <w:t xml:space="preserve">Identificar todos los fondos acumulados existentes en el MEN. </w:t>
      </w:r>
    </w:p>
    <w:p w:rsidR="00086CC8" w:rsidRPr="005711AF" w:rsidRDefault="00086CC8" w:rsidP="00545943">
      <w:pPr>
        <w:pStyle w:val="Prrafodelista"/>
        <w:numPr>
          <w:ilvl w:val="0"/>
          <w:numId w:val="21"/>
        </w:numPr>
        <w:rPr>
          <w:rFonts w:ascii="Arial" w:hAnsi="Arial" w:cs="Arial"/>
          <w:color w:val="222222"/>
          <w:shd w:val="clear" w:color="auto" w:fill="FFFFFF"/>
        </w:rPr>
      </w:pPr>
      <w:r w:rsidRPr="005711AF">
        <w:rPr>
          <w:rFonts w:ascii="Arial" w:hAnsi="Arial" w:cs="Arial"/>
          <w:color w:val="222222"/>
          <w:shd w:val="clear" w:color="auto" w:fill="FFFFFF"/>
        </w:rPr>
        <w:t xml:space="preserve">Realizar el insumo para la contratación de los servicios profesionales y técnicos en la organización, inventario, elaboración y aplicación de tabla de Valoración Documental. </w:t>
      </w:r>
    </w:p>
    <w:p w:rsidR="00086CC8" w:rsidRPr="005711AF" w:rsidRDefault="00086CC8" w:rsidP="00545943">
      <w:pPr>
        <w:pStyle w:val="Prrafodelista"/>
        <w:numPr>
          <w:ilvl w:val="0"/>
          <w:numId w:val="21"/>
        </w:numPr>
        <w:rPr>
          <w:rFonts w:ascii="Arial" w:hAnsi="Arial" w:cs="Arial"/>
        </w:rPr>
      </w:pPr>
      <w:r w:rsidRPr="005711AF">
        <w:rPr>
          <w:rFonts w:ascii="Arial" w:hAnsi="Arial" w:cs="Arial"/>
        </w:rPr>
        <w:t>Acompañar técnica y funcionalmente el proceso contractual.</w:t>
      </w:r>
    </w:p>
    <w:p w:rsidR="00086CC8" w:rsidRPr="005711AF" w:rsidRDefault="00086CC8" w:rsidP="00545943">
      <w:pPr>
        <w:pStyle w:val="Prrafodelista"/>
        <w:numPr>
          <w:ilvl w:val="0"/>
          <w:numId w:val="21"/>
        </w:numPr>
        <w:rPr>
          <w:rFonts w:ascii="Arial" w:hAnsi="Arial" w:cs="Arial"/>
          <w:color w:val="222222"/>
          <w:shd w:val="clear" w:color="auto" w:fill="FFFFFF"/>
        </w:rPr>
      </w:pPr>
      <w:r w:rsidRPr="005711AF">
        <w:rPr>
          <w:rFonts w:ascii="Arial" w:hAnsi="Arial" w:cs="Arial"/>
          <w:color w:val="222222"/>
          <w:shd w:val="clear" w:color="auto" w:fill="FFFFFF"/>
        </w:rPr>
        <w:t xml:space="preserve">Recibir y analizar el producto de la contratación. </w:t>
      </w:r>
    </w:p>
    <w:p w:rsidR="00086CC8" w:rsidRPr="005711AF" w:rsidRDefault="00086CC8" w:rsidP="00545943">
      <w:pPr>
        <w:pStyle w:val="Prrafodelista"/>
        <w:numPr>
          <w:ilvl w:val="0"/>
          <w:numId w:val="21"/>
        </w:numPr>
        <w:rPr>
          <w:rFonts w:ascii="Arial" w:hAnsi="Arial" w:cs="Arial"/>
          <w:color w:val="222222"/>
          <w:shd w:val="clear" w:color="auto" w:fill="FFFFFF"/>
        </w:rPr>
      </w:pPr>
      <w:r w:rsidRPr="005711AF">
        <w:rPr>
          <w:rFonts w:ascii="Arial" w:hAnsi="Arial" w:cs="Arial"/>
          <w:color w:val="222222"/>
          <w:shd w:val="clear" w:color="auto" w:fill="FFFFFF"/>
        </w:rPr>
        <w:t>Presentar a Secretaría General y Comité de Desarrollo Organizacional – Sub Comité de Archivo para aprobación de las TVD.</w:t>
      </w:r>
    </w:p>
    <w:p w:rsidR="00086CC8" w:rsidRPr="005711AF" w:rsidRDefault="00086CC8" w:rsidP="00545943">
      <w:pPr>
        <w:pStyle w:val="Prrafodelista"/>
        <w:numPr>
          <w:ilvl w:val="0"/>
          <w:numId w:val="21"/>
        </w:numPr>
        <w:rPr>
          <w:rFonts w:ascii="Arial" w:hAnsi="Arial" w:cs="Arial"/>
          <w:color w:val="222222"/>
          <w:shd w:val="clear" w:color="auto" w:fill="FFFFFF"/>
        </w:rPr>
      </w:pPr>
      <w:r w:rsidRPr="005711AF">
        <w:rPr>
          <w:rFonts w:ascii="Arial" w:hAnsi="Arial" w:cs="Arial"/>
          <w:color w:val="222222"/>
          <w:shd w:val="clear" w:color="auto" w:fill="FFFFFF"/>
        </w:rPr>
        <w:lastRenderedPageBreak/>
        <w:t xml:space="preserve">Remisión de las Tablas de Valoración Documental acompañada de los anexos que sustentan las decisiones tomadas en la TRD, al Archivo General de la Nación para el aval.  </w:t>
      </w:r>
    </w:p>
    <w:p w:rsidR="006D3C8E" w:rsidRPr="005711AF" w:rsidRDefault="00086CC8" w:rsidP="00545943">
      <w:pPr>
        <w:pStyle w:val="Prrafodelista"/>
        <w:numPr>
          <w:ilvl w:val="0"/>
          <w:numId w:val="21"/>
        </w:numPr>
        <w:rPr>
          <w:rFonts w:ascii="Arial" w:hAnsi="Arial" w:cs="Arial"/>
          <w:color w:val="222222"/>
          <w:shd w:val="clear" w:color="auto" w:fill="FFFFFF"/>
        </w:rPr>
      </w:pPr>
      <w:r w:rsidRPr="005711AF">
        <w:rPr>
          <w:rFonts w:ascii="Arial" w:hAnsi="Arial" w:cs="Arial"/>
          <w:color w:val="222222"/>
          <w:shd w:val="clear" w:color="auto" w:fill="FFFFFF"/>
        </w:rPr>
        <w:t>Difusión y aplicación</w:t>
      </w:r>
      <w:r w:rsidR="006D3C8E" w:rsidRPr="005711AF">
        <w:rPr>
          <w:rFonts w:ascii="Arial" w:hAnsi="Arial" w:cs="Arial"/>
        </w:rPr>
        <w:t xml:space="preserve">    </w:t>
      </w:r>
    </w:p>
    <w:p w:rsidR="006D3C8E" w:rsidRPr="005711AF" w:rsidRDefault="006D3C8E" w:rsidP="006D3C8E">
      <w:pPr>
        <w:rPr>
          <w:rFonts w:ascii="Arial" w:hAnsi="Arial" w:cs="Arial"/>
          <w:b/>
        </w:rPr>
      </w:pPr>
      <w:r w:rsidRPr="005711AF">
        <w:rPr>
          <w:rFonts w:ascii="Arial" w:hAnsi="Arial" w:cs="Arial"/>
          <w:b/>
        </w:rPr>
        <w:t>Indicador</w:t>
      </w:r>
    </w:p>
    <w:p w:rsidR="006D3C8E" w:rsidRPr="005711AF" w:rsidRDefault="006D3C8E" w:rsidP="006D3C8E">
      <w:pPr>
        <w:rPr>
          <w:rFonts w:ascii="Arial" w:hAnsi="Arial" w:cs="Arial"/>
        </w:rPr>
      </w:pPr>
      <w:r w:rsidRPr="005711AF">
        <w:rPr>
          <w:rFonts w:ascii="Arial" w:hAnsi="Arial" w:cs="Arial"/>
        </w:rPr>
        <w:t xml:space="preserve">Tabla de </w:t>
      </w:r>
      <w:r w:rsidR="00086CC8" w:rsidRPr="005711AF">
        <w:rPr>
          <w:rFonts w:ascii="Arial" w:hAnsi="Arial" w:cs="Arial"/>
        </w:rPr>
        <w:t>Valoración</w:t>
      </w:r>
      <w:r w:rsidRPr="005711AF">
        <w:rPr>
          <w:rFonts w:ascii="Arial" w:hAnsi="Arial" w:cs="Arial"/>
        </w:rPr>
        <w:t xml:space="preserve"> Documental aprobada, </w:t>
      </w:r>
      <w:r w:rsidR="00332DEC" w:rsidRPr="005711AF">
        <w:rPr>
          <w:rFonts w:ascii="Arial" w:hAnsi="Arial" w:cs="Arial"/>
        </w:rPr>
        <w:t>avalada, divulgada</w:t>
      </w:r>
      <w:r w:rsidRPr="005711AF">
        <w:rPr>
          <w:rFonts w:ascii="Arial" w:hAnsi="Arial" w:cs="Arial"/>
        </w:rPr>
        <w:t xml:space="preserve"> y aplicada.</w:t>
      </w:r>
    </w:p>
    <w:p w:rsidR="00086CC8" w:rsidRPr="005711AF" w:rsidRDefault="00086CC8" w:rsidP="006D3C8E">
      <w:pPr>
        <w:rPr>
          <w:rFonts w:ascii="Arial" w:hAnsi="Arial" w:cs="Arial"/>
        </w:rPr>
      </w:pPr>
      <w:r w:rsidRPr="005711AF">
        <w:rPr>
          <w:rFonts w:ascii="Arial" w:hAnsi="Arial" w:cs="Arial"/>
        </w:rPr>
        <w:t>Fondos Documentales organizados</w:t>
      </w:r>
    </w:p>
    <w:p w:rsidR="006D3C8E" w:rsidRPr="005711AF" w:rsidRDefault="006D3C8E" w:rsidP="006D3C8E">
      <w:pPr>
        <w:rPr>
          <w:rFonts w:ascii="Arial" w:hAnsi="Arial" w:cs="Arial"/>
          <w:b/>
        </w:rPr>
      </w:pPr>
      <w:r w:rsidRPr="005711AF">
        <w:rPr>
          <w:rFonts w:ascii="Arial" w:hAnsi="Arial" w:cs="Arial"/>
          <w:b/>
        </w:rPr>
        <w:t>Recursos</w:t>
      </w:r>
    </w:p>
    <w:p w:rsidR="006D3C8E" w:rsidRPr="005711AF" w:rsidRDefault="006D3C8E" w:rsidP="00545943">
      <w:pPr>
        <w:pStyle w:val="Prrafodelista"/>
        <w:numPr>
          <w:ilvl w:val="0"/>
          <w:numId w:val="22"/>
        </w:numPr>
        <w:rPr>
          <w:rFonts w:ascii="Arial" w:hAnsi="Arial" w:cs="Arial"/>
        </w:rPr>
      </w:pPr>
      <w:r w:rsidRPr="005711AF">
        <w:rPr>
          <w:rFonts w:ascii="Arial" w:hAnsi="Arial" w:cs="Arial"/>
        </w:rPr>
        <w:t>Recurso Humano asignado al proyecto</w:t>
      </w:r>
    </w:p>
    <w:p w:rsidR="00086CC8" w:rsidRPr="005711AF" w:rsidRDefault="00086CC8" w:rsidP="00545943">
      <w:pPr>
        <w:pStyle w:val="Prrafodelista"/>
        <w:numPr>
          <w:ilvl w:val="0"/>
          <w:numId w:val="22"/>
        </w:numPr>
        <w:rPr>
          <w:rFonts w:ascii="Arial" w:hAnsi="Arial" w:cs="Arial"/>
        </w:rPr>
      </w:pPr>
      <w:r w:rsidRPr="005711AF">
        <w:rPr>
          <w:rFonts w:ascii="Arial" w:hAnsi="Arial" w:cs="Arial"/>
        </w:rPr>
        <w:t>Contratista</w:t>
      </w:r>
    </w:p>
    <w:p w:rsidR="006D3C8E" w:rsidRPr="005711AF" w:rsidRDefault="006D3C8E" w:rsidP="006D3C8E">
      <w:pPr>
        <w:pStyle w:val="Prrafodelista"/>
        <w:rPr>
          <w:rFonts w:ascii="Arial" w:hAnsi="Arial" w:cs="Arial"/>
          <w:b/>
        </w:rPr>
      </w:pPr>
    </w:p>
    <w:p w:rsidR="006D3C8E" w:rsidRPr="005711AF" w:rsidRDefault="006D3C8E" w:rsidP="006D3C8E">
      <w:pPr>
        <w:rPr>
          <w:rFonts w:ascii="Arial" w:hAnsi="Arial" w:cs="Arial"/>
        </w:rPr>
      </w:pPr>
      <w:r w:rsidRPr="005711AF">
        <w:rPr>
          <w:rFonts w:ascii="Arial" w:hAnsi="Arial" w:cs="Arial"/>
          <w:b/>
        </w:rPr>
        <w:t>Matriz de asignación de responsabilidades</w:t>
      </w:r>
    </w:p>
    <w:tbl>
      <w:tblPr>
        <w:tblStyle w:val="Tablaconcuadrcula"/>
        <w:tblW w:w="0" w:type="auto"/>
        <w:tblLook w:val="04A0" w:firstRow="1" w:lastRow="0" w:firstColumn="1" w:lastColumn="0" w:noHBand="0" w:noVBand="1"/>
      </w:tblPr>
      <w:tblGrid>
        <w:gridCol w:w="2235"/>
        <w:gridCol w:w="1714"/>
        <w:gridCol w:w="1632"/>
        <w:gridCol w:w="1502"/>
        <w:gridCol w:w="1745"/>
      </w:tblGrid>
      <w:tr w:rsidR="00E07CBF" w:rsidRPr="005711AF" w:rsidTr="002831A4">
        <w:trPr>
          <w:trHeight w:val="300"/>
        </w:trPr>
        <w:tc>
          <w:tcPr>
            <w:tcW w:w="8828" w:type="dxa"/>
            <w:gridSpan w:val="5"/>
            <w:shd w:val="clear" w:color="auto" w:fill="F2F2F2" w:themeFill="background1" w:themeFillShade="F2"/>
            <w:noWrap/>
            <w:hideMark/>
          </w:tcPr>
          <w:p w:rsidR="00E07CBF" w:rsidRPr="005711AF" w:rsidRDefault="00E07CBF" w:rsidP="00B76CD3">
            <w:pPr>
              <w:jc w:val="center"/>
              <w:rPr>
                <w:rFonts w:ascii="Arial" w:hAnsi="Arial" w:cs="Arial"/>
                <w:b/>
                <w:bCs/>
                <w:sz w:val="20"/>
                <w:szCs w:val="20"/>
              </w:rPr>
            </w:pPr>
            <w:r w:rsidRPr="005711AF">
              <w:rPr>
                <w:rFonts w:ascii="Arial" w:hAnsi="Arial" w:cs="Arial"/>
                <w:b/>
                <w:bCs/>
                <w:sz w:val="20"/>
                <w:szCs w:val="20"/>
              </w:rPr>
              <w:t>MATRIZ DE ASIGNACIÓN DE RESPONSABILIDADES</w:t>
            </w:r>
          </w:p>
        </w:tc>
      </w:tr>
      <w:tr w:rsidR="00E07CBF" w:rsidRPr="005711AF" w:rsidTr="002831A4">
        <w:trPr>
          <w:trHeight w:val="300"/>
        </w:trPr>
        <w:tc>
          <w:tcPr>
            <w:tcW w:w="2235" w:type="dxa"/>
            <w:shd w:val="clear" w:color="auto" w:fill="F2F2F2" w:themeFill="background1" w:themeFillShade="F2"/>
            <w:noWrap/>
            <w:hideMark/>
          </w:tcPr>
          <w:p w:rsidR="00E07CBF" w:rsidRPr="005711AF" w:rsidRDefault="00E07CBF" w:rsidP="00B76CD3">
            <w:pPr>
              <w:jc w:val="center"/>
              <w:rPr>
                <w:rFonts w:ascii="Arial" w:hAnsi="Arial" w:cs="Arial"/>
                <w:b/>
                <w:bCs/>
                <w:sz w:val="20"/>
                <w:szCs w:val="20"/>
              </w:rPr>
            </w:pPr>
            <w:r w:rsidRPr="005711AF">
              <w:rPr>
                <w:rFonts w:ascii="Arial" w:hAnsi="Arial" w:cs="Arial"/>
                <w:b/>
                <w:bCs/>
                <w:sz w:val="20"/>
                <w:szCs w:val="20"/>
              </w:rPr>
              <w:t>Actividades</w:t>
            </w:r>
          </w:p>
        </w:tc>
        <w:tc>
          <w:tcPr>
            <w:tcW w:w="1714" w:type="dxa"/>
            <w:shd w:val="clear" w:color="auto" w:fill="F2F2F2" w:themeFill="background1" w:themeFillShade="F2"/>
            <w:noWrap/>
            <w:hideMark/>
          </w:tcPr>
          <w:p w:rsidR="00E07CBF" w:rsidRPr="005711AF" w:rsidRDefault="00E07CBF" w:rsidP="00B76CD3">
            <w:pPr>
              <w:jc w:val="center"/>
              <w:rPr>
                <w:rFonts w:ascii="Arial" w:hAnsi="Arial" w:cs="Arial"/>
                <w:b/>
                <w:bCs/>
                <w:sz w:val="20"/>
                <w:szCs w:val="20"/>
              </w:rPr>
            </w:pPr>
            <w:r w:rsidRPr="005711AF">
              <w:rPr>
                <w:rFonts w:ascii="Arial" w:hAnsi="Arial" w:cs="Arial"/>
                <w:b/>
                <w:bCs/>
                <w:sz w:val="20"/>
                <w:szCs w:val="20"/>
              </w:rPr>
              <w:t>Responsable</w:t>
            </w:r>
          </w:p>
        </w:tc>
        <w:tc>
          <w:tcPr>
            <w:tcW w:w="1632" w:type="dxa"/>
            <w:shd w:val="clear" w:color="auto" w:fill="F2F2F2" w:themeFill="background1" w:themeFillShade="F2"/>
            <w:noWrap/>
            <w:hideMark/>
          </w:tcPr>
          <w:p w:rsidR="00E07CBF" w:rsidRPr="005711AF" w:rsidRDefault="00E07CBF" w:rsidP="00B76CD3">
            <w:pPr>
              <w:jc w:val="center"/>
              <w:rPr>
                <w:rFonts w:ascii="Arial" w:hAnsi="Arial" w:cs="Arial"/>
                <w:b/>
                <w:bCs/>
                <w:sz w:val="20"/>
                <w:szCs w:val="20"/>
              </w:rPr>
            </w:pPr>
            <w:r w:rsidRPr="005711AF">
              <w:rPr>
                <w:rFonts w:ascii="Arial" w:hAnsi="Arial" w:cs="Arial"/>
                <w:b/>
                <w:bCs/>
                <w:sz w:val="20"/>
                <w:szCs w:val="20"/>
              </w:rPr>
              <w:t>Aprobador</w:t>
            </w:r>
          </w:p>
        </w:tc>
        <w:tc>
          <w:tcPr>
            <w:tcW w:w="1502" w:type="dxa"/>
            <w:shd w:val="clear" w:color="auto" w:fill="F2F2F2" w:themeFill="background1" w:themeFillShade="F2"/>
            <w:noWrap/>
            <w:hideMark/>
          </w:tcPr>
          <w:p w:rsidR="00E07CBF" w:rsidRPr="005711AF" w:rsidRDefault="00E07CBF" w:rsidP="00B76CD3">
            <w:pPr>
              <w:jc w:val="center"/>
              <w:rPr>
                <w:rFonts w:ascii="Arial" w:hAnsi="Arial" w:cs="Arial"/>
                <w:b/>
                <w:bCs/>
                <w:sz w:val="20"/>
                <w:szCs w:val="20"/>
              </w:rPr>
            </w:pPr>
            <w:r w:rsidRPr="005711AF">
              <w:rPr>
                <w:rFonts w:ascii="Arial" w:hAnsi="Arial" w:cs="Arial"/>
                <w:b/>
                <w:bCs/>
                <w:sz w:val="20"/>
                <w:szCs w:val="20"/>
              </w:rPr>
              <w:t>Consultor</w:t>
            </w:r>
          </w:p>
        </w:tc>
        <w:tc>
          <w:tcPr>
            <w:tcW w:w="1745" w:type="dxa"/>
            <w:shd w:val="clear" w:color="auto" w:fill="F2F2F2" w:themeFill="background1" w:themeFillShade="F2"/>
            <w:noWrap/>
            <w:hideMark/>
          </w:tcPr>
          <w:p w:rsidR="00E07CBF" w:rsidRPr="005711AF" w:rsidRDefault="00E07CBF" w:rsidP="00B76CD3">
            <w:pPr>
              <w:jc w:val="center"/>
              <w:rPr>
                <w:rFonts w:ascii="Arial" w:hAnsi="Arial" w:cs="Arial"/>
                <w:b/>
                <w:bCs/>
                <w:sz w:val="20"/>
                <w:szCs w:val="20"/>
              </w:rPr>
            </w:pPr>
            <w:r w:rsidRPr="005711AF">
              <w:rPr>
                <w:rFonts w:ascii="Arial" w:hAnsi="Arial" w:cs="Arial"/>
                <w:b/>
                <w:bCs/>
                <w:sz w:val="20"/>
                <w:szCs w:val="20"/>
              </w:rPr>
              <w:t>Informador</w:t>
            </w:r>
          </w:p>
        </w:tc>
      </w:tr>
      <w:tr w:rsidR="00E07CBF" w:rsidRPr="005711AF" w:rsidTr="002831A4">
        <w:trPr>
          <w:trHeight w:val="696"/>
        </w:trPr>
        <w:tc>
          <w:tcPr>
            <w:tcW w:w="2235" w:type="dxa"/>
            <w:noWrap/>
            <w:hideMark/>
          </w:tcPr>
          <w:p w:rsidR="00E07CBF" w:rsidRPr="005711AF" w:rsidRDefault="00E07CBF">
            <w:pPr>
              <w:rPr>
                <w:rFonts w:ascii="Arial" w:hAnsi="Arial" w:cs="Arial"/>
                <w:sz w:val="20"/>
                <w:szCs w:val="20"/>
              </w:rPr>
            </w:pPr>
            <w:r w:rsidRPr="005711AF">
              <w:rPr>
                <w:rFonts w:ascii="Arial" w:hAnsi="Arial" w:cs="Arial"/>
                <w:sz w:val="20"/>
                <w:szCs w:val="20"/>
              </w:rPr>
              <w:t>Identificar todos los fondos acumulados existentes en el MEN</w:t>
            </w:r>
          </w:p>
        </w:tc>
        <w:tc>
          <w:tcPr>
            <w:tcW w:w="1714" w:type="dxa"/>
            <w:noWrap/>
            <w:hideMark/>
          </w:tcPr>
          <w:p w:rsidR="00E07CBF" w:rsidRPr="005711AF" w:rsidRDefault="00E07CBF">
            <w:pPr>
              <w:rPr>
                <w:rFonts w:ascii="Arial" w:hAnsi="Arial" w:cs="Arial"/>
                <w:sz w:val="20"/>
                <w:szCs w:val="20"/>
              </w:rPr>
            </w:pPr>
            <w:r w:rsidRPr="005711AF">
              <w:rPr>
                <w:rFonts w:ascii="Arial" w:hAnsi="Arial" w:cs="Arial"/>
                <w:sz w:val="20"/>
                <w:szCs w:val="20"/>
              </w:rPr>
              <w:t xml:space="preserve">Profesionales asignados por el Grupo de Gestión Documental </w:t>
            </w:r>
          </w:p>
        </w:tc>
        <w:tc>
          <w:tcPr>
            <w:tcW w:w="1632" w:type="dxa"/>
            <w:noWrap/>
            <w:hideMark/>
          </w:tcPr>
          <w:p w:rsidR="00E07CBF" w:rsidRPr="005711AF" w:rsidRDefault="00E07CBF">
            <w:pPr>
              <w:rPr>
                <w:rFonts w:ascii="Arial" w:hAnsi="Arial" w:cs="Arial"/>
                <w:sz w:val="20"/>
                <w:szCs w:val="20"/>
              </w:rPr>
            </w:pPr>
            <w:r w:rsidRPr="005711AF">
              <w:rPr>
                <w:rFonts w:ascii="Arial" w:hAnsi="Arial" w:cs="Arial"/>
                <w:sz w:val="20"/>
                <w:szCs w:val="20"/>
              </w:rPr>
              <w:t xml:space="preserve">Coordinadora del Grupo de Gestión Documental </w:t>
            </w:r>
          </w:p>
        </w:tc>
        <w:tc>
          <w:tcPr>
            <w:tcW w:w="1502" w:type="dxa"/>
            <w:noWrap/>
            <w:hideMark/>
          </w:tcPr>
          <w:p w:rsidR="00E07CBF" w:rsidRPr="005711AF" w:rsidRDefault="00E07CBF" w:rsidP="00E07CBF">
            <w:pPr>
              <w:rPr>
                <w:rFonts w:ascii="Arial" w:hAnsi="Arial" w:cs="Arial"/>
                <w:sz w:val="20"/>
                <w:szCs w:val="20"/>
              </w:rPr>
            </w:pPr>
            <w:r w:rsidRPr="005711AF">
              <w:rPr>
                <w:rFonts w:ascii="Arial" w:hAnsi="Arial" w:cs="Arial"/>
                <w:sz w:val="20"/>
                <w:szCs w:val="20"/>
              </w:rPr>
              <w:t> </w:t>
            </w:r>
          </w:p>
        </w:tc>
        <w:tc>
          <w:tcPr>
            <w:tcW w:w="1745" w:type="dxa"/>
            <w:noWrap/>
            <w:hideMark/>
          </w:tcPr>
          <w:p w:rsidR="00E07CBF" w:rsidRPr="005711AF" w:rsidRDefault="00E07CBF" w:rsidP="00E07CBF">
            <w:pPr>
              <w:rPr>
                <w:rFonts w:ascii="Arial" w:hAnsi="Arial" w:cs="Arial"/>
                <w:sz w:val="20"/>
                <w:szCs w:val="20"/>
              </w:rPr>
            </w:pPr>
            <w:r w:rsidRPr="005711AF">
              <w:rPr>
                <w:rFonts w:ascii="Arial" w:hAnsi="Arial" w:cs="Arial"/>
                <w:sz w:val="20"/>
                <w:szCs w:val="20"/>
              </w:rPr>
              <w:t> </w:t>
            </w:r>
          </w:p>
        </w:tc>
      </w:tr>
      <w:tr w:rsidR="00E07CBF" w:rsidRPr="005711AF" w:rsidTr="002831A4">
        <w:trPr>
          <w:trHeight w:val="1272"/>
        </w:trPr>
        <w:tc>
          <w:tcPr>
            <w:tcW w:w="2235" w:type="dxa"/>
            <w:noWrap/>
            <w:hideMark/>
          </w:tcPr>
          <w:p w:rsidR="00E07CBF" w:rsidRPr="005711AF" w:rsidRDefault="00E07CBF">
            <w:pPr>
              <w:rPr>
                <w:rFonts w:ascii="Arial" w:hAnsi="Arial" w:cs="Arial"/>
                <w:sz w:val="20"/>
                <w:szCs w:val="20"/>
              </w:rPr>
            </w:pPr>
            <w:r w:rsidRPr="005711AF">
              <w:rPr>
                <w:rFonts w:ascii="Arial" w:hAnsi="Arial" w:cs="Arial"/>
                <w:sz w:val="20"/>
                <w:szCs w:val="20"/>
              </w:rPr>
              <w:t>Realizar el insumo para la contratación de los servicios profesionales y técnicos en la organización, inventario, elaboración y aplicación de tabla de Valoración Documental</w:t>
            </w:r>
          </w:p>
        </w:tc>
        <w:tc>
          <w:tcPr>
            <w:tcW w:w="1714" w:type="dxa"/>
            <w:hideMark/>
          </w:tcPr>
          <w:p w:rsidR="00E07CBF" w:rsidRPr="005711AF" w:rsidRDefault="00E07CBF" w:rsidP="00E07CBF">
            <w:pPr>
              <w:spacing w:after="200"/>
              <w:rPr>
                <w:rFonts w:ascii="Arial" w:hAnsi="Arial" w:cs="Arial"/>
                <w:sz w:val="20"/>
                <w:szCs w:val="20"/>
              </w:rPr>
            </w:pPr>
            <w:r w:rsidRPr="005711AF">
              <w:rPr>
                <w:rFonts w:ascii="Arial" w:hAnsi="Arial" w:cs="Arial"/>
                <w:sz w:val="20"/>
                <w:szCs w:val="20"/>
              </w:rPr>
              <w:t xml:space="preserve">Profesionales asignados por el Grupo de Gestión Documental </w:t>
            </w:r>
          </w:p>
        </w:tc>
        <w:tc>
          <w:tcPr>
            <w:tcW w:w="1632" w:type="dxa"/>
            <w:hideMark/>
          </w:tcPr>
          <w:p w:rsidR="00E07CBF" w:rsidRPr="005711AF" w:rsidRDefault="00E07CBF">
            <w:pPr>
              <w:rPr>
                <w:rFonts w:ascii="Arial" w:hAnsi="Arial" w:cs="Arial"/>
                <w:sz w:val="20"/>
                <w:szCs w:val="20"/>
              </w:rPr>
            </w:pPr>
            <w:r w:rsidRPr="005711AF">
              <w:rPr>
                <w:rFonts w:ascii="Arial" w:hAnsi="Arial" w:cs="Arial"/>
                <w:sz w:val="20"/>
                <w:szCs w:val="20"/>
              </w:rPr>
              <w:t>Coordinadora del Grupo de Gestión Documental</w:t>
            </w:r>
            <w:r w:rsidRPr="005711AF">
              <w:rPr>
                <w:rFonts w:ascii="Arial" w:hAnsi="Arial" w:cs="Arial"/>
                <w:sz w:val="20"/>
                <w:szCs w:val="20"/>
              </w:rPr>
              <w:br/>
            </w:r>
            <w:r w:rsidRPr="005711AF">
              <w:rPr>
                <w:rFonts w:ascii="Arial" w:hAnsi="Arial" w:cs="Arial"/>
                <w:sz w:val="20"/>
                <w:szCs w:val="20"/>
              </w:rPr>
              <w:br/>
              <w:t xml:space="preserve">Asesora encargada de la Unidad de Atención al Ciudadano </w:t>
            </w:r>
          </w:p>
        </w:tc>
        <w:tc>
          <w:tcPr>
            <w:tcW w:w="1502" w:type="dxa"/>
            <w:noWrap/>
            <w:hideMark/>
          </w:tcPr>
          <w:p w:rsidR="00E07CBF" w:rsidRPr="005711AF" w:rsidRDefault="00E07CBF" w:rsidP="00E07CBF">
            <w:pPr>
              <w:rPr>
                <w:rFonts w:ascii="Arial" w:hAnsi="Arial" w:cs="Arial"/>
                <w:sz w:val="20"/>
                <w:szCs w:val="20"/>
              </w:rPr>
            </w:pPr>
            <w:r w:rsidRPr="005711AF">
              <w:rPr>
                <w:rFonts w:ascii="Arial" w:hAnsi="Arial" w:cs="Arial"/>
                <w:sz w:val="20"/>
                <w:szCs w:val="20"/>
              </w:rPr>
              <w:t> </w:t>
            </w:r>
          </w:p>
        </w:tc>
        <w:tc>
          <w:tcPr>
            <w:tcW w:w="1745" w:type="dxa"/>
            <w:noWrap/>
            <w:hideMark/>
          </w:tcPr>
          <w:p w:rsidR="00E07CBF" w:rsidRPr="005711AF" w:rsidRDefault="00E07CBF" w:rsidP="00E07CBF">
            <w:pPr>
              <w:rPr>
                <w:rFonts w:ascii="Arial" w:hAnsi="Arial" w:cs="Arial"/>
                <w:sz w:val="20"/>
                <w:szCs w:val="20"/>
              </w:rPr>
            </w:pPr>
            <w:r w:rsidRPr="005711AF">
              <w:rPr>
                <w:rFonts w:ascii="Arial" w:hAnsi="Arial" w:cs="Arial"/>
                <w:sz w:val="20"/>
                <w:szCs w:val="20"/>
              </w:rPr>
              <w:t> </w:t>
            </w:r>
          </w:p>
        </w:tc>
      </w:tr>
      <w:tr w:rsidR="00E07CBF" w:rsidRPr="005711AF" w:rsidTr="002831A4">
        <w:trPr>
          <w:trHeight w:val="1276"/>
        </w:trPr>
        <w:tc>
          <w:tcPr>
            <w:tcW w:w="2235" w:type="dxa"/>
            <w:noWrap/>
            <w:hideMark/>
          </w:tcPr>
          <w:p w:rsidR="00E07CBF" w:rsidRPr="005711AF" w:rsidRDefault="00E07CBF">
            <w:pPr>
              <w:rPr>
                <w:rFonts w:ascii="Arial" w:hAnsi="Arial" w:cs="Arial"/>
                <w:sz w:val="20"/>
                <w:szCs w:val="20"/>
              </w:rPr>
            </w:pPr>
            <w:r w:rsidRPr="005711AF">
              <w:rPr>
                <w:rFonts w:ascii="Arial" w:hAnsi="Arial" w:cs="Arial"/>
                <w:sz w:val="20"/>
                <w:szCs w:val="20"/>
              </w:rPr>
              <w:t>Acompañar técnica y funcionalmente el proceso contractual</w:t>
            </w:r>
          </w:p>
        </w:tc>
        <w:tc>
          <w:tcPr>
            <w:tcW w:w="1714" w:type="dxa"/>
            <w:hideMark/>
          </w:tcPr>
          <w:p w:rsidR="00E07CBF" w:rsidRPr="005711AF" w:rsidRDefault="00E07CBF">
            <w:pPr>
              <w:rPr>
                <w:rFonts w:ascii="Arial" w:hAnsi="Arial" w:cs="Arial"/>
                <w:sz w:val="20"/>
                <w:szCs w:val="20"/>
              </w:rPr>
            </w:pPr>
            <w:r w:rsidRPr="005711AF">
              <w:rPr>
                <w:rFonts w:ascii="Arial" w:hAnsi="Arial" w:cs="Arial"/>
                <w:sz w:val="20"/>
                <w:szCs w:val="20"/>
              </w:rPr>
              <w:t xml:space="preserve">Profesionales asignados por el Grupo de Gestión Documental </w:t>
            </w:r>
            <w:r w:rsidRPr="005711AF">
              <w:rPr>
                <w:rFonts w:ascii="Arial" w:hAnsi="Arial" w:cs="Arial"/>
                <w:sz w:val="20"/>
                <w:szCs w:val="20"/>
              </w:rPr>
              <w:br/>
            </w:r>
            <w:r w:rsidRPr="005711AF">
              <w:rPr>
                <w:rFonts w:ascii="Arial" w:hAnsi="Arial" w:cs="Arial"/>
                <w:sz w:val="20"/>
                <w:szCs w:val="20"/>
              </w:rPr>
              <w:br/>
              <w:t>Coordinadora del Grupo de Gestión Documental</w:t>
            </w:r>
          </w:p>
        </w:tc>
        <w:tc>
          <w:tcPr>
            <w:tcW w:w="1632" w:type="dxa"/>
            <w:noWrap/>
            <w:hideMark/>
          </w:tcPr>
          <w:p w:rsidR="00E07CBF" w:rsidRPr="005711AF" w:rsidRDefault="00E07CBF" w:rsidP="00E07CBF">
            <w:pPr>
              <w:rPr>
                <w:rFonts w:ascii="Arial" w:hAnsi="Arial" w:cs="Arial"/>
                <w:sz w:val="20"/>
                <w:szCs w:val="20"/>
              </w:rPr>
            </w:pPr>
            <w:r w:rsidRPr="005711AF">
              <w:rPr>
                <w:rFonts w:ascii="Arial" w:hAnsi="Arial" w:cs="Arial"/>
                <w:sz w:val="20"/>
                <w:szCs w:val="20"/>
              </w:rPr>
              <w:t> </w:t>
            </w:r>
          </w:p>
        </w:tc>
        <w:tc>
          <w:tcPr>
            <w:tcW w:w="1502" w:type="dxa"/>
            <w:noWrap/>
            <w:hideMark/>
          </w:tcPr>
          <w:p w:rsidR="00E07CBF" w:rsidRPr="005711AF" w:rsidRDefault="00E07CBF" w:rsidP="00E07CBF">
            <w:pPr>
              <w:rPr>
                <w:rFonts w:ascii="Arial" w:hAnsi="Arial" w:cs="Arial"/>
                <w:sz w:val="20"/>
                <w:szCs w:val="20"/>
              </w:rPr>
            </w:pPr>
            <w:r w:rsidRPr="005711AF">
              <w:rPr>
                <w:rFonts w:ascii="Arial" w:hAnsi="Arial" w:cs="Arial"/>
                <w:sz w:val="20"/>
                <w:szCs w:val="20"/>
              </w:rPr>
              <w:t> </w:t>
            </w:r>
          </w:p>
        </w:tc>
        <w:tc>
          <w:tcPr>
            <w:tcW w:w="1745" w:type="dxa"/>
            <w:noWrap/>
            <w:hideMark/>
          </w:tcPr>
          <w:p w:rsidR="00E07CBF" w:rsidRPr="005711AF" w:rsidRDefault="00E07CBF" w:rsidP="00E07CBF">
            <w:pPr>
              <w:rPr>
                <w:rFonts w:ascii="Arial" w:hAnsi="Arial" w:cs="Arial"/>
                <w:sz w:val="20"/>
                <w:szCs w:val="20"/>
              </w:rPr>
            </w:pPr>
            <w:r w:rsidRPr="005711AF">
              <w:rPr>
                <w:rFonts w:ascii="Arial" w:hAnsi="Arial" w:cs="Arial"/>
                <w:sz w:val="20"/>
                <w:szCs w:val="20"/>
              </w:rPr>
              <w:t> </w:t>
            </w:r>
          </w:p>
        </w:tc>
      </w:tr>
      <w:tr w:rsidR="00E07CBF" w:rsidRPr="005711AF" w:rsidTr="002831A4">
        <w:trPr>
          <w:trHeight w:val="1253"/>
        </w:trPr>
        <w:tc>
          <w:tcPr>
            <w:tcW w:w="2235" w:type="dxa"/>
            <w:noWrap/>
            <w:hideMark/>
          </w:tcPr>
          <w:p w:rsidR="00E07CBF" w:rsidRPr="005711AF" w:rsidRDefault="00E07CBF">
            <w:pPr>
              <w:rPr>
                <w:rFonts w:ascii="Arial" w:hAnsi="Arial" w:cs="Arial"/>
                <w:sz w:val="20"/>
                <w:szCs w:val="20"/>
              </w:rPr>
            </w:pPr>
            <w:r w:rsidRPr="005711AF">
              <w:rPr>
                <w:rFonts w:ascii="Arial" w:hAnsi="Arial" w:cs="Arial"/>
                <w:sz w:val="20"/>
                <w:szCs w:val="20"/>
              </w:rPr>
              <w:lastRenderedPageBreak/>
              <w:t>Recibir y analizar el producto de la contratación</w:t>
            </w:r>
          </w:p>
        </w:tc>
        <w:tc>
          <w:tcPr>
            <w:tcW w:w="1714" w:type="dxa"/>
            <w:hideMark/>
          </w:tcPr>
          <w:p w:rsidR="00E07CBF" w:rsidRPr="005711AF" w:rsidRDefault="00E07CBF">
            <w:pPr>
              <w:rPr>
                <w:rFonts w:ascii="Arial" w:hAnsi="Arial" w:cs="Arial"/>
                <w:sz w:val="20"/>
                <w:szCs w:val="20"/>
              </w:rPr>
            </w:pPr>
            <w:r w:rsidRPr="005711AF">
              <w:rPr>
                <w:rFonts w:ascii="Arial" w:hAnsi="Arial" w:cs="Arial"/>
                <w:sz w:val="20"/>
                <w:szCs w:val="20"/>
              </w:rPr>
              <w:t xml:space="preserve">Profesionales asignados por el Grupo de Gestión Documental </w:t>
            </w:r>
            <w:r w:rsidRPr="005711AF">
              <w:rPr>
                <w:rFonts w:ascii="Arial" w:hAnsi="Arial" w:cs="Arial"/>
                <w:sz w:val="20"/>
                <w:szCs w:val="20"/>
              </w:rPr>
              <w:br/>
            </w:r>
            <w:r w:rsidRPr="005711AF">
              <w:rPr>
                <w:rFonts w:ascii="Arial" w:hAnsi="Arial" w:cs="Arial"/>
                <w:sz w:val="20"/>
                <w:szCs w:val="20"/>
              </w:rPr>
              <w:br/>
              <w:t>Coordinadora del Grupo de Gestión Documental</w:t>
            </w:r>
          </w:p>
        </w:tc>
        <w:tc>
          <w:tcPr>
            <w:tcW w:w="1632" w:type="dxa"/>
            <w:noWrap/>
            <w:hideMark/>
          </w:tcPr>
          <w:p w:rsidR="00E07CBF" w:rsidRPr="005711AF" w:rsidRDefault="00E07CBF" w:rsidP="00E07CBF">
            <w:pPr>
              <w:rPr>
                <w:rFonts w:ascii="Arial" w:hAnsi="Arial" w:cs="Arial"/>
                <w:sz w:val="20"/>
                <w:szCs w:val="20"/>
              </w:rPr>
            </w:pPr>
            <w:r w:rsidRPr="005711AF">
              <w:rPr>
                <w:rFonts w:ascii="Arial" w:hAnsi="Arial" w:cs="Arial"/>
                <w:sz w:val="20"/>
                <w:szCs w:val="20"/>
              </w:rPr>
              <w:t> </w:t>
            </w:r>
          </w:p>
        </w:tc>
        <w:tc>
          <w:tcPr>
            <w:tcW w:w="1502" w:type="dxa"/>
            <w:noWrap/>
            <w:hideMark/>
          </w:tcPr>
          <w:p w:rsidR="00E07CBF" w:rsidRPr="005711AF" w:rsidRDefault="00E07CBF" w:rsidP="00E07CBF">
            <w:pPr>
              <w:rPr>
                <w:rFonts w:ascii="Arial" w:hAnsi="Arial" w:cs="Arial"/>
                <w:sz w:val="20"/>
                <w:szCs w:val="20"/>
              </w:rPr>
            </w:pPr>
          </w:p>
        </w:tc>
        <w:tc>
          <w:tcPr>
            <w:tcW w:w="1745" w:type="dxa"/>
            <w:noWrap/>
            <w:hideMark/>
          </w:tcPr>
          <w:p w:rsidR="00E07CBF" w:rsidRPr="005711AF" w:rsidRDefault="00E07CBF" w:rsidP="00E07CBF">
            <w:pPr>
              <w:rPr>
                <w:rFonts w:ascii="Arial" w:hAnsi="Arial" w:cs="Arial"/>
                <w:sz w:val="20"/>
                <w:szCs w:val="20"/>
              </w:rPr>
            </w:pPr>
            <w:r w:rsidRPr="005711AF">
              <w:rPr>
                <w:rFonts w:ascii="Arial" w:hAnsi="Arial" w:cs="Arial"/>
                <w:sz w:val="20"/>
                <w:szCs w:val="20"/>
              </w:rPr>
              <w:t> </w:t>
            </w:r>
          </w:p>
        </w:tc>
      </w:tr>
      <w:tr w:rsidR="00E07CBF" w:rsidRPr="005711AF" w:rsidTr="002831A4">
        <w:trPr>
          <w:trHeight w:val="1554"/>
        </w:trPr>
        <w:tc>
          <w:tcPr>
            <w:tcW w:w="2235" w:type="dxa"/>
            <w:noWrap/>
            <w:hideMark/>
          </w:tcPr>
          <w:p w:rsidR="00E07CBF" w:rsidRPr="005711AF" w:rsidRDefault="00E07CBF">
            <w:pPr>
              <w:rPr>
                <w:rFonts w:ascii="Arial" w:hAnsi="Arial" w:cs="Arial"/>
                <w:sz w:val="20"/>
                <w:szCs w:val="20"/>
              </w:rPr>
            </w:pPr>
            <w:r w:rsidRPr="005711AF">
              <w:rPr>
                <w:rFonts w:ascii="Arial" w:hAnsi="Arial" w:cs="Arial"/>
                <w:sz w:val="20"/>
                <w:szCs w:val="20"/>
              </w:rPr>
              <w:t xml:space="preserve">Presentar a Secretaría General y </w:t>
            </w:r>
            <w:r w:rsidR="00C74EB2" w:rsidRPr="005711AF">
              <w:rPr>
                <w:rFonts w:ascii="Arial" w:hAnsi="Arial" w:cs="Arial"/>
                <w:sz w:val="20"/>
                <w:szCs w:val="20"/>
              </w:rPr>
              <w:t>Comité Institucional de Gestión y Desempeño Administrativo</w:t>
            </w:r>
          </w:p>
        </w:tc>
        <w:tc>
          <w:tcPr>
            <w:tcW w:w="1714" w:type="dxa"/>
            <w:hideMark/>
          </w:tcPr>
          <w:p w:rsidR="00E07CBF" w:rsidRPr="005711AF" w:rsidRDefault="00E07CBF">
            <w:pPr>
              <w:rPr>
                <w:rFonts w:ascii="Arial" w:hAnsi="Arial" w:cs="Arial"/>
                <w:sz w:val="20"/>
                <w:szCs w:val="20"/>
              </w:rPr>
            </w:pPr>
            <w:r w:rsidRPr="005711AF">
              <w:rPr>
                <w:rFonts w:ascii="Arial" w:hAnsi="Arial" w:cs="Arial"/>
                <w:sz w:val="20"/>
                <w:szCs w:val="20"/>
              </w:rPr>
              <w:t xml:space="preserve">Profesionales asignados por el Grupo de Gestión Documental </w:t>
            </w:r>
            <w:r w:rsidRPr="005711AF">
              <w:rPr>
                <w:rFonts w:ascii="Arial" w:hAnsi="Arial" w:cs="Arial"/>
                <w:sz w:val="20"/>
                <w:szCs w:val="20"/>
              </w:rPr>
              <w:br/>
            </w:r>
            <w:r w:rsidRPr="005711AF">
              <w:rPr>
                <w:rFonts w:ascii="Arial" w:hAnsi="Arial" w:cs="Arial"/>
                <w:sz w:val="20"/>
                <w:szCs w:val="20"/>
              </w:rPr>
              <w:br/>
              <w:t>Coordinadora del Grupo de Gestión Documental</w:t>
            </w:r>
          </w:p>
        </w:tc>
        <w:tc>
          <w:tcPr>
            <w:tcW w:w="1632" w:type="dxa"/>
            <w:hideMark/>
          </w:tcPr>
          <w:p w:rsidR="00E07CBF" w:rsidRPr="005711AF" w:rsidRDefault="00E07CBF">
            <w:pPr>
              <w:rPr>
                <w:rFonts w:ascii="Arial" w:hAnsi="Arial" w:cs="Arial"/>
                <w:sz w:val="20"/>
                <w:szCs w:val="20"/>
              </w:rPr>
            </w:pPr>
            <w:r w:rsidRPr="005711AF">
              <w:rPr>
                <w:rFonts w:ascii="Arial" w:hAnsi="Arial" w:cs="Arial"/>
                <w:sz w:val="20"/>
                <w:szCs w:val="20"/>
              </w:rPr>
              <w:t> </w:t>
            </w:r>
          </w:p>
        </w:tc>
        <w:tc>
          <w:tcPr>
            <w:tcW w:w="1502" w:type="dxa"/>
            <w:hideMark/>
          </w:tcPr>
          <w:p w:rsidR="00E07CBF" w:rsidRPr="005711AF" w:rsidRDefault="00E07CBF" w:rsidP="00E07CBF">
            <w:pPr>
              <w:rPr>
                <w:rFonts w:ascii="Arial" w:hAnsi="Arial" w:cs="Arial"/>
                <w:sz w:val="20"/>
                <w:szCs w:val="20"/>
              </w:rPr>
            </w:pPr>
            <w:r w:rsidRPr="005711AF">
              <w:rPr>
                <w:rFonts w:ascii="Arial" w:hAnsi="Arial" w:cs="Arial"/>
                <w:sz w:val="20"/>
                <w:szCs w:val="20"/>
              </w:rPr>
              <w:t xml:space="preserve">Secretario General </w:t>
            </w:r>
            <w:r w:rsidRPr="005711AF">
              <w:rPr>
                <w:rFonts w:ascii="Arial" w:hAnsi="Arial" w:cs="Arial"/>
                <w:sz w:val="20"/>
                <w:szCs w:val="20"/>
              </w:rPr>
              <w:br/>
            </w:r>
            <w:r w:rsidRPr="005711AF">
              <w:rPr>
                <w:rFonts w:ascii="Arial" w:hAnsi="Arial" w:cs="Arial"/>
                <w:sz w:val="20"/>
                <w:szCs w:val="20"/>
              </w:rPr>
              <w:br/>
            </w:r>
            <w:r w:rsidR="00C74EB2" w:rsidRPr="005711AF">
              <w:rPr>
                <w:rFonts w:ascii="Arial" w:hAnsi="Arial" w:cs="Arial"/>
                <w:sz w:val="20"/>
                <w:szCs w:val="20"/>
              </w:rPr>
              <w:t>Comité Institucional de Gestión y Desempeño Administrativo</w:t>
            </w:r>
          </w:p>
        </w:tc>
        <w:tc>
          <w:tcPr>
            <w:tcW w:w="1745" w:type="dxa"/>
            <w:hideMark/>
          </w:tcPr>
          <w:p w:rsidR="00E07CBF" w:rsidRPr="005711AF" w:rsidRDefault="00E07CBF">
            <w:pPr>
              <w:rPr>
                <w:rFonts w:ascii="Arial" w:hAnsi="Arial" w:cs="Arial"/>
                <w:sz w:val="20"/>
                <w:szCs w:val="20"/>
              </w:rPr>
            </w:pPr>
            <w:r w:rsidRPr="005711AF">
              <w:rPr>
                <w:rFonts w:ascii="Arial" w:hAnsi="Arial" w:cs="Arial"/>
                <w:sz w:val="20"/>
                <w:szCs w:val="20"/>
              </w:rPr>
              <w:t> </w:t>
            </w:r>
          </w:p>
        </w:tc>
      </w:tr>
      <w:tr w:rsidR="00E07CBF" w:rsidRPr="005711AF" w:rsidTr="002831A4">
        <w:trPr>
          <w:trHeight w:val="1251"/>
        </w:trPr>
        <w:tc>
          <w:tcPr>
            <w:tcW w:w="2235" w:type="dxa"/>
            <w:noWrap/>
            <w:hideMark/>
          </w:tcPr>
          <w:p w:rsidR="00E07CBF" w:rsidRPr="005711AF" w:rsidRDefault="00E07CBF">
            <w:pPr>
              <w:rPr>
                <w:rFonts w:ascii="Arial" w:hAnsi="Arial" w:cs="Arial"/>
                <w:sz w:val="20"/>
                <w:szCs w:val="20"/>
              </w:rPr>
            </w:pPr>
            <w:r w:rsidRPr="005711AF">
              <w:rPr>
                <w:rFonts w:ascii="Arial" w:hAnsi="Arial" w:cs="Arial"/>
                <w:sz w:val="20"/>
                <w:szCs w:val="20"/>
              </w:rPr>
              <w:t>Remisión de las Tablas de Valoración Documental acompañada de los anexos que sustentan las decisiones tomadas en la TVD, al Archivo General de la Nación para el aval</w:t>
            </w:r>
          </w:p>
        </w:tc>
        <w:tc>
          <w:tcPr>
            <w:tcW w:w="1714" w:type="dxa"/>
            <w:hideMark/>
          </w:tcPr>
          <w:p w:rsidR="00E07CBF" w:rsidRPr="005711AF" w:rsidRDefault="00E07CBF">
            <w:pPr>
              <w:rPr>
                <w:rFonts w:ascii="Arial" w:hAnsi="Arial" w:cs="Arial"/>
                <w:sz w:val="20"/>
                <w:szCs w:val="20"/>
              </w:rPr>
            </w:pPr>
            <w:r w:rsidRPr="005711AF">
              <w:rPr>
                <w:rFonts w:ascii="Arial" w:hAnsi="Arial" w:cs="Arial"/>
                <w:sz w:val="20"/>
                <w:szCs w:val="20"/>
              </w:rPr>
              <w:t>Secretario General del MEN</w:t>
            </w:r>
          </w:p>
        </w:tc>
        <w:tc>
          <w:tcPr>
            <w:tcW w:w="1632" w:type="dxa"/>
            <w:hideMark/>
          </w:tcPr>
          <w:p w:rsidR="00E07CBF" w:rsidRPr="005711AF" w:rsidRDefault="00E07CBF">
            <w:pPr>
              <w:rPr>
                <w:rFonts w:ascii="Arial" w:hAnsi="Arial" w:cs="Arial"/>
                <w:sz w:val="20"/>
                <w:szCs w:val="20"/>
              </w:rPr>
            </w:pPr>
            <w:r w:rsidRPr="005711AF">
              <w:rPr>
                <w:rFonts w:ascii="Arial" w:hAnsi="Arial" w:cs="Arial"/>
                <w:sz w:val="20"/>
                <w:szCs w:val="20"/>
              </w:rPr>
              <w:t> </w:t>
            </w:r>
          </w:p>
        </w:tc>
        <w:tc>
          <w:tcPr>
            <w:tcW w:w="1502" w:type="dxa"/>
            <w:noWrap/>
            <w:hideMark/>
          </w:tcPr>
          <w:p w:rsidR="00E07CBF" w:rsidRPr="005711AF" w:rsidRDefault="00E07CBF" w:rsidP="00E07CBF">
            <w:pPr>
              <w:rPr>
                <w:rFonts w:ascii="Arial" w:hAnsi="Arial" w:cs="Arial"/>
                <w:sz w:val="20"/>
                <w:szCs w:val="20"/>
              </w:rPr>
            </w:pPr>
          </w:p>
        </w:tc>
        <w:tc>
          <w:tcPr>
            <w:tcW w:w="1745" w:type="dxa"/>
            <w:noWrap/>
            <w:hideMark/>
          </w:tcPr>
          <w:p w:rsidR="00E07CBF" w:rsidRPr="005711AF" w:rsidRDefault="00E07CBF" w:rsidP="00E07CBF">
            <w:pPr>
              <w:rPr>
                <w:rFonts w:ascii="Arial" w:hAnsi="Arial" w:cs="Arial"/>
                <w:sz w:val="20"/>
                <w:szCs w:val="20"/>
              </w:rPr>
            </w:pPr>
            <w:r w:rsidRPr="005711AF">
              <w:rPr>
                <w:rFonts w:ascii="Arial" w:hAnsi="Arial" w:cs="Arial"/>
                <w:sz w:val="20"/>
                <w:szCs w:val="20"/>
              </w:rPr>
              <w:t> </w:t>
            </w:r>
          </w:p>
        </w:tc>
      </w:tr>
      <w:tr w:rsidR="00E07CBF" w:rsidRPr="005711AF" w:rsidTr="002831A4">
        <w:trPr>
          <w:trHeight w:val="2145"/>
        </w:trPr>
        <w:tc>
          <w:tcPr>
            <w:tcW w:w="2235" w:type="dxa"/>
            <w:noWrap/>
            <w:hideMark/>
          </w:tcPr>
          <w:p w:rsidR="00E07CBF" w:rsidRPr="005711AF" w:rsidRDefault="00E07CBF" w:rsidP="00E07CBF">
            <w:pPr>
              <w:rPr>
                <w:rFonts w:ascii="Arial" w:hAnsi="Arial" w:cs="Arial"/>
                <w:sz w:val="20"/>
                <w:szCs w:val="20"/>
              </w:rPr>
            </w:pPr>
            <w:r w:rsidRPr="005711AF">
              <w:rPr>
                <w:rFonts w:ascii="Arial" w:hAnsi="Arial" w:cs="Arial"/>
                <w:sz w:val="20"/>
                <w:szCs w:val="20"/>
              </w:rPr>
              <w:t>Difusión y aplicación</w:t>
            </w:r>
          </w:p>
        </w:tc>
        <w:tc>
          <w:tcPr>
            <w:tcW w:w="1714" w:type="dxa"/>
            <w:noWrap/>
            <w:hideMark/>
          </w:tcPr>
          <w:p w:rsidR="00E07CBF" w:rsidRPr="005711AF" w:rsidRDefault="00E07CBF">
            <w:pPr>
              <w:rPr>
                <w:rFonts w:ascii="Arial" w:hAnsi="Arial" w:cs="Arial"/>
                <w:sz w:val="20"/>
                <w:szCs w:val="20"/>
              </w:rPr>
            </w:pPr>
            <w:r w:rsidRPr="005711AF">
              <w:rPr>
                <w:rFonts w:ascii="Arial" w:hAnsi="Arial" w:cs="Arial"/>
                <w:sz w:val="20"/>
                <w:szCs w:val="20"/>
              </w:rPr>
              <w:t> </w:t>
            </w:r>
          </w:p>
        </w:tc>
        <w:tc>
          <w:tcPr>
            <w:tcW w:w="1632" w:type="dxa"/>
            <w:noWrap/>
            <w:hideMark/>
          </w:tcPr>
          <w:p w:rsidR="00E07CBF" w:rsidRPr="005711AF" w:rsidRDefault="00E07CBF">
            <w:pPr>
              <w:rPr>
                <w:rFonts w:ascii="Arial" w:hAnsi="Arial" w:cs="Arial"/>
                <w:sz w:val="20"/>
                <w:szCs w:val="20"/>
              </w:rPr>
            </w:pPr>
            <w:r w:rsidRPr="005711AF">
              <w:rPr>
                <w:rFonts w:ascii="Arial" w:hAnsi="Arial" w:cs="Arial"/>
                <w:sz w:val="20"/>
                <w:szCs w:val="20"/>
              </w:rPr>
              <w:t> </w:t>
            </w:r>
          </w:p>
        </w:tc>
        <w:tc>
          <w:tcPr>
            <w:tcW w:w="1502" w:type="dxa"/>
            <w:noWrap/>
            <w:hideMark/>
          </w:tcPr>
          <w:p w:rsidR="00E07CBF" w:rsidRPr="005711AF" w:rsidRDefault="00E07CBF">
            <w:pPr>
              <w:rPr>
                <w:rFonts w:ascii="Arial" w:hAnsi="Arial" w:cs="Arial"/>
                <w:sz w:val="20"/>
                <w:szCs w:val="20"/>
              </w:rPr>
            </w:pPr>
            <w:r w:rsidRPr="005711AF">
              <w:rPr>
                <w:rFonts w:ascii="Arial" w:hAnsi="Arial" w:cs="Arial"/>
                <w:sz w:val="20"/>
                <w:szCs w:val="20"/>
              </w:rPr>
              <w:t> </w:t>
            </w:r>
          </w:p>
        </w:tc>
        <w:tc>
          <w:tcPr>
            <w:tcW w:w="1745" w:type="dxa"/>
            <w:hideMark/>
          </w:tcPr>
          <w:p w:rsidR="00E07CBF" w:rsidRPr="005711AF" w:rsidRDefault="00E07CBF">
            <w:pPr>
              <w:rPr>
                <w:rFonts w:ascii="Arial" w:hAnsi="Arial" w:cs="Arial"/>
                <w:sz w:val="20"/>
                <w:szCs w:val="20"/>
              </w:rPr>
            </w:pPr>
            <w:r w:rsidRPr="005711AF">
              <w:rPr>
                <w:rFonts w:ascii="Arial" w:hAnsi="Arial" w:cs="Arial"/>
                <w:sz w:val="20"/>
                <w:szCs w:val="20"/>
              </w:rPr>
              <w:t xml:space="preserve">Contratista </w:t>
            </w:r>
            <w:r w:rsidRPr="005711AF">
              <w:rPr>
                <w:rFonts w:ascii="Arial" w:hAnsi="Arial" w:cs="Arial"/>
                <w:sz w:val="20"/>
                <w:szCs w:val="20"/>
              </w:rPr>
              <w:br/>
            </w:r>
            <w:r w:rsidRPr="005711AF">
              <w:rPr>
                <w:rFonts w:ascii="Arial" w:hAnsi="Arial" w:cs="Arial"/>
                <w:sz w:val="20"/>
                <w:szCs w:val="20"/>
              </w:rPr>
              <w:br/>
              <w:t xml:space="preserve">Profesional asignado por el Grupo de Gestión Documental </w:t>
            </w:r>
            <w:r w:rsidRPr="005711AF">
              <w:rPr>
                <w:rFonts w:ascii="Arial" w:hAnsi="Arial" w:cs="Arial"/>
                <w:sz w:val="20"/>
                <w:szCs w:val="20"/>
              </w:rPr>
              <w:br/>
            </w:r>
            <w:r w:rsidRPr="005711AF">
              <w:rPr>
                <w:rFonts w:ascii="Arial" w:hAnsi="Arial" w:cs="Arial"/>
                <w:sz w:val="20"/>
                <w:szCs w:val="20"/>
              </w:rPr>
              <w:br/>
              <w:t>Profesional asignado por la Oficina de Comunicaciones</w:t>
            </w:r>
          </w:p>
        </w:tc>
      </w:tr>
    </w:tbl>
    <w:p w:rsidR="00C74EB2" w:rsidRDefault="00C74EB2" w:rsidP="00C74EB2">
      <w:pPr>
        <w:rPr>
          <w:rFonts w:ascii="Arial" w:hAnsi="Arial" w:cs="Arial"/>
          <w:b/>
        </w:rPr>
      </w:pPr>
    </w:p>
    <w:p w:rsidR="002831A4" w:rsidRDefault="002831A4" w:rsidP="00C74EB2">
      <w:pPr>
        <w:rPr>
          <w:rFonts w:ascii="Arial" w:hAnsi="Arial" w:cs="Arial"/>
          <w:b/>
        </w:rPr>
      </w:pPr>
    </w:p>
    <w:p w:rsidR="002831A4" w:rsidRDefault="002831A4" w:rsidP="00C74EB2">
      <w:pPr>
        <w:rPr>
          <w:rFonts w:ascii="Arial" w:hAnsi="Arial" w:cs="Arial"/>
          <w:b/>
        </w:rPr>
      </w:pPr>
    </w:p>
    <w:p w:rsidR="002831A4" w:rsidRDefault="002831A4" w:rsidP="00C74EB2">
      <w:pPr>
        <w:rPr>
          <w:rFonts w:ascii="Arial" w:hAnsi="Arial" w:cs="Arial"/>
          <w:b/>
        </w:rPr>
      </w:pPr>
    </w:p>
    <w:p w:rsidR="002831A4" w:rsidRPr="005711AF" w:rsidRDefault="002831A4" w:rsidP="00C74EB2">
      <w:pPr>
        <w:rPr>
          <w:rFonts w:ascii="Arial" w:hAnsi="Arial" w:cs="Arial"/>
          <w:b/>
        </w:rPr>
      </w:pPr>
    </w:p>
    <w:p w:rsidR="00C74EB2" w:rsidRPr="005711AF" w:rsidRDefault="00C74EB2" w:rsidP="00C74EB2">
      <w:pPr>
        <w:pStyle w:val="Ttulo3"/>
        <w:rPr>
          <w:rFonts w:ascii="Arial" w:hAnsi="Arial" w:cs="Arial"/>
        </w:rPr>
      </w:pPr>
      <w:bookmarkStart w:id="22" w:name="_Toc504465439"/>
      <w:r w:rsidRPr="005711AF">
        <w:rPr>
          <w:rFonts w:ascii="Arial" w:hAnsi="Arial" w:cs="Arial"/>
        </w:rPr>
        <w:lastRenderedPageBreak/>
        <w:t>PROYECTO 6</w:t>
      </w:r>
      <w:bookmarkEnd w:id="22"/>
    </w:p>
    <w:p w:rsidR="00275AAF" w:rsidRPr="005711AF" w:rsidRDefault="00275AAF" w:rsidP="00C74EB2">
      <w:pPr>
        <w:rPr>
          <w:rFonts w:ascii="Arial" w:hAnsi="Arial" w:cs="Arial"/>
          <w:b/>
          <w:i/>
          <w:color w:val="252525"/>
        </w:rPr>
      </w:pPr>
      <w:r w:rsidRPr="005711AF">
        <w:rPr>
          <w:rFonts w:ascii="Arial" w:hAnsi="Arial" w:cs="Arial"/>
          <w:b/>
        </w:rPr>
        <w:t>Nombre del plan o proyecto</w:t>
      </w:r>
      <w:r w:rsidRPr="005711AF">
        <w:rPr>
          <w:rFonts w:ascii="Arial" w:hAnsi="Arial" w:cs="Arial"/>
        </w:rPr>
        <w:t xml:space="preserve">: </w:t>
      </w:r>
      <w:r w:rsidRPr="005711AF">
        <w:rPr>
          <w:rFonts w:ascii="Arial" w:hAnsi="Arial" w:cs="Arial"/>
          <w:b/>
          <w:i/>
        </w:rPr>
        <w:t xml:space="preserve">Aplicación del conjunto de normas técnicas y </w:t>
      </w:r>
      <w:r w:rsidR="00C74EB2" w:rsidRPr="005711AF">
        <w:rPr>
          <w:rFonts w:ascii="Arial" w:hAnsi="Arial" w:cs="Arial"/>
          <w:b/>
          <w:i/>
        </w:rPr>
        <w:t>jurídicas para</w:t>
      </w:r>
      <w:r w:rsidRPr="005711AF">
        <w:rPr>
          <w:rFonts w:ascii="Arial" w:hAnsi="Arial" w:cs="Arial"/>
          <w:b/>
          <w:i/>
          <w:color w:val="252525"/>
        </w:rPr>
        <w:t xml:space="preserve"> el acceso a la información</w:t>
      </w:r>
      <w:r w:rsidR="00FA1874" w:rsidRPr="005711AF">
        <w:rPr>
          <w:rFonts w:ascii="Arial" w:hAnsi="Arial" w:cs="Arial"/>
          <w:b/>
          <w:i/>
          <w:color w:val="252525"/>
        </w:rPr>
        <w:t xml:space="preserve"> de manera integral </w:t>
      </w:r>
      <w:r w:rsidRPr="005711AF">
        <w:rPr>
          <w:rFonts w:ascii="Arial" w:hAnsi="Arial" w:cs="Arial"/>
          <w:b/>
          <w:i/>
          <w:color w:val="252525"/>
        </w:rPr>
        <w:t>y</w:t>
      </w:r>
      <w:r w:rsidR="00176A60" w:rsidRPr="005711AF">
        <w:rPr>
          <w:rFonts w:ascii="Arial" w:hAnsi="Arial" w:cs="Arial"/>
          <w:b/>
          <w:i/>
          <w:color w:val="252525"/>
        </w:rPr>
        <w:t xml:space="preserve"> oportuna</w:t>
      </w:r>
      <w:r w:rsidR="009C0FFE" w:rsidRPr="005711AF">
        <w:rPr>
          <w:rFonts w:ascii="Arial" w:hAnsi="Arial" w:cs="Arial"/>
          <w:b/>
          <w:i/>
          <w:color w:val="252525"/>
        </w:rPr>
        <w:t xml:space="preserve">, de conformidad con lo establecido en el Decreto 1081 de 2015 y demás normas que lo modifiquen o adicionen.  </w:t>
      </w:r>
    </w:p>
    <w:p w:rsidR="00275AAF" w:rsidRPr="005711AF" w:rsidRDefault="00275AAF" w:rsidP="00C74EB2">
      <w:pPr>
        <w:ind w:left="-360" w:firstLine="360"/>
        <w:rPr>
          <w:rFonts w:ascii="Arial" w:hAnsi="Arial" w:cs="Arial"/>
          <w:b/>
        </w:rPr>
      </w:pPr>
      <w:r w:rsidRPr="005711AF">
        <w:rPr>
          <w:rFonts w:ascii="Arial" w:hAnsi="Arial" w:cs="Arial"/>
          <w:b/>
        </w:rPr>
        <w:t>Alcance</w:t>
      </w:r>
      <w:r w:rsidRPr="005711AF">
        <w:rPr>
          <w:rFonts w:ascii="Arial" w:hAnsi="Arial" w:cs="Arial"/>
        </w:rPr>
        <w:t>: Información disponible a los ciudadanos y servidores del MEN</w:t>
      </w:r>
      <w:r w:rsidRPr="005711AF">
        <w:rPr>
          <w:rFonts w:ascii="Arial" w:hAnsi="Arial" w:cs="Arial"/>
          <w:bCs/>
        </w:rPr>
        <w:t>.</w:t>
      </w:r>
      <w:r w:rsidRPr="005711AF">
        <w:rPr>
          <w:rFonts w:ascii="Arial" w:hAnsi="Arial" w:cs="Arial"/>
          <w:b/>
        </w:rPr>
        <w:t xml:space="preserve"> </w:t>
      </w:r>
    </w:p>
    <w:p w:rsidR="00275AAF" w:rsidRPr="005711AF" w:rsidRDefault="00275AAF" w:rsidP="00C74EB2">
      <w:pPr>
        <w:ind w:left="-360" w:firstLine="360"/>
        <w:rPr>
          <w:rFonts w:ascii="Arial" w:hAnsi="Arial" w:cs="Arial"/>
        </w:rPr>
      </w:pPr>
      <w:r w:rsidRPr="005711AF">
        <w:rPr>
          <w:rFonts w:ascii="Arial" w:hAnsi="Arial" w:cs="Arial"/>
          <w:b/>
        </w:rPr>
        <w:t>Metas</w:t>
      </w:r>
      <w:r w:rsidRPr="005711AF">
        <w:rPr>
          <w:rFonts w:ascii="Arial" w:hAnsi="Arial" w:cs="Arial"/>
        </w:rPr>
        <w:t xml:space="preserve">: Información clasificada y dispuesta para consulta en los casos que establece la Ley. </w:t>
      </w:r>
    </w:p>
    <w:p w:rsidR="00275AAF" w:rsidRPr="005711AF" w:rsidRDefault="00275AAF" w:rsidP="00C74EB2">
      <w:pPr>
        <w:ind w:left="-360" w:firstLine="360"/>
        <w:rPr>
          <w:rFonts w:ascii="Arial" w:hAnsi="Arial" w:cs="Arial"/>
        </w:rPr>
      </w:pPr>
      <w:r w:rsidRPr="005711AF">
        <w:rPr>
          <w:rFonts w:ascii="Arial" w:hAnsi="Arial" w:cs="Arial"/>
          <w:b/>
        </w:rPr>
        <w:t>Actividades</w:t>
      </w:r>
      <w:r w:rsidRPr="005711AF">
        <w:rPr>
          <w:rFonts w:ascii="Arial" w:hAnsi="Arial" w:cs="Arial"/>
        </w:rPr>
        <w:t xml:space="preserve">: </w:t>
      </w:r>
    </w:p>
    <w:p w:rsidR="00176A60" w:rsidRPr="005711AF" w:rsidRDefault="009C0FFE" w:rsidP="00545943">
      <w:pPr>
        <w:pStyle w:val="NormalWeb"/>
        <w:numPr>
          <w:ilvl w:val="0"/>
          <w:numId w:val="23"/>
        </w:numPr>
        <w:shd w:val="clear" w:color="auto" w:fill="FFFFFF"/>
        <w:spacing w:after="119" w:afterAutospacing="0"/>
        <w:rPr>
          <w:rFonts w:ascii="Arial" w:hAnsi="Arial" w:cs="Arial"/>
          <w:color w:val="000000"/>
          <w:sz w:val="22"/>
          <w:szCs w:val="22"/>
        </w:rPr>
      </w:pPr>
      <w:r w:rsidRPr="005711AF">
        <w:rPr>
          <w:rFonts w:ascii="Arial" w:eastAsiaTheme="minorEastAsia" w:hAnsi="Arial" w:cs="Arial"/>
          <w:sz w:val="22"/>
          <w:szCs w:val="22"/>
        </w:rPr>
        <w:t xml:space="preserve">Generar y publicar la información </w:t>
      </w:r>
      <w:r w:rsidR="00C74EB2" w:rsidRPr="005711AF">
        <w:rPr>
          <w:rFonts w:ascii="Arial" w:eastAsiaTheme="minorEastAsia" w:hAnsi="Arial" w:cs="Arial"/>
          <w:sz w:val="22"/>
          <w:szCs w:val="22"/>
        </w:rPr>
        <w:t>mínima</w:t>
      </w:r>
      <w:r w:rsidR="00C74EB2" w:rsidRPr="005711AF">
        <w:rPr>
          <w:rFonts w:ascii="Arial" w:eastAsiaTheme="minorEastAsia" w:hAnsi="Arial" w:cs="Arial"/>
          <w:b/>
          <w:sz w:val="22"/>
          <w:szCs w:val="22"/>
        </w:rPr>
        <w:t xml:space="preserve"> </w:t>
      </w:r>
      <w:r w:rsidR="00C74EB2" w:rsidRPr="005711AF">
        <w:rPr>
          <w:rFonts w:ascii="Arial" w:hAnsi="Arial" w:cs="Arial"/>
          <w:color w:val="221E1F"/>
          <w:sz w:val="22"/>
          <w:szCs w:val="22"/>
          <w:shd w:val="clear" w:color="auto" w:fill="FFFFFF"/>
        </w:rPr>
        <w:t>requerida</w:t>
      </w:r>
      <w:r w:rsidRPr="005711AF">
        <w:rPr>
          <w:rFonts w:ascii="Arial" w:hAnsi="Arial" w:cs="Arial"/>
          <w:color w:val="221E1F"/>
          <w:sz w:val="22"/>
          <w:szCs w:val="22"/>
          <w:shd w:val="clear" w:color="auto" w:fill="FFFFFF"/>
        </w:rPr>
        <w:t xml:space="preserve"> </w:t>
      </w:r>
      <w:r w:rsidR="00176A60" w:rsidRPr="005711AF">
        <w:rPr>
          <w:rFonts w:ascii="Arial" w:hAnsi="Arial" w:cs="Arial"/>
          <w:color w:val="221E1F"/>
          <w:sz w:val="22"/>
          <w:szCs w:val="22"/>
          <w:shd w:val="clear" w:color="auto" w:fill="FFFFFF"/>
        </w:rPr>
        <w:t xml:space="preserve">de que tratan los </w:t>
      </w:r>
      <w:r w:rsidRPr="005711AF">
        <w:rPr>
          <w:rFonts w:ascii="Arial" w:hAnsi="Arial" w:cs="Arial"/>
          <w:color w:val="221E1F"/>
          <w:sz w:val="22"/>
          <w:szCs w:val="22"/>
          <w:shd w:val="clear" w:color="auto" w:fill="FFFFFF"/>
        </w:rPr>
        <w:t>a</w:t>
      </w:r>
      <w:r w:rsidR="00176A60" w:rsidRPr="005711AF">
        <w:rPr>
          <w:rFonts w:ascii="Arial" w:hAnsi="Arial" w:cs="Arial"/>
          <w:color w:val="221E1F"/>
          <w:sz w:val="22"/>
          <w:szCs w:val="22"/>
          <w:shd w:val="clear" w:color="auto" w:fill="FFFFFF"/>
        </w:rPr>
        <w:t>rtículos</w:t>
      </w:r>
      <w:r w:rsidR="00176A60" w:rsidRPr="005711AF">
        <w:rPr>
          <w:rStyle w:val="apple-converted-space"/>
          <w:rFonts w:ascii="Arial" w:hAnsi="Arial" w:cs="Arial"/>
          <w:color w:val="221E1F"/>
          <w:sz w:val="22"/>
          <w:szCs w:val="22"/>
          <w:shd w:val="clear" w:color="auto" w:fill="FFFFFF"/>
        </w:rPr>
        <w:t> </w:t>
      </w:r>
      <w:r w:rsidRPr="005711AF">
        <w:rPr>
          <w:rStyle w:val="apple-converted-space"/>
          <w:rFonts w:ascii="Arial" w:hAnsi="Arial" w:cs="Arial"/>
          <w:color w:val="221E1F"/>
          <w:sz w:val="22"/>
          <w:szCs w:val="22"/>
          <w:shd w:val="clear" w:color="auto" w:fill="FFFFFF"/>
        </w:rPr>
        <w:t>9, 10 y 11</w:t>
      </w:r>
      <w:r w:rsidR="00176A60" w:rsidRPr="005711AF">
        <w:rPr>
          <w:rStyle w:val="apple-converted-space"/>
          <w:rFonts w:ascii="Arial" w:hAnsi="Arial" w:cs="Arial"/>
          <w:color w:val="221E1F"/>
          <w:sz w:val="22"/>
          <w:szCs w:val="22"/>
          <w:shd w:val="clear" w:color="auto" w:fill="FFFFFF"/>
        </w:rPr>
        <w:t> </w:t>
      </w:r>
      <w:r w:rsidR="00176A60" w:rsidRPr="005711AF">
        <w:rPr>
          <w:rFonts w:ascii="Arial" w:hAnsi="Arial" w:cs="Arial"/>
          <w:color w:val="221E1F"/>
          <w:sz w:val="22"/>
          <w:szCs w:val="22"/>
          <w:shd w:val="clear" w:color="auto" w:fill="FFFFFF"/>
        </w:rPr>
        <w:t xml:space="preserve">de la Ley 1712 de 2014. </w:t>
      </w:r>
    </w:p>
    <w:p w:rsidR="00176A60" w:rsidRPr="005711AF" w:rsidRDefault="009C0FFE" w:rsidP="00545943">
      <w:pPr>
        <w:pStyle w:val="NormalWeb"/>
        <w:numPr>
          <w:ilvl w:val="0"/>
          <w:numId w:val="23"/>
        </w:numPr>
        <w:shd w:val="clear" w:color="auto" w:fill="FFFFFF"/>
        <w:spacing w:after="119" w:afterAutospacing="0"/>
        <w:rPr>
          <w:rFonts w:ascii="Arial" w:hAnsi="Arial" w:cs="Arial"/>
          <w:color w:val="000000"/>
          <w:sz w:val="22"/>
          <w:szCs w:val="22"/>
        </w:rPr>
      </w:pPr>
      <w:r w:rsidRPr="005711AF">
        <w:rPr>
          <w:rFonts w:ascii="Arial" w:hAnsi="Arial" w:cs="Arial"/>
          <w:color w:val="221E1F"/>
          <w:sz w:val="22"/>
          <w:szCs w:val="22"/>
        </w:rPr>
        <w:t>Realizar y publicar e</w:t>
      </w:r>
      <w:r w:rsidR="00176A60" w:rsidRPr="005711AF">
        <w:rPr>
          <w:rFonts w:ascii="Arial" w:hAnsi="Arial" w:cs="Arial"/>
          <w:color w:val="221E1F"/>
          <w:sz w:val="22"/>
          <w:szCs w:val="22"/>
        </w:rPr>
        <w:t>l Registro de Activos de Información.</w:t>
      </w:r>
    </w:p>
    <w:p w:rsidR="00176A60" w:rsidRPr="005711AF" w:rsidRDefault="009C0FFE" w:rsidP="00545943">
      <w:pPr>
        <w:pStyle w:val="NormalWeb"/>
        <w:numPr>
          <w:ilvl w:val="0"/>
          <w:numId w:val="23"/>
        </w:numPr>
        <w:shd w:val="clear" w:color="auto" w:fill="FFFFFF"/>
        <w:spacing w:after="119" w:afterAutospacing="0"/>
        <w:rPr>
          <w:rFonts w:ascii="Arial" w:hAnsi="Arial" w:cs="Arial"/>
          <w:color w:val="000000"/>
          <w:sz w:val="22"/>
          <w:szCs w:val="22"/>
        </w:rPr>
      </w:pPr>
      <w:r w:rsidRPr="005711AF">
        <w:rPr>
          <w:rFonts w:ascii="Arial" w:hAnsi="Arial" w:cs="Arial"/>
          <w:color w:val="221E1F"/>
          <w:sz w:val="22"/>
          <w:szCs w:val="22"/>
        </w:rPr>
        <w:t>Realizar y publicar e</w:t>
      </w:r>
      <w:r w:rsidR="00176A60" w:rsidRPr="005711AF">
        <w:rPr>
          <w:rFonts w:ascii="Arial" w:hAnsi="Arial" w:cs="Arial"/>
          <w:color w:val="221E1F"/>
          <w:sz w:val="22"/>
          <w:szCs w:val="22"/>
        </w:rPr>
        <w:t>l índice de Información Clasificada y Reservada.</w:t>
      </w:r>
    </w:p>
    <w:p w:rsidR="00176A60" w:rsidRPr="005711AF" w:rsidRDefault="009C0FFE" w:rsidP="00545943">
      <w:pPr>
        <w:pStyle w:val="NormalWeb"/>
        <w:numPr>
          <w:ilvl w:val="0"/>
          <w:numId w:val="23"/>
        </w:numPr>
        <w:shd w:val="clear" w:color="auto" w:fill="FFFFFF"/>
        <w:spacing w:after="119" w:afterAutospacing="0"/>
        <w:rPr>
          <w:rFonts w:ascii="Arial" w:hAnsi="Arial" w:cs="Arial"/>
          <w:color w:val="000000"/>
          <w:sz w:val="27"/>
          <w:szCs w:val="27"/>
        </w:rPr>
      </w:pPr>
      <w:r w:rsidRPr="005711AF">
        <w:rPr>
          <w:rFonts w:ascii="Arial" w:hAnsi="Arial" w:cs="Arial"/>
          <w:color w:val="221E1F"/>
          <w:sz w:val="22"/>
          <w:szCs w:val="22"/>
        </w:rPr>
        <w:t>Realizar y publicar e</w:t>
      </w:r>
      <w:r w:rsidR="00176A60" w:rsidRPr="005711AF">
        <w:rPr>
          <w:rFonts w:ascii="Arial" w:hAnsi="Arial" w:cs="Arial"/>
          <w:color w:val="221E1F"/>
          <w:sz w:val="22"/>
          <w:szCs w:val="22"/>
        </w:rPr>
        <w:t>l Esquema de Publicación de Información</w:t>
      </w:r>
      <w:r w:rsidR="00176A60" w:rsidRPr="005711AF">
        <w:rPr>
          <w:rFonts w:ascii="Arial" w:hAnsi="Arial" w:cs="Arial"/>
          <w:color w:val="221E1F"/>
        </w:rPr>
        <w:t>.</w:t>
      </w:r>
    </w:p>
    <w:p w:rsidR="00176A60" w:rsidRPr="005711AF" w:rsidRDefault="009C0FFE" w:rsidP="00545943">
      <w:pPr>
        <w:pStyle w:val="NormalWeb"/>
        <w:numPr>
          <w:ilvl w:val="0"/>
          <w:numId w:val="23"/>
        </w:numPr>
        <w:shd w:val="clear" w:color="auto" w:fill="FFFFFF"/>
        <w:spacing w:after="119" w:afterAutospacing="0"/>
        <w:rPr>
          <w:rFonts w:ascii="Arial" w:hAnsi="Arial" w:cs="Arial"/>
          <w:color w:val="000000"/>
          <w:sz w:val="27"/>
          <w:szCs w:val="27"/>
        </w:rPr>
      </w:pPr>
      <w:r w:rsidRPr="005711AF">
        <w:rPr>
          <w:rFonts w:ascii="Arial" w:hAnsi="Arial" w:cs="Arial"/>
          <w:color w:val="221E1F"/>
        </w:rPr>
        <w:t>Realizar y publicar e</w:t>
      </w:r>
      <w:r w:rsidR="00176A60" w:rsidRPr="005711AF">
        <w:rPr>
          <w:rFonts w:ascii="Arial" w:hAnsi="Arial" w:cs="Arial"/>
          <w:color w:val="221E1F"/>
        </w:rPr>
        <w:t>l Programa de Gestión Documental.</w:t>
      </w:r>
    </w:p>
    <w:p w:rsidR="00176A60" w:rsidRPr="005711AF" w:rsidRDefault="009C0FFE" w:rsidP="00545943">
      <w:pPr>
        <w:pStyle w:val="NormalWeb"/>
        <w:numPr>
          <w:ilvl w:val="0"/>
          <w:numId w:val="23"/>
        </w:numPr>
        <w:shd w:val="clear" w:color="auto" w:fill="FFFFFF"/>
        <w:spacing w:after="119" w:afterAutospacing="0"/>
        <w:rPr>
          <w:rFonts w:ascii="Arial" w:hAnsi="Arial" w:cs="Arial"/>
          <w:color w:val="000000"/>
          <w:sz w:val="27"/>
          <w:szCs w:val="27"/>
        </w:rPr>
      </w:pPr>
      <w:r w:rsidRPr="005711AF">
        <w:rPr>
          <w:rFonts w:ascii="Arial" w:hAnsi="Arial" w:cs="Arial"/>
          <w:color w:val="221E1F"/>
        </w:rPr>
        <w:t>Actualizar y publicar l</w:t>
      </w:r>
      <w:r w:rsidR="00176A60" w:rsidRPr="005711AF">
        <w:rPr>
          <w:rFonts w:ascii="Arial" w:hAnsi="Arial" w:cs="Arial"/>
          <w:color w:val="221E1F"/>
        </w:rPr>
        <w:t>as Tablas de Retención Documental.</w:t>
      </w:r>
    </w:p>
    <w:p w:rsidR="00176A60" w:rsidRPr="005711AF" w:rsidRDefault="009C0FFE" w:rsidP="00545943">
      <w:pPr>
        <w:pStyle w:val="NormalWeb"/>
        <w:numPr>
          <w:ilvl w:val="0"/>
          <w:numId w:val="23"/>
        </w:numPr>
        <w:shd w:val="clear" w:color="auto" w:fill="FFFFFF"/>
        <w:spacing w:after="119" w:afterAutospacing="0"/>
        <w:rPr>
          <w:rFonts w:ascii="Arial" w:hAnsi="Arial" w:cs="Arial"/>
          <w:color w:val="000000"/>
          <w:sz w:val="27"/>
          <w:szCs w:val="27"/>
        </w:rPr>
      </w:pPr>
      <w:r w:rsidRPr="005711AF">
        <w:rPr>
          <w:rFonts w:ascii="Arial" w:hAnsi="Arial" w:cs="Arial"/>
          <w:color w:val="221E1F"/>
        </w:rPr>
        <w:t>Realizar y publicar e</w:t>
      </w:r>
      <w:r w:rsidR="00176A60" w:rsidRPr="005711AF">
        <w:rPr>
          <w:rFonts w:ascii="Arial" w:hAnsi="Arial" w:cs="Arial"/>
          <w:color w:val="221E1F"/>
        </w:rPr>
        <w:t>l informe de solicitudes de acceso a la información señalado en el artículo 52 del presente decreto.</w:t>
      </w:r>
    </w:p>
    <w:p w:rsidR="00176A60" w:rsidRPr="005711AF" w:rsidRDefault="009C0FFE" w:rsidP="00545943">
      <w:pPr>
        <w:pStyle w:val="NormalWeb"/>
        <w:numPr>
          <w:ilvl w:val="0"/>
          <w:numId w:val="23"/>
        </w:numPr>
        <w:shd w:val="clear" w:color="auto" w:fill="FFFFFF"/>
        <w:spacing w:after="119" w:afterAutospacing="0"/>
        <w:rPr>
          <w:rFonts w:ascii="Arial" w:hAnsi="Arial" w:cs="Arial"/>
          <w:color w:val="000000"/>
          <w:sz w:val="27"/>
          <w:szCs w:val="27"/>
        </w:rPr>
      </w:pPr>
      <w:r w:rsidRPr="005711AF">
        <w:rPr>
          <w:rFonts w:ascii="Arial" w:hAnsi="Arial" w:cs="Arial"/>
          <w:color w:val="221E1F"/>
        </w:rPr>
        <w:t>Establecer y publicar l</w:t>
      </w:r>
      <w:r w:rsidR="00176A60" w:rsidRPr="005711AF">
        <w:rPr>
          <w:rFonts w:ascii="Arial" w:hAnsi="Arial" w:cs="Arial"/>
          <w:color w:val="221E1F"/>
        </w:rPr>
        <w:t>os costos de reproducción de la información pública, con su respectiva motivación.</w:t>
      </w:r>
    </w:p>
    <w:p w:rsidR="00176A60" w:rsidRPr="005711AF" w:rsidRDefault="00176A60" w:rsidP="009C0FFE">
      <w:pPr>
        <w:pStyle w:val="Prrafodelista"/>
        <w:rPr>
          <w:rFonts w:ascii="Arial" w:hAnsi="Arial" w:cs="Arial"/>
        </w:rPr>
      </w:pPr>
    </w:p>
    <w:p w:rsidR="00275AAF" w:rsidRPr="005711AF" w:rsidRDefault="00275AAF" w:rsidP="00275AAF">
      <w:pPr>
        <w:rPr>
          <w:rFonts w:ascii="Arial" w:hAnsi="Arial" w:cs="Arial"/>
          <w:b/>
        </w:rPr>
      </w:pPr>
      <w:r w:rsidRPr="005711AF">
        <w:rPr>
          <w:rFonts w:ascii="Arial" w:hAnsi="Arial" w:cs="Arial"/>
          <w:b/>
        </w:rPr>
        <w:t>Indicador</w:t>
      </w:r>
    </w:p>
    <w:p w:rsidR="00275AAF" w:rsidRPr="005711AF" w:rsidRDefault="009C0FFE" w:rsidP="00275AAF">
      <w:pPr>
        <w:rPr>
          <w:rFonts w:ascii="Arial" w:hAnsi="Arial" w:cs="Arial"/>
        </w:rPr>
      </w:pPr>
      <w:r w:rsidRPr="005711AF">
        <w:rPr>
          <w:rFonts w:ascii="Arial" w:hAnsi="Arial" w:cs="Arial"/>
        </w:rPr>
        <w:t>Documentos producidos y publicados.</w:t>
      </w:r>
    </w:p>
    <w:p w:rsidR="00275AAF" w:rsidRPr="005711AF" w:rsidRDefault="00275AAF" w:rsidP="00275AAF">
      <w:pPr>
        <w:rPr>
          <w:rFonts w:ascii="Arial" w:hAnsi="Arial" w:cs="Arial"/>
          <w:b/>
        </w:rPr>
      </w:pPr>
      <w:r w:rsidRPr="005711AF">
        <w:rPr>
          <w:rFonts w:ascii="Arial" w:hAnsi="Arial" w:cs="Arial"/>
          <w:b/>
        </w:rPr>
        <w:t>Recursos</w:t>
      </w:r>
    </w:p>
    <w:p w:rsidR="009C0FFE" w:rsidRPr="005711AF" w:rsidRDefault="009C0FFE" w:rsidP="00545943">
      <w:pPr>
        <w:pStyle w:val="Prrafodelista"/>
        <w:numPr>
          <w:ilvl w:val="0"/>
          <w:numId w:val="24"/>
        </w:numPr>
        <w:rPr>
          <w:rFonts w:ascii="Arial" w:hAnsi="Arial" w:cs="Arial"/>
        </w:rPr>
      </w:pPr>
      <w:r w:rsidRPr="005711AF">
        <w:rPr>
          <w:rFonts w:ascii="Arial" w:hAnsi="Arial" w:cs="Arial"/>
        </w:rPr>
        <w:t>Normatividad</w:t>
      </w:r>
    </w:p>
    <w:p w:rsidR="00275AAF" w:rsidRPr="005711AF" w:rsidRDefault="00275AAF" w:rsidP="00545943">
      <w:pPr>
        <w:pStyle w:val="Prrafodelista"/>
        <w:numPr>
          <w:ilvl w:val="0"/>
          <w:numId w:val="24"/>
        </w:numPr>
        <w:rPr>
          <w:rFonts w:ascii="Arial" w:hAnsi="Arial" w:cs="Arial"/>
        </w:rPr>
      </w:pPr>
      <w:r w:rsidRPr="005711AF">
        <w:rPr>
          <w:rFonts w:ascii="Arial" w:hAnsi="Arial" w:cs="Arial"/>
        </w:rPr>
        <w:t>Recurso Humano asignado al proyecto</w:t>
      </w:r>
    </w:p>
    <w:p w:rsidR="00275AAF" w:rsidRDefault="00275AAF" w:rsidP="009C0FFE">
      <w:pPr>
        <w:pStyle w:val="Prrafodelista"/>
        <w:rPr>
          <w:rFonts w:ascii="Arial" w:hAnsi="Arial" w:cs="Arial"/>
        </w:rPr>
      </w:pPr>
    </w:p>
    <w:p w:rsidR="002831A4" w:rsidRDefault="002831A4" w:rsidP="009C0FFE">
      <w:pPr>
        <w:pStyle w:val="Prrafodelista"/>
        <w:rPr>
          <w:rFonts w:ascii="Arial" w:hAnsi="Arial" w:cs="Arial"/>
        </w:rPr>
      </w:pPr>
    </w:p>
    <w:p w:rsidR="002831A4" w:rsidRDefault="002831A4" w:rsidP="009C0FFE">
      <w:pPr>
        <w:pStyle w:val="Prrafodelista"/>
        <w:rPr>
          <w:rFonts w:ascii="Arial" w:hAnsi="Arial" w:cs="Arial"/>
        </w:rPr>
      </w:pPr>
    </w:p>
    <w:p w:rsidR="002831A4" w:rsidRPr="005711AF" w:rsidRDefault="002831A4" w:rsidP="009C0FFE">
      <w:pPr>
        <w:pStyle w:val="Prrafodelista"/>
        <w:rPr>
          <w:rFonts w:ascii="Arial" w:hAnsi="Arial" w:cs="Arial"/>
        </w:rPr>
      </w:pPr>
    </w:p>
    <w:p w:rsidR="00275AAF" w:rsidRPr="005711AF" w:rsidRDefault="00275AAF" w:rsidP="009C0FFE">
      <w:pPr>
        <w:rPr>
          <w:rFonts w:ascii="Arial" w:hAnsi="Arial" w:cs="Arial"/>
        </w:rPr>
      </w:pPr>
      <w:r w:rsidRPr="005711AF">
        <w:rPr>
          <w:rFonts w:ascii="Arial" w:hAnsi="Arial" w:cs="Arial"/>
          <w:b/>
        </w:rPr>
        <w:lastRenderedPageBreak/>
        <w:t>Matriz de asignación de responsabilidades</w:t>
      </w:r>
    </w:p>
    <w:tbl>
      <w:tblPr>
        <w:tblStyle w:val="Tablaconcuadrcula"/>
        <w:tblW w:w="0" w:type="auto"/>
        <w:tblLook w:val="04A0" w:firstRow="1" w:lastRow="0" w:firstColumn="1" w:lastColumn="0" w:noHBand="0" w:noVBand="1"/>
      </w:tblPr>
      <w:tblGrid>
        <w:gridCol w:w="1610"/>
        <w:gridCol w:w="2736"/>
        <w:gridCol w:w="1508"/>
        <w:gridCol w:w="1229"/>
        <w:gridCol w:w="1745"/>
      </w:tblGrid>
      <w:tr w:rsidR="00C362F1" w:rsidRPr="005711AF" w:rsidTr="00C74EB2">
        <w:trPr>
          <w:trHeight w:val="300"/>
        </w:trPr>
        <w:tc>
          <w:tcPr>
            <w:tcW w:w="8828" w:type="dxa"/>
            <w:gridSpan w:val="5"/>
            <w:shd w:val="clear" w:color="auto" w:fill="F2F2F2" w:themeFill="background1" w:themeFillShade="F2"/>
            <w:noWrap/>
            <w:hideMark/>
          </w:tcPr>
          <w:p w:rsidR="00C362F1" w:rsidRPr="005711AF" w:rsidRDefault="00C362F1" w:rsidP="00C362F1">
            <w:pPr>
              <w:jc w:val="center"/>
              <w:rPr>
                <w:rFonts w:ascii="Arial" w:hAnsi="Arial" w:cs="Arial"/>
                <w:b/>
                <w:bCs/>
                <w:sz w:val="20"/>
                <w:szCs w:val="20"/>
              </w:rPr>
            </w:pPr>
            <w:r w:rsidRPr="005711AF">
              <w:rPr>
                <w:rFonts w:ascii="Arial" w:hAnsi="Arial" w:cs="Arial"/>
                <w:b/>
                <w:bCs/>
                <w:sz w:val="20"/>
                <w:szCs w:val="20"/>
              </w:rPr>
              <w:t>MATRIZ DE ASIGNACIÓN DE RESPONSABILIDADES</w:t>
            </w:r>
          </w:p>
        </w:tc>
      </w:tr>
      <w:tr w:rsidR="00C362F1" w:rsidRPr="005711AF" w:rsidTr="00C74EB2">
        <w:trPr>
          <w:trHeight w:val="300"/>
        </w:trPr>
        <w:tc>
          <w:tcPr>
            <w:tcW w:w="1610" w:type="dxa"/>
            <w:shd w:val="clear" w:color="auto" w:fill="F2F2F2" w:themeFill="background1" w:themeFillShade="F2"/>
            <w:noWrap/>
            <w:hideMark/>
          </w:tcPr>
          <w:p w:rsidR="00C362F1" w:rsidRPr="005711AF" w:rsidRDefault="00C362F1" w:rsidP="00C362F1">
            <w:pPr>
              <w:rPr>
                <w:rFonts w:ascii="Arial" w:hAnsi="Arial" w:cs="Arial"/>
                <w:b/>
                <w:bCs/>
                <w:sz w:val="20"/>
                <w:szCs w:val="20"/>
              </w:rPr>
            </w:pPr>
            <w:r w:rsidRPr="005711AF">
              <w:rPr>
                <w:rFonts w:ascii="Arial" w:hAnsi="Arial" w:cs="Arial"/>
                <w:b/>
                <w:bCs/>
                <w:sz w:val="20"/>
                <w:szCs w:val="20"/>
              </w:rPr>
              <w:t>Actividades</w:t>
            </w:r>
          </w:p>
        </w:tc>
        <w:tc>
          <w:tcPr>
            <w:tcW w:w="2736" w:type="dxa"/>
            <w:shd w:val="clear" w:color="auto" w:fill="F2F2F2" w:themeFill="background1" w:themeFillShade="F2"/>
            <w:noWrap/>
            <w:hideMark/>
          </w:tcPr>
          <w:p w:rsidR="00C362F1" w:rsidRPr="005711AF" w:rsidRDefault="00C362F1" w:rsidP="00C362F1">
            <w:pPr>
              <w:rPr>
                <w:rFonts w:ascii="Arial" w:hAnsi="Arial" w:cs="Arial"/>
                <w:b/>
                <w:bCs/>
                <w:sz w:val="20"/>
                <w:szCs w:val="20"/>
              </w:rPr>
            </w:pPr>
            <w:r w:rsidRPr="005711AF">
              <w:rPr>
                <w:rFonts w:ascii="Arial" w:hAnsi="Arial" w:cs="Arial"/>
                <w:b/>
                <w:bCs/>
                <w:sz w:val="20"/>
                <w:szCs w:val="20"/>
              </w:rPr>
              <w:t>Responsable</w:t>
            </w:r>
          </w:p>
        </w:tc>
        <w:tc>
          <w:tcPr>
            <w:tcW w:w="1508" w:type="dxa"/>
            <w:shd w:val="clear" w:color="auto" w:fill="F2F2F2" w:themeFill="background1" w:themeFillShade="F2"/>
            <w:noWrap/>
            <w:hideMark/>
          </w:tcPr>
          <w:p w:rsidR="00C362F1" w:rsidRPr="005711AF" w:rsidRDefault="00C362F1" w:rsidP="00C362F1">
            <w:pPr>
              <w:jc w:val="center"/>
              <w:rPr>
                <w:rFonts w:ascii="Arial" w:hAnsi="Arial" w:cs="Arial"/>
                <w:b/>
                <w:bCs/>
                <w:sz w:val="20"/>
                <w:szCs w:val="20"/>
              </w:rPr>
            </w:pPr>
            <w:r w:rsidRPr="005711AF">
              <w:rPr>
                <w:rFonts w:ascii="Arial" w:hAnsi="Arial" w:cs="Arial"/>
                <w:b/>
                <w:bCs/>
                <w:sz w:val="20"/>
                <w:szCs w:val="20"/>
              </w:rPr>
              <w:t>Aprobador</w:t>
            </w:r>
          </w:p>
        </w:tc>
        <w:tc>
          <w:tcPr>
            <w:tcW w:w="1229" w:type="dxa"/>
            <w:shd w:val="clear" w:color="auto" w:fill="F2F2F2" w:themeFill="background1" w:themeFillShade="F2"/>
            <w:noWrap/>
            <w:hideMark/>
          </w:tcPr>
          <w:p w:rsidR="00C362F1" w:rsidRPr="005711AF" w:rsidRDefault="00C362F1" w:rsidP="00C362F1">
            <w:pPr>
              <w:jc w:val="center"/>
              <w:rPr>
                <w:rFonts w:ascii="Arial" w:hAnsi="Arial" w:cs="Arial"/>
                <w:b/>
                <w:bCs/>
                <w:sz w:val="20"/>
                <w:szCs w:val="20"/>
              </w:rPr>
            </w:pPr>
            <w:r w:rsidRPr="005711AF">
              <w:rPr>
                <w:rFonts w:ascii="Arial" w:hAnsi="Arial" w:cs="Arial"/>
                <w:b/>
                <w:bCs/>
                <w:sz w:val="20"/>
                <w:szCs w:val="20"/>
              </w:rPr>
              <w:t>Consultor</w:t>
            </w:r>
          </w:p>
        </w:tc>
        <w:tc>
          <w:tcPr>
            <w:tcW w:w="1745" w:type="dxa"/>
            <w:shd w:val="clear" w:color="auto" w:fill="F2F2F2" w:themeFill="background1" w:themeFillShade="F2"/>
            <w:noWrap/>
            <w:hideMark/>
          </w:tcPr>
          <w:p w:rsidR="00C362F1" w:rsidRPr="005711AF" w:rsidRDefault="00C362F1" w:rsidP="00C362F1">
            <w:pPr>
              <w:jc w:val="center"/>
              <w:rPr>
                <w:rFonts w:ascii="Arial" w:hAnsi="Arial" w:cs="Arial"/>
                <w:b/>
                <w:bCs/>
                <w:sz w:val="20"/>
                <w:szCs w:val="20"/>
              </w:rPr>
            </w:pPr>
            <w:r w:rsidRPr="005711AF">
              <w:rPr>
                <w:rFonts w:ascii="Arial" w:hAnsi="Arial" w:cs="Arial"/>
                <w:b/>
                <w:bCs/>
                <w:sz w:val="20"/>
                <w:szCs w:val="20"/>
              </w:rPr>
              <w:t>Informador</w:t>
            </w:r>
          </w:p>
        </w:tc>
      </w:tr>
      <w:tr w:rsidR="00C362F1" w:rsidRPr="005711AF" w:rsidTr="00C74EB2">
        <w:trPr>
          <w:trHeight w:val="1376"/>
        </w:trPr>
        <w:tc>
          <w:tcPr>
            <w:tcW w:w="1610" w:type="dxa"/>
            <w:noWrap/>
            <w:hideMark/>
          </w:tcPr>
          <w:p w:rsidR="00C362F1" w:rsidRPr="005711AF" w:rsidRDefault="00C362F1">
            <w:pPr>
              <w:rPr>
                <w:rFonts w:ascii="Arial" w:hAnsi="Arial" w:cs="Arial"/>
                <w:sz w:val="20"/>
                <w:szCs w:val="20"/>
              </w:rPr>
            </w:pPr>
            <w:r w:rsidRPr="005711AF">
              <w:rPr>
                <w:rFonts w:ascii="Arial" w:hAnsi="Arial" w:cs="Arial"/>
                <w:sz w:val="20"/>
                <w:szCs w:val="20"/>
              </w:rPr>
              <w:t xml:space="preserve">Generar y publicar la información </w:t>
            </w:r>
            <w:r w:rsidR="00C74EB2" w:rsidRPr="005711AF">
              <w:rPr>
                <w:rFonts w:ascii="Arial" w:hAnsi="Arial" w:cs="Arial"/>
                <w:sz w:val="20"/>
                <w:szCs w:val="20"/>
              </w:rPr>
              <w:t>mínima</w:t>
            </w:r>
            <w:r w:rsidR="00C74EB2" w:rsidRPr="005711AF">
              <w:rPr>
                <w:rFonts w:ascii="Arial" w:hAnsi="Arial" w:cs="Arial"/>
                <w:b/>
                <w:bCs/>
                <w:sz w:val="20"/>
                <w:szCs w:val="20"/>
              </w:rPr>
              <w:t xml:space="preserve"> </w:t>
            </w:r>
            <w:r w:rsidR="00C74EB2" w:rsidRPr="005711AF">
              <w:rPr>
                <w:rFonts w:ascii="Arial" w:hAnsi="Arial" w:cs="Arial"/>
                <w:sz w:val="20"/>
                <w:szCs w:val="20"/>
              </w:rPr>
              <w:t>requerida</w:t>
            </w:r>
            <w:r w:rsidRPr="005711AF">
              <w:rPr>
                <w:rFonts w:ascii="Arial" w:hAnsi="Arial" w:cs="Arial"/>
                <w:sz w:val="20"/>
                <w:szCs w:val="20"/>
              </w:rPr>
              <w:t xml:space="preserve"> de que tratan los artículos 9, 10 y 11 de la Ley 1712 de 2014. </w:t>
            </w:r>
          </w:p>
        </w:tc>
        <w:tc>
          <w:tcPr>
            <w:tcW w:w="2736" w:type="dxa"/>
            <w:hideMark/>
          </w:tcPr>
          <w:p w:rsidR="00C362F1" w:rsidRPr="005711AF" w:rsidRDefault="00C362F1" w:rsidP="00C362F1">
            <w:pPr>
              <w:rPr>
                <w:rFonts w:ascii="Arial" w:hAnsi="Arial" w:cs="Arial"/>
                <w:sz w:val="20"/>
                <w:szCs w:val="20"/>
              </w:rPr>
            </w:pPr>
            <w:r w:rsidRPr="005711AF">
              <w:rPr>
                <w:rFonts w:ascii="Arial" w:hAnsi="Arial" w:cs="Arial"/>
                <w:sz w:val="20"/>
                <w:szCs w:val="20"/>
              </w:rPr>
              <w:t>Subdirección de Contratación</w:t>
            </w:r>
            <w:r w:rsidRPr="005711AF">
              <w:rPr>
                <w:rFonts w:ascii="Arial" w:hAnsi="Arial" w:cs="Arial"/>
                <w:sz w:val="20"/>
                <w:szCs w:val="20"/>
              </w:rPr>
              <w:br/>
              <w:t>Subdirección de Talento Humano</w:t>
            </w:r>
            <w:r w:rsidRPr="005711AF">
              <w:rPr>
                <w:rFonts w:ascii="Arial" w:hAnsi="Arial" w:cs="Arial"/>
                <w:sz w:val="20"/>
                <w:szCs w:val="20"/>
              </w:rPr>
              <w:br/>
              <w:t>Subdirección Financiera</w:t>
            </w:r>
            <w:r w:rsidRPr="005711AF">
              <w:rPr>
                <w:rFonts w:ascii="Arial" w:hAnsi="Arial" w:cs="Arial"/>
                <w:sz w:val="20"/>
                <w:szCs w:val="20"/>
              </w:rPr>
              <w:br/>
              <w:t>Oficina de Planeación y Finanzas</w:t>
            </w:r>
            <w:r w:rsidRPr="005711AF">
              <w:rPr>
                <w:rFonts w:ascii="Arial" w:hAnsi="Arial" w:cs="Arial"/>
                <w:sz w:val="20"/>
                <w:szCs w:val="20"/>
              </w:rPr>
              <w:br/>
              <w:t>Oficina de Control Interno</w:t>
            </w:r>
            <w:r w:rsidRPr="005711AF">
              <w:rPr>
                <w:rFonts w:ascii="Arial" w:hAnsi="Arial" w:cs="Arial"/>
                <w:sz w:val="20"/>
                <w:szCs w:val="20"/>
              </w:rPr>
              <w:br/>
              <w:t xml:space="preserve">Subdirección de Desarrollo Organizacional </w:t>
            </w:r>
          </w:p>
        </w:tc>
        <w:tc>
          <w:tcPr>
            <w:tcW w:w="1508" w:type="dxa"/>
            <w:hideMark/>
          </w:tcPr>
          <w:p w:rsidR="00C362F1" w:rsidRPr="005711AF" w:rsidRDefault="00C362F1" w:rsidP="00C362F1">
            <w:pPr>
              <w:rPr>
                <w:rFonts w:ascii="Arial" w:hAnsi="Arial" w:cs="Arial"/>
                <w:sz w:val="20"/>
                <w:szCs w:val="20"/>
              </w:rPr>
            </w:pPr>
            <w:r w:rsidRPr="005711AF">
              <w:rPr>
                <w:rFonts w:ascii="Arial" w:hAnsi="Arial" w:cs="Arial"/>
                <w:sz w:val="20"/>
                <w:szCs w:val="20"/>
              </w:rPr>
              <w:t xml:space="preserve">Secretario General </w:t>
            </w:r>
          </w:p>
        </w:tc>
        <w:tc>
          <w:tcPr>
            <w:tcW w:w="1229" w:type="dxa"/>
            <w:hideMark/>
          </w:tcPr>
          <w:p w:rsidR="00C362F1" w:rsidRPr="005711AF" w:rsidRDefault="00C362F1" w:rsidP="00C362F1">
            <w:pPr>
              <w:rPr>
                <w:rFonts w:ascii="Arial" w:hAnsi="Arial" w:cs="Arial"/>
                <w:sz w:val="20"/>
                <w:szCs w:val="20"/>
              </w:rPr>
            </w:pPr>
            <w:r w:rsidRPr="005711AF">
              <w:rPr>
                <w:rFonts w:ascii="Arial" w:hAnsi="Arial" w:cs="Arial"/>
                <w:sz w:val="20"/>
                <w:szCs w:val="20"/>
              </w:rPr>
              <w:t> </w:t>
            </w:r>
          </w:p>
        </w:tc>
        <w:tc>
          <w:tcPr>
            <w:tcW w:w="1745" w:type="dxa"/>
            <w:hideMark/>
          </w:tcPr>
          <w:p w:rsidR="00C362F1" w:rsidRPr="005711AF" w:rsidRDefault="00C362F1">
            <w:pPr>
              <w:rPr>
                <w:rFonts w:ascii="Arial" w:hAnsi="Arial" w:cs="Arial"/>
                <w:sz w:val="20"/>
                <w:szCs w:val="20"/>
              </w:rPr>
            </w:pPr>
            <w:r w:rsidRPr="005711AF">
              <w:rPr>
                <w:rFonts w:ascii="Arial" w:hAnsi="Arial" w:cs="Arial"/>
                <w:sz w:val="20"/>
                <w:szCs w:val="20"/>
              </w:rPr>
              <w:t>Profesionales asignados por las dependencias responsables</w:t>
            </w:r>
            <w:r w:rsidRPr="005711AF">
              <w:rPr>
                <w:rFonts w:ascii="Arial" w:hAnsi="Arial" w:cs="Arial"/>
                <w:sz w:val="20"/>
                <w:szCs w:val="20"/>
              </w:rPr>
              <w:br/>
            </w:r>
            <w:r w:rsidRPr="005711AF">
              <w:rPr>
                <w:rFonts w:ascii="Arial" w:hAnsi="Arial" w:cs="Arial"/>
                <w:sz w:val="20"/>
                <w:szCs w:val="20"/>
              </w:rPr>
              <w:br/>
              <w:t>Profesional asignado por la Oficina de Comunicaciones</w:t>
            </w:r>
          </w:p>
        </w:tc>
      </w:tr>
      <w:tr w:rsidR="00C362F1" w:rsidRPr="005711AF" w:rsidTr="00C74EB2">
        <w:trPr>
          <w:trHeight w:val="1559"/>
        </w:trPr>
        <w:tc>
          <w:tcPr>
            <w:tcW w:w="1610" w:type="dxa"/>
            <w:noWrap/>
            <w:hideMark/>
          </w:tcPr>
          <w:p w:rsidR="00C362F1" w:rsidRPr="005711AF" w:rsidRDefault="00C362F1">
            <w:pPr>
              <w:rPr>
                <w:rFonts w:ascii="Arial" w:hAnsi="Arial" w:cs="Arial"/>
                <w:sz w:val="20"/>
                <w:szCs w:val="20"/>
              </w:rPr>
            </w:pPr>
            <w:r w:rsidRPr="005711AF">
              <w:rPr>
                <w:rFonts w:ascii="Arial" w:hAnsi="Arial" w:cs="Arial"/>
                <w:sz w:val="20"/>
                <w:szCs w:val="20"/>
              </w:rPr>
              <w:t>Realizar y publicar el Registro de Activos de Información.</w:t>
            </w:r>
          </w:p>
        </w:tc>
        <w:tc>
          <w:tcPr>
            <w:tcW w:w="2736" w:type="dxa"/>
            <w:hideMark/>
          </w:tcPr>
          <w:p w:rsidR="00C362F1" w:rsidRPr="005711AF" w:rsidRDefault="00C362F1">
            <w:pPr>
              <w:rPr>
                <w:rFonts w:ascii="Arial" w:hAnsi="Arial" w:cs="Arial"/>
                <w:sz w:val="20"/>
                <w:szCs w:val="20"/>
              </w:rPr>
            </w:pPr>
            <w:r w:rsidRPr="005711AF">
              <w:rPr>
                <w:rFonts w:ascii="Arial" w:hAnsi="Arial" w:cs="Arial"/>
                <w:sz w:val="20"/>
                <w:szCs w:val="20"/>
              </w:rPr>
              <w:t xml:space="preserve">Profesionales asignados por el Grupo de Gestión Documental </w:t>
            </w:r>
            <w:r w:rsidRPr="005711AF">
              <w:rPr>
                <w:rFonts w:ascii="Arial" w:hAnsi="Arial" w:cs="Arial"/>
                <w:sz w:val="20"/>
                <w:szCs w:val="20"/>
              </w:rPr>
              <w:br/>
            </w:r>
            <w:r w:rsidRPr="005711AF">
              <w:rPr>
                <w:rFonts w:ascii="Arial" w:hAnsi="Arial" w:cs="Arial"/>
                <w:sz w:val="20"/>
                <w:szCs w:val="20"/>
              </w:rPr>
              <w:br/>
              <w:t>Coordinadora del Grupo de Gestión Documental</w:t>
            </w:r>
            <w:r w:rsidRPr="005711AF">
              <w:rPr>
                <w:rFonts w:ascii="Arial" w:hAnsi="Arial" w:cs="Arial"/>
                <w:sz w:val="20"/>
                <w:szCs w:val="20"/>
              </w:rPr>
              <w:br/>
            </w:r>
            <w:r w:rsidRPr="005711AF">
              <w:rPr>
                <w:rFonts w:ascii="Arial" w:hAnsi="Arial" w:cs="Arial"/>
                <w:sz w:val="20"/>
                <w:szCs w:val="20"/>
              </w:rPr>
              <w:br/>
              <w:t>Dependencias productoras de la Información</w:t>
            </w:r>
          </w:p>
        </w:tc>
        <w:tc>
          <w:tcPr>
            <w:tcW w:w="1508" w:type="dxa"/>
            <w:hideMark/>
          </w:tcPr>
          <w:p w:rsidR="00C362F1" w:rsidRPr="005711AF" w:rsidRDefault="00C362F1" w:rsidP="00C362F1">
            <w:pPr>
              <w:rPr>
                <w:rFonts w:ascii="Arial" w:hAnsi="Arial" w:cs="Arial"/>
                <w:sz w:val="20"/>
                <w:szCs w:val="20"/>
              </w:rPr>
            </w:pPr>
            <w:r w:rsidRPr="005711AF">
              <w:rPr>
                <w:rFonts w:ascii="Arial" w:hAnsi="Arial" w:cs="Arial"/>
                <w:sz w:val="20"/>
                <w:szCs w:val="20"/>
              </w:rPr>
              <w:t xml:space="preserve">Secretario General </w:t>
            </w:r>
            <w:r w:rsidRPr="005711AF">
              <w:rPr>
                <w:rFonts w:ascii="Arial" w:hAnsi="Arial" w:cs="Arial"/>
                <w:sz w:val="20"/>
                <w:szCs w:val="20"/>
              </w:rPr>
              <w:br/>
            </w:r>
            <w:r w:rsidRPr="005711AF">
              <w:rPr>
                <w:rFonts w:ascii="Arial" w:hAnsi="Arial" w:cs="Arial"/>
                <w:sz w:val="20"/>
                <w:szCs w:val="20"/>
              </w:rPr>
              <w:br/>
            </w:r>
            <w:r w:rsidR="00BB06DB" w:rsidRPr="005711AF">
              <w:rPr>
                <w:rFonts w:ascii="Arial" w:hAnsi="Arial" w:cs="Arial"/>
                <w:sz w:val="20"/>
                <w:szCs w:val="20"/>
              </w:rPr>
              <w:t>Comité Institucional de Gestión y Desempeño Administrativo</w:t>
            </w:r>
          </w:p>
        </w:tc>
        <w:tc>
          <w:tcPr>
            <w:tcW w:w="1229" w:type="dxa"/>
            <w:hideMark/>
          </w:tcPr>
          <w:p w:rsidR="00C362F1" w:rsidRPr="005711AF" w:rsidRDefault="00C362F1" w:rsidP="00C362F1">
            <w:pPr>
              <w:rPr>
                <w:rFonts w:ascii="Arial" w:hAnsi="Arial" w:cs="Arial"/>
                <w:sz w:val="20"/>
                <w:szCs w:val="20"/>
              </w:rPr>
            </w:pPr>
            <w:r w:rsidRPr="005711AF">
              <w:rPr>
                <w:rFonts w:ascii="Arial" w:hAnsi="Arial" w:cs="Arial"/>
                <w:sz w:val="20"/>
                <w:szCs w:val="20"/>
              </w:rPr>
              <w:t> </w:t>
            </w:r>
          </w:p>
        </w:tc>
        <w:tc>
          <w:tcPr>
            <w:tcW w:w="1745" w:type="dxa"/>
            <w:hideMark/>
          </w:tcPr>
          <w:p w:rsidR="00C362F1" w:rsidRPr="005711AF" w:rsidRDefault="00C362F1">
            <w:pPr>
              <w:rPr>
                <w:rFonts w:ascii="Arial" w:hAnsi="Arial" w:cs="Arial"/>
                <w:sz w:val="20"/>
                <w:szCs w:val="20"/>
              </w:rPr>
            </w:pPr>
            <w:r w:rsidRPr="005711AF">
              <w:rPr>
                <w:rFonts w:ascii="Arial" w:hAnsi="Arial" w:cs="Arial"/>
                <w:sz w:val="20"/>
                <w:szCs w:val="20"/>
              </w:rPr>
              <w:t xml:space="preserve">Profesional asignado por el Grupo de Gestión Documental </w:t>
            </w:r>
            <w:r w:rsidRPr="005711AF">
              <w:rPr>
                <w:rFonts w:ascii="Arial" w:hAnsi="Arial" w:cs="Arial"/>
                <w:sz w:val="20"/>
                <w:szCs w:val="20"/>
              </w:rPr>
              <w:br/>
            </w:r>
            <w:r w:rsidRPr="005711AF">
              <w:rPr>
                <w:rFonts w:ascii="Arial" w:hAnsi="Arial" w:cs="Arial"/>
                <w:sz w:val="20"/>
                <w:szCs w:val="20"/>
              </w:rPr>
              <w:br/>
              <w:t>Profesional asignado por la Oficina de Comunicaciones</w:t>
            </w:r>
          </w:p>
        </w:tc>
      </w:tr>
      <w:tr w:rsidR="00C362F1" w:rsidRPr="005711AF" w:rsidTr="00C74EB2">
        <w:trPr>
          <w:trHeight w:val="1559"/>
        </w:trPr>
        <w:tc>
          <w:tcPr>
            <w:tcW w:w="1610" w:type="dxa"/>
            <w:noWrap/>
            <w:hideMark/>
          </w:tcPr>
          <w:p w:rsidR="00C362F1" w:rsidRPr="005711AF" w:rsidRDefault="00C362F1">
            <w:pPr>
              <w:rPr>
                <w:rFonts w:ascii="Arial" w:hAnsi="Arial" w:cs="Arial"/>
                <w:sz w:val="20"/>
                <w:szCs w:val="20"/>
              </w:rPr>
            </w:pPr>
            <w:r w:rsidRPr="005711AF">
              <w:rPr>
                <w:rFonts w:ascii="Arial" w:hAnsi="Arial" w:cs="Arial"/>
                <w:sz w:val="20"/>
                <w:szCs w:val="20"/>
              </w:rPr>
              <w:t>Realizar y publicar el índice de Información Clasificada y Reservada.</w:t>
            </w:r>
          </w:p>
        </w:tc>
        <w:tc>
          <w:tcPr>
            <w:tcW w:w="2736" w:type="dxa"/>
            <w:hideMark/>
          </w:tcPr>
          <w:p w:rsidR="00C362F1" w:rsidRPr="005711AF" w:rsidRDefault="00C362F1">
            <w:pPr>
              <w:rPr>
                <w:rFonts w:ascii="Arial" w:hAnsi="Arial" w:cs="Arial"/>
                <w:sz w:val="20"/>
                <w:szCs w:val="20"/>
              </w:rPr>
            </w:pPr>
            <w:r w:rsidRPr="005711AF">
              <w:rPr>
                <w:rFonts w:ascii="Arial" w:hAnsi="Arial" w:cs="Arial"/>
                <w:sz w:val="20"/>
                <w:szCs w:val="20"/>
              </w:rPr>
              <w:t xml:space="preserve">Profesionales asignados por el Grupo de Gestión Documental </w:t>
            </w:r>
            <w:r w:rsidRPr="005711AF">
              <w:rPr>
                <w:rFonts w:ascii="Arial" w:hAnsi="Arial" w:cs="Arial"/>
                <w:sz w:val="20"/>
                <w:szCs w:val="20"/>
              </w:rPr>
              <w:br/>
            </w:r>
            <w:r w:rsidRPr="005711AF">
              <w:rPr>
                <w:rFonts w:ascii="Arial" w:hAnsi="Arial" w:cs="Arial"/>
                <w:sz w:val="20"/>
                <w:szCs w:val="20"/>
              </w:rPr>
              <w:br/>
              <w:t>Coordinadora del Grupo de Gestión Documental</w:t>
            </w:r>
            <w:r w:rsidRPr="005711AF">
              <w:rPr>
                <w:rFonts w:ascii="Arial" w:hAnsi="Arial" w:cs="Arial"/>
                <w:sz w:val="20"/>
                <w:szCs w:val="20"/>
              </w:rPr>
              <w:br/>
            </w:r>
            <w:r w:rsidRPr="005711AF">
              <w:rPr>
                <w:rFonts w:ascii="Arial" w:hAnsi="Arial" w:cs="Arial"/>
                <w:sz w:val="20"/>
                <w:szCs w:val="20"/>
              </w:rPr>
              <w:br/>
              <w:t>Dependencias productoras de la Información</w:t>
            </w:r>
          </w:p>
        </w:tc>
        <w:tc>
          <w:tcPr>
            <w:tcW w:w="1508" w:type="dxa"/>
            <w:hideMark/>
          </w:tcPr>
          <w:p w:rsidR="00C362F1" w:rsidRPr="005711AF" w:rsidRDefault="00C362F1" w:rsidP="00C362F1">
            <w:pPr>
              <w:rPr>
                <w:rFonts w:ascii="Arial" w:hAnsi="Arial" w:cs="Arial"/>
                <w:sz w:val="20"/>
                <w:szCs w:val="20"/>
              </w:rPr>
            </w:pPr>
            <w:r w:rsidRPr="005711AF">
              <w:rPr>
                <w:rFonts w:ascii="Arial" w:hAnsi="Arial" w:cs="Arial"/>
                <w:sz w:val="20"/>
                <w:szCs w:val="20"/>
              </w:rPr>
              <w:t xml:space="preserve">Secretario General </w:t>
            </w:r>
            <w:r w:rsidRPr="005711AF">
              <w:rPr>
                <w:rFonts w:ascii="Arial" w:hAnsi="Arial" w:cs="Arial"/>
                <w:sz w:val="20"/>
                <w:szCs w:val="20"/>
              </w:rPr>
              <w:br/>
            </w:r>
            <w:r w:rsidRPr="005711AF">
              <w:rPr>
                <w:rFonts w:ascii="Arial" w:hAnsi="Arial" w:cs="Arial"/>
                <w:sz w:val="20"/>
                <w:szCs w:val="20"/>
              </w:rPr>
              <w:br/>
            </w:r>
            <w:r w:rsidR="00BB06DB" w:rsidRPr="005711AF">
              <w:rPr>
                <w:rFonts w:ascii="Arial" w:hAnsi="Arial" w:cs="Arial"/>
                <w:sz w:val="20"/>
                <w:szCs w:val="20"/>
              </w:rPr>
              <w:t>Comité Institucional de Gestión y Desempeño Administrativo</w:t>
            </w:r>
          </w:p>
        </w:tc>
        <w:tc>
          <w:tcPr>
            <w:tcW w:w="1229" w:type="dxa"/>
            <w:hideMark/>
          </w:tcPr>
          <w:p w:rsidR="00C362F1" w:rsidRPr="005711AF" w:rsidRDefault="00C362F1" w:rsidP="00C362F1">
            <w:pPr>
              <w:rPr>
                <w:rFonts w:ascii="Arial" w:hAnsi="Arial" w:cs="Arial"/>
                <w:sz w:val="20"/>
                <w:szCs w:val="20"/>
              </w:rPr>
            </w:pPr>
            <w:r w:rsidRPr="005711AF">
              <w:rPr>
                <w:rFonts w:ascii="Arial" w:hAnsi="Arial" w:cs="Arial"/>
                <w:sz w:val="20"/>
                <w:szCs w:val="20"/>
              </w:rPr>
              <w:t> </w:t>
            </w:r>
          </w:p>
        </w:tc>
        <w:tc>
          <w:tcPr>
            <w:tcW w:w="1745" w:type="dxa"/>
            <w:hideMark/>
          </w:tcPr>
          <w:p w:rsidR="00C362F1" w:rsidRPr="005711AF" w:rsidRDefault="00C362F1">
            <w:pPr>
              <w:rPr>
                <w:rFonts w:ascii="Arial" w:hAnsi="Arial" w:cs="Arial"/>
                <w:sz w:val="20"/>
                <w:szCs w:val="20"/>
              </w:rPr>
            </w:pPr>
            <w:r w:rsidRPr="005711AF">
              <w:rPr>
                <w:rFonts w:ascii="Arial" w:hAnsi="Arial" w:cs="Arial"/>
                <w:sz w:val="20"/>
                <w:szCs w:val="20"/>
              </w:rPr>
              <w:t xml:space="preserve">Profesional asignado por el Grupo de Gestión Documental </w:t>
            </w:r>
            <w:r w:rsidRPr="005711AF">
              <w:rPr>
                <w:rFonts w:ascii="Arial" w:hAnsi="Arial" w:cs="Arial"/>
                <w:sz w:val="20"/>
                <w:szCs w:val="20"/>
              </w:rPr>
              <w:br/>
              <w:t>Profesional asignado por la Oficina de Comunicaciones</w:t>
            </w:r>
          </w:p>
        </w:tc>
      </w:tr>
      <w:tr w:rsidR="00C362F1" w:rsidRPr="005711AF" w:rsidTr="00C74EB2">
        <w:trPr>
          <w:trHeight w:val="1538"/>
        </w:trPr>
        <w:tc>
          <w:tcPr>
            <w:tcW w:w="1610" w:type="dxa"/>
            <w:noWrap/>
            <w:hideMark/>
          </w:tcPr>
          <w:p w:rsidR="00C362F1" w:rsidRPr="005711AF" w:rsidRDefault="00C362F1">
            <w:pPr>
              <w:rPr>
                <w:rFonts w:ascii="Arial" w:hAnsi="Arial" w:cs="Arial"/>
                <w:sz w:val="20"/>
                <w:szCs w:val="20"/>
              </w:rPr>
            </w:pPr>
            <w:r w:rsidRPr="005711AF">
              <w:rPr>
                <w:rFonts w:ascii="Arial" w:hAnsi="Arial" w:cs="Arial"/>
                <w:sz w:val="20"/>
                <w:szCs w:val="20"/>
              </w:rPr>
              <w:t>Realizar y publicar el Esquema de Publicación de Información.</w:t>
            </w:r>
          </w:p>
        </w:tc>
        <w:tc>
          <w:tcPr>
            <w:tcW w:w="2736" w:type="dxa"/>
            <w:hideMark/>
          </w:tcPr>
          <w:p w:rsidR="00C362F1" w:rsidRPr="005711AF" w:rsidRDefault="00C362F1">
            <w:pPr>
              <w:rPr>
                <w:rFonts w:ascii="Arial" w:hAnsi="Arial" w:cs="Arial"/>
                <w:sz w:val="20"/>
                <w:szCs w:val="20"/>
              </w:rPr>
            </w:pPr>
            <w:r w:rsidRPr="005711AF">
              <w:rPr>
                <w:rFonts w:ascii="Arial" w:hAnsi="Arial" w:cs="Arial"/>
                <w:sz w:val="20"/>
                <w:szCs w:val="20"/>
              </w:rPr>
              <w:t xml:space="preserve">Profesionales asignados por el Grupo de Gestión Documental </w:t>
            </w:r>
            <w:r w:rsidRPr="005711AF">
              <w:rPr>
                <w:rFonts w:ascii="Arial" w:hAnsi="Arial" w:cs="Arial"/>
                <w:sz w:val="20"/>
                <w:szCs w:val="20"/>
              </w:rPr>
              <w:br/>
            </w:r>
            <w:r w:rsidRPr="005711AF">
              <w:rPr>
                <w:rFonts w:ascii="Arial" w:hAnsi="Arial" w:cs="Arial"/>
                <w:sz w:val="20"/>
                <w:szCs w:val="20"/>
              </w:rPr>
              <w:br/>
              <w:t>Coordinadora del Grupo de Gestión Documental</w:t>
            </w:r>
            <w:r w:rsidRPr="005711AF">
              <w:rPr>
                <w:rFonts w:ascii="Arial" w:hAnsi="Arial" w:cs="Arial"/>
                <w:sz w:val="20"/>
                <w:szCs w:val="20"/>
              </w:rPr>
              <w:br/>
            </w:r>
            <w:r w:rsidRPr="005711AF">
              <w:rPr>
                <w:rFonts w:ascii="Arial" w:hAnsi="Arial" w:cs="Arial"/>
                <w:sz w:val="20"/>
                <w:szCs w:val="20"/>
              </w:rPr>
              <w:br/>
              <w:t>Dependencias productoras de la Información</w:t>
            </w:r>
          </w:p>
        </w:tc>
        <w:tc>
          <w:tcPr>
            <w:tcW w:w="1508" w:type="dxa"/>
            <w:hideMark/>
          </w:tcPr>
          <w:p w:rsidR="00C362F1" w:rsidRPr="005711AF" w:rsidRDefault="00C362F1" w:rsidP="00C362F1">
            <w:pPr>
              <w:rPr>
                <w:rFonts w:ascii="Arial" w:hAnsi="Arial" w:cs="Arial"/>
                <w:sz w:val="20"/>
                <w:szCs w:val="20"/>
              </w:rPr>
            </w:pPr>
            <w:r w:rsidRPr="005711AF">
              <w:rPr>
                <w:rFonts w:ascii="Arial" w:hAnsi="Arial" w:cs="Arial"/>
                <w:sz w:val="20"/>
                <w:szCs w:val="20"/>
              </w:rPr>
              <w:t xml:space="preserve">Secretario General </w:t>
            </w:r>
            <w:r w:rsidRPr="005711AF">
              <w:rPr>
                <w:rFonts w:ascii="Arial" w:hAnsi="Arial" w:cs="Arial"/>
                <w:sz w:val="20"/>
                <w:szCs w:val="20"/>
              </w:rPr>
              <w:br/>
            </w:r>
            <w:r w:rsidRPr="005711AF">
              <w:rPr>
                <w:rFonts w:ascii="Arial" w:hAnsi="Arial" w:cs="Arial"/>
                <w:sz w:val="20"/>
                <w:szCs w:val="20"/>
              </w:rPr>
              <w:br/>
            </w:r>
            <w:r w:rsidR="00BB06DB" w:rsidRPr="005711AF">
              <w:rPr>
                <w:rFonts w:ascii="Arial" w:hAnsi="Arial" w:cs="Arial"/>
                <w:sz w:val="20"/>
                <w:szCs w:val="20"/>
              </w:rPr>
              <w:t>Comité Institucional de Gestión y Desempeño Administrativo</w:t>
            </w:r>
          </w:p>
        </w:tc>
        <w:tc>
          <w:tcPr>
            <w:tcW w:w="1229" w:type="dxa"/>
            <w:hideMark/>
          </w:tcPr>
          <w:p w:rsidR="00C362F1" w:rsidRPr="005711AF" w:rsidRDefault="00C362F1" w:rsidP="00C362F1">
            <w:pPr>
              <w:rPr>
                <w:rFonts w:ascii="Arial" w:hAnsi="Arial" w:cs="Arial"/>
                <w:sz w:val="20"/>
                <w:szCs w:val="20"/>
              </w:rPr>
            </w:pPr>
            <w:r w:rsidRPr="005711AF">
              <w:rPr>
                <w:rFonts w:ascii="Arial" w:hAnsi="Arial" w:cs="Arial"/>
                <w:sz w:val="20"/>
                <w:szCs w:val="20"/>
              </w:rPr>
              <w:t> </w:t>
            </w:r>
          </w:p>
        </w:tc>
        <w:tc>
          <w:tcPr>
            <w:tcW w:w="1745" w:type="dxa"/>
            <w:hideMark/>
          </w:tcPr>
          <w:p w:rsidR="00C362F1" w:rsidRPr="005711AF" w:rsidRDefault="00C362F1">
            <w:pPr>
              <w:rPr>
                <w:rFonts w:ascii="Arial" w:hAnsi="Arial" w:cs="Arial"/>
                <w:sz w:val="20"/>
                <w:szCs w:val="20"/>
              </w:rPr>
            </w:pPr>
            <w:r w:rsidRPr="005711AF">
              <w:rPr>
                <w:rFonts w:ascii="Arial" w:hAnsi="Arial" w:cs="Arial"/>
                <w:sz w:val="20"/>
                <w:szCs w:val="20"/>
              </w:rPr>
              <w:t xml:space="preserve">Profesional asignado por el Grupo de Gestión Documental </w:t>
            </w:r>
            <w:r w:rsidRPr="005711AF">
              <w:rPr>
                <w:rFonts w:ascii="Arial" w:hAnsi="Arial" w:cs="Arial"/>
                <w:sz w:val="20"/>
                <w:szCs w:val="20"/>
              </w:rPr>
              <w:br/>
            </w:r>
            <w:r w:rsidRPr="005711AF">
              <w:rPr>
                <w:rFonts w:ascii="Arial" w:hAnsi="Arial" w:cs="Arial"/>
                <w:sz w:val="20"/>
                <w:szCs w:val="20"/>
              </w:rPr>
              <w:br/>
              <w:t>Profesional asignado por la Oficina de Comunicaciones</w:t>
            </w:r>
          </w:p>
        </w:tc>
      </w:tr>
      <w:tr w:rsidR="00C362F1" w:rsidRPr="005711AF" w:rsidTr="00C74EB2">
        <w:trPr>
          <w:trHeight w:val="1235"/>
        </w:trPr>
        <w:tc>
          <w:tcPr>
            <w:tcW w:w="1610" w:type="dxa"/>
            <w:noWrap/>
            <w:hideMark/>
          </w:tcPr>
          <w:p w:rsidR="00C362F1" w:rsidRPr="005711AF" w:rsidRDefault="00C362F1">
            <w:pPr>
              <w:rPr>
                <w:rFonts w:ascii="Arial" w:hAnsi="Arial" w:cs="Arial"/>
                <w:sz w:val="20"/>
                <w:szCs w:val="20"/>
              </w:rPr>
            </w:pPr>
            <w:r w:rsidRPr="005711AF">
              <w:rPr>
                <w:rFonts w:ascii="Arial" w:hAnsi="Arial" w:cs="Arial"/>
                <w:sz w:val="20"/>
                <w:szCs w:val="20"/>
              </w:rPr>
              <w:t>Realizar y publicar el Programa de Gestión Documental.</w:t>
            </w:r>
          </w:p>
        </w:tc>
        <w:tc>
          <w:tcPr>
            <w:tcW w:w="2736" w:type="dxa"/>
            <w:hideMark/>
          </w:tcPr>
          <w:p w:rsidR="00C362F1" w:rsidRPr="005711AF" w:rsidRDefault="00C362F1">
            <w:pPr>
              <w:rPr>
                <w:rFonts w:ascii="Arial" w:hAnsi="Arial" w:cs="Arial"/>
                <w:sz w:val="20"/>
                <w:szCs w:val="20"/>
              </w:rPr>
            </w:pPr>
            <w:r w:rsidRPr="005711AF">
              <w:rPr>
                <w:rFonts w:ascii="Arial" w:hAnsi="Arial" w:cs="Arial"/>
                <w:sz w:val="20"/>
                <w:szCs w:val="20"/>
              </w:rPr>
              <w:t xml:space="preserve">Profesionales asignados por el Grupo de Gestión Documental </w:t>
            </w:r>
            <w:r w:rsidRPr="005711AF">
              <w:rPr>
                <w:rFonts w:ascii="Arial" w:hAnsi="Arial" w:cs="Arial"/>
                <w:sz w:val="20"/>
                <w:szCs w:val="20"/>
              </w:rPr>
              <w:br/>
            </w:r>
            <w:r w:rsidRPr="005711AF">
              <w:rPr>
                <w:rFonts w:ascii="Arial" w:hAnsi="Arial" w:cs="Arial"/>
                <w:sz w:val="20"/>
                <w:szCs w:val="20"/>
              </w:rPr>
              <w:br/>
              <w:t>Coordinadora del Grupo de Gestión Documental</w:t>
            </w:r>
          </w:p>
        </w:tc>
        <w:tc>
          <w:tcPr>
            <w:tcW w:w="1508" w:type="dxa"/>
            <w:hideMark/>
          </w:tcPr>
          <w:p w:rsidR="00C362F1" w:rsidRPr="005711AF" w:rsidRDefault="00C362F1" w:rsidP="00C362F1">
            <w:pPr>
              <w:rPr>
                <w:rFonts w:ascii="Arial" w:hAnsi="Arial" w:cs="Arial"/>
                <w:sz w:val="20"/>
                <w:szCs w:val="20"/>
              </w:rPr>
            </w:pPr>
            <w:r w:rsidRPr="005711AF">
              <w:rPr>
                <w:rFonts w:ascii="Arial" w:hAnsi="Arial" w:cs="Arial"/>
                <w:sz w:val="20"/>
                <w:szCs w:val="20"/>
              </w:rPr>
              <w:t xml:space="preserve">Secretario General </w:t>
            </w:r>
            <w:r w:rsidRPr="005711AF">
              <w:rPr>
                <w:rFonts w:ascii="Arial" w:hAnsi="Arial" w:cs="Arial"/>
                <w:sz w:val="20"/>
                <w:szCs w:val="20"/>
              </w:rPr>
              <w:br/>
            </w:r>
            <w:r w:rsidRPr="005711AF">
              <w:rPr>
                <w:rFonts w:ascii="Arial" w:hAnsi="Arial" w:cs="Arial"/>
                <w:sz w:val="20"/>
                <w:szCs w:val="20"/>
              </w:rPr>
              <w:br/>
            </w:r>
            <w:r w:rsidR="00BB06DB" w:rsidRPr="005711AF">
              <w:rPr>
                <w:rFonts w:ascii="Arial" w:hAnsi="Arial" w:cs="Arial"/>
                <w:sz w:val="20"/>
                <w:szCs w:val="20"/>
              </w:rPr>
              <w:t xml:space="preserve">Comité Institucional de Gestión y </w:t>
            </w:r>
            <w:r w:rsidR="00BB06DB" w:rsidRPr="005711AF">
              <w:rPr>
                <w:rFonts w:ascii="Arial" w:hAnsi="Arial" w:cs="Arial"/>
                <w:sz w:val="20"/>
                <w:szCs w:val="20"/>
              </w:rPr>
              <w:lastRenderedPageBreak/>
              <w:t>Desempeño Administrativo</w:t>
            </w:r>
          </w:p>
        </w:tc>
        <w:tc>
          <w:tcPr>
            <w:tcW w:w="1229" w:type="dxa"/>
            <w:hideMark/>
          </w:tcPr>
          <w:p w:rsidR="00C362F1" w:rsidRPr="005711AF" w:rsidRDefault="00C362F1" w:rsidP="00C362F1">
            <w:pPr>
              <w:rPr>
                <w:rFonts w:ascii="Arial" w:hAnsi="Arial" w:cs="Arial"/>
                <w:sz w:val="20"/>
                <w:szCs w:val="20"/>
              </w:rPr>
            </w:pPr>
            <w:r w:rsidRPr="005711AF">
              <w:rPr>
                <w:rFonts w:ascii="Arial" w:hAnsi="Arial" w:cs="Arial"/>
                <w:sz w:val="20"/>
                <w:szCs w:val="20"/>
              </w:rPr>
              <w:lastRenderedPageBreak/>
              <w:t> </w:t>
            </w:r>
          </w:p>
        </w:tc>
        <w:tc>
          <w:tcPr>
            <w:tcW w:w="1745" w:type="dxa"/>
            <w:hideMark/>
          </w:tcPr>
          <w:p w:rsidR="00C362F1" w:rsidRPr="005711AF" w:rsidRDefault="00C362F1">
            <w:pPr>
              <w:rPr>
                <w:rFonts w:ascii="Arial" w:hAnsi="Arial" w:cs="Arial"/>
                <w:sz w:val="20"/>
                <w:szCs w:val="20"/>
              </w:rPr>
            </w:pPr>
            <w:r w:rsidRPr="005711AF">
              <w:rPr>
                <w:rFonts w:ascii="Arial" w:hAnsi="Arial" w:cs="Arial"/>
                <w:sz w:val="20"/>
                <w:szCs w:val="20"/>
              </w:rPr>
              <w:t>Profesional asignado por el Grupo de Gestión Documental</w:t>
            </w:r>
            <w:r w:rsidRPr="005711AF">
              <w:rPr>
                <w:rFonts w:ascii="Arial" w:hAnsi="Arial" w:cs="Arial"/>
                <w:sz w:val="20"/>
                <w:szCs w:val="20"/>
              </w:rPr>
              <w:br/>
            </w:r>
            <w:r w:rsidRPr="005711AF">
              <w:rPr>
                <w:rFonts w:ascii="Arial" w:hAnsi="Arial" w:cs="Arial"/>
                <w:sz w:val="20"/>
                <w:szCs w:val="20"/>
              </w:rPr>
              <w:br/>
              <w:t xml:space="preserve">Profesional </w:t>
            </w:r>
            <w:r w:rsidRPr="005711AF">
              <w:rPr>
                <w:rFonts w:ascii="Arial" w:hAnsi="Arial" w:cs="Arial"/>
                <w:sz w:val="20"/>
                <w:szCs w:val="20"/>
              </w:rPr>
              <w:lastRenderedPageBreak/>
              <w:t>asignado por la Oficina de Comunicaciones</w:t>
            </w:r>
          </w:p>
        </w:tc>
      </w:tr>
      <w:tr w:rsidR="00C362F1" w:rsidRPr="005711AF" w:rsidTr="00C74EB2">
        <w:trPr>
          <w:trHeight w:val="1550"/>
        </w:trPr>
        <w:tc>
          <w:tcPr>
            <w:tcW w:w="1610" w:type="dxa"/>
            <w:noWrap/>
            <w:hideMark/>
          </w:tcPr>
          <w:p w:rsidR="00C362F1" w:rsidRPr="005711AF" w:rsidRDefault="00C362F1">
            <w:pPr>
              <w:rPr>
                <w:rFonts w:ascii="Arial" w:hAnsi="Arial" w:cs="Arial"/>
                <w:sz w:val="20"/>
                <w:szCs w:val="20"/>
              </w:rPr>
            </w:pPr>
            <w:r w:rsidRPr="005711AF">
              <w:rPr>
                <w:rFonts w:ascii="Arial" w:hAnsi="Arial" w:cs="Arial"/>
                <w:sz w:val="20"/>
                <w:szCs w:val="20"/>
              </w:rPr>
              <w:lastRenderedPageBreak/>
              <w:t>Publicar las Tablas de Retención Documental.</w:t>
            </w:r>
          </w:p>
        </w:tc>
        <w:tc>
          <w:tcPr>
            <w:tcW w:w="2736" w:type="dxa"/>
            <w:hideMark/>
          </w:tcPr>
          <w:p w:rsidR="00C362F1" w:rsidRPr="005711AF" w:rsidRDefault="00C362F1">
            <w:pPr>
              <w:rPr>
                <w:rFonts w:ascii="Arial" w:hAnsi="Arial" w:cs="Arial"/>
                <w:sz w:val="20"/>
                <w:szCs w:val="20"/>
              </w:rPr>
            </w:pPr>
            <w:r w:rsidRPr="005711AF">
              <w:rPr>
                <w:rFonts w:ascii="Arial" w:hAnsi="Arial" w:cs="Arial"/>
                <w:sz w:val="20"/>
                <w:szCs w:val="20"/>
              </w:rPr>
              <w:t xml:space="preserve">Profesionales asignados por el Grupo de Gestión Documental </w:t>
            </w:r>
            <w:r w:rsidRPr="005711AF">
              <w:rPr>
                <w:rFonts w:ascii="Arial" w:hAnsi="Arial" w:cs="Arial"/>
                <w:sz w:val="20"/>
                <w:szCs w:val="20"/>
              </w:rPr>
              <w:br/>
            </w:r>
            <w:r w:rsidRPr="005711AF">
              <w:rPr>
                <w:rFonts w:ascii="Arial" w:hAnsi="Arial" w:cs="Arial"/>
                <w:sz w:val="20"/>
                <w:szCs w:val="20"/>
              </w:rPr>
              <w:br/>
              <w:t>Coordinadora del Grupo de Gestión Documental</w:t>
            </w:r>
            <w:r w:rsidRPr="005711AF">
              <w:rPr>
                <w:rFonts w:ascii="Arial" w:hAnsi="Arial" w:cs="Arial"/>
                <w:sz w:val="20"/>
                <w:szCs w:val="20"/>
              </w:rPr>
              <w:br/>
            </w:r>
            <w:r w:rsidRPr="005711AF">
              <w:rPr>
                <w:rFonts w:ascii="Arial" w:hAnsi="Arial" w:cs="Arial"/>
                <w:sz w:val="20"/>
                <w:szCs w:val="20"/>
              </w:rPr>
              <w:br/>
              <w:t>Dependencias productoras de la Información</w:t>
            </w:r>
          </w:p>
        </w:tc>
        <w:tc>
          <w:tcPr>
            <w:tcW w:w="1508" w:type="dxa"/>
            <w:hideMark/>
          </w:tcPr>
          <w:p w:rsidR="00C362F1" w:rsidRPr="005711AF" w:rsidRDefault="00C362F1" w:rsidP="00C362F1">
            <w:pPr>
              <w:rPr>
                <w:rFonts w:ascii="Arial" w:hAnsi="Arial" w:cs="Arial"/>
                <w:sz w:val="20"/>
                <w:szCs w:val="20"/>
              </w:rPr>
            </w:pPr>
            <w:r w:rsidRPr="005711AF">
              <w:rPr>
                <w:rFonts w:ascii="Arial" w:hAnsi="Arial" w:cs="Arial"/>
                <w:sz w:val="20"/>
                <w:szCs w:val="20"/>
              </w:rPr>
              <w:t xml:space="preserve">Secretario General </w:t>
            </w:r>
            <w:r w:rsidRPr="005711AF">
              <w:rPr>
                <w:rFonts w:ascii="Arial" w:hAnsi="Arial" w:cs="Arial"/>
                <w:sz w:val="20"/>
                <w:szCs w:val="20"/>
              </w:rPr>
              <w:br/>
            </w:r>
            <w:r w:rsidRPr="005711AF">
              <w:rPr>
                <w:rFonts w:ascii="Arial" w:hAnsi="Arial" w:cs="Arial"/>
                <w:sz w:val="20"/>
                <w:szCs w:val="20"/>
              </w:rPr>
              <w:br/>
            </w:r>
            <w:r w:rsidR="00BB06DB" w:rsidRPr="005711AF">
              <w:rPr>
                <w:rFonts w:ascii="Arial" w:hAnsi="Arial" w:cs="Arial"/>
                <w:sz w:val="20"/>
                <w:szCs w:val="20"/>
              </w:rPr>
              <w:t>Comité Institucional de Gestión y Desempeño Administrativo</w:t>
            </w:r>
          </w:p>
        </w:tc>
        <w:tc>
          <w:tcPr>
            <w:tcW w:w="1229" w:type="dxa"/>
            <w:hideMark/>
          </w:tcPr>
          <w:p w:rsidR="00C362F1" w:rsidRPr="005711AF" w:rsidRDefault="00C362F1" w:rsidP="00C362F1">
            <w:pPr>
              <w:rPr>
                <w:rFonts w:ascii="Arial" w:hAnsi="Arial" w:cs="Arial"/>
                <w:sz w:val="20"/>
                <w:szCs w:val="20"/>
              </w:rPr>
            </w:pPr>
            <w:r w:rsidRPr="005711AF">
              <w:rPr>
                <w:rFonts w:ascii="Arial" w:hAnsi="Arial" w:cs="Arial"/>
                <w:sz w:val="20"/>
                <w:szCs w:val="20"/>
              </w:rPr>
              <w:t> </w:t>
            </w:r>
          </w:p>
        </w:tc>
        <w:tc>
          <w:tcPr>
            <w:tcW w:w="1745" w:type="dxa"/>
            <w:hideMark/>
          </w:tcPr>
          <w:p w:rsidR="00C362F1" w:rsidRPr="005711AF" w:rsidRDefault="00C362F1">
            <w:pPr>
              <w:rPr>
                <w:rFonts w:ascii="Arial" w:hAnsi="Arial" w:cs="Arial"/>
                <w:sz w:val="20"/>
                <w:szCs w:val="20"/>
              </w:rPr>
            </w:pPr>
            <w:r w:rsidRPr="005711AF">
              <w:rPr>
                <w:rFonts w:ascii="Arial" w:hAnsi="Arial" w:cs="Arial"/>
                <w:sz w:val="20"/>
                <w:szCs w:val="20"/>
              </w:rPr>
              <w:t xml:space="preserve">Profesional asignado por el Grupo de Gestión Documental </w:t>
            </w:r>
            <w:r w:rsidRPr="005711AF">
              <w:rPr>
                <w:rFonts w:ascii="Arial" w:hAnsi="Arial" w:cs="Arial"/>
                <w:sz w:val="20"/>
                <w:szCs w:val="20"/>
              </w:rPr>
              <w:br/>
            </w:r>
            <w:r w:rsidRPr="005711AF">
              <w:rPr>
                <w:rFonts w:ascii="Arial" w:hAnsi="Arial" w:cs="Arial"/>
                <w:sz w:val="20"/>
                <w:szCs w:val="20"/>
              </w:rPr>
              <w:br/>
              <w:t>Profesional asignado por la Oficina de Comunicaciones</w:t>
            </w:r>
          </w:p>
        </w:tc>
      </w:tr>
      <w:tr w:rsidR="00C362F1" w:rsidRPr="005711AF" w:rsidTr="00C74EB2">
        <w:trPr>
          <w:trHeight w:val="1261"/>
        </w:trPr>
        <w:tc>
          <w:tcPr>
            <w:tcW w:w="1610" w:type="dxa"/>
            <w:noWrap/>
            <w:hideMark/>
          </w:tcPr>
          <w:p w:rsidR="00C362F1" w:rsidRPr="005711AF" w:rsidRDefault="00C362F1">
            <w:pPr>
              <w:rPr>
                <w:rFonts w:ascii="Arial" w:hAnsi="Arial" w:cs="Arial"/>
                <w:sz w:val="20"/>
                <w:szCs w:val="20"/>
              </w:rPr>
            </w:pPr>
            <w:r w:rsidRPr="005711AF">
              <w:rPr>
                <w:rFonts w:ascii="Arial" w:hAnsi="Arial" w:cs="Arial"/>
                <w:sz w:val="20"/>
                <w:szCs w:val="20"/>
              </w:rPr>
              <w:t>Realizar y publicar el informe de solicitudes de acceso a la información señalado en el artículo 52 del presente decreto.</w:t>
            </w:r>
          </w:p>
        </w:tc>
        <w:tc>
          <w:tcPr>
            <w:tcW w:w="2736" w:type="dxa"/>
            <w:hideMark/>
          </w:tcPr>
          <w:p w:rsidR="00C362F1" w:rsidRPr="005711AF" w:rsidRDefault="00C362F1" w:rsidP="00C362F1">
            <w:pPr>
              <w:spacing w:after="200"/>
              <w:rPr>
                <w:rFonts w:ascii="Arial" w:hAnsi="Arial" w:cs="Arial"/>
                <w:sz w:val="20"/>
                <w:szCs w:val="20"/>
              </w:rPr>
            </w:pPr>
            <w:r w:rsidRPr="005711AF">
              <w:rPr>
                <w:rFonts w:ascii="Arial" w:hAnsi="Arial" w:cs="Arial"/>
                <w:sz w:val="20"/>
                <w:szCs w:val="20"/>
              </w:rPr>
              <w:t xml:space="preserve">Profesionales asignados por el Grupo de Gestión Documental </w:t>
            </w:r>
          </w:p>
        </w:tc>
        <w:tc>
          <w:tcPr>
            <w:tcW w:w="1508" w:type="dxa"/>
            <w:hideMark/>
          </w:tcPr>
          <w:p w:rsidR="00C362F1" w:rsidRPr="005711AF" w:rsidRDefault="00C362F1" w:rsidP="00C362F1">
            <w:pPr>
              <w:rPr>
                <w:rFonts w:ascii="Arial" w:hAnsi="Arial" w:cs="Arial"/>
                <w:sz w:val="20"/>
                <w:szCs w:val="20"/>
              </w:rPr>
            </w:pPr>
            <w:r w:rsidRPr="005711AF">
              <w:rPr>
                <w:rFonts w:ascii="Arial" w:hAnsi="Arial" w:cs="Arial"/>
                <w:sz w:val="20"/>
                <w:szCs w:val="20"/>
              </w:rPr>
              <w:t>Coordinadora del Grupo de Gestión Documental</w:t>
            </w:r>
          </w:p>
        </w:tc>
        <w:tc>
          <w:tcPr>
            <w:tcW w:w="1229" w:type="dxa"/>
            <w:hideMark/>
          </w:tcPr>
          <w:p w:rsidR="00C362F1" w:rsidRPr="005711AF" w:rsidRDefault="00C362F1" w:rsidP="00C362F1">
            <w:pPr>
              <w:rPr>
                <w:rFonts w:ascii="Arial" w:hAnsi="Arial" w:cs="Arial"/>
                <w:sz w:val="20"/>
                <w:szCs w:val="20"/>
              </w:rPr>
            </w:pPr>
            <w:r w:rsidRPr="005711AF">
              <w:rPr>
                <w:rFonts w:ascii="Arial" w:hAnsi="Arial" w:cs="Arial"/>
                <w:sz w:val="20"/>
                <w:szCs w:val="20"/>
              </w:rPr>
              <w:t> </w:t>
            </w:r>
          </w:p>
        </w:tc>
        <w:tc>
          <w:tcPr>
            <w:tcW w:w="1745" w:type="dxa"/>
            <w:hideMark/>
          </w:tcPr>
          <w:p w:rsidR="00C362F1" w:rsidRPr="005711AF" w:rsidRDefault="00C362F1">
            <w:pPr>
              <w:rPr>
                <w:rFonts w:ascii="Arial" w:hAnsi="Arial" w:cs="Arial"/>
                <w:sz w:val="20"/>
                <w:szCs w:val="20"/>
              </w:rPr>
            </w:pPr>
            <w:r w:rsidRPr="005711AF">
              <w:rPr>
                <w:rFonts w:ascii="Arial" w:hAnsi="Arial" w:cs="Arial"/>
                <w:sz w:val="20"/>
                <w:szCs w:val="20"/>
              </w:rPr>
              <w:t xml:space="preserve">Profesional asignado por el Grupo de Gestión Documental </w:t>
            </w:r>
            <w:r w:rsidRPr="005711AF">
              <w:rPr>
                <w:rFonts w:ascii="Arial" w:hAnsi="Arial" w:cs="Arial"/>
                <w:sz w:val="20"/>
                <w:szCs w:val="20"/>
              </w:rPr>
              <w:br/>
            </w:r>
            <w:r w:rsidRPr="005711AF">
              <w:rPr>
                <w:rFonts w:ascii="Arial" w:hAnsi="Arial" w:cs="Arial"/>
                <w:sz w:val="20"/>
                <w:szCs w:val="20"/>
              </w:rPr>
              <w:br/>
              <w:t>Profesional asignado por la Oficina de Comunicaciones</w:t>
            </w:r>
          </w:p>
        </w:tc>
      </w:tr>
      <w:tr w:rsidR="00C362F1" w:rsidRPr="005711AF" w:rsidTr="00C74EB2">
        <w:trPr>
          <w:trHeight w:val="1109"/>
        </w:trPr>
        <w:tc>
          <w:tcPr>
            <w:tcW w:w="1610" w:type="dxa"/>
            <w:noWrap/>
            <w:hideMark/>
          </w:tcPr>
          <w:p w:rsidR="00C362F1" w:rsidRPr="005711AF" w:rsidRDefault="00C362F1">
            <w:pPr>
              <w:rPr>
                <w:rFonts w:ascii="Arial" w:hAnsi="Arial" w:cs="Arial"/>
                <w:sz w:val="20"/>
                <w:szCs w:val="20"/>
              </w:rPr>
            </w:pPr>
            <w:r w:rsidRPr="005711AF">
              <w:rPr>
                <w:rFonts w:ascii="Arial" w:hAnsi="Arial" w:cs="Arial"/>
                <w:sz w:val="20"/>
                <w:szCs w:val="20"/>
              </w:rPr>
              <w:t>Determinar y publicar los costos de reproducción de la información pública, con su respectiva motivación.</w:t>
            </w:r>
          </w:p>
        </w:tc>
        <w:tc>
          <w:tcPr>
            <w:tcW w:w="2736" w:type="dxa"/>
            <w:hideMark/>
          </w:tcPr>
          <w:p w:rsidR="00C362F1" w:rsidRPr="005711AF" w:rsidRDefault="00C362F1" w:rsidP="00C362F1">
            <w:pPr>
              <w:rPr>
                <w:rFonts w:ascii="Arial" w:hAnsi="Arial" w:cs="Arial"/>
                <w:sz w:val="20"/>
                <w:szCs w:val="20"/>
              </w:rPr>
            </w:pPr>
            <w:r w:rsidRPr="005711AF">
              <w:rPr>
                <w:rFonts w:ascii="Arial" w:hAnsi="Arial" w:cs="Arial"/>
                <w:sz w:val="20"/>
                <w:szCs w:val="20"/>
              </w:rPr>
              <w:t>Subdirección Administrativa Coordinadora del Grupo de Gestión Documental</w:t>
            </w:r>
          </w:p>
        </w:tc>
        <w:tc>
          <w:tcPr>
            <w:tcW w:w="1508" w:type="dxa"/>
            <w:hideMark/>
          </w:tcPr>
          <w:p w:rsidR="00C362F1" w:rsidRPr="005711AF" w:rsidRDefault="00C362F1" w:rsidP="00C362F1">
            <w:pPr>
              <w:rPr>
                <w:rFonts w:ascii="Arial" w:hAnsi="Arial" w:cs="Arial"/>
                <w:sz w:val="20"/>
                <w:szCs w:val="20"/>
              </w:rPr>
            </w:pPr>
            <w:r w:rsidRPr="005711AF">
              <w:rPr>
                <w:rFonts w:ascii="Arial" w:hAnsi="Arial" w:cs="Arial"/>
                <w:sz w:val="20"/>
                <w:szCs w:val="20"/>
              </w:rPr>
              <w:t>Coordinadora del Grupo de Gestión Documental</w:t>
            </w:r>
          </w:p>
        </w:tc>
        <w:tc>
          <w:tcPr>
            <w:tcW w:w="1229" w:type="dxa"/>
            <w:hideMark/>
          </w:tcPr>
          <w:p w:rsidR="00C362F1" w:rsidRPr="005711AF" w:rsidRDefault="00C362F1" w:rsidP="00C362F1">
            <w:pPr>
              <w:rPr>
                <w:rFonts w:ascii="Arial" w:hAnsi="Arial" w:cs="Arial"/>
                <w:sz w:val="20"/>
                <w:szCs w:val="20"/>
              </w:rPr>
            </w:pPr>
            <w:r w:rsidRPr="005711AF">
              <w:rPr>
                <w:rFonts w:ascii="Arial" w:hAnsi="Arial" w:cs="Arial"/>
                <w:sz w:val="20"/>
                <w:szCs w:val="20"/>
              </w:rPr>
              <w:t> </w:t>
            </w:r>
          </w:p>
        </w:tc>
        <w:tc>
          <w:tcPr>
            <w:tcW w:w="1745" w:type="dxa"/>
            <w:hideMark/>
          </w:tcPr>
          <w:p w:rsidR="00C362F1" w:rsidRPr="005711AF" w:rsidRDefault="00C362F1">
            <w:pPr>
              <w:rPr>
                <w:rFonts w:ascii="Arial" w:hAnsi="Arial" w:cs="Arial"/>
                <w:sz w:val="20"/>
                <w:szCs w:val="20"/>
              </w:rPr>
            </w:pPr>
            <w:r w:rsidRPr="005711AF">
              <w:rPr>
                <w:rFonts w:ascii="Arial" w:hAnsi="Arial" w:cs="Arial"/>
                <w:sz w:val="20"/>
                <w:szCs w:val="20"/>
              </w:rPr>
              <w:t xml:space="preserve">Profesional asignado por el Grupo de Gestión Documental </w:t>
            </w:r>
            <w:r w:rsidRPr="005711AF">
              <w:rPr>
                <w:rFonts w:ascii="Arial" w:hAnsi="Arial" w:cs="Arial"/>
                <w:sz w:val="20"/>
                <w:szCs w:val="20"/>
              </w:rPr>
              <w:br/>
            </w:r>
            <w:r w:rsidRPr="005711AF">
              <w:rPr>
                <w:rFonts w:ascii="Arial" w:hAnsi="Arial" w:cs="Arial"/>
                <w:sz w:val="20"/>
                <w:szCs w:val="20"/>
              </w:rPr>
              <w:br/>
              <w:t>Profesional asignado por la Oficina de Comunicaciones</w:t>
            </w:r>
          </w:p>
        </w:tc>
      </w:tr>
    </w:tbl>
    <w:p w:rsidR="00C74EB2" w:rsidRPr="005711AF" w:rsidRDefault="00C74EB2" w:rsidP="00C74EB2">
      <w:pPr>
        <w:rPr>
          <w:rFonts w:ascii="Arial" w:hAnsi="Arial" w:cs="Arial"/>
          <w:b/>
        </w:rPr>
      </w:pPr>
    </w:p>
    <w:p w:rsidR="00C74EB2" w:rsidRPr="005711AF" w:rsidRDefault="00C74EB2" w:rsidP="00C74EB2">
      <w:pPr>
        <w:pStyle w:val="Ttulo3"/>
        <w:rPr>
          <w:rFonts w:ascii="Arial" w:hAnsi="Arial" w:cs="Arial"/>
        </w:rPr>
      </w:pPr>
      <w:bookmarkStart w:id="23" w:name="_Toc504465440"/>
      <w:r w:rsidRPr="005711AF">
        <w:rPr>
          <w:rFonts w:ascii="Arial" w:hAnsi="Arial" w:cs="Arial"/>
        </w:rPr>
        <w:t>PROYECTO 7</w:t>
      </w:r>
      <w:bookmarkEnd w:id="23"/>
    </w:p>
    <w:p w:rsidR="00F1566B" w:rsidRPr="005711AF" w:rsidRDefault="00F1566B" w:rsidP="00C74EB2">
      <w:pPr>
        <w:rPr>
          <w:rFonts w:ascii="Arial" w:hAnsi="Arial" w:cs="Arial"/>
          <w:b/>
          <w:i/>
        </w:rPr>
      </w:pPr>
      <w:r w:rsidRPr="005711AF">
        <w:rPr>
          <w:rFonts w:ascii="Arial" w:hAnsi="Arial" w:cs="Arial"/>
          <w:b/>
        </w:rPr>
        <w:t>Nombre del plan o proyecto</w:t>
      </w:r>
      <w:r w:rsidRPr="005711AF">
        <w:rPr>
          <w:rFonts w:ascii="Arial" w:hAnsi="Arial" w:cs="Arial"/>
        </w:rPr>
        <w:t xml:space="preserve">: </w:t>
      </w:r>
      <w:r w:rsidRPr="005711AF">
        <w:rPr>
          <w:rFonts w:ascii="Arial" w:hAnsi="Arial" w:cs="Arial"/>
          <w:b/>
          <w:i/>
        </w:rPr>
        <w:t>Planeación de la Administración de los Archivos del MEN parti</w:t>
      </w:r>
      <w:r w:rsidR="006C4F12" w:rsidRPr="005711AF">
        <w:rPr>
          <w:rFonts w:ascii="Arial" w:hAnsi="Arial" w:cs="Arial"/>
          <w:b/>
          <w:i/>
        </w:rPr>
        <w:t>endo de</w:t>
      </w:r>
      <w:r w:rsidRPr="005711AF">
        <w:rPr>
          <w:rFonts w:ascii="Arial" w:hAnsi="Arial" w:cs="Arial"/>
          <w:b/>
          <w:i/>
        </w:rPr>
        <w:t xml:space="preserve"> la normatividad </w:t>
      </w:r>
      <w:r w:rsidR="006C4F12" w:rsidRPr="005711AF">
        <w:rPr>
          <w:rFonts w:ascii="Arial" w:hAnsi="Arial" w:cs="Arial"/>
          <w:b/>
          <w:i/>
        </w:rPr>
        <w:t>vigente</w:t>
      </w:r>
      <w:r w:rsidRPr="005711AF">
        <w:rPr>
          <w:rFonts w:ascii="Arial" w:hAnsi="Arial" w:cs="Arial"/>
          <w:b/>
          <w:i/>
        </w:rPr>
        <w:t xml:space="preserve">, la infraestructura de la Entidad, el presupuesto asignado para el mismo, los lineamientos internos y el recurso humano asignado a las actividades de la gestión documental.  </w:t>
      </w:r>
    </w:p>
    <w:p w:rsidR="00F1566B" w:rsidRPr="005711AF" w:rsidRDefault="00F1566B" w:rsidP="00C74EB2">
      <w:pPr>
        <w:rPr>
          <w:rFonts w:ascii="Arial" w:hAnsi="Arial" w:cs="Arial"/>
          <w:b/>
        </w:rPr>
      </w:pPr>
      <w:r w:rsidRPr="005711AF">
        <w:rPr>
          <w:rFonts w:ascii="Arial" w:hAnsi="Arial" w:cs="Arial"/>
          <w:b/>
        </w:rPr>
        <w:t>Alcance</w:t>
      </w:r>
      <w:r w:rsidRPr="005711AF">
        <w:rPr>
          <w:rFonts w:ascii="Arial" w:hAnsi="Arial" w:cs="Arial"/>
        </w:rPr>
        <w:t xml:space="preserve">: </w:t>
      </w:r>
      <w:r w:rsidR="00D142B4" w:rsidRPr="005711AF">
        <w:rPr>
          <w:rFonts w:ascii="Arial" w:hAnsi="Arial" w:cs="Arial"/>
        </w:rPr>
        <w:t xml:space="preserve">Archivos físicos y electrónicos organizados de conformidad con la normatividad vigente. </w:t>
      </w:r>
    </w:p>
    <w:p w:rsidR="00F1566B" w:rsidRPr="005711AF" w:rsidRDefault="00F1566B" w:rsidP="00C74EB2">
      <w:pPr>
        <w:rPr>
          <w:rFonts w:ascii="Arial" w:hAnsi="Arial" w:cs="Arial"/>
        </w:rPr>
      </w:pPr>
      <w:r w:rsidRPr="005711AF">
        <w:rPr>
          <w:rFonts w:ascii="Arial" w:hAnsi="Arial" w:cs="Arial"/>
          <w:b/>
        </w:rPr>
        <w:t>Metas</w:t>
      </w:r>
      <w:r w:rsidRPr="005711AF">
        <w:rPr>
          <w:rFonts w:ascii="Arial" w:hAnsi="Arial" w:cs="Arial"/>
        </w:rPr>
        <w:t xml:space="preserve">: </w:t>
      </w:r>
      <w:r w:rsidR="00D142B4" w:rsidRPr="005711AF">
        <w:rPr>
          <w:rFonts w:ascii="Arial" w:hAnsi="Arial" w:cs="Arial"/>
        </w:rPr>
        <w:t>Archivos físicos y electrónicos disponibles para los servidores del MEN y los ciudadanos</w:t>
      </w:r>
      <w:r w:rsidR="00D142B4" w:rsidRPr="005711AF">
        <w:rPr>
          <w:rFonts w:ascii="Arial" w:hAnsi="Arial" w:cs="Arial"/>
          <w:bCs/>
        </w:rPr>
        <w:t xml:space="preserve"> </w:t>
      </w:r>
      <w:r w:rsidRPr="005711AF">
        <w:rPr>
          <w:rFonts w:ascii="Arial" w:hAnsi="Arial" w:cs="Arial"/>
        </w:rPr>
        <w:t>para consulta en los ca</w:t>
      </w:r>
      <w:r w:rsidR="00D142B4" w:rsidRPr="005711AF">
        <w:rPr>
          <w:rFonts w:ascii="Arial" w:hAnsi="Arial" w:cs="Arial"/>
        </w:rPr>
        <w:t>sos que establece la Ley</w:t>
      </w:r>
      <w:r w:rsidRPr="005711AF">
        <w:rPr>
          <w:rFonts w:ascii="Arial" w:hAnsi="Arial" w:cs="Arial"/>
        </w:rPr>
        <w:t xml:space="preserve">. </w:t>
      </w:r>
    </w:p>
    <w:p w:rsidR="00F1566B" w:rsidRPr="005711AF" w:rsidRDefault="00F1566B" w:rsidP="00C74EB2">
      <w:pPr>
        <w:ind w:left="-360" w:firstLine="360"/>
        <w:rPr>
          <w:rFonts w:ascii="Arial" w:hAnsi="Arial" w:cs="Arial"/>
        </w:rPr>
      </w:pPr>
      <w:r w:rsidRPr="005711AF">
        <w:rPr>
          <w:rFonts w:ascii="Arial" w:hAnsi="Arial" w:cs="Arial"/>
          <w:b/>
        </w:rPr>
        <w:lastRenderedPageBreak/>
        <w:t>Actividades</w:t>
      </w:r>
      <w:r w:rsidRPr="005711AF">
        <w:rPr>
          <w:rFonts w:ascii="Arial" w:hAnsi="Arial" w:cs="Arial"/>
        </w:rPr>
        <w:t xml:space="preserve">: </w:t>
      </w:r>
    </w:p>
    <w:p w:rsidR="00F1566B" w:rsidRPr="005711AF" w:rsidRDefault="00C74EB2" w:rsidP="00545943">
      <w:pPr>
        <w:pStyle w:val="Prrafodelista"/>
        <w:numPr>
          <w:ilvl w:val="0"/>
          <w:numId w:val="25"/>
        </w:numPr>
        <w:rPr>
          <w:rFonts w:ascii="Arial" w:hAnsi="Arial" w:cs="Arial"/>
        </w:rPr>
      </w:pPr>
      <w:r w:rsidRPr="005711AF">
        <w:rPr>
          <w:rFonts w:ascii="Arial" w:hAnsi="Arial" w:cs="Arial"/>
        </w:rPr>
        <w:t xml:space="preserve">Realizar actividades expuestas en el </w:t>
      </w:r>
      <w:r w:rsidR="00390AC0" w:rsidRPr="005711AF">
        <w:rPr>
          <w:rFonts w:ascii="Arial" w:hAnsi="Arial" w:cs="Arial"/>
        </w:rPr>
        <w:t xml:space="preserve">Manual del Sistema Integrado de Conservación </w:t>
      </w:r>
    </w:p>
    <w:p w:rsidR="00F1566B" w:rsidRPr="005711AF" w:rsidRDefault="00F1566B" w:rsidP="00F1566B">
      <w:pPr>
        <w:rPr>
          <w:rFonts w:ascii="Arial" w:hAnsi="Arial" w:cs="Arial"/>
          <w:b/>
        </w:rPr>
      </w:pPr>
      <w:r w:rsidRPr="005711AF">
        <w:rPr>
          <w:rFonts w:ascii="Arial" w:hAnsi="Arial" w:cs="Arial"/>
          <w:b/>
        </w:rPr>
        <w:t>Indicador</w:t>
      </w:r>
    </w:p>
    <w:p w:rsidR="00F1566B" w:rsidRPr="005711AF" w:rsidRDefault="00AB028A" w:rsidP="00545943">
      <w:pPr>
        <w:pStyle w:val="Prrafodelista"/>
        <w:numPr>
          <w:ilvl w:val="0"/>
          <w:numId w:val="25"/>
        </w:numPr>
        <w:rPr>
          <w:rFonts w:ascii="Arial" w:hAnsi="Arial" w:cs="Arial"/>
        </w:rPr>
      </w:pPr>
      <w:r w:rsidRPr="005711AF">
        <w:rPr>
          <w:rFonts w:ascii="Arial" w:hAnsi="Arial" w:cs="Arial"/>
        </w:rPr>
        <w:t xml:space="preserve">Plan de </w:t>
      </w:r>
      <w:r w:rsidR="00E0087F" w:rsidRPr="005711AF">
        <w:rPr>
          <w:rFonts w:ascii="Arial" w:hAnsi="Arial" w:cs="Arial"/>
        </w:rPr>
        <w:t>Conservación Documental</w:t>
      </w:r>
    </w:p>
    <w:p w:rsidR="00390AC0" w:rsidRPr="005711AF" w:rsidRDefault="00390AC0" w:rsidP="00545943">
      <w:pPr>
        <w:pStyle w:val="Prrafodelista"/>
        <w:numPr>
          <w:ilvl w:val="0"/>
          <w:numId w:val="25"/>
        </w:numPr>
        <w:rPr>
          <w:rFonts w:ascii="Arial" w:hAnsi="Arial" w:cs="Arial"/>
        </w:rPr>
      </w:pPr>
      <w:r w:rsidRPr="005711AF">
        <w:rPr>
          <w:rFonts w:ascii="Arial" w:hAnsi="Arial" w:cs="Arial"/>
        </w:rPr>
        <w:t>Plan de Preservación Digital a Largo Plazo</w:t>
      </w:r>
    </w:p>
    <w:p w:rsidR="00F1566B" w:rsidRPr="005711AF" w:rsidRDefault="00F1566B" w:rsidP="00F1566B">
      <w:pPr>
        <w:rPr>
          <w:rFonts w:ascii="Arial" w:hAnsi="Arial" w:cs="Arial"/>
          <w:b/>
        </w:rPr>
      </w:pPr>
      <w:r w:rsidRPr="005711AF">
        <w:rPr>
          <w:rFonts w:ascii="Arial" w:hAnsi="Arial" w:cs="Arial"/>
          <w:b/>
        </w:rPr>
        <w:t>Recursos</w:t>
      </w:r>
    </w:p>
    <w:p w:rsidR="00F1566B" w:rsidRPr="005711AF" w:rsidRDefault="00F1566B" w:rsidP="00545943">
      <w:pPr>
        <w:pStyle w:val="Prrafodelista"/>
        <w:numPr>
          <w:ilvl w:val="0"/>
          <w:numId w:val="25"/>
        </w:numPr>
        <w:ind w:left="0"/>
        <w:rPr>
          <w:rFonts w:ascii="Arial" w:hAnsi="Arial" w:cs="Arial"/>
        </w:rPr>
      </w:pPr>
      <w:r w:rsidRPr="005711AF">
        <w:rPr>
          <w:rFonts w:ascii="Arial" w:hAnsi="Arial" w:cs="Arial"/>
        </w:rPr>
        <w:t>Normatividad</w:t>
      </w:r>
    </w:p>
    <w:p w:rsidR="00F1566B" w:rsidRPr="005711AF" w:rsidRDefault="00F1566B" w:rsidP="00545943">
      <w:pPr>
        <w:pStyle w:val="Prrafodelista"/>
        <w:numPr>
          <w:ilvl w:val="0"/>
          <w:numId w:val="25"/>
        </w:numPr>
        <w:ind w:left="0"/>
        <w:rPr>
          <w:rFonts w:ascii="Arial" w:hAnsi="Arial" w:cs="Arial"/>
        </w:rPr>
      </w:pPr>
      <w:r w:rsidRPr="005711AF">
        <w:rPr>
          <w:rFonts w:ascii="Arial" w:hAnsi="Arial" w:cs="Arial"/>
        </w:rPr>
        <w:t>Recurso Humano asignado al proyecto</w:t>
      </w:r>
    </w:p>
    <w:p w:rsidR="00AB028A" w:rsidRPr="005711AF" w:rsidRDefault="00AB028A" w:rsidP="00545943">
      <w:pPr>
        <w:pStyle w:val="Prrafodelista"/>
        <w:numPr>
          <w:ilvl w:val="0"/>
          <w:numId w:val="25"/>
        </w:numPr>
        <w:ind w:left="0"/>
        <w:rPr>
          <w:rFonts w:ascii="Arial" w:hAnsi="Arial" w:cs="Arial"/>
        </w:rPr>
      </w:pPr>
      <w:r w:rsidRPr="005711AF">
        <w:rPr>
          <w:rFonts w:ascii="Arial" w:hAnsi="Arial" w:cs="Arial"/>
        </w:rPr>
        <w:t>Instalaciones del MEN</w:t>
      </w:r>
    </w:p>
    <w:p w:rsidR="00AB028A" w:rsidRPr="005711AF" w:rsidRDefault="00AB028A" w:rsidP="00545943">
      <w:pPr>
        <w:pStyle w:val="Prrafodelista"/>
        <w:numPr>
          <w:ilvl w:val="0"/>
          <w:numId w:val="25"/>
        </w:numPr>
        <w:ind w:left="0"/>
        <w:rPr>
          <w:rFonts w:ascii="Arial" w:hAnsi="Arial" w:cs="Arial"/>
        </w:rPr>
      </w:pPr>
      <w:r w:rsidRPr="005711AF">
        <w:rPr>
          <w:rFonts w:ascii="Arial" w:hAnsi="Arial" w:cs="Arial"/>
        </w:rPr>
        <w:t>Archivos del MEN</w:t>
      </w:r>
    </w:p>
    <w:p w:rsidR="00D142B4" w:rsidRPr="005711AF" w:rsidRDefault="00D142B4" w:rsidP="00545943">
      <w:pPr>
        <w:pStyle w:val="Prrafodelista"/>
        <w:numPr>
          <w:ilvl w:val="0"/>
          <w:numId w:val="25"/>
        </w:numPr>
        <w:ind w:left="0"/>
        <w:rPr>
          <w:rFonts w:ascii="Arial" w:hAnsi="Arial" w:cs="Arial"/>
        </w:rPr>
      </w:pPr>
      <w:r w:rsidRPr="005711AF">
        <w:rPr>
          <w:rFonts w:ascii="Arial" w:hAnsi="Arial" w:cs="Arial"/>
        </w:rPr>
        <w:t xml:space="preserve">Herramienta de Gestión Documental </w:t>
      </w:r>
    </w:p>
    <w:p w:rsidR="00F1566B" w:rsidRPr="005711AF" w:rsidRDefault="00F1566B" w:rsidP="00E0087F">
      <w:pPr>
        <w:pStyle w:val="Prrafodelista"/>
        <w:ind w:left="-360"/>
        <w:rPr>
          <w:rFonts w:ascii="Arial" w:hAnsi="Arial" w:cs="Arial"/>
        </w:rPr>
      </w:pPr>
    </w:p>
    <w:p w:rsidR="00F1566B" w:rsidRPr="005711AF" w:rsidRDefault="00F1566B" w:rsidP="00F1566B">
      <w:pPr>
        <w:rPr>
          <w:rFonts w:ascii="Arial" w:hAnsi="Arial" w:cs="Arial"/>
        </w:rPr>
      </w:pPr>
      <w:r w:rsidRPr="005711AF">
        <w:rPr>
          <w:rFonts w:ascii="Arial" w:hAnsi="Arial" w:cs="Arial"/>
          <w:b/>
        </w:rPr>
        <w:t>Matriz de asignación de responsabilidades</w:t>
      </w:r>
    </w:p>
    <w:tbl>
      <w:tblPr>
        <w:tblStyle w:val="Tablaconcuadrcula"/>
        <w:tblW w:w="0" w:type="auto"/>
        <w:jc w:val="center"/>
        <w:tblLook w:val="04A0" w:firstRow="1" w:lastRow="0" w:firstColumn="1" w:lastColumn="0" w:noHBand="0" w:noVBand="1"/>
      </w:tblPr>
      <w:tblGrid>
        <w:gridCol w:w="1845"/>
        <w:gridCol w:w="2312"/>
        <w:gridCol w:w="2155"/>
        <w:gridCol w:w="1146"/>
        <w:gridCol w:w="1370"/>
      </w:tblGrid>
      <w:tr w:rsidR="006B2E47" w:rsidRPr="005711AF" w:rsidTr="004A5F6B">
        <w:trPr>
          <w:trHeight w:val="300"/>
          <w:jc w:val="center"/>
        </w:trPr>
        <w:tc>
          <w:tcPr>
            <w:tcW w:w="8828" w:type="dxa"/>
            <w:gridSpan w:val="5"/>
            <w:shd w:val="clear" w:color="auto" w:fill="F2F2F2" w:themeFill="background1" w:themeFillShade="F2"/>
            <w:noWrap/>
            <w:hideMark/>
          </w:tcPr>
          <w:p w:rsidR="006B2E47" w:rsidRPr="005711AF" w:rsidRDefault="006B2E47" w:rsidP="006B2E47">
            <w:pPr>
              <w:rPr>
                <w:rFonts w:ascii="Arial" w:hAnsi="Arial" w:cs="Arial"/>
                <w:b/>
                <w:bCs/>
                <w:sz w:val="20"/>
                <w:szCs w:val="20"/>
              </w:rPr>
            </w:pPr>
            <w:r w:rsidRPr="005711AF">
              <w:rPr>
                <w:rFonts w:ascii="Arial" w:hAnsi="Arial" w:cs="Arial"/>
                <w:b/>
                <w:bCs/>
                <w:sz w:val="20"/>
                <w:szCs w:val="20"/>
              </w:rPr>
              <w:t>MATRIZ DE ASIGNACIÓN DE RESPONSABILIDADES</w:t>
            </w:r>
          </w:p>
        </w:tc>
      </w:tr>
      <w:tr w:rsidR="006B2E47" w:rsidRPr="005711AF" w:rsidTr="004A5F6B">
        <w:trPr>
          <w:trHeight w:val="300"/>
          <w:jc w:val="center"/>
        </w:trPr>
        <w:tc>
          <w:tcPr>
            <w:tcW w:w="1870" w:type="dxa"/>
            <w:shd w:val="clear" w:color="auto" w:fill="F2F2F2" w:themeFill="background1" w:themeFillShade="F2"/>
            <w:noWrap/>
            <w:hideMark/>
          </w:tcPr>
          <w:p w:rsidR="006B2E47" w:rsidRPr="005711AF" w:rsidRDefault="006B2E47" w:rsidP="006B2E47">
            <w:pPr>
              <w:rPr>
                <w:rFonts w:ascii="Arial" w:hAnsi="Arial" w:cs="Arial"/>
                <w:b/>
                <w:bCs/>
                <w:sz w:val="20"/>
                <w:szCs w:val="20"/>
              </w:rPr>
            </w:pPr>
            <w:r w:rsidRPr="005711AF">
              <w:rPr>
                <w:rFonts w:ascii="Arial" w:hAnsi="Arial" w:cs="Arial"/>
                <w:b/>
                <w:bCs/>
                <w:sz w:val="20"/>
                <w:szCs w:val="20"/>
              </w:rPr>
              <w:t>Actividades</w:t>
            </w:r>
          </w:p>
        </w:tc>
        <w:tc>
          <w:tcPr>
            <w:tcW w:w="2345" w:type="dxa"/>
            <w:shd w:val="clear" w:color="auto" w:fill="F2F2F2" w:themeFill="background1" w:themeFillShade="F2"/>
            <w:noWrap/>
            <w:hideMark/>
          </w:tcPr>
          <w:p w:rsidR="006B2E47" w:rsidRPr="005711AF" w:rsidRDefault="006B2E47" w:rsidP="006B2E47">
            <w:pPr>
              <w:rPr>
                <w:rFonts w:ascii="Arial" w:hAnsi="Arial" w:cs="Arial"/>
                <w:b/>
                <w:bCs/>
                <w:sz w:val="20"/>
                <w:szCs w:val="20"/>
              </w:rPr>
            </w:pPr>
            <w:r w:rsidRPr="005711AF">
              <w:rPr>
                <w:rFonts w:ascii="Arial" w:hAnsi="Arial" w:cs="Arial"/>
                <w:b/>
                <w:bCs/>
                <w:sz w:val="20"/>
                <w:szCs w:val="20"/>
              </w:rPr>
              <w:t>Responsable</w:t>
            </w:r>
          </w:p>
        </w:tc>
        <w:tc>
          <w:tcPr>
            <w:tcW w:w="2185" w:type="dxa"/>
            <w:shd w:val="clear" w:color="auto" w:fill="F2F2F2" w:themeFill="background1" w:themeFillShade="F2"/>
            <w:noWrap/>
            <w:hideMark/>
          </w:tcPr>
          <w:p w:rsidR="006B2E47" w:rsidRPr="005711AF" w:rsidRDefault="006B2E47" w:rsidP="006B2E47">
            <w:pPr>
              <w:rPr>
                <w:rFonts w:ascii="Arial" w:hAnsi="Arial" w:cs="Arial"/>
                <w:b/>
                <w:bCs/>
                <w:sz w:val="20"/>
                <w:szCs w:val="20"/>
              </w:rPr>
            </w:pPr>
            <w:r w:rsidRPr="005711AF">
              <w:rPr>
                <w:rFonts w:ascii="Arial" w:hAnsi="Arial" w:cs="Arial"/>
                <w:b/>
                <w:bCs/>
                <w:sz w:val="20"/>
                <w:szCs w:val="20"/>
              </w:rPr>
              <w:t xml:space="preserve">Aprobador </w:t>
            </w:r>
          </w:p>
        </w:tc>
        <w:tc>
          <w:tcPr>
            <w:tcW w:w="1040" w:type="dxa"/>
            <w:shd w:val="clear" w:color="auto" w:fill="F2F2F2" w:themeFill="background1" w:themeFillShade="F2"/>
            <w:noWrap/>
            <w:hideMark/>
          </w:tcPr>
          <w:p w:rsidR="006B2E47" w:rsidRPr="005711AF" w:rsidRDefault="006B2E47" w:rsidP="006B2E47">
            <w:pPr>
              <w:rPr>
                <w:rFonts w:ascii="Arial" w:hAnsi="Arial" w:cs="Arial"/>
                <w:b/>
                <w:bCs/>
                <w:sz w:val="20"/>
                <w:szCs w:val="20"/>
              </w:rPr>
            </w:pPr>
            <w:r w:rsidRPr="005711AF">
              <w:rPr>
                <w:rFonts w:ascii="Arial" w:hAnsi="Arial" w:cs="Arial"/>
                <w:b/>
                <w:bCs/>
                <w:sz w:val="20"/>
                <w:szCs w:val="20"/>
              </w:rPr>
              <w:t xml:space="preserve">Consultor </w:t>
            </w:r>
          </w:p>
        </w:tc>
        <w:tc>
          <w:tcPr>
            <w:tcW w:w="1388" w:type="dxa"/>
            <w:shd w:val="clear" w:color="auto" w:fill="F2F2F2" w:themeFill="background1" w:themeFillShade="F2"/>
            <w:noWrap/>
            <w:hideMark/>
          </w:tcPr>
          <w:p w:rsidR="006B2E47" w:rsidRPr="005711AF" w:rsidRDefault="006B2E47" w:rsidP="006B2E47">
            <w:pPr>
              <w:rPr>
                <w:rFonts w:ascii="Arial" w:hAnsi="Arial" w:cs="Arial"/>
                <w:b/>
                <w:bCs/>
                <w:sz w:val="20"/>
                <w:szCs w:val="20"/>
              </w:rPr>
            </w:pPr>
            <w:r w:rsidRPr="005711AF">
              <w:rPr>
                <w:rFonts w:ascii="Arial" w:hAnsi="Arial" w:cs="Arial"/>
                <w:b/>
                <w:bCs/>
                <w:sz w:val="20"/>
                <w:szCs w:val="20"/>
              </w:rPr>
              <w:t>Informador</w:t>
            </w:r>
          </w:p>
        </w:tc>
      </w:tr>
      <w:tr w:rsidR="006B2E47" w:rsidRPr="005711AF" w:rsidTr="004A5F6B">
        <w:trPr>
          <w:trHeight w:val="599"/>
          <w:jc w:val="center"/>
        </w:trPr>
        <w:tc>
          <w:tcPr>
            <w:tcW w:w="1870" w:type="dxa"/>
            <w:hideMark/>
          </w:tcPr>
          <w:p w:rsidR="00F67E1C" w:rsidRPr="005711AF" w:rsidRDefault="006B2E47" w:rsidP="00F67E1C">
            <w:pPr>
              <w:rPr>
                <w:rFonts w:ascii="Arial" w:hAnsi="Arial" w:cs="Arial"/>
                <w:sz w:val="20"/>
                <w:szCs w:val="20"/>
              </w:rPr>
            </w:pPr>
            <w:r w:rsidRPr="005711AF">
              <w:rPr>
                <w:rFonts w:ascii="Arial" w:hAnsi="Arial" w:cs="Arial"/>
                <w:sz w:val="20"/>
                <w:szCs w:val="20"/>
              </w:rPr>
              <w:t xml:space="preserve">Realizar el </w:t>
            </w:r>
            <w:r w:rsidR="00F67E1C" w:rsidRPr="005711AF">
              <w:rPr>
                <w:rFonts w:ascii="Arial" w:hAnsi="Arial" w:cs="Arial"/>
                <w:sz w:val="20"/>
                <w:szCs w:val="20"/>
              </w:rPr>
              <w:t>seguimiento del Plan de Conservación Documental</w:t>
            </w:r>
          </w:p>
          <w:p w:rsidR="006B2E47" w:rsidRPr="005711AF" w:rsidRDefault="006B2E47" w:rsidP="006B2E47">
            <w:pPr>
              <w:rPr>
                <w:rFonts w:ascii="Arial" w:hAnsi="Arial" w:cs="Arial"/>
                <w:sz w:val="20"/>
                <w:szCs w:val="20"/>
              </w:rPr>
            </w:pPr>
          </w:p>
        </w:tc>
        <w:tc>
          <w:tcPr>
            <w:tcW w:w="2345" w:type="dxa"/>
            <w:noWrap/>
            <w:hideMark/>
          </w:tcPr>
          <w:p w:rsidR="006B2E47" w:rsidRPr="005711AF" w:rsidRDefault="006B2E47">
            <w:pPr>
              <w:rPr>
                <w:rFonts w:ascii="Arial" w:hAnsi="Arial" w:cs="Arial"/>
                <w:sz w:val="20"/>
                <w:szCs w:val="20"/>
              </w:rPr>
            </w:pPr>
            <w:r w:rsidRPr="005711AF">
              <w:rPr>
                <w:rFonts w:ascii="Arial" w:hAnsi="Arial" w:cs="Arial"/>
                <w:sz w:val="20"/>
                <w:szCs w:val="20"/>
              </w:rPr>
              <w:t xml:space="preserve">Profesionales asignados por el Grupo de Gestión Documental </w:t>
            </w:r>
          </w:p>
        </w:tc>
        <w:tc>
          <w:tcPr>
            <w:tcW w:w="2185" w:type="dxa"/>
            <w:noWrap/>
            <w:hideMark/>
          </w:tcPr>
          <w:p w:rsidR="006B2E47" w:rsidRPr="005711AF" w:rsidRDefault="006B2E47">
            <w:pPr>
              <w:rPr>
                <w:rFonts w:ascii="Arial" w:hAnsi="Arial" w:cs="Arial"/>
                <w:sz w:val="20"/>
                <w:szCs w:val="20"/>
              </w:rPr>
            </w:pPr>
            <w:r w:rsidRPr="005711AF">
              <w:rPr>
                <w:rFonts w:ascii="Arial" w:hAnsi="Arial" w:cs="Arial"/>
                <w:sz w:val="20"/>
                <w:szCs w:val="20"/>
              </w:rPr>
              <w:t xml:space="preserve">Coordinadora del Grupo de Gestión Documental </w:t>
            </w:r>
          </w:p>
        </w:tc>
        <w:tc>
          <w:tcPr>
            <w:tcW w:w="1040" w:type="dxa"/>
            <w:noWrap/>
            <w:hideMark/>
          </w:tcPr>
          <w:p w:rsidR="006B2E47" w:rsidRPr="005711AF" w:rsidRDefault="006B2E47" w:rsidP="006B2E47">
            <w:pPr>
              <w:rPr>
                <w:rFonts w:ascii="Arial" w:hAnsi="Arial" w:cs="Arial"/>
                <w:sz w:val="20"/>
                <w:szCs w:val="20"/>
              </w:rPr>
            </w:pPr>
            <w:r w:rsidRPr="005711AF">
              <w:rPr>
                <w:rFonts w:ascii="Arial" w:hAnsi="Arial" w:cs="Arial"/>
                <w:sz w:val="20"/>
                <w:szCs w:val="20"/>
              </w:rPr>
              <w:t> </w:t>
            </w:r>
          </w:p>
        </w:tc>
        <w:tc>
          <w:tcPr>
            <w:tcW w:w="1388" w:type="dxa"/>
            <w:noWrap/>
            <w:hideMark/>
          </w:tcPr>
          <w:p w:rsidR="006B2E47" w:rsidRPr="005711AF" w:rsidRDefault="006B2E47" w:rsidP="006B2E47">
            <w:pPr>
              <w:rPr>
                <w:rFonts w:ascii="Arial" w:hAnsi="Arial" w:cs="Arial"/>
                <w:sz w:val="20"/>
                <w:szCs w:val="20"/>
              </w:rPr>
            </w:pPr>
            <w:r w:rsidRPr="005711AF">
              <w:rPr>
                <w:rFonts w:ascii="Arial" w:hAnsi="Arial" w:cs="Arial"/>
                <w:sz w:val="20"/>
                <w:szCs w:val="20"/>
              </w:rPr>
              <w:t> </w:t>
            </w:r>
          </w:p>
        </w:tc>
      </w:tr>
      <w:tr w:rsidR="006B2E47" w:rsidRPr="005711AF" w:rsidTr="004A5F6B">
        <w:trPr>
          <w:trHeight w:val="552"/>
          <w:jc w:val="center"/>
        </w:trPr>
        <w:tc>
          <w:tcPr>
            <w:tcW w:w="1870" w:type="dxa"/>
            <w:hideMark/>
          </w:tcPr>
          <w:p w:rsidR="00F67E1C" w:rsidRPr="005711AF" w:rsidRDefault="00F67E1C" w:rsidP="00F67E1C">
            <w:pPr>
              <w:rPr>
                <w:rFonts w:ascii="Arial" w:hAnsi="Arial" w:cs="Arial"/>
                <w:sz w:val="20"/>
                <w:szCs w:val="20"/>
              </w:rPr>
            </w:pPr>
            <w:r w:rsidRPr="005711AF">
              <w:rPr>
                <w:rFonts w:ascii="Arial" w:hAnsi="Arial" w:cs="Arial"/>
                <w:sz w:val="20"/>
                <w:szCs w:val="20"/>
              </w:rPr>
              <w:t xml:space="preserve">Realizar </w:t>
            </w:r>
            <w:r w:rsidR="004A5F6B" w:rsidRPr="005711AF">
              <w:rPr>
                <w:rFonts w:ascii="Arial" w:hAnsi="Arial" w:cs="Arial"/>
                <w:sz w:val="20"/>
                <w:szCs w:val="20"/>
              </w:rPr>
              <w:t>actividades del</w:t>
            </w:r>
            <w:r w:rsidRPr="005711AF">
              <w:rPr>
                <w:rFonts w:ascii="Arial" w:hAnsi="Arial" w:cs="Arial"/>
                <w:sz w:val="20"/>
                <w:szCs w:val="20"/>
              </w:rPr>
              <w:t xml:space="preserve"> Plan de </w:t>
            </w:r>
            <w:r w:rsidR="004A5F6B" w:rsidRPr="005711AF">
              <w:rPr>
                <w:rFonts w:ascii="Arial" w:hAnsi="Arial" w:cs="Arial"/>
                <w:sz w:val="20"/>
                <w:szCs w:val="20"/>
              </w:rPr>
              <w:t>Preservación</w:t>
            </w:r>
            <w:r w:rsidRPr="005711AF">
              <w:rPr>
                <w:rFonts w:ascii="Arial" w:hAnsi="Arial" w:cs="Arial"/>
                <w:sz w:val="20"/>
                <w:szCs w:val="20"/>
              </w:rPr>
              <w:t xml:space="preserve"> Digital</w:t>
            </w:r>
          </w:p>
          <w:p w:rsidR="006B2E47" w:rsidRPr="005711AF" w:rsidRDefault="006B2E47" w:rsidP="006B2E47">
            <w:pPr>
              <w:rPr>
                <w:rFonts w:ascii="Arial" w:hAnsi="Arial" w:cs="Arial"/>
                <w:sz w:val="20"/>
                <w:szCs w:val="20"/>
              </w:rPr>
            </w:pPr>
          </w:p>
        </w:tc>
        <w:tc>
          <w:tcPr>
            <w:tcW w:w="2345" w:type="dxa"/>
            <w:noWrap/>
            <w:hideMark/>
          </w:tcPr>
          <w:p w:rsidR="006B2E47" w:rsidRPr="005711AF" w:rsidRDefault="006B2E47">
            <w:pPr>
              <w:rPr>
                <w:rFonts w:ascii="Arial" w:hAnsi="Arial" w:cs="Arial"/>
                <w:sz w:val="20"/>
                <w:szCs w:val="20"/>
              </w:rPr>
            </w:pPr>
            <w:r w:rsidRPr="005711AF">
              <w:rPr>
                <w:rFonts w:ascii="Arial" w:hAnsi="Arial" w:cs="Arial"/>
                <w:sz w:val="20"/>
                <w:szCs w:val="20"/>
              </w:rPr>
              <w:t xml:space="preserve">Profesionales asignados por el Grupo de Gestión Documental </w:t>
            </w:r>
          </w:p>
        </w:tc>
        <w:tc>
          <w:tcPr>
            <w:tcW w:w="2185" w:type="dxa"/>
            <w:noWrap/>
            <w:hideMark/>
          </w:tcPr>
          <w:p w:rsidR="006B2E47" w:rsidRPr="005711AF" w:rsidRDefault="006B2E47" w:rsidP="006B2E47">
            <w:pPr>
              <w:rPr>
                <w:rFonts w:ascii="Arial" w:hAnsi="Arial" w:cs="Arial"/>
                <w:sz w:val="20"/>
                <w:szCs w:val="20"/>
              </w:rPr>
            </w:pPr>
            <w:r w:rsidRPr="005711AF">
              <w:rPr>
                <w:rFonts w:ascii="Arial" w:hAnsi="Arial" w:cs="Arial"/>
                <w:sz w:val="20"/>
                <w:szCs w:val="20"/>
              </w:rPr>
              <w:t> </w:t>
            </w:r>
          </w:p>
        </w:tc>
        <w:tc>
          <w:tcPr>
            <w:tcW w:w="1040" w:type="dxa"/>
            <w:noWrap/>
            <w:hideMark/>
          </w:tcPr>
          <w:p w:rsidR="006B2E47" w:rsidRPr="005711AF" w:rsidRDefault="006B2E47" w:rsidP="006B2E47">
            <w:pPr>
              <w:rPr>
                <w:rFonts w:ascii="Arial" w:hAnsi="Arial" w:cs="Arial"/>
                <w:sz w:val="20"/>
                <w:szCs w:val="20"/>
              </w:rPr>
            </w:pPr>
            <w:r w:rsidRPr="005711AF">
              <w:rPr>
                <w:rFonts w:ascii="Arial" w:hAnsi="Arial" w:cs="Arial"/>
                <w:sz w:val="20"/>
                <w:szCs w:val="20"/>
              </w:rPr>
              <w:t> </w:t>
            </w:r>
          </w:p>
        </w:tc>
        <w:tc>
          <w:tcPr>
            <w:tcW w:w="1388" w:type="dxa"/>
            <w:noWrap/>
            <w:hideMark/>
          </w:tcPr>
          <w:p w:rsidR="006B2E47" w:rsidRPr="005711AF" w:rsidRDefault="006B2E47" w:rsidP="006B2E47">
            <w:pPr>
              <w:rPr>
                <w:rFonts w:ascii="Arial" w:hAnsi="Arial" w:cs="Arial"/>
                <w:sz w:val="20"/>
                <w:szCs w:val="20"/>
              </w:rPr>
            </w:pPr>
            <w:r w:rsidRPr="005711AF">
              <w:rPr>
                <w:rFonts w:ascii="Arial" w:hAnsi="Arial" w:cs="Arial"/>
                <w:sz w:val="20"/>
                <w:szCs w:val="20"/>
              </w:rPr>
              <w:t> </w:t>
            </w:r>
          </w:p>
        </w:tc>
      </w:tr>
    </w:tbl>
    <w:p w:rsidR="004A5F6B" w:rsidRPr="005711AF" w:rsidRDefault="004A5F6B" w:rsidP="004A5F6B">
      <w:pPr>
        <w:rPr>
          <w:rFonts w:ascii="Arial" w:hAnsi="Arial" w:cs="Arial"/>
          <w:b/>
        </w:rPr>
      </w:pPr>
    </w:p>
    <w:p w:rsidR="004A5F6B" w:rsidRDefault="004A5F6B" w:rsidP="004A5F6B">
      <w:pPr>
        <w:rPr>
          <w:rFonts w:ascii="Arial" w:hAnsi="Arial" w:cs="Arial"/>
          <w:b/>
        </w:rPr>
      </w:pPr>
    </w:p>
    <w:p w:rsidR="002831A4" w:rsidRDefault="002831A4" w:rsidP="004A5F6B">
      <w:pPr>
        <w:rPr>
          <w:rFonts w:ascii="Arial" w:hAnsi="Arial" w:cs="Arial"/>
          <w:b/>
        </w:rPr>
      </w:pPr>
    </w:p>
    <w:p w:rsidR="002831A4" w:rsidRPr="005711AF" w:rsidRDefault="002831A4" w:rsidP="004A5F6B">
      <w:pPr>
        <w:rPr>
          <w:rFonts w:ascii="Arial" w:hAnsi="Arial" w:cs="Arial"/>
          <w:b/>
        </w:rPr>
      </w:pPr>
    </w:p>
    <w:p w:rsidR="004A5F6B" w:rsidRPr="005711AF" w:rsidRDefault="004A5F6B" w:rsidP="004A5F6B">
      <w:pPr>
        <w:pStyle w:val="Ttulo3"/>
        <w:rPr>
          <w:rFonts w:ascii="Arial" w:hAnsi="Arial" w:cs="Arial"/>
        </w:rPr>
      </w:pPr>
      <w:bookmarkStart w:id="24" w:name="_Toc504465441"/>
      <w:r w:rsidRPr="005711AF">
        <w:rPr>
          <w:rFonts w:ascii="Arial" w:hAnsi="Arial" w:cs="Arial"/>
        </w:rPr>
        <w:lastRenderedPageBreak/>
        <w:t>PROYECTO 8</w:t>
      </w:r>
      <w:bookmarkEnd w:id="24"/>
    </w:p>
    <w:p w:rsidR="006B2E47" w:rsidRPr="005711AF" w:rsidRDefault="006B2E47" w:rsidP="004A5F6B">
      <w:pPr>
        <w:rPr>
          <w:rFonts w:ascii="Arial" w:hAnsi="Arial" w:cs="Arial"/>
          <w:b/>
          <w:i/>
        </w:rPr>
      </w:pPr>
      <w:r w:rsidRPr="005711AF">
        <w:rPr>
          <w:rFonts w:ascii="Arial" w:hAnsi="Arial" w:cs="Arial"/>
          <w:b/>
        </w:rPr>
        <w:t>Nombre del plan o proyecto</w:t>
      </w:r>
      <w:r w:rsidRPr="005711AF">
        <w:rPr>
          <w:rFonts w:ascii="Arial" w:hAnsi="Arial" w:cs="Arial"/>
        </w:rPr>
        <w:t xml:space="preserve">: </w:t>
      </w:r>
      <w:r w:rsidRPr="005711AF">
        <w:rPr>
          <w:rFonts w:ascii="Arial" w:hAnsi="Arial" w:cs="Arial"/>
          <w:b/>
          <w:i/>
        </w:rPr>
        <w:t xml:space="preserve">Verificar el cumplimiento técnico de las unidades de conservación y de almacenamiento para la preservación de la información del MEN.  </w:t>
      </w:r>
    </w:p>
    <w:p w:rsidR="006B2E47" w:rsidRPr="005711AF" w:rsidRDefault="006B2E47" w:rsidP="004A5F6B">
      <w:pPr>
        <w:rPr>
          <w:rFonts w:ascii="Arial" w:hAnsi="Arial" w:cs="Arial"/>
          <w:b/>
        </w:rPr>
      </w:pPr>
      <w:r w:rsidRPr="005711AF">
        <w:rPr>
          <w:rFonts w:ascii="Arial" w:hAnsi="Arial" w:cs="Arial"/>
          <w:b/>
        </w:rPr>
        <w:t>Alcance</w:t>
      </w:r>
      <w:r w:rsidRPr="005711AF">
        <w:rPr>
          <w:rFonts w:ascii="Arial" w:hAnsi="Arial" w:cs="Arial"/>
        </w:rPr>
        <w:t xml:space="preserve">: </w:t>
      </w:r>
      <w:r w:rsidR="00943BA8" w:rsidRPr="005711AF">
        <w:rPr>
          <w:rFonts w:ascii="Arial" w:hAnsi="Arial" w:cs="Arial"/>
        </w:rPr>
        <w:t xml:space="preserve">Cumplir con las condiciones </w:t>
      </w:r>
      <w:r w:rsidR="004A5F6B" w:rsidRPr="005711AF">
        <w:rPr>
          <w:rFonts w:ascii="Arial" w:hAnsi="Arial" w:cs="Arial"/>
        </w:rPr>
        <w:t>físico-ambientales</w:t>
      </w:r>
      <w:r w:rsidR="00943BA8" w:rsidRPr="005711AF">
        <w:rPr>
          <w:rFonts w:ascii="Arial" w:hAnsi="Arial" w:cs="Arial"/>
        </w:rPr>
        <w:t xml:space="preserve"> que permitan la preservación de la información del </w:t>
      </w:r>
      <w:r w:rsidR="004A5F6B" w:rsidRPr="005711AF">
        <w:rPr>
          <w:rFonts w:ascii="Arial" w:hAnsi="Arial" w:cs="Arial"/>
        </w:rPr>
        <w:t>MEN para</w:t>
      </w:r>
      <w:r w:rsidR="00943BA8" w:rsidRPr="005711AF">
        <w:rPr>
          <w:rFonts w:ascii="Arial" w:hAnsi="Arial" w:cs="Arial"/>
        </w:rPr>
        <w:t xml:space="preserve"> su</w:t>
      </w:r>
      <w:r w:rsidRPr="005711AF">
        <w:rPr>
          <w:rFonts w:ascii="Arial" w:hAnsi="Arial" w:cs="Arial"/>
        </w:rPr>
        <w:t xml:space="preserve"> disponib</w:t>
      </w:r>
      <w:r w:rsidR="00943BA8" w:rsidRPr="005711AF">
        <w:rPr>
          <w:rFonts w:ascii="Arial" w:hAnsi="Arial" w:cs="Arial"/>
        </w:rPr>
        <w:t xml:space="preserve">ilidad </w:t>
      </w:r>
      <w:r w:rsidRPr="005711AF">
        <w:rPr>
          <w:rFonts w:ascii="Arial" w:hAnsi="Arial" w:cs="Arial"/>
        </w:rPr>
        <w:t>a los ciudadanos y servidores del MEN</w:t>
      </w:r>
      <w:r w:rsidRPr="005711AF">
        <w:rPr>
          <w:rFonts w:ascii="Arial" w:hAnsi="Arial" w:cs="Arial"/>
          <w:bCs/>
        </w:rPr>
        <w:t>.</w:t>
      </w:r>
      <w:r w:rsidRPr="005711AF">
        <w:rPr>
          <w:rFonts w:ascii="Arial" w:hAnsi="Arial" w:cs="Arial"/>
          <w:b/>
        </w:rPr>
        <w:t xml:space="preserve"> </w:t>
      </w:r>
    </w:p>
    <w:p w:rsidR="006B2E47" w:rsidRPr="005711AF" w:rsidRDefault="006B2E47" w:rsidP="004A5F6B">
      <w:pPr>
        <w:ind w:left="-360" w:firstLine="360"/>
        <w:rPr>
          <w:rFonts w:ascii="Arial" w:hAnsi="Arial" w:cs="Arial"/>
        </w:rPr>
      </w:pPr>
      <w:r w:rsidRPr="005711AF">
        <w:rPr>
          <w:rFonts w:ascii="Arial" w:hAnsi="Arial" w:cs="Arial"/>
          <w:b/>
        </w:rPr>
        <w:t>Metas</w:t>
      </w:r>
      <w:r w:rsidRPr="005711AF">
        <w:rPr>
          <w:rFonts w:ascii="Arial" w:hAnsi="Arial" w:cs="Arial"/>
        </w:rPr>
        <w:t xml:space="preserve">: </w:t>
      </w:r>
      <w:r w:rsidR="00943BA8" w:rsidRPr="005711AF">
        <w:rPr>
          <w:rFonts w:ascii="Arial" w:hAnsi="Arial" w:cs="Arial"/>
        </w:rPr>
        <w:t>Archivos físicos y electrónicos preservados</w:t>
      </w:r>
      <w:r w:rsidRPr="005711AF">
        <w:rPr>
          <w:rFonts w:ascii="Arial" w:hAnsi="Arial" w:cs="Arial"/>
        </w:rPr>
        <w:t xml:space="preserve">. </w:t>
      </w:r>
    </w:p>
    <w:p w:rsidR="006B2E47" w:rsidRPr="005711AF" w:rsidRDefault="006B2E47" w:rsidP="004A5F6B">
      <w:pPr>
        <w:ind w:left="-360" w:firstLine="360"/>
        <w:rPr>
          <w:rFonts w:ascii="Arial" w:hAnsi="Arial" w:cs="Arial"/>
        </w:rPr>
      </w:pPr>
      <w:r w:rsidRPr="005711AF">
        <w:rPr>
          <w:rFonts w:ascii="Arial" w:hAnsi="Arial" w:cs="Arial"/>
          <w:b/>
        </w:rPr>
        <w:t>Actividades</w:t>
      </w:r>
      <w:r w:rsidRPr="005711AF">
        <w:rPr>
          <w:rFonts w:ascii="Arial" w:hAnsi="Arial" w:cs="Arial"/>
        </w:rPr>
        <w:t xml:space="preserve">: </w:t>
      </w:r>
    </w:p>
    <w:p w:rsidR="004A5F6B" w:rsidRPr="005711AF" w:rsidRDefault="004A5F6B" w:rsidP="00545943">
      <w:pPr>
        <w:pStyle w:val="Prrafodelista"/>
        <w:numPr>
          <w:ilvl w:val="0"/>
          <w:numId w:val="25"/>
        </w:numPr>
        <w:rPr>
          <w:rFonts w:ascii="Arial" w:hAnsi="Arial" w:cs="Arial"/>
        </w:rPr>
      </w:pPr>
      <w:r w:rsidRPr="005711AF">
        <w:rPr>
          <w:rFonts w:ascii="Arial" w:hAnsi="Arial" w:cs="Arial"/>
        </w:rPr>
        <w:t xml:space="preserve">Realizar actividades expuestas en el Manual del Sistema Integrado de Conservación </w:t>
      </w:r>
    </w:p>
    <w:p w:rsidR="006B2E47" w:rsidRPr="00FE29A7" w:rsidRDefault="006B2E47" w:rsidP="006B2E47">
      <w:pPr>
        <w:pStyle w:val="Prrafodelista"/>
        <w:rPr>
          <w:rFonts w:ascii="Arial" w:hAnsi="Arial" w:cs="Arial"/>
          <w:sz w:val="6"/>
        </w:rPr>
      </w:pPr>
    </w:p>
    <w:p w:rsidR="006B2E47" w:rsidRPr="005711AF" w:rsidRDefault="006B2E47" w:rsidP="006B2E47">
      <w:pPr>
        <w:rPr>
          <w:rFonts w:ascii="Arial" w:hAnsi="Arial" w:cs="Arial"/>
          <w:b/>
        </w:rPr>
      </w:pPr>
      <w:r w:rsidRPr="005711AF">
        <w:rPr>
          <w:rFonts w:ascii="Arial" w:hAnsi="Arial" w:cs="Arial"/>
          <w:b/>
        </w:rPr>
        <w:t>Indicador</w:t>
      </w:r>
    </w:p>
    <w:p w:rsidR="004A5F6B" w:rsidRPr="005711AF" w:rsidRDefault="004A5F6B" w:rsidP="00545943">
      <w:pPr>
        <w:pStyle w:val="Prrafodelista"/>
        <w:numPr>
          <w:ilvl w:val="0"/>
          <w:numId w:val="25"/>
        </w:numPr>
        <w:rPr>
          <w:rFonts w:ascii="Arial" w:hAnsi="Arial" w:cs="Arial"/>
        </w:rPr>
      </w:pPr>
      <w:r w:rsidRPr="005711AF">
        <w:rPr>
          <w:rFonts w:ascii="Arial" w:hAnsi="Arial" w:cs="Arial"/>
        </w:rPr>
        <w:t>Plan de Conservación Documental</w:t>
      </w:r>
    </w:p>
    <w:p w:rsidR="006B2E47" w:rsidRPr="005711AF" w:rsidRDefault="006B2E47" w:rsidP="006B2E47">
      <w:pPr>
        <w:rPr>
          <w:rFonts w:ascii="Arial" w:hAnsi="Arial" w:cs="Arial"/>
          <w:b/>
        </w:rPr>
      </w:pPr>
      <w:r w:rsidRPr="005711AF">
        <w:rPr>
          <w:rFonts w:ascii="Arial" w:hAnsi="Arial" w:cs="Arial"/>
          <w:b/>
        </w:rPr>
        <w:t>Recursos</w:t>
      </w:r>
    </w:p>
    <w:p w:rsidR="006B2E47" w:rsidRPr="005711AF" w:rsidRDefault="006B2E47" w:rsidP="00545943">
      <w:pPr>
        <w:pStyle w:val="Prrafodelista"/>
        <w:numPr>
          <w:ilvl w:val="0"/>
          <w:numId w:val="25"/>
        </w:numPr>
        <w:rPr>
          <w:rFonts w:ascii="Arial" w:hAnsi="Arial" w:cs="Arial"/>
        </w:rPr>
      </w:pPr>
      <w:r w:rsidRPr="005711AF">
        <w:rPr>
          <w:rFonts w:ascii="Arial" w:hAnsi="Arial" w:cs="Arial"/>
        </w:rPr>
        <w:t>Normatividad</w:t>
      </w:r>
    </w:p>
    <w:p w:rsidR="006B2E47" w:rsidRPr="005711AF" w:rsidRDefault="006B2E47" w:rsidP="00545943">
      <w:pPr>
        <w:pStyle w:val="Prrafodelista"/>
        <w:numPr>
          <w:ilvl w:val="0"/>
          <w:numId w:val="25"/>
        </w:numPr>
        <w:rPr>
          <w:rFonts w:ascii="Arial" w:hAnsi="Arial" w:cs="Arial"/>
        </w:rPr>
      </w:pPr>
      <w:r w:rsidRPr="005711AF">
        <w:rPr>
          <w:rFonts w:ascii="Arial" w:hAnsi="Arial" w:cs="Arial"/>
        </w:rPr>
        <w:t>Recurso Humano asignado al proyecto</w:t>
      </w:r>
    </w:p>
    <w:p w:rsidR="006B2E47" w:rsidRPr="005711AF" w:rsidRDefault="006B2E47" w:rsidP="00545943">
      <w:pPr>
        <w:pStyle w:val="Prrafodelista"/>
        <w:numPr>
          <w:ilvl w:val="0"/>
          <w:numId w:val="25"/>
        </w:numPr>
        <w:rPr>
          <w:rFonts w:ascii="Arial" w:hAnsi="Arial" w:cs="Arial"/>
        </w:rPr>
      </w:pPr>
      <w:r w:rsidRPr="005711AF">
        <w:rPr>
          <w:rFonts w:ascii="Arial" w:hAnsi="Arial" w:cs="Arial"/>
        </w:rPr>
        <w:t>Instalaciones del MEN</w:t>
      </w:r>
    </w:p>
    <w:p w:rsidR="006B2E47" w:rsidRPr="005711AF" w:rsidRDefault="00F31CCF" w:rsidP="00545943">
      <w:pPr>
        <w:pStyle w:val="Prrafodelista"/>
        <w:numPr>
          <w:ilvl w:val="0"/>
          <w:numId w:val="25"/>
        </w:numPr>
        <w:rPr>
          <w:rFonts w:ascii="Arial" w:hAnsi="Arial" w:cs="Arial"/>
        </w:rPr>
      </w:pPr>
      <w:r w:rsidRPr="005711AF">
        <w:rPr>
          <w:rFonts w:ascii="Arial" w:hAnsi="Arial" w:cs="Arial"/>
        </w:rPr>
        <w:t xml:space="preserve">Unidades de conservación y </w:t>
      </w:r>
      <w:r w:rsidR="006B2E47" w:rsidRPr="005711AF">
        <w:rPr>
          <w:rFonts w:ascii="Arial" w:hAnsi="Arial" w:cs="Arial"/>
        </w:rPr>
        <w:t>Archivos del MEN</w:t>
      </w:r>
    </w:p>
    <w:p w:rsidR="006B2E47" w:rsidRPr="005711AF" w:rsidRDefault="006B2E47" w:rsidP="006B2E47">
      <w:pPr>
        <w:pStyle w:val="Prrafodelista"/>
        <w:rPr>
          <w:rFonts w:ascii="Arial" w:hAnsi="Arial" w:cs="Arial"/>
        </w:rPr>
      </w:pPr>
    </w:p>
    <w:p w:rsidR="006B2E47" w:rsidRPr="005711AF" w:rsidRDefault="006B2E47" w:rsidP="006B2E47">
      <w:pPr>
        <w:rPr>
          <w:rFonts w:ascii="Arial" w:hAnsi="Arial" w:cs="Arial"/>
          <w:b/>
        </w:rPr>
      </w:pPr>
      <w:r w:rsidRPr="005711AF">
        <w:rPr>
          <w:rFonts w:ascii="Arial" w:hAnsi="Arial" w:cs="Arial"/>
          <w:b/>
        </w:rPr>
        <w:t>Matriz de asignación de responsabilidades</w:t>
      </w:r>
    </w:p>
    <w:tbl>
      <w:tblPr>
        <w:tblStyle w:val="Tablaconcuadrcula"/>
        <w:tblW w:w="0" w:type="auto"/>
        <w:jc w:val="center"/>
        <w:tblLook w:val="04A0" w:firstRow="1" w:lastRow="0" w:firstColumn="1" w:lastColumn="0" w:noHBand="0" w:noVBand="1"/>
      </w:tblPr>
      <w:tblGrid>
        <w:gridCol w:w="1980"/>
        <w:gridCol w:w="2268"/>
        <w:gridCol w:w="1984"/>
        <w:gridCol w:w="1227"/>
        <w:gridCol w:w="1369"/>
      </w:tblGrid>
      <w:tr w:rsidR="004A5F6B" w:rsidRPr="005711AF" w:rsidTr="005711AF">
        <w:trPr>
          <w:trHeight w:val="300"/>
          <w:jc w:val="center"/>
        </w:trPr>
        <w:tc>
          <w:tcPr>
            <w:tcW w:w="8828" w:type="dxa"/>
            <w:gridSpan w:val="5"/>
            <w:shd w:val="clear" w:color="auto" w:fill="F2F2F2" w:themeFill="background1" w:themeFillShade="F2"/>
            <w:noWrap/>
            <w:hideMark/>
          </w:tcPr>
          <w:p w:rsidR="004A5F6B" w:rsidRPr="005711AF" w:rsidRDefault="004A5F6B" w:rsidP="005711AF">
            <w:pPr>
              <w:rPr>
                <w:rFonts w:ascii="Arial" w:hAnsi="Arial" w:cs="Arial"/>
                <w:b/>
                <w:bCs/>
                <w:sz w:val="20"/>
                <w:szCs w:val="20"/>
              </w:rPr>
            </w:pPr>
            <w:r w:rsidRPr="005711AF">
              <w:rPr>
                <w:rFonts w:ascii="Arial" w:hAnsi="Arial" w:cs="Arial"/>
                <w:b/>
                <w:bCs/>
                <w:sz w:val="20"/>
                <w:szCs w:val="20"/>
              </w:rPr>
              <w:t>MATRIZ DE ASIGNACIÓN DE RESPONSABILIDADES</w:t>
            </w:r>
          </w:p>
        </w:tc>
      </w:tr>
      <w:tr w:rsidR="004A5F6B" w:rsidRPr="005711AF" w:rsidTr="00FE29A7">
        <w:trPr>
          <w:trHeight w:val="300"/>
          <w:jc w:val="center"/>
        </w:trPr>
        <w:tc>
          <w:tcPr>
            <w:tcW w:w="1980" w:type="dxa"/>
            <w:shd w:val="clear" w:color="auto" w:fill="F2F2F2" w:themeFill="background1" w:themeFillShade="F2"/>
            <w:noWrap/>
            <w:hideMark/>
          </w:tcPr>
          <w:p w:rsidR="004A5F6B" w:rsidRPr="005711AF" w:rsidRDefault="004A5F6B" w:rsidP="005711AF">
            <w:pPr>
              <w:rPr>
                <w:rFonts w:ascii="Arial" w:hAnsi="Arial" w:cs="Arial"/>
                <w:b/>
                <w:bCs/>
                <w:sz w:val="20"/>
                <w:szCs w:val="20"/>
              </w:rPr>
            </w:pPr>
            <w:r w:rsidRPr="005711AF">
              <w:rPr>
                <w:rFonts w:ascii="Arial" w:hAnsi="Arial" w:cs="Arial"/>
                <w:b/>
                <w:bCs/>
                <w:sz w:val="20"/>
                <w:szCs w:val="20"/>
              </w:rPr>
              <w:t>Actividades</w:t>
            </w:r>
          </w:p>
        </w:tc>
        <w:tc>
          <w:tcPr>
            <w:tcW w:w="2268" w:type="dxa"/>
            <w:shd w:val="clear" w:color="auto" w:fill="F2F2F2" w:themeFill="background1" w:themeFillShade="F2"/>
            <w:noWrap/>
            <w:hideMark/>
          </w:tcPr>
          <w:p w:rsidR="004A5F6B" w:rsidRPr="005711AF" w:rsidRDefault="004A5F6B" w:rsidP="005711AF">
            <w:pPr>
              <w:rPr>
                <w:rFonts w:ascii="Arial" w:hAnsi="Arial" w:cs="Arial"/>
                <w:b/>
                <w:bCs/>
                <w:sz w:val="20"/>
                <w:szCs w:val="20"/>
              </w:rPr>
            </w:pPr>
            <w:r w:rsidRPr="005711AF">
              <w:rPr>
                <w:rFonts w:ascii="Arial" w:hAnsi="Arial" w:cs="Arial"/>
                <w:b/>
                <w:bCs/>
                <w:sz w:val="20"/>
                <w:szCs w:val="20"/>
              </w:rPr>
              <w:t>Responsable</w:t>
            </w:r>
          </w:p>
        </w:tc>
        <w:tc>
          <w:tcPr>
            <w:tcW w:w="1984" w:type="dxa"/>
            <w:shd w:val="clear" w:color="auto" w:fill="F2F2F2" w:themeFill="background1" w:themeFillShade="F2"/>
            <w:noWrap/>
            <w:hideMark/>
          </w:tcPr>
          <w:p w:rsidR="004A5F6B" w:rsidRPr="005711AF" w:rsidRDefault="004A5F6B" w:rsidP="005711AF">
            <w:pPr>
              <w:rPr>
                <w:rFonts w:ascii="Arial" w:hAnsi="Arial" w:cs="Arial"/>
                <w:b/>
                <w:bCs/>
                <w:sz w:val="20"/>
                <w:szCs w:val="20"/>
              </w:rPr>
            </w:pPr>
            <w:r w:rsidRPr="005711AF">
              <w:rPr>
                <w:rFonts w:ascii="Arial" w:hAnsi="Arial" w:cs="Arial"/>
                <w:b/>
                <w:bCs/>
                <w:sz w:val="20"/>
                <w:szCs w:val="20"/>
              </w:rPr>
              <w:t xml:space="preserve">Aprobador </w:t>
            </w:r>
          </w:p>
        </w:tc>
        <w:tc>
          <w:tcPr>
            <w:tcW w:w="1227" w:type="dxa"/>
            <w:shd w:val="clear" w:color="auto" w:fill="F2F2F2" w:themeFill="background1" w:themeFillShade="F2"/>
            <w:noWrap/>
            <w:hideMark/>
          </w:tcPr>
          <w:p w:rsidR="004A5F6B" w:rsidRPr="005711AF" w:rsidRDefault="004A5F6B" w:rsidP="005711AF">
            <w:pPr>
              <w:rPr>
                <w:rFonts w:ascii="Arial" w:hAnsi="Arial" w:cs="Arial"/>
                <w:b/>
                <w:bCs/>
                <w:sz w:val="20"/>
                <w:szCs w:val="20"/>
              </w:rPr>
            </w:pPr>
            <w:r w:rsidRPr="005711AF">
              <w:rPr>
                <w:rFonts w:ascii="Arial" w:hAnsi="Arial" w:cs="Arial"/>
                <w:b/>
                <w:bCs/>
                <w:sz w:val="20"/>
                <w:szCs w:val="20"/>
              </w:rPr>
              <w:t xml:space="preserve">Consultor </w:t>
            </w:r>
          </w:p>
        </w:tc>
        <w:tc>
          <w:tcPr>
            <w:tcW w:w="1369" w:type="dxa"/>
            <w:shd w:val="clear" w:color="auto" w:fill="F2F2F2" w:themeFill="background1" w:themeFillShade="F2"/>
            <w:noWrap/>
            <w:hideMark/>
          </w:tcPr>
          <w:p w:rsidR="004A5F6B" w:rsidRPr="005711AF" w:rsidRDefault="004A5F6B" w:rsidP="005711AF">
            <w:pPr>
              <w:rPr>
                <w:rFonts w:ascii="Arial" w:hAnsi="Arial" w:cs="Arial"/>
                <w:b/>
                <w:bCs/>
                <w:sz w:val="20"/>
                <w:szCs w:val="20"/>
              </w:rPr>
            </w:pPr>
            <w:r w:rsidRPr="005711AF">
              <w:rPr>
                <w:rFonts w:ascii="Arial" w:hAnsi="Arial" w:cs="Arial"/>
                <w:b/>
                <w:bCs/>
                <w:sz w:val="20"/>
                <w:szCs w:val="20"/>
              </w:rPr>
              <w:t>Informador</w:t>
            </w:r>
          </w:p>
        </w:tc>
      </w:tr>
      <w:tr w:rsidR="004A5F6B" w:rsidRPr="005711AF" w:rsidTr="00FE29A7">
        <w:trPr>
          <w:trHeight w:val="599"/>
          <w:jc w:val="center"/>
        </w:trPr>
        <w:tc>
          <w:tcPr>
            <w:tcW w:w="1980" w:type="dxa"/>
            <w:hideMark/>
          </w:tcPr>
          <w:p w:rsidR="004A5F6B" w:rsidRPr="005711AF" w:rsidRDefault="004A5F6B" w:rsidP="005711AF">
            <w:pPr>
              <w:rPr>
                <w:rFonts w:ascii="Arial" w:hAnsi="Arial" w:cs="Arial"/>
                <w:sz w:val="20"/>
                <w:szCs w:val="20"/>
              </w:rPr>
            </w:pPr>
            <w:r w:rsidRPr="005711AF">
              <w:rPr>
                <w:rFonts w:ascii="Arial" w:hAnsi="Arial" w:cs="Arial"/>
                <w:sz w:val="20"/>
                <w:szCs w:val="20"/>
              </w:rPr>
              <w:t>Realizar el seguimiento del Plan de Conservación Documental</w:t>
            </w:r>
          </w:p>
          <w:p w:rsidR="004A5F6B" w:rsidRPr="005711AF" w:rsidRDefault="004A5F6B" w:rsidP="005711AF">
            <w:pPr>
              <w:rPr>
                <w:rFonts w:ascii="Arial" w:hAnsi="Arial" w:cs="Arial"/>
                <w:sz w:val="20"/>
                <w:szCs w:val="20"/>
              </w:rPr>
            </w:pPr>
          </w:p>
        </w:tc>
        <w:tc>
          <w:tcPr>
            <w:tcW w:w="2268" w:type="dxa"/>
            <w:noWrap/>
            <w:hideMark/>
          </w:tcPr>
          <w:p w:rsidR="004A5F6B" w:rsidRPr="005711AF" w:rsidRDefault="00461EBF" w:rsidP="005711AF">
            <w:pPr>
              <w:rPr>
                <w:rFonts w:ascii="Arial" w:hAnsi="Arial" w:cs="Arial"/>
                <w:sz w:val="20"/>
                <w:szCs w:val="20"/>
              </w:rPr>
            </w:pPr>
            <w:r w:rsidRPr="005711AF">
              <w:rPr>
                <w:rFonts w:ascii="Arial" w:hAnsi="Arial" w:cs="Arial"/>
                <w:sz w:val="20"/>
                <w:szCs w:val="20"/>
              </w:rPr>
              <w:t>Coordinadora del Grupo de Gestión Documental</w:t>
            </w:r>
          </w:p>
        </w:tc>
        <w:tc>
          <w:tcPr>
            <w:tcW w:w="1984" w:type="dxa"/>
            <w:noWrap/>
            <w:hideMark/>
          </w:tcPr>
          <w:p w:rsidR="004A5F6B" w:rsidRPr="005711AF" w:rsidRDefault="004A5F6B" w:rsidP="005711AF">
            <w:pPr>
              <w:rPr>
                <w:rFonts w:ascii="Arial" w:hAnsi="Arial" w:cs="Arial"/>
                <w:sz w:val="20"/>
                <w:szCs w:val="20"/>
              </w:rPr>
            </w:pPr>
            <w:r w:rsidRPr="005711AF">
              <w:rPr>
                <w:rFonts w:ascii="Arial" w:hAnsi="Arial" w:cs="Arial"/>
                <w:sz w:val="20"/>
                <w:szCs w:val="20"/>
              </w:rPr>
              <w:t xml:space="preserve">Coordinadora del Grupo de Gestión Documental </w:t>
            </w:r>
          </w:p>
        </w:tc>
        <w:tc>
          <w:tcPr>
            <w:tcW w:w="1227" w:type="dxa"/>
            <w:noWrap/>
            <w:hideMark/>
          </w:tcPr>
          <w:p w:rsidR="004A5F6B" w:rsidRPr="005711AF" w:rsidRDefault="004A5F6B" w:rsidP="005711AF">
            <w:pPr>
              <w:rPr>
                <w:rFonts w:ascii="Arial" w:hAnsi="Arial" w:cs="Arial"/>
                <w:sz w:val="20"/>
                <w:szCs w:val="20"/>
              </w:rPr>
            </w:pPr>
            <w:r w:rsidRPr="005711AF">
              <w:rPr>
                <w:rFonts w:ascii="Arial" w:hAnsi="Arial" w:cs="Arial"/>
                <w:sz w:val="20"/>
                <w:szCs w:val="20"/>
              </w:rPr>
              <w:t> </w:t>
            </w:r>
          </w:p>
        </w:tc>
        <w:tc>
          <w:tcPr>
            <w:tcW w:w="1369" w:type="dxa"/>
            <w:noWrap/>
            <w:hideMark/>
          </w:tcPr>
          <w:p w:rsidR="004A5F6B" w:rsidRPr="005711AF" w:rsidRDefault="004A5F6B" w:rsidP="005711AF">
            <w:pPr>
              <w:rPr>
                <w:rFonts w:ascii="Arial" w:hAnsi="Arial" w:cs="Arial"/>
                <w:sz w:val="20"/>
                <w:szCs w:val="20"/>
              </w:rPr>
            </w:pPr>
            <w:r w:rsidRPr="005711AF">
              <w:rPr>
                <w:rFonts w:ascii="Arial" w:hAnsi="Arial" w:cs="Arial"/>
                <w:sz w:val="20"/>
                <w:szCs w:val="20"/>
              </w:rPr>
              <w:t> </w:t>
            </w:r>
          </w:p>
        </w:tc>
      </w:tr>
      <w:tr w:rsidR="004A5F6B" w:rsidRPr="005711AF" w:rsidTr="00FE29A7">
        <w:trPr>
          <w:trHeight w:val="552"/>
          <w:jc w:val="center"/>
        </w:trPr>
        <w:tc>
          <w:tcPr>
            <w:tcW w:w="1980" w:type="dxa"/>
            <w:hideMark/>
          </w:tcPr>
          <w:p w:rsidR="004A5F6B" w:rsidRPr="005711AF" w:rsidRDefault="004A5F6B" w:rsidP="005711AF">
            <w:pPr>
              <w:rPr>
                <w:rFonts w:ascii="Arial" w:hAnsi="Arial" w:cs="Arial"/>
                <w:sz w:val="20"/>
                <w:szCs w:val="20"/>
              </w:rPr>
            </w:pPr>
            <w:r w:rsidRPr="005711AF">
              <w:rPr>
                <w:rFonts w:ascii="Arial" w:hAnsi="Arial" w:cs="Arial"/>
                <w:sz w:val="20"/>
                <w:szCs w:val="20"/>
              </w:rPr>
              <w:t xml:space="preserve">Realizar actividades de los programas del Plan de </w:t>
            </w:r>
            <w:r w:rsidR="00461EBF" w:rsidRPr="005711AF">
              <w:rPr>
                <w:rFonts w:ascii="Arial" w:hAnsi="Arial" w:cs="Arial"/>
                <w:sz w:val="20"/>
                <w:szCs w:val="20"/>
              </w:rPr>
              <w:t>Conservación</w:t>
            </w:r>
            <w:r w:rsidRPr="005711AF">
              <w:rPr>
                <w:rFonts w:ascii="Arial" w:hAnsi="Arial" w:cs="Arial"/>
                <w:sz w:val="20"/>
                <w:szCs w:val="20"/>
              </w:rPr>
              <w:t xml:space="preserve"> Documental</w:t>
            </w:r>
          </w:p>
          <w:p w:rsidR="004A5F6B" w:rsidRPr="005711AF" w:rsidRDefault="004A5F6B" w:rsidP="005711AF">
            <w:pPr>
              <w:rPr>
                <w:rFonts w:ascii="Arial" w:hAnsi="Arial" w:cs="Arial"/>
                <w:sz w:val="20"/>
                <w:szCs w:val="20"/>
              </w:rPr>
            </w:pPr>
          </w:p>
        </w:tc>
        <w:tc>
          <w:tcPr>
            <w:tcW w:w="2268" w:type="dxa"/>
            <w:noWrap/>
            <w:hideMark/>
          </w:tcPr>
          <w:p w:rsidR="004A5F6B" w:rsidRPr="005711AF" w:rsidRDefault="00461EBF" w:rsidP="005711AF">
            <w:pPr>
              <w:rPr>
                <w:rFonts w:ascii="Arial" w:hAnsi="Arial" w:cs="Arial"/>
                <w:sz w:val="20"/>
                <w:szCs w:val="20"/>
              </w:rPr>
            </w:pPr>
            <w:r w:rsidRPr="005711AF">
              <w:rPr>
                <w:rFonts w:ascii="Arial" w:hAnsi="Arial" w:cs="Arial"/>
                <w:sz w:val="20"/>
                <w:szCs w:val="20"/>
              </w:rPr>
              <w:t>Coordinadora del Grupo de Gestión Documental</w:t>
            </w:r>
          </w:p>
        </w:tc>
        <w:tc>
          <w:tcPr>
            <w:tcW w:w="1984" w:type="dxa"/>
            <w:noWrap/>
            <w:hideMark/>
          </w:tcPr>
          <w:p w:rsidR="004A5F6B" w:rsidRPr="005711AF" w:rsidRDefault="004A5F6B" w:rsidP="005711AF">
            <w:pPr>
              <w:rPr>
                <w:rFonts w:ascii="Arial" w:hAnsi="Arial" w:cs="Arial"/>
                <w:sz w:val="20"/>
                <w:szCs w:val="20"/>
              </w:rPr>
            </w:pPr>
            <w:r w:rsidRPr="005711AF">
              <w:rPr>
                <w:rFonts w:ascii="Arial" w:hAnsi="Arial" w:cs="Arial"/>
                <w:sz w:val="20"/>
                <w:szCs w:val="20"/>
              </w:rPr>
              <w:t> </w:t>
            </w:r>
            <w:r w:rsidR="00461EBF" w:rsidRPr="005711AF">
              <w:rPr>
                <w:rFonts w:ascii="Arial" w:hAnsi="Arial" w:cs="Arial"/>
                <w:sz w:val="20"/>
                <w:szCs w:val="20"/>
              </w:rPr>
              <w:t>Coordinadora del Grupo de Gestión Documental</w:t>
            </w:r>
          </w:p>
        </w:tc>
        <w:tc>
          <w:tcPr>
            <w:tcW w:w="1227" w:type="dxa"/>
            <w:noWrap/>
            <w:hideMark/>
          </w:tcPr>
          <w:p w:rsidR="004A5F6B" w:rsidRPr="005711AF" w:rsidRDefault="004A5F6B" w:rsidP="005711AF">
            <w:pPr>
              <w:rPr>
                <w:rFonts w:ascii="Arial" w:hAnsi="Arial" w:cs="Arial"/>
                <w:sz w:val="20"/>
                <w:szCs w:val="20"/>
              </w:rPr>
            </w:pPr>
            <w:r w:rsidRPr="005711AF">
              <w:rPr>
                <w:rFonts w:ascii="Arial" w:hAnsi="Arial" w:cs="Arial"/>
                <w:sz w:val="20"/>
                <w:szCs w:val="20"/>
              </w:rPr>
              <w:t> </w:t>
            </w:r>
          </w:p>
        </w:tc>
        <w:tc>
          <w:tcPr>
            <w:tcW w:w="1369" w:type="dxa"/>
            <w:noWrap/>
            <w:hideMark/>
          </w:tcPr>
          <w:p w:rsidR="004A5F6B" w:rsidRPr="005711AF" w:rsidRDefault="004A5F6B" w:rsidP="005711AF">
            <w:pPr>
              <w:rPr>
                <w:rFonts w:ascii="Arial" w:hAnsi="Arial" w:cs="Arial"/>
                <w:sz w:val="20"/>
                <w:szCs w:val="20"/>
              </w:rPr>
            </w:pPr>
            <w:r w:rsidRPr="005711AF">
              <w:rPr>
                <w:rFonts w:ascii="Arial" w:hAnsi="Arial" w:cs="Arial"/>
                <w:sz w:val="20"/>
                <w:szCs w:val="20"/>
              </w:rPr>
              <w:t> </w:t>
            </w:r>
          </w:p>
        </w:tc>
      </w:tr>
    </w:tbl>
    <w:p w:rsidR="00FE29A7" w:rsidRDefault="00FE29A7" w:rsidP="00461EBF">
      <w:pPr>
        <w:pStyle w:val="Ttulo3"/>
        <w:rPr>
          <w:rFonts w:ascii="Arial" w:hAnsi="Arial" w:cs="Arial"/>
        </w:rPr>
      </w:pPr>
    </w:p>
    <w:p w:rsidR="00461EBF" w:rsidRPr="005711AF" w:rsidRDefault="00461EBF" w:rsidP="00461EBF">
      <w:pPr>
        <w:pStyle w:val="Ttulo3"/>
        <w:rPr>
          <w:rFonts w:ascii="Arial" w:hAnsi="Arial" w:cs="Arial"/>
        </w:rPr>
      </w:pPr>
      <w:bookmarkStart w:id="25" w:name="_Toc504465442"/>
      <w:r w:rsidRPr="005711AF">
        <w:rPr>
          <w:rFonts w:ascii="Arial" w:hAnsi="Arial" w:cs="Arial"/>
        </w:rPr>
        <w:t>PROYECTO 9</w:t>
      </w:r>
      <w:bookmarkEnd w:id="25"/>
    </w:p>
    <w:p w:rsidR="007A3F85" w:rsidRPr="005711AF" w:rsidRDefault="00F31CCF" w:rsidP="00461EBF">
      <w:pPr>
        <w:rPr>
          <w:rFonts w:ascii="Arial" w:hAnsi="Arial" w:cs="Arial"/>
          <w:b/>
          <w:i/>
        </w:rPr>
      </w:pPr>
      <w:r w:rsidRPr="005711AF">
        <w:rPr>
          <w:rFonts w:ascii="Arial" w:hAnsi="Arial" w:cs="Arial"/>
          <w:b/>
        </w:rPr>
        <w:t>Nombre del plan o proyecto</w:t>
      </w:r>
      <w:r w:rsidRPr="005711AF">
        <w:rPr>
          <w:rFonts w:ascii="Arial" w:hAnsi="Arial" w:cs="Arial"/>
        </w:rPr>
        <w:t xml:space="preserve">: </w:t>
      </w:r>
      <w:r w:rsidRPr="005711AF">
        <w:rPr>
          <w:rFonts w:ascii="Arial" w:hAnsi="Arial" w:cs="Arial"/>
          <w:b/>
          <w:i/>
        </w:rPr>
        <w:t>Fortalec</w:t>
      </w:r>
      <w:r w:rsidR="00051745" w:rsidRPr="005711AF">
        <w:rPr>
          <w:rFonts w:ascii="Arial" w:hAnsi="Arial" w:cs="Arial"/>
          <w:b/>
          <w:i/>
        </w:rPr>
        <w:t xml:space="preserve">imiento </w:t>
      </w:r>
      <w:r w:rsidRPr="005711AF">
        <w:rPr>
          <w:rFonts w:ascii="Arial" w:hAnsi="Arial" w:cs="Arial"/>
          <w:b/>
          <w:i/>
        </w:rPr>
        <w:t>y articula</w:t>
      </w:r>
      <w:r w:rsidR="00051745" w:rsidRPr="005711AF">
        <w:rPr>
          <w:rFonts w:ascii="Arial" w:hAnsi="Arial" w:cs="Arial"/>
          <w:b/>
          <w:i/>
        </w:rPr>
        <w:t>ción d</w:t>
      </w:r>
      <w:r w:rsidRPr="005711AF">
        <w:rPr>
          <w:rFonts w:ascii="Arial" w:hAnsi="Arial" w:cs="Arial"/>
          <w:b/>
          <w:i/>
        </w:rPr>
        <w:t>el Modelo de Gestión Documental</w:t>
      </w:r>
      <w:r w:rsidR="008441BD" w:rsidRPr="005711AF">
        <w:rPr>
          <w:rFonts w:ascii="Arial" w:hAnsi="Arial" w:cs="Arial"/>
          <w:b/>
          <w:i/>
        </w:rPr>
        <w:t xml:space="preserve"> y administración de archivos </w:t>
      </w:r>
      <w:r w:rsidRPr="005711AF">
        <w:rPr>
          <w:rFonts w:ascii="Arial" w:hAnsi="Arial" w:cs="Arial"/>
          <w:b/>
          <w:i/>
        </w:rPr>
        <w:t xml:space="preserve">con el Modelo del Sistema Integrado de Gestión SIG- del MEN y todos aquellos propuestos para el fortalecimiento del MEN. </w:t>
      </w:r>
    </w:p>
    <w:p w:rsidR="007A3F85" w:rsidRPr="005711AF" w:rsidRDefault="00F31CCF" w:rsidP="007A3F85">
      <w:pPr>
        <w:rPr>
          <w:rFonts w:ascii="Arial" w:hAnsi="Arial" w:cs="Arial"/>
        </w:rPr>
      </w:pPr>
      <w:r w:rsidRPr="005711AF">
        <w:rPr>
          <w:rFonts w:ascii="Arial" w:hAnsi="Arial" w:cs="Arial"/>
          <w:b/>
        </w:rPr>
        <w:t>Alcance</w:t>
      </w:r>
      <w:r w:rsidRPr="005711AF">
        <w:rPr>
          <w:rFonts w:ascii="Arial" w:hAnsi="Arial" w:cs="Arial"/>
        </w:rPr>
        <w:t>:</w:t>
      </w:r>
      <w:r w:rsidR="00CA3259" w:rsidRPr="005711AF">
        <w:rPr>
          <w:rFonts w:ascii="Arial" w:hAnsi="Arial" w:cs="Arial"/>
        </w:rPr>
        <w:t xml:space="preserve"> </w:t>
      </w:r>
      <w:r w:rsidR="007A3F85" w:rsidRPr="005711AF">
        <w:rPr>
          <w:rFonts w:ascii="Arial" w:hAnsi="Arial" w:cs="Arial"/>
        </w:rPr>
        <w:t xml:space="preserve">Modelo de Gestión Documental articulado con los sistemas de </w:t>
      </w:r>
      <w:r w:rsidR="00461EBF" w:rsidRPr="005711AF">
        <w:rPr>
          <w:rFonts w:ascii="Arial" w:hAnsi="Arial" w:cs="Arial"/>
        </w:rPr>
        <w:t>información de</w:t>
      </w:r>
      <w:r w:rsidR="007A3F85" w:rsidRPr="005711AF">
        <w:rPr>
          <w:rFonts w:ascii="Arial" w:hAnsi="Arial" w:cs="Arial"/>
        </w:rPr>
        <w:t xml:space="preserve"> apoyo, sistemas de información misionales y el sistema de direccionamiento estratégico.</w:t>
      </w:r>
      <w:r w:rsidR="007A3F85" w:rsidRPr="005711AF">
        <w:rPr>
          <w:rFonts w:ascii="Arial" w:eastAsiaTheme="minorHAnsi" w:hAnsi="Arial" w:cs="Arial"/>
          <w:color w:val="000000"/>
          <w:lang w:eastAsia="en-US"/>
        </w:rPr>
        <w:t xml:space="preserve"> </w:t>
      </w:r>
    </w:p>
    <w:p w:rsidR="00CA3259" w:rsidRPr="005711AF" w:rsidRDefault="00F31CCF" w:rsidP="007A3F85">
      <w:pPr>
        <w:rPr>
          <w:rFonts w:ascii="Arial" w:hAnsi="Arial" w:cs="Arial"/>
          <w:b/>
        </w:rPr>
      </w:pPr>
      <w:r w:rsidRPr="005711AF">
        <w:rPr>
          <w:rFonts w:ascii="Arial" w:hAnsi="Arial" w:cs="Arial"/>
          <w:b/>
        </w:rPr>
        <w:t>Metas</w:t>
      </w:r>
      <w:r w:rsidR="007A3F85" w:rsidRPr="005711AF">
        <w:rPr>
          <w:rFonts w:ascii="Arial" w:hAnsi="Arial" w:cs="Arial"/>
        </w:rPr>
        <w:t>: Articulación del Modelo de Gestión Documental con los Sistemas de Información del MEN.</w:t>
      </w:r>
    </w:p>
    <w:p w:rsidR="00F31CCF" w:rsidRPr="005711AF" w:rsidRDefault="00F31CCF" w:rsidP="007A3F85">
      <w:pPr>
        <w:rPr>
          <w:rFonts w:ascii="Arial" w:hAnsi="Arial" w:cs="Arial"/>
        </w:rPr>
      </w:pPr>
      <w:r w:rsidRPr="005711AF">
        <w:rPr>
          <w:rFonts w:ascii="Arial" w:hAnsi="Arial" w:cs="Arial"/>
          <w:b/>
        </w:rPr>
        <w:t>Actividades</w:t>
      </w:r>
      <w:r w:rsidRPr="005711AF">
        <w:rPr>
          <w:rFonts w:ascii="Arial" w:hAnsi="Arial" w:cs="Arial"/>
        </w:rPr>
        <w:t xml:space="preserve">: </w:t>
      </w:r>
    </w:p>
    <w:p w:rsidR="000C6B06" w:rsidRPr="005711AF" w:rsidRDefault="000C6B06" w:rsidP="00545943">
      <w:pPr>
        <w:pStyle w:val="Prrafodelista"/>
        <w:numPr>
          <w:ilvl w:val="0"/>
          <w:numId w:val="27"/>
        </w:numPr>
        <w:autoSpaceDE w:val="0"/>
        <w:autoSpaceDN w:val="0"/>
        <w:adjustRightInd w:val="0"/>
        <w:spacing w:after="0" w:line="240" w:lineRule="auto"/>
        <w:ind w:left="360"/>
        <w:rPr>
          <w:rFonts w:ascii="Arial" w:eastAsiaTheme="minorHAnsi" w:hAnsi="Arial" w:cs="Arial"/>
          <w:color w:val="000000"/>
          <w:lang w:eastAsia="en-US"/>
        </w:rPr>
      </w:pPr>
      <w:r w:rsidRPr="005711AF">
        <w:rPr>
          <w:rFonts w:ascii="Arial" w:eastAsiaTheme="minorHAnsi" w:hAnsi="Arial" w:cs="Arial"/>
          <w:color w:val="000000"/>
          <w:lang w:eastAsia="en-US"/>
        </w:rPr>
        <w:t xml:space="preserve">Evaluar los Sistemas de Información del MEN teniendo en cuenta los parámetros establecidos en la Guía 006 de 2016 de MINTIC, para establecer el estado </w:t>
      </w:r>
      <w:r w:rsidRPr="005711AF">
        <w:rPr>
          <w:rFonts w:ascii="Arial" w:hAnsi="Arial" w:cs="Arial"/>
        </w:rPr>
        <w:t>general de los sistemas de información en la Entidad y determinar principales esfuerzos y logros, problemáticas y recomendaciones generales.</w:t>
      </w:r>
    </w:p>
    <w:p w:rsidR="000C6B06" w:rsidRPr="005711AF" w:rsidRDefault="000C6B06" w:rsidP="00BB06DB">
      <w:pPr>
        <w:pStyle w:val="Prrafodelista"/>
        <w:autoSpaceDE w:val="0"/>
        <w:autoSpaceDN w:val="0"/>
        <w:adjustRightInd w:val="0"/>
        <w:spacing w:after="0" w:line="240" w:lineRule="auto"/>
        <w:ind w:left="360"/>
        <w:rPr>
          <w:rFonts w:ascii="Arial" w:eastAsiaTheme="minorHAnsi" w:hAnsi="Arial" w:cs="Arial"/>
          <w:color w:val="000000"/>
          <w:lang w:eastAsia="en-US"/>
        </w:rPr>
      </w:pPr>
    </w:p>
    <w:p w:rsidR="007A3F85" w:rsidRPr="005711AF" w:rsidRDefault="000C6B06" w:rsidP="00545943">
      <w:pPr>
        <w:pStyle w:val="Prrafodelista"/>
        <w:numPr>
          <w:ilvl w:val="0"/>
          <w:numId w:val="27"/>
        </w:numPr>
        <w:autoSpaceDE w:val="0"/>
        <w:autoSpaceDN w:val="0"/>
        <w:adjustRightInd w:val="0"/>
        <w:spacing w:after="0" w:line="240" w:lineRule="auto"/>
        <w:ind w:left="360"/>
        <w:rPr>
          <w:rFonts w:ascii="Arial" w:eastAsiaTheme="minorHAnsi" w:hAnsi="Arial" w:cs="Arial"/>
          <w:color w:val="000000"/>
          <w:lang w:eastAsia="en-US"/>
        </w:rPr>
      </w:pPr>
      <w:r w:rsidRPr="005711AF">
        <w:rPr>
          <w:rFonts w:ascii="Arial" w:eastAsiaTheme="minorHAnsi" w:hAnsi="Arial" w:cs="Arial"/>
          <w:color w:val="000000"/>
          <w:lang w:eastAsia="en-US"/>
        </w:rPr>
        <w:t>Plan de acción para las problemáticas y recomendaciones</w:t>
      </w:r>
    </w:p>
    <w:p w:rsidR="00F31CCF" w:rsidRPr="005711AF" w:rsidRDefault="00F31CCF" w:rsidP="00461EBF">
      <w:pPr>
        <w:pStyle w:val="Prrafodelista"/>
        <w:rPr>
          <w:rFonts w:ascii="Arial" w:hAnsi="Arial" w:cs="Arial"/>
        </w:rPr>
      </w:pPr>
    </w:p>
    <w:p w:rsidR="00F31CCF" w:rsidRPr="005711AF" w:rsidRDefault="00F31CCF" w:rsidP="00F31CCF">
      <w:pPr>
        <w:rPr>
          <w:rFonts w:ascii="Arial" w:hAnsi="Arial" w:cs="Arial"/>
          <w:b/>
        </w:rPr>
      </w:pPr>
      <w:r w:rsidRPr="005711AF">
        <w:rPr>
          <w:rFonts w:ascii="Arial" w:hAnsi="Arial" w:cs="Arial"/>
          <w:b/>
        </w:rPr>
        <w:t>Indicador</w:t>
      </w:r>
    </w:p>
    <w:p w:rsidR="00F31CCF" w:rsidRPr="005711AF" w:rsidRDefault="00F31CCF" w:rsidP="00F31CCF">
      <w:pPr>
        <w:rPr>
          <w:rFonts w:ascii="Arial" w:hAnsi="Arial" w:cs="Arial"/>
        </w:rPr>
      </w:pPr>
      <w:r w:rsidRPr="005711AF">
        <w:rPr>
          <w:rFonts w:ascii="Arial" w:hAnsi="Arial" w:cs="Arial"/>
        </w:rPr>
        <w:t>Plan de acción ejecutado</w:t>
      </w:r>
    </w:p>
    <w:p w:rsidR="00F31CCF" w:rsidRPr="005711AF" w:rsidRDefault="00F31CCF" w:rsidP="00F31CCF">
      <w:pPr>
        <w:rPr>
          <w:rFonts w:ascii="Arial" w:hAnsi="Arial" w:cs="Arial"/>
          <w:b/>
        </w:rPr>
      </w:pPr>
      <w:r w:rsidRPr="005711AF">
        <w:rPr>
          <w:rFonts w:ascii="Arial" w:hAnsi="Arial" w:cs="Arial"/>
          <w:b/>
        </w:rPr>
        <w:t>Recursos</w:t>
      </w:r>
    </w:p>
    <w:p w:rsidR="00F31CCF" w:rsidRPr="005711AF" w:rsidRDefault="00F31CCF" w:rsidP="00545943">
      <w:pPr>
        <w:pStyle w:val="Prrafodelista"/>
        <w:numPr>
          <w:ilvl w:val="0"/>
          <w:numId w:val="26"/>
        </w:numPr>
        <w:ind w:left="360"/>
        <w:rPr>
          <w:rFonts w:ascii="Arial" w:hAnsi="Arial" w:cs="Arial"/>
        </w:rPr>
      </w:pPr>
      <w:r w:rsidRPr="005711AF">
        <w:rPr>
          <w:rFonts w:ascii="Arial" w:hAnsi="Arial" w:cs="Arial"/>
        </w:rPr>
        <w:t>Normatividad</w:t>
      </w:r>
    </w:p>
    <w:p w:rsidR="00F31CCF" w:rsidRPr="005711AF" w:rsidRDefault="00F31CCF" w:rsidP="00545943">
      <w:pPr>
        <w:pStyle w:val="Prrafodelista"/>
        <w:numPr>
          <w:ilvl w:val="0"/>
          <w:numId w:val="26"/>
        </w:numPr>
        <w:ind w:left="360"/>
        <w:rPr>
          <w:rFonts w:ascii="Arial" w:hAnsi="Arial" w:cs="Arial"/>
        </w:rPr>
      </w:pPr>
      <w:r w:rsidRPr="005711AF">
        <w:rPr>
          <w:rFonts w:ascii="Arial" w:hAnsi="Arial" w:cs="Arial"/>
        </w:rPr>
        <w:t>Recurso Humano asignado al proyecto</w:t>
      </w:r>
    </w:p>
    <w:p w:rsidR="00F31CCF" w:rsidRPr="005711AF" w:rsidRDefault="00F31CCF" w:rsidP="00545943">
      <w:pPr>
        <w:pStyle w:val="Prrafodelista"/>
        <w:numPr>
          <w:ilvl w:val="0"/>
          <w:numId w:val="26"/>
        </w:numPr>
        <w:ind w:left="360"/>
        <w:rPr>
          <w:rFonts w:ascii="Arial" w:hAnsi="Arial" w:cs="Arial"/>
        </w:rPr>
      </w:pPr>
      <w:r w:rsidRPr="005711AF">
        <w:rPr>
          <w:rFonts w:ascii="Arial" w:hAnsi="Arial" w:cs="Arial"/>
        </w:rPr>
        <w:t>Instalaciones del MEN</w:t>
      </w:r>
    </w:p>
    <w:p w:rsidR="00F31CCF" w:rsidRPr="005711AF" w:rsidRDefault="000C6B06" w:rsidP="00545943">
      <w:pPr>
        <w:pStyle w:val="Prrafodelista"/>
        <w:numPr>
          <w:ilvl w:val="0"/>
          <w:numId w:val="26"/>
        </w:numPr>
        <w:ind w:left="360"/>
        <w:rPr>
          <w:rFonts w:ascii="Arial" w:hAnsi="Arial" w:cs="Arial"/>
        </w:rPr>
      </w:pPr>
      <w:r w:rsidRPr="005711AF">
        <w:rPr>
          <w:rFonts w:ascii="Arial" w:hAnsi="Arial" w:cs="Arial"/>
        </w:rPr>
        <w:t>Sistemas de Información del MEN</w:t>
      </w:r>
    </w:p>
    <w:p w:rsidR="00F31CCF" w:rsidRDefault="00F31CCF" w:rsidP="00BB06DB">
      <w:pPr>
        <w:pStyle w:val="Prrafodelista"/>
        <w:ind w:left="360"/>
        <w:rPr>
          <w:rFonts w:ascii="Arial" w:hAnsi="Arial" w:cs="Arial"/>
        </w:rPr>
      </w:pPr>
    </w:p>
    <w:p w:rsidR="002831A4" w:rsidRDefault="002831A4" w:rsidP="00BB06DB">
      <w:pPr>
        <w:pStyle w:val="Prrafodelista"/>
        <w:ind w:left="360"/>
        <w:rPr>
          <w:rFonts w:ascii="Arial" w:hAnsi="Arial" w:cs="Arial"/>
        </w:rPr>
      </w:pPr>
    </w:p>
    <w:p w:rsidR="00FE29A7" w:rsidRDefault="00FE29A7" w:rsidP="00BB06DB">
      <w:pPr>
        <w:pStyle w:val="Prrafodelista"/>
        <w:ind w:left="360"/>
        <w:rPr>
          <w:rFonts w:ascii="Arial" w:hAnsi="Arial" w:cs="Arial"/>
        </w:rPr>
      </w:pPr>
    </w:p>
    <w:p w:rsidR="00FE29A7" w:rsidRDefault="00FE29A7" w:rsidP="00BB06DB">
      <w:pPr>
        <w:pStyle w:val="Prrafodelista"/>
        <w:ind w:left="360"/>
        <w:rPr>
          <w:rFonts w:ascii="Arial" w:hAnsi="Arial" w:cs="Arial"/>
        </w:rPr>
      </w:pPr>
    </w:p>
    <w:p w:rsidR="00FE29A7" w:rsidRDefault="00FE29A7" w:rsidP="00BB06DB">
      <w:pPr>
        <w:pStyle w:val="Prrafodelista"/>
        <w:ind w:left="360"/>
        <w:rPr>
          <w:rFonts w:ascii="Arial" w:hAnsi="Arial" w:cs="Arial"/>
        </w:rPr>
      </w:pPr>
    </w:p>
    <w:p w:rsidR="00FE29A7" w:rsidRDefault="00FE29A7" w:rsidP="00BB06DB">
      <w:pPr>
        <w:pStyle w:val="Prrafodelista"/>
        <w:ind w:left="360"/>
        <w:rPr>
          <w:rFonts w:ascii="Arial" w:hAnsi="Arial" w:cs="Arial"/>
        </w:rPr>
      </w:pPr>
    </w:p>
    <w:p w:rsidR="00FE29A7" w:rsidRPr="005711AF" w:rsidRDefault="00FE29A7" w:rsidP="00BB06DB">
      <w:pPr>
        <w:pStyle w:val="Prrafodelista"/>
        <w:ind w:left="360"/>
        <w:rPr>
          <w:rFonts w:ascii="Arial" w:hAnsi="Arial" w:cs="Arial"/>
        </w:rPr>
      </w:pPr>
    </w:p>
    <w:p w:rsidR="00F31CCF" w:rsidRPr="005711AF" w:rsidRDefault="00F31CCF" w:rsidP="00F31CCF">
      <w:pPr>
        <w:rPr>
          <w:rFonts w:ascii="Arial" w:hAnsi="Arial" w:cs="Arial"/>
          <w:b/>
        </w:rPr>
      </w:pPr>
      <w:r w:rsidRPr="005711AF">
        <w:rPr>
          <w:rFonts w:ascii="Arial" w:hAnsi="Arial" w:cs="Arial"/>
          <w:b/>
        </w:rPr>
        <w:lastRenderedPageBreak/>
        <w:t>Matriz de asignación de responsabilidades</w:t>
      </w:r>
    </w:p>
    <w:tbl>
      <w:tblPr>
        <w:tblStyle w:val="Tablaconcuadrcula"/>
        <w:tblW w:w="0" w:type="auto"/>
        <w:tblLook w:val="04A0" w:firstRow="1" w:lastRow="0" w:firstColumn="1" w:lastColumn="0" w:noHBand="0" w:noVBand="1"/>
      </w:tblPr>
      <w:tblGrid>
        <w:gridCol w:w="2563"/>
        <w:gridCol w:w="2313"/>
        <w:gridCol w:w="1198"/>
        <w:gridCol w:w="1234"/>
        <w:gridCol w:w="1520"/>
      </w:tblGrid>
      <w:tr w:rsidR="000C6B06" w:rsidRPr="005711AF" w:rsidTr="00BB06DB">
        <w:trPr>
          <w:trHeight w:val="300"/>
        </w:trPr>
        <w:tc>
          <w:tcPr>
            <w:tcW w:w="9054" w:type="dxa"/>
            <w:gridSpan w:val="5"/>
            <w:shd w:val="clear" w:color="auto" w:fill="F2F2F2" w:themeFill="background1" w:themeFillShade="F2"/>
            <w:noWrap/>
            <w:hideMark/>
          </w:tcPr>
          <w:p w:rsidR="000C6B06" w:rsidRPr="005711AF" w:rsidRDefault="000C6B06" w:rsidP="00125770">
            <w:pPr>
              <w:jc w:val="center"/>
              <w:rPr>
                <w:rFonts w:ascii="Arial" w:hAnsi="Arial" w:cs="Arial"/>
                <w:b/>
                <w:bCs/>
                <w:sz w:val="20"/>
                <w:szCs w:val="20"/>
              </w:rPr>
            </w:pPr>
            <w:r w:rsidRPr="005711AF">
              <w:rPr>
                <w:rFonts w:ascii="Arial" w:hAnsi="Arial" w:cs="Arial"/>
                <w:b/>
                <w:bCs/>
                <w:sz w:val="20"/>
                <w:szCs w:val="20"/>
              </w:rPr>
              <w:t>MATRIZ DE ASIGNACIÓN DE RESPONSABILIDADES</w:t>
            </w:r>
          </w:p>
        </w:tc>
      </w:tr>
      <w:tr w:rsidR="00125770" w:rsidRPr="005711AF" w:rsidTr="00BB06DB">
        <w:trPr>
          <w:trHeight w:val="300"/>
        </w:trPr>
        <w:tc>
          <w:tcPr>
            <w:tcW w:w="2660" w:type="dxa"/>
            <w:shd w:val="clear" w:color="auto" w:fill="F2F2F2" w:themeFill="background1" w:themeFillShade="F2"/>
            <w:noWrap/>
            <w:hideMark/>
          </w:tcPr>
          <w:p w:rsidR="000C6B06" w:rsidRPr="005711AF" w:rsidRDefault="000C6B06" w:rsidP="000C6B06">
            <w:pPr>
              <w:rPr>
                <w:rFonts w:ascii="Arial" w:hAnsi="Arial" w:cs="Arial"/>
                <w:b/>
                <w:bCs/>
                <w:sz w:val="20"/>
                <w:szCs w:val="20"/>
              </w:rPr>
            </w:pPr>
            <w:r w:rsidRPr="005711AF">
              <w:rPr>
                <w:rFonts w:ascii="Arial" w:hAnsi="Arial" w:cs="Arial"/>
                <w:b/>
                <w:bCs/>
                <w:sz w:val="20"/>
                <w:szCs w:val="20"/>
              </w:rPr>
              <w:t>Actividades</w:t>
            </w:r>
          </w:p>
        </w:tc>
        <w:tc>
          <w:tcPr>
            <w:tcW w:w="2401" w:type="dxa"/>
            <w:shd w:val="clear" w:color="auto" w:fill="F2F2F2" w:themeFill="background1" w:themeFillShade="F2"/>
            <w:noWrap/>
            <w:hideMark/>
          </w:tcPr>
          <w:p w:rsidR="000C6B06" w:rsidRPr="005711AF" w:rsidRDefault="000C6B06" w:rsidP="00125770">
            <w:pPr>
              <w:jc w:val="center"/>
              <w:rPr>
                <w:rFonts w:ascii="Arial" w:hAnsi="Arial" w:cs="Arial"/>
                <w:b/>
                <w:bCs/>
                <w:sz w:val="20"/>
                <w:szCs w:val="20"/>
              </w:rPr>
            </w:pPr>
            <w:r w:rsidRPr="005711AF">
              <w:rPr>
                <w:rFonts w:ascii="Arial" w:hAnsi="Arial" w:cs="Arial"/>
                <w:b/>
                <w:bCs/>
                <w:sz w:val="20"/>
                <w:szCs w:val="20"/>
              </w:rPr>
              <w:t>Responsable</w:t>
            </w:r>
          </w:p>
        </w:tc>
        <w:tc>
          <w:tcPr>
            <w:tcW w:w="1141" w:type="dxa"/>
            <w:shd w:val="clear" w:color="auto" w:fill="F2F2F2" w:themeFill="background1" w:themeFillShade="F2"/>
            <w:noWrap/>
            <w:hideMark/>
          </w:tcPr>
          <w:p w:rsidR="000C6B06" w:rsidRPr="005711AF" w:rsidRDefault="000C6B06" w:rsidP="00125770">
            <w:pPr>
              <w:jc w:val="center"/>
              <w:rPr>
                <w:rFonts w:ascii="Arial" w:hAnsi="Arial" w:cs="Arial"/>
                <w:b/>
                <w:bCs/>
                <w:sz w:val="20"/>
                <w:szCs w:val="20"/>
              </w:rPr>
            </w:pPr>
            <w:r w:rsidRPr="005711AF">
              <w:rPr>
                <w:rFonts w:ascii="Arial" w:hAnsi="Arial" w:cs="Arial"/>
                <w:b/>
                <w:bCs/>
                <w:sz w:val="20"/>
                <w:szCs w:val="20"/>
              </w:rPr>
              <w:t>Aprobador</w:t>
            </w:r>
          </w:p>
        </w:tc>
        <w:tc>
          <w:tcPr>
            <w:tcW w:w="1277" w:type="dxa"/>
            <w:shd w:val="clear" w:color="auto" w:fill="F2F2F2" w:themeFill="background1" w:themeFillShade="F2"/>
            <w:noWrap/>
            <w:hideMark/>
          </w:tcPr>
          <w:p w:rsidR="000C6B06" w:rsidRPr="005711AF" w:rsidRDefault="000C6B06" w:rsidP="00125770">
            <w:pPr>
              <w:jc w:val="center"/>
              <w:rPr>
                <w:rFonts w:ascii="Arial" w:hAnsi="Arial" w:cs="Arial"/>
                <w:b/>
                <w:bCs/>
                <w:sz w:val="20"/>
                <w:szCs w:val="20"/>
              </w:rPr>
            </w:pPr>
            <w:r w:rsidRPr="005711AF">
              <w:rPr>
                <w:rFonts w:ascii="Arial" w:hAnsi="Arial" w:cs="Arial"/>
                <w:b/>
                <w:bCs/>
                <w:sz w:val="20"/>
                <w:szCs w:val="20"/>
              </w:rPr>
              <w:t>Consultor</w:t>
            </w:r>
          </w:p>
        </w:tc>
        <w:tc>
          <w:tcPr>
            <w:tcW w:w="1575" w:type="dxa"/>
            <w:shd w:val="clear" w:color="auto" w:fill="F2F2F2" w:themeFill="background1" w:themeFillShade="F2"/>
            <w:noWrap/>
            <w:hideMark/>
          </w:tcPr>
          <w:p w:rsidR="000C6B06" w:rsidRPr="005711AF" w:rsidRDefault="000C6B06" w:rsidP="00125770">
            <w:pPr>
              <w:jc w:val="center"/>
              <w:rPr>
                <w:rFonts w:ascii="Arial" w:hAnsi="Arial" w:cs="Arial"/>
                <w:b/>
                <w:bCs/>
                <w:sz w:val="20"/>
                <w:szCs w:val="20"/>
              </w:rPr>
            </w:pPr>
            <w:r w:rsidRPr="005711AF">
              <w:rPr>
                <w:rFonts w:ascii="Arial" w:hAnsi="Arial" w:cs="Arial"/>
                <w:b/>
                <w:bCs/>
                <w:sz w:val="20"/>
                <w:szCs w:val="20"/>
              </w:rPr>
              <w:t>Informador</w:t>
            </w:r>
          </w:p>
        </w:tc>
      </w:tr>
      <w:tr w:rsidR="00125770" w:rsidRPr="005711AF" w:rsidTr="00125770">
        <w:trPr>
          <w:trHeight w:val="1963"/>
        </w:trPr>
        <w:tc>
          <w:tcPr>
            <w:tcW w:w="2660" w:type="dxa"/>
            <w:noWrap/>
            <w:hideMark/>
          </w:tcPr>
          <w:p w:rsidR="000C6B06" w:rsidRPr="005711AF" w:rsidRDefault="000C6B06">
            <w:pPr>
              <w:rPr>
                <w:rFonts w:ascii="Arial" w:hAnsi="Arial" w:cs="Arial"/>
                <w:sz w:val="20"/>
                <w:szCs w:val="20"/>
              </w:rPr>
            </w:pPr>
            <w:r w:rsidRPr="005711AF">
              <w:rPr>
                <w:rFonts w:ascii="Arial" w:hAnsi="Arial" w:cs="Arial"/>
                <w:sz w:val="20"/>
                <w:szCs w:val="20"/>
              </w:rPr>
              <w:t>Evaluar los Sistemas de Información del MEN teniendo en cuenta los parámetros establecidos en la Guía 006 de 2016 de MINTIC, para establecer el estado general de los sistemas de información en la Entidad y determinar principales esfuerzos y logros, problemáticas y recomendaciones generales.</w:t>
            </w:r>
          </w:p>
        </w:tc>
        <w:tc>
          <w:tcPr>
            <w:tcW w:w="2401" w:type="dxa"/>
            <w:noWrap/>
            <w:hideMark/>
          </w:tcPr>
          <w:p w:rsidR="000C6B06" w:rsidRPr="005711AF" w:rsidRDefault="00125770">
            <w:pPr>
              <w:rPr>
                <w:rFonts w:ascii="Arial" w:hAnsi="Arial" w:cs="Arial"/>
                <w:sz w:val="20"/>
                <w:szCs w:val="20"/>
              </w:rPr>
            </w:pPr>
            <w:r w:rsidRPr="005711AF">
              <w:rPr>
                <w:rFonts w:ascii="Arial" w:hAnsi="Arial" w:cs="Arial"/>
                <w:sz w:val="20"/>
                <w:szCs w:val="20"/>
              </w:rPr>
              <w:t>Oficina de Tec</w:t>
            </w:r>
            <w:r w:rsidR="000C6B06" w:rsidRPr="005711AF">
              <w:rPr>
                <w:rFonts w:ascii="Arial" w:hAnsi="Arial" w:cs="Arial"/>
                <w:sz w:val="20"/>
                <w:szCs w:val="20"/>
              </w:rPr>
              <w:t>nologías y Sistemas de Información</w:t>
            </w:r>
          </w:p>
        </w:tc>
        <w:tc>
          <w:tcPr>
            <w:tcW w:w="1141" w:type="dxa"/>
            <w:noWrap/>
            <w:hideMark/>
          </w:tcPr>
          <w:p w:rsidR="000C6B06" w:rsidRPr="005711AF" w:rsidRDefault="000C6B06">
            <w:pPr>
              <w:rPr>
                <w:rFonts w:ascii="Arial" w:hAnsi="Arial" w:cs="Arial"/>
                <w:b/>
                <w:sz w:val="20"/>
                <w:szCs w:val="20"/>
              </w:rPr>
            </w:pPr>
            <w:r w:rsidRPr="005711AF">
              <w:rPr>
                <w:rFonts w:ascii="Arial" w:hAnsi="Arial" w:cs="Arial"/>
                <w:b/>
                <w:sz w:val="20"/>
                <w:szCs w:val="20"/>
              </w:rPr>
              <w:t> </w:t>
            </w:r>
          </w:p>
        </w:tc>
        <w:tc>
          <w:tcPr>
            <w:tcW w:w="1277" w:type="dxa"/>
            <w:noWrap/>
            <w:hideMark/>
          </w:tcPr>
          <w:p w:rsidR="000C6B06" w:rsidRPr="005711AF" w:rsidRDefault="000C6B06">
            <w:pPr>
              <w:rPr>
                <w:rFonts w:ascii="Arial" w:hAnsi="Arial" w:cs="Arial"/>
                <w:b/>
                <w:sz w:val="20"/>
                <w:szCs w:val="20"/>
              </w:rPr>
            </w:pPr>
            <w:r w:rsidRPr="005711AF">
              <w:rPr>
                <w:rFonts w:ascii="Arial" w:hAnsi="Arial" w:cs="Arial"/>
                <w:b/>
                <w:sz w:val="20"/>
                <w:szCs w:val="20"/>
              </w:rPr>
              <w:t> </w:t>
            </w:r>
          </w:p>
        </w:tc>
        <w:tc>
          <w:tcPr>
            <w:tcW w:w="1575" w:type="dxa"/>
            <w:noWrap/>
            <w:hideMark/>
          </w:tcPr>
          <w:p w:rsidR="000C6B06" w:rsidRPr="005711AF" w:rsidRDefault="000C6B06">
            <w:pPr>
              <w:rPr>
                <w:rFonts w:ascii="Arial" w:hAnsi="Arial" w:cs="Arial"/>
                <w:b/>
                <w:sz w:val="20"/>
                <w:szCs w:val="20"/>
              </w:rPr>
            </w:pPr>
            <w:r w:rsidRPr="005711AF">
              <w:rPr>
                <w:rFonts w:ascii="Arial" w:hAnsi="Arial" w:cs="Arial"/>
                <w:b/>
                <w:sz w:val="20"/>
                <w:szCs w:val="20"/>
              </w:rPr>
              <w:t> </w:t>
            </w:r>
          </w:p>
        </w:tc>
      </w:tr>
      <w:tr w:rsidR="00125770" w:rsidRPr="005711AF" w:rsidTr="00125770">
        <w:trPr>
          <w:trHeight w:val="1055"/>
        </w:trPr>
        <w:tc>
          <w:tcPr>
            <w:tcW w:w="2660" w:type="dxa"/>
            <w:noWrap/>
            <w:hideMark/>
          </w:tcPr>
          <w:p w:rsidR="000C6B06" w:rsidRPr="005711AF" w:rsidRDefault="000C6B06">
            <w:pPr>
              <w:rPr>
                <w:rFonts w:ascii="Arial" w:hAnsi="Arial" w:cs="Arial"/>
                <w:sz w:val="20"/>
                <w:szCs w:val="20"/>
              </w:rPr>
            </w:pPr>
            <w:r w:rsidRPr="005711AF">
              <w:rPr>
                <w:rFonts w:ascii="Arial" w:hAnsi="Arial" w:cs="Arial"/>
                <w:sz w:val="20"/>
                <w:szCs w:val="20"/>
              </w:rPr>
              <w:t>Plan de acción para las problemáticas y recomendaciones</w:t>
            </w:r>
          </w:p>
        </w:tc>
        <w:tc>
          <w:tcPr>
            <w:tcW w:w="2401" w:type="dxa"/>
            <w:hideMark/>
          </w:tcPr>
          <w:p w:rsidR="000C6B06" w:rsidRPr="005711AF" w:rsidRDefault="000C6B06" w:rsidP="00125770">
            <w:pPr>
              <w:rPr>
                <w:rFonts w:ascii="Arial" w:hAnsi="Arial" w:cs="Arial"/>
                <w:sz w:val="20"/>
                <w:szCs w:val="20"/>
              </w:rPr>
            </w:pPr>
            <w:r w:rsidRPr="005711AF">
              <w:rPr>
                <w:rFonts w:ascii="Arial" w:hAnsi="Arial" w:cs="Arial"/>
                <w:sz w:val="20"/>
                <w:szCs w:val="20"/>
              </w:rPr>
              <w:t>Oficina de Te</w:t>
            </w:r>
            <w:r w:rsidR="00125770" w:rsidRPr="005711AF">
              <w:rPr>
                <w:rFonts w:ascii="Arial" w:hAnsi="Arial" w:cs="Arial"/>
                <w:sz w:val="20"/>
                <w:szCs w:val="20"/>
              </w:rPr>
              <w:t>c</w:t>
            </w:r>
            <w:r w:rsidRPr="005711AF">
              <w:rPr>
                <w:rFonts w:ascii="Arial" w:hAnsi="Arial" w:cs="Arial"/>
                <w:sz w:val="20"/>
                <w:szCs w:val="20"/>
              </w:rPr>
              <w:t>nologías y Sistemas de Información</w:t>
            </w:r>
            <w:r w:rsidRPr="005711AF">
              <w:rPr>
                <w:rFonts w:ascii="Arial" w:hAnsi="Arial" w:cs="Arial"/>
                <w:sz w:val="20"/>
                <w:szCs w:val="20"/>
              </w:rPr>
              <w:br/>
            </w:r>
            <w:r w:rsidRPr="005711AF">
              <w:rPr>
                <w:rFonts w:ascii="Arial" w:hAnsi="Arial" w:cs="Arial"/>
                <w:sz w:val="20"/>
                <w:szCs w:val="20"/>
              </w:rPr>
              <w:br/>
              <w:t>Dependencias administradoras de los sistemas de información</w:t>
            </w:r>
          </w:p>
        </w:tc>
        <w:tc>
          <w:tcPr>
            <w:tcW w:w="1141" w:type="dxa"/>
            <w:noWrap/>
            <w:hideMark/>
          </w:tcPr>
          <w:p w:rsidR="000C6B06" w:rsidRPr="005711AF" w:rsidRDefault="000C6B06">
            <w:pPr>
              <w:rPr>
                <w:rFonts w:ascii="Arial" w:hAnsi="Arial" w:cs="Arial"/>
                <w:b/>
                <w:sz w:val="20"/>
                <w:szCs w:val="20"/>
              </w:rPr>
            </w:pPr>
            <w:r w:rsidRPr="005711AF">
              <w:rPr>
                <w:rFonts w:ascii="Arial" w:hAnsi="Arial" w:cs="Arial"/>
                <w:b/>
                <w:sz w:val="20"/>
                <w:szCs w:val="20"/>
              </w:rPr>
              <w:t> </w:t>
            </w:r>
          </w:p>
        </w:tc>
        <w:tc>
          <w:tcPr>
            <w:tcW w:w="1277" w:type="dxa"/>
            <w:noWrap/>
            <w:hideMark/>
          </w:tcPr>
          <w:p w:rsidR="000C6B06" w:rsidRPr="005711AF" w:rsidRDefault="000C6B06">
            <w:pPr>
              <w:rPr>
                <w:rFonts w:ascii="Arial" w:hAnsi="Arial" w:cs="Arial"/>
                <w:b/>
                <w:sz w:val="20"/>
                <w:szCs w:val="20"/>
              </w:rPr>
            </w:pPr>
            <w:r w:rsidRPr="005711AF">
              <w:rPr>
                <w:rFonts w:ascii="Arial" w:hAnsi="Arial" w:cs="Arial"/>
                <w:b/>
                <w:sz w:val="20"/>
                <w:szCs w:val="20"/>
              </w:rPr>
              <w:t> </w:t>
            </w:r>
          </w:p>
        </w:tc>
        <w:tc>
          <w:tcPr>
            <w:tcW w:w="1575" w:type="dxa"/>
            <w:noWrap/>
            <w:hideMark/>
          </w:tcPr>
          <w:p w:rsidR="000C6B06" w:rsidRPr="005711AF" w:rsidRDefault="000C6B06">
            <w:pPr>
              <w:rPr>
                <w:rFonts w:ascii="Arial" w:hAnsi="Arial" w:cs="Arial"/>
                <w:b/>
                <w:sz w:val="20"/>
                <w:szCs w:val="20"/>
              </w:rPr>
            </w:pPr>
            <w:r w:rsidRPr="005711AF">
              <w:rPr>
                <w:rFonts w:ascii="Arial" w:hAnsi="Arial" w:cs="Arial"/>
                <w:b/>
                <w:sz w:val="20"/>
                <w:szCs w:val="20"/>
              </w:rPr>
              <w:t> </w:t>
            </w:r>
          </w:p>
        </w:tc>
      </w:tr>
    </w:tbl>
    <w:p w:rsidR="000C6B06" w:rsidRPr="005711AF" w:rsidRDefault="000C6B06" w:rsidP="00F31CCF">
      <w:pPr>
        <w:rPr>
          <w:rFonts w:ascii="Arial" w:hAnsi="Arial" w:cs="Arial"/>
          <w:b/>
        </w:rPr>
      </w:pPr>
    </w:p>
    <w:p w:rsidR="00BB06DB" w:rsidRPr="005711AF" w:rsidRDefault="00BB06DB" w:rsidP="00BB06DB">
      <w:pPr>
        <w:pStyle w:val="Ttulo3"/>
        <w:rPr>
          <w:rFonts w:ascii="Arial" w:hAnsi="Arial" w:cs="Arial"/>
        </w:rPr>
      </w:pPr>
      <w:bookmarkStart w:id="26" w:name="_Toc504465443"/>
      <w:r w:rsidRPr="005711AF">
        <w:rPr>
          <w:rFonts w:ascii="Arial" w:hAnsi="Arial" w:cs="Arial"/>
        </w:rPr>
        <w:t>PROYECTO 10</w:t>
      </w:r>
      <w:bookmarkEnd w:id="26"/>
    </w:p>
    <w:p w:rsidR="00125770" w:rsidRPr="005711AF" w:rsidRDefault="00125770" w:rsidP="00BB06DB">
      <w:pPr>
        <w:rPr>
          <w:rFonts w:ascii="Arial" w:hAnsi="Arial" w:cs="Arial"/>
          <w:b/>
          <w:i/>
        </w:rPr>
      </w:pPr>
      <w:r w:rsidRPr="005711AF">
        <w:rPr>
          <w:rFonts w:ascii="Arial" w:hAnsi="Arial" w:cs="Arial"/>
          <w:b/>
        </w:rPr>
        <w:t>Nombre del plan o proyecto</w:t>
      </w:r>
      <w:r w:rsidRPr="005711AF">
        <w:rPr>
          <w:rFonts w:ascii="Arial" w:hAnsi="Arial" w:cs="Arial"/>
        </w:rPr>
        <w:t xml:space="preserve">: </w:t>
      </w:r>
      <w:r w:rsidRPr="005711AF">
        <w:rPr>
          <w:rFonts w:ascii="Arial" w:hAnsi="Arial" w:cs="Arial"/>
          <w:b/>
          <w:i/>
        </w:rPr>
        <w:t xml:space="preserve">Fortalecimiento del Modelo de Gestión Documental del MEN aplicando las condiciones técnicas establecidas por Tecnologías de </w:t>
      </w:r>
      <w:r w:rsidR="00393481" w:rsidRPr="005711AF">
        <w:rPr>
          <w:rFonts w:ascii="Arial" w:hAnsi="Arial" w:cs="Arial"/>
          <w:b/>
          <w:i/>
        </w:rPr>
        <w:t xml:space="preserve">Información y de seguridad de la información. </w:t>
      </w:r>
    </w:p>
    <w:p w:rsidR="00125770" w:rsidRPr="005711AF" w:rsidRDefault="00125770" w:rsidP="00125770">
      <w:pPr>
        <w:rPr>
          <w:rFonts w:ascii="Arial" w:hAnsi="Arial" w:cs="Arial"/>
        </w:rPr>
      </w:pPr>
      <w:r w:rsidRPr="005711AF">
        <w:rPr>
          <w:rFonts w:ascii="Arial" w:hAnsi="Arial" w:cs="Arial"/>
          <w:b/>
        </w:rPr>
        <w:t>Alcance</w:t>
      </w:r>
      <w:r w:rsidRPr="005711AF">
        <w:rPr>
          <w:rFonts w:ascii="Arial" w:hAnsi="Arial" w:cs="Arial"/>
        </w:rPr>
        <w:t xml:space="preserve">: Modelo de Gestión Documental </w:t>
      </w:r>
      <w:r w:rsidR="00393481" w:rsidRPr="005711AF">
        <w:rPr>
          <w:rFonts w:ascii="Arial" w:hAnsi="Arial" w:cs="Arial"/>
        </w:rPr>
        <w:t>evaluado para que cumpla con las condiciones técnicas y tecnológicas, normativas y de seguridad</w:t>
      </w:r>
      <w:r w:rsidRPr="005711AF">
        <w:rPr>
          <w:rFonts w:ascii="Arial" w:hAnsi="Arial" w:cs="Arial"/>
        </w:rPr>
        <w:t>.</w:t>
      </w:r>
      <w:r w:rsidRPr="005711AF">
        <w:rPr>
          <w:rFonts w:ascii="Arial" w:eastAsiaTheme="minorHAnsi" w:hAnsi="Arial" w:cs="Arial"/>
          <w:color w:val="000000"/>
          <w:lang w:eastAsia="en-US"/>
        </w:rPr>
        <w:t xml:space="preserve"> </w:t>
      </w:r>
    </w:p>
    <w:p w:rsidR="00125770" w:rsidRPr="005711AF" w:rsidRDefault="00125770" w:rsidP="00125770">
      <w:pPr>
        <w:rPr>
          <w:rFonts w:ascii="Arial" w:hAnsi="Arial" w:cs="Arial"/>
          <w:b/>
        </w:rPr>
      </w:pPr>
      <w:r w:rsidRPr="005711AF">
        <w:rPr>
          <w:rFonts w:ascii="Arial" w:hAnsi="Arial" w:cs="Arial"/>
          <w:b/>
        </w:rPr>
        <w:t>Metas</w:t>
      </w:r>
      <w:r w:rsidRPr="005711AF">
        <w:rPr>
          <w:rFonts w:ascii="Arial" w:hAnsi="Arial" w:cs="Arial"/>
        </w:rPr>
        <w:t xml:space="preserve">: </w:t>
      </w:r>
      <w:r w:rsidR="00BB06DB" w:rsidRPr="005711AF">
        <w:rPr>
          <w:rFonts w:ascii="Arial" w:hAnsi="Arial" w:cs="Arial"/>
        </w:rPr>
        <w:t>El Sistema</w:t>
      </w:r>
      <w:r w:rsidRPr="005711AF">
        <w:rPr>
          <w:rFonts w:ascii="Arial" w:hAnsi="Arial" w:cs="Arial"/>
        </w:rPr>
        <w:t xml:space="preserve"> de Información </w:t>
      </w:r>
      <w:r w:rsidR="00393481" w:rsidRPr="005711AF">
        <w:rPr>
          <w:rFonts w:ascii="Arial" w:hAnsi="Arial" w:cs="Arial"/>
        </w:rPr>
        <w:t>de Gestión Documental cumpliendo las condiciones técnicas tecnológicas, normativas y de seguridad</w:t>
      </w:r>
      <w:r w:rsidRPr="005711AF">
        <w:rPr>
          <w:rFonts w:ascii="Arial" w:hAnsi="Arial" w:cs="Arial"/>
        </w:rPr>
        <w:t>.</w:t>
      </w:r>
    </w:p>
    <w:p w:rsidR="00125770" w:rsidRPr="005711AF" w:rsidRDefault="00125770" w:rsidP="00125770">
      <w:pPr>
        <w:rPr>
          <w:rFonts w:ascii="Arial" w:hAnsi="Arial" w:cs="Arial"/>
        </w:rPr>
      </w:pPr>
      <w:r w:rsidRPr="005711AF">
        <w:rPr>
          <w:rFonts w:ascii="Arial" w:hAnsi="Arial" w:cs="Arial"/>
          <w:b/>
        </w:rPr>
        <w:t>Actividades</w:t>
      </w:r>
      <w:r w:rsidRPr="005711AF">
        <w:rPr>
          <w:rFonts w:ascii="Arial" w:hAnsi="Arial" w:cs="Arial"/>
        </w:rPr>
        <w:t xml:space="preserve">: </w:t>
      </w:r>
    </w:p>
    <w:p w:rsidR="00125770" w:rsidRPr="005711AF" w:rsidRDefault="00125770" w:rsidP="00545943">
      <w:pPr>
        <w:pStyle w:val="Prrafodelista"/>
        <w:numPr>
          <w:ilvl w:val="0"/>
          <w:numId w:val="28"/>
        </w:numPr>
        <w:autoSpaceDE w:val="0"/>
        <w:autoSpaceDN w:val="0"/>
        <w:adjustRightInd w:val="0"/>
        <w:spacing w:after="0" w:line="240" w:lineRule="auto"/>
        <w:ind w:left="360"/>
        <w:rPr>
          <w:rFonts w:ascii="Arial" w:eastAsiaTheme="minorHAnsi" w:hAnsi="Arial" w:cs="Arial"/>
          <w:color w:val="000000"/>
          <w:lang w:eastAsia="en-US"/>
        </w:rPr>
      </w:pPr>
      <w:r w:rsidRPr="005711AF">
        <w:rPr>
          <w:rFonts w:ascii="Arial" w:eastAsiaTheme="minorHAnsi" w:hAnsi="Arial" w:cs="Arial"/>
          <w:color w:val="000000"/>
          <w:lang w:eastAsia="en-US"/>
        </w:rPr>
        <w:t xml:space="preserve">Evaluar los Sistemas de Información del MEN teniendo en cuenta los parámetros establecidos en la Guía 006 de 2016 de MINTIC, para establecer el estado </w:t>
      </w:r>
      <w:r w:rsidRPr="005711AF">
        <w:rPr>
          <w:rFonts w:ascii="Arial" w:hAnsi="Arial" w:cs="Arial"/>
        </w:rPr>
        <w:t>general de los sistemas de información en la Entidad y determinar principales esfuerzos y logros, problemáticas y recomendaciones generales.</w:t>
      </w:r>
    </w:p>
    <w:p w:rsidR="00125770" w:rsidRPr="005711AF" w:rsidRDefault="00125770" w:rsidP="00545943">
      <w:pPr>
        <w:pStyle w:val="Prrafodelista"/>
        <w:numPr>
          <w:ilvl w:val="0"/>
          <w:numId w:val="28"/>
        </w:numPr>
        <w:autoSpaceDE w:val="0"/>
        <w:autoSpaceDN w:val="0"/>
        <w:adjustRightInd w:val="0"/>
        <w:spacing w:after="0" w:line="240" w:lineRule="auto"/>
        <w:ind w:left="360"/>
        <w:rPr>
          <w:rFonts w:ascii="Arial" w:eastAsiaTheme="minorHAnsi" w:hAnsi="Arial" w:cs="Arial"/>
          <w:color w:val="000000"/>
          <w:lang w:eastAsia="en-US"/>
        </w:rPr>
      </w:pPr>
      <w:r w:rsidRPr="005711AF">
        <w:rPr>
          <w:rFonts w:ascii="Arial" w:eastAsiaTheme="minorHAnsi" w:hAnsi="Arial" w:cs="Arial"/>
          <w:color w:val="000000"/>
          <w:lang w:eastAsia="en-US"/>
        </w:rPr>
        <w:t>Plan de acción para las problemáticas y recomendaciones</w:t>
      </w:r>
    </w:p>
    <w:p w:rsidR="002831A4" w:rsidRDefault="002831A4" w:rsidP="00125770">
      <w:pPr>
        <w:rPr>
          <w:rFonts w:ascii="Arial" w:hAnsi="Arial" w:cs="Arial"/>
          <w:b/>
        </w:rPr>
      </w:pPr>
    </w:p>
    <w:p w:rsidR="00125770" w:rsidRPr="005711AF" w:rsidRDefault="00125770" w:rsidP="00125770">
      <w:pPr>
        <w:rPr>
          <w:rFonts w:ascii="Arial" w:hAnsi="Arial" w:cs="Arial"/>
          <w:b/>
        </w:rPr>
      </w:pPr>
      <w:r w:rsidRPr="005711AF">
        <w:rPr>
          <w:rFonts w:ascii="Arial" w:hAnsi="Arial" w:cs="Arial"/>
          <w:b/>
        </w:rPr>
        <w:lastRenderedPageBreak/>
        <w:t>Indicador</w:t>
      </w:r>
    </w:p>
    <w:p w:rsidR="00125770" w:rsidRPr="005711AF" w:rsidRDefault="00125770" w:rsidP="00125770">
      <w:pPr>
        <w:rPr>
          <w:rFonts w:ascii="Arial" w:hAnsi="Arial" w:cs="Arial"/>
        </w:rPr>
      </w:pPr>
      <w:r w:rsidRPr="005711AF">
        <w:rPr>
          <w:rFonts w:ascii="Arial" w:hAnsi="Arial" w:cs="Arial"/>
        </w:rPr>
        <w:t>Plan de acción ejecutado</w:t>
      </w:r>
    </w:p>
    <w:p w:rsidR="00125770" w:rsidRPr="005711AF" w:rsidRDefault="00125770" w:rsidP="00125770">
      <w:pPr>
        <w:rPr>
          <w:rFonts w:ascii="Arial" w:hAnsi="Arial" w:cs="Arial"/>
          <w:b/>
        </w:rPr>
      </w:pPr>
      <w:r w:rsidRPr="005711AF">
        <w:rPr>
          <w:rFonts w:ascii="Arial" w:hAnsi="Arial" w:cs="Arial"/>
          <w:b/>
        </w:rPr>
        <w:t>Recursos</w:t>
      </w:r>
    </w:p>
    <w:p w:rsidR="00125770" w:rsidRPr="005711AF" w:rsidRDefault="00125770" w:rsidP="00545943">
      <w:pPr>
        <w:pStyle w:val="Prrafodelista"/>
        <w:numPr>
          <w:ilvl w:val="0"/>
          <w:numId w:val="29"/>
        </w:numPr>
        <w:rPr>
          <w:rFonts w:ascii="Arial" w:hAnsi="Arial" w:cs="Arial"/>
        </w:rPr>
      </w:pPr>
      <w:r w:rsidRPr="005711AF">
        <w:rPr>
          <w:rFonts w:ascii="Arial" w:hAnsi="Arial" w:cs="Arial"/>
        </w:rPr>
        <w:t>Normatividad</w:t>
      </w:r>
    </w:p>
    <w:p w:rsidR="00393481" w:rsidRPr="005711AF" w:rsidRDefault="00393481" w:rsidP="00545943">
      <w:pPr>
        <w:pStyle w:val="Prrafodelista"/>
        <w:numPr>
          <w:ilvl w:val="0"/>
          <w:numId w:val="29"/>
        </w:numPr>
        <w:rPr>
          <w:rFonts w:ascii="Arial" w:hAnsi="Arial" w:cs="Arial"/>
        </w:rPr>
      </w:pPr>
      <w:r w:rsidRPr="005711AF">
        <w:rPr>
          <w:rFonts w:ascii="Arial" w:hAnsi="Arial" w:cs="Arial"/>
        </w:rPr>
        <w:t>Condiciones técnicas y tecnológicas</w:t>
      </w:r>
    </w:p>
    <w:p w:rsidR="00125770" w:rsidRPr="005711AF" w:rsidRDefault="00125770" w:rsidP="00545943">
      <w:pPr>
        <w:pStyle w:val="Prrafodelista"/>
        <w:numPr>
          <w:ilvl w:val="0"/>
          <w:numId w:val="29"/>
        </w:numPr>
        <w:rPr>
          <w:rFonts w:ascii="Arial" w:hAnsi="Arial" w:cs="Arial"/>
        </w:rPr>
      </w:pPr>
      <w:r w:rsidRPr="005711AF">
        <w:rPr>
          <w:rFonts w:ascii="Arial" w:hAnsi="Arial" w:cs="Arial"/>
        </w:rPr>
        <w:t>Recurso Humano asignado al proyecto</w:t>
      </w:r>
    </w:p>
    <w:p w:rsidR="00125770" w:rsidRPr="005711AF" w:rsidRDefault="00125770" w:rsidP="00545943">
      <w:pPr>
        <w:pStyle w:val="Prrafodelista"/>
        <w:numPr>
          <w:ilvl w:val="0"/>
          <w:numId w:val="29"/>
        </w:numPr>
        <w:rPr>
          <w:rFonts w:ascii="Arial" w:hAnsi="Arial" w:cs="Arial"/>
        </w:rPr>
      </w:pPr>
      <w:r w:rsidRPr="005711AF">
        <w:rPr>
          <w:rFonts w:ascii="Arial" w:hAnsi="Arial" w:cs="Arial"/>
        </w:rPr>
        <w:t>Instalaciones del MEN</w:t>
      </w:r>
    </w:p>
    <w:p w:rsidR="00125770" w:rsidRPr="005711AF" w:rsidRDefault="00125770" w:rsidP="00545943">
      <w:pPr>
        <w:pStyle w:val="Prrafodelista"/>
        <w:numPr>
          <w:ilvl w:val="0"/>
          <w:numId w:val="29"/>
        </w:numPr>
        <w:rPr>
          <w:rFonts w:ascii="Arial" w:hAnsi="Arial" w:cs="Arial"/>
        </w:rPr>
      </w:pPr>
      <w:r w:rsidRPr="005711AF">
        <w:rPr>
          <w:rFonts w:ascii="Arial" w:hAnsi="Arial" w:cs="Arial"/>
        </w:rPr>
        <w:t>Sistema de Información del MEN</w:t>
      </w:r>
    </w:p>
    <w:p w:rsidR="00BB06DB" w:rsidRPr="005711AF" w:rsidRDefault="00BB06DB" w:rsidP="00125770">
      <w:pPr>
        <w:rPr>
          <w:rFonts w:ascii="Arial" w:hAnsi="Arial" w:cs="Arial"/>
          <w:b/>
        </w:rPr>
      </w:pPr>
    </w:p>
    <w:p w:rsidR="00125770" w:rsidRPr="005711AF" w:rsidRDefault="00125770" w:rsidP="00125770">
      <w:pPr>
        <w:rPr>
          <w:rFonts w:ascii="Arial" w:hAnsi="Arial" w:cs="Arial"/>
          <w:b/>
        </w:rPr>
      </w:pPr>
      <w:r w:rsidRPr="005711AF">
        <w:rPr>
          <w:rFonts w:ascii="Arial" w:hAnsi="Arial" w:cs="Arial"/>
          <w:b/>
        </w:rPr>
        <w:t>Matriz de asignación de responsabilidades</w:t>
      </w:r>
    </w:p>
    <w:tbl>
      <w:tblPr>
        <w:tblStyle w:val="Tablaconcuadrcula"/>
        <w:tblW w:w="0" w:type="auto"/>
        <w:tblLook w:val="04A0" w:firstRow="1" w:lastRow="0" w:firstColumn="1" w:lastColumn="0" w:noHBand="0" w:noVBand="1"/>
      </w:tblPr>
      <w:tblGrid>
        <w:gridCol w:w="3051"/>
        <w:gridCol w:w="2035"/>
        <w:gridCol w:w="1466"/>
        <w:gridCol w:w="1087"/>
        <w:gridCol w:w="1189"/>
      </w:tblGrid>
      <w:tr w:rsidR="00393481" w:rsidRPr="005711AF" w:rsidTr="00BB06DB">
        <w:trPr>
          <w:trHeight w:val="300"/>
        </w:trPr>
        <w:tc>
          <w:tcPr>
            <w:tcW w:w="9054" w:type="dxa"/>
            <w:gridSpan w:val="5"/>
            <w:shd w:val="clear" w:color="auto" w:fill="F2F2F2" w:themeFill="background1" w:themeFillShade="F2"/>
            <w:noWrap/>
            <w:hideMark/>
          </w:tcPr>
          <w:p w:rsidR="00393481" w:rsidRPr="005711AF" w:rsidRDefault="00393481" w:rsidP="009A7107">
            <w:pPr>
              <w:jc w:val="center"/>
              <w:rPr>
                <w:rFonts w:ascii="Arial" w:hAnsi="Arial" w:cs="Arial"/>
                <w:b/>
                <w:bCs/>
                <w:sz w:val="20"/>
                <w:szCs w:val="20"/>
              </w:rPr>
            </w:pPr>
            <w:r w:rsidRPr="005711AF">
              <w:rPr>
                <w:rFonts w:ascii="Arial" w:hAnsi="Arial" w:cs="Arial"/>
                <w:b/>
                <w:bCs/>
                <w:sz w:val="20"/>
                <w:szCs w:val="20"/>
              </w:rPr>
              <w:t>MATRIZ DE ASIGNACIÓN DE RESPONSABILIDADES</w:t>
            </w:r>
          </w:p>
        </w:tc>
      </w:tr>
      <w:tr w:rsidR="00393481" w:rsidRPr="005711AF" w:rsidTr="00BB06DB">
        <w:trPr>
          <w:trHeight w:val="300"/>
        </w:trPr>
        <w:tc>
          <w:tcPr>
            <w:tcW w:w="3292" w:type="dxa"/>
            <w:shd w:val="clear" w:color="auto" w:fill="F2F2F2" w:themeFill="background1" w:themeFillShade="F2"/>
            <w:noWrap/>
            <w:hideMark/>
          </w:tcPr>
          <w:p w:rsidR="00393481" w:rsidRPr="005711AF" w:rsidRDefault="00393481" w:rsidP="009A7107">
            <w:pPr>
              <w:jc w:val="center"/>
              <w:rPr>
                <w:rFonts w:ascii="Arial" w:hAnsi="Arial" w:cs="Arial"/>
                <w:b/>
                <w:bCs/>
                <w:sz w:val="20"/>
                <w:szCs w:val="20"/>
              </w:rPr>
            </w:pPr>
            <w:r w:rsidRPr="005711AF">
              <w:rPr>
                <w:rFonts w:ascii="Arial" w:hAnsi="Arial" w:cs="Arial"/>
                <w:b/>
                <w:bCs/>
                <w:sz w:val="20"/>
                <w:szCs w:val="20"/>
              </w:rPr>
              <w:t>Actividades</w:t>
            </w:r>
          </w:p>
        </w:tc>
        <w:tc>
          <w:tcPr>
            <w:tcW w:w="2190" w:type="dxa"/>
            <w:shd w:val="clear" w:color="auto" w:fill="F2F2F2" w:themeFill="background1" w:themeFillShade="F2"/>
            <w:noWrap/>
            <w:hideMark/>
          </w:tcPr>
          <w:p w:rsidR="00393481" w:rsidRPr="005711AF" w:rsidRDefault="00393481" w:rsidP="009A7107">
            <w:pPr>
              <w:jc w:val="center"/>
              <w:rPr>
                <w:rFonts w:ascii="Arial" w:hAnsi="Arial" w:cs="Arial"/>
                <w:b/>
                <w:bCs/>
                <w:sz w:val="20"/>
                <w:szCs w:val="20"/>
              </w:rPr>
            </w:pPr>
            <w:r w:rsidRPr="005711AF">
              <w:rPr>
                <w:rFonts w:ascii="Arial" w:hAnsi="Arial" w:cs="Arial"/>
                <w:b/>
                <w:bCs/>
                <w:sz w:val="20"/>
                <w:szCs w:val="20"/>
              </w:rPr>
              <w:t>Responsable</w:t>
            </w:r>
          </w:p>
        </w:tc>
        <w:tc>
          <w:tcPr>
            <w:tcW w:w="1572" w:type="dxa"/>
            <w:shd w:val="clear" w:color="auto" w:fill="F2F2F2" w:themeFill="background1" w:themeFillShade="F2"/>
            <w:noWrap/>
            <w:hideMark/>
          </w:tcPr>
          <w:p w:rsidR="00393481" w:rsidRPr="005711AF" w:rsidRDefault="00393481" w:rsidP="009A7107">
            <w:pPr>
              <w:jc w:val="center"/>
              <w:rPr>
                <w:rFonts w:ascii="Arial" w:hAnsi="Arial" w:cs="Arial"/>
                <w:b/>
                <w:bCs/>
                <w:sz w:val="20"/>
                <w:szCs w:val="20"/>
              </w:rPr>
            </w:pPr>
            <w:r w:rsidRPr="005711AF">
              <w:rPr>
                <w:rFonts w:ascii="Arial" w:hAnsi="Arial" w:cs="Arial"/>
                <w:b/>
                <w:bCs/>
                <w:sz w:val="20"/>
                <w:szCs w:val="20"/>
              </w:rPr>
              <w:t>Aprobador</w:t>
            </w:r>
          </w:p>
        </w:tc>
        <w:tc>
          <w:tcPr>
            <w:tcW w:w="1026" w:type="dxa"/>
            <w:shd w:val="clear" w:color="auto" w:fill="F2F2F2" w:themeFill="background1" w:themeFillShade="F2"/>
            <w:noWrap/>
            <w:hideMark/>
          </w:tcPr>
          <w:p w:rsidR="00393481" w:rsidRPr="005711AF" w:rsidRDefault="00393481" w:rsidP="009A7107">
            <w:pPr>
              <w:jc w:val="center"/>
              <w:rPr>
                <w:rFonts w:ascii="Arial" w:hAnsi="Arial" w:cs="Arial"/>
                <w:b/>
                <w:bCs/>
                <w:sz w:val="20"/>
                <w:szCs w:val="20"/>
              </w:rPr>
            </w:pPr>
            <w:r w:rsidRPr="005711AF">
              <w:rPr>
                <w:rFonts w:ascii="Arial" w:hAnsi="Arial" w:cs="Arial"/>
                <w:b/>
                <w:bCs/>
                <w:sz w:val="20"/>
                <w:szCs w:val="20"/>
              </w:rPr>
              <w:t>Consultor</w:t>
            </w:r>
          </w:p>
        </w:tc>
        <w:tc>
          <w:tcPr>
            <w:tcW w:w="974" w:type="dxa"/>
            <w:shd w:val="clear" w:color="auto" w:fill="F2F2F2" w:themeFill="background1" w:themeFillShade="F2"/>
            <w:noWrap/>
            <w:hideMark/>
          </w:tcPr>
          <w:p w:rsidR="00393481" w:rsidRPr="005711AF" w:rsidRDefault="00393481" w:rsidP="009A7107">
            <w:pPr>
              <w:jc w:val="center"/>
              <w:rPr>
                <w:rFonts w:ascii="Arial" w:hAnsi="Arial" w:cs="Arial"/>
                <w:b/>
                <w:bCs/>
                <w:sz w:val="20"/>
                <w:szCs w:val="20"/>
              </w:rPr>
            </w:pPr>
            <w:r w:rsidRPr="005711AF">
              <w:rPr>
                <w:rFonts w:ascii="Arial" w:hAnsi="Arial" w:cs="Arial"/>
                <w:b/>
                <w:bCs/>
                <w:sz w:val="20"/>
                <w:szCs w:val="20"/>
              </w:rPr>
              <w:t>Informador</w:t>
            </w:r>
          </w:p>
        </w:tc>
      </w:tr>
      <w:tr w:rsidR="00393481" w:rsidRPr="005711AF" w:rsidTr="009A7107">
        <w:trPr>
          <w:trHeight w:val="1468"/>
        </w:trPr>
        <w:tc>
          <w:tcPr>
            <w:tcW w:w="3292" w:type="dxa"/>
            <w:noWrap/>
            <w:hideMark/>
          </w:tcPr>
          <w:p w:rsidR="00393481" w:rsidRPr="005711AF" w:rsidRDefault="00393481">
            <w:pPr>
              <w:rPr>
                <w:rFonts w:ascii="Arial" w:hAnsi="Arial" w:cs="Arial"/>
                <w:sz w:val="20"/>
                <w:szCs w:val="20"/>
              </w:rPr>
            </w:pPr>
            <w:r w:rsidRPr="005711AF">
              <w:rPr>
                <w:rFonts w:ascii="Arial" w:hAnsi="Arial" w:cs="Arial"/>
                <w:sz w:val="20"/>
                <w:szCs w:val="20"/>
              </w:rPr>
              <w:t>Evaluar los Sistemas de Información del MEN teniendo en cuenta los parámetros establecidos en la Guía 006 de 2016 de MINTIC, para establecer el estado general de los sistemas de información en la Entidad y determinar principales esfuerzos y logros, problemáticas y recomendaciones generales.</w:t>
            </w:r>
          </w:p>
        </w:tc>
        <w:tc>
          <w:tcPr>
            <w:tcW w:w="2190" w:type="dxa"/>
            <w:hideMark/>
          </w:tcPr>
          <w:p w:rsidR="00393481" w:rsidRPr="005711AF" w:rsidRDefault="00393481">
            <w:pPr>
              <w:rPr>
                <w:rFonts w:ascii="Arial" w:hAnsi="Arial" w:cs="Arial"/>
                <w:sz w:val="20"/>
                <w:szCs w:val="20"/>
              </w:rPr>
            </w:pPr>
            <w:r w:rsidRPr="005711AF">
              <w:rPr>
                <w:rFonts w:ascii="Arial" w:hAnsi="Arial" w:cs="Arial"/>
                <w:sz w:val="20"/>
                <w:szCs w:val="20"/>
              </w:rPr>
              <w:t>Profesionales asignados por la Oficina de Tecnologías y Sistemas de Información</w:t>
            </w:r>
            <w:r w:rsidRPr="005711AF">
              <w:rPr>
                <w:rFonts w:ascii="Arial" w:hAnsi="Arial" w:cs="Arial"/>
                <w:sz w:val="20"/>
                <w:szCs w:val="20"/>
              </w:rPr>
              <w:br/>
            </w:r>
            <w:r w:rsidRPr="005711AF">
              <w:rPr>
                <w:rFonts w:ascii="Arial" w:hAnsi="Arial" w:cs="Arial"/>
                <w:sz w:val="20"/>
                <w:szCs w:val="20"/>
              </w:rPr>
              <w:br/>
              <w:t>Profesionales asignados por el Grupo de Gestión Documental</w:t>
            </w:r>
          </w:p>
        </w:tc>
        <w:tc>
          <w:tcPr>
            <w:tcW w:w="1572" w:type="dxa"/>
            <w:hideMark/>
          </w:tcPr>
          <w:p w:rsidR="00393481" w:rsidRPr="005711AF" w:rsidRDefault="00393481" w:rsidP="00393481">
            <w:pPr>
              <w:rPr>
                <w:rFonts w:ascii="Arial" w:hAnsi="Arial" w:cs="Arial"/>
                <w:sz w:val="20"/>
                <w:szCs w:val="20"/>
              </w:rPr>
            </w:pPr>
            <w:r w:rsidRPr="005711AF">
              <w:rPr>
                <w:rFonts w:ascii="Arial" w:hAnsi="Arial" w:cs="Arial"/>
                <w:sz w:val="20"/>
                <w:szCs w:val="20"/>
              </w:rPr>
              <w:t xml:space="preserve">Secretario General </w:t>
            </w:r>
            <w:r w:rsidRPr="005711AF">
              <w:rPr>
                <w:rFonts w:ascii="Arial" w:hAnsi="Arial" w:cs="Arial"/>
                <w:sz w:val="20"/>
                <w:szCs w:val="20"/>
              </w:rPr>
              <w:br/>
            </w:r>
            <w:r w:rsidRPr="005711AF">
              <w:rPr>
                <w:rFonts w:ascii="Arial" w:hAnsi="Arial" w:cs="Arial"/>
                <w:sz w:val="20"/>
                <w:szCs w:val="20"/>
              </w:rPr>
              <w:br/>
            </w:r>
            <w:r w:rsidR="00BB06DB" w:rsidRPr="005711AF">
              <w:rPr>
                <w:rFonts w:ascii="Arial" w:hAnsi="Arial" w:cs="Arial"/>
                <w:sz w:val="20"/>
                <w:szCs w:val="20"/>
              </w:rPr>
              <w:t>Comité Institucional de Gestión y Desempeño Administrativo</w:t>
            </w:r>
          </w:p>
        </w:tc>
        <w:tc>
          <w:tcPr>
            <w:tcW w:w="1026" w:type="dxa"/>
            <w:noWrap/>
            <w:hideMark/>
          </w:tcPr>
          <w:p w:rsidR="00393481" w:rsidRPr="005711AF" w:rsidRDefault="00393481">
            <w:pPr>
              <w:rPr>
                <w:rFonts w:ascii="Arial" w:hAnsi="Arial" w:cs="Arial"/>
                <w:sz w:val="20"/>
                <w:szCs w:val="20"/>
              </w:rPr>
            </w:pPr>
            <w:r w:rsidRPr="005711AF">
              <w:rPr>
                <w:rFonts w:ascii="Arial" w:hAnsi="Arial" w:cs="Arial"/>
                <w:sz w:val="20"/>
                <w:szCs w:val="20"/>
              </w:rPr>
              <w:t> </w:t>
            </w:r>
          </w:p>
        </w:tc>
        <w:tc>
          <w:tcPr>
            <w:tcW w:w="974" w:type="dxa"/>
            <w:noWrap/>
            <w:hideMark/>
          </w:tcPr>
          <w:p w:rsidR="00393481" w:rsidRPr="005711AF" w:rsidRDefault="00393481">
            <w:pPr>
              <w:rPr>
                <w:rFonts w:ascii="Arial" w:hAnsi="Arial" w:cs="Arial"/>
                <w:sz w:val="20"/>
                <w:szCs w:val="20"/>
              </w:rPr>
            </w:pPr>
            <w:r w:rsidRPr="005711AF">
              <w:rPr>
                <w:rFonts w:ascii="Arial" w:hAnsi="Arial" w:cs="Arial"/>
                <w:sz w:val="20"/>
                <w:szCs w:val="20"/>
              </w:rPr>
              <w:t> </w:t>
            </w:r>
          </w:p>
        </w:tc>
      </w:tr>
      <w:tr w:rsidR="00393481" w:rsidRPr="005711AF" w:rsidTr="009A7107">
        <w:trPr>
          <w:trHeight w:val="1406"/>
        </w:trPr>
        <w:tc>
          <w:tcPr>
            <w:tcW w:w="3292" w:type="dxa"/>
            <w:noWrap/>
            <w:hideMark/>
          </w:tcPr>
          <w:p w:rsidR="00393481" w:rsidRPr="005711AF" w:rsidRDefault="00393481">
            <w:pPr>
              <w:rPr>
                <w:rFonts w:ascii="Arial" w:hAnsi="Arial" w:cs="Arial"/>
                <w:sz w:val="20"/>
                <w:szCs w:val="20"/>
              </w:rPr>
            </w:pPr>
            <w:r w:rsidRPr="005711AF">
              <w:rPr>
                <w:rFonts w:ascii="Arial" w:hAnsi="Arial" w:cs="Arial"/>
                <w:sz w:val="20"/>
                <w:szCs w:val="20"/>
              </w:rPr>
              <w:t>Plan de acción para las problemáticas y recomendaciones</w:t>
            </w:r>
          </w:p>
        </w:tc>
        <w:tc>
          <w:tcPr>
            <w:tcW w:w="2190" w:type="dxa"/>
            <w:hideMark/>
          </w:tcPr>
          <w:p w:rsidR="00393481" w:rsidRPr="005711AF" w:rsidRDefault="00393481">
            <w:pPr>
              <w:rPr>
                <w:rFonts w:ascii="Arial" w:hAnsi="Arial" w:cs="Arial"/>
                <w:sz w:val="20"/>
                <w:szCs w:val="20"/>
              </w:rPr>
            </w:pPr>
            <w:r w:rsidRPr="005711AF">
              <w:rPr>
                <w:rFonts w:ascii="Arial" w:hAnsi="Arial" w:cs="Arial"/>
                <w:sz w:val="20"/>
                <w:szCs w:val="20"/>
              </w:rPr>
              <w:t>Oficina de Tecnologías y Sistemas de Información</w:t>
            </w:r>
            <w:r w:rsidRPr="005711AF">
              <w:rPr>
                <w:rFonts w:ascii="Arial" w:hAnsi="Arial" w:cs="Arial"/>
                <w:sz w:val="20"/>
                <w:szCs w:val="20"/>
              </w:rPr>
              <w:br/>
            </w:r>
            <w:r w:rsidRPr="005711AF">
              <w:rPr>
                <w:rFonts w:ascii="Arial" w:hAnsi="Arial" w:cs="Arial"/>
                <w:sz w:val="20"/>
                <w:szCs w:val="20"/>
              </w:rPr>
              <w:br/>
              <w:t>Dependencias administradoras de los sistemas de información</w:t>
            </w:r>
          </w:p>
        </w:tc>
        <w:tc>
          <w:tcPr>
            <w:tcW w:w="1572" w:type="dxa"/>
            <w:hideMark/>
          </w:tcPr>
          <w:p w:rsidR="00393481" w:rsidRPr="005711AF" w:rsidRDefault="00393481" w:rsidP="00393481">
            <w:pPr>
              <w:rPr>
                <w:rFonts w:ascii="Arial" w:hAnsi="Arial" w:cs="Arial"/>
                <w:sz w:val="20"/>
                <w:szCs w:val="20"/>
              </w:rPr>
            </w:pPr>
            <w:r w:rsidRPr="005711AF">
              <w:rPr>
                <w:rFonts w:ascii="Arial" w:hAnsi="Arial" w:cs="Arial"/>
                <w:sz w:val="20"/>
                <w:szCs w:val="20"/>
              </w:rPr>
              <w:t xml:space="preserve">Secretario General </w:t>
            </w:r>
            <w:r w:rsidRPr="005711AF">
              <w:rPr>
                <w:rFonts w:ascii="Arial" w:hAnsi="Arial" w:cs="Arial"/>
                <w:sz w:val="20"/>
                <w:szCs w:val="20"/>
              </w:rPr>
              <w:br/>
            </w:r>
            <w:r w:rsidRPr="005711AF">
              <w:rPr>
                <w:rFonts w:ascii="Arial" w:hAnsi="Arial" w:cs="Arial"/>
                <w:sz w:val="20"/>
                <w:szCs w:val="20"/>
              </w:rPr>
              <w:br/>
            </w:r>
            <w:r w:rsidR="00BB06DB" w:rsidRPr="005711AF">
              <w:rPr>
                <w:rFonts w:ascii="Arial" w:hAnsi="Arial" w:cs="Arial"/>
                <w:sz w:val="20"/>
                <w:szCs w:val="20"/>
              </w:rPr>
              <w:t>Comité Institucional de Gestión y Desempeño Administrativo</w:t>
            </w:r>
          </w:p>
        </w:tc>
        <w:tc>
          <w:tcPr>
            <w:tcW w:w="1026" w:type="dxa"/>
            <w:noWrap/>
            <w:hideMark/>
          </w:tcPr>
          <w:p w:rsidR="00393481" w:rsidRPr="005711AF" w:rsidRDefault="00393481">
            <w:pPr>
              <w:rPr>
                <w:rFonts w:ascii="Arial" w:hAnsi="Arial" w:cs="Arial"/>
                <w:sz w:val="20"/>
                <w:szCs w:val="20"/>
              </w:rPr>
            </w:pPr>
            <w:r w:rsidRPr="005711AF">
              <w:rPr>
                <w:rFonts w:ascii="Arial" w:hAnsi="Arial" w:cs="Arial"/>
                <w:sz w:val="20"/>
                <w:szCs w:val="20"/>
              </w:rPr>
              <w:t> </w:t>
            </w:r>
          </w:p>
        </w:tc>
        <w:tc>
          <w:tcPr>
            <w:tcW w:w="974" w:type="dxa"/>
            <w:noWrap/>
            <w:hideMark/>
          </w:tcPr>
          <w:p w:rsidR="00393481" w:rsidRPr="005711AF" w:rsidRDefault="00393481">
            <w:pPr>
              <w:rPr>
                <w:rFonts w:ascii="Arial" w:hAnsi="Arial" w:cs="Arial"/>
                <w:sz w:val="20"/>
                <w:szCs w:val="20"/>
              </w:rPr>
            </w:pPr>
            <w:r w:rsidRPr="005711AF">
              <w:rPr>
                <w:rFonts w:ascii="Arial" w:hAnsi="Arial" w:cs="Arial"/>
                <w:sz w:val="20"/>
                <w:szCs w:val="20"/>
              </w:rPr>
              <w:t> </w:t>
            </w:r>
          </w:p>
        </w:tc>
      </w:tr>
    </w:tbl>
    <w:p w:rsidR="00275AAF" w:rsidRPr="005711AF" w:rsidRDefault="00275AAF" w:rsidP="0059297F">
      <w:pPr>
        <w:pStyle w:val="Prrafodelista"/>
        <w:ind w:left="360"/>
        <w:rPr>
          <w:rFonts w:ascii="Arial" w:hAnsi="Arial" w:cs="Arial"/>
        </w:rPr>
      </w:pPr>
    </w:p>
    <w:p w:rsidR="00C836C0" w:rsidRPr="005711AF" w:rsidRDefault="00C836C0" w:rsidP="0059297F">
      <w:pPr>
        <w:pStyle w:val="Prrafodelista"/>
        <w:ind w:left="360"/>
        <w:rPr>
          <w:rFonts w:ascii="Arial" w:hAnsi="Arial" w:cs="Arial"/>
        </w:rPr>
      </w:pPr>
    </w:p>
    <w:p w:rsidR="00C836C0" w:rsidRPr="005711AF" w:rsidRDefault="00C836C0" w:rsidP="0059297F">
      <w:pPr>
        <w:pStyle w:val="Prrafodelista"/>
        <w:ind w:left="360"/>
        <w:rPr>
          <w:rFonts w:ascii="Arial" w:hAnsi="Arial" w:cs="Arial"/>
        </w:rPr>
      </w:pPr>
    </w:p>
    <w:p w:rsidR="00C836C0" w:rsidRPr="005711AF" w:rsidRDefault="00C836C0" w:rsidP="0059297F">
      <w:pPr>
        <w:pStyle w:val="Prrafodelista"/>
        <w:ind w:left="360"/>
        <w:rPr>
          <w:rFonts w:ascii="Arial" w:hAnsi="Arial" w:cs="Arial"/>
        </w:rPr>
      </w:pPr>
    </w:p>
    <w:p w:rsidR="00C836C0" w:rsidRPr="005711AF" w:rsidRDefault="00C836C0" w:rsidP="0059297F">
      <w:pPr>
        <w:pStyle w:val="Prrafodelista"/>
        <w:ind w:left="360"/>
        <w:rPr>
          <w:rFonts w:ascii="Arial" w:hAnsi="Arial" w:cs="Arial"/>
        </w:rPr>
      </w:pPr>
    </w:p>
    <w:p w:rsidR="00C836C0" w:rsidRPr="005711AF" w:rsidRDefault="00C836C0" w:rsidP="0059297F">
      <w:pPr>
        <w:pStyle w:val="Prrafodelista"/>
        <w:ind w:left="360"/>
        <w:rPr>
          <w:rFonts w:ascii="Arial" w:hAnsi="Arial" w:cs="Arial"/>
        </w:rPr>
      </w:pPr>
    </w:p>
    <w:p w:rsidR="00C836C0" w:rsidRPr="005711AF" w:rsidRDefault="00C836C0" w:rsidP="0059297F">
      <w:pPr>
        <w:pStyle w:val="Prrafodelista"/>
        <w:ind w:left="360"/>
        <w:rPr>
          <w:rFonts w:ascii="Arial" w:hAnsi="Arial" w:cs="Arial"/>
        </w:rPr>
      </w:pPr>
    </w:p>
    <w:p w:rsidR="0059297F" w:rsidRPr="005711AF" w:rsidRDefault="0059297F" w:rsidP="00C836C0">
      <w:pPr>
        <w:pStyle w:val="Ttulo2"/>
        <w:rPr>
          <w:rFonts w:ascii="Arial" w:hAnsi="Arial"/>
        </w:rPr>
      </w:pPr>
      <w:bookmarkStart w:id="27" w:name="_Toc504465444"/>
      <w:r w:rsidRPr="005711AF">
        <w:rPr>
          <w:rFonts w:ascii="Arial" w:hAnsi="Arial"/>
        </w:rPr>
        <w:lastRenderedPageBreak/>
        <w:t>CONSTRUCCIÓN DEL MAPA DE RUTA</w:t>
      </w:r>
      <w:bookmarkEnd w:id="27"/>
    </w:p>
    <w:p w:rsidR="00C836C0" w:rsidRPr="005711AF" w:rsidRDefault="00C836C0" w:rsidP="00C836C0">
      <w:pPr>
        <w:rPr>
          <w:rFonts w:ascii="Arial" w:hAnsi="Arial" w:cs="Arial"/>
          <w:lang w:eastAsia="es-ES"/>
        </w:rPr>
      </w:pPr>
    </w:p>
    <w:p w:rsidR="009A7107" w:rsidRPr="005711AF" w:rsidRDefault="000A0979" w:rsidP="00C9029D">
      <w:pPr>
        <w:rPr>
          <w:rFonts w:ascii="Arial" w:hAnsi="Arial" w:cs="Arial"/>
        </w:rPr>
      </w:pPr>
      <w:r w:rsidRPr="005711AF">
        <w:rPr>
          <w:rFonts w:ascii="Arial" w:hAnsi="Arial" w:cs="Arial"/>
        </w:rPr>
        <w:t xml:space="preserve">El mapa de ruta consolidará la matriz de asignación de responsabilidades con la asignación de tiempos de ejecución a corto, mediano y largo plazo. </w:t>
      </w:r>
    </w:p>
    <w:p w:rsidR="0059297F" w:rsidRPr="005711AF" w:rsidRDefault="0059297F" w:rsidP="00C836C0">
      <w:pPr>
        <w:pStyle w:val="Ttulo3"/>
        <w:rPr>
          <w:rFonts w:ascii="Arial" w:hAnsi="Arial" w:cs="Arial"/>
        </w:rPr>
      </w:pPr>
      <w:bookmarkStart w:id="28" w:name="_Toc504465445"/>
      <w:r w:rsidRPr="005711AF">
        <w:rPr>
          <w:rFonts w:ascii="Arial" w:hAnsi="Arial" w:cs="Arial"/>
        </w:rPr>
        <w:t>HERRAMIENTA DE SEGUIMIENTO Y CONTROL</w:t>
      </w:r>
      <w:bookmarkEnd w:id="28"/>
    </w:p>
    <w:p w:rsidR="00C836C0" w:rsidRPr="005711AF" w:rsidRDefault="00C836C0" w:rsidP="00C836C0">
      <w:pPr>
        <w:rPr>
          <w:rFonts w:ascii="Arial" w:hAnsi="Arial" w:cs="Arial"/>
        </w:rPr>
      </w:pPr>
    </w:p>
    <w:p w:rsidR="00620F46" w:rsidRPr="005711AF" w:rsidRDefault="000A0979" w:rsidP="000A0979">
      <w:pPr>
        <w:rPr>
          <w:rFonts w:ascii="Arial" w:hAnsi="Arial" w:cs="Arial"/>
        </w:rPr>
      </w:pPr>
      <w:r w:rsidRPr="005711AF">
        <w:rPr>
          <w:rFonts w:ascii="Arial" w:hAnsi="Arial" w:cs="Arial"/>
        </w:rPr>
        <w:t xml:space="preserve">Para el seguimiento y control de las </w:t>
      </w:r>
      <w:r w:rsidR="00C836C0" w:rsidRPr="005711AF">
        <w:rPr>
          <w:rFonts w:ascii="Arial" w:hAnsi="Arial" w:cs="Arial"/>
        </w:rPr>
        <w:t>actividades se</w:t>
      </w:r>
      <w:r w:rsidR="00AA0FBA" w:rsidRPr="005711AF">
        <w:rPr>
          <w:rFonts w:ascii="Arial" w:hAnsi="Arial" w:cs="Arial"/>
        </w:rPr>
        <w:t xml:space="preserve"> utilizara el</w:t>
      </w:r>
      <w:r w:rsidRPr="005711AF">
        <w:rPr>
          <w:rFonts w:ascii="Arial" w:hAnsi="Arial" w:cs="Arial"/>
        </w:rPr>
        <w:t xml:space="preserve"> formato </w:t>
      </w:r>
      <w:r w:rsidR="00AA0FBA" w:rsidRPr="005711AF">
        <w:rPr>
          <w:rFonts w:ascii="Arial" w:hAnsi="Arial" w:cs="Arial"/>
        </w:rPr>
        <w:t xml:space="preserve"> </w:t>
      </w:r>
      <w:r w:rsidRPr="005711AF">
        <w:rPr>
          <w:rFonts w:ascii="Arial" w:hAnsi="Arial" w:cs="Arial"/>
        </w:rPr>
        <w:t xml:space="preserve"> para el seguimiento a los planes de mejoramiento establecido en el MEN</w:t>
      </w:r>
      <w:r w:rsidR="00620F46" w:rsidRPr="005711AF">
        <w:rPr>
          <w:rFonts w:ascii="Arial" w:hAnsi="Arial" w:cs="Arial"/>
        </w:rPr>
        <w:t>.</w:t>
      </w:r>
    </w:p>
    <w:p w:rsidR="000A0979" w:rsidRDefault="000A0979" w:rsidP="000A0979">
      <w:pPr>
        <w:rPr>
          <w:rFonts w:ascii="Arial" w:hAnsi="Arial" w:cs="Arial"/>
        </w:rPr>
      </w:pPr>
      <w:r w:rsidRPr="005711AF">
        <w:rPr>
          <w:rFonts w:ascii="Arial" w:hAnsi="Arial" w:cs="Arial"/>
        </w:rPr>
        <w:lastRenderedPageBreak/>
        <w:t xml:space="preserve"> </w:t>
      </w:r>
      <w:r w:rsidR="00C836C0" w:rsidRPr="005711AF">
        <w:rPr>
          <w:rFonts w:ascii="Arial" w:hAnsi="Arial" w:cs="Arial"/>
          <w:noProof/>
        </w:rPr>
        <w:drawing>
          <wp:inline distT="0" distB="0" distL="0" distR="0" wp14:anchorId="38581CF5" wp14:editId="2FDB00C9">
            <wp:extent cx="5749747" cy="5316220"/>
            <wp:effectExtent l="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50737" cy="5317135"/>
                    </a:xfrm>
                    <a:prstGeom prst="rect">
                      <a:avLst/>
                    </a:prstGeom>
                  </pic:spPr>
                </pic:pic>
              </a:graphicData>
            </a:graphic>
          </wp:inline>
        </w:drawing>
      </w:r>
    </w:p>
    <w:p w:rsidR="00FB2FD7" w:rsidRPr="00FE29A7" w:rsidRDefault="00FB2FD7" w:rsidP="000A0979">
      <w:pPr>
        <w:rPr>
          <w:rFonts w:ascii="Arial" w:hAnsi="Arial" w:cs="Arial"/>
          <w:sz w:val="22"/>
        </w:rPr>
      </w:pPr>
    </w:p>
    <w:p w:rsidR="00FB2FD7" w:rsidRPr="00FE29A7" w:rsidRDefault="00FB2FD7" w:rsidP="00FB2FD7">
      <w:pPr>
        <w:spacing w:after="0"/>
        <w:rPr>
          <w:rFonts w:ascii="Arial" w:hAnsi="Arial" w:cs="Arial"/>
          <w:sz w:val="22"/>
        </w:rPr>
      </w:pPr>
    </w:p>
    <w:tbl>
      <w:tblPr>
        <w:tblStyle w:val="Tablaconcuadrcula"/>
        <w:tblW w:w="5000" w:type="pct"/>
        <w:tblLook w:val="04A0" w:firstRow="1" w:lastRow="0" w:firstColumn="1" w:lastColumn="0" w:noHBand="0" w:noVBand="1"/>
      </w:tblPr>
      <w:tblGrid>
        <w:gridCol w:w="1023"/>
        <w:gridCol w:w="2672"/>
        <w:gridCol w:w="5133"/>
      </w:tblGrid>
      <w:tr w:rsidR="00FB2FD7" w:rsidRPr="00FE29A7" w:rsidTr="00995B10">
        <w:tc>
          <w:tcPr>
            <w:tcW w:w="5000" w:type="pct"/>
            <w:gridSpan w:val="3"/>
            <w:tcBorders>
              <w:top w:val="single" w:sz="4" w:space="0" w:color="auto"/>
              <w:left w:val="single" w:sz="4" w:space="0" w:color="auto"/>
              <w:bottom w:val="single" w:sz="4" w:space="0" w:color="auto"/>
              <w:right w:val="single" w:sz="4" w:space="0" w:color="auto"/>
            </w:tcBorders>
            <w:shd w:val="clear" w:color="auto" w:fill="800000"/>
            <w:hideMark/>
          </w:tcPr>
          <w:p w:rsidR="00FB2FD7" w:rsidRPr="00FE29A7" w:rsidRDefault="00FB2FD7" w:rsidP="00995B10">
            <w:pPr>
              <w:tabs>
                <w:tab w:val="center" w:pos="22"/>
              </w:tabs>
              <w:jc w:val="center"/>
              <w:rPr>
                <w:rFonts w:ascii="Arial" w:eastAsia="Times New Roman" w:hAnsi="Arial" w:cs="Arial"/>
                <w:b/>
                <w:bCs/>
                <w:sz w:val="22"/>
                <w:lang w:eastAsia="es-ES"/>
              </w:rPr>
            </w:pPr>
            <w:r w:rsidRPr="00FE29A7">
              <w:rPr>
                <w:rFonts w:ascii="Arial" w:eastAsia="Times New Roman" w:hAnsi="Arial" w:cs="Arial"/>
                <w:b/>
                <w:bCs/>
                <w:sz w:val="22"/>
                <w:lang w:eastAsia="es-ES"/>
              </w:rPr>
              <w:t>Control de Cambios</w:t>
            </w:r>
          </w:p>
        </w:tc>
      </w:tr>
      <w:tr w:rsidR="00FB2FD7" w:rsidRPr="00FE29A7" w:rsidTr="00995B10">
        <w:tc>
          <w:tcPr>
            <w:tcW w:w="513" w:type="pct"/>
            <w:tcBorders>
              <w:top w:val="single" w:sz="4" w:space="0" w:color="auto"/>
              <w:left w:val="single" w:sz="4" w:space="0" w:color="auto"/>
              <w:bottom w:val="nil"/>
              <w:right w:val="single" w:sz="4" w:space="0" w:color="auto"/>
            </w:tcBorders>
            <w:shd w:val="clear" w:color="auto" w:fill="800000"/>
            <w:hideMark/>
          </w:tcPr>
          <w:p w:rsidR="00FB2FD7" w:rsidRPr="00FE29A7" w:rsidRDefault="00FB2FD7" w:rsidP="00995B10">
            <w:pPr>
              <w:jc w:val="center"/>
              <w:rPr>
                <w:rFonts w:ascii="Arial" w:eastAsia="Times New Roman" w:hAnsi="Arial" w:cs="Arial"/>
                <w:b/>
                <w:bCs/>
                <w:sz w:val="22"/>
                <w:lang w:eastAsia="es-ES"/>
              </w:rPr>
            </w:pPr>
            <w:r w:rsidRPr="00FE29A7">
              <w:rPr>
                <w:rFonts w:ascii="Arial" w:eastAsia="Times New Roman" w:hAnsi="Arial" w:cs="Arial"/>
                <w:b/>
                <w:bCs/>
                <w:sz w:val="22"/>
                <w:lang w:eastAsia="es-ES"/>
              </w:rPr>
              <w:t>Versión</w:t>
            </w:r>
          </w:p>
        </w:tc>
        <w:tc>
          <w:tcPr>
            <w:tcW w:w="1547" w:type="pct"/>
            <w:tcBorders>
              <w:top w:val="single" w:sz="4" w:space="0" w:color="auto"/>
              <w:left w:val="single" w:sz="4" w:space="0" w:color="auto"/>
              <w:bottom w:val="nil"/>
              <w:right w:val="single" w:sz="4" w:space="0" w:color="auto"/>
            </w:tcBorders>
            <w:shd w:val="clear" w:color="auto" w:fill="800000"/>
            <w:hideMark/>
          </w:tcPr>
          <w:p w:rsidR="00FB2FD7" w:rsidRPr="00FE29A7" w:rsidRDefault="00FB2FD7" w:rsidP="00995B10">
            <w:pPr>
              <w:jc w:val="center"/>
              <w:rPr>
                <w:rFonts w:ascii="Arial" w:eastAsia="Times New Roman" w:hAnsi="Arial" w:cs="Arial"/>
                <w:b/>
                <w:bCs/>
                <w:sz w:val="22"/>
                <w:lang w:eastAsia="es-ES"/>
              </w:rPr>
            </w:pPr>
            <w:r w:rsidRPr="00FE29A7">
              <w:rPr>
                <w:rFonts w:ascii="Arial" w:eastAsia="Times New Roman" w:hAnsi="Arial" w:cs="Arial"/>
                <w:b/>
                <w:bCs/>
                <w:sz w:val="22"/>
                <w:lang w:eastAsia="es-ES"/>
              </w:rPr>
              <w:t>Fecha de entrada en vigencia</w:t>
            </w:r>
          </w:p>
        </w:tc>
        <w:tc>
          <w:tcPr>
            <w:tcW w:w="2939" w:type="pct"/>
            <w:tcBorders>
              <w:top w:val="single" w:sz="4" w:space="0" w:color="auto"/>
              <w:left w:val="single" w:sz="4" w:space="0" w:color="auto"/>
              <w:bottom w:val="nil"/>
              <w:right w:val="single" w:sz="4" w:space="0" w:color="auto"/>
            </w:tcBorders>
            <w:shd w:val="clear" w:color="auto" w:fill="800000"/>
            <w:hideMark/>
          </w:tcPr>
          <w:p w:rsidR="00FB2FD7" w:rsidRPr="00FE29A7" w:rsidRDefault="00FB2FD7" w:rsidP="00995B10">
            <w:pPr>
              <w:jc w:val="center"/>
              <w:rPr>
                <w:rFonts w:ascii="Arial" w:eastAsia="Times New Roman" w:hAnsi="Arial" w:cs="Arial"/>
                <w:b/>
                <w:bCs/>
                <w:sz w:val="22"/>
                <w:lang w:eastAsia="es-ES"/>
              </w:rPr>
            </w:pPr>
            <w:r w:rsidRPr="00FE29A7">
              <w:rPr>
                <w:rFonts w:ascii="Arial" w:eastAsia="Times New Roman" w:hAnsi="Arial" w:cs="Arial"/>
                <w:b/>
                <w:bCs/>
                <w:sz w:val="22"/>
                <w:lang w:eastAsia="es-ES"/>
              </w:rPr>
              <w:t>Naturaleza del cambio</w:t>
            </w:r>
          </w:p>
        </w:tc>
      </w:tr>
      <w:tr w:rsidR="00FB2FD7" w:rsidRPr="00FE29A7" w:rsidTr="00995B10">
        <w:tc>
          <w:tcPr>
            <w:tcW w:w="513" w:type="pct"/>
            <w:tcBorders>
              <w:top w:val="nil"/>
              <w:left w:val="single" w:sz="4" w:space="0" w:color="auto"/>
              <w:bottom w:val="dotted" w:sz="4" w:space="0" w:color="auto"/>
              <w:right w:val="dotted" w:sz="4" w:space="0" w:color="auto"/>
            </w:tcBorders>
            <w:hideMark/>
          </w:tcPr>
          <w:p w:rsidR="00FB2FD7" w:rsidRPr="00FE29A7" w:rsidRDefault="00FB2FD7" w:rsidP="00995B10">
            <w:pPr>
              <w:jc w:val="center"/>
              <w:rPr>
                <w:rFonts w:ascii="Arial" w:hAnsi="Arial" w:cs="Arial"/>
                <w:sz w:val="22"/>
              </w:rPr>
            </w:pPr>
            <w:r w:rsidRPr="00FE29A7">
              <w:rPr>
                <w:rFonts w:ascii="Arial" w:hAnsi="Arial" w:cs="Arial"/>
                <w:sz w:val="22"/>
              </w:rPr>
              <w:t>01</w:t>
            </w:r>
          </w:p>
        </w:tc>
        <w:tc>
          <w:tcPr>
            <w:tcW w:w="1547" w:type="pct"/>
            <w:tcBorders>
              <w:top w:val="nil"/>
              <w:left w:val="dotted" w:sz="4" w:space="0" w:color="auto"/>
              <w:bottom w:val="dotted" w:sz="4" w:space="0" w:color="auto"/>
              <w:right w:val="dotted" w:sz="4" w:space="0" w:color="auto"/>
            </w:tcBorders>
            <w:hideMark/>
          </w:tcPr>
          <w:p w:rsidR="00FB2FD7" w:rsidRPr="00FE29A7" w:rsidRDefault="00FB2FD7" w:rsidP="00995B10">
            <w:pPr>
              <w:jc w:val="center"/>
              <w:rPr>
                <w:rFonts w:ascii="Arial" w:hAnsi="Arial" w:cs="Arial"/>
                <w:sz w:val="22"/>
              </w:rPr>
            </w:pPr>
            <w:r w:rsidRPr="00FE29A7">
              <w:rPr>
                <w:rFonts w:ascii="Arial" w:hAnsi="Arial" w:cs="Arial"/>
                <w:sz w:val="22"/>
              </w:rPr>
              <w:t>Rige a partir de su publicación en el SIG</w:t>
            </w:r>
          </w:p>
        </w:tc>
        <w:tc>
          <w:tcPr>
            <w:tcW w:w="2939" w:type="pct"/>
            <w:tcBorders>
              <w:top w:val="nil"/>
              <w:left w:val="dotted" w:sz="4" w:space="0" w:color="auto"/>
              <w:bottom w:val="dotted" w:sz="4" w:space="0" w:color="auto"/>
              <w:right w:val="single" w:sz="4" w:space="0" w:color="auto"/>
            </w:tcBorders>
            <w:hideMark/>
          </w:tcPr>
          <w:p w:rsidR="00FB2FD7" w:rsidRPr="00FE29A7" w:rsidRDefault="00FB2FD7" w:rsidP="00995B10">
            <w:pPr>
              <w:jc w:val="center"/>
              <w:rPr>
                <w:rFonts w:ascii="Arial" w:hAnsi="Arial" w:cs="Arial"/>
                <w:sz w:val="22"/>
              </w:rPr>
            </w:pPr>
            <w:r w:rsidRPr="00FE29A7">
              <w:rPr>
                <w:rFonts w:ascii="Arial" w:hAnsi="Arial" w:cs="Arial"/>
                <w:sz w:val="22"/>
              </w:rPr>
              <w:t xml:space="preserve">Se incluye </w:t>
            </w:r>
            <w:r w:rsidR="00FE29A7" w:rsidRPr="00FE29A7">
              <w:rPr>
                <w:rFonts w:ascii="Arial" w:hAnsi="Arial" w:cs="Arial"/>
                <w:sz w:val="22"/>
              </w:rPr>
              <w:t xml:space="preserve">el </w:t>
            </w:r>
            <w:r w:rsidRPr="00FE29A7">
              <w:rPr>
                <w:rFonts w:ascii="Arial" w:hAnsi="Arial" w:cs="Arial"/>
                <w:sz w:val="22"/>
              </w:rPr>
              <w:t>documento en el Sistema Integrado de Gestión del Ministerio de Educación</w:t>
            </w:r>
            <w:r w:rsidR="00FE29A7" w:rsidRPr="00FE29A7">
              <w:rPr>
                <w:rFonts w:ascii="Arial" w:hAnsi="Arial" w:cs="Arial"/>
                <w:sz w:val="22"/>
              </w:rPr>
              <w:t xml:space="preserve"> para su control</w:t>
            </w:r>
          </w:p>
        </w:tc>
      </w:tr>
    </w:tbl>
    <w:p w:rsidR="00FB2FD7" w:rsidRPr="00FE29A7" w:rsidRDefault="00FB2FD7" w:rsidP="00FB2FD7">
      <w:pPr>
        <w:spacing w:after="0"/>
        <w:rPr>
          <w:rFonts w:ascii="Arial" w:hAnsi="Arial" w:cs="Arial"/>
          <w:sz w:val="22"/>
        </w:rPr>
      </w:pPr>
    </w:p>
    <w:p w:rsidR="00FB2FD7" w:rsidRPr="00FE29A7" w:rsidRDefault="00FB2FD7" w:rsidP="00FB2FD7">
      <w:pPr>
        <w:autoSpaceDE w:val="0"/>
        <w:autoSpaceDN w:val="0"/>
        <w:adjustRightInd w:val="0"/>
        <w:spacing w:after="0"/>
        <w:rPr>
          <w:rFonts w:ascii="Arial" w:hAnsi="Arial" w:cs="Arial"/>
          <w:sz w:val="22"/>
        </w:rPr>
      </w:pPr>
    </w:p>
    <w:tbl>
      <w:tblPr>
        <w:tblStyle w:val="Tablaconcuadrcula"/>
        <w:tblW w:w="5000" w:type="pct"/>
        <w:tblLook w:val="04A0" w:firstRow="1" w:lastRow="0" w:firstColumn="1" w:lastColumn="0" w:noHBand="0" w:noVBand="1"/>
      </w:tblPr>
      <w:tblGrid>
        <w:gridCol w:w="1048"/>
        <w:gridCol w:w="1893"/>
        <w:gridCol w:w="1048"/>
        <w:gridCol w:w="1895"/>
        <w:gridCol w:w="1048"/>
        <w:gridCol w:w="1896"/>
      </w:tblGrid>
      <w:tr w:rsidR="00FB2FD7" w:rsidRPr="00FE29A7" w:rsidTr="00995B10">
        <w:tc>
          <w:tcPr>
            <w:tcW w:w="5000" w:type="pct"/>
            <w:gridSpan w:val="6"/>
            <w:tcBorders>
              <w:top w:val="single" w:sz="4" w:space="0" w:color="auto"/>
              <w:left w:val="single" w:sz="4" w:space="0" w:color="auto"/>
              <w:bottom w:val="single" w:sz="4" w:space="0" w:color="auto"/>
              <w:right w:val="single" w:sz="4" w:space="0" w:color="auto"/>
            </w:tcBorders>
            <w:shd w:val="clear" w:color="auto" w:fill="800000"/>
          </w:tcPr>
          <w:p w:rsidR="00FB2FD7" w:rsidRPr="00FE29A7" w:rsidRDefault="00FB2FD7" w:rsidP="00995B10">
            <w:pPr>
              <w:jc w:val="center"/>
              <w:rPr>
                <w:rFonts w:ascii="Arial" w:hAnsi="Arial" w:cs="Arial"/>
                <w:b/>
                <w:sz w:val="22"/>
              </w:rPr>
            </w:pPr>
            <w:r w:rsidRPr="00FE29A7">
              <w:rPr>
                <w:rFonts w:ascii="Arial" w:hAnsi="Arial" w:cs="Arial"/>
                <w:b/>
                <w:sz w:val="22"/>
              </w:rPr>
              <w:lastRenderedPageBreak/>
              <w:t>Registro de aprobación</w:t>
            </w:r>
          </w:p>
        </w:tc>
      </w:tr>
      <w:tr w:rsidR="00FB2FD7" w:rsidRPr="00FE29A7" w:rsidTr="00995B10">
        <w:tc>
          <w:tcPr>
            <w:tcW w:w="1666" w:type="pct"/>
            <w:gridSpan w:val="2"/>
            <w:tcBorders>
              <w:top w:val="single" w:sz="4" w:space="0" w:color="auto"/>
              <w:left w:val="nil"/>
              <w:bottom w:val="nil"/>
              <w:right w:val="single" w:sz="8" w:space="0" w:color="FFFFFF" w:themeColor="background1"/>
            </w:tcBorders>
            <w:shd w:val="clear" w:color="auto" w:fill="800000"/>
          </w:tcPr>
          <w:p w:rsidR="00FB2FD7" w:rsidRPr="00FE29A7" w:rsidRDefault="00FB2FD7" w:rsidP="00995B10">
            <w:pPr>
              <w:jc w:val="center"/>
              <w:rPr>
                <w:rFonts w:ascii="Arial" w:hAnsi="Arial" w:cs="Arial"/>
                <w:b/>
                <w:sz w:val="22"/>
              </w:rPr>
            </w:pPr>
            <w:r w:rsidRPr="00FE29A7">
              <w:rPr>
                <w:rFonts w:ascii="Arial" w:hAnsi="Arial" w:cs="Arial"/>
                <w:b/>
                <w:sz w:val="22"/>
              </w:rPr>
              <w:t>Elaboró</w:t>
            </w:r>
          </w:p>
        </w:tc>
        <w:tc>
          <w:tcPr>
            <w:tcW w:w="1667" w:type="pct"/>
            <w:gridSpan w:val="2"/>
            <w:tcBorders>
              <w:top w:val="single" w:sz="4" w:space="0" w:color="auto"/>
              <w:left w:val="single" w:sz="8" w:space="0" w:color="FFFFFF" w:themeColor="background1"/>
              <w:bottom w:val="nil"/>
              <w:right w:val="single" w:sz="8" w:space="0" w:color="FFFFFF" w:themeColor="background1"/>
            </w:tcBorders>
            <w:shd w:val="clear" w:color="auto" w:fill="800000"/>
          </w:tcPr>
          <w:p w:rsidR="00FB2FD7" w:rsidRPr="00FE29A7" w:rsidRDefault="00FB2FD7" w:rsidP="00995B10">
            <w:pPr>
              <w:jc w:val="center"/>
              <w:rPr>
                <w:rFonts w:ascii="Arial" w:hAnsi="Arial" w:cs="Arial"/>
                <w:b/>
                <w:sz w:val="22"/>
              </w:rPr>
            </w:pPr>
            <w:r w:rsidRPr="00FE29A7">
              <w:rPr>
                <w:rFonts w:ascii="Arial" w:hAnsi="Arial" w:cs="Arial"/>
                <w:b/>
                <w:sz w:val="22"/>
              </w:rPr>
              <w:t>Revisó</w:t>
            </w:r>
          </w:p>
        </w:tc>
        <w:tc>
          <w:tcPr>
            <w:tcW w:w="1667" w:type="pct"/>
            <w:gridSpan w:val="2"/>
            <w:tcBorders>
              <w:top w:val="single" w:sz="4" w:space="0" w:color="auto"/>
              <w:left w:val="single" w:sz="8" w:space="0" w:color="FFFFFF" w:themeColor="background1"/>
              <w:bottom w:val="nil"/>
              <w:right w:val="nil"/>
            </w:tcBorders>
            <w:shd w:val="clear" w:color="auto" w:fill="800000"/>
          </w:tcPr>
          <w:p w:rsidR="00FB2FD7" w:rsidRPr="00FE29A7" w:rsidRDefault="00FB2FD7" w:rsidP="00995B10">
            <w:pPr>
              <w:jc w:val="center"/>
              <w:rPr>
                <w:rFonts w:ascii="Arial" w:hAnsi="Arial" w:cs="Arial"/>
                <w:b/>
                <w:sz w:val="22"/>
              </w:rPr>
            </w:pPr>
            <w:r w:rsidRPr="00FE29A7">
              <w:rPr>
                <w:rFonts w:ascii="Arial" w:hAnsi="Arial" w:cs="Arial"/>
                <w:b/>
                <w:sz w:val="22"/>
              </w:rPr>
              <w:t>Aprobó</w:t>
            </w:r>
          </w:p>
        </w:tc>
      </w:tr>
      <w:tr w:rsidR="00FB2FD7" w:rsidRPr="00FE29A7" w:rsidTr="00995B10">
        <w:trPr>
          <w:trHeight w:val="766"/>
        </w:trPr>
        <w:tc>
          <w:tcPr>
            <w:tcW w:w="520" w:type="pct"/>
            <w:tcBorders>
              <w:top w:val="nil"/>
              <w:left w:val="nil"/>
              <w:bottom w:val="single" w:sz="8" w:space="0" w:color="FFFFFF" w:themeColor="background1"/>
              <w:right w:val="nil"/>
            </w:tcBorders>
            <w:shd w:val="clear" w:color="auto" w:fill="800000"/>
          </w:tcPr>
          <w:p w:rsidR="00FB2FD7" w:rsidRPr="00FE29A7" w:rsidRDefault="00FB2FD7" w:rsidP="00995B10">
            <w:pPr>
              <w:rPr>
                <w:rFonts w:ascii="Arial" w:hAnsi="Arial" w:cs="Arial"/>
                <w:b/>
                <w:sz w:val="22"/>
              </w:rPr>
            </w:pPr>
            <w:r w:rsidRPr="00FE29A7">
              <w:rPr>
                <w:rFonts w:ascii="Arial" w:hAnsi="Arial" w:cs="Arial"/>
                <w:b/>
                <w:sz w:val="22"/>
              </w:rPr>
              <w:t>Nombre</w:t>
            </w:r>
          </w:p>
        </w:tc>
        <w:tc>
          <w:tcPr>
            <w:tcW w:w="1146" w:type="pct"/>
            <w:tcBorders>
              <w:top w:val="nil"/>
              <w:left w:val="nil"/>
              <w:right w:val="nil"/>
            </w:tcBorders>
            <w:shd w:val="clear" w:color="auto" w:fill="FFFFFF" w:themeFill="background1"/>
          </w:tcPr>
          <w:p w:rsidR="00FB2FD7" w:rsidRPr="00FE29A7" w:rsidRDefault="00FB2FD7" w:rsidP="00995B10">
            <w:pPr>
              <w:rPr>
                <w:rFonts w:ascii="Arial" w:hAnsi="Arial" w:cs="Arial"/>
                <w:sz w:val="22"/>
              </w:rPr>
            </w:pPr>
            <w:r w:rsidRPr="00FE29A7">
              <w:rPr>
                <w:rFonts w:ascii="Arial" w:hAnsi="Arial" w:cs="Arial"/>
                <w:sz w:val="22"/>
              </w:rPr>
              <w:t xml:space="preserve">Magda Milena Moreno Martinez / </w:t>
            </w:r>
          </w:p>
          <w:p w:rsidR="00FB2FD7" w:rsidRPr="00FE29A7" w:rsidRDefault="00FB2FD7" w:rsidP="00995B10">
            <w:pPr>
              <w:rPr>
                <w:rFonts w:ascii="Arial" w:hAnsi="Arial" w:cs="Arial"/>
                <w:sz w:val="22"/>
              </w:rPr>
            </w:pPr>
            <w:r w:rsidRPr="00FE29A7">
              <w:rPr>
                <w:rFonts w:ascii="Arial" w:hAnsi="Arial" w:cs="Arial"/>
                <w:sz w:val="22"/>
              </w:rPr>
              <w:t>Jully Paola Alvarez Gualtero.</w:t>
            </w:r>
          </w:p>
        </w:tc>
        <w:tc>
          <w:tcPr>
            <w:tcW w:w="520" w:type="pct"/>
            <w:tcBorders>
              <w:top w:val="nil"/>
              <w:left w:val="nil"/>
              <w:bottom w:val="single" w:sz="8" w:space="0" w:color="FFFFFF" w:themeColor="background1"/>
              <w:right w:val="nil"/>
            </w:tcBorders>
            <w:shd w:val="clear" w:color="auto" w:fill="800000"/>
          </w:tcPr>
          <w:p w:rsidR="00FB2FD7" w:rsidRPr="00FE29A7" w:rsidRDefault="00FB2FD7" w:rsidP="00995B10">
            <w:pPr>
              <w:rPr>
                <w:rFonts w:ascii="Arial" w:hAnsi="Arial" w:cs="Arial"/>
                <w:b/>
                <w:sz w:val="22"/>
              </w:rPr>
            </w:pPr>
            <w:r w:rsidRPr="00FE29A7">
              <w:rPr>
                <w:rFonts w:ascii="Arial" w:hAnsi="Arial" w:cs="Arial"/>
                <w:b/>
                <w:sz w:val="22"/>
              </w:rPr>
              <w:t>Nombre</w:t>
            </w:r>
          </w:p>
        </w:tc>
        <w:tc>
          <w:tcPr>
            <w:tcW w:w="1147" w:type="pct"/>
            <w:tcBorders>
              <w:top w:val="nil"/>
              <w:left w:val="nil"/>
              <w:right w:val="nil"/>
            </w:tcBorders>
            <w:shd w:val="clear" w:color="auto" w:fill="FFFFFF" w:themeFill="background1"/>
          </w:tcPr>
          <w:p w:rsidR="00FB2FD7" w:rsidRPr="00FE29A7" w:rsidRDefault="00FB2FD7" w:rsidP="00995B10">
            <w:pPr>
              <w:rPr>
                <w:rFonts w:ascii="Arial" w:hAnsi="Arial" w:cs="Arial"/>
                <w:sz w:val="22"/>
              </w:rPr>
            </w:pPr>
            <w:r w:rsidRPr="00FE29A7">
              <w:rPr>
                <w:rFonts w:ascii="Arial" w:hAnsi="Arial" w:cs="Arial"/>
                <w:sz w:val="22"/>
              </w:rPr>
              <w:t>Dora Inés Ojeda Roncancio</w:t>
            </w:r>
          </w:p>
        </w:tc>
        <w:tc>
          <w:tcPr>
            <w:tcW w:w="520" w:type="pct"/>
            <w:tcBorders>
              <w:top w:val="nil"/>
              <w:left w:val="nil"/>
              <w:bottom w:val="single" w:sz="8" w:space="0" w:color="FFFFFF" w:themeColor="background1"/>
              <w:right w:val="nil"/>
            </w:tcBorders>
            <w:shd w:val="clear" w:color="auto" w:fill="800000"/>
          </w:tcPr>
          <w:p w:rsidR="00FB2FD7" w:rsidRPr="00FE29A7" w:rsidRDefault="00FB2FD7" w:rsidP="00995B10">
            <w:pPr>
              <w:rPr>
                <w:rFonts w:ascii="Arial" w:hAnsi="Arial" w:cs="Arial"/>
                <w:b/>
                <w:sz w:val="22"/>
              </w:rPr>
            </w:pPr>
            <w:r w:rsidRPr="00FE29A7">
              <w:rPr>
                <w:rFonts w:ascii="Arial" w:hAnsi="Arial" w:cs="Arial"/>
                <w:b/>
                <w:sz w:val="22"/>
              </w:rPr>
              <w:t>Nombre</w:t>
            </w:r>
          </w:p>
        </w:tc>
        <w:tc>
          <w:tcPr>
            <w:tcW w:w="1147" w:type="pct"/>
            <w:tcBorders>
              <w:top w:val="nil"/>
              <w:left w:val="nil"/>
            </w:tcBorders>
            <w:shd w:val="clear" w:color="auto" w:fill="FFFFFF" w:themeFill="background1"/>
          </w:tcPr>
          <w:p w:rsidR="00FB2FD7" w:rsidRPr="00FE29A7" w:rsidRDefault="00FB2FD7" w:rsidP="00995B10">
            <w:pPr>
              <w:rPr>
                <w:rFonts w:ascii="Arial" w:hAnsi="Arial" w:cs="Arial"/>
                <w:sz w:val="22"/>
              </w:rPr>
            </w:pPr>
            <w:r w:rsidRPr="00FE29A7">
              <w:rPr>
                <w:rFonts w:ascii="Arial" w:hAnsi="Arial" w:cs="Arial"/>
                <w:sz w:val="22"/>
              </w:rPr>
              <w:t>Dora Inés Ojeda Roncancio</w:t>
            </w:r>
          </w:p>
          <w:p w:rsidR="00FE29A7" w:rsidRPr="00FE29A7" w:rsidRDefault="00FE29A7" w:rsidP="00995B10">
            <w:pPr>
              <w:rPr>
                <w:rFonts w:ascii="Arial" w:hAnsi="Arial" w:cs="Arial"/>
                <w:sz w:val="22"/>
              </w:rPr>
            </w:pPr>
          </w:p>
          <w:p w:rsidR="00FE29A7" w:rsidRPr="00FE29A7" w:rsidRDefault="00FE29A7" w:rsidP="00995B10">
            <w:pPr>
              <w:rPr>
                <w:rFonts w:ascii="Arial" w:hAnsi="Arial" w:cs="Arial"/>
                <w:sz w:val="22"/>
              </w:rPr>
            </w:pPr>
            <w:r w:rsidRPr="00FE29A7">
              <w:rPr>
                <w:rFonts w:ascii="Arial" w:hAnsi="Arial" w:cs="Arial"/>
                <w:sz w:val="22"/>
              </w:rPr>
              <w:t>Comité Institucional de Gestión y Desempeño</w:t>
            </w:r>
          </w:p>
        </w:tc>
      </w:tr>
      <w:tr w:rsidR="00FB2FD7" w:rsidRPr="00FE29A7" w:rsidTr="00995B10">
        <w:trPr>
          <w:trHeight w:val="553"/>
        </w:trPr>
        <w:tc>
          <w:tcPr>
            <w:tcW w:w="520" w:type="pct"/>
            <w:tcBorders>
              <w:top w:val="single" w:sz="8" w:space="0" w:color="FFFFFF" w:themeColor="background1"/>
              <w:left w:val="nil"/>
              <w:bottom w:val="nil"/>
              <w:right w:val="nil"/>
            </w:tcBorders>
            <w:shd w:val="clear" w:color="auto" w:fill="800000"/>
          </w:tcPr>
          <w:p w:rsidR="00FB2FD7" w:rsidRPr="00FE29A7" w:rsidRDefault="00FB2FD7" w:rsidP="00995B10">
            <w:pPr>
              <w:rPr>
                <w:rFonts w:ascii="Arial" w:hAnsi="Arial" w:cs="Arial"/>
                <w:b/>
                <w:sz w:val="22"/>
              </w:rPr>
            </w:pPr>
            <w:r w:rsidRPr="00FE29A7">
              <w:rPr>
                <w:rFonts w:ascii="Arial" w:hAnsi="Arial" w:cs="Arial"/>
                <w:b/>
                <w:sz w:val="22"/>
              </w:rPr>
              <w:t>Cargo</w:t>
            </w:r>
          </w:p>
        </w:tc>
        <w:tc>
          <w:tcPr>
            <w:tcW w:w="1146" w:type="pct"/>
            <w:tcBorders>
              <w:left w:val="nil"/>
              <w:right w:val="nil"/>
            </w:tcBorders>
            <w:shd w:val="clear" w:color="auto" w:fill="FFFFFF" w:themeFill="background1"/>
          </w:tcPr>
          <w:p w:rsidR="00FB2FD7" w:rsidRPr="00FE29A7" w:rsidRDefault="00FB2FD7" w:rsidP="00995B10">
            <w:pPr>
              <w:rPr>
                <w:rFonts w:ascii="Arial" w:hAnsi="Arial" w:cs="Arial"/>
                <w:sz w:val="22"/>
              </w:rPr>
            </w:pPr>
            <w:r w:rsidRPr="00FE29A7">
              <w:rPr>
                <w:rFonts w:ascii="Arial" w:hAnsi="Arial" w:cs="Arial"/>
                <w:sz w:val="22"/>
              </w:rPr>
              <w:t xml:space="preserve">Coordinadora Grupo de Gestión Documental / </w:t>
            </w:r>
          </w:p>
          <w:p w:rsidR="00FB2FD7" w:rsidRPr="00FE29A7" w:rsidRDefault="00FB2FD7" w:rsidP="00995B10">
            <w:pPr>
              <w:rPr>
                <w:rFonts w:ascii="Arial" w:hAnsi="Arial" w:cs="Arial"/>
                <w:sz w:val="22"/>
              </w:rPr>
            </w:pPr>
            <w:r w:rsidRPr="00FE29A7">
              <w:rPr>
                <w:rFonts w:ascii="Arial" w:hAnsi="Arial" w:cs="Arial"/>
                <w:sz w:val="22"/>
              </w:rPr>
              <w:t>Profesional del Grupo de Gestión Documental</w:t>
            </w:r>
          </w:p>
        </w:tc>
        <w:tc>
          <w:tcPr>
            <w:tcW w:w="520" w:type="pct"/>
            <w:tcBorders>
              <w:top w:val="single" w:sz="8" w:space="0" w:color="FFFFFF" w:themeColor="background1"/>
              <w:left w:val="nil"/>
              <w:bottom w:val="nil"/>
              <w:right w:val="nil"/>
            </w:tcBorders>
            <w:shd w:val="clear" w:color="auto" w:fill="800000"/>
          </w:tcPr>
          <w:p w:rsidR="00FB2FD7" w:rsidRPr="00FE29A7" w:rsidRDefault="00FB2FD7" w:rsidP="00995B10">
            <w:pPr>
              <w:rPr>
                <w:rFonts w:ascii="Arial" w:hAnsi="Arial" w:cs="Arial"/>
                <w:b/>
                <w:sz w:val="22"/>
              </w:rPr>
            </w:pPr>
            <w:r w:rsidRPr="00FE29A7">
              <w:rPr>
                <w:rFonts w:ascii="Arial" w:hAnsi="Arial" w:cs="Arial"/>
                <w:b/>
                <w:sz w:val="22"/>
              </w:rPr>
              <w:t>Cargo</w:t>
            </w:r>
          </w:p>
        </w:tc>
        <w:tc>
          <w:tcPr>
            <w:tcW w:w="1147" w:type="pct"/>
            <w:tcBorders>
              <w:left w:val="nil"/>
              <w:right w:val="nil"/>
            </w:tcBorders>
            <w:shd w:val="clear" w:color="auto" w:fill="FFFFFF" w:themeFill="background1"/>
          </w:tcPr>
          <w:p w:rsidR="00FB2FD7" w:rsidRPr="00FE29A7" w:rsidRDefault="00FB2FD7" w:rsidP="00995B10">
            <w:pPr>
              <w:rPr>
                <w:rFonts w:ascii="Arial" w:hAnsi="Arial" w:cs="Arial"/>
                <w:sz w:val="22"/>
              </w:rPr>
            </w:pPr>
            <w:r w:rsidRPr="00FE29A7">
              <w:rPr>
                <w:rFonts w:ascii="Arial" w:hAnsi="Arial" w:cs="Arial"/>
                <w:sz w:val="22"/>
              </w:rPr>
              <w:t>Asesora de la Secretaria General</w:t>
            </w:r>
          </w:p>
        </w:tc>
        <w:tc>
          <w:tcPr>
            <w:tcW w:w="520" w:type="pct"/>
            <w:tcBorders>
              <w:top w:val="single" w:sz="8" w:space="0" w:color="FFFFFF" w:themeColor="background1"/>
              <w:left w:val="nil"/>
              <w:bottom w:val="nil"/>
              <w:right w:val="nil"/>
            </w:tcBorders>
            <w:shd w:val="clear" w:color="auto" w:fill="800000"/>
          </w:tcPr>
          <w:p w:rsidR="00FB2FD7" w:rsidRPr="00FE29A7" w:rsidRDefault="00FB2FD7" w:rsidP="00995B10">
            <w:pPr>
              <w:rPr>
                <w:rFonts w:ascii="Arial" w:hAnsi="Arial" w:cs="Arial"/>
                <w:b/>
                <w:sz w:val="22"/>
              </w:rPr>
            </w:pPr>
            <w:r w:rsidRPr="00FE29A7">
              <w:rPr>
                <w:rFonts w:ascii="Arial" w:hAnsi="Arial" w:cs="Arial"/>
                <w:b/>
                <w:sz w:val="22"/>
              </w:rPr>
              <w:t>Cargo</w:t>
            </w:r>
          </w:p>
        </w:tc>
        <w:tc>
          <w:tcPr>
            <w:tcW w:w="1147" w:type="pct"/>
            <w:tcBorders>
              <w:left w:val="nil"/>
            </w:tcBorders>
            <w:shd w:val="clear" w:color="auto" w:fill="FFFFFF" w:themeFill="background1"/>
          </w:tcPr>
          <w:p w:rsidR="00FB2FD7" w:rsidRPr="00FE29A7" w:rsidRDefault="00FB2FD7" w:rsidP="00995B10">
            <w:pPr>
              <w:rPr>
                <w:rFonts w:ascii="Arial" w:hAnsi="Arial" w:cs="Arial"/>
                <w:sz w:val="22"/>
              </w:rPr>
            </w:pPr>
            <w:r w:rsidRPr="00FE29A7">
              <w:rPr>
                <w:rFonts w:ascii="Arial" w:hAnsi="Arial" w:cs="Arial"/>
                <w:sz w:val="22"/>
              </w:rPr>
              <w:t>Asesora de la Secretaria General</w:t>
            </w:r>
          </w:p>
          <w:p w:rsidR="00FE29A7" w:rsidRPr="00FE29A7" w:rsidRDefault="00FE29A7" w:rsidP="00995B10">
            <w:pPr>
              <w:rPr>
                <w:rFonts w:ascii="Arial" w:hAnsi="Arial" w:cs="Arial"/>
                <w:sz w:val="22"/>
              </w:rPr>
            </w:pPr>
          </w:p>
          <w:p w:rsidR="00FE29A7" w:rsidRPr="00FE29A7" w:rsidRDefault="00FE29A7" w:rsidP="00995B10">
            <w:pPr>
              <w:rPr>
                <w:rFonts w:ascii="Arial" w:hAnsi="Arial" w:cs="Arial"/>
                <w:sz w:val="22"/>
              </w:rPr>
            </w:pPr>
            <w:r w:rsidRPr="00FE29A7">
              <w:rPr>
                <w:rFonts w:ascii="Arial" w:hAnsi="Arial" w:cs="Arial"/>
                <w:sz w:val="22"/>
              </w:rPr>
              <w:t>Directivos del Comité Institucional de Gestión y Desempeño</w:t>
            </w:r>
          </w:p>
        </w:tc>
      </w:tr>
    </w:tbl>
    <w:p w:rsidR="00FB2FD7" w:rsidRPr="00FE29A7" w:rsidRDefault="00FB2FD7" w:rsidP="00FB2FD7">
      <w:pPr>
        <w:autoSpaceDE w:val="0"/>
        <w:autoSpaceDN w:val="0"/>
        <w:adjustRightInd w:val="0"/>
        <w:spacing w:after="0"/>
        <w:rPr>
          <w:rFonts w:ascii="Arial" w:hAnsi="Arial" w:cs="Arial"/>
          <w:sz w:val="22"/>
        </w:rPr>
      </w:pPr>
    </w:p>
    <w:p w:rsidR="00FB2FD7" w:rsidRPr="00FE29A7" w:rsidRDefault="00FB2FD7" w:rsidP="00FB2FD7">
      <w:pPr>
        <w:spacing w:after="0" w:line="240" w:lineRule="auto"/>
        <w:rPr>
          <w:rFonts w:ascii="Arial" w:hAnsi="Arial" w:cs="Arial"/>
          <w:sz w:val="20"/>
        </w:rPr>
      </w:pPr>
    </w:p>
    <w:p w:rsidR="00FB2FD7" w:rsidRPr="00FE29A7" w:rsidRDefault="00FB2FD7" w:rsidP="000A0979">
      <w:pPr>
        <w:rPr>
          <w:rFonts w:ascii="Arial" w:hAnsi="Arial" w:cs="Arial"/>
          <w:sz w:val="22"/>
        </w:rPr>
      </w:pPr>
    </w:p>
    <w:sectPr w:rsidR="00FB2FD7" w:rsidRPr="00FE29A7" w:rsidSect="005711AF">
      <w:headerReference w:type="default" r:id="rId10"/>
      <w:footerReference w:type="default" r:id="rId11"/>
      <w:pgSz w:w="12240" w:h="15840"/>
      <w:pgMar w:top="226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68B8" w:rsidRDefault="008A68B8" w:rsidP="006B0882">
      <w:pPr>
        <w:spacing w:after="0" w:line="240" w:lineRule="auto"/>
      </w:pPr>
      <w:r>
        <w:separator/>
      </w:r>
    </w:p>
  </w:endnote>
  <w:endnote w:type="continuationSeparator" w:id="0">
    <w:p w:rsidR="008A68B8" w:rsidRDefault="008A68B8" w:rsidP="006B0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11AF" w:rsidRPr="005711AF" w:rsidRDefault="005711AF" w:rsidP="005711AF">
    <w:pPr>
      <w:pStyle w:val="Piedepgina"/>
      <w:jc w:val="center"/>
      <w:rPr>
        <w:rFonts w:ascii="Arial" w:hAnsi="Arial" w:cs="Arial"/>
        <w:sz w:val="18"/>
      </w:rPr>
    </w:pPr>
    <w:r w:rsidRPr="005711AF">
      <w:rPr>
        <w:rFonts w:ascii="Arial" w:hAnsi="Arial" w:cs="Arial"/>
        <w:sz w:val="18"/>
      </w:rPr>
      <w:t>El Ministerio de Educación Nacional declara como única documentación válida la ubicada en el aplicativo SIG, y entra en vigencia a partir de la publicación toda copia de este se declara COPIA NO CONTROLADA</w:t>
    </w:r>
  </w:p>
  <w:p w:rsidR="005711AF" w:rsidRDefault="005711AF" w:rsidP="005711AF">
    <w:pPr>
      <w:pStyle w:val="Piedepgina"/>
      <w:jc w:val="right"/>
      <w:rPr>
        <w:rFonts w:ascii="Arial" w:hAnsi="Arial" w:cs="Arial"/>
        <w:sz w:val="20"/>
      </w:rPr>
    </w:pPr>
  </w:p>
  <w:p w:rsidR="005711AF" w:rsidRPr="005711AF" w:rsidRDefault="005711AF" w:rsidP="005711AF">
    <w:pPr>
      <w:pStyle w:val="Piedepgina"/>
      <w:jc w:val="right"/>
      <w:rPr>
        <w:rFonts w:ascii="Arial" w:hAnsi="Arial" w:cs="Arial"/>
        <w:sz w:val="20"/>
      </w:rPr>
    </w:pPr>
    <w:r>
      <w:rPr>
        <w:rFonts w:ascii="Arial" w:hAnsi="Arial" w:cs="Arial"/>
        <w:sz w:val="20"/>
      </w:rPr>
      <w:tab/>
    </w:r>
    <w:r w:rsidRPr="005711AF">
      <w:rPr>
        <w:rFonts w:ascii="Arial" w:hAnsi="Arial" w:cs="Arial"/>
        <w:sz w:val="20"/>
      </w:rPr>
      <w:t xml:space="preserve">Página </w:t>
    </w:r>
    <w:r w:rsidRPr="005711AF">
      <w:rPr>
        <w:rFonts w:ascii="Arial" w:hAnsi="Arial" w:cs="Arial"/>
        <w:sz w:val="20"/>
      </w:rPr>
      <w:fldChar w:fldCharType="begin"/>
    </w:r>
    <w:r w:rsidRPr="005711AF">
      <w:rPr>
        <w:rFonts w:ascii="Arial" w:hAnsi="Arial" w:cs="Arial"/>
        <w:sz w:val="20"/>
      </w:rPr>
      <w:instrText>PAGE   \* MERGEFORMAT</w:instrText>
    </w:r>
    <w:r w:rsidRPr="005711AF">
      <w:rPr>
        <w:rFonts w:ascii="Arial" w:hAnsi="Arial" w:cs="Arial"/>
        <w:sz w:val="20"/>
      </w:rPr>
      <w:fldChar w:fldCharType="separate"/>
    </w:r>
    <w:r w:rsidR="004909BD" w:rsidRPr="004909BD">
      <w:rPr>
        <w:rFonts w:ascii="Arial" w:hAnsi="Arial" w:cs="Arial"/>
        <w:noProof/>
        <w:sz w:val="20"/>
        <w:lang w:val="es-ES"/>
      </w:rPr>
      <w:t>1</w:t>
    </w:r>
    <w:r w:rsidRPr="005711AF">
      <w:rPr>
        <w:rFonts w:ascii="Arial" w:hAnsi="Arial" w:cs="Arial"/>
        <w:sz w:val="20"/>
      </w:rPr>
      <w:fldChar w:fldCharType="end"/>
    </w:r>
    <w:r w:rsidRPr="005711AF">
      <w:rPr>
        <w:rFonts w:ascii="Arial" w:hAnsi="Arial" w:cs="Arial"/>
        <w:sz w:val="20"/>
      </w:rPr>
      <w:t xml:space="preserve"> de </w:t>
    </w:r>
    <w:r w:rsidRPr="005711AF">
      <w:rPr>
        <w:rFonts w:ascii="Arial" w:hAnsi="Arial" w:cs="Arial"/>
        <w:sz w:val="20"/>
      </w:rPr>
      <w:fldChar w:fldCharType="begin"/>
    </w:r>
    <w:r w:rsidRPr="005711AF">
      <w:rPr>
        <w:rFonts w:ascii="Arial" w:hAnsi="Arial" w:cs="Arial"/>
        <w:sz w:val="20"/>
      </w:rPr>
      <w:instrText xml:space="preserve"> NUMPAGES  \* Arabic  \* MERGEFORMAT </w:instrText>
    </w:r>
    <w:r w:rsidRPr="005711AF">
      <w:rPr>
        <w:rFonts w:ascii="Arial" w:hAnsi="Arial" w:cs="Arial"/>
        <w:sz w:val="20"/>
      </w:rPr>
      <w:fldChar w:fldCharType="separate"/>
    </w:r>
    <w:r w:rsidR="004909BD">
      <w:rPr>
        <w:rFonts w:ascii="Arial" w:hAnsi="Arial" w:cs="Arial"/>
        <w:noProof/>
        <w:sz w:val="20"/>
      </w:rPr>
      <w:t>67</w:t>
    </w:r>
    <w:r w:rsidRPr="005711A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68B8" w:rsidRDefault="008A68B8" w:rsidP="006B0882">
      <w:pPr>
        <w:spacing w:after="0" w:line="240" w:lineRule="auto"/>
      </w:pPr>
      <w:r>
        <w:separator/>
      </w:r>
    </w:p>
  </w:footnote>
  <w:footnote w:type="continuationSeparator" w:id="0">
    <w:p w:rsidR="008A68B8" w:rsidRDefault="008A68B8" w:rsidP="006B08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11AF" w:rsidRDefault="008A68B8">
    <w:pPr>
      <w:pStyle w:val="Encabezado"/>
    </w:pPr>
    <w:r>
      <w:rPr>
        <w:noProof/>
      </w:rPr>
      <w:object w:dxaOrig="1440" w:dyaOrig="1440" w14:anchorId="1B3112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8.05pt;margin-top:-26.75pt;width:499.3pt;height:67.35pt;z-index:251658240;mso-wrap-style:tight" fillcolor="#bbe0e3">
          <v:imagedata r:id="rId1" o:title=""/>
        </v:shape>
        <o:OLEObject Type="Embed" ProgID="Excel.Sheet.8" ShapeID="_x0000_s2049" DrawAspect="Content" ObjectID="_1578301142"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A007F"/>
    <w:multiLevelType w:val="hybridMultilevel"/>
    <w:tmpl w:val="479EE8C4"/>
    <w:lvl w:ilvl="0" w:tplc="5218C1E0">
      <w:start w:val="1"/>
      <w:numFmt w:val="bullet"/>
      <w:lvlText w:val=""/>
      <w:lvlJc w:val="left"/>
      <w:pPr>
        <w:ind w:left="360" w:hanging="360"/>
      </w:pPr>
      <w:rPr>
        <w:rFonts w:ascii="Symbol" w:hAnsi="Symbol" w:hint="default"/>
        <w:sz w:val="20"/>
        <w:szCs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F3769F"/>
    <w:multiLevelType w:val="hybridMultilevel"/>
    <w:tmpl w:val="E6D4D3F4"/>
    <w:lvl w:ilvl="0" w:tplc="5218C1E0">
      <w:start w:val="1"/>
      <w:numFmt w:val="bullet"/>
      <w:lvlText w:val=""/>
      <w:lvlJc w:val="left"/>
      <w:pPr>
        <w:ind w:left="360" w:hanging="360"/>
      </w:pPr>
      <w:rPr>
        <w:rFonts w:ascii="Symbol" w:hAnsi="Symbol" w:hint="default"/>
        <w:sz w:val="20"/>
        <w:szCs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2F02CCE"/>
    <w:multiLevelType w:val="hybridMultilevel"/>
    <w:tmpl w:val="4020741C"/>
    <w:lvl w:ilvl="0" w:tplc="5218C1E0">
      <w:start w:val="1"/>
      <w:numFmt w:val="bullet"/>
      <w:lvlText w:val=""/>
      <w:lvlJc w:val="left"/>
      <w:pPr>
        <w:ind w:left="360" w:hanging="360"/>
      </w:pPr>
      <w:rPr>
        <w:rFonts w:ascii="Symbol" w:hAnsi="Symbol" w:hint="default"/>
        <w:sz w:val="20"/>
        <w:szCs w:val="20"/>
      </w:rPr>
    </w:lvl>
    <w:lvl w:ilvl="1" w:tplc="240A0003">
      <w:start w:val="1"/>
      <w:numFmt w:val="bullet"/>
      <w:lvlText w:val="o"/>
      <w:lvlJc w:val="left"/>
      <w:pPr>
        <w:ind w:left="1440" w:hanging="360"/>
      </w:pPr>
      <w:rPr>
        <w:rFonts w:ascii="Courier New" w:hAnsi="Courier New" w:cs="Courier New" w:hint="default"/>
      </w:rPr>
    </w:lvl>
    <w:lvl w:ilvl="2" w:tplc="C55A9146">
      <w:start w:val="5"/>
      <w:numFmt w:val="bullet"/>
      <w:lvlText w:val="-"/>
      <w:lvlJc w:val="left"/>
      <w:pPr>
        <w:ind w:left="2160" w:hanging="360"/>
      </w:pPr>
      <w:rPr>
        <w:rFonts w:ascii="Times New Roman" w:eastAsiaTheme="minorEastAsia" w:hAnsi="Times New Roman" w:cs="Times New Roman"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82C7B5B"/>
    <w:multiLevelType w:val="hybridMultilevel"/>
    <w:tmpl w:val="6D9676CC"/>
    <w:lvl w:ilvl="0" w:tplc="5218C1E0">
      <w:start w:val="1"/>
      <w:numFmt w:val="bullet"/>
      <w:lvlText w:val=""/>
      <w:lvlJc w:val="left"/>
      <w:pPr>
        <w:ind w:left="360" w:hanging="360"/>
      </w:pPr>
      <w:rPr>
        <w:rFonts w:ascii="Symbol" w:hAnsi="Symbol" w:hint="default"/>
        <w:sz w:val="20"/>
        <w:szCs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9E947B3"/>
    <w:multiLevelType w:val="hybridMultilevel"/>
    <w:tmpl w:val="9F32E33E"/>
    <w:lvl w:ilvl="0" w:tplc="5218C1E0">
      <w:start w:val="1"/>
      <w:numFmt w:val="bullet"/>
      <w:lvlText w:val=""/>
      <w:lvlJc w:val="left"/>
      <w:pPr>
        <w:ind w:left="1080" w:hanging="360"/>
      </w:pPr>
      <w:rPr>
        <w:rFonts w:ascii="Symbol" w:hAnsi="Symbol" w:hint="default"/>
        <w:sz w:val="20"/>
        <w:szCs w:val="20"/>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15:restartNumberingAfterBreak="0">
    <w:nsid w:val="280D3118"/>
    <w:multiLevelType w:val="hybridMultilevel"/>
    <w:tmpl w:val="4FC0CB04"/>
    <w:lvl w:ilvl="0" w:tplc="5218C1E0">
      <w:start w:val="1"/>
      <w:numFmt w:val="bullet"/>
      <w:lvlText w:val=""/>
      <w:lvlJc w:val="left"/>
      <w:pPr>
        <w:ind w:left="720" w:hanging="360"/>
      </w:pPr>
      <w:rPr>
        <w:rFonts w:ascii="Symbol" w:hAnsi="Symbol" w:hint="default"/>
        <w:sz w:val="20"/>
        <w:szCs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9124A0D"/>
    <w:multiLevelType w:val="hybridMultilevel"/>
    <w:tmpl w:val="3B86FA48"/>
    <w:lvl w:ilvl="0" w:tplc="5218C1E0">
      <w:start w:val="1"/>
      <w:numFmt w:val="bullet"/>
      <w:lvlText w:val=""/>
      <w:lvlJc w:val="left"/>
      <w:pPr>
        <w:ind w:left="720" w:hanging="360"/>
      </w:pPr>
      <w:rPr>
        <w:rFonts w:ascii="Symbol" w:hAnsi="Symbol" w:hint="default"/>
        <w:sz w:val="20"/>
        <w:szCs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11C2D91"/>
    <w:multiLevelType w:val="hybridMultilevel"/>
    <w:tmpl w:val="9D206E94"/>
    <w:lvl w:ilvl="0" w:tplc="5218C1E0">
      <w:start w:val="1"/>
      <w:numFmt w:val="bullet"/>
      <w:lvlText w:val=""/>
      <w:lvlJc w:val="left"/>
      <w:pPr>
        <w:ind w:left="720" w:hanging="360"/>
      </w:pPr>
      <w:rPr>
        <w:rFonts w:ascii="Symbol" w:hAnsi="Symbol" w:hint="default"/>
        <w:sz w:val="20"/>
        <w:szCs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1A657FF"/>
    <w:multiLevelType w:val="hybridMultilevel"/>
    <w:tmpl w:val="3CDADC74"/>
    <w:lvl w:ilvl="0" w:tplc="5218C1E0">
      <w:start w:val="1"/>
      <w:numFmt w:val="bullet"/>
      <w:lvlText w:val=""/>
      <w:lvlJc w:val="left"/>
      <w:pPr>
        <w:ind w:left="360" w:hanging="360"/>
      </w:pPr>
      <w:rPr>
        <w:rFonts w:ascii="Symbol" w:hAnsi="Symbol" w:hint="default"/>
        <w:sz w:val="20"/>
        <w:szCs w:val="20"/>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334768EA"/>
    <w:multiLevelType w:val="hybridMultilevel"/>
    <w:tmpl w:val="62745896"/>
    <w:lvl w:ilvl="0" w:tplc="5218C1E0">
      <w:start w:val="1"/>
      <w:numFmt w:val="bullet"/>
      <w:lvlText w:val=""/>
      <w:lvlJc w:val="left"/>
      <w:pPr>
        <w:ind w:left="360" w:hanging="360"/>
      </w:pPr>
      <w:rPr>
        <w:rFonts w:ascii="Symbol" w:hAnsi="Symbol" w:hint="default"/>
        <w:sz w:val="20"/>
        <w:szCs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FDF7C36"/>
    <w:multiLevelType w:val="hybridMultilevel"/>
    <w:tmpl w:val="D0FE5518"/>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11A4A8E"/>
    <w:multiLevelType w:val="hybridMultilevel"/>
    <w:tmpl w:val="ED0436F4"/>
    <w:lvl w:ilvl="0" w:tplc="5218C1E0">
      <w:start w:val="1"/>
      <w:numFmt w:val="bullet"/>
      <w:lvlText w:val=""/>
      <w:lvlJc w:val="left"/>
      <w:pPr>
        <w:ind w:left="360" w:hanging="360"/>
      </w:pPr>
      <w:rPr>
        <w:rFonts w:ascii="Symbol" w:hAnsi="Symbol" w:hint="default"/>
        <w:sz w:val="20"/>
        <w:szCs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4E13ABA"/>
    <w:multiLevelType w:val="hybridMultilevel"/>
    <w:tmpl w:val="6FC08EC2"/>
    <w:lvl w:ilvl="0" w:tplc="5218C1E0">
      <w:start w:val="1"/>
      <w:numFmt w:val="bullet"/>
      <w:lvlText w:val=""/>
      <w:lvlJc w:val="left"/>
      <w:pPr>
        <w:ind w:left="360" w:hanging="360"/>
      </w:pPr>
      <w:rPr>
        <w:rFonts w:ascii="Symbol" w:hAnsi="Symbol" w:hint="default"/>
        <w:sz w:val="20"/>
        <w:szCs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66C5D0D"/>
    <w:multiLevelType w:val="hybridMultilevel"/>
    <w:tmpl w:val="F356D17E"/>
    <w:lvl w:ilvl="0" w:tplc="5218C1E0">
      <w:start w:val="1"/>
      <w:numFmt w:val="bullet"/>
      <w:lvlText w:val=""/>
      <w:lvlJc w:val="left"/>
      <w:pPr>
        <w:ind w:left="360" w:hanging="360"/>
      </w:pPr>
      <w:rPr>
        <w:rFonts w:ascii="Symbol" w:hAnsi="Symbol" w:hint="default"/>
        <w:sz w:val="20"/>
        <w:szCs w:val="20"/>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4D1D0705"/>
    <w:multiLevelType w:val="hybridMultilevel"/>
    <w:tmpl w:val="E2741550"/>
    <w:lvl w:ilvl="0" w:tplc="5218C1E0">
      <w:start w:val="1"/>
      <w:numFmt w:val="bullet"/>
      <w:lvlText w:val=""/>
      <w:lvlJc w:val="left"/>
      <w:pPr>
        <w:ind w:left="720" w:hanging="360"/>
      </w:pPr>
      <w:rPr>
        <w:rFonts w:ascii="Symbol" w:hAnsi="Symbol" w:hint="default"/>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D7C5583"/>
    <w:multiLevelType w:val="hybridMultilevel"/>
    <w:tmpl w:val="B4162F3E"/>
    <w:lvl w:ilvl="0" w:tplc="5218C1E0">
      <w:start w:val="1"/>
      <w:numFmt w:val="bullet"/>
      <w:lvlText w:val=""/>
      <w:lvlJc w:val="left"/>
      <w:pPr>
        <w:ind w:left="360" w:hanging="360"/>
      </w:pPr>
      <w:rPr>
        <w:rFonts w:ascii="Symbol" w:hAnsi="Symbol" w:hint="default"/>
        <w:sz w:val="20"/>
        <w:szCs w:val="2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15:restartNumberingAfterBreak="0">
    <w:nsid w:val="554C11FA"/>
    <w:multiLevelType w:val="hybridMultilevel"/>
    <w:tmpl w:val="C39A9C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577111B"/>
    <w:multiLevelType w:val="hybridMultilevel"/>
    <w:tmpl w:val="E5B4C4AC"/>
    <w:lvl w:ilvl="0" w:tplc="5218C1E0">
      <w:start w:val="1"/>
      <w:numFmt w:val="bullet"/>
      <w:lvlText w:val=""/>
      <w:lvlJc w:val="left"/>
      <w:pPr>
        <w:ind w:left="360" w:hanging="360"/>
      </w:pPr>
      <w:rPr>
        <w:rFonts w:ascii="Symbol" w:hAnsi="Symbol" w:hint="default"/>
        <w:sz w:val="20"/>
        <w:szCs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85B64CC"/>
    <w:multiLevelType w:val="hybridMultilevel"/>
    <w:tmpl w:val="9BAE0492"/>
    <w:lvl w:ilvl="0" w:tplc="5218C1E0">
      <w:start w:val="1"/>
      <w:numFmt w:val="bullet"/>
      <w:lvlText w:val=""/>
      <w:lvlJc w:val="left"/>
      <w:pPr>
        <w:ind w:left="360" w:hanging="360"/>
      </w:pPr>
      <w:rPr>
        <w:rFonts w:ascii="Symbol" w:hAnsi="Symbol" w:hint="default"/>
        <w:sz w:val="20"/>
        <w:szCs w:val="20"/>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5E842CDE"/>
    <w:multiLevelType w:val="hybridMultilevel"/>
    <w:tmpl w:val="1B087232"/>
    <w:lvl w:ilvl="0" w:tplc="5218C1E0">
      <w:start w:val="1"/>
      <w:numFmt w:val="bullet"/>
      <w:lvlText w:val=""/>
      <w:lvlJc w:val="left"/>
      <w:pPr>
        <w:ind w:left="720" w:hanging="360"/>
      </w:pPr>
      <w:rPr>
        <w:rFonts w:ascii="Symbol" w:hAnsi="Symbol" w:hint="default"/>
        <w:sz w:val="20"/>
        <w:szCs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0137A00"/>
    <w:multiLevelType w:val="hybridMultilevel"/>
    <w:tmpl w:val="89C824E8"/>
    <w:lvl w:ilvl="0" w:tplc="5218C1E0">
      <w:start w:val="1"/>
      <w:numFmt w:val="bullet"/>
      <w:lvlText w:val=""/>
      <w:lvlJc w:val="left"/>
      <w:pPr>
        <w:ind w:left="360" w:hanging="360"/>
      </w:pPr>
      <w:rPr>
        <w:rFonts w:ascii="Symbol" w:hAnsi="Symbol" w:hint="default"/>
        <w:sz w:val="20"/>
        <w:szCs w:val="20"/>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15:restartNumberingAfterBreak="0">
    <w:nsid w:val="647A5F56"/>
    <w:multiLevelType w:val="hybridMultilevel"/>
    <w:tmpl w:val="0A1E965C"/>
    <w:lvl w:ilvl="0" w:tplc="B2A4C4B0">
      <w:start w:val="2"/>
      <w:numFmt w:val="bullet"/>
      <w:lvlText w:val="-"/>
      <w:lvlJc w:val="left"/>
      <w:pPr>
        <w:ind w:left="720" w:hanging="360"/>
      </w:pPr>
      <w:rPr>
        <w:rFonts w:ascii="Calibri" w:eastAsiaTheme="minorEastAsia" w:hAnsi="Calibri"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59271A2"/>
    <w:multiLevelType w:val="hybridMultilevel"/>
    <w:tmpl w:val="3B242E7E"/>
    <w:lvl w:ilvl="0" w:tplc="5218C1E0">
      <w:start w:val="1"/>
      <w:numFmt w:val="bullet"/>
      <w:lvlText w:val=""/>
      <w:lvlJc w:val="left"/>
      <w:pPr>
        <w:ind w:left="360" w:hanging="360"/>
      </w:pPr>
      <w:rPr>
        <w:rFonts w:ascii="Symbol" w:hAnsi="Symbol" w:hint="default"/>
        <w:sz w:val="20"/>
        <w:szCs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5CE6801"/>
    <w:multiLevelType w:val="hybridMultilevel"/>
    <w:tmpl w:val="72C8EB9C"/>
    <w:lvl w:ilvl="0" w:tplc="5218C1E0">
      <w:start w:val="1"/>
      <w:numFmt w:val="bullet"/>
      <w:lvlText w:val=""/>
      <w:lvlJc w:val="left"/>
      <w:pPr>
        <w:ind w:left="360" w:hanging="360"/>
      </w:pPr>
      <w:rPr>
        <w:rFonts w:ascii="Symbol" w:hAnsi="Symbol" w:hint="default"/>
        <w:sz w:val="20"/>
        <w:szCs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8927F12"/>
    <w:multiLevelType w:val="hybridMultilevel"/>
    <w:tmpl w:val="BCB4F2FA"/>
    <w:lvl w:ilvl="0" w:tplc="240A0017">
      <w:start w:val="1"/>
      <w:numFmt w:val="lowerLetter"/>
      <w:lvlText w:val="%1)"/>
      <w:lvlJc w:val="left"/>
      <w:pPr>
        <w:ind w:left="720" w:hanging="360"/>
      </w:pPr>
      <w:rPr>
        <w:rFonts w:hint="default"/>
      </w:rPr>
    </w:lvl>
    <w:lvl w:ilvl="1" w:tplc="E46825EE">
      <w:start w:val="1"/>
      <w:numFmt w:val="low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B40579E"/>
    <w:multiLevelType w:val="hybridMultilevel"/>
    <w:tmpl w:val="7F6AA674"/>
    <w:lvl w:ilvl="0" w:tplc="5218C1E0">
      <w:start w:val="1"/>
      <w:numFmt w:val="bullet"/>
      <w:lvlText w:val=""/>
      <w:lvlJc w:val="left"/>
      <w:pPr>
        <w:ind w:left="720" w:hanging="360"/>
      </w:pPr>
      <w:rPr>
        <w:rFonts w:ascii="Symbol" w:hAnsi="Symbol" w:hint="default"/>
        <w:sz w:val="20"/>
        <w:szCs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CC054D6"/>
    <w:multiLevelType w:val="hybridMultilevel"/>
    <w:tmpl w:val="CCB6FBFA"/>
    <w:lvl w:ilvl="0" w:tplc="5218C1E0">
      <w:start w:val="1"/>
      <w:numFmt w:val="bullet"/>
      <w:lvlText w:val=""/>
      <w:lvlJc w:val="left"/>
      <w:pPr>
        <w:ind w:left="1080" w:hanging="360"/>
      </w:pPr>
      <w:rPr>
        <w:rFonts w:ascii="Symbol" w:hAnsi="Symbol" w:hint="default"/>
        <w:sz w:val="20"/>
        <w:szCs w:val="20"/>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7" w15:restartNumberingAfterBreak="0">
    <w:nsid w:val="6FCB081C"/>
    <w:multiLevelType w:val="hybridMultilevel"/>
    <w:tmpl w:val="96BE8A6C"/>
    <w:lvl w:ilvl="0" w:tplc="5218C1E0">
      <w:start w:val="1"/>
      <w:numFmt w:val="bullet"/>
      <w:lvlText w:val=""/>
      <w:lvlJc w:val="left"/>
      <w:pPr>
        <w:ind w:left="360" w:hanging="360"/>
      </w:pPr>
      <w:rPr>
        <w:rFonts w:ascii="Symbol" w:hAnsi="Symbol" w:hint="default"/>
        <w:sz w:val="20"/>
        <w:szCs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72265EBD"/>
    <w:multiLevelType w:val="hybridMultilevel"/>
    <w:tmpl w:val="62026090"/>
    <w:lvl w:ilvl="0" w:tplc="5218C1E0">
      <w:start w:val="1"/>
      <w:numFmt w:val="bullet"/>
      <w:lvlText w:val=""/>
      <w:lvlJc w:val="left"/>
      <w:pPr>
        <w:ind w:left="720" w:hanging="360"/>
      </w:pPr>
      <w:rPr>
        <w:rFonts w:ascii="Symbol" w:hAnsi="Symbol" w:hint="default"/>
        <w:sz w:val="20"/>
        <w:szCs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6"/>
  </w:num>
  <w:num w:numId="2">
    <w:abstractNumId w:val="24"/>
  </w:num>
  <w:num w:numId="3">
    <w:abstractNumId w:val="21"/>
  </w:num>
  <w:num w:numId="4">
    <w:abstractNumId w:val="10"/>
  </w:num>
  <w:num w:numId="5">
    <w:abstractNumId w:val="20"/>
  </w:num>
  <w:num w:numId="6">
    <w:abstractNumId w:val="11"/>
  </w:num>
  <w:num w:numId="7">
    <w:abstractNumId w:val="27"/>
  </w:num>
  <w:num w:numId="8">
    <w:abstractNumId w:val="1"/>
  </w:num>
  <w:num w:numId="9">
    <w:abstractNumId w:val="3"/>
  </w:num>
  <w:num w:numId="10">
    <w:abstractNumId w:val="0"/>
  </w:num>
  <w:num w:numId="11">
    <w:abstractNumId w:val="14"/>
  </w:num>
  <w:num w:numId="12">
    <w:abstractNumId w:val="2"/>
  </w:num>
  <w:num w:numId="13">
    <w:abstractNumId w:val="15"/>
  </w:num>
  <w:num w:numId="14">
    <w:abstractNumId w:val="22"/>
  </w:num>
  <w:num w:numId="15">
    <w:abstractNumId w:val="17"/>
  </w:num>
  <w:num w:numId="16">
    <w:abstractNumId w:val="12"/>
  </w:num>
  <w:num w:numId="17">
    <w:abstractNumId w:val="9"/>
  </w:num>
  <w:num w:numId="18">
    <w:abstractNumId w:val="23"/>
  </w:num>
  <w:num w:numId="19">
    <w:abstractNumId w:val="7"/>
  </w:num>
  <w:num w:numId="20">
    <w:abstractNumId w:val="28"/>
  </w:num>
  <w:num w:numId="21">
    <w:abstractNumId w:val="25"/>
  </w:num>
  <w:num w:numId="22">
    <w:abstractNumId w:val="8"/>
  </w:num>
  <w:num w:numId="23">
    <w:abstractNumId w:val="4"/>
  </w:num>
  <w:num w:numId="24">
    <w:abstractNumId w:val="26"/>
  </w:num>
  <w:num w:numId="25">
    <w:abstractNumId w:val="18"/>
  </w:num>
  <w:num w:numId="26">
    <w:abstractNumId w:val="19"/>
  </w:num>
  <w:num w:numId="27">
    <w:abstractNumId w:val="6"/>
  </w:num>
  <w:num w:numId="28">
    <w:abstractNumId w:val="5"/>
  </w:num>
  <w:num w:numId="29">
    <w:abstractNumId w:val="1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69D"/>
    <w:rsid w:val="00002520"/>
    <w:rsid w:val="00006D1A"/>
    <w:rsid w:val="00012DC8"/>
    <w:rsid w:val="00012FC1"/>
    <w:rsid w:val="00025818"/>
    <w:rsid w:val="00026619"/>
    <w:rsid w:val="00030567"/>
    <w:rsid w:val="000345CC"/>
    <w:rsid w:val="00043430"/>
    <w:rsid w:val="000441D9"/>
    <w:rsid w:val="00044360"/>
    <w:rsid w:val="000512A2"/>
    <w:rsid w:val="000516CE"/>
    <w:rsid w:val="00051745"/>
    <w:rsid w:val="00053C4D"/>
    <w:rsid w:val="0005608D"/>
    <w:rsid w:val="00057BCD"/>
    <w:rsid w:val="00064306"/>
    <w:rsid w:val="00066E86"/>
    <w:rsid w:val="000730EC"/>
    <w:rsid w:val="00086CC8"/>
    <w:rsid w:val="000945CA"/>
    <w:rsid w:val="00095386"/>
    <w:rsid w:val="000A0979"/>
    <w:rsid w:val="000A3BA2"/>
    <w:rsid w:val="000B3C6A"/>
    <w:rsid w:val="000B5AC8"/>
    <w:rsid w:val="000B7C12"/>
    <w:rsid w:val="000C0678"/>
    <w:rsid w:val="000C2AFF"/>
    <w:rsid w:val="000C2F1A"/>
    <w:rsid w:val="000C6B06"/>
    <w:rsid w:val="000F3225"/>
    <w:rsid w:val="001064FD"/>
    <w:rsid w:val="00114A0A"/>
    <w:rsid w:val="00120908"/>
    <w:rsid w:val="00125770"/>
    <w:rsid w:val="00126B13"/>
    <w:rsid w:val="001304FE"/>
    <w:rsid w:val="00131D29"/>
    <w:rsid w:val="00134617"/>
    <w:rsid w:val="00134DCA"/>
    <w:rsid w:val="00140B9F"/>
    <w:rsid w:val="00153B32"/>
    <w:rsid w:val="0016105C"/>
    <w:rsid w:val="00161820"/>
    <w:rsid w:val="00163CD3"/>
    <w:rsid w:val="0017005A"/>
    <w:rsid w:val="00176A60"/>
    <w:rsid w:val="001816FE"/>
    <w:rsid w:val="0018541C"/>
    <w:rsid w:val="00186DFE"/>
    <w:rsid w:val="00197570"/>
    <w:rsid w:val="001B7041"/>
    <w:rsid w:val="001C3DAF"/>
    <w:rsid w:val="001D6C96"/>
    <w:rsid w:val="001E01E9"/>
    <w:rsid w:val="001E3659"/>
    <w:rsid w:val="001F7FA7"/>
    <w:rsid w:val="002147E0"/>
    <w:rsid w:val="00226FA1"/>
    <w:rsid w:val="00227DB0"/>
    <w:rsid w:val="002466E5"/>
    <w:rsid w:val="00246E3D"/>
    <w:rsid w:val="00247FBE"/>
    <w:rsid w:val="002540BC"/>
    <w:rsid w:val="0025794C"/>
    <w:rsid w:val="00262D55"/>
    <w:rsid w:val="00270463"/>
    <w:rsid w:val="00273874"/>
    <w:rsid w:val="00275AAF"/>
    <w:rsid w:val="00275FF2"/>
    <w:rsid w:val="002831A4"/>
    <w:rsid w:val="00292D8A"/>
    <w:rsid w:val="002A3A01"/>
    <w:rsid w:val="002A44BC"/>
    <w:rsid w:val="002B2EC0"/>
    <w:rsid w:val="002B39AC"/>
    <w:rsid w:val="002C3ED1"/>
    <w:rsid w:val="002D3749"/>
    <w:rsid w:val="002E506B"/>
    <w:rsid w:val="002F2037"/>
    <w:rsid w:val="002F626A"/>
    <w:rsid w:val="002F63D9"/>
    <w:rsid w:val="002F6ACE"/>
    <w:rsid w:val="00304CD3"/>
    <w:rsid w:val="00304F81"/>
    <w:rsid w:val="00317F0C"/>
    <w:rsid w:val="00324FE9"/>
    <w:rsid w:val="00332DEC"/>
    <w:rsid w:val="00335E80"/>
    <w:rsid w:val="00336CB0"/>
    <w:rsid w:val="00344CB7"/>
    <w:rsid w:val="00345283"/>
    <w:rsid w:val="00346E27"/>
    <w:rsid w:val="00350037"/>
    <w:rsid w:val="00365FBB"/>
    <w:rsid w:val="00367708"/>
    <w:rsid w:val="0037490C"/>
    <w:rsid w:val="00390AC0"/>
    <w:rsid w:val="00390C6F"/>
    <w:rsid w:val="00392695"/>
    <w:rsid w:val="00393481"/>
    <w:rsid w:val="00396531"/>
    <w:rsid w:val="003A4E39"/>
    <w:rsid w:val="003A583C"/>
    <w:rsid w:val="003B42CC"/>
    <w:rsid w:val="003B4B0D"/>
    <w:rsid w:val="003B6D85"/>
    <w:rsid w:val="003B7BC0"/>
    <w:rsid w:val="003C285A"/>
    <w:rsid w:val="003D207A"/>
    <w:rsid w:val="003E198C"/>
    <w:rsid w:val="00400FAC"/>
    <w:rsid w:val="00414DE6"/>
    <w:rsid w:val="004258B9"/>
    <w:rsid w:val="004309C6"/>
    <w:rsid w:val="00450DB8"/>
    <w:rsid w:val="004546B9"/>
    <w:rsid w:val="00457293"/>
    <w:rsid w:val="004573DE"/>
    <w:rsid w:val="00461EBF"/>
    <w:rsid w:val="00463E9F"/>
    <w:rsid w:val="00464199"/>
    <w:rsid w:val="00474156"/>
    <w:rsid w:val="00477A0B"/>
    <w:rsid w:val="0048527F"/>
    <w:rsid w:val="004909BD"/>
    <w:rsid w:val="004917DF"/>
    <w:rsid w:val="00492227"/>
    <w:rsid w:val="00493362"/>
    <w:rsid w:val="0049377C"/>
    <w:rsid w:val="004978F5"/>
    <w:rsid w:val="004A0EE7"/>
    <w:rsid w:val="004A1DE6"/>
    <w:rsid w:val="004A5F6B"/>
    <w:rsid w:val="004B60F7"/>
    <w:rsid w:val="004C0111"/>
    <w:rsid w:val="004C45DB"/>
    <w:rsid w:val="004C4E81"/>
    <w:rsid w:val="004C5C2C"/>
    <w:rsid w:val="004D29CA"/>
    <w:rsid w:val="004F1263"/>
    <w:rsid w:val="004F2D61"/>
    <w:rsid w:val="004F3E44"/>
    <w:rsid w:val="004F55E6"/>
    <w:rsid w:val="00503DD6"/>
    <w:rsid w:val="00506E64"/>
    <w:rsid w:val="00507BB7"/>
    <w:rsid w:val="0051715C"/>
    <w:rsid w:val="005315B0"/>
    <w:rsid w:val="0053547A"/>
    <w:rsid w:val="00545943"/>
    <w:rsid w:val="00554F59"/>
    <w:rsid w:val="005661CE"/>
    <w:rsid w:val="005711AF"/>
    <w:rsid w:val="00571B91"/>
    <w:rsid w:val="005909B4"/>
    <w:rsid w:val="0059297F"/>
    <w:rsid w:val="005941B1"/>
    <w:rsid w:val="005A1DD6"/>
    <w:rsid w:val="005A2691"/>
    <w:rsid w:val="005A35EE"/>
    <w:rsid w:val="005A3A85"/>
    <w:rsid w:val="005A4A00"/>
    <w:rsid w:val="005A6E17"/>
    <w:rsid w:val="005B23B3"/>
    <w:rsid w:val="005B4219"/>
    <w:rsid w:val="005B5399"/>
    <w:rsid w:val="005B7C3B"/>
    <w:rsid w:val="005C238A"/>
    <w:rsid w:val="005D2387"/>
    <w:rsid w:val="005D7F6E"/>
    <w:rsid w:val="005F56B8"/>
    <w:rsid w:val="0060052F"/>
    <w:rsid w:val="00612878"/>
    <w:rsid w:val="00620F46"/>
    <w:rsid w:val="00623E7C"/>
    <w:rsid w:val="00624DAD"/>
    <w:rsid w:val="00625D0C"/>
    <w:rsid w:val="00642252"/>
    <w:rsid w:val="00650AB9"/>
    <w:rsid w:val="00655245"/>
    <w:rsid w:val="0065722E"/>
    <w:rsid w:val="0067172F"/>
    <w:rsid w:val="00671F5A"/>
    <w:rsid w:val="006737EF"/>
    <w:rsid w:val="00674FF0"/>
    <w:rsid w:val="006802C4"/>
    <w:rsid w:val="00690077"/>
    <w:rsid w:val="0069117C"/>
    <w:rsid w:val="006A5B46"/>
    <w:rsid w:val="006B0882"/>
    <w:rsid w:val="006B2E47"/>
    <w:rsid w:val="006B4A2D"/>
    <w:rsid w:val="006C03FD"/>
    <w:rsid w:val="006C4F12"/>
    <w:rsid w:val="006C523B"/>
    <w:rsid w:val="006C65D1"/>
    <w:rsid w:val="006D2130"/>
    <w:rsid w:val="006D3C8E"/>
    <w:rsid w:val="006D7734"/>
    <w:rsid w:val="006E0481"/>
    <w:rsid w:val="0071548A"/>
    <w:rsid w:val="00732B82"/>
    <w:rsid w:val="007401F5"/>
    <w:rsid w:val="00743B5A"/>
    <w:rsid w:val="0074678A"/>
    <w:rsid w:val="00754A30"/>
    <w:rsid w:val="00754E1C"/>
    <w:rsid w:val="007637AA"/>
    <w:rsid w:val="00785824"/>
    <w:rsid w:val="00792C72"/>
    <w:rsid w:val="007A3F85"/>
    <w:rsid w:val="007A58FA"/>
    <w:rsid w:val="007A5F80"/>
    <w:rsid w:val="007C313C"/>
    <w:rsid w:val="007C4AD1"/>
    <w:rsid w:val="007C6A0F"/>
    <w:rsid w:val="007D2897"/>
    <w:rsid w:val="007D3EA7"/>
    <w:rsid w:val="007F372A"/>
    <w:rsid w:val="008016FE"/>
    <w:rsid w:val="00803500"/>
    <w:rsid w:val="00805F2E"/>
    <w:rsid w:val="00806514"/>
    <w:rsid w:val="00814FEC"/>
    <w:rsid w:val="008169A4"/>
    <w:rsid w:val="00821A21"/>
    <w:rsid w:val="00825C4F"/>
    <w:rsid w:val="00827DB1"/>
    <w:rsid w:val="00833630"/>
    <w:rsid w:val="008432C1"/>
    <w:rsid w:val="008441BD"/>
    <w:rsid w:val="00850ED5"/>
    <w:rsid w:val="00851FB3"/>
    <w:rsid w:val="0086155D"/>
    <w:rsid w:val="00864A05"/>
    <w:rsid w:val="00876466"/>
    <w:rsid w:val="0088090C"/>
    <w:rsid w:val="008972B0"/>
    <w:rsid w:val="008A68B8"/>
    <w:rsid w:val="008B38A8"/>
    <w:rsid w:val="008C54D5"/>
    <w:rsid w:val="008C6502"/>
    <w:rsid w:val="008D00D2"/>
    <w:rsid w:val="008D1BCC"/>
    <w:rsid w:val="008D5A2C"/>
    <w:rsid w:val="008D678C"/>
    <w:rsid w:val="008E03DA"/>
    <w:rsid w:val="008E23F1"/>
    <w:rsid w:val="008E43C5"/>
    <w:rsid w:val="008E5338"/>
    <w:rsid w:val="008E5C30"/>
    <w:rsid w:val="008F237A"/>
    <w:rsid w:val="00916AA6"/>
    <w:rsid w:val="00921A0F"/>
    <w:rsid w:val="00921D1A"/>
    <w:rsid w:val="00942EE9"/>
    <w:rsid w:val="00943BA8"/>
    <w:rsid w:val="00960A66"/>
    <w:rsid w:val="0096452B"/>
    <w:rsid w:val="009779C1"/>
    <w:rsid w:val="00980932"/>
    <w:rsid w:val="00981652"/>
    <w:rsid w:val="00982FB3"/>
    <w:rsid w:val="00984338"/>
    <w:rsid w:val="00987D00"/>
    <w:rsid w:val="00990C58"/>
    <w:rsid w:val="00995091"/>
    <w:rsid w:val="009A7107"/>
    <w:rsid w:val="009A7FA9"/>
    <w:rsid w:val="009B1F09"/>
    <w:rsid w:val="009B5BA8"/>
    <w:rsid w:val="009B79BF"/>
    <w:rsid w:val="009C0FFE"/>
    <w:rsid w:val="009C20DB"/>
    <w:rsid w:val="009E0FA8"/>
    <w:rsid w:val="009F35C9"/>
    <w:rsid w:val="009F3CDF"/>
    <w:rsid w:val="009F4F85"/>
    <w:rsid w:val="00A036B6"/>
    <w:rsid w:val="00A34EE1"/>
    <w:rsid w:val="00A36A4F"/>
    <w:rsid w:val="00A429AB"/>
    <w:rsid w:val="00A47B5C"/>
    <w:rsid w:val="00A53A0B"/>
    <w:rsid w:val="00A617A9"/>
    <w:rsid w:val="00A62262"/>
    <w:rsid w:val="00A63274"/>
    <w:rsid w:val="00A704D4"/>
    <w:rsid w:val="00A77234"/>
    <w:rsid w:val="00A81DA4"/>
    <w:rsid w:val="00A86E52"/>
    <w:rsid w:val="00A87C0C"/>
    <w:rsid w:val="00A9607A"/>
    <w:rsid w:val="00AA0FBA"/>
    <w:rsid w:val="00AA18B5"/>
    <w:rsid w:val="00AA1B40"/>
    <w:rsid w:val="00AA2CBE"/>
    <w:rsid w:val="00AA4FAE"/>
    <w:rsid w:val="00AA517D"/>
    <w:rsid w:val="00AB028A"/>
    <w:rsid w:val="00AB03FF"/>
    <w:rsid w:val="00AB44B8"/>
    <w:rsid w:val="00AC1229"/>
    <w:rsid w:val="00AC3578"/>
    <w:rsid w:val="00AC54F2"/>
    <w:rsid w:val="00AD4FEC"/>
    <w:rsid w:val="00AE00A0"/>
    <w:rsid w:val="00AE0A8F"/>
    <w:rsid w:val="00AE0DF5"/>
    <w:rsid w:val="00AE226C"/>
    <w:rsid w:val="00AE6FCD"/>
    <w:rsid w:val="00AE73B4"/>
    <w:rsid w:val="00AF09F2"/>
    <w:rsid w:val="00AF4DFE"/>
    <w:rsid w:val="00AF4EE7"/>
    <w:rsid w:val="00AF6D3D"/>
    <w:rsid w:val="00B0234B"/>
    <w:rsid w:val="00B05E47"/>
    <w:rsid w:val="00B11F1B"/>
    <w:rsid w:val="00B2233B"/>
    <w:rsid w:val="00B26749"/>
    <w:rsid w:val="00B2677F"/>
    <w:rsid w:val="00B3776C"/>
    <w:rsid w:val="00B4538F"/>
    <w:rsid w:val="00B46F19"/>
    <w:rsid w:val="00B509D2"/>
    <w:rsid w:val="00B63E59"/>
    <w:rsid w:val="00B65E4C"/>
    <w:rsid w:val="00B76CD3"/>
    <w:rsid w:val="00B80D1F"/>
    <w:rsid w:val="00B80D20"/>
    <w:rsid w:val="00B85A58"/>
    <w:rsid w:val="00B94103"/>
    <w:rsid w:val="00BA389C"/>
    <w:rsid w:val="00BB06DB"/>
    <w:rsid w:val="00BB1AC1"/>
    <w:rsid w:val="00BB3D10"/>
    <w:rsid w:val="00BC0DAF"/>
    <w:rsid w:val="00BC2E75"/>
    <w:rsid w:val="00BC61EE"/>
    <w:rsid w:val="00BD0643"/>
    <w:rsid w:val="00BD3623"/>
    <w:rsid w:val="00BD617E"/>
    <w:rsid w:val="00BE3B98"/>
    <w:rsid w:val="00BF2940"/>
    <w:rsid w:val="00C00DD9"/>
    <w:rsid w:val="00C0231F"/>
    <w:rsid w:val="00C02561"/>
    <w:rsid w:val="00C02BC6"/>
    <w:rsid w:val="00C21024"/>
    <w:rsid w:val="00C21A11"/>
    <w:rsid w:val="00C3394F"/>
    <w:rsid w:val="00C33993"/>
    <w:rsid w:val="00C362F1"/>
    <w:rsid w:val="00C42702"/>
    <w:rsid w:val="00C47F61"/>
    <w:rsid w:val="00C5399C"/>
    <w:rsid w:val="00C6399B"/>
    <w:rsid w:val="00C66BFF"/>
    <w:rsid w:val="00C74506"/>
    <w:rsid w:val="00C74EB2"/>
    <w:rsid w:val="00C836C0"/>
    <w:rsid w:val="00C9029D"/>
    <w:rsid w:val="00C919CE"/>
    <w:rsid w:val="00C9739B"/>
    <w:rsid w:val="00C974CB"/>
    <w:rsid w:val="00CA0CC0"/>
    <w:rsid w:val="00CA3259"/>
    <w:rsid w:val="00CB4ED4"/>
    <w:rsid w:val="00CB75D2"/>
    <w:rsid w:val="00CD5270"/>
    <w:rsid w:val="00CE1CCA"/>
    <w:rsid w:val="00CE3C19"/>
    <w:rsid w:val="00D02659"/>
    <w:rsid w:val="00D12456"/>
    <w:rsid w:val="00D142B4"/>
    <w:rsid w:val="00D1438C"/>
    <w:rsid w:val="00D15D06"/>
    <w:rsid w:val="00D15F17"/>
    <w:rsid w:val="00D1669D"/>
    <w:rsid w:val="00D20697"/>
    <w:rsid w:val="00D20FF6"/>
    <w:rsid w:val="00D214C3"/>
    <w:rsid w:val="00D31014"/>
    <w:rsid w:val="00D33822"/>
    <w:rsid w:val="00D45658"/>
    <w:rsid w:val="00D4671E"/>
    <w:rsid w:val="00D46EFA"/>
    <w:rsid w:val="00D51A4F"/>
    <w:rsid w:val="00D53693"/>
    <w:rsid w:val="00D54A59"/>
    <w:rsid w:val="00D54FAF"/>
    <w:rsid w:val="00D6073A"/>
    <w:rsid w:val="00D67028"/>
    <w:rsid w:val="00D84CA0"/>
    <w:rsid w:val="00D90F51"/>
    <w:rsid w:val="00D927AF"/>
    <w:rsid w:val="00DA7002"/>
    <w:rsid w:val="00DB02C9"/>
    <w:rsid w:val="00DD333A"/>
    <w:rsid w:val="00DD37FE"/>
    <w:rsid w:val="00E0087F"/>
    <w:rsid w:val="00E04F37"/>
    <w:rsid w:val="00E06555"/>
    <w:rsid w:val="00E07CBF"/>
    <w:rsid w:val="00E11D20"/>
    <w:rsid w:val="00E254CC"/>
    <w:rsid w:val="00E2635A"/>
    <w:rsid w:val="00E32599"/>
    <w:rsid w:val="00E450D5"/>
    <w:rsid w:val="00E526D2"/>
    <w:rsid w:val="00E61C8D"/>
    <w:rsid w:val="00E63B9C"/>
    <w:rsid w:val="00E76033"/>
    <w:rsid w:val="00E807F3"/>
    <w:rsid w:val="00E8128F"/>
    <w:rsid w:val="00E8635F"/>
    <w:rsid w:val="00E863B4"/>
    <w:rsid w:val="00E906F5"/>
    <w:rsid w:val="00E92279"/>
    <w:rsid w:val="00EA32AA"/>
    <w:rsid w:val="00EB31BB"/>
    <w:rsid w:val="00EC47A3"/>
    <w:rsid w:val="00ED346A"/>
    <w:rsid w:val="00EE16BD"/>
    <w:rsid w:val="00EE1910"/>
    <w:rsid w:val="00EE5629"/>
    <w:rsid w:val="00EE65EA"/>
    <w:rsid w:val="00F00AAB"/>
    <w:rsid w:val="00F01ABE"/>
    <w:rsid w:val="00F0201A"/>
    <w:rsid w:val="00F10576"/>
    <w:rsid w:val="00F114B9"/>
    <w:rsid w:val="00F122B2"/>
    <w:rsid w:val="00F14AC9"/>
    <w:rsid w:val="00F1566B"/>
    <w:rsid w:val="00F2015E"/>
    <w:rsid w:val="00F2180F"/>
    <w:rsid w:val="00F22ABE"/>
    <w:rsid w:val="00F2497A"/>
    <w:rsid w:val="00F25D6F"/>
    <w:rsid w:val="00F261A9"/>
    <w:rsid w:val="00F31CCF"/>
    <w:rsid w:val="00F36C41"/>
    <w:rsid w:val="00F40F2C"/>
    <w:rsid w:val="00F43960"/>
    <w:rsid w:val="00F44995"/>
    <w:rsid w:val="00F55282"/>
    <w:rsid w:val="00F64F5F"/>
    <w:rsid w:val="00F6578E"/>
    <w:rsid w:val="00F67E1C"/>
    <w:rsid w:val="00F83583"/>
    <w:rsid w:val="00F85924"/>
    <w:rsid w:val="00F859A1"/>
    <w:rsid w:val="00F87C78"/>
    <w:rsid w:val="00F9187A"/>
    <w:rsid w:val="00F9349B"/>
    <w:rsid w:val="00F95590"/>
    <w:rsid w:val="00F97D26"/>
    <w:rsid w:val="00FA1874"/>
    <w:rsid w:val="00FA1B3A"/>
    <w:rsid w:val="00FA344E"/>
    <w:rsid w:val="00FA3F74"/>
    <w:rsid w:val="00FA5223"/>
    <w:rsid w:val="00FB2FD7"/>
    <w:rsid w:val="00FB32BB"/>
    <w:rsid w:val="00FB35D5"/>
    <w:rsid w:val="00FC6F83"/>
    <w:rsid w:val="00FD3018"/>
    <w:rsid w:val="00FD6A62"/>
    <w:rsid w:val="00FE2809"/>
    <w:rsid w:val="00FE29A7"/>
    <w:rsid w:val="00FE3420"/>
    <w:rsid w:val="00FF762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A804003C-94AE-4772-8A24-9E82AF5C6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7FA9"/>
    <w:pPr>
      <w:jc w:val="both"/>
    </w:pPr>
    <w:rPr>
      <w:rFonts w:ascii="Times New Roman" w:eastAsiaTheme="minorEastAsia" w:hAnsi="Times New Roman"/>
      <w:sz w:val="24"/>
      <w:lang w:eastAsia="es-CO"/>
    </w:rPr>
  </w:style>
  <w:style w:type="paragraph" w:styleId="Ttulo1">
    <w:name w:val="heading 1"/>
    <w:basedOn w:val="Normal"/>
    <w:next w:val="Normal"/>
    <w:link w:val="Ttulo1Car"/>
    <w:uiPriority w:val="9"/>
    <w:qFormat/>
    <w:rsid w:val="009A7FA9"/>
    <w:pPr>
      <w:keepNext/>
      <w:keepLines/>
      <w:spacing w:before="240" w:after="0"/>
      <w:jc w:val="center"/>
      <w:outlineLvl w:val="0"/>
    </w:pPr>
    <w:rPr>
      <w:rFonts w:eastAsiaTheme="majorEastAsia" w:cstheme="majorBidi"/>
      <w:b/>
      <w:sz w:val="28"/>
      <w:szCs w:val="32"/>
    </w:rPr>
  </w:style>
  <w:style w:type="paragraph" w:styleId="Ttulo2">
    <w:name w:val="heading 2"/>
    <w:basedOn w:val="Normal"/>
    <w:next w:val="Normal"/>
    <w:link w:val="Ttulo2Car"/>
    <w:autoRedefine/>
    <w:uiPriority w:val="9"/>
    <w:unhideWhenUsed/>
    <w:qFormat/>
    <w:rsid w:val="004B60F7"/>
    <w:pPr>
      <w:keepNext/>
      <w:keepLines/>
      <w:tabs>
        <w:tab w:val="left" w:pos="567"/>
      </w:tabs>
      <w:spacing w:after="0"/>
      <w:contextualSpacing/>
      <w:jc w:val="left"/>
      <w:textAlignment w:val="baseline"/>
      <w:outlineLvl w:val="1"/>
    </w:pPr>
    <w:rPr>
      <w:rFonts w:eastAsia="Times New Roman" w:cs="Arial"/>
      <w:b/>
      <w:bCs/>
      <w:caps/>
      <w:spacing w:val="-15"/>
      <w:bdr w:val="none" w:sz="0" w:space="0" w:color="auto" w:frame="1"/>
      <w:lang w:eastAsia="es-ES"/>
    </w:rPr>
  </w:style>
  <w:style w:type="paragraph" w:styleId="Ttulo3">
    <w:name w:val="heading 3"/>
    <w:basedOn w:val="Normal"/>
    <w:next w:val="Normal"/>
    <w:link w:val="Ttulo3Car"/>
    <w:uiPriority w:val="9"/>
    <w:unhideWhenUsed/>
    <w:qFormat/>
    <w:rsid w:val="00346E27"/>
    <w:pPr>
      <w:keepNext/>
      <w:keepLines/>
      <w:spacing w:before="200" w:after="0"/>
      <w:jc w:val="left"/>
      <w:outlineLvl w:val="2"/>
    </w:pPr>
    <w:rPr>
      <w:rFonts w:eastAsiaTheme="majorEastAsia" w:cstheme="majorBidi"/>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97D26"/>
    <w:pPr>
      <w:ind w:left="720"/>
      <w:contextualSpacing/>
    </w:pPr>
  </w:style>
  <w:style w:type="character" w:customStyle="1" w:styleId="Ttulo2Car">
    <w:name w:val="Título 2 Car"/>
    <w:basedOn w:val="Fuentedeprrafopredeter"/>
    <w:link w:val="Ttulo2"/>
    <w:uiPriority w:val="9"/>
    <w:rsid w:val="004B60F7"/>
    <w:rPr>
      <w:rFonts w:ascii="Times New Roman" w:eastAsia="Times New Roman" w:hAnsi="Times New Roman" w:cs="Arial"/>
      <w:b/>
      <w:bCs/>
      <w:caps/>
      <w:spacing w:val="-15"/>
      <w:sz w:val="24"/>
      <w:bdr w:val="none" w:sz="0" w:space="0" w:color="auto" w:frame="1"/>
      <w:lang w:eastAsia="es-ES"/>
    </w:rPr>
  </w:style>
  <w:style w:type="table" w:styleId="Tablaconcuadrcula">
    <w:name w:val="Table Grid"/>
    <w:basedOn w:val="Tablanormal"/>
    <w:uiPriority w:val="39"/>
    <w:rsid w:val="007F3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clara-nfasis2">
    <w:name w:val="Light List Accent 2"/>
    <w:basedOn w:val="Tablanormal"/>
    <w:uiPriority w:val="61"/>
    <w:rsid w:val="007F372A"/>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Cuadrculaclara-nfasis2">
    <w:name w:val="Light Grid Accent 2"/>
    <w:basedOn w:val="Tablanormal"/>
    <w:uiPriority w:val="62"/>
    <w:rsid w:val="007F372A"/>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stavistosa-nfasis2">
    <w:name w:val="Colorful List Accent 2"/>
    <w:basedOn w:val="Tablanormal"/>
    <w:uiPriority w:val="72"/>
    <w:rsid w:val="00002520"/>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ombreadomedio1-nfasis1">
    <w:name w:val="Medium Shading 1 Accent 1"/>
    <w:basedOn w:val="Tablanormal"/>
    <w:uiPriority w:val="63"/>
    <w:rsid w:val="00624DAD"/>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uadrculaclara-nfasis1">
    <w:name w:val="Light Grid Accent 1"/>
    <w:basedOn w:val="Tablanormal"/>
    <w:uiPriority w:val="62"/>
    <w:rsid w:val="00624DA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Textodeglobo">
    <w:name w:val="Balloon Text"/>
    <w:basedOn w:val="Normal"/>
    <w:link w:val="TextodegloboCar"/>
    <w:uiPriority w:val="99"/>
    <w:semiHidden/>
    <w:unhideWhenUsed/>
    <w:rsid w:val="00506E6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6E64"/>
    <w:rPr>
      <w:rFonts w:ascii="Tahoma" w:eastAsiaTheme="minorEastAsia" w:hAnsi="Tahoma" w:cs="Tahoma"/>
      <w:sz w:val="16"/>
      <w:szCs w:val="16"/>
      <w:lang w:eastAsia="es-CO"/>
    </w:rPr>
  </w:style>
  <w:style w:type="character" w:customStyle="1" w:styleId="Ttulo3Car">
    <w:name w:val="Título 3 Car"/>
    <w:basedOn w:val="Fuentedeprrafopredeter"/>
    <w:link w:val="Ttulo3"/>
    <w:uiPriority w:val="9"/>
    <w:rsid w:val="00346E27"/>
    <w:rPr>
      <w:rFonts w:ascii="Times New Roman" w:eastAsiaTheme="majorEastAsia" w:hAnsi="Times New Roman" w:cstheme="majorBidi"/>
      <w:b/>
      <w:bCs/>
      <w:sz w:val="24"/>
      <w:lang w:eastAsia="es-CO"/>
    </w:rPr>
  </w:style>
  <w:style w:type="paragraph" w:customStyle="1" w:styleId="Default">
    <w:name w:val="Default"/>
    <w:rsid w:val="00A704D4"/>
    <w:pPr>
      <w:autoSpaceDE w:val="0"/>
      <w:autoSpaceDN w:val="0"/>
      <w:adjustRightInd w:val="0"/>
      <w:spacing w:after="0" w:line="240" w:lineRule="auto"/>
    </w:pPr>
    <w:rPr>
      <w:rFonts w:ascii="Arial" w:hAnsi="Arial" w:cs="Arial"/>
      <w:color w:val="000000"/>
      <w:sz w:val="24"/>
      <w:szCs w:val="24"/>
    </w:rPr>
  </w:style>
  <w:style w:type="paragraph" w:styleId="Encabezado">
    <w:name w:val="header"/>
    <w:basedOn w:val="Normal"/>
    <w:link w:val="EncabezadoCar"/>
    <w:uiPriority w:val="99"/>
    <w:unhideWhenUsed/>
    <w:rsid w:val="006B088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B0882"/>
    <w:rPr>
      <w:rFonts w:eastAsiaTheme="minorEastAsia"/>
      <w:lang w:eastAsia="es-CO"/>
    </w:rPr>
  </w:style>
  <w:style w:type="paragraph" w:styleId="Piedepgina">
    <w:name w:val="footer"/>
    <w:basedOn w:val="Normal"/>
    <w:link w:val="PiedepginaCar"/>
    <w:uiPriority w:val="99"/>
    <w:unhideWhenUsed/>
    <w:rsid w:val="006B08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B0882"/>
    <w:rPr>
      <w:rFonts w:eastAsiaTheme="minorEastAsia"/>
      <w:lang w:eastAsia="es-CO"/>
    </w:rPr>
  </w:style>
  <w:style w:type="paragraph" w:styleId="NormalWeb">
    <w:name w:val="Normal (Web)"/>
    <w:basedOn w:val="Normal"/>
    <w:uiPriority w:val="99"/>
    <w:semiHidden/>
    <w:unhideWhenUsed/>
    <w:rsid w:val="00805F2E"/>
    <w:pPr>
      <w:spacing w:before="100" w:beforeAutospacing="1" w:after="100" w:afterAutospacing="1" w:line="240" w:lineRule="auto"/>
    </w:pPr>
    <w:rPr>
      <w:rFonts w:eastAsia="Times New Roman" w:cs="Times New Roman"/>
      <w:szCs w:val="24"/>
    </w:rPr>
  </w:style>
  <w:style w:type="character" w:customStyle="1" w:styleId="apple-converted-space">
    <w:name w:val="apple-converted-space"/>
    <w:basedOn w:val="Fuentedeprrafopredeter"/>
    <w:rsid w:val="00805F2E"/>
  </w:style>
  <w:style w:type="character" w:styleId="Hipervnculo">
    <w:name w:val="Hyperlink"/>
    <w:basedOn w:val="Fuentedeprrafopredeter"/>
    <w:uiPriority w:val="99"/>
    <w:unhideWhenUsed/>
    <w:rsid w:val="00805F2E"/>
    <w:rPr>
      <w:color w:val="0000FF"/>
      <w:u w:val="single"/>
    </w:rPr>
  </w:style>
  <w:style w:type="paragraph" w:customStyle="1" w:styleId="western">
    <w:name w:val="western"/>
    <w:basedOn w:val="Normal"/>
    <w:rsid w:val="00176A60"/>
    <w:pPr>
      <w:spacing w:before="100" w:beforeAutospacing="1" w:after="100" w:afterAutospacing="1" w:line="240" w:lineRule="auto"/>
    </w:pPr>
    <w:rPr>
      <w:rFonts w:eastAsia="Times New Roman" w:cs="Times New Roman"/>
      <w:szCs w:val="24"/>
    </w:rPr>
  </w:style>
  <w:style w:type="paragraph" w:styleId="Textonotaalfinal">
    <w:name w:val="endnote text"/>
    <w:basedOn w:val="Normal"/>
    <w:link w:val="TextonotaalfinalCar"/>
    <w:uiPriority w:val="99"/>
    <w:semiHidden/>
    <w:unhideWhenUsed/>
    <w:rsid w:val="00344CB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44CB7"/>
    <w:rPr>
      <w:rFonts w:eastAsiaTheme="minorEastAsia"/>
      <w:sz w:val="20"/>
      <w:szCs w:val="20"/>
      <w:lang w:eastAsia="es-CO"/>
    </w:rPr>
  </w:style>
  <w:style w:type="character" w:styleId="Refdenotaalfinal">
    <w:name w:val="endnote reference"/>
    <w:basedOn w:val="Fuentedeprrafopredeter"/>
    <w:uiPriority w:val="99"/>
    <w:semiHidden/>
    <w:unhideWhenUsed/>
    <w:rsid w:val="00344CB7"/>
    <w:rPr>
      <w:vertAlign w:val="superscript"/>
    </w:rPr>
  </w:style>
  <w:style w:type="paragraph" w:styleId="Textonotapie">
    <w:name w:val="footnote text"/>
    <w:basedOn w:val="Normal"/>
    <w:link w:val="TextonotapieCar"/>
    <w:uiPriority w:val="99"/>
    <w:semiHidden/>
    <w:unhideWhenUsed/>
    <w:rsid w:val="00344CB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44CB7"/>
    <w:rPr>
      <w:rFonts w:eastAsiaTheme="minorEastAsia"/>
      <w:sz w:val="20"/>
      <w:szCs w:val="20"/>
      <w:lang w:eastAsia="es-CO"/>
    </w:rPr>
  </w:style>
  <w:style w:type="character" w:styleId="Refdenotaalpie">
    <w:name w:val="footnote reference"/>
    <w:basedOn w:val="Fuentedeprrafopredeter"/>
    <w:uiPriority w:val="99"/>
    <w:semiHidden/>
    <w:unhideWhenUsed/>
    <w:rsid w:val="00344CB7"/>
    <w:rPr>
      <w:vertAlign w:val="superscript"/>
    </w:rPr>
  </w:style>
  <w:style w:type="character" w:styleId="Refdecomentario">
    <w:name w:val="annotation reference"/>
    <w:basedOn w:val="Fuentedeprrafopredeter"/>
    <w:uiPriority w:val="99"/>
    <w:semiHidden/>
    <w:unhideWhenUsed/>
    <w:rsid w:val="00AE6FCD"/>
    <w:rPr>
      <w:sz w:val="16"/>
      <w:szCs w:val="16"/>
    </w:rPr>
  </w:style>
  <w:style w:type="paragraph" w:styleId="Textocomentario">
    <w:name w:val="annotation text"/>
    <w:basedOn w:val="Normal"/>
    <w:link w:val="TextocomentarioCar"/>
    <w:uiPriority w:val="99"/>
    <w:semiHidden/>
    <w:unhideWhenUsed/>
    <w:rsid w:val="00AE6FC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E6FCD"/>
    <w:rPr>
      <w:rFonts w:eastAsiaTheme="minorEastAsia"/>
      <w:sz w:val="20"/>
      <w:szCs w:val="20"/>
      <w:lang w:eastAsia="es-CO"/>
    </w:rPr>
  </w:style>
  <w:style w:type="paragraph" w:styleId="Asuntodelcomentario">
    <w:name w:val="annotation subject"/>
    <w:basedOn w:val="Textocomentario"/>
    <w:next w:val="Textocomentario"/>
    <w:link w:val="AsuntodelcomentarioCar"/>
    <w:uiPriority w:val="99"/>
    <w:semiHidden/>
    <w:unhideWhenUsed/>
    <w:rsid w:val="00AE6FCD"/>
    <w:rPr>
      <w:b/>
      <w:bCs/>
    </w:rPr>
  </w:style>
  <w:style w:type="character" w:customStyle="1" w:styleId="AsuntodelcomentarioCar">
    <w:name w:val="Asunto del comentario Car"/>
    <w:basedOn w:val="TextocomentarioCar"/>
    <w:link w:val="Asuntodelcomentario"/>
    <w:uiPriority w:val="99"/>
    <w:semiHidden/>
    <w:rsid w:val="00AE6FCD"/>
    <w:rPr>
      <w:rFonts w:eastAsiaTheme="minorEastAsia"/>
      <w:b/>
      <w:bCs/>
      <w:sz w:val="20"/>
      <w:szCs w:val="20"/>
      <w:lang w:eastAsia="es-CO"/>
    </w:rPr>
  </w:style>
  <w:style w:type="character" w:customStyle="1" w:styleId="Ttulo1Car">
    <w:name w:val="Título 1 Car"/>
    <w:basedOn w:val="Fuentedeprrafopredeter"/>
    <w:link w:val="Ttulo1"/>
    <w:uiPriority w:val="9"/>
    <w:rsid w:val="009A7FA9"/>
    <w:rPr>
      <w:rFonts w:ascii="Times New Roman" w:eastAsiaTheme="majorEastAsia" w:hAnsi="Times New Roman" w:cstheme="majorBidi"/>
      <w:b/>
      <w:sz w:val="28"/>
      <w:szCs w:val="32"/>
      <w:lang w:eastAsia="es-CO"/>
    </w:rPr>
  </w:style>
  <w:style w:type="paragraph" w:styleId="Sinespaciado">
    <w:name w:val="No Spacing"/>
    <w:link w:val="SinespaciadoCar"/>
    <w:uiPriority w:val="1"/>
    <w:qFormat/>
    <w:rsid w:val="00095386"/>
    <w:pPr>
      <w:spacing w:after="0" w:line="240" w:lineRule="auto"/>
    </w:pPr>
    <w:rPr>
      <w:rFonts w:eastAsiaTheme="minorEastAsia"/>
      <w:lang w:val="es-ES" w:eastAsia="es-ES"/>
    </w:rPr>
  </w:style>
  <w:style w:type="character" w:customStyle="1" w:styleId="SinespaciadoCar">
    <w:name w:val="Sin espaciado Car"/>
    <w:basedOn w:val="Fuentedeprrafopredeter"/>
    <w:link w:val="Sinespaciado"/>
    <w:uiPriority w:val="1"/>
    <w:rsid w:val="00095386"/>
    <w:rPr>
      <w:rFonts w:eastAsiaTheme="minorEastAsia"/>
      <w:lang w:val="es-ES" w:eastAsia="es-ES"/>
    </w:rPr>
  </w:style>
  <w:style w:type="paragraph" w:styleId="TtuloTDC">
    <w:name w:val="TOC Heading"/>
    <w:basedOn w:val="Ttulo1"/>
    <w:next w:val="Normal"/>
    <w:uiPriority w:val="39"/>
    <w:unhideWhenUsed/>
    <w:qFormat/>
    <w:rsid w:val="00304F81"/>
    <w:pPr>
      <w:spacing w:line="259" w:lineRule="auto"/>
      <w:outlineLvl w:val="9"/>
    </w:pPr>
  </w:style>
  <w:style w:type="paragraph" w:styleId="TDC1">
    <w:name w:val="toc 1"/>
    <w:basedOn w:val="Normal"/>
    <w:next w:val="Normal"/>
    <w:autoRedefine/>
    <w:uiPriority w:val="39"/>
    <w:unhideWhenUsed/>
    <w:rsid w:val="00304F81"/>
    <w:pPr>
      <w:spacing w:after="100"/>
    </w:pPr>
  </w:style>
  <w:style w:type="paragraph" w:styleId="TDC2">
    <w:name w:val="toc 2"/>
    <w:basedOn w:val="Normal"/>
    <w:next w:val="Normal"/>
    <w:autoRedefine/>
    <w:uiPriority w:val="39"/>
    <w:unhideWhenUsed/>
    <w:rsid w:val="00A86E52"/>
    <w:pPr>
      <w:spacing w:after="100"/>
      <w:ind w:left="240"/>
    </w:pPr>
  </w:style>
  <w:style w:type="paragraph" w:styleId="TDC3">
    <w:name w:val="toc 3"/>
    <w:basedOn w:val="Normal"/>
    <w:next w:val="Normal"/>
    <w:autoRedefine/>
    <w:uiPriority w:val="39"/>
    <w:unhideWhenUsed/>
    <w:rsid w:val="00A86E52"/>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01387">
      <w:bodyDiv w:val="1"/>
      <w:marLeft w:val="0"/>
      <w:marRight w:val="0"/>
      <w:marTop w:val="0"/>
      <w:marBottom w:val="0"/>
      <w:divBdr>
        <w:top w:val="none" w:sz="0" w:space="0" w:color="auto"/>
        <w:left w:val="none" w:sz="0" w:space="0" w:color="auto"/>
        <w:bottom w:val="none" w:sz="0" w:space="0" w:color="auto"/>
        <w:right w:val="none" w:sz="0" w:space="0" w:color="auto"/>
      </w:divBdr>
    </w:div>
    <w:div w:id="35855785">
      <w:bodyDiv w:val="1"/>
      <w:marLeft w:val="0"/>
      <w:marRight w:val="0"/>
      <w:marTop w:val="0"/>
      <w:marBottom w:val="0"/>
      <w:divBdr>
        <w:top w:val="none" w:sz="0" w:space="0" w:color="auto"/>
        <w:left w:val="none" w:sz="0" w:space="0" w:color="auto"/>
        <w:bottom w:val="none" w:sz="0" w:space="0" w:color="auto"/>
        <w:right w:val="none" w:sz="0" w:space="0" w:color="auto"/>
      </w:divBdr>
    </w:div>
    <w:div w:id="44723575">
      <w:bodyDiv w:val="1"/>
      <w:marLeft w:val="0"/>
      <w:marRight w:val="0"/>
      <w:marTop w:val="0"/>
      <w:marBottom w:val="0"/>
      <w:divBdr>
        <w:top w:val="none" w:sz="0" w:space="0" w:color="auto"/>
        <w:left w:val="none" w:sz="0" w:space="0" w:color="auto"/>
        <w:bottom w:val="none" w:sz="0" w:space="0" w:color="auto"/>
        <w:right w:val="none" w:sz="0" w:space="0" w:color="auto"/>
      </w:divBdr>
    </w:div>
    <w:div w:id="48892346">
      <w:bodyDiv w:val="1"/>
      <w:marLeft w:val="0"/>
      <w:marRight w:val="0"/>
      <w:marTop w:val="0"/>
      <w:marBottom w:val="0"/>
      <w:divBdr>
        <w:top w:val="none" w:sz="0" w:space="0" w:color="auto"/>
        <w:left w:val="none" w:sz="0" w:space="0" w:color="auto"/>
        <w:bottom w:val="none" w:sz="0" w:space="0" w:color="auto"/>
        <w:right w:val="none" w:sz="0" w:space="0" w:color="auto"/>
      </w:divBdr>
    </w:div>
    <w:div w:id="122505011">
      <w:bodyDiv w:val="1"/>
      <w:marLeft w:val="0"/>
      <w:marRight w:val="0"/>
      <w:marTop w:val="0"/>
      <w:marBottom w:val="0"/>
      <w:divBdr>
        <w:top w:val="none" w:sz="0" w:space="0" w:color="auto"/>
        <w:left w:val="none" w:sz="0" w:space="0" w:color="auto"/>
        <w:bottom w:val="none" w:sz="0" w:space="0" w:color="auto"/>
        <w:right w:val="none" w:sz="0" w:space="0" w:color="auto"/>
      </w:divBdr>
    </w:div>
    <w:div w:id="147286361">
      <w:bodyDiv w:val="1"/>
      <w:marLeft w:val="0"/>
      <w:marRight w:val="0"/>
      <w:marTop w:val="0"/>
      <w:marBottom w:val="0"/>
      <w:divBdr>
        <w:top w:val="none" w:sz="0" w:space="0" w:color="auto"/>
        <w:left w:val="none" w:sz="0" w:space="0" w:color="auto"/>
        <w:bottom w:val="none" w:sz="0" w:space="0" w:color="auto"/>
        <w:right w:val="none" w:sz="0" w:space="0" w:color="auto"/>
      </w:divBdr>
    </w:div>
    <w:div w:id="172844895">
      <w:bodyDiv w:val="1"/>
      <w:marLeft w:val="0"/>
      <w:marRight w:val="0"/>
      <w:marTop w:val="0"/>
      <w:marBottom w:val="0"/>
      <w:divBdr>
        <w:top w:val="none" w:sz="0" w:space="0" w:color="auto"/>
        <w:left w:val="none" w:sz="0" w:space="0" w:color="auto"/>
        <w:bottom w:val="none" w:sz="0" w:space="0" w:color="auto"/>
        <w:right w:val="none" w:sz="0" w:space="0" w:color="auto"/>
      </w:divBdr>
    </w:div>
    <w:div w:id="182523532">
      <w:bodyDiv w:val="1"/>
      <w:marLeft w:val="0"/>
      <w:marRight w:val="0"/>
      <w:marTop w:val="0"/>
      <w:marBottom w:val="0"/>
      <w:divBdr>
        <w:top w:val="none" w:sz="0" w:space="0" w:color="auto"/>
        <w:left w:val="none" w:sz="0" w:space="0" w:color="auto"/>
        <w:bottom w:val="none" w:sz="0" w:space="0" w:color="auto"/>
        <w:right w:val="none" w:sz="0" w:space="0" w:color="auto"/>
      </w:divBdr>
    </w:div>
    <w:div w:id="184515695">
      <w:bodyDiv w:val="1"/>
      <w:marLeft w:val="0"/>
      <w:marRight w:val="0"/>
      <w:marTop w:val="0"/>
      <w:marBottom w:val="0"/>
      <w:divBdr>
        <w:top w:val="none" w:sz="0" w:space="0" w:color="auto"/>
        <w:left w:val="none" w:sz="0" w:space="0" w:color="auto"/>
        <w:bottom w:val="none" w:sz="0" w:space="0" w:color="auto"/>
        <w:right w:val="none" w:sz="0" w:space="0" w:color="auto"/>
      </w:divBdr>
    </w:div>
    <w:div w:id="243614143">
      <w:bodyDiv w:val="1"/>
      <w:marLeft w:val="0"/>
      <w:marRight w:val="0"/>
      <w:marTop w:val="0"/>
      <w:marBottom w:val="0"/>
      <w:divBdr>
        <w:top w:val="none" w:sz="0" w:space="0" w:color="auto"/>
        <w:left w:val="none" w:sz="0" w:space="0" w:color="auto"/>
        <w:bottom w:val="none" w:sz="0" w:space="0" w:color="auto"/>
        <w:right w:val="none" w:sz="0" w:space="0" w:color="auto"/>
      </w:divBdr>
    </w:div>
    <w:div w:id="256209363">
      <w:bodyDiv w:val="1"/>
      <w:marLeft w:val="0"/>
      <w:marRight w:val="0"/>
      <w:marTop w:val="0"/>
      <w:marBottom w:val="0"/>
      <w:divBdr>
        <w:top w:val="none" w:sz="0" w:space="0" w:color="auto"/>
        <w:left w:val="none" w:sz="0" w:space="0" w:color="auto"/>
        <w:bottom w:val="none" w:sz="0" w:space="0" w:color="auto"/>
        <w:right w:val="none" w:sz="0" w:space="0" w:color="auto"/>
      </w:divBdr>
    </w:div>
    <w:div w:id="277569902">
      <w:bodyDiv w:val="1"/>
      <w:marLeft w:val="0"/>
      <w:marRight w:val="0"/>
      <w:marTop w:val="0"/>
      <w:marBottom w:val="0"/>
      <w:divBdr>
        <w:top w:val="none" w:sz="0" w:space="0" w:color="auto"/>
        <w:left w:val="none" w:sz="0" w:space="0" w:color="auto"/>
        <w:bottom w:val="none" w:sz="0" w:space="0" w:color="auto"/>
        <w:right w:val="none" w:sz="0" w:space="0" w:color="auto"/>
      </w:divBdr>
    </w:div>
    <w:div w:id="288783579">
      <w:bodyDiv w:val="1"/>
      <w:marLeft w:val="0"/>
      <w:marRight w:val="0"/>
      <w:marTop w:val="0"/>
      <w:marBottom w:val="0"/>
      <w:divBdr>
        <w:top w:val="none" w:sz="0" w:space="0" w:color="auto"/>
        <w:left w:val="none" w:sz="0" w:space="0" w:color="auto"/>
        <w:bottom w:val="none" w:sz="0" w:space="0" w:color="auto"/>
        <w:right w:val="none" w:sz="0" w:space="0" w:color="auto"/>
      </w:divBdr>
    </w:div>
    <w:div w:id="290988673">
      <w:bodyDiv w:val="1"/>
      <w:marLeft w:val="0"/>
      <w:marRight w:val="0"/>
      <w:marTop w:val="0"/>
      <w:marBottom w:val="0"/>
      <w:divBdr>
        <w:top w:val="none" w:sz="0" w:space="0" w:color="auto"/>
        <w:left w:val="none" w:sz="0" w:space="0" w:color="auto"/>
        <w:bottom w:val="none" w:sz="0" w:space="0" w:color="auto"/>
        <w:right w:val="none" w:sz="0" w:space="0" w:color="auto"/>
      </w:divBdr>
    </w:div>
    <w:div w:id="325404893">
      <w:bodyDiv w:val="1"/>
      <w:marLeft w:val="0"/>
      <w:marRight w:val="0"/>
      <w:marTop w:val="0"/>
      <w:marBottom w:val="0"/>
      <w:divBdr>
        <w:top w:val="none" w:sz="0" w:space="0" w:color="auto"/>
        <w:left w:val="none" w:sz="0" w:space="0" w:color="auto"/>
        <w:bottom w:val="none" w:sz="0" w:space="0" w:color="auto"/>
        <w:right w:val="none" w:sz="0" w:space="0" w:color="auto"/>
      </w:divBdr>
    </w:div>
    <w:div w:id="357194746">
      <w:bodyDiv w:val="1"/>
      <w:marLeft w:val="0"/>
      <w:marRight w:val="0"/>
      <w:marTop w:val="0"/>
      <w:marBottom w:val="0"/>
      <w:divBdr>
        <w:top w:val="none" w:sz="0" w:space="0" w:color="auto"/>
        <w:left w:val="none" w:sz="0" w:space="0" w:color="auto"/>
        <w:bottom w:val="none" w:sz="0" w:space="0" w:color="auto"/>
        <w:right w:val="none" w:sz="0" w:space="0" w:color="auto"/>
      </w:divBdr>
    </w:div>
    <w:div w:id="358895616">
      <w:bodyDiv w:val="1"/>
      <w:marLeft w:val="0"/>
      <w:marRight w:val="0"/>
      <w:marTop w:val="0"/>
      <w:marBottom w:val="0"/>
      <w:divBdr>
        <w:top w:val="none" w:sz="0" w:space="0" w:color="auto"/>
        <w:left w:val="none" w:sz="0" w:space="0" w:color="auto"/>
        <w:bottom w:val="none" w:sz="0" w:space="0" w:color="auto"/>
        <w:right w:val="none" w:sz="0" w:space="0" w:color="auto"/>
      </w:divBdr>
    </w:div>
    <w:div w:id="365834025">
      <w:bodyDiv w:val="1"/>
      <w:marLeft w:val="0"/>
      <w:marRight w:val="0"/>
      <w:marTop w:val="0"/>
      <w:marBottom w:val="0"/>
      <w:divBdr>
        <w:top w:val="none" w:sz="0" w:space="0" w:color="auto"/>
        <w:left w:val="none" w:sz="0" w:space="0" w:color="auto"/>
        <w:bottom w:val="none" w:sz="0" w:space="0" w:color="auto"/>
        <w:right w:val="none" w:sz="0" w:space="0" w:color="auto"/>
      </w:divBdr>
    </w:div>
    <w:div w:id="367803793">
      <w:bodyDiv w:val="1"/>
      <w:marLeft w:val="0"/>
      <w:marRight w:val="0"/>
      <w:marTop w:val="0"/>
      <w:marBottom w:val="0"/>
      <w:divBdr>
        <w:top w:val="none" w:sz="0" w:space="0" w:color="auto"/>
        <w:left w:val="none" w:sz="0" w:space="0" w:color="auto"/>
        <w:bottom w:val="none" w:sz="0" w:space="0" w:color="auto"/>
        <w:right w:val="none" w:sz="0" w:space="0" w:color="auto"/>
      </w:divBdr>
    </w:div>
    <w:div w:id="371228099">
      <w:bodyDiv w:val="1"/>
      <w:marLeft w:val="0"/>
      <w:marRight w:val="0"/>
      <w:marTop w:val="0"/>
      <w:marBottom w:val="0"/>
      <w:divBdr>
        <w:top w:val="none" w:sz="0" w:space="0" w:color="auto"/>
        <w:left w:val="none" w:sz="0" w:space="0" w:color="auto"/>
        <w:bottom w:val="none" w:sz="0" w:space="0" w:color="auto"/>
        <w:right w:val="none" w:sz="0" w:space="0" w:color="auto"/>
      </w:divBdr>
    </w:div>
    <w:div w:id="396778880">
      <w:bodyDiv w:val="1"/>
      <w:marLeft w:val="0"/>
      <w:marRight w:val="0"/>
      <w:marTop w:val="0"/>
      <w:marBottom w:val="0"/>
      <w:divBdr>
        <w:top w:val="none" w:sz="0" w:space="0" w:color="auto"/>
        <w:left w:val="none" w:sz="0" w:space="0" w:color="auto"/>
        <w:bottom w:val="none" w:sz="0" w:space="0" w:color="auto"/>
        <w:right w:val="none" w:sz="0" w:space="0" w:color="auto"/>
      </w:divBdr>
    </w:div>
    <w:div w:id="408622140">
      <w:bodyDiv w:val="1"/>
      <w:marLeft w:val="0"/>
      <w:marRight w:val="0"/>
      <w:marTop w:val="0"/>
      <w:marBottom w:val="0"/>
      <w:divBdr>
        <w:top w:val="none" w:sz="0" w:space="0" w:color="auto"/>
        <w:left w:val="none" w:sz="0" w:space="0" w:color="auto"/>
        <w:bottom w:val="none" w:sz="0" w:space="0" w:color="auto"/>
        <w:right w:val="none" w:sz="0" w:space="0" w:color="auto"/>
      </w:divBdr>
    </w:div>
    <w:div w:id="414979978">
      <w:bodyDiv w:val="1"/>
      <w:marLeft w:val="0"/>
      <w:marRight w:val="0"/>
      <w:marTop w:val="0"/>
      <w:marBottom w:val="0"/>
      <w:divBdr>
        <w:top w:val="none" w:sz="0" w:space="0" w:color="auto"/>
        <w:left w:val="none" w:sz="0" w:space="0" w:color="auto"/>
        <w:bottom w:val="none" w:sz="0" w:space="0" w:color="auto"/>
        <w:right w:val="none" w:sz="0" w:space="0" w:color="auto"/>
      </w:divBdr>
    </w:div>
    <w:div w:id="470680560">
      <w:bodyDiv w:val="1"/>
      <w:marLeft w:val="0"/>
      <w:marRight w:val="0"/>
      <w:marTop w:val="0"/>
      <w:marBottom w:val="0"/>
      <w:divBdr>
        <w:top w:val="none" w:sz="0" w:space="0" w:color="auto"/>
        <w:left w:val="none" w:sz="0" w:space="0" w:color="auto"/>
        <w:bottom w:val="none" w:sz="0" w:space="0" w:color="auto"/>
        <w:right w:val="none" w:sz="0" w:space="0" w:color="auto"/>
      </w:divBdr>
    </w:div>
    <w:div w:id="496192805">
      <w:bodyDiv w:val="1"/>
      <w:marLeft w:val="0"/>
      <w:marRight w:val="0"/>
      <w:marTop w:val="0"/>
      <w:marBottom w:val="0"/>
      <w:divBdr>
        <w:top w:val="none" w:sz="0" w:space="0" w:color="auto"/>
        <w:left w:val="none" w:sz="0" w:space="0" w:color="auto"/>
        <w:bottom w:val="none" w:sz="0" w:space="0" w:color="auto"/>
        <w:right w:val="none" w:sz="0" w:space="0" w:color="auto"/>
      </w:divBdr>
    </w:div>
    <w:div w:id="506411781">
      <w:bodyDiv w:val="1"/>
      <w:marLeft w:val="0"/>
      <w:marRight w:val="0"/>
      <w:marTop w:val="0"/>
      <w:marBottom w:val="0"/>
      <w:divBdr>
        <w:top w:val="none" w:sz="0" w:space="0" w:color="auto"/>
        <w:left w:val="none" w:sz="0" w:space="0" w:color="auto"/>
        <w:bottom w:val="none" w:sz="0" w:space="0" w:color="auto"/>
        <w:right w:val="none" w:sz="0" w:space="0" w:color="auto"/>
      </w:divBdr>
    </w:div>
    <w:div w:id="513156849">
      <w:bodyDiv w:val="1"/>
      <w:marLeft w:val="0"/>
      <w:marRight w:val="0"/>
      <w:marTop w:val="0"/>
      <w:marBottom w:val="0"/>
      <w:divBdr>
        <w:top w:val="none" w:sz="0" w:space="0" w:color="auto"/>
        <w:left w:val="none" w:sz="0" w:space="0" w:color="auto"/>
        <w:bottom w:val="none" w:sz="0" w:space="0" w:color="auto"/>
        <w:right w:val="none" w:sz="0" w:space="0" w:color="auto"/>
      </w:divBdr>
    </w:div>
    <w:div w:id="552888834">
      <w:bodyDiv w:val="1"/>
      <w:marLeft w:val="0"/>
      <w:marRight w:val="0"/>
      <w:marTop w:val="0"/>
      <w:marBottom w:val="0"/>
      <w:divBdr>
        <w:top w:val="none" w:sz="0" w:space="0" w:color="auto"/>
        <w:left w:val="none" w:sz="0" w:space="0" w:color="auto"/>
        <w:bottom w:val="none" w:sz="0" w:space="0" w:color="auto"/>
        <w:right w:val="none" w:sz="0" w:space="0" w:color="auto"/>
      </w:divBdr>
    </w:div>
    <w:div w:id="558321634">
      <w:bodyDiv w:val="1"/>
      <w:marLeft w:val="0"/>
      <w:marRight w:val="0"/>
      <w:marTop w:val="0"/>
      <w:marBottom w:val="0"/>
      <w:divBdr>
        <w:top w:val="none" w:sz="0" w:space="0" w:color="auto"/>
        <w:left w:val="none" w:sz="0" w:space="0" w:color="auto"/>
        <w:bottom w:val="none" w:sz="0" w:space="0" w:color="auto"/>
        <w:right w:val="none" w:sz="0" w:space="0" w:color="auto"/>
      </w:divBdr>
    </w:div>
    <w:div w:id="623004337">
      <w:bodyDiv w:val="1"/>
      <w:marLeft w:val="0"/>
      <w:marRight w:val="0"/>
      <w:marTop w:val="0"/>
      <w:marBottom w:val="0"/>
      <w:divBdr>
        <w:top w:val="none" w:sz="0" w:space="0" w:color="auto"/>
        <w:left w:val="none" w:sz="0" w:space="0" w:color="auto"/>
        <w:bottom w:val="none" w:sz="0" w:space="0" w:color="auto"/>
        <w:right w:val="none" w:sz="0" w:space="0" w:color="auto"/>
      </w:divBdr>
    </w:div>
    <w:div w:id="644700664">
      <w:bodyDiv w:val="1"/>
      <w:marLeft w:val="0"/>
      <w:marRight w:val="0"/>
      <w:marTop w:val="0"/>
      <w:marBottom w:val="0"/>
      <w:divBdr>
        <w:top w:val="none" w:sz="0" w:space="0" w:color="auto"/>
        <w:left w:val="none" w:sz="0" w:space="0" w:color="auto"/>
        <w:bottom w:val="none" w:sz="0" w:space="0" w:color="auto"/>
        <w:right w:val="none" w:sz="0" w:space="0" w:color="auto"/>
      </w:divBdr>
    </w:div>
    <w:div w:id="655841121">
      <w:bodyDiv w:val="1"/>
      <w:marLeft w:val="0"/>
      <w:marRight w:val="0"/>
      <w:marTop w:val="0"/>
      <w:marBottom w:val="0"/>
      <w:divBdr>
        <w:top w:val="none" w:sz="0" w:space="0" w:color="auto"/>
        <w:left w:val="none" w:sz="0" w:space="0" w:color="auto"/>
        <w:bottom w:val="none" w:sz="0" w:space="0" w:color="auto"/>
        <w:right w:val="none" w:sz="0" w:space="0" w:color="auto"/>
      </w:divBdr>
    </w:div>
    <w:div w:id="662510641">
      <w:bodyDiv w:val="1"/>
      <w:marLeft w:val="0"/>
      <w:marRight w:val="0"/>
      <w:marTop w:val="0"/>
      <w:marBottom w:val="0"/>
      <w:divBdr>
        <w:top w:val="none" w:sz="0" w:space="0" w:color="auto"/>
        <w:left w:val="none" w:sz="0" w:space="0" w:color="auto"/>
        <w:bottom w:val="none" w:sz="0" w:space="0" w:color="auto"/>
        <w:right w:val="none" w:sz="0" w:space="0" w:color="auto"/>
      </w:divBdr>
    </w:div>
    <w:div w:id="680397566">
      <w:bodyDiv w:val="1"/>
      <w:marLeft w:val="0"/>
      <w:marRight w:val="0"/>
      <w:marTop w:val="0"/>
      <w:marBottom w:val="0"/>
      <w:divBdr>
        <w:top w:val="none" w:sz="0" w:space="0" w:color="auto"/>
        <w:left w:val="none" w:sz="0" w:space="0" w:color="auto"/>
        <w:bottom w:val="none" w:sz="0" w:space="0" w:color="auto"/>
        <w:right w:val="none" w:sz="0" w:space="0" w:color="auto"/>
      </w:divBdr>
    </w:div>
    <w:div w:id="686640142">
      <w:bodyDiv w:val="1"/>
      <w:marLeft w:val="0"/>
      <w:marRight w:val="0"/>
      <w:marTop w:val="0"/>
      <w:marBottom w:val="0"/>
      <w:divBdr>
        <w:top w:val="none" w:sz="0" w:space="0" w:color="auto"/>
        <w:left w:val="none" w:sz="0" w:space="0" w:color="auto"/>
        <w:bottom w:val="none" w:sz="0" w:space="0" w:color="auto"/>
        <w:right w:val="none" w:sz="0" w:space="0" w:color="auto"/>
      </w:divBdr>
    </w:div>
    <w:div w:id="725033624">
      <w:bodyDiv w:val="1"/>
      <w:marLeft w:val="0"/>
      <w:marRight w:val="0"/>
      <w:marTop w:val="0"/>
      <w:marBottom w:val="0"/>
      <w:divBdr>
        <w:top w:val="none" w:sz="0" w:space="0" w:color="auto"/>
        <w:left w:val="none" w:sz="0" w:space="0" w:color="auto"/>
        <w:bottom w:val="none" w:sz="0" w:space="0" w:color="auto"/>
        <w:right w:val="none" w:sz="0" w:space="0" w:color="auto"/>
      </w:divBdr>
    </w:div>
    <w:div w:id="753016163">
      <w:bodyDiv w:val="1"/>
      <w:marLeft w:val="0"/>
      <w:marRight w:val="0"/>
      <w:marTop w:val="0"/>
      <w:marBottom w:val="0"/>
      <w:divBdr>
        <w:top w:val="none" w:sz="0" w:space="0" w:color="auto"/>
        <w:left w:val="none" w:sz="0" w:space="0" w:color="auto"/>
        <w:bottom w:val="none" w:sz="0" w:space="0" w:color="auto"/>
        <w:right w:val="none" w:sz="0" w:space="0" w:color="auto"/>
      </w:divBdr>
    </w:div>
    <w:div w:id="806170668">
      <w:bodyDiv w:val="1"/>
      <w:marLeft w:val="0"/>
      <w:marRight w:val="0"/>
      <w:marTop w:val="0"/>
      <w:marBottom w:val="0"/>
      <w:divBdr>
        <w:top w:val="none" w:sz="0" w:space="0" w:color="auto"/>
        <w:left w:val="none" w:sz="0" w:space="0" w:color="auto"/>
        <w:bottom w:val="none" w:sz="0" w:space="0" w:color="auto"/>
        <w:right w:val="none" w:sz="0" w:space="0" w:color="auto"/>
      </w:divBdr>
    </w:div>
    <w:div w:id="822619927">
      <w:bodyDiv w:val="1"/>
      <w:marLeft w:val="0"/>
      <w:marRight w:val="0"/>
      <w:marTop w:val="0"/>
      <w:marBottom w:val="0"/>
      <w:divBdr>
        <w:top w:val="none" w:sz="0" w:space="0" w:color="auto"/>
        <w:left w:val="none" w:sz="0" w:space="0" w:color="auto"/>
        <w:bottom w:val="none" w:sz="0" w:space="0" w:color="auto"/>
        <w:right w:val="none" w:sz="0" w:space="0" w:color="auto"/>
      </w:divBdr>
    </w:div>
    <w:div w:id="830950689">
      <w:bodyDiv w:val="1"/>
      <w:marLeft w:val="0"/>
      <w:marRight w:val="0"/>
      <w:marTop w:val="0"/>
      <w:marBottom w:val="0"/>
      <w:divBdr>
        <w:top w:val="none" w:sz="0" w:space="0" w:color="auto"/>
        <w:left w:val="none" w:sz="0" w:space="0" w:color="auto"/>
        <w:bottom w:val="none" w:sz="0" w:space="0" w:color="auto"/>
        <w:right w:val="none" w:sz="0" w:space="0" w:color="auto"/>
      </w:divBdr>
    </w:div>
    <w:div w:id="837425437">
      <w:bodyDiv w:val="1"/>
      <w:marLeft w:val="0"/>
      <w:marRight w:val="0"/>
      <w:marTop w:val="0"/>
      <w:marBottom w:val="0"/>
      <w:divBdr>
        <w:top w:val="none" w:sz="0" w:space="0" w:color="auto"/>
        <w:left w:val="none" w:sz="0" w:space="0" w:color="auto"/>
        <w:bottom w:val="none" w:sz="0" w:space="0" w:color="auto"/>
        <w:right w:val="none" w:sz="0" w:space="0" w:color="auto"/>
      </w:divBdr>
    </w:div>
    <w:div w:id="886601886">
      <w:bodyDiv w:val="1"/>
      <w:marLeft w:val="0"/>
      <w:marRight w:val="0"/>
      <w:marTop w:val="0"/>
      <w:marBottom w:val="0"/>
      <w:divBdr>
        <w:top w:val="none" w:sz="0" w:space="0" w:color="auto"/>
        <w:left w:val="none" w:sz="0" w:space="0" w:color="auto"/>
        <w:bottom w:val="none" w:sz="0" w:space="0" w:color="auto"/>
        <w:right w:val="none" w:sz="0" w:space="0" w:color="auto"/>
      </w:divBdr>
    </w:div>
    <w:div w:id="919944063">
      <w:bodyDiv w:val="1"/>
      <w:marLeft w:val="0"/>
      <w:marRight w:val="0"/>
      <w:marTop w:val="0"/>
      <w:marBottom w:val="0"/>
      <w:divBdr>
        <w:top w:val="none" w:sz="0" w:space="0" w:color="auto"/>
        <w:left w:val="none" w:sz="0" w:space="0" w:color="auto"/>
        <w:bottom w:val="none" w:sz="0" w:space="0" w:color="auto"/>
        <w:right w:val="none" w:sz="0" w:space="0" w:color="auto"/>
      </w:divBdr>
    </w:div>
    <w:div w:id="936249596">
      <w:bodyDiv w:val="1"/>
      <w:marLeft w:val="0"/>
      <w:marRight w:val="0"/>
      <w:marTop w:val="0"/>
      <w:marBottom w:val="0"/>
      <w:divBdr>
        <w:top w:val="none" w:sz="0" w:space="0" w:color="auto"/>
        <w:left w:val="none" w:sz="0" w:space="0" w:color="auto"/>
        <w:bottom w:val="none" w:sz="0" w:space="0" w:color="auto"/>
        <w:right w:val="none" w:sz="0" w:space="0" w:color="auto"/>
      </w:divBdr>
      <w:divsChild>
        <w:div w:id="1849438382">
          <w:marLeft w:val="0"/>
          <w:marRight w:val="0"/>
          <w:marTop w:val="0"/>
          <w:marBottom w:val="0"/>
          <w:divBdr>
            <w:top w:val="none" w:sz="0" w:space="0" w:color="auto"/>
            <w:left w:val="none" w:sz="0" w:space="0" w:color="auto"/>
            <w:bottom w:val="none" w:sz="0" w:space="0" w:color="auto"/>
            <w:right w:val="none" w:sz="0" w:space="0" w:color="auto"/>
          </w:divBdr>
        </w:div>
        <w:div w:id="2097431958">
          <w:marLeft w:val="0"/>
          <w:marRight w:val="0"/>
          <w:marTop w:val="0"/>
          <w:marBottom w:val="0"/>
          <w:divBdr>
            <w:top w:val="none" w:sz="0" w:space="0" w:color="auto"/>
            <w:left w:val="none" w:sz="0" w:space="0" w:color="auto"/>
            <w:bottom w:val="none" w:sz="0" w:space="0" w:color="auto"/>
            <w:right w:val="none" w:sz="0" w:space="0" w:color="auto"/>
          </w:divBdr>
        </w:div>
      </w:divsChild>
    </w:div>
    <w:div w:id="945385257">
      <w:bodyDiv w:val="1"/>
      <w:marLeft w:val="0"/>
      <w:marRight w:val="0"/>
      <w:marTop w:val="0"/>
      <w:marBottom w:val="0"/>
      <w:divBdr>
        <w:top w:val="none" w:sz="0" w:space="0" w:color="auto"/>
        <w:left w:val="none" w:sz="0" w:space="0" w:color="auto"/>
        <w:bottom w:val="none" w:sz="0" w:space="0" w:color="auto"/>
        <w:right w:val="none" w:sz="0" w:space="0" w:color="auto"/>
      </w:divBdr>
    </w:div>
    <w:div w:id="975987248">
      <w:bodyDiv w:val="1"/>
      <w:marLeft w:val="0"/>
      <w:marRight w:val="0"/>
      <w:marTop w:val="0"/>
      <w:marBottom w:val="0"/>
      <w:divBdr>
        <w:top w:val="none" w:sz="0" w:space="0" w:color="auto"/>
        <w:left w:val="none" w:sz="0" w:space="0" w:color="auto"/>
        <w:bottom w:val="none" w:sz="0" w:space="0" w:color="auto"/>
        <w:right w:val="none" w:sz="0" w:space="0" w:color="auto"/>
      </w:divBdr>
      <w:divsChild>
        <w:div w:id="1373261354">
          <w:marLeft w:val="0"/>
          <w:marRight w:val="0"/>
          <w:marTop w:val="0"/>
          <w:marBottom w:val="0"/>
          <w:divBdr>
            <w:top w:val="none" w:sz="0" w:space="0" w:color="auto"/>
            <w:left w:val="none" w:sz="0" w:space="0" w:color="auto"/>
            <w:bottom w:val="none" w:sz="0" w:space="0" w:color="auto"/>
            <w:right w:val="none" w:sz="0" w:space="0" w:color="auto"/>
          </w:divBdr>
        </w:div>
        <w:div w:id="1866626838">
          <w:marLeft w:val="0"/>
          <w:marRight w:val="0"/>
          <w:marTop w:val="0"/>
          <w:marBottom w:val="0"/>
          <w:divBdr>
            <w:top w:val="none" w:sz="0" w:space="0" w:color="auto"/>
            <w:left w:val="none" w:sz="0" w:space="0" w:color="auto"/>
            <w:bottom w:val="none" w:sz="0" w:space="0" w:color="auto"/>
            <w:right w:val="none" w:sz="0" w:space="0" w:color="auto"/>
          </w:divBdr>
        </w:div>
      </w:divsChild>
    </w:div>
    <w:div w:id="1055738209">
      <w:bodyDiv w:val="1"/>
      <w:marLeft w:val="0"/>
      <w:marRight w:val="0"/>
      <w:marTop w:val="0"/>
      <w:marBottom w:val="0"/>
      <w:divBdr>
        <w:top w:val="none" w:sz="0" w:space="0" w:color="auto"/>
        <w:left w:val="none" w:sz="0" w:space="0" w:color="auto"/>
        <w:bottom w:val="none" w:sz="0" w:space="0" w:color="auto"/>
        <w:right w:val="none" w:sz="0" w:space="0" w:color="auto"/>
      </w:divBdr>
    </w:div>
    <w:div w:id="1072657417">
      <w:bodyDiv w:val="1"/>
      <w:marLeft w:val="0"/>
      <w:marRight w:val="0"/>
      <w:marTop w:val="0"/>
      <w:marBottom w:val="0"/>
      <w:divBdr>
        <w:top w:val="none" w:sz="0" w:space="0" w:color="auto"/>
        <w:left w:val="none" w:sz="0" w:space="0" w:color="auto"/>
        <w:bottom w:val="none" w:sz="0" w:space="0" w:color="auto"/>
        <w:right w:val="none" w:sz="0" w:space="0" w:color="auto"/>
      </w:divBdr>
    </w:div>
    <w:div w:id="1139029250">
      <w:bodyDiv w:val="1"/>
      <w:marLeft w:val="0"/>
      <w:marRight w:val="0"/>
      <w:marTop w:val="0"/>
      <w:marBottom w:val="0"/>
      <w:divBdr>
        <w:top w:val="none" w:sz="0" w:space="0" w:color="auto"/>
        <w:left w:val="none" w:sz="0" w:space="0" w:color="auto"/>
        <w:bottom w:val="none" w:sz="0" w:space="0" w:color="auto"/>
        <w:right w:val="none" w:sz="0" w:space="0" w:color="auto"/>
      </w:divBdr>
    </w:div>
    <w:div w:id="1141265068">
      <w:bodyDiv w:val="1"/>
      <w:marLeft w:val="0"/>
      <w:marRight w:val="0"/>
      <w:marTop w:val="0"/>
      <w:marBottom w:val="0"/>
      <w:divBdr>
        <w:top w:val="none" w:sz="0" w:space="0" w:color="auto"/>
        <w:left w:val="none" w:sz="0" w:space="0" w:color="auto"/>
        <w:bottom w:val="none" w:sz="0" w:space="0" w:color="auto"/>
        <w:right w:val="none" w:sz="0" w:space="0" w:color="auto"/>
      </w:divBdr>
    </w:div>
    <w:div w:id="1146822073">
      <w:bodyDiv w:val="1"/>
      <w:marLeft w:val="0"/>
      <w:marRight w:val="0"/>
      <w:marTop w:val="0"/>
      <w:marBottom w:val="0"/>
      <w:divBdr>
        <w:top w:val="none" w:sz="0" w:space="0" w:color="auto"/>
        <w:left w:val="none" w:sz="0" w:space="0" w:color="auto"/>
        <w:bottom w:val="none" w:sz="0" w:space="0" w:color="auto"/>
        <w:right w:val="none" w:sz="0" w:space="0" w:color="auto"/>
      </w:divBdr>
    </w:div>
    <w:div w:id="1148353329">
      <w:bodyDiv w:val="1"/>
      <w:marLeft w:val="0"/>
      <w:marRight w:val="0"/>
      <w:marTop w:val="0"/>
      <w:marBottom w:val="0"/>
      <w:divBdr>
        <w:top w:val="none" w:sz="0" w:space="0" w:color="auto"/>
        <w:left w:val="none" w:sz="0" w:space="0" w:color="auto"/>
        <w:bottom w:val="none" w:sz="0" w:space="0" w:color="auto"/>
        <w:right w:val="none" w:sz="0" w:space="0" w:color="auto"/>
      </w:divBdr>
    </w:div>
    <w:div w:id="1166746304">
      <w:bodyDiv w:val="1"/>
      <w:marLeft w:val="0"/>
      <w:marRight w:val="0"/>
      <w:marTop w:val="0"/>
      <w:marBottom w:val="0"/>
      <w:divBdr>
        <w:top w:val="none" w:sz="0" w:space="0" w:color="auto"/>
        <w:left w:val="none" w:sz="0" w:space="0" w:color="auto"/>
        <w:bottom w:val="none" w:sz="0" w:space="0" w:color="auto"/>
        <w:right w:val="none" w:sz="0" w:space="0" w:color="auto"/>
      </w:divBdr>
    </w:div>
    <w:div w:id="1179002757">
      <w:bodyDiv w:val="1"/>
      <w:marLeft w:val="0"/>
      <w:marRight w:val="0"/>
      <w:marTop w:val="0"/>
      <w:marBottom w:val="0"/>
      <w:divBdr>
        <w:top w:val="none" w:sz="0" w:space="0" w:color="auto"/>
        <w:left w:val="none" w:sz="0" w:space="0" w:color="auto"/>
        <w:bottom w:val="none" w:sz="0" w:space="0" w:color="auto"/>
        <w:right w:val="none" w:sz="0" w:space="0" w:color="auto"/>
      </w:divBdr>
    </w:div>
    <w:div w:id="1184788728">
      <w:bodyDiv w:val="1"/>
      <w:marLeft w:val="0"/>
      <w:marRight w:val="0"/>
      <w:marTop w:val="0"/>
      <w:marBottom w:val="0"/>
      <w:divBdr>
        <w:top w:val="none" w:sz="0" w:space="0" w:color="auto"/>
        <w:left w:val="none" w:sz="0" w:space="0" w:color="auto"/>
        <w:bottom w:val="none" w:sz="0" w:space="0" w:color="auto"/>
        <w:right w:val="none" w:sz="0" w:space="0" w:color="auto"/>
      </w:divBdr>
    </w:div>
    <w:div w:id="1191185917">
      <w:bodyDiv w:val="1"/>
      <w:marLeft w:val="0"/>
      <w:marRight w:val="0"/>
      <w:marTop w:val="0"/>
      <w:marBottom w:val="0"/>
      <w:divBdr>
        <w:top w:val="none" w:sz="0" w:space="0" w:color="auto"/>
        <w:left w:val="none" w:sz="0" w:space="0" w:color="auto"/>
        <w:bottom w:val="none" w:sz="0" w:space="0" w:color="auto"/>
        <w:right w:val="none" w:sz="0" w:space="0" w:color="auto"/>
      </w:divBdr>
    </w:div>
    <w:div w:id="1200313833">
      <w:bodyDiv w:val="1"/>
      <w:marLeft w:val="0"/>
      <w:marRight w:val="0"/>
      <w:marTop w:val="0"/>
      <w:marBottom w:val="0"/>
      <w:divBdr>
        <w:top w:val="none" w:sz="0" w:space="0" w:color="auto"/>
        <w:left w:val="none" w:sz="0" w:space="0" w:color="auto"/>
        <w:bottom w:val="none" w:sz="0" w:space="0" w:color="auto"/>
        <w:right w:val="none" w:sz="0" w:space="0" w:color="auto"/>
      </w:divBdr>
    </w:div>
    <w:div w:id="1215577332">
      <w:bodyDiv w:val="1"/>
      <w:marLeft w:val="0"/>
      <w:marRight w:val="0"/>
      <w:marTop w:val="0"/>
      <w:marBottom w:val="0"/>
      <w:divBdr>
        <w:top w:val="none" w:sz="0" w:space="0" w:color="auto"/>
        <w:left w:val="none" w:sz="0" w:space="0" w:color="auto"/>
        <w:bottom w:val="none" w:sz="0" w:space="0" w:color="auto"/>
        <w:right w:val="none" w:sz="0" w:space="0" w:color="auto"/>
      </w:divBdr>
    </w:div>
    <w:div w:id="1218276450">
      <w:bodyDiv w:val="1"/>
      <w:marLeft w:val="0"/>
      <w:marRight w:val="0"/>
      <w:marTop w:val="0"/>
      <w:marBottom w:val="0"/>
      <w:divBdr>
        <w:top w:val="none" w:sz="0" w:space="0" w:color="auto"/>
        <w:left w:val="none" w:sz="0" w:space="0" w:color="auto"/>
        <w:bottom w:val="none" w:sz="0" w:space="0" w:color="auto"/>
        <w:right w:val="none" w:sz="0" w:space="0" w:color="auto"/>
      </w:divBdr>
    </w:div>
    <w:div w:id="1222450006">
      <w:bodyDiv w:val="1"/>
      <w:marLeft w:val="0"/>
      <w:marRight w:val="0"/>
      <w:marTop w:val="0"/>
      <w:marBottom w:val="0"/>
      <w:divBdr>
        <w:top w:val="none" w:sz="0" w:space="0" w:color="auto"/>
        <w:left w:val="none" w:sz="0" w:space="0" w:color="auto"/>
        <w:bottom w:val="none" w:sz="0" w:space="0" w:color="auto"/>
        <w:right w:val="none" w:sz="0" w:space="0" w:color="auto"/>
      </w:divBdr>
    </w:div>
    <w:div w:id="1236865167">
      <w:bodyDiv w:val="1"/>
      <w:marLeft w:val="0"/>
      <w:marRight w:val="0"/>
      <w:marTop w:val="0"/>
      <w:marBottom w:val="0"/>
      <w:divBdr>
        <w:top w:val="none" w:sz="0" w:space="0" w:color="auto"/>
        <w:left w:val="none" w:sz="0" w:space="0" w:color="auto"/>
        <w:bottom w:val="none" w:sz="0" w:space="0" w:color="auto"/>
        <w:right w:val="none" w:sz="0" w:space="0" w:color="auto"/>
      </w:divBdr>
    </w:div>
    <w:div w:id="1253003913">
      <w:bodyDiv w:val="1"/>
      <w:marLeft w:val="0"/>
      <w:marRight w:val="0"/>
      <w:marTop w:val="0"/>
      <w:marBottom w:val="0"/>
      <w:divBdr>
        <w:top w:val="none" w:sz="0" w:space="0" w:color="auto"/>
        <w:left w:val="none" w:sz="0" w:space="0" w:color="auto"/>
        <w:bottom w:val="none" w:sz="0" w:space="0" w:color="auto"/>
        <w:right w:val="none" w:sz="0" w:space="0" w:color="auto"/>
      </w:divBdr>
    </w:div>
    <w:div w:id="1258519748">
      <w:bodyDiv w:val="1"/>
      <w:marLeft w:val="0"/>
      <w:marRight w:val="0"/>
      <w:marTop w:val="0"/>
      <w:marBottom w:val="0"/>
      <w:divBdr>
        <w:top w:val="none" w:sz="0" w:space="0" w:color="auto"/>
        <w:left w:val="none" w:sz="0" w:space="0" w:color="auto"/>
        <w:bottom w:val="none" w:sz="0" w:space="0" w:color="auto"/>
        <w:right w:val="none" w:sz="0" w:space="0" w:color="auto"/>
      </w:divBdr>
    </w:div>
    <w:div w:id="1295677211">
      <w:bodyDiv w:val="1"/>
      <w:marLeft w:val="0"/>
      <w:marRight w:val="0"/>
      <w:marTop w:val="0"/>
      <w:marBottom w:val="0"/>
      <w:divBdr>
        <w:top w:val="none" w:sz="0" w:space="0" w:color="auto"/>
        <w:left w:val="none" w:sz="0" w:space="0" w:color="auto"/>
        <w:bottom w:val="none" w:sz="0" w:space="0" w:color="auto"/>
        <w:right w:val="none" w:sz="0" w:space="0" w:color="auto"/>
      </w:divBdr>
    </w:div>
    <w:div w:id="1296446559">
      <w:bodyDiv w:val="1"/>
      <w:marLeft w:val="0"/>
      <w:marRight w:val="0"/>
      <w:marTop w:val="0"/>
      <w:marBottom w:val="0"/>
      <w:divBdr>
        <w:top w:val="none" w:sz="0" w:space="0" w:color="auto"/>
        <w:left w:val="none" w:sz="0" w:space="0" w:color="auto"/>
        <w:bottom w:val="none" w:sz="0" w:space="0" w:color="auto"/>
        <w:right w:val="none" w:sz="0" w:space="0" w:color="auto"/>
      </w:divBdr>
    </w:div>
    <w:div w:id="1296527177">
      <w:bodyDiv w:val="1"/>
      <w:marLeft w:val="0"/>
      <w:marRight w:val="0"/>
      <w:marTop w:val="0"/>
      <w:marBottom w:val="0"/>
      <w:divBdr>
        <w:top w:val="none" w:sz="0" w:space="0" w:color="auto"/>
        <w:left w:val="none" w:sz="0" w:space="0" w:color="auto"/>
        <w:bottom w:val="none" w:sz="0" w:space="0" w:color="auto"/>
        <w:right w:val="none" w:sz="0" w:space="0" w:color="auto"/>
      </w:divBdr>
    </w:div>
    <w:div w:id="1300303086">
      <w:bodyDiv w:val="1"/>
      <w:marLeft w:val="0"/>
      <w:marRight w:val="0"/>
      <w:marTop w:val="0"/>
      <w:marBottom w:val="0"/>
      <w:divBdr>
        <w:top w:val="none" w:sz="0" w:space="0" w:color="auto"/>
        <w:left w:val="none" w:sz="0" w:space="0" w:color="auto"/>
        <w:bottom w:val="none" w:sz="0" w:space="0" w:color="auto"/>
        <w:right w:val="none" w:sz="0" w:space="0" w:color="auto"/>
      </w:divBdr>
    </w:div>
    <w:div w:id="1315990439">
      <w:bodyDiv w:val="1"/>
      <w:marLeft w:val="0"/>
      <w:marRight w:val="0"/>
      <w:marTop w:val="0"/>
      <w:marBottom w:val="0"/>
      <w:divBdr>
        <w:top w:val="none" w:sz="0" w:space="0" w:color="auto"/>
        <w:left w:val="none" w:sz="0" w:space="0" w:color="auto"/>
        <w:bottom w:val="none" w:sz="0" w:space="0" w:color="auto"/>
        <w:right w:val="none" w:sz="0" w:space="0" w:color="auto"/>
      </w:divBdr>
    </w:div>
    <w:div w:id="1320229494">
      <w:bodyDiv w:val="1"/>
      <w:marLeft w:val="0"/>
      <w:marRight w:val="0"/>
      <w:marTop w:val="0"/>
      <w:marBottom w:val="0"/>
      <w:divBdr>
        <w:top w:val="none" w:sz="0" w:space="0" w:color="auto"/>
        <w:left w:val="none" w:sz="0" w:space="0" w:color="auto"/>
        <w:bottom w:val="none" w:sz="0" w:space="0" w:color="auto"/>
        <w:right w:val="none" w:sz="0" w:space="0" w:color="auto"/>
      </w:divBdr>
    </w:div>
    <w:div w:id="1327979740">
      <w:bodyDiv w:val="1"/>
      <w:marLeft w:val="0"/>
      <w:marRight w:val="0"/>
      <w:marTop w:val="0"/>
      <w:marBottom w:val="0"/>
      <w:divBdr>
        <w:top w:val="none" w:sz="0" w:space="0" w:color="auto"/>
        <w:left w:val="none" w:sz="0" w:space="0" w:color="auto"/>
        <w:bottom w:val="none" w:sz="0" w:space="0" w:color="auto"/>
        <w:right w:val="none" w:sz="0" w:space="0" w:color="auto"/>
      </w:divBdr>
    </w:div>
    <w:div w:id="1412973141">
      <w:bodyDiv w:val="1"/>
      <w:marLeft w:val="0"/>
      <w:marRight w:val="0"/>
      <w:marTop w:val="0"/>
      <w:marBottom w:val="0"/>
      <w:divBdr>
        <w:top w:val="none" w:sz="0" w:space="0" w:color="auto"/>
        <w:left w:val="none" w:sz="0" w:space="0" w:color="auto"/>
        <w:bottom w:val="none" w:sz="0" w:space="0" w:color="auto"/>
        <w:right w:val="none" w:sz="0" w:space="0" w:color="auto"/>
      </w:divBdr>
    </w:div>
    <w:div w:id="1448038809">
      <w:bodyDiv w:val="1"/>
      <w:marLeft w:val="0"/>
      <w:marRight w:val="0"/>
      <w:marTop w:val="0"/>
      <w:marBottom w:val="0"/>
      <w:divBdr>
        <w:top w:val="none" w:sz="0" w:space="0" w:color="auto"/>
        <w:left w:val="none" w:sz="0" w:space="0" w:color="auto"/>
        <w:bottom w:val="none" w:sz="0" w:space="0" w:color="auto"/>
        <w:right w:val="none" w:sz="0" w:space="0" w:color="auto"/>
      </w:divBdr>
    </w:div>
    <w:div w:id="1485195049">
      <w:bodyDiv w:val="1"/>
      <w:marLeft w:val="0"/>
      <w:marRight w:val="0"/>
      <w:marTop w:val="0"/>
      <w:marBottom w:val="0"/>
      <w:divBdr>
        <w:top w:val="none" w:sz="0" w:space="0" w:color="auto"/>
        <w:left w:val="none" w:sz="0" w:space="0" w:color="auto"/>
        <w:bottom w:val="none" w:sz="0" w:space="0" w:color="auto"/>
        <w:right w:val="none" w:sz="0" w:space="0" w:color="auto"/>
      </w:divBdr>
    </w:div>
    <w:div w:id="1532691116">
      <w:bodyDiv w:val="1"/>
      <w:marLeft w:val="0"/>
      <w:marRight w:val="0"/>
      <w:marTop w:val="0"/>
      <w:marBottom w:val="0"/>
      <w:divBdr>
        <w:top w:val="none" w:sz="0" w:space="0" w:color="auto"/>
        <w:left w:val="none" w:sz="0" w:space="0" w:color="auto"/>
        <w:bottom w:val="none" w:sz="0" w:space="0" w:color="auto"/>
        <w:right w:val="none" w:sz="0" w:space="0" w:color="auto"/>
      </w:divBdr>
    </w:div>
    <w:div w:id="1541749314">
      <w:bodyDiv w:val="1"/>
      <w:marLeft w:val="0"/>
      <w:marRight w:val="0"/>
      <w:marTop w:val="0"/>
      <w:marBottom w:val="0"/>
      <w:divBdr>
        <w:top w:val="none" w:sz="0" w:space="0" w:color="auto"/>
        <w:left w:val="none" w:sz="0" w:space="0" w:color="auto"/>
        <w:bottom w:val="none" w:sz="0" w:space="0" w:color="auto"/>
        <w:right w:val="none" w:sz="0" w:space="0" w:color="auto"/>
      </w:divBdr>
    </w:div>
    <w:div w:id="1596475696">
      <w:bodyDiv w:val="1"/>
      <w:marLeft w:val="0"/>
      <w:marRight w:val="0"/>
      <w:marTop w:val="0"/>
      <w:marBottom w:val="0"/>
      <w:divBdr>
        <w:top w:val="none" w:sz="0" w:space="0" w:color="auto"/>
        <w:left w:val="none" w:sz="0" w:space="0" w:color="auto"/>
        <w:bottom w:val="none" w:sz="0" w:space="0" w:color="auto"/>
        <w:right w:val="none" w:sz="0" w:space="0" w:color="auto"/>
      </w:divBdr>
    </w:div>
    <w:div w:id="1664236888">
      <w:bodyDiv w:val="1"/>
      <w:marLeft w:val="0"/>
      <w:marRight w:val="0"/>
      <w:marTop w:val="0"/>
      <w:marBottom w:val="0"/>
      <w:divBdr>
        <w:top w:val="none" w:sz="0" w:space="0" w:color="auto"/>
        <w:left w:val="none" w:sz="0" w:space="0" w:color="auto"/>
        <w:bottom w:val="none" w:sz="0" w:space="0" w:color="auto"/>
        <w:right w:val="none" w:sz="0" w:space="0" w:color="auto"/>
      </w:divBdr>
    </w:div>
    <w:div w:id="1678729415">
      <w:bodyDiv w:val="1"/>
      <w:marLeft w:val="0"/>
      <w:marRight w:val="0"/>
      <w:marTop w:val="0"/>
      <w:marBottom w:val="0"/>
      <w:divBdr>
        <w:top w:val="none" w:sz="0" w:space="0" w:color="auto"/>
        <w:left w:val="none" w:sz="0" w:space="0" w:color="auto"/>
        <w:bottom w:val="none" w:sz="0" w:space="0" w:color="auto"/>
        <w:right w:val="none" w:sz="0" w:space="0" w:color="auto"/>
      </w:divBdr>
    </w:div>
    <w:div w:id="1699358438">
      <w:bodyDiv w:val="1"/>
      <w:marLeft w:val="0"/>
      <w:marRight w:val="0"/>
      <w:marTop w:val="0"/>
      <w:marBottom w:val="0"/>
      <w:divBdr>
        <w:top w:val="none" w:sz="0" w:space="0" w:color="auto"/>
        <w:left w:val="none" w:sz="0" w:space="0" w:color="auto"/>
        <w:bottom w:val="none" w:sz="0" w:space="0" w:color="auto"/>
        <w:right w:val="none" w:sz="0" w:space="0" w:color="auto"/>
      </w:divBdr>
    </w:div>
    <w:div w:id="1777141258">
      <w:bodyDiv w:val="1"/>
      <w:marLeft w:val="0"/>
      <w:marRight w:val="0"/>
      <w:marTop w:val="0"/>
      <w:marBottom w:val="0"/>
      <w:divBdr>
        <w:top w:val="none" w:sz="0" w:space="0" w:color="auto"/>
        <w:left w:val="none" w:sz="0" w:space="0" w:color="auto"/>
        <w:bottom w:val="none" w:sz="0" w:space="0" w:color="auto"/>
        <w:right w:val="none" w:sz="0" w:space="0" w:color="auto"/>
      </w:divBdr>
    </w:div>
    <w:div w:id="1797018598">
      <w:bodyDiv w:val="1"/>
      <w:marLeft w:val="0"/>
      <w:marRight w:val="0"/>
      <w:marTop w:val="0"/>
      <w:marBottom w:val="0"/>
      <w:divBdr>
        <w:top w:val="none" w:sz="0" w:space="0" w:color="auto"/>
        <w:left w:val="none" w:sz="0" w:space="0" w:color="auto"/>
        <w:bottom w:val="none" w:sz="0" w:space="0" w:color="auto"/>
        <w:right w:val="none" w:sz="0" w:space="0" w:color="auto"/>
      </w:divBdr>
    </w:div>
    <w:div w:id="1798713848">
      <w:bodyDiv w:val="1"/>
      <w:marLeft w:val="0"/>
      <w:marRight w:val="0"/>
      <w:marTop w:val="0"/>
      <w:marBottom w:val="0"/>
      <w:divBdr>
        <w:top w:val="none" w:sz="0" w:space="0" w:color="auto"/>
        <w:left w:val="none" w:sz="0" w:space="0" w:color="auto"/>
        <w:bottom w:val="none" w:sz="0" w:space="0" w:color="auto"/>
        <w:right w:val="none" w:sz="0" w:space="0" w:color="auto"/>
      </w:divBdr>
    </w:div>
    <w:div w:id="1802650113">
      <w:bodyDiv w:val="1"/>
      <w:marLeft w:val="0"/>
      <w:marRight w:val="0"/>
      <w:marTop w:val="0"/>
      <w:marBottom w:val="0"/>
      <w:divBdr>
        <w:top w:val="none" w:sz="0" w:space="0" w:color="auto"/>
        <w:left w:val="none" w:sz="0" w:space="0" w:color="auto"/>
        <w:bottom w:val="none" w:sz="0" w:space="0" w:color="auto"/>
        <w:right w:val="none" w:sz="0" w:space="0" w:color="auto"/>
      </w:divBdr>
    </w:div>
    <w:div w:id="1823427477">
      <w:bodyDiv w:val="1"/>
      <w:marLeft w:val="0"/>
      <w:marRight w:val="0"/>
      <w:marTop w:val="0"/>
      <w:marBottom w:val="0"/>
      <w:divBdr>
        <w:top w:val="none" w:sz="0" w:space="0" w:color="auto"/>
        <w:left w:val="none" w:sz="0" w:space="0" w:color="auto"/>
        <w:bottom w:val="none" w:sz="0" w:space="0" w:color="auto"/>
        <w:right w:val="none" w:sz="0" w:space="0" w:color="auto"/>
      </w:divBdr>
    </w:div>
    <w:div w:id="1840080620">
      <w:bodyDiv w:val="1"/>
      <w:marLeft w:val="0"/>
      <w:marRight w:val="0"/>
      <w:marTop w:val="0"/>
      <w:marBottom w:val="0"/>
      <w:divBdr>
        <w:top w:val="none" w:sz="0" w:space="0" w:color="auto"/>
        <w:left w:val="none" w:sz="0" w:space="0" w:color="auto"/>
        <w:bottom w:val="none" w:sz="0" w:space="0" w:color="auto"/>
        <w:right w:val="none" w:sz="0" w:space="0" w:color="auto"/>
      </w:divBdr>
    </w:div>
    <w:div w:id="1860846475">
      <w:bodyDiv w:val="1"/>
      <w:marLeft w:val="0"/>
      <w:marRight w:val="0"/>
      <w:marTop w:val="0"/>
      <w:marBottom w:val="0"/>
      <w:divBdr>
        <w:top w:val="none" w:sz="0" w:space="0" w:color="auto"/>
        <w:left w:val="none" w:sz="0" w:space="0" w:color="auto"/>
        <w:bottom w:val="none" w:sz="0" w:space="0" w:color="auto"/>
        <w:right w:val="none" w:sz="0" w:space="0" w:color="auto"/>
      </w:divBdr>
    </w:div>
    <w:div w:id="1885871673">
      <w:bodyDiv w:val="1"/>
      <w:marLeft w:val="0"/>
      <w:marRight w:val="0"/>
      <w:marTop w:val="0"/>
      <w:marBottom w:val="0"/>
      <w:divBdr>
        <w:top w:val="none" w:sz="0" w:space="0" w:color="auto"/>
        <w:left w:val="none" w:sz="0" w:space="0" w:color="auto"/>
        <w:bottom w:val="none" w:sz="0" w:space="0" w:color="auto"/>
        <w:right w:val="none" w:sz="0" w:space="0" w:color="auto"/>
      </w:divBdr>
    </w:div>
    <w:div w:id="1940603488">
      <w:bodyDiv w:val="1"/>
      <w:marLeft w:val="0"/>
      <w:marRight w:val="0"/>
      <w:marTop w:val="0"/>
      <w:marBottom w:val="0"/>
      <w:divBdr>
        <w:top w:val="none" w:sz="0" w:space="0" w:color="auto"/>
        <w:left w:val="none" w:sz="0" w:space="0" w:color="auto"/>
        <w:bottom w:val="none" w:sz="0" w:space="0" w:color="auto"/>
        <w:right w:val="none" w:sz="0" w:space="0" w:color="auto"/>
      </w:divBdr>
    </w:div>
    <w:div w:id="1962152155">
      <w:bodyDiv w:val="1"/>
      <w:marLeft w:val="0"/>
      <w:marRight w:val="0"/>
      <w:marTop w:val="0"/>
      <w:marBottom w:val="0"/>
      <w:divBdr>
        <w:top w:val="none" w:sz="0" w:space="0" w:color="auto"/>
        <w:left w:val="none" w:sz="0" w:space="0" w:color="auto"/>
        <w:bottom w:val="none" w:sz="0" w:space="0" w:color="auto"/>
        <w:right w:val="none" w:sz="0" w:space="0" w:color="auto"/>
      </w:divBdr>
    </w:div>
    <w:div w:id="1984505643">
      <w:bodyDiv w:val="1"/>
      <w:marLeft w:val="0"/>
      <w:marRight w:val="0"/>
      <w:marTop w:val="0"/>
      <w:marBottom w:val="0"/>
      <w:divBdr>
        <w:top w:val="none" w:sz="0" w:space="0" w:color="auto"/>
        <w:left w:val="none" w:sz="0" w:space="0" w:color="auto"/>
        <w:bottom w:val="none" w:sz="0" w:space="0" w:color="auto"/>
        <w:right w:val="none" w:sz="0" w:space="0" w:color="auto"/>
      </w:divBdr>
    </w:div>
    <w:div w:id="1987278582">
      <w:bodyDiv w:val="1"/>
      <w:marLeft w:val="0"/>
      <w:marRight w:val="0"/>
      <w:marTop w:val="0"/>
      <w:marBottom w:val="0"/>
      <w:divBdr>
        <w:top w:val="none" w:sz="0" w:space="0" w:color="auto"/>
        <w:left w:val="none" w:sz="0" w:space="0" w:color="auto"/>
        <w:bottom w:val="none" w:sz="0" w:space="0" w:color="auto"/>
        <w:right w:val="none" w:sz="0" w:space="0" w:color="auto"/>
      </w:divBdr>
    </w:div>
    <w:div w:id="2048220289">
      <w:bodyDiv w:val="1"/>
      <w:marLeft w:val="0"/>
      <w:marRight w:val="0"/>
      <w:marTop w:val="0"/>
      <w:marBottom w:val="0"/>
      <w:divBdr>
        <w:top w:val="none" w:sz="0" w:space="0" w:color="auto"/>
        <w:left w:val="none" w:sz="0" w:space="0" w:color="auto"/>
        <w:bottom w:val="none" w:sz="0" w:space="0" w:color="auto"/>
        <w:right w:val="none" w:sz="0" w:space="0" w:color="auto"/>
      </w:divBdr>
    </w:div>
    <w:div w:id="2066415718">
      <w:bodyDiv w:val="1"/>
      <w:marLeft w:val="0"/>
      <w:marRight w:val="0"/>
      <w:marTop w:val="0"/>
      <w:marBottom w:val="0"/>
      <w:divBdr>
        <w:top w:val="none" w:sz="0" w:space="0" w:color="auto"/>
        <w:left w:val="none" w:sz="0" w:space="0" w:color="auto"/>
        <w:bottom w:val="none" w:sz="0" w:space="0" w:color="auto"/>
        <w:right w:val="none" w:sz="0" w:space="0" w:color="auto"/>
      </w:divBdr>
    </w:div>
    <w:div w:id="2081059105">
      <w:bodyDiv w:val="1"/>
      <w:marLeft w:val="0"/>
      <w:marRight w:val="0"/>
      <w:marTop w:val="0"/>
      <w:marBottom w:val="0"/>
      <w:divBdr>
        <w:top w:val="none" w:sz="0" w:space="0" w:color="auto"/>
        <w:left w:val="none" w:sz="0" w:space="0" w:color="auto"/>
        <w:bottom w:val="none" w:sz="0" w:space="0" w:color="auto"/>
        <w:right w:val="none" w:sz="0" w:space="0" w:color="auto"/>
      </w:divBdr>
    </w:div>
    <w:div w:id="2085835607">
      <w:bodyDiv w:val="1"/>
      <w:marLeft w:val="0"/>
      <w:marRight w:val="0"/>
      <w:marTop w:val="0"/>
      <w:marBottom w:val="0"/>
      <w:divBdr>
        <w:top w:val="none" w:sz="0" w:space="0" w:color="auto"/>
        <w:left w:val="none" w:sz="0" w:space="0" w:color="auto"/>
        <w:bottom w:val="none" w:sz="0" w:space="0" w:color="auto"/>
        <w:right w:val="none" w:sz="0" w:space="0" w:color="auto"/>
      </w:divBdr>
    </w:div>
    <w:div w:id="2086370171">
      <w:bodyDiv w:val="1"/>
      <w:marLeft w:val="0"/>
      <w:marRight w:val="0"/>
      <w:marTop w:val="0"/>
      <w:marBottom w:val="0"/>
      <w:divBdr>
        <w:top w:val="none" w:sz="0" w:space="0" w:color="auto"/>
        <w:left w:val="none" w:sz="0" w:space="0" w:color="auto"/>
        <w:bottom w:val="none" w:sz="0" w:space="0" w:color="auto"/>
        <w:right w:val="none" w:sz="0" w:space="0" w:color="auto"/>
      </w:divBdr>
    </w:div>
    <w:div w:id="2100254775">
      <w:bodyDiv w:val="1"/>
      <w:marLeft w:val="0"/>
      <w:marRight w:val="0"/>
      <w:marTop w:val="0"/>
      <w:marBottom w:val="0"/>
      <w:divBdr>
        <w:top w:val="none" w:sz="0" w:space="0" w:color="auto"/>
        <w:left w:val="none" w:sz="0" w:space="0" w:color="auto"/>
        <w:bottom w:val="none" w:sz="0" w:space="0" w:color="auto"/>
        <w:right w:val="none" w:sz="0" w:space="0" w:color="auto"/>
      </w:divBdr>
    </w:div>
    <w:div w:id="213563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oleObject" Target="embeddings/Microsoft_Excel_97-2003_Worksheet.xls"/><Relationship Id="rId1" Type="http://schemas.openxmlformats.org/officeDocument/2006/relationships/image" Target="media/image3.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AB0E0-0B02-49FE-92B8-5BCCFE2A3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15316</Words>
  <Characters>84243</Characters>
  <Application>Microsoft Office Word</Application>
  <DocSecurity>0</DocSecurity>
  <Lines>702</Lines>
  <Paragraphs>198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Pachon Bernal</dc:creator>
  <cp:lastModifiedBy>Martha Patricia Ortiz Camacho</cp:lastModifiedBy>
  <cp:revision>2</cp:revision>
  <cp:lastPrinted>2016-06-29T16:17:00Z</cp:lastPrinted>
  <dcterms:created xsi:type="dcterms:W3CDTF">2018-01-24T17:13:00Z</dcterms:created>
  <dcterms:modified xsi:type="dcterms:W3CDTF">2018-01-24T17:13:00Z</dcterms:modified>
</cp:coreProperties>
</file>