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9A" w:rsidRDefault="00D05B9A" w:rsidP="00D05B9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Bogotá, D.C.</w:t>
      </w: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Señora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NATALIA RUIZ RODGERS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Viceministra de Educación Superior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Ministerio de Educación Nacional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 xml:space="preserve">Calle 43 No. 57-14; </w:t>
      </w:r>
      <w:hyperlink r:id="rId5" w:history="1">
        <w:r w:rsidRPr="00D05B9A">
          <w:rPr>
            <w:rStyle w:val="Hipervnculo"/>
            <w:rFonts w:ascii="Arial" w:hAnsi="Arial" w:cs="Arial"/>
            <w:u w:val="none"/>
          </w:rPr>
          <w:t>atencionalciudadano@mineducacion.gov.co</w:t>
        </w:r>
      </w:hyperlink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  <w:r w:rsidRPr="00D05B9A">
        <w:rPr>
          <w:rFonts w:ascii="Arial" w:hAnsi="Arial" w:cs="Arial"/>
        </w:rPr>
        <w:t>Bogotá, D.C.</w:t>
      </w: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ASUNTO: Programa de becas de la </w:t>
      </w:r>
      <w:r w:rsidRPr="006F6586">
        <w:rPr>
          <w:rFonts w:ascii="Arial" w:hAnsi="Arial" w:cs="Arial"/>
          <w:highlight w:val="yellow"/>
        </w:rPr>
        <w:t>…nombre de la institución de educación superior…</w:t>
      </w: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Respetada señora </w:t>
      </w:r>
      <w:proofErr w:type="gramStart"/>
      <w:r w:rsidR="006F6586">
        <w:rPr>
          <w:rFonts w:ascii="Arial" w:hAnsi="Arial" w:cs="Arial"/>
        </w:rPr>
        <w:t>Viceministra</w:t>
      </w:r>
      <w:proofErr w:type="gramEnd"/>
      <w:r>
        <w:rPr>
          <w:rFonts w:ascii="Arial" w:hAnsi="Arial" w:cs="Arial"/>
        </w:rPr>
        <w:t>:</w:t>
      </w:r>
    </w:p>
    <w:p w:rsid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6F6586" w:rsidRPr="006F6586" w:rsidRDefault="006F6586" w:rsidP="006F658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los </w:t>
      </w:r>
      <w:r w:rsidRPr="006F6586">
        <w:rPr>
          <w:rFonts w:ascii="Arial" w:hAnsi="Arial" w:cs="Arial"/>
        </w:rPr>
        <w:t xml:space="preserve">términos, condiciones y procedimientos </w:t>
      </w:r>
      <w:r>
        <w:rPr>
          <w:rFonts w:ascii="Arial" w:hAnsi="Arial" w:cs="Arial"/>
        </w:rPr>
        <w:t xml:space="preserve">de la convocatoria </w:t>
      </w:r>
      <w:r w:rsidR="00322D33">
        <w:rPr>
          <w:rFonts w:ascii="Arial" w:hAnsi="Arial" w:cs="Arial"/>
        </w:rPr>
        <w:t xml:space="preserve">“BECAS SER” </w:t>
      </w:r>
      <w:r w:rsidR="00C0296F">
        <w:rPr>
          <w:rFonts w:ascii="Arial" w:hAnsi="Arial" w:cs="Arial"/>
        </w:rPr>
        <w:t xml:space="preserve">2018, </w:t>
      </w:r>
      <w:r>
        <w:rPr>
          <w:rFonts w:ascii="Arial" w:hAnsi="Arial" w:cs="Arial"/>
        </w:rPr>
        <w:t xml:space="preserve">con la cual el Ministerio de Educación Nacional aprobará los </w:t>
      </w:r>
      <w:r w:rsidRPr="006F6586">
        <w:rPr>
          <w:rFonts w:ascii="Arial" w:hAnsi="Arial" w:cs="Arial"/>
        </w:rPr>
        <w:t xml:space="preserve">programas de becas </w:t>
      </w:r>
      <w:r>
        <w:rPr>
          <w:rFonts w:ascii="Arial" w:hAnsi="Arial" w:cs="Arial"/>
        </w:rPr>
        <w:t xml:space="preserve">que serán financiados </w:t>
      </w:r>
      <w:r w:rsidRPr="006F6586">
        <w:rPr>
          <w:rFonts w:ascii="Arial" w:hAnsi="Arial" w:cs="Arial"/>
        </w:rPr>
        <w:t>con las donaciones a que se refieren los artículos 158- 1</w:t>
      </w:r>
      <w:r>
        <w:rPr>
          <w:rFonts w:ascii="Arial" w:hAnsi="Arial" w:cs="Arial"/>
        </w:rPr>
        <w:t xml:space="preserve"> y </w:t>
      </w:r>
      <w:r w:rsidR="00C0296F">
        <w:rPr>
          <w:rFonts w:ascii="Arial" w:hAnsi="Arial" w:cs="Arial"/>
        </w:rPr>
        <w:t xml:space="preserve">256 del Estatuto Tributario, </w:t>
      </w:r>
      <w:r>
        <w:rPr>
          <w:rFonts w:ascii="Arial" w:hAnsi="Arial" w:cs="Arial"/>
        </w:rPr>
        <w:t xml:space="preserve">presentamos el programa de becas de la </w:t>
      </w:r>
      <w:r w:rsidRPr="006F6586">
        <w:rPr>
          <w:rFonts w:ascii="Arial" w:hAnsi="Arial" w:cs="Arial"/>
          <w:highlight w:val="yellow"/>
        </w:rPr>
        <w:t>…nombre de la institución de educación superior…</w:t>
      </w:r>
    </w:p>
    <w:p w:rsidR="006F6586" w:rsidRDefault="006F6586" w:rsidP="00D05B9A">
      <w:pPr>
        <w:pStyle w:val="Sinespaciado"/>
        <w:jc w:val="both"/>
        <w:rPr>
          <w:rFonts w:ascii="Arial" w:hAnsi="Arial" w:cs="Arial"/>
        </w:rPr>
      </w:pPr>
    </w:p>
    <w:p w:rsidR="00AE1DB1" w:rsidRPr="006F6586" w:rsidRDefault="00AE1DB1" w:rsidP="00AE1DB1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mi calidad de representante legal de la </w:t>
      </w:r>
      <w:r w:rsidRPr="006F6586">
        <w:rPr>
          <w:rFonts w:ascii="Arial" w:hAnsi="Arial" w:cs="Arial"/>
          <w:highlight w:val="yellow"/>
        </w:rPr>
        <w:t>…nombre de la institución de educación superior…</w:t>
      </w:r>
      <w:r>
        <w:rPr>
          <w:rFonts w:ascii="Arial" w:hAnsi="Arial" w:cs="Arial"/>
        </w:rPr>
        <w:t xml:space="preserve"> hago constar que:</w:t>
      </w:r>
    </w:p>
    <w:p w:rsidR="00AE1DB1" w:rsidRDefault="00AE1DB1" w:rsidP="00D05B9A">
      <w:pPr>
        <w:pStyle w:val="Sinespaciado"/>
        <w:jc w:val="both"/>
        <w:rPr>
          <w:rFonts w:ascii="Arial" w:hAnsi="Arial" w:cs="Arial"/>
        </w:rPr>
      </w:pPr>
    </w:p>
    <w:p w:rsidR="00C0296F" w:rsidRDefault="00AE1DB1" w:rsidP="00AE1DB1">
      <w:pPr>
        <w:pStyle w:val="Sinespaciado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C0296F">
        <w:rPr>
          <w:rFonts w:ascii="Arial" w:hAnsi="Arial" w:cs="Arial"/>
        </w:rPr>
        <w:t xml:space="preserve">programa de becas que se presenta para </w:t>
      </w:r>
      <w:r w:rsidR="00322D33">
        <w:rPr>
          <w:rFonts w:ascii="Arial" w:hAnsi="Arial" w:cs="Arial"/>
        </w:rPr>
        <w:t xml:space="preserve">la </w:t>
      </w:r>
      <w:r w:rsidR="00C0296F">
        <w:rPr>
          <w:rFonts w:ascii="Arial" w:hAnsi="Arial" w:cs="Arial"/>
        </w:rPr>
        <w:t>referida convocatoria cumple con los parámetros previstos en el artículo 2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02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Sección 4, Capítulo 3, Título 3, Parte 5, Libro 2 del </w:t>
      </w:r>
      <w:r w:rsidR="00C0296F">
        <w:rPr>
          <w:rFonts w:ascii="Arial" w:hAnsi="Arial" w:cs="Arial"/>
        </w:rPr>
        <w:t xml:space="preserve">Decreto </w:t>
      </w:r>
      <w:r>
        <w:rPr>
          <w:rFonts w:ascii="Arial" w:hAnsi="Arial" w:cs="Arial"/>
        </w:rPr>
        <w:t>1075 de 2015.</w:t>
      </w:r>
    </w:p>
    <w:p w:rsidR="00C0296F" w:rsidRDefault="00C0296F" w:rsidP="00AE1DB1">
      <w:pPr>
        <w:pStyle w:val="Sinespaciado"/>
        <w:jc w:val="both"/>
        <w:rPr>
          <w:rFonts w:ascii="Arial" w:hAnsi="Arial" w:cs="Arial"/>
        </w:rPr>
      </w:pPr>
    </w:p>
    <w:p w:rsidR="00AE1DB1" w:rsidRDefault="00AE1DB1" w:rsidP="00AE1DB1">
      <w:pPr>
        <w:pStyle w:val="Sinespaciado"/>
        <w:numPr>
          <w:ilvl w:val="0"/>
          <w:numId w:val="3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6F6586" w:rsidRPr="00AE1DB1">
        <w:rPr>
          <w:rFonts w:ascii="Arial" w:hAnsi="Arial" w:cs="Arial"/>
        </w:rPr>
        <w:t>recursos de las donaciones de que trata el inciso 2 del artículo 158-1 y el parágrafo 3 del artículo 256 del Estatuto Tributario, dirigidos a financiar los programas de becas, serán recibidos</w:t>
      </w:r>
      <w:r w:rsidR="00B150B2">
        <w:rPr>
          <w:rFonts w:ascii="Arial" w:hAnsi="Arial" w:cs="Arial"/>
        </w:rPr>
        <w:t xml:space="preserve"> </w:t>
      </w:r>
      <w:proofErr w:type="gramStart"/>
      <w:r w:rsidR="00B150B2" w:rsidRPr="00B150B2">
        <w:rPr>
          <w:rFonts w:ascii="Arial" w:hAnsi="Arial" w:cs="Arial"/>
          <w:highlight w:val="yellow"/>
        </w:rPr>
        <w:t>…(</w:t>
      </w:r>
      <w:proofErr w:type="gramEnd"/>
      <w:r w:rsidR="00B150B2" w:rsidRPr="00B150B2">
        <w:rPr>
          <w:rFonts w:ascii="Arial" w:hAnsi="Arial" w:cs="Arial"/>
          <w:highlight w:val="yellow"/>
        </w:rPr>
        <w:t xml:space="preserve">indicar aquí si será a través del ICETEX o en </w:t>
      </w:r>
      <w:r w:rsidR="006F6586" w:rsidRPr="00B150B2">
        <w:rPr>
          <w:rFonts w:ascii="Arial" w:hAnsi="Arial" w:cs="Arial"/>
          <w:highlight w:val="yellow"/>
        </w:rPr>
        <w:t>cuentas especialmente creadas para el efecto</w:t>
      </w:r>
      <w:r w:rsidR="00B150B2" w:rsidRPr="00B150B2">
        <w:rPr>
          <w:rFonts w:ascii="Arial" w:hAnsi="Arial" w:cs="Arial"/>
          <w:highlight w:val="yellow"/>
        </w:rPr>
        <w:t xml:space="preserve"> por la Institución)…</w:t>
      </w:r>
      <w:r w:rsidR="006F6586" w:rsidRPr="00B150B2">
        <w:rPr>
          <w:rFonts w:ascii="Arial" w:hAnsi="Arial" w:cs="Arial"/>
          <w:highlight w:val="yellow"/>
        </w:rPr>
        <w:t>,</w:t>
      </w:r>
      <w:bookmarkStart w:id="0" w:name="_GoBack"/>
      <w:bookmarkEnd w:id="0"/>
      <w:r w:rsidR="006F6586" w:rsidRPr="00AE1DB1">
        <w:rPr>
          <w:rFonts w:ascii="Arial" w:hAnsi="Arial" w:cs="Arial"/>
        </w:rPr>
        <w:t xml:space="preserve"> tal y como se establece en</w:t>
      </w:r>
      <w:r>
        <w:rPr>
          <w:rFonts w:ascii="Arial" w:hAnsi="Arial" w:cs="Arial"/>
        </w:rPr>
        <w:t xml:space="preserve"> e</w:t>
      </w:r>
      <w:r w:rsidR="003A6AD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artículo 2.5.3.3.4.3.1. del </w:t>
      </w:r>
      <w:r w:rsidR="00214ABD">
        <w:rPr>
          <w:rFonts w:ascii="Arial" w:hAnsi="Arial" w:cs="Arial"/>
        </w:rPr>
        <w:t xml:space="preserve">mismo </w:t>
      </w:r>
      <w:r>
        <w:rPr>
          <w:rFonts w:ascii="Arial" w:hAnsi="Arial" w:cs="Arial"/>
        </w:rPr>
        <w:t xml:space="preserve">Decreto, para </w:t>
      </w:r>
      <w:r w:rsidRPr="00AE1DB1">
        <w:rPr>
          <w:rFonts w:ascii="Arial" w:hAnsi="Arial" w:cs="Arial"/>
        </w:rPr>
        <w:t xml:space="preserve">mantener vigentes las condiciones del programa de becas postulado, durante toda la cohorte de </w:t>
      </w:r>
      <w:r>
        <w:rPr>
          <w:rFonts w:ascii="Arial" w:hAnsi="Arial" w:cs="Arial"/>
        </w:rPr>
        <w:t xml:space="preserve">quienes resulten </w:t>
      </w:r>
      <w:r w:rsidRPr="00AE1DB1">
        <w:rPr>
          <w:rFonts w:ascii="Arial" w:hAnsi="Arial" w:cs="Arial"/>
        </w:rPr>
        <w:t>benefici</w:t>
      </w:r>
      <w:r>
        <w:rPr>
          <w:rFonts w:ascii="Arial" w:hAnsi="Arial" w:cs="Arial"/>
        </w:rPr>
        <w:t>ados con las becas.</w:t>
      </w:r>
    </w:p>
    <w:p w:rsidR="00D05B9A" w:rsidRPr="00D05B9A" w:rsidRDefault="00D05B9A" w:rsidP="00D05B9A">
      <w:pPr>
        <w:pStyle w:val="Sinespaciado"/>
        <w:jc w:val="both"/>
        <w:rPr>
          <w:rFonts w:ascii="Arial" w:hAnsi="Arial" w:cs="Arial"/>
        </w:rPr>
      </w:pPr>
    </w:p>
    <w:p w:rsidR="00D05B9A" w:rsidRDefault="00322D33" w:rsidP="00D05B9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322D33" w:rsidRDefault="00322D33" w:rsidP="00D05B9A">
      <w:pPr>
        <w:pStyle w:val="Sinespaciado"/>
        <w:jc w:val="both"/>
        <w:rPr>
          <w:rFonts w:ascii="Arial" w:hAnsi="Arial" w:cs="Arial"/>
        </w:rPr>
      </w:pPr>
    </w:p>
    <w:p w:rsidR="00322D33" w:rsidRDefault="00322D33" w:rsidP="00D05B9A">
      <w:pPr>
        <w:pStyle w:val="Sinespaciado"/>
        <w:jc w:val="both"/>
        <w:rPr>
          <w:rFonts w:ascii="Arial" w:hAnsi="Arial" w:cs="Arial"/>
        </w:rPr>
      </w:pPr>
    </w:p>
    <w:p w:rsidR="00214ABD" w:rsidRDefault="00214ABD" w:rsidP="00D05B9A">
      <w:pPr>
        <w:pStyle w:val="Sinespaciado"/>
        <w:jc w:val="both"/>
        <w:rPr>
          <w:rFonts w:ascii="Arial" w:hAnsi="Arial" w:cs="Arial"/>
        </w:rPr>
      </w:pPr>
    </w:p>
    <w:p w:rsidR="00322D33" w:rsidRPr="00DE5915" w:rsidRDefault="00322D33" w:rsidP="00D05B9A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E5915">
        <w:rPr>
          <w:rFonts w:ascii="Arial" w:hAnsi="Arial" w:cs="Arial"/>
          <w:b/>
          <w:sz w:val="20"/>
          <w:szCs w:val="20"/>
          <w:highlight w:val="yellow"/>
        </w:rPr>
        <w:t>Firma:</w:t>
      </w:r>
    </w:p>
    <w:p w:rsidR="00322D33" w:rsidRPr="00DE5915" w:rsidRDefault="00322D33" w:rsidP="00D05B9A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DE5915">
        <w:rPr>
          <w:rFonts w:ascii="Arial" w:hAnsi="Arial" w:cs="Arial"/>
          <w:b/>
          <w:sz w:val="20"/>
          <w:szCs w:val="20"/>
          <w:highlight w:val="yellow"/>
        </w:rPr>
        <w:t>___________________________</w:t>
      </w:r>
    </w:p>
    <w:p w:rsidR="00322D33" w:rsidRPr="00322D33" w:rsidRDefault="00322D33" w:rsidP="00D05B9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E5915">
        <w:rPr>
          <w:rFonts w:ascii="Arial" w:hAnsi="Arial" w:cs="Arial"/>
          <w:b/>
          <w:sz w:val="20"/>
          <w:szCs w:val="20"/>
          <w:highlight w:val="yellow"/>
        </w:rPr>
        <w:t>NOMBRE COMPLETO</w:t>
      </w:r>
    </w:p>
    <w:p w:rsidR="005F3531" w:rsidRPr="00D05B9A" w:rsidRDefault="005F3531" w:rsidP="00D05B9A">
      <w:pPr>
        <w:pStyle w:val="Sinespaciado"/>
        <w:jc w:val="both"/>
        <w:rPr>
          <w:rFonts w:ascii="Arial" w:hAnsi="Arial" w:cs="Arial"/>
        </w:rPr>
      </w:pPr>
    </w:p>
    <w:p w:rsidR="005F3531" w:rsidRPr="00D05B9A" w:rsidRDefault="005F3531" w:rsidP="00D05B9A">
      <w:pPr>
        <w:pStyle w:val="Sinespaciado"/>
        <w:jc w:val="both"/>
        <w:rPr>
          <w:rFonts w:ascii="Arial" w:hAnsi="Arial" w:cs="Arial"/>
        </w:rPr>
      </w:pPr>
    </w:p>
    <w:sectPr w:rsidR="005F3531" w:rsidRPr="00D05B9A" w:rsidSect="00D05B9A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6CBB"/>
    <w:multiLevelType w:val="hybridMultilevel"/>
    <w:tmpl w:val="A39AC57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D2DE9"/>
    <w:multiLevelType w:val="hybridMultilevel"/>
    <w:tmpl w:val="209455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31"/>
    <w:rsid w:val="001C3ABE"/>
    <w:rsid w:val="00214ABD"/>
    <w:rsid w:val="00322D33"/>
    <w:rsid w:val="003A6ADA"/>
    <w:rsid w:val="005F3531"/>
    <w:rsid w:val="006F6586"/>
    <w:rsid w:val="00AE1DB1"/>
    <w:rsid w:val="00B150B2"/>
    <w:rsid w:val="00C0296F"/>
    <w:rsid w:val="00D05B9A"/>
    <w:rsid w:val="00D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686E"/>
  <w15:chartTrackingRefBased/>
  <w15:docId w15:val="{137CABEF-3DA9-4C09-8924-1CAAAA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5B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5B9A"/>
    <w:rPr>
      <w:color w:val="808080"/>
      <w:shd w:val="clear" w:color="auto" w:fill="E6E6E6"/>
    </w:rPr>
  </w:style>
  <w:style w:type="paragraph" w:styleId="Sinespaciado">
    <w:name w:val="No Spacing"/>
    <w:link w:val="SinespaciadoCar"/>
    <w:qFormat/>
    <w:rsid w:val="00D05B9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rsid w:val="006F6586"/>
  </w:style>
  <w:style w:type="character" w:customStyle="1" w:styleId="PrrafodelistaCar">
    <w:name w:val="Párrafo de lista Car"/>
    <w:aliases w:val="titulo 3 Car"/>
    <w:link w:val="Prrafodelista"/>
    <w:uiPriority w:val="34"/>
    <w:locked/>
    <w:rsid w:val="006F6586"/>
    <w:rPr>
      <w:rFonts w:ascii="Arial" w:eastAsia="Times New Roman" w:hAnsi="Arial" w:cs="Times New Roman"/>
      <w:lang w:val="es-ES"/>
    </w:rPr>
  </w:style>
  <w:style w:type="paragraph" w:styleId="Prrafodelista">
    <w:name w:val="List Paragraph"/>
    <w:aliases w:val="titulo 3"/>
    <w:basedOn w:val="Normal"/>
    <w:link w:val="PrrafodelistaCar"/>
    <w:uiPriority w:val="34"/>
    <w:qFormat/>
    <w:rsid w:val="006F6586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ncionalciudadano@mineducacion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Fernando Camargo Medina</dc:creator>
  <cp:keywords/>
  <dc:description/>
  <cp:lastModifiedBy>Raul Fernando Camargo Medina</cp:lastModifiedBy>
  <cp:revision>2</cp:revision>
  <dcterms:created xsi:type="dcterms:W3CDTF">2018-08-01T23:54:00Z</dcterms:created>
  <dcterms:modified xsi:type="dcterms:W3CDTF">2018-08-01T23:54:00Z</dcterms:modified>
</cp:coreProperties>
</file>