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AC6A2" w14:textId="77777777" w:rsidR="00AE749C" w:rsidRPr="00B144BB" w:rsidRDefault="00D8542A" w:rsidP="00D8542A">
      <w:pPr>
        <w:ind w:right="-106"/>
        <w:jc w:val="center"/>
        <w:rPr>
          <w:rFonts w:cs="Arial"/>
          <w:b/>
        </w:rPr>
      </w:pPr>
      <w:bookmarkStart w:id="0" w:name="_GoBack"/>
      <w:bookmarkEnd w:id="0"/>
      <w:r w:rsidRPr="00B144BB">
        <w:rPr>
          <w:rFonts w:cs="Arial"/>
          <w:b/>
        </w:rPr>
        <w:t>RESOLUCIÓN No.</w:t>
      </w:r>
    </w:p>
    <w:p w14:paraId="23F30EC4" w14:textId="77777777" w:rsidR="00AE749C" w:rsidRPr="00B144BB" w:rsidRDefault="00AE749C" w:rsidP="00D8542A">
      <w:pPr>
        <w:ind w:right="-106"/>
        <w:jc w:val="center"/>
        <w:rPr>
          <w:rFonts w:cs="Arial"/>
          <w:b/>
        </w:rPr>
      </w:pPr>
    </w:p>
    <w:p w14:paraId="3E8A4DD8" w14:textId="77777777" w:rsidR="00AE749C" w:rsidRPr="00B144BB" w:rsidRDefault="00AE749C" w:rsidP="00D8542A">
      <w:pPr>
        <w:ind w:right="-106"/>
        <w:jc w:val="center"/>
        <w:rPr>
          <w:rFonts w:cs="Arial"/>
        </w:rPr>
      </w:pPr>
      <w:r w:rsidRPr="00B144BB">
        <w:rPr>
          <w:rFonts w:cs="Arial"/>
        </w:rPr>
        <w:t>(                                                        )</w:t>
      </w:r>
    </w:p>
    <w:p w14:paraId="5AD92CBC" w14:textId="7475C873" w:rsidR="00D8542A" w:rsidRPr="00B144BB" w:rsidRDefault="00D8542A" w:rsidP="00D8542A">
      <w:pPr>
        <w:ind w:right="-106"/>
        <w:jc w:val="center"/>
        <w:rPr>
          <w:rFonts w:cs="Arial"/>
          <w:b/>
        </w:rPr>
      </w:pPr>
    </w:p>
    <w:p w14:paraId="58961D42" w14:textId="77777777" w:rsidR="00CE16AF" w:rsidRPr="00B144BB" w:rsidRDefault="00CE16AF" w:rsidP="00D8542A">
      <w:pPr>
        <w:ind w:right="-106"/>
        <w:jc w:val="center"/>
        <w:rPr>
          <w:rFonts w:cs="Arial"/>
        </w:rPr>
      </w:pPr>
    </w:p>
    <w:p w14:paraId="11ED5B93" w14:textId="0C7FA3A0" w:rsidR="00D8542A" w:rsidRPr="00B144BB" w:rsidRDefault="00AE749C" w:rsidP="001F0E7E">
      <w:pPr>
        <w:pStyle w:val="Textoindependiente21"/>
        <w:ind w:right="-108"/>
        <w:rPr>
          <w:rFonts w:cs="Arial"/>
          <w:lang w:val="es-ES"/>
        </w:rPr>
      </w:pPr>
      <w:r w:rsidRPr="00B144BB">
        <w:rPr>
          <w:rFonts w:cs="Arial"/>
          <w:lang w:val="es-ES"/>
        </w:rPr>
        <w:t>«</w:t>
      </w:r>
      <w:r w:rsidR="00D8542A" w:rsidRPr="00B144BB">
        <w:rPr>
          <w:rFonts w:cs="Arial"/>
          <w:lang w:val="es-ES"/>
        </w:rPr>
        <w:t xml:space="preserve">Por la cual se </w:t>
      </w:r>
      <w:r w:rsidR="00822F8C" w:rsidRPr="00B144BB">
        <w:rPr>
          <w:rFonts w:cs="Arial"/>
          <w:lang w:val="es-ES"/>
        </w:rPr>
        <w:t xml:space="preserve">establecen los lineamientos para la implementación de la Jornada Única </w:t>
      </w:r>
      <w:r w:rsidR="000D4260" w:rsidRPr="00B144BB">
        <w:rPr>
          <w:rFonts w:cs="Arial"/>
          <w:lang w:val="es-ES"/>
        </w:rPr>
        <w:t xml:space="preserve">para </w:t>
      </w:r>
      <w:r w:rsidR="00822F8C" w:rsidRPr="00B144BB">
        <w:rPr>
          <w:rFonts w:cs="Arial"/>
          <w:lang w:val="es-ES"/>
        </w:rPr>
        <w:t xml:space="preserve">el servicio educativo oficial prestado </w:t>
      </w:r>
      <w:r w:rsidR="000D4260" w:rsidRPr="00B144BB">
        <w:rPr>
          <w:rFonts w:cs="Arial"/>
          <w:lang w:val="es-ES"/>
        </w:rPr>
        <w:t xml:space="preserve">por particulares </w:t>
      </w:r>
      <w:r w:rsidR="00822F8C" w:rsidRPr="00B144BB">
        <w:rPr>
          <w:rFonts w:cs="Arial"/>
          <w:lang w:val="es-ES"/>
        </w:rPr>
        <w:t>mediante contratos de servicio educativo</w:t>
      </w:r>
      <w:r w:rsidR="00D203B9" w:rsidRPr="00B144BB">
        <w:rPr>
          <w:rFonts w:cs="Arial"/>
          <w:lang w:val="es-ES"/>
        </w:rPr>
        <w:t xml:space="preserve">, </w:t>
      </w:r>
      <w:r w:rsidR="00356872" w:rsidRPr="00B144BB">
        <w:rPr>
          <w:rFonts w:cs="Arial"/>
          <w:lang w:val="es-ES"/>
        </w:rPr>
        <w:t xml:space="preserve">en atención </w:t>
      </w:r>
      <w:r w:rsidR="00D203B9" w:rsidRPr="00B144BB">
        <w:rPr>
          <w:rFonts w:cs="Arial"/>
          <w:lang w:val="es-ES"/>
        </w:rPr>
        <w:t xml:space="preserve">con lo contemplado en el </w:t>
      </w:r>
      <w:r w:rsidRPr="00B144BB">
        <w:rPr>
          <w:rFonts w:cs="Arial"/>
          <w:lang w:val="es-ES"/>
        </w:rPr>
        <w:t xml:space="preserve">artículo </w:t>
      </w:r>
      <w:r w:rsidR="00822F8C" w:rsidRPr="00B144BB">
        <w:rPr>
          <w:rFonts w:cs="Arial"/>
          <w:lang w:val="es-ES"/>
        </w:rPr>
        <w:t>2.3.1.3.7.</w:t>
      </w:r>
      <w:r w:rsidR="00220E41" w:rsidRPr="00B144BB">
        <w:rPr>
          <w:rFonts w:cs="Arial"/>
          <w:lang w:val="es-ES"/>
        </w:rPr>
        <w:t>4.</w:t>
      </w:r>
      <w:r w:rsidR="00822F8C" w:rsidRPr="00B144BB">
        <w:rPr>
          <w:rFonts w:cs="Arial"/>
          <w:lang w:val="es-ES"/>
        </w:rPr>
        <w:t xml:space="preserve"> </w:t>
      </w:r>
      <w:proofErr w:type="gramStart"/>
      <w:r w:rsidR="00D203B9" w:rsidRPr="00B144BB">
        <w:rPr>
          <w:rFonts w:cs="Arial"/>
          <w:lang w:val="es-ES"/>
        </w:rPr>
        <w:t>del</w:t>
      </w:r>
      <w:proofErr w:type="gramEnd"/>
      <w:r w:rsidR="00D203B9" w:rsidRPr="00B144BB">
        <w:rPr>
          <w:rFonts w:cs="Arial"/>
          <w:lang w:val="es-ES"/>
        </w:rPr>
        <w:t xml:space="preserve"> </w:t>
      </w:r>
      <w:r w:rsidR="00C133EE" w:rsidRPr="00B144BB">
        <w:rPr>
          <w:rFonts w:cs="Arial"/>
          <w:lang w:val="es-ES"/>
        </w:rPr>
        <w:t>Decreto</w:t>
      </w:r>
      <w:r w:rsidR="00D203B9" w:rsidRPr="00B144BB">
        <w:rPr>
          <w:rFonts w:cs="Arial"/>
          <w:lang w:val="es-ES"/>
        </w:rPr>
        <w:t xml:space="preserve"> 1075 de 2015</w:t>
      </w:r>
      <w:r w:rsidR="00EA7557" w:rsidRPr="00B144BB">
        <w:rPr>
          <w:rFonts w:cs="Arial"/>
          <w:lang w:val="es-ES"/>
        </w:rPr>
        <w:t xml:space="preserve"> y se dictan otras disposiciones</w:t>
      </w:r>
      <w:r w:rsidRPr="00B144BB">
        <w:rPr>
          <w:rFonts w:cs="Arial"/>
          <w:lang w:val="es-ES"/>
        </w:rPr>
        <w:t>»</w:t>
      </w:r>
    </w:p>
    <w:p w14:paraId="59DECDC6" w14:textId="77777777" w:rsidR="00CE16AF" w:rsidRPr="00B144BB" w:rsidRDefault="00CE16AF" w:rsidP="00D8542A">
      <w:pPr>
        <w:autoSpaceDE w:val="0"/>
        <w:autoSpaceDN w:val="0"/>
        <w:adjustRightInd w:val="0"/>
        <w:ind w:right="-106"/>
        <w:jc w:val="center"/>
        <w:rPr>
          <w:rFonts w:cs="Arial"/>
        </w:rPr>
      </w:pPr>
    </w:p>
    <w:p w14:paraId="538907AF" w14:textId="77777777" w:rsidR="00637C86" w:rsidRPr="00B144BB" w:rsidRDefault="00637C86" w:rsidP="00D8542A">
      <w:pPr>
        <w:autoSpaceDE w:val="0"/>
        <w:autoSpaceDN w:val="0"/>
        <w:adjustRightInd w:val="0"/>
        <w:ind w:right="-106"/>
        <w:jc w:val="center"/>
        <w:rPr>
          <w:rFonts w:cs="Arial"/>
        </w:rPr>
      </w:pPr>
    </w:p>
    <w:p w14:paraId="4AF8ADD9" w14:textId="77777777" w:rsidR="00D8542A" w:rsidRPr="00B144BB" w:rsidRDefault="00D8542A" w:rsidP="00D8542A">
      <w:pPr>
        <w:autoSpaceDE w:val="0"/>
        <w:autoSpaceDN w:val="0"/>
        <w:adjustRightInd w:val="0"/>
        <w:ind w:right="-108"/>
        <w:jc w:val="center"/>
        <w:rPr>
          <w:rFonts w:cs="Arial"/>
          <w:b/>
        </w:rPr>
      </w:pPr>
      <w:r w:rsidRPr="00B144BB">
        <w:rPr>
          <w:rFonts w:cs="Arial"/>
          <w:b/>
        </w:rPr>
        <w:t xml:space="preserve">LA MINISTRA DE EDUCACIÓN NACIONAL </w:t>
      </w:r>
    </w:p>
    <w:p w14:paraId="41323F8A" w14:textId="77777777" w:rsidR="00D8542A" w:rsidRPr="00B144BB" w:rsidRDefault="00D8542A" w:rsidP="00D8542A">
      <w:pPr>
        <w:autoSpaceDE w:val="0"/>
        <w:autoSpaceDN w:val="0"/>
        <w:adjustRightInd w:val="0"/>
        <w:jc w:val="center"/>
        <w:rPr>
          <w:rFonts w:cs="Arial"/>
        </w:rPr>
      </w:pPr>
    </w:p>
    <w:p w14:paraId="3FBC6594" w14:textId="77777777" w:rsidR="00D8542A" w:rsidRPr="00B144BB" w:rsidRDefault="00D8542A" w:rsidP="00D8542A">
      <w:pPr>
        <w:autoSpaceDE w:val="0"/>
        <w:autoSpaceDN w:val="0"/>
        <w:adjustRightInd w:val="0"/>
        <w:jc w:val="center"/>
        <w:rPr>
          <w:rFonts w:cs="Arial"/>
        </w:rPr>
      </w:pPr>
      <w:r w:rsidRPr="00B144BB">
        <w:rPr>
          <w:rFonts w:cs="Arial"/>
        </w:rPr>
        <w:t xml:space="preserve">En ejercicio de sus facultades legales, en particular las conferidas por el artículo 148 de la Ley 115 de 1994, el artículo 5 de la Ley 715 de 2001, el </w:t>
      </w:r>
      <w:r w:rsidR="00D203B9" w:rsidRPr="00B144BB">
        <w:rPr>
          <w:rFonts w:cs="Arial"/>
        </w:rPr>
        <w:t xml:space="preserve">artículo </w:t>
      </w:r>
      <w:r w:rsidR="00822F8C" w:rsidRPr="00B144BB">
        <w:rPr>
          <w:rFonts w:cs="Arial"/>
        </w:rPr>
        <w:t>2.3.1.3.7</w:t>
      </w:r>
      <w:r w:rsidR="00220E41" w:rsidRPr="00B144BB">
        <w:rPr>
          <w:rFonts w:cs="Arial"/>
        </w:rPr>
        <w:t>.4</w:t>
      </w:r>
      <w:r w:rsidRPr="00B144BB">
        <w:rPr>
          <w:rFonts w:cs="Arial"/>
        </w:rPr>
        <w:t xml:space="preserve"> del </w:t>
      </w:r>
      <w:r w:rsidR="00C133EE" w:rsidRPr="00B144BB">
        <w:rPr>
          <w:rFonts w:cs="Arial"/>
        </w:rPr>
        <w:t>Decreto</w:t>
      </w:r>
      <w:r w:rsidRPr="00B144BB">
        <w:rPr>
          <w:rFonts w:cs="Arial"/>
        </w:rPr>
        <w:t xml:space="preserve"> </w:t>
      </w:r>
      <w:r w:rsidR="00D203B9" w:rsidRPr="00B144BB">
        <w:rPr>
          <w:rFonts w:cs="Arial"/>
        </w:rPr>
        <w:t>1075 de 2015</w:t>
      </w:r>
      <w:r w:rsidR="00637C86" w:rsidRPr="00B144BB">
        <w:rPr>
          <w:rFonts w:cs="Arial"/>
        </w:rPr>
        <w:t>, y</w:t>
      </w:r>
      <w:r w:rsidR="00D203B9" w:rsidRPr="00B144BB">
        <w:rPr>
          <w:rFonts w:cs="Arial"/>
        </w:rPr>
        <w:t xml:space="preserve"> </w:t>
      </w:r>
    </w:p>
    <w:p w14:paraId="3991AD71" w14:textId="77777777" w:rsidR="00D8542A" w:rsidRPr="00B144BB" w:rsidRDefault="00D8542A" w:rsidP="00D8542A">
      <w:pPr>
        <w:autoSpaceDE w:val="0"/>
        <w:autoSpaceDN w:val="0"/>
        <w:adjustRightInd w:val="0"/>
        <w:jc w:val="center"/>
        <w:rPr>
          <w:rFonts w:cs="Arial"/>
        </w:rPr>
      </w:pPr>
    </w:p>
    <w:p w14:paraId="24B79741" w14:textId="77777777" w:rsidR="00637C86" w:rsidRPr="00B144BB" w:rsidRDefault="00637C86" w:rsidP="00D8542A">
      <w:pPr>
        <w:autoSpaceDE w:val="0"/>
        <w:autoSpaceDN w:val="0"/>
        <w:adjustRightInd w:val="0"/>
        <w:jc w:val="center"/>
        <w:rPr>
          <w:rFonts w:eastAsiaTheme="minorHAnsi" w:cs="Arial"/>
          <w:b/>
          <w:bCs/>
          <w:lang w:val="es-CO" w:eastAsia="en-US"/>
        </w:rPr>
      </w:pPr>
    </w:p>
    <w:p w14:paraId="32324BDE" w14:textId="77777777" w:rsidR="000842F5" w:rsidRPr="00B144BB" w:rsidRDefault="006236AC" w:rsidP="00D8542A">
      <w:pPr>
        <w:autoSpaceDE w:val="0"/>
        <w:autoSpaceDN w:val="0"/>
        <w:adjustRightInd w:val="0"/>
        <w:jc w:val="center"/>
        <w:rPr>
          <w:rFonts w:eastAsiaTheme="minorHAnsi" w:cs="Arial"/>
          <w:b/>
          <w:bCs/>
          <w:lang w:val="es-CO" w:eastAsia="en-US"/>
        </w:rPr>
      </w:pPr>
      <w:r w:rsidRPr="00B144BB">
        <w:rPr>
          <w:rFonts w:eastAsiaTheme="minorHAnsi" w:cs="Arial"/>
          <w:b/>
          <w:bCs/>
          <w:lang w:val="es-CO" w:eastAsia="en-US"/>
        </w:rPr>
        <w:t>CONSIDERANDO</w:t>
      </w:r>
    </w:p>
    <w:p w14:paraId="4E95406A" w14:textId="77777777" w:rsidR="00A73D15" w:rsidRPr="00B144BB" w:rsidRDefault="00A73D15" w:rsidP="00D634FB">
      <w:pPr>
        <w:autoSpaceDE w:val="0"/>
        <w:autoSpaceDN w:val="0"/>
        <w:adjustRightInd w:val="0"/>
        <w:jc w:val="both"/>
        <w:rPr>
          <w:rFonts w:cs="Arial"/>
          <w:b/>
        </w:rPr>
      </w:pPr>
    </w:p>
    <w:p w14:paraId="4ED50843" w14:textId="77777777" w:rsidR="00D203B9" w:rsidRPr="00B144BB" w:rsidRDefault="00D203B9" w:rsidP="00D203B9">
      <w:pPr>
        <w:jc w:val="both"/>
        <w:rPr>
          <w:rFonts w:eastAsiaTheme="minorHAnsi" w:cs="Arial"/>
          <w:lang w:eastAsia="en-US"/>
        </w:rPr>
      </w:pPr>
      <w:r w:rsidRPr="00B144BB">
        <w:rPr>
          <w:rFonts w:eastAsiaTheme="minorHAnsi" w:cs="Arial"/>
          <w:lang w:eastAsia="en-US"/>
        </w:rPr>
        <w:t xml:space="preserve">Que el artículo 67 de la Constitución Política establece que la educación es un derecho y servicio público con función social, del cual son responsables el Estado, la sociedad y la familia. Así mismo, dispone que el Estado es el responsable de velar por una educación de calidad, por el cumplimiento de sus fines y por la mejor formación moral, intelectual y </w:t>
      </w:r>
      <w:proofErr w:type="gramStart"/>
      <w:r w:rsidRPr="00B144BB">
        <w:rPr>
          <w:rFonts w:eastAsiaTheme="minorHAnsi" w:cs="Arial"/>
          <w:lang w:eastAsia="en-US"/>
        </w:rPr>
        <w:t>física</w:t>
      </w:r>
      <w:proofErr w:type="gramEnd"/>
      <w:r w:rsidRPr="00B144BB">
        <w:rPr>
          <w:rFonts w:eastAsiaTheme="minorHAnsi" w:cs="Arial"/>
          <w:lang w:eastAsia="en-US"/>
        </w:rPr>
        <w:t xml:space="preserve"> de los educandos, así como de garantizar el adecuado cubrimiento del servicio y asegurar a niños, niñas y jóvenes adultos las condiciones necesarias para su acceso y permanencia en el sistema educativo.</w:t>
      </w:r>
    </w:p>
    <w:p w14:paraId="5DAABF71" w14:textId="77777777" w:rsidR="00D634FB" w:rsidRPr="00B144BB" w:rsidRDefault="00D634FB" w:rsidP="00D634FB">
      <w:pPr>
        <w:autoSpaceDE w:val="0"/>
        <w:autoSpaceDN w:val="0"/>
        <w:adjustRightInd w:val="0"/>
        <w:jc w:val="both"/>
        <w:rPr>
          <w:rFonts w:eastAsiaTheme="minorHAnsi" w:cs="Arial"/>
          <w:lang w:eastAsia="en-US"/>
        </w:rPr>
      </w:pPr>
    </w:p>
    <w:p w14:paraId="7A7F285D" w14:textId="77777777" w:rsidR="00D203B9" w:rsidRPr="00B144BB" w:rsidRDefault="00D203B9" w:rsidP="002441DD">
      <w:pPr>
        <w:jc w:val="both"/>
        <w:rPr>
          <w:rFonts w:eastAsiaTheme="minorHAnsi" w:cs="Arial"/>
          <w:lang w:eastAsia="en-US"/>
        </w:rPr>
      </w:pPr>
      <w:r w:rsidRPr="00B144BB">
        <w:rPr>
          <w:rFonts w:eastAsiaTheme="minorHAnsi" w:cs="Arial"/>
          <w:lang w:eastAsia="en-US"/>
        </w:rPr>
        <w:t>Que el artículo 68 Superior dispone la posibilidad de que los particulares presten el servicio educativo, en las condiciones establecidas por el legislador.</w:t>
      </w:r>
    </w:p>
    <w:p w14:paraId="7B3C8193" w14:textId="77777777" w:rsidR="00007A85" w:rsidRPr="00B144BB" w:rsidRDefault="00007A85" w:rsidP="002441DD">
      <w:pPr>
        <w:jc w:val="both"/>
        <w:rPr>
          <w:rFonts w:eastAsiaTheme="minorHAnsi" w:cs="Arial"/>
          <w:lang w:eastAsia="en-US"/>
        </w:rPr>
      </w:pPr>
    </w:p>
    <w:p w14:paraId="5B43E61A" w14:textId="77777777" w:rsidR="00007A85" w:rsidRPr="00B144BB" w:rsidRDefault="00007A85" w:rsidP="002441DD">
      <w:pPr>
        <w:jc w:val="both"/>
        <w:rPr>
          <w:rFonts w:eastAsiaTheme="minorHAnsi" w:cs="Arial"/>
          <w:lang w:eastAsia="en-US"/>
        </w:rPr>
      </w:pPr>
      <w:r w:rsidRPr="00B144BB">
        <w:rPr>
          <w:rFonts w:eastAsia="Cambria" w:cs="Arial"/>
          <w:color w:val="000000"/>
          <w:lang w:val="es-CO" w:eastAsia="en-US"/>
        </w:rPr>
        <w:t>Que de acuerdo con lo preceptuado en el artículo 27 de la Ley 715 de 2001, modificado por las Leyes 1176 de 2007 y 1294 de 2009, las entidades territoriales certificadas en educación son las responsables de la prestación del servicio público de la educación a través del sistema educativo oficial. Sin embargo, la citada disposición también establece que cuando se demuestre la insuficiencia o limitación en las instituciones educativas oficiales, las entidades territoriales certificadas podrán contratar, con cargo a los recursos del Sistema General de Participaciones, la prestación del servicio educativo con entidades estatales o privadas sin ánimo de lucro, de reconocida trayectoria e idoneidad, que presten servicios educativos</w:t>
      </w:r>
      <w:r w:rsidRPr="00B144BB">
        <w:rPr>
          <w:rFonts w:eastAsia="Calibri" w:cs="Arial"/>
          <w:lang w:eastAsia="en-US"/>
        </w:rPr>
        <w:t>.</w:t>
      </w:r>
    </w:p>
    <w:p w14:paraId="56DF5D78" w14:textId="77777777" w:rsidR="00D203B9" w:rsidRPr="00B144BB" w:rsidRDefault="00D203B9" w:rsidP="00D203B9">
      <w:pPr>
        <w:rPr>
          <w:rFonts w:eastAsiaTheme="minorHAnsi" w:cs="Arial"/>
          <w:lang w:eastAsia="en-US"/>
        </w:rPr>
      </w:pPr>
    </w:p>
    <w:p w14:paraId="52119F42" w14:textId="0B4F7701" w:rsidR="00BF372B" w:rsidRPr="00B144BB" w:rsidRDefault="00BF372B" w:rsidP="00BF372B">
      <w:pPr>
        <w:jc w:val="both"/>
        <w:rPr>
          <w:rFonts w:eastAsiaTheme="minorHAnsi" w:cs="Arial"/>
          <w:lang w:eastAsia="en-US"/>
        </w:rPr>
      </w:pPr>
      <w:r w:rsidRPr="00B144BB">
        <w:rPr>
          <w:rFonts w:eastAsiaTheme="minorHAnsi" w:cs="Arial"/>
          <w:lang w:eastAsia="en-US"/>
        </w:rPr>
        <w:t xml:space="preserve">Que el artículo 85 de la Ley 115 de 1994, modificado por el artículo 57 de la Ley 1753 de 2015 </w:t>
      </w:r>
      <w:r w:rsidR="00E403C0" w:rsidRPr="00B144BB">
        <w:rPr>
          <w:rFonts w:eastAsiaTheme="minorHAnsi" w:cs="Arial"/>
          <w:lang w:eastAsia="en-US"/>
        </w:rPr>
        <w:t>«</w:t>
      </w:r>
      <w:r w:rsidRPr="00B144BB">
        <w:rPr>
          <w:rFonts w:eastAsiaTheme="minorHAnsi" w:cs="Arial"/>
          <w:lang w:eastAsia="en-US"/>
        </w:rPr>
        <w:t xml:space="preserve">Por la cual se expide el Plan Nacional de Desarrollo 2014-2018 </w:t>
      </w:r>
      <w:r w:rsidR="00E403C0" w:rsidRPr="00B144BB">
        <w:rPr>
          <w:rFonts w:eastAsiaTheme="minorHAnsi" w:cs="Arial"/>
          <w:lang w:eastAsia="en-US"/>
        </w:rPr>
        <w:t>“</w:t>
      </w:r>
      <w:r w:rsidRPr="00B144BB">
        <w:rPr>
          <w:rFonts w:eastAsiaTheme="minorHAnsi" w:cs="Arial"/>
          <w:lang w:eastAsia="en-US"/>
        </w:rPr>
        <w:t>Todos por un nuevo país"</w:t>
      </w:r>
      <w:r w:rsidR="00E403C0" w:rsidRPr="00B144BB">
        <w:rPr>
          <w:rFonts w:eastAsiaTheme="minorHAnsi" w:cs="Arial"/>
          <w:lang w:eastAsia="en-US"/>
        </w:rPr>
        <w:t>»</w:t>
      </w:r>
      <w:r w:rsidRPr="00B144BB">
        <w:rPr>
          <w:rFonts w:eastAsiaTheme="minorHAnsi" w:cs="Arial"/>
          <w:lang w:eastAsia="en-US"/>
        </w:rPr>
        <w:t xml:space="preserve">, establece que: </w:t>
      </w:r>
      <w:r w:rsidR="00E403C0" w:rsidRPr="00B144BB">
        <w:rPr>
          <w:rFonts w:eastAsiaTheme="minorHAnsi" w:cs="Arial"/>
          <w:lang w:eastAsia="en-US"/>
        </w:rPr>
        <w:t>«</w:t>
      </w:r>
      <w:r w:rsidRPr="00B144BB">
        <w:rPr>
          <w:rFonts w:eastAsiaTheme="minorHAnsi" w:cs="Arial"/>
          <w:lang w:eastAsia="en-US"/>
        </w:rPr>
        <w:t>El servicio público educativo se prestará en las instituciones educativas en jornada única</w:t>
      </w:r>
      <w:r w:rsidR="00E403C0" w:rsidRPr="00B144BB">
        <w:rPr>
          <w:rFonts w:eastAsiaTheme="minorHAnsi" w:cs="Arial"/>
          <w:lang w:eastAsia="en-US"/>
        </w:rPr>
        <w:t xml:space="preserve">»; </w:t>
      </w:r>
      <w:r w:rsidRPr="00B144BB">
        <w:rPr>
          <w:rFonts w:eastAsiaTheme="minorHAnsi" w:cs="Arial"/>
          <w:lang w:eastAsia="en-US"/>
        </w:rPr>
        <w:t xml:space="preserve">y </w:t>
      </w:r>
      <w:r w:rsidR="00E403C0" w:rsidRPr="00B144BB">
        <w:rPr>
          <w:rFonts w:eastAsiaTheme="minorHAnsi" w:cs="Arial"/>
          <w:lang w:eastAsia="en-US"/>
        </w:rPr>
        <w:t xml:space="preserve">en su parágrafo </w:t>
      </w:r>
      <w:r w:rsidRPr="00B144BB">
        <w:rPr>
          <w:rFonts w:eastAsiaTheme="minorHAnsi" w:cs="Arial"/>
          <w:lang w:eastAsia="en-US"/>
        </w:rPr>
        <w:t xml:space="preserve">que </w:t>
      </w:r>
      <w:r w:rsidR="00E403C0" w:rsidRPr="00B144BB">
        <w:rPr>
          <w:rFonts w:eastAsiaTheme="minorHAnsi" w:cs="Arial"/>
          <w:lang w:eastAsia="en-US"/>
        </w:rPr>
        <w:t>«</w:t>
      </w:r>
      <w:r w:rsidRPr="00B144BB">
        <w:rPr>
          <w:rFonts w:eastAsiaTheme="minorHAnsi" w:cs="Arial"/>
          <w:lang w:eastAsia="en-US"/>
        </w:rPr>
        <w:t>El Gobierno nacional y las entidades territoriales certificadas en educación diseñarán planes para la implementación, de forma gradual, de la jornada única en un plazo que no supere al año 2025 en las zonas urbanas y el 2030 para las zonas rurales</w:t>
      </w:r>
      <w:r w:rsidR="00E403C0" w:rsidRPr="00B144BB">
        <w:rPr>
          <w:rFonts w:eastAsiaTheme="minorHAnsi" w:cs="Arial"/>
          <w:lang w:eastAsia="en-US"/>
        </w:rPr>
        <w:t xml:space="preserve"> (…)».</w:t>
      </w:r>
    </w:p>
    <w:p w14:paraId="09177894" w14:textId="77777777" w:rsidR="00BF372B" w:rsidRPr="00B144BB" w:rsidRDefault="00BF372B" w:rsidP="00BF372B">
      <w:pPr>
        <w:rPr>
          <w:rFonts w:eastAsiaTheme="minorHAnsi" w:cs="Arial"/>
          <w:lang w:eastAsia="en-US"/>
        </w:rPr>
      </w:pPr>
    </w:p>
    <w:p w14:paraId="647971D2" w14:textId="77777777" w:rsidR="00D634FB" w:rsidRPr="00B144BB" w:rsidRDefault="00BF372B" w:rsidP="00BF372B">
      <w:pPr>
        <w:jc w:val="both"/>
        <w:rPr>
          <w:rFonts w:eastAsiaTheme="minorHAnsi" w:cs="Arial"/>
          <w:lang w:eastAsia="en-US"/>
        </w:rPr>
      </w:pPr>
      <w:r w:rsidRPr="00B144BB">
        <w:rPr>
          <w:rFonts w:eastAsiaTheme="minorHAnsi" w:cs="Arial"/>
          <w:lang w:eastAsia="en-US"/>
        </w:rPr>
        <w:lastRenderedPageBreak/>
        <w:t>Que las Bases del Plan Nacional de Desarrollo 2014-2018 establecieron dentro de las estrategias orientadas a mejorar la calidad educativa, la implementación gradual de la Jornada Única.</w:t>
      </w:r>
    </w:p>
    <w:p w14:paraId="22107E00" w14:textId="77777777" w:rsidR="00BF372B" w:rsidRPr="00B144BB" w:rsidRDefault="00BF372B" w:rsidP="00D634FB">
      <w:pPr>
        <w:autoSpaceDE w:val="0"/>
        <w:autoSpaceDN w:val="0"/>
        <w:adjustRightInd w:val="0"/>
        <w:jc w:val="both"/>
        <w:rPr>
          <w:rFonts w:eastAsiaTheme="minorHAnsi" w:cs="Arial"/>
          <w:lang w:val="es-CO" w:eastAsia="en-US"/>
        </w:rPr>
      </w:pPr>
    </w:p>
    <w:p w14:paraId="6DBE9160" w14:textId="13C65FD9" w:rsidR="00822F8C" w:rsidRPr="00B144BB" w:rsidRDefault="00822F8C" w:rsidP="00822F8C">
      <w:pPr>
        <w:jc w:val="both"/>
        <w:rPr>
          <w:rFonts w:eastAsiaTheme="minorHAnsi" w:cs="Arial"/>
          <w:i/>
          <w:lang w:val="es-CO" w:eastAsia="en-US"/>
        </w:rPr>
      </w:pPr>
      <w:r w:rsidRPr="00B144BB">
        <w:rPr>
          <w:rFonts w:eastAsiaTheme="minorHAnsi" w:cs="Arial"/>
          <w:lang w:val="es-CO" w:eastAsia="en-US"/>
        </w:rPr>
        <w:t>Que el artículo 2.3.1.3.7</w:t>
      </w:r>
      <w:r w:rsidR="00220E41" w:rsidRPr="00B144BB">
        <w:rPr>
          <w:rFonts w:eastAsiaTheme="minorHAnsi" w:cs="Arial"/>
          <w:lang w:val="es-CO" w:eastAsia="en-US"/>
        </w:rPr>
        <w:t>.4</w:t>
      </w:r>
      <w:r w:rsidRPr="00B144BB">
        <w:rPr>
          <w:rFonts w:eastAsiaTheme="minorHAnsi" w:cs="Arial"/>
          <w:lang w:val="es-CO" w:eastAsia="en-US"/>
        </w:rPr>
        <w:t xml:space="preserve"> del </w:t>
      </w:r>
      <w:r w:rsidR="00C133EE" w:rsidRPr="00B144BB">
        <w:rPr>
          <w:rFonts w:eastAsiaTheme="minorHAnsi" w:cs="Arial"/>
          <w:lang w:val="es-CO" w:eastAsia="en-US"/>
        </w:rPr>
        <w:t>Decreto</w:t>
      </w:r>
      <w:r w:rsidRPr="00B144BB">
        <w:rPr>
          <w:rFonts w:eastAsiaTheme="minorHAnsi" w:cs="Arial"/>
          <w:lang w:val="es-CO" w:eastAsia="en-US"/>
        </w:rPr>
        <w:t xml:space="preserve"> 1075 de 2015</w:t>
      </w:r>
      <w:r w:rsidR="001E10B0" w:rsidRPr="00B144BB">
        <w:rPr>
          <w:rFonts w:eastAsiaTheme="minorHAnsi" w:cs="Arial"/>
          <w:lang w:val="es-CO" w:eastAsia="en-US"/>
        </w:rPr>
        <w:t xml:space="preserve"> –Único del Sector Educación- </w:t>
      </w:r>
      <w:r w:rsidRPr="00B144BB">
        <w:rPr>
          <w:rFonts w:eastAsiaTheme="minorHAnsi" w:cs="Arial"/>
          <w:lang w:val="es-CO" w:eastAsia="en-US"/>
        </w:rPr>
        <w:t xml:space="preserve"> </w:t>
      </w:r>
      <w:r w:rsidR="00CD17D8" w:rsidRPr="00B144BB">
        <w:rPr>
          <w:rFonts w:eastAsiaTheme="minorHAnsi" w:cs="Arial"/>
          <w:lang w:val="es-CO" w:eastAsia="en-US"/>
        </w:rPr>
        <w:t xml:space="preserve">establece que </w:t>
      </w:r>
      <w:r w:rsidR="001E10B0" w:rsidRPr="00B144BB">
        <w:rPr>
          <w:rFonts w:eastAsiaTheme="minorHAnsi" w:cs="Arial"/>
          <w:lang w:val="es-CO" w:eastAsia="en-US"/>
        </w:rPr>
        <w:t>«</w:t>
      </w:r>
      <w:r w:rsidRPr="00B144BB">
        <w:rPr>
          <w:rFonts w:eastAsiaTheme="minorHAnsi" w:cs="Arial"/>
          <w:lang w:val="es-CO" w:eastAsia="en-US"/>
        </w:rPr>
        <w:t>a partir de la vigencia 2018, la entidad territorial certificada deberá garantizar que en los contratos de servicio educativo de que trata este Capítulo, dicho servicio se preste en jornada única, de conformidad con los lineamientos establecidos por el Ministerio de Educación Nacional</w:t>
      </w:r>
      <w:r w:rsidR="001E10B0" w:rsidRPr="00B144BB">
        <w:rPr>
          <w:rFonts w:eastAsiaTheme="minorHAnsi" w:cs="Arial"/>
          <w:lang w:val="es-CO" w:eastAsia="en-US"/>
        </w:rPr>
        <w:t>.»</w:t>
      </w:r>
    </w:p>
    <w:p w14:paraId="42DC05BD" w14:textId="77777777" w:rsidR="00710D9A" w:rsidRPr="00B144BB" w:rsidRDefault="00710D9A" w:rsidP="00D634FB">
      <w:pPr>
        <w:autoSpaceDE w:val="0"/>
        <w:autoSpaceDN w:val="0"/>
        <w:adjustRightInd w:val="0"/>
        <w:jc w:val="both"/>
        <w:rPr>
          <w:rFonts w:eastAsiaTheme="minorHAnsi" w:cs="Arial"/>
          <w:lang w:val="es-CO" w:eastAsia="en-US"/>
        </w:rPr>
      </w:pPr>
    </w:p>
    <w:p w14:paraId="0DD4F2DD" w14:textId="1565C3E2" w:rsidR="003E6FA7" w:rsidRPr="00B144BB" w:rsidRDefault="00EA7557" w:rsidP="00D634FB">
      <w:pPr>
        <w:autoSpaceDE w:val="0"/>
        <w:autoSpaceDN w:val="0"/>
        <w:adjustRightInd w:val="0"/>
        <w:jc w:val="both"/>
        <w:rPr>
          <w:rFonts w:eastAsiaTheme="minorHAnsi" w:cs="Arial"/>
          <w:lang w:val="es-CO" w:eastAsia="en-US"/>
        </w:rPr>
      </w:pPr>
      <w:r w:rsidRPr="00B144BB">
        <w:rPr>
          <w:rFonts w:eastAsiaTheme="minorHAnsi" w:cs="Arial"/>
          <w:lang w:val="es-CO" w:eastAsia="en-US"/>
        </w:rPr>
        <w:t xml:space="preserve">Que es necesario </w:t>
      </w:r>
      <w:r w:rsidR="00822F8C" w:rsidRPr="00B144BB">
        <w:rPr>
          <w:rFonts w:eastAsiaTheme="minorHAnsi" w:cs="Arial"/>
          <w:lang w:val="es-CO" w:eastAsia="en-US"/>
        </w:rPr>
        <w:t xml:space="preserve">que el Ministerio de Educación Nacional </w:t>
      </w:r>
      <w:r w:rsidRPr="00B144BB">
        <w:rPr>
          <w:rFonts w:eastAsiaTheme="minorHAnsi" w:cs="Arial"/>
          <w:lang w:val="es-CO" w:eastAsia="en-US"/>
        </w:rPr>
        <w:t>estable</w:t>
      </w:r>
      <w:r w:rsidR="00822F8C" w:rsidRPr="00B144BB">
        <w:rPr>
          <w:rFonts w:eastAsiaTheme="minorHAnsi" w:cs="Arial"/>
          <w:lang w:val="es-CO" w:eastAsia="en-US"/>
        </w:rPr>
        <w:t xml:space="preserve">zca los lineamientos para que la jornada única sea </w:t>
      </w:r>
      <w:r w:rsidR="00B220AD" w:rsidRPr="00B144BB">
        <w:rPr>
          <w:rFonts w:eastAsiaTheme="minorHAnsi" w:cs="Arial"/>
          <w:lang w:val="es-CO" w:eastAsia="en-US"/>
        </w:rPr>
        <w:t xml:space="preserve">incluida en los contratos de servicio educativo </w:t>
      </w:r>
      <w:r w:rsidR="00B70E42" w:rsidRPr="00B144BB">
        <w:rPr>
          <w:rFonts w:eastAsiaTheme="minorHAnsi" w:cs="Arial"/>
          <w:lang w:val="es-CO" w:eastAsia="en-US"/>
        </w:rPr>
        <w:t xml:space="preserve">regulados </w:t>
      </w:r>
      <w:r w:rsidR="00B220AD" w:rsidRPr="00B144BB">
        <w:rPr>
          <w:rFonts w:eastAsiaTheme="minorHAnsi" w:cs="Arial"/>
          <w:lang w:val="es-CO" w:eastAsia="en-US"/>
        </w:rPr>
        <w:t>en el Capítulo 3</w:t>
      </w:r>
      <w:r w:rsidR="00627173" w:rsidRPr="00B144BB">
        <w:rPr>
          <w:rFonts w:eastAsiaTheme="minorHAnsi" w:cs="Arial"/>
          <w:lang w:val="es-CO" w:eastAsia="en-US"/>
        </w:rPr>
        <w:t>,</w:t>
      </w:r>
      <w:r w:rsidR="00B220AD" w:rsidRPr="00B144BB">
        <w:rPr>
          <w:rFonts w:eastAsiaTheme="minorHAnsi" w:cs="Arial"/>
          <w:lang w:val="es-CO" w:eastAsia="en-US"/>
        </w:rPr>
        <w:t xml:space="preserve"> del Título 1</w:t>
      </w:r>
      <w:r w:rsidR="00627173" w:rsidRPr="00B144BB">
        <w:rPr>
          <w:rFonts w:eastAsiaTheme="minorHAnsi" w:cs="Arial"/>
          <w:lang w:val="es-CO" w:eastAsia="en-US"/>
        </w:rPr>
        <w:t>,</w:t>
      </w:r>
      <w:r w:rsidR="00B220AD" w:rsidRPr="00B144BB">
        <w:rPr>
          <w:rFonts w:eastAsiaTheme="minorHAnsi" w:cs="Arial"/>
          <w:lang w:val="es-CO" w:eastAsia="en-US"/>
        </w:rPr>
        <w:t xml:space="preserve"> de la </w:t>
      </w:r>
      <w:r w:rsidR="00627173" w:rsidRPr="00B144BB">
        <w:rPr>
          <w:rFonts w:eastAsiaTheme="minorHAnsi" w:cs="Arial"/>
          <w:lang w:val="es-CO" w:eastAsia="en-US"/>
        </w:rPr>
        <w:t xml:space="preserve">Parte </w:t>
      </w:r>
      <w:r w:rsidR="00B220AD" w:rsidRPr="00B144BB">
        <w:rPr>
          <w:rFonts w:eastAsiaTheme="minorHAnsi" w:cs="Arial"/>
          <w:lang w:val="es-CO" w:eastAsia="en-US"/>
        </w:rPr>
        <w:t>3</w:t>
      </w:r>
      <w:r w:rsidR="00627173" w:rsidRPr="00B144BB">
        <w:rPr>
          <w:rFonts w:eastAsiaTheme="minorHAnsi" w:cs="Arial"/>
          <w:lang w:val="es-CO" w:eastAsia="en-US"/>
        </w:rPr>
        <w:t>,</w:t>
      </w:r>
      <w:r w:rsidR="00B220AD" w:rsidRPr="00B144BB">
        <w:rPr>
          <w:rFonts w:eastAsiaTheme="minorHAnsi" w:cs="Arial"/>
          <w:lang w:val="es-CO" w:eastAsia="en-US"/>
        </w:rPr>
        <w:t xml:space="preserve"> del Libro 2</w:t>
      </w:r>
      <w:r w:rsidR="00627173" w:rsidRPr="00B144BB">
        <w:rPr>
          <w:rFonts w:eastAsiaTheme="minorHAnsi" w:cs="Arial"/>
          <w:lang w:val="es-CO" w:eastAsia="en-US"/>
        </w:rPr>
        <w:t>,</w:t>
      </w:r>
      <w:r w:rsidR="00B220AD" w:rsidRPr="00B144BB">
        <w:rPr>
          <w:rFonts w:eastAsiaTheme="minorHAnsi" w:cs="Arial"/>
          <w:lang w:val="es-CO" w:eastAsia="en-US"/>
        </w:rPr>
        <w:t xml:space="preserve"> del </w:t>
      </w:r>
      <w:r w:rsidR="00C133EE" w:rsidRPr="00B144BB">
        <w:rPr>
          <w:rFonts w:eastAsiaTheme="minorHAnsi" w:cs="Arial"/>
          <w:lang w:val="es-CO" w:eastAsia="en-US"/>
        </w:rPr>
        <w:t>Decreto</w:t>
      </w:r>
      <w:r w:rsidR="00B220AD" w:rsidRPr="00B144BB">
        <w:rPr>
          <w:rFonts w:eastAsiaTheme="minorHAnsi" w:cs="Arial"/>
          <w:lang w:val="es-CO" w:eastAsia="en-US"/>
        </w:rPr>
        <w:t xml:space="preserve"> 1075 de 2015</w:t>
      </w:r>
      <w:r w:rsidR="003E6FA7" w:rsidRPr="00B144BB">
        <w:rPr>
          <w:rFonts w:eastAsiaTheme="minorHAnsi" w:cs="Arial"/>
          <w:lang w:val="es-CO" w:eastAsia="en-US"/>
        </w:rPr>
        <w:t>.</w:t>
      </w:r>
    </w:p>
    <w:p w14:paraId="3D75BB89" w14:textId="77777777" w:rsidR="003E6FA7" w:rsidRPr="00B144BB" w:rsidRDefault="003E6FA7" w:rsidP="00D634FB">
      <w:pPr>
        <w:autoSpaceDE w:val="0"/>
        <w:autoSpaceDN w:val="0"/>
        <w:adjustRightInd w:val="0"/>
        <w:jc w:val="both"/>
        <w:rPr>
          <w:rFonts w:eastAsiaTheme="minorHAnsi" w:cs="Arial"/>
          <w:lang w:val="es-CO" w:eastAsia="en-US"/>
        </w:rPr>
      </w:pPr>
    </w:p>
    <w:p w14:paraId="68A859E6" w14:textId="5EF35486" w:rsidR="003E6FA7" w:rsidRPr="00B144BB" w:rsidRDefault="00BF372B" w:rsidP="00710D9A">
      <w:pPr>
        <w:autoSpaceDE w:val="0"/>
        <w:autoSpaceDN w:val="0"/>
        <w:adjustRightInd w:val="0"/>
        <w:jc w:val="both"/>
        <w:rPr>
          <w:rFonts w:eastAsiaTheme="minorHAnsi" w:cs="Arial"/>
          <w:lang w:val="es-CO" w:eastAsia="en-US"/>
        </w:rPr>
      </w:pPr>
      <w:r w:rsidRPr="00B144BB">
        <w:rPr>
          <w:rFonts w:eastAsiaTheme="minorHAnsi" w:cs="Arial"/>
          <w:lang w:val="es-CO" w:eastAsia="en-US"/>
        </w:rPr>
        <w:t>Que</w:t>
      </w:r>
      <w:r w:rsidR="003E6FA7" w:rsidRPr="00B144BB">
        <w:rPr>
          <w:rFonts w:eastAsiaTheme="minorHAnsi" w:cs="Arial"/>
          <w:lang w:val="es-CO" w:eastAsia="en-US"/>
        </w:rPr>
        <w:t xml:space="preserve"> en mérito de lo expuesto,</w:t>
      </w:r>
    </w:p>
    <w:p w14:paraId="1D8DB24F" w14:textId="018E4AFB" w:rsidR="00EA7557" w:rsidRPr="00B144BB" w:rsidRDefault="00EA7557" w:rsidP="00D634FB">
      <w:pPr>
        <w:autoSpaceDE w:val="0"/>
        <w:autoSpaceDN w:val="0"/>
        <w:adjustRightInd w:val="0"/>
        <w:jc w:val="both"/>
        <w:rPr>
          <w:rFonts w:eastAsiaTheme="minorHAnsi" w:cs="Arial"/>
          <w:lang w:val="es-CO" w:eastAsia="en-US"/>
        </w:rPr>
      </w:pPr>
    </w:p>
    <w:p w14:paraId="39FB87CA" w14:textId="77777777" w:rsidR="00D8542A" w:rsidRPr="00B144BB" w:rsidRDefault="00D8542A" w:rsidP="00D8542A">
      <w:pPr>
        <w:suppressAutoHyphens/>
        <w:ind w:right="-106"/>
        <w:jc w:val="center"/>
        <w:rPr>
          <w:rFonts w:cs="Arial"/>
          <w:b/>
          <w:spacing w:val="-3"/>
        </w:rPr>
      </w:pPr>
      <w:r w:rsidRPr="00B144BB">
        <w:rPr>
          <w:rFonts w:cs="Arial"/>
          <w:b/>
          <w:spacing w:val="-3"/>
        </w:rPr>
        <w:t>RESUELVE</w:t>
      </w:r>
    </w:p>
    <w:p w14:paraId="019533D1" w14:textId="77777777" w:rsidR="00394291" w:rsidRPr="00B144BB" w:rsidRDefault="00394291" w:rsidP="00D8542A">
      <w:pPr>
        <w:suppressAutoHyphens/>
        <w:ind w:right="-106"/>
        <w:jc w:val="center"/>
        <w:rPr>
          <w:rFonts w:cs="Arial"/>
          <w:b/>
          <w:spacing w:val="-3"/>
        </w:rPr>
      </w:pPr>
    </w:p>
    <w:p w14:paraId="53F18DD3" w14:textId="1A388680" w:rsidR="004A6F15" w:rsidRPr="00B144BB" w:rsidRDefault="004A6F15" w:rsidP="004A6F15">
      <w:pPr>
        <w:pStyle w:val="CUERPOTEXTO"/>
        <w:spacing w:before="0" w:after="0" w:line="240" w:lineRule="auto"/>
        <w:ind w:firstLine="0"/>
        <w:contextualSpacing/>
        <w:rPr>
          <w:rFonts w:ascii="Arial" w:hAnsi="Arial" w:cs="Arial"/>
          <w:color w:val="auto"/>
          <w:sz w:val="24"/>
          <w:szCs w:val="24"/>
          <w:lang w:val="es-ES"/>
        </w:rPr>
      </w:pPr>
      <w:r w:rsidRPr="00B144BB">
        <w:rPr>
          <w:rFonts w:ascii="Arial" w:hAnsi="Arial" w:cs="Arial"/>
          <w:b/>
          <w:color w:val="auto"/>
          <w:sz w:val="24"/>
          <w:szCs w:val="24"/>
          <w:lang w:val="es-ES"/>
        </w:rPr>
        <w:t xml:space="preserve">Artículo 1. </w:t>
      </w:r>
      <w:r w:rsidRPr="00B144BB">
        <w:rPr>
          <w:rFonts w:ascii="Arial" w:hAnsi="Arial" w:cs="Arial"/>
          <w:b/>
          <w:i/>
          <w:color w:val="auto"/>
          <w:sz w:val="24"/>
          <w:szCs w:val="24"/>
          <w:lang w:val="es-ES"/>
        </w:rPr>
        <w:t>Objeto</w:t>
      </w:r>
      <w:r w:rsidRPr="00B144BB">
        <w:rPr>
          <w:rFonts w:ascii="Arial" w:hAnsi="Arial" w:cs="Arial"/>
          <w:b/>
          <w:color w:val="auto"/>
          <w:sz w:val="24"/>
          <w:szCs w:val="24"/>
          <w:lang w:val="es-ES"/>
        </w:rPr>
        <w:t xml:space="preserve">. </w:t>
      </w:r>
      <w:r w:rsidRPr="00B144BB">
        <w:rPr>
          <w:rFonts w:ascii="Arial" w:hAnsi="Arial" w:cs="Arial"/>
          <w:color w:val="auto"/>
          <w:sz w:val="24"/>
          <w:szCs w:val="24"/>
          <w:lang w:val="es-ES"/>
        </w:rPr>
        <w:t xml:space="preserve">La presente </w:t>
      </w:r>
      <w:r w:rsidR="00007A85" w:rsidRPr="00B144BB">
        <w:rPr>
          <w:rFonts w:ascii="Arial" w:hAnsi="Arial" w:cs="Arial"/>
          <w:color w:val="auto"/>
          <w:sz w:val="24"/>
          <w:szCs w:val="24"/>
          <w:lang w:val="es-ES"/>
        </w:rPr>
        <w:t xml:space="preserve">resolución </w:t>
      </w:r>
      <w:r w:rsidRPr="00B144BB">
        <w:rPr>
          <w:rFonts w:ascii="Arial" w:hAnsi="Arial" w:cs="Arial"/>
          <w:color w:val="auto"/>
          <w:sz w:val="24"/>
          <w:szCs w:val="24"/>
          <w:lang w:val="es-ES"/>
        </w:rPr>
        <w:t xml:space="preserve">tiene como objeto establecer </w:t>
      </w:r>
      <w:r w:rsidR="00B220AD" w:rsidRPr="00B144BB">
        <w:rPr>
          <w:rFonts w:ascii="Arial" w:hAnsi="Arial" w:cs="Arial"/>
          <w:color w:val="auto"/>
          <w:sz w:val="24"/>
          <w:szCs w:val="24"/>
          <w:lang w:val="es-ES"/>
        </w:rPr>
        <w:t xml:space="preserve">los lineamientos </w:t>
      </w:r>
      <w:r w:rsidR="004631DA" w:rsidRPr="00B144BB">
        <w:rPr>
          <w:rFonts w:ascii="Arial" w:hAnsi="Arial" w:cs="Arial"/>
          <w:color w:val="auto"/>
          <w:sz w:val="24"/>
          <w:szCs w:val="24"/>
          <w:lang w:val="es-ES"/>
        </w:rPr>
        <w:t xml:space="preserve">para </w:t>
      </w:r>
      <w:r w:rsidR="00B220AD" w:rsidRPr="00B144BB">
        <w:rPr>
          <w:rFonts w:ascii="Arial" w:hAnsi="Arial" w:cs="Arial"/>
          <w:color w:val="auto"/>
          <w:sz w:val="24"/>
          <w:szCs w:val="24"/>
          <w:lang w:val="es-ES"/>
        </w:rPr>
        <w:t xml:space="preserve">la implementación de la jornada única </w:t>
      </w:r>
      <w:r w:rsidR="005E510E" w:rsidRPr="00B144BB">
        <w:rPr>
          <w:rFonts w:ascii="Arial" w:hAnsi="Arial" w:cs="Arial"/>
          <w:color w:val="auto"/>
          <w:sz w:val="24"/>
          <w:szCs w:val="24"/>
          <w:lang w:val="es-ES"/>
        </w:rPr>
        <w:t xml:space="preserve">en </w:t>
      </w:r>
      <w:r w:rsidR="00B70E42" w:rsidRPr="00B144BB">
        <w:rPr>
          <w:rFonts w:ascii="Arial" w:hAnsi="Arial" w:cs="Arial"/>
          <w:color w:val="auto"/>
          <w:sz w:val="24"/>
          <w:szCs w:val="24"/>
          <w:lang w:val="es-ES"/>
        </w:rPr>
        <w:t>la contratación del servicio público educativo</w:t>
      </w:r>
      <w:r w:rsidR="005E510E" w:rsidRPr="00B144BB">
        <w:rPr>
          <w:rFonts w:ascii="Arial" w:hAnsi="Arial" w:cs="Arial"/>
          <w:color w:val="auto"/>
          <w:sz w:val="24"/>
          <w:szCs w:val="24"/>
          <w:lang w:val="es-ES"/>
        </w:rPr>
        <w:t xml:space="preserve">. </w:t>
      </w:r>
    </w:p>
    <w:p w14:paraId="74DABAA2" w14:textId="77777777" w:rsidR="00D634FB" w:rsidRPr="00B144BB" w:rsidRDefault="00D634FB" w:rsidP="00D634FB">
      <w:pPr>
        <w:jc w:val="both"/>
        <w:rPr>
          <w:rFonts w:cs="Arial"/>
        </w:rPr>
      </w:pPr>
    </w:p>
    <w:p w14:paraId="0636BC23" w14:textId="6C4FBEDC" w:rsidR="004A6F15" w:rsidRPr="00B144BB" w:rsidRDefault="004A6F15" w:rsidP="00C11A80">
      <w:pPr>
        <w:pStyle w:val="CUERPOTEXTO"/>
        <w:ind w:firstLine="0"/>
        <w:contextualSpacing/>
        <w:rPr>
          <w:rFonts w:ascii="Arial" w:hAnsi="Arial" w:cs="Arial"/>
          <w:color w:val="auto"/>
          <w:sz w:val="24"/>
          <w:szCs w:val="24"/>
          <w:lang w:val="es-ES"/>
        </w:rPr>
      </w:pPr>
      <w:r w:rsidRPr="00B144BB">
        <w:rPr>
          <w:rFonts w:ascii="Arial" w:hAnsi="Arial" w:cs="Arial"/>
          <w:b/>
          <w:color w:val="auto"/>
          <w:sz w:val="24"/>
          <w:szCs w:val="24"/>
          <w:lang w:val="es-ES"/>
        </w:rPr>
        <w:t xml:space="preserve">Artículo 2. </w:t>
      </w:r>
      <w:r w:rsidRPr="00B144BB">
        <w:rPr>
          <w:rFonts w:ascii="Arial" w:hAnsi="Arial" w:cs="Arial"/>
          <w:b/>
          <w:i/>
          <w:color w:val="auto"/>
          <w:sz w:val="24"/>
          <w:szCs w:val="24"/>
          <w:lang w:val="es-ES"/>
        </w:rPr>
        <w:t>Ámbito de aplicación</w:t>
      </w:r>
      <w:r w:rsidRPr="00B144BB">
        <w:rPr>
          <w:rFonts w:ascii="Arial" w:hAnsi="Arial" w:cs="Arial"/>
          <w:b/>
          <w:color w:val="auto"/>
          <w:sz w:val="24"/>
          <w:szCs w:val="24"/>
          <w:lang w:val="es-ES"/>
        </w:rPr>
        <w:t xml:space="preserve">. </w:t>
      </w:r>
      <w:r w:rsidR="00220E41" w:rsidRPr="00B144BB">
        <w:rPr>
          <w:rFonts w:ascii="Arial" w:hAnsi="Arial" w:cs="Arial"/>
          <w:color w:val="auto"/>
          <w:sz w:val="24"/>
          <w:szCs w:val="24"/>
          <w:lang w:val="es-ES"/>
        </w:rPr>
        <w:t xml:space="preserve">La presente </w:t>
      </w:r>
      <w:r w:rsidR="00007A85" w:rsidRPr="00B144BB">
        <w:rPr>
          <w:rFonts w:ascii="Arial" w:hAnsi="Arial" w:cs="Arial"/>
          <w:color w:val="auto"/>
          <w:sz w:val="24"/>
          <w:szCs w:val="24"/>
          <w:lang w:val="es-ES"/>
        </w:rPr>
        <w:t>resolución</w:t>
      </w:r>
      <w:r w:rsidR="00007A85" w:rsidRPr="00B144BB">
        <w:rPr>
          <w:rFonts w:ascii="Arial" w:hAnsi="Arial" w:cs="Arial"/>
          <w:b/>
          <w:color w:val="auto"/>
          <w:sz w:val="24"/>
          <w:szCs w:val="24"/>
          <w:lang w:val="es-ES"/>
        </w:rPr>
        <w:t xml:space="preserve"> </w:t>
      </w:r>
      <w:r w:rsidR="00C11A80" w:rsidRPr="00B144BB">
        <w:rPr>
          <w:rFonts w:ascii="Arial" w:hAnsi="Arial" w:cs="Arial"/>
          <w:color w:val="auto"/>
          <w:sz w:val="24"/>
          <w:szCs w:val="24"/>
          <w:lang w:val="es-ES"/>
        </w:rPr>
        <w:t xml:space="preserve">aplica para las entidades territoriales certificadas </w:t>
      </w:r>
      <w:r w:rsidR="00007A85" w:rsidRPr="00B144BB">
        <w:rPr>
          <w:rFonts w:ascii="Arial" w:hAnsi="Arial" w:cs="Arial"/>
          <w:color w:val="auto"/>
          <w:sz w:val="24"/>
          <w:szCs w:val="24"/>
          <w:lang w:val="es-ES"/>
        </w:rPr>
        <w:t xml:space="preserve">en educación </w:t>
      </w:r>
      <w:r w:rsidR="00C11A80" w:rsidRPr="00B144BB">
        <w:rPr>
          <w:rFonts w:ascii="Arial" w:hAnsi="Arial" w:cs="Arial"/>
          <w:color w:val="auto"/>
          <w:sz w:val="24"/>
          <w:szCs w:val="24"/>
          <w:lang w:val="es-ES"/>
        </w:rPr>
        <w:t>que</w:t>
      </w:r>
      <w:r w:rsidR="00C133EE" w:rsidRPr="00B144BB">
        <w:rPr>
          <w:rFonts w:ascii="Arial" w:hAnsi="Arial" w:cs="Arial"/>
          <w:color w:val="auto"/>
          <w:sz w:val="24"/>
          <w:szCs w:val="24"/>
          <w:lang w:val="es-ES"/>
        </w:rPr>
        <w:t xml:space="preserve"> acuden a la estrategia de contratación del servicio educativo, una vez demostrada la insuficiencia en la capacidad oficial o las limitaciones para el uso de la capacidad oficial</w:t>
      </w:r>
      <w:r w:rsidR="00C11A80" w:rsidRPr="00B144BB">
        <w:rPr>
          <w:rFonts w:ascii="Arial" w:hAnsi="Arial" w:cs="Arial"/>
          <w:color w:val="auto"/>
          <w:sz w:val="24"/>
          <w:szCs w:val="24"/>
          <w:lang w:val="es-ES"/>
        </w:rPr>
        <w:t>.</w:t>
      </w:r>
    </w:p>
    <w:p w14:paraId="7CDC31C0" w14:textId="77777777" w:rsidR="00C11A80" w:rsidRPr="00B144BB" w:rsidRDefault="00C11A80" w:rsidP="00C11A80">
      <w:pPr>
        <w:pStyle w:val="CUERPOTEXTO"/>
        <w:ind w:firstLine="0"/>
        <w:contextualSpacing/>
        <w:rPr>
          <w:rFonts w:ascii="Arial" w:hAnsi="Arial" w:cs="Arial"/>
          <w:color w:val="auto"/>
          <w:sz w:val="24"/>
          <w:szCs w:val="24"/>
          <w:lang w:val="es-ES"/>
        </w:rPr>
      </w:pPr>
    </w:p>
    <w:p w14:paraId="266D84F1" w14:textId="56B1DB84" w:rsidR="004E15F6" w:rsidRPr="00B144BB" w:rsidRDefault="00C11A80" w:rsidP="00FB2459">
      <w:pPr>
        <w:ind w:right="-106"/>
        <w:jc w:val="both"/>
        <w:rPr>
          <w:rFonts w:cs="Arial"/>
          <w:lang w:eastAsia="es-CO"/>
        </w:rPr>
      </w:pPr>
      <w:r w:rsidRPr="00B144BB">
        <w:rPr>
          <w:rFonts w:cs="Arial"/>
          <w:b/>
          <w:lang w:eastAsia="es-CO"/>
        </w:rPr>
        <w:t>Artículo 3.</w:t>
      </w:r>
      <w:r w:rsidRPr="00B144BB">
        <w:rPr>
          <w:rFonts w:cs="Arial"/>
          <w:b/>
          <w:i/>
          <w:lang w:eastAsia="es-CO"/>
        </w:rPr>
        <w:t xml:space="preserve"> Gradualidad</w:t>
      </w:r>
      <w:r w:rsidR="004E660D" w:rsidRPr="00B144BB">
        <w:rPr>
          <w:rFonts w:cs="Arial"/>
          <w:b/>
          <w:i/>
          <w:lang w:eastAsia="es-CO"/>
        </w:rPr>
        <w:t xml:space="preserve"> de la implementación de la Jornada Única en la Contratación del servicio </w:t>
      </w:r>
      <w:r w:rsidR="00007A85" w:rsidRPr="00B144BB">
        <w:rPr>
          <w:rFonts w:cs="Arial"/>
          <w:b/>
          <w:i/>
          <w:lang w:eastAsia="es-CO"/>
        </w:rPr>
        <w:t xml:space="preserve">público </w:t>
      </w:r>
      <w:r w:rsidR="004E660D" w:rsidRPr="00B144BB">
        <w:rPr>
          <w:rFonts w:cs="Arial"/>
          <w:b/>
          <w:i/>
          <w:lang w:eastAsia="es-CO"/>
        </w:rPr>
        <w:t>educativo</w:t>
      </w:r>
      <w:r w:rsidRPr="00B144BB">
        <w:rPr>
          <w:rFonts w:cs="Arial"/>
          <w:b/>
          <w:i/>
          <w:lang w:eastAsia="es-CO"/>
        </w:rPr>
        <w:t>.</w:t>
      </w:r>
      <w:r w:rsidRPr="00B144BB">
        <w:rPr>
          <w:rFonts w:cs="Arial"/>
          <w:lang w:eastAsia="es-CO"/>
        </w:rPr>
        <w:t xml:space="preserve"> </w:t>
      </w:r>
      <w:r w:rsidR="004E15F6" w:rsidRPr="00B144BB">
        <w:rPr>
          <w:rFonts w:cs="Arial"/>
          <w:lang w:eastAsia="es-CO"/>
        </w:rPr>
        <w:t xml:space="preserve">La implementación de la jornada única en los contratos de servicio educativo establecidos en el Capítulo 3 del título 1 de la Parte 3 del Libro 2 del </w:t>
      </w:r>
      <w:r w:rsidR="00007A85" w:rsidRPr="00B144BB">
        <w:rPr>
          <w:rFonts w:cs="Arial"/>
          <w:lang w:eastAsia="es-CO"/>
        </w:rPr>
        <w:t>Decreto 1075 de 2015</w:t>
      </w:r>
      <w:r w:rsidR="004E15F6" w:rsidRPr="00B144BB">
        <w:rPr>
          <w:rFonts w:cs="Arial"/>
          <w:lang w:eastAsia="es-CO"/>
        </w:rPr>
        <w:t xml:space="preserve"> se realizará gradualmente, atendiendo los siguientes lineamientos:</w:t>
      </w:r>
    </w:p>
    <w:p w14:paraId="5291E47F" w14:textId="77777777" w:rsidR="004E15F6" w:rsidRPr="00B144BB" w:rsidRDefault="004E15F6" w:rsidP="00FB2459">
      <w:pPr>
        <w:ind w:right="-106"/>
        <w:jc w:val="both"/>
        <w:rPr>
          <w:rFonts w:cs="Arial"/>
          <w:color w:val="000000" w:themeColor="text1"/>
          <w:lang w:eastAsia="es-CO"/>
        </w:rPr>
      </w:pPr>
    </w:p>
    <w:p w14:paraId="41F7B8E6" w14:textId="0ED67B68" w:rsidR="00523AFB" w:rsidRPr="00B144BB" w:rsidRDefault="004E15F6" w:rsidP="00523AFB">
      <w:pPr>
        <w:pStyle w:val="Prrafodelista"/>
        <w:numPr>
          <w:ilvl w:val="0"/>
          <w:numId w:val="8"/>
        </w:numPr>
        <w:ind w:right="-106"/>
        <w:jc w:val="both"/>
        <w:rPr>
          <w:rFonts w:cs="Arial"/>
          <w:color w:val="000000" w:themeColor="text1"/>
          <w:lang w:eastAsia="es-CO"/>
        </w:rPr>
      </w:pPr>
      <w:r w:rsidRPr="00B144BB">
        <w:rPr>
          <w:rFonts w:cs="Arial"/>
          <w:color w:val="000000" w:themeColor="text1"/>
          <w:lang w:eastAsia="es-CO"/>
        </w:rPr>
        <w:t>La entidad territorial certificada en educación</w:t>
      </w:r>
      <w:r w:rsidR="008F0504" w:rsidRPr="00B144BB">
        <w:rPr>
          <w:rFonts w:cs="Arial"/>
          <w:color w:val="000000" w:themeColor="text1"/>
          <w:lang w:eastAsia="es-CO"/>
        </w:rPr>
        <w:t>,</w:t>
      </w:r>
      <w:r w:rsidRPr="00B144BB">
        <w:rPr>
          <w:rFonts w:cs="Arial"/>
          <w:color w:val="000000" w:themeColor="text1"/>
          <w:lang w:eastAsia="es-CO"/>
        </w:rPr>
        <w:t xml:space="preserve"> que acude a la contratación del servicio educativo por insuficiencia de la capacidad oficial o limitaciones en el uso de dicha capacidad </w:t>
      </w:r>
      <w:r w:rsidR="00523AFB" w:rsidRPr="00B144BB">
        <w:rPr>
          <w:rFonts w:cs="Arial"/>
          <w:color w:val="000000" w:themeColor="text1"/>
          <w:lang w:eastAsia="es-CO"/>
        </w:rPr>
        <w:t xml:space="preserve">verificará </w:t>
      </w:r>
      <w:r w:rsidR="001726A6" w:rsidRPr="00B144BB">
        <w:rPr>
          <w:rFonts w:cs="Arial"/>
          <w:color w:val="000000" w:themeColor="text1"/>
          <w:lang w:eastAsia="es-CO"/>
        </w:rPr>
        <w:t xml:space="preserve">que </w:t>
      </w:r>
      <w:r w:rsidR="005158CD" w:rsidRPr="00B144BB">
        <w:rPr>
          <w:rFonts w:cs="Arial"/>
          <w:color w:val="000000" w:themeColor="text1"/>
          <w:lang w:eastAsia="es-CO"/>
        </w:rPr>
        <w:t>los contratistas</w:t>
      </w:r>
      <w:r w:rsidR="00523AFB" w:rsidRPr="00B144BB">
        <w:rPr>
          <w:rFonts w:cs="Arial"/>
          <w:color w:val="000000" w:themeColor="text1"/>
          <w:lang w:eastAsia="es-CO"/>
        </w:rPr>
        <w:t xml:space="preserve"> </w:t>
      </w:r>
      <w:r w:rsidR="001726A6" w:rsidRPr="00B144BB">
        <w:rPr>
          <w:rFonts w:cs="Arial"/>
          <w:color w:val="000000" w:themeColor="text1"/>
          <w:lang w:eastAsia="es-CO"/>
        </w:rPr>
        <w:t>cuenten con</w:t>
      </w:r>
      <w:r w:rsidR="00523AFB" w:rsidRPr="00B144BB">
        <w:rPr>
          <w:rFonts w:cs="Arial"/>
          <w:color w:val="000000" w:themeColor="text1"/>
          <w:lang w:eastAsia="es-CO"/>
        </w:rPr>
        <w:t>:</w:t>
      </w:r>
    </w:p>
    <w:p w14:paraId="577D2473" w14:textId="77777777" w:rsidR="005158CD" w:rsidRPr="00B144BB" w:rsidRDefault="005158CD" w:rsidP="00606E66">
      <w:pPr>
        <w:pStyle w:val="Prrafodelista"/>
        <w:ind w:right="-106"/>
        <w:jc w:val="both"/>
        <w:rPr>
          <w:rFonts w:cs="Arial"/>
          <w:color w:val="000000" w:themeColor="text1"/>
          <w:lang w:eastAsia="es-CO"/>
        </w:rPr>
      </w:pPr>
    </w:p>
    <w:p w14:paraId="76EC21E5" w14:textId="77777777" w:rsidR="004E15F6" w:rsidRPr="00B144BB" w:rsidRDefault="001726A6" w:rsidP="00523AFB">
      <w:pPr>
        <w:pStyle w:val="Prrafodelista"/>
        <w:numPr>
          <w:ilvl w:val="1"/>
          <w:numId w:val="8"/>
        </w:numPr>
        <w:ind w:right="-106"/>
        <w:jc w:val="both"/>
        <w:rPr>
          <w:rFonts w:cs="Arial"/>
          <w:color w:val="000000" w:themeColor="text1"/>
          <w:lang w:eastAsia="es-CO"/>
        </w:rPr>
      </w:pPr>
      <w:r w:rsidRPr="00B144BB">
        <w:rPr>
          <w:rFonts w:cs="Arial"/>
          <w:color w:val="000000" w:themeColor="text1"/>
          <w:lang w:eastAsia="es-CO"/>
        </w:rPr>
        <w:t>La capacidad d</w:t>
      </w:r>
      <w:r w:rsidR="00523AFB" w:rsidRPr="00B144BB">
        <w:rPr>
          <w:rFonts w:cs="Arial"/>
          <w:color w:val="000000" w:themeColor="text1"/>
          <w:lang w:eastAsia="es-CO"/>
        </w:rPr>
        <w:t>entro de su objeto social</w:t>
      </w:r>
      <w:r w:rsidR="005158CD" w:rsidRPr="00B144BB">
        <w:rPr>
          <w:rFonts w:cs="Arial"/>
          <w:color w:val="000000" w:themeColor="text1"/>
          <w:lang w:eastAsia="es-CO"/>
        </w:rPr>
        <w:t xml:space="preserve">, </w:t>
      </w:r>
      <w:r w:rsidR="008F0504" w:rsidRPr="00B144BB">
        <w:rPr>
          <w:rFonts w:cs="Arial"/>
          <w:color w:val="000000" w:themeColor="text1"/>
          <w:lang w:eastAsia="es-CO"/>
        </w:rPr>
        <w:t>en</w:t>
      </w:r>
      <w:r w:rsidR="00523AFB" w:rsidRPr="00B144BB">
        <w:rPr>
          <w:rFonts w:cs="Arial"/>
          <w:color w:val="000000" w:themeColor="text1"/>
          <w:lang w:eastAsia="es-CO"/>
        </w:rPr>
        <w:t xml:space="preserve"> el manejo de alimentación y de trasporte escolar para la atención en jornada única.</w:t>
      </w:r>
    </w:p>
    <w:p w14:paraId="5BDD5164" w14:textId="77777777" w:rsidR="005158CD" w:rsidRPr="00B144BB" w:rsidRDefault="00523AFB" w:rsidP="00523AFB">
      <w:pPr>
        <w:pStyle w:val="Prrafodelista"/>
        <w:numPr>
          <w:ilvl w:val="1"/>
          <w:numId w:val="8"/>
        </w:numPr>
        <w:ind w:right="-106"/>
        <w:jc w:val="both"/>
        <w:rPr>
          <w:rFonts w:cs="Arial"/>
          <w:color w:val="000000" w:themeColor="text1"/>
          <w:lang w:eastAsia="es-CO"/>
        </w:rPr>
      </w:pPr>
      <w:r w:rsidRPr="00B144BB">
        <w:rPr>
          <w:rFonts w:cs="Arial"/>
          <w:color w:val="000000" w:themeColor="text1"/>
          <w:lang w:eastAsia="es-CO"/>
        </w:rPr>
        <w:t xml:space="preserve">Las instalaciones adecuadas para la atención de jornada única, lo que incluye </w:t>
      </w:r>
      <w:r w:rsidR="00AD67C2" w:rsidRPr="00B144BB">
        <w:rPr>
          <w:rFonts w:cs="Arial"/>
          <w:color w:val="000000" w:themeColor="text1"/>
          <w:lang w:eastAsia="es-CO"/>
        </w:rPr>
        <w:t>comedor escolar, cocina para la preparación de alimentos, manejo de la cadena de frio</w:t>
      </w:r>
      <w:r w:rsidR="005158CD" w:rsidRPr="00B144BB">
        <w:rPr>
          <w:rFonts w:cs="Arial"/>
          <w:color w:val="000000" w:themeColor="text1"/>
          <w:lang w:eastAsia="es-CO"/>
        </w:rPr>
        <w:t>.</w:t>
      </w:r>
    </w:p>
    <w:p w14:paraId="54884544" w14:textId="77777777" w:rsidR="00523AFB" w:rsidRPr="00B144BB" w:rsidRDefault="00AD67C2" w:rsidP="00606E66">
      <w:pPr>
        <w:ind w:right="-106"/>
        <w:jc w:val="both"/>
        <w:rPr>
          <w:rFonts w:cs="Arial"/>
          <w:color w:val="000000" w:themeColor="text1"/>
          <w:lang w:eastAsia="es-CO"/>
        </w:rPr>
      </w:pPr>
      <w:r w:rsidRPr="00B144BB">
        <w:rPr>
          <w:rFonts w:cs="Arial"/>
          <w:color w:val="000000" w:themeColor="text1"/>
          <w:lang w:eastAsia="es-CO"/>
        </w:rPr>
        <w:t xml:space="preserve"> </w:t>
      </w:r>
    </w:p>
    <w:p w14:paraId="0AD616AD" w14:textId="3B0EC8EA" w:rsidR="00394423" w:rsidRPr="00B144BB" w:rsidRDefault="001726A6" w:rsidP="005F24BA">
      <w:pPr>
        <w:pStyle w:val="Prrafodelista"/>
        <w:numPr>
          <w:ilvl w:val="0"/>
          <w:numId w:val="8"/>
        </w:numPr>
        <w:ind w:right="-106"/>
        <w:jc w:val="both"/>
        <w:rPr>
          <w:rFonts w:cs="Arial"/>
          <w:color w:val="000000" w:themeColor="text1"/>
          <w:lang w:eastAsia="es-CO"/>
        </w:rPr>
      </w:pPr>
      <w:r w:rsidRPr="00B144BB">
        <w:rPr>
          <w:rFonts w:cs="Arial"/>
          <w:color w:val="000000" w:themeColor="text1"/>
          <w:lang w:eastAsia="es-CO"/>
        </w:rPr>
        <w:t xml:space="preserve">La entidad territorial </w:t>
      </w:r>
      <w:r w:rsidR="00E75988" w:rsidRPr="00B144BB">
        <w:rPr>
          <w:rFonts w:cs="Arial"/>
          <w:color w:val="000000" w:themeColor="text1"/>
          <w:lang w:eastAsia="es-CO"/>
        </w:rPr>
        <w:t xml:space="preserve">certificada en educación y que requiere </w:t>
      </w:r>
      <w:r w:rsidRPr="00B144BB">
        <w:rPr>
          <w:rFonts w:cs="Arial"/>
          <w:color w:val="000000" w:themeColor="text1"/>
          <w:lang w:eastAsia="es-CO"/>
        </w:rPr>
        <w:t>acudir a la contratación del servicio educativo en jornada única</w:t>
      </w:r>
      <w:r w:rsidR="00E75988" w:rsidRPr="00B144BB">
        <w:rPr>
          <w:rFonts w:cs="Arial"/>
          <w:color w:val="000000" w:themeColor="text1"/>
          <w:lang w:eastAsia="es-CO"/>
        </w:rPr>
        <w:t xml:space="preserve">, </w:t>
      </w:r>
      <w:r w:rsidRPr="00B144BB">
        <w:rPr>
          <w:rFonts w:cs="Arial"/>
          <w:color w:val="000000" w:themeColor="text1"/>
          <w:lang w:eastAsia="es-CO"/>
        </w:rPr>
        <w:t xml:space="preserve">deberá haber cumplido </w:t>
      </w:r>
      <w:r w:rsidR="00E75988" w:rsidRPr="00B144BB">
        <w:rPr>
          <w:rFonts w:cs="Arial"/>
          <w:color w:val="000000" w:themeColor="text1"/>
          <w:lang w:eastAsia="es-CO"/>
        </w:rPr>
        <w:t xml:space="preserve">con </w:t>
      </w:r>
      <w:r w:rsidRPr="00B144BB">
        <w:rPr>
          <w:rFonts w:cs="Arial"/>
          <w:color w:val="000000" w:themeColor="text1"/>
          <w:lang w:eastAsia="es-CO"/>
        </w:rPr>
        <w:t>los planes de mitigación establecidos en el Estudio de Insuficiencia y limitaciones para la contratación en 2017</w:t>
      </w:r>
      <w:r w:rsidR="005F24BA" w:rsidRPr="00B144BB">
        <w:rPr>
          <w:rFonts w:cs="Arial"/>
          <w:color w:val="000000" w:themeColor="text1"/>
          <w:lang w:eastAsia="es-CO"/>
        </w:rPr>
        <w:t>, atendiendo en todo caso los parámetros del numeral 8 del artículo 2.3.1.3.2.7 del Decreto 1075 de 2015.</w:t>
      </w:r>
    </w:p>
    <w:p w14:paraId="52309D93" w14:textId="158BE004" w:rsidR="00394423" w:rsidRPr="00B144BB" w:rsidRDefault="00394423" w:rsidP="00394423">
      <w:pPr>
        <w:pStyle w:val="Prrafodelista"/>
        <w:numPr>
          <w:ilvl w:val="0"/>
          <w:numId w:val="8"/>
        </w:numPr>
        <w:ind w:right="-106"/>
        <w:jc w:val="both"/>
        <w:rPr>
          <w:rFonts w:cs="Arial"/>
          <w:lang w:eastAsia="es-CO"/>
        </w:rPr>
      </w:pPr>
      <w:r w:rsidRPr="00B144BB">
        <w:rPr>
          <w:rFonts w:cs="Arial"/>
          <w:color w:val="000000" w:themeColor="text1"/>
          <w:lang w:eastAsia="es-CO"/>
        </w:rPr>
        <w:t xml:space="preserve">La entidad territorial </w:t>
      </w:r>
      <w:r w:rsidR="00E75988" w:rsidRPr="00B144BB">
        <w:rPr>
          <w:rFonts w:cs="Arial"/>
          <w:color w:val="000000" w:themeColor="text1"/>
          <w:lang w:eastAsia="es-CO"/>
        </w:rPr>
        <w:t xml:space="preserve">certificada en educación </w:t>
      </w:r>
      <w:r w:rsidRPr="00B144BB">
        <w:rPr>
          <w:rFonts w:cs="Arial"/>
          <w:color w:val="000000" w:themeColor="text1"/>
          <w:lang w:eastAsia="es-CO"/>
        </w:rPr>
        <w:t xml:space="preserve">realizará el estudio financiero para establecer el costo de implementar la Jornada Única en los contratos de servicio educativo, realizando </w:t>
      </w:r>
      <w:r w:rsidR="00E75988" w:rsidRPr="00B144BB">
        <w:rPr>
          <w:rFonts w:cs="Arial"/>
          <w:color w:val="000000" w:themeColor="text1"/>
          <w:lang w:eastAsia="es-CO"/>
        </w:rPr>
        <w:t xml:space="preserve">un </w:t>
      </w:r>
      <w:r w:rsidRPr="00B144BB">
        <w:rPr>
          <w:rFonts w:cs="Arial"/>
          <w:color w:val="000000" w:themeColor="text1"/>
          <w:lang w:eastAsia="es-CO"/>
        </w:rPr>
        <w:t xml:space="preserve">análisis anual para la implementación por grado o nivel, </w:t>
      </w:r>
      <w:r w:rsidR="00E75988" w:rsidRPr="00B144BB">
        <w:rPr>
          <w:rFonts w:cs="Arial"/>
          <w:color w:val="000000" w:themeColor="text1"/>
          <w:lang w:eastAsia="es-CO"/>
        </w:rPr>
        <w:t xml:space="preserve">con el fin de </w:t>
      </w:r>
      <w:r w:rsidRPr="00B144BB">
        <w:rPr>
          <w:rFonts w:cs="Arial"/>
          <w:color w:val="000000" w:themeColor="text1"/>
          <w:lang w:eastAsia="es-CO"/>
        </w:rPr>
        <w:t>terminar dicha implementación en un plazo de diez años</w:t>
      </w:r>
      <w:r w:rsidRPr="00B144BB">
        <w:rPr>
          <w:rFonts w:cs="Arial"/>
          <w:lang w:eastAsia="es-CO"/>
        </w:rPr>
        <w:t>, teniendo en cuenta el plan de mitigación de la contratación.</w:t>
      </w:r>
    </w:p>
    <w:p w14:paraId="2E19E91E" w14:textId="77777777" w:rsidR="001726A6" w:rsidRPr="00B144BB" w:rsidRDefault="001726A6" w:rsidP="00523AFB">
      <w:pPr>
        <w:pStyle w:val="Prrafodelista"/>
        <w:numPr>
          <w:ilvl w:val="0"/>
          <w:numId w:val="8"/>
        </w:numPr>
        <w:ind w:right="-106"/>
        <w:jc w:val="both"/>
        <w:rPr>
          <w:rFonts w:cs="Arial"/>
          <w:lang w:eastAsia="es-CO"/>
        </w:rPr>
      </w:pPr>
      <w:r w:rsidRPr="00B144BB">
        <w:rPr>
          <w:rFonts w:cs="Arial"/>
          <w:lang w:eastAsia="es-CO"/>
        </w:rPr>
        <w:lastRenderedPageBreak/>
        <w:t xml:space="preserve">La implementación de la jornada única en los contratos de servicio educativo se realizará por grado, siendo </w:t>
      </w:r>
      <w:r w:rsidR="00AD67C2" w:rsidRPr="00B144BB">
        <w:rPr>
          <w:rFonts w:cs="Arial"/>
          <w:lang w:eastAsia="es-CO"/>
        </w:rPr>
        <w:t>necesario</w:t>
      </w:r>
      <w:r w:rsidRPr="00B144BB">
        <w:rPr>
          <w:rFonts w:cs="Arial"/>
          <w:lang w:eastAsia="es-CO"/>
        </w:rPr>
        <w:t xml:space="preserve"> que la implementación </w:t>
      </w:r>
      <w:r w:rsidR="006A2D2B" w:rsidRPr="00B144BB">
        <w:rPr>
          <w:rFonts w:cs="Arial"/>
          <w:lang w:eastAsia="es-CO"/>
        </w:rPr>
        <w:t xml:space="preserve">inicial se realice en uno de los grados de </w:t>
      </w:r>
      <w:r w:rsidR="000C4642" w:rsidRPr="00B144BB">
        <w:rPr>
          <w:rFonts w:cs="Arial"/>
          <w:lang w:eastAsia="es-CO"/>
        </w:rPr>
        <w:t xml:space="preserve">educación </w:t>
      </w:r>
      <w:r w:rsidR="006A2D2B" w:rsidRPr="00B144BB">
        <w:rPr>
          <w:rFonts w:cs="Arial"/>
          <w:lang w:eastAsia="es-CO"/>
        </w:rPr>
        <w:t>media</w:t>
      </w:r>
      <w:r w:rsidR="009462B9" w:rsidRPr="00B144BB">
        <w:rPr>
          <w:rFonts w:cs="Arial"/>
          <w:lang w:eastAsia="es-CO"/>
        </w:rPr>
        <w:t>.</w:t>
      </w:r>
    </w:p>
    <w:p w14:paraId="33110023" w14:textId="5626D9DE" w:rsidR="006A2D2B" w:rsidRPr="00B144BB" w:rsidRDefault="003978C1" w:rsidP="00523AFB">
      <w:pPr>
        <w:pStyle w:val="Prrafodelista"/>
        <w:numPr>
          <w:ilvl w:val="0"/>
          <w:numId w:val="8"/>
        </w:numPr>
        <w:ind w:right="-106"/>
        <w:jc w:val="both"/>
        <w:rPr>
          <w:rFonts w:cs="Arial"/>
          <w:lang w:eastAsia="es-CO"/>
        </w:rPr>
      </w:pPr>
      <w:r w:rsidRPr="00B144BB">
        <w:rPr>
          <w:rFonts w:cs="Arial"/>
          <w:lang w:eastAsia="es-CO"/>
        </w:rPr>
        <w:t>Para iniciar la implementación de jornada única en los contratos de servicio educativo l</w:t>
      </w:r>
      <w:r w:rsidR="006A2D2B" w:rsidRPr="00B144BB">
        <w:rPr>
          <w:rFonts w:cs="Arial"/>
          <w:lang w:eastAsia="es-CO"/>
        </w:rPr>
        <w:t xml:space="preserve">a entidad territorial </w:t>
      </w:r>
      <w:r w:rsidRPr="00B144BB">
        <w:rPr>
          <w:rFonts w:cs="Arial"/>
          <w:lang w:eastAsia="es-CO"/>
        </w:rPr>
        <w:t xml:space="preserve">certificada en educación </w:t>
      </w:r>
      <w:r w:rsidR="006A2D2B" w:rsidRPr="00B144BB">
        <w:rPr>
          <w:rFonts w:cs="Arial"/>
          <w:lang w:eastAsia="es-CO"/>
        </w:rPr>
        <w:t xml:space="preserve">podrá suscribir contratos de servicio educativo establecidos en el </w:t>
      </w:r>
      <w:r w:rsidR="00893F71" w:rsidRPr="00B144BB">
        <w:rPr>
          <w:rFonts w:cs="Arial"/>
          <w:lang w:eastAsia="es-CO"/>
        </w:rPr>
        <w:t>C</w:t>
      </w:r>
      <w:r w:rsidR="006A2D2B" w:rsidRPr="00B144BB">
        <w:rPr>
          <w:rFonts w:cs="Arial"/>
          <w:lang w:eastAsia="es-CO"/>
        </w:rPr>
        <w:t xml:space="preserve">apítulo 3 del </w:t>
      </w:r>
      <w:r w:rsidR="00893F71" w:rsidRPr="00B144BB">
        <w:rPr>
          <w:rFonts w:cs="Arial"/>
          <w:lang w:eastAsia="es-CO"/>
        </w:rPr>
        <w:t>T</w:t>
      </w:r>
      <w:r w:rsidR="006A2D2B" w:rsidRPr="00B144BB">
        <w:rPr>
          <w:rFonts w:cs="Arial"/>
          <w:lang w:eastAsia="es-CO"/>
        </w:rPr>
        <w:t xml:space="preserve">ítulo 1 de la </w:t>
      </w:r>
      <w:r w:rsidR="00893F71" w:rsidRPr="00B144BB">
        <w:rPr>
          <w:rFonts w:cs="Arial"/>
          <w:lang w:eastAsia="es-CO"/>
        </w:rPr>
        <w:t>P</w:t>
      </w:r>
      <w:r w:rsidR="006A2D2B" w:rsidRPr="00B144BB">
        <w:rPr>
          <w:rFonts w:cs="Arial"/>
          <w:lang w:eastAsia="es-CO"/>
        </w:rPr>
        <w:t xml:space="preserve">arte 3 del </w:t>
      </w:r>
      <w:r w:rsidR="00893F71" w:rsidRPr="00B144BB">
        <w:rPr>
          <w:rFonts w:cs="Arial"/>
          <w:lang w:eastAsia="es-CO"/>
        </w:rPr>
        <w:t>L</w:t>
      </w:r>
      <w:r w:rsidR="006A2D2B" w:rsidRPr="00B144BB">
        <w:rPr>
          <w:rFonts w:cs="Arial"/>
          <w:lang w:eastAsia="es-CO"/>
        </w:rPr>
        <w:t xml:space="preserve">ibro 2 del Decreto </w:t>
      </w:r>
      <w:r w:rsidR="00893F71" w:rsidRPr="00B144BB">
        <w:rPr>
          <w:rFonts w:cs="Arial"/>
          <w:lang w:eastAsia="es-CO"/>
        </w:rPr>
        <w:t>1075 de 2015</w:t>
      </w:r>
      <w:r w:rsidR="006A2D2B" w:rsidRPr="00B144BB">
        <w:rPr>
          <w:rFonts w:cs="Arial"/>
          <w:lang w:eastAsia="es-CO"/>
        </w:rPr>
        <w:t xml:space="preserve"> en un solo grado </w:t>
      </w:r>
      <w:r w:rsidRPr="00B144BB">
        <w:rPr>
          <w:rFonts w:cs="Arial"/>
          <w:lang w:eastAsia="es-CO"/>
        </w:rPr>
        <w:t>del nivel de media</w:t>
      </w:r>
      <w:r w:rsidR="007B4155" w:rsidRPr="00B144BB">
        <w:rPr>
          <w:rFonts w:cs="Arial"/>
          <w:lang w:eastAsia="es-CO"/>
        </w:rPr>
        <w:t>.</w:t>
      </w:r>
    </w:p>
    <w:p w14:paraId="2E3F0932" w14:textId="77777777" w:rsidR="00394423" w:rsidRPr="00B144BB" w:rsidRDefault="00394423" w:rsidP="00394423">
      <w:pPr>
        <w:ind w:right="-106"/>
        <w:jc w:val="both"/>
        <w:rPr>
          <w:rFonts w:cs="Arial"/>
          <w:lang w:eastAsia="es-CO"/>
        </w:rPr>
      </w:pPr>
    </w:p>
    <w:p w14:paraId="43508BC5" w14:textId="77777777" w:rsidR="00FB2459" w:rsidRPr="00B144BB" w:rsidRDefault="00AD67C2" w:rsidP="00394423">
      <w:pPr>
        <w:ind w:right="-106"/>
        <w:jc w:val="both"/>
        <w:rPr>
          <w:rFonts w:cs="Arial"/>
          <w:lang w:eastAsia="es-CO"/>
        </w:rPr>
      </w:pPr>
      <w:r w:rsidRPr="00B144BB">
        <w:rPr>
          <w:rFonts w:cs="Arial"/>
          <w:lang w:eastAsia="es-CO"/>
        </w:rPr>
        <w:t>En caso de que</w:t>
      </w:r>
      <w:r w:rsidR="00394423" w:rsidRPr="00B144BB">
        <w:rPr>
          <w:rFonts w:cs="Arial"/>
          <w:lang w:eastAsia="es-CO"/>
        </w:rPr>
        <w:t xml:space="preserve"> la entidad territorial certificada en educación, una vez verificada la capacidad de las instituciones educativas y la capacidad financiera para la implementación de la jornada única en la contratación de servicio educativo encuentre que no están dadas las condiciones para la misma, se abstendrá de incluir este componente en los contratos de servicio educativo</w:t>
      </w:r>
      <w:r w:rsidRPr="00B144BB">
        <w:rPr>
          <w:rFonts w:cs="Arial"/>
          <w:lang w:eastAsia="es-CO"/>
        </w:rPr>
        <w:t xml:space="preserve"> y en la canasta educativa contratada</w:t>
      </w:r>
      <w:r w:rsidR="00394423" w:rsidRPr="00B144BB">
        <w:rPr>
          <w:rFonts w:cs="Arial"/>
          <w:lang w:eastAsia="es-CO"/>
        </w:rPr>
        <w:t>.</w:t>
      </w:r>
    </w:p>
    <w:p w14:paraId="040EDEC9" w14:textId="77777777" w:rsidR="00FB2459" w:rsidRPr="00B144BB" w:rsidRDefault="00FB2459" w:rsidP="00FB2459">
      <w:pPr>
        <w:ind w:right="-106"/>
        <w:jc w:val="both"/>
        <w:rPr>
          <w:rFonts w:cs="Arial"/>
        </w:rPr>
      </w:pPr>
    </w:p>
    <w:p w14:paraId="49856CCE" w14:textId="62A2BD76" w:rsidR="00993090" w:rsidRPr="00B144BB" w:rsidRDefault="004631DA" w:rsidP="00D8542A">
      <w:pPr>
        <w:ind w:right="-106"/>
        <w:jc w:val="both"/>
        <w:rPr>
          <w:rFonts w:cs="Arial"/>
        </w:rPr>
      </w:pPr>
      <w:r w:rsidRPr="00B144BB">
        <w:rPr>
          <w:rFonts w:cs="Arial"/>
          <w:b/>
          <w:lang w:eastAsia="es-CO"/>
        </w:rPr>
        <w:t>Parágrafo</w:t>
      </w:r>
      <w:r w:rsidR="00690197" w:rsidRPr="00B144BB">
        <w:rPr>
          <w:rFonts w:cs="Arial"/>
          <w:b/>
          <w:lang w:eastAsia="es-CO"/>
        </w:rPr>
        <w:t xml:space="preserve"> 1</w:t>
      </w:r>
      <w:r w:rsidRPr="00B144BB">
        <w:rPr>
          <w:rFonts w:cs="Arial"/>
          <w:b/>
          <w:lang w:eastAsia="es-CO"/>
        </w:rPr>
        <w:t xml:space="preserve">. </w:t>
      </w:r>
      <w:r w:rsidR="00087B78" w:rsidRPr="00B144BB">
        <w:rPr>
          <w:rFonts w:cs="Arial"/>
        </w:rPr>
        <w:t>Lo anterior</w:t>
      </w:r>
      <w:r w:rsidR="00893F71" w:rsidRPr="00B144BB">
        <w:rPr>
          <w:rFonts w:cs="Arial"/>
        </w:rPr>
        <w:t>,</w:t>
      </w:r>
      <w:r w:rsidR="00087B78" w:rsidRPr="00B144BB">
        <w:rPr>
          <w:rFonts w:cs="Arial"/>
        </w:rPr>
        <w:t xml:space="preserve"> sin desmedro de la obligación de las </w:t>
      </w:r>
      <w:r w:rsidR="00395A46" w:rsidRPr="00B144BB">
        <w:rPr>
          <w:rFonts w:cs="Arial"/>
        </w:rPr>
        <w:t xml:space="preserve">entidades territoriales certificadas </w:t>
      </w:r>
      <w:r w:rsidR="00087B78" w:rsidRPr="00B144BB">
        <w:rPr>
          <w:rFonts w:cs="Arial"/>
        </w:rPr>
        <w:t xml:space="preserve">de </w:t>
      </w:r>
      <w:r w:rsidR="00395A46" w:rsidRPr="00B144BB">
        <w:rPr>
          <w:rFonts w:cs="Arial"/>
        </w:rPr>
        <w:t xml:space="preserve">continuar con la implementación de las </w:t>
      </w:r>
      <w:r w:rsidR="00087B78" w:rsidRPr="00B144BB">
        <w:rPr>
          <w:rFonts w:cs="Arial"/>
        </w:rPr>
        <w:t xml:space="preserve">estrategias y metas anuales </w:t>
      </w:r>
      <w:r w:rsidR="00395A46" w:rsidRPr="00B144BB">
        <w:rPr>
          <w:rFonts w:cs="Arial"/>
        </w:rPr>
        <w:t xml:space="preserve">estipuladas en el Plan de Mitigación de la contratación del servicio educativo de que trata el numeral 8 del </w:t>
      </w:r>
      <w:r w:rsidR="006F70EB" w:rsidRPr="00B144BB">
        <w:rPr>
          <w:rFonts w:cs="Arial"/>
        </w:rPr>
        <w:t>artículo</w:t>
      </w:r>
      <w:r w:rsidR="00395A46" w:rsidRPr="00B144BB">
        <w:rPr>
          <w:rFonts w:cs="Arial"/>
        </w:rPr>
        <w:t xml:space="preserve"> 2.3.1.3.2.7 del Capítulo 3, del Título 1, de la parte 3, del libro 2, del </w:t>
      </w:r>
      <w:r w:rsidR="00C133EE" w:rsidRPr="00B144BB">
        <w:rPr>
          <w:rFonts w:cs="Arial"/>
        </w:rPr>
        <w:t>Decreto</w:t>
      </w:r>
      <w:r w:rsidR="00395A46" w:rsidRPr="00B144BB">
        <w:rPr>
          <w:rFonts w:cs="Arial"/>
        </w:rPr>
        <w:t xml:space="preserve"> 1075</w:t>
      </w:r>
      <w:r w:rsidR="00C133EE" w:rsidRPr="00B144BB">
        <w:rPr>
          <w:rFonts w:cs="Arial"/>
        </w:rPr>
        <w:t xml:space="preserve"> de 2015</w:t>
      </w:r>
      <w:r w:rsidR="00395A46" w:rsidRPr="00B144BB">
        <w:rPr>
          <w:rFonts w:cs="Arial"/>
        </w:rPr>
        <w:t xml:space="preserve">, </w:t>
      </w:r>
      <w:r w:rsidR="00087B78" w:rsidRPr="00B144BB">
        <w:rPr>
          <w:rFonts w:cs="Arial"/>
        </w:rPr>
        <w:t xml:space="preserve">para disminuir la matrícula atendida mediante </w:t>
      </w:r>
      <w:r w:rsidR="00893F71" w:rsidRPr="00B144BB">
        <w:rPr>
          <w:rFonts w:cs="Arial"/>
        </w:rPr>
        <w:t xml:space="preserve">la </w:t>
      </w:r>
      <w:r w:rsidR="00087B78" w:rsidRPr="00B144BB">
        <w:rPr>
          <w:rFonts w:cs="Arial"/>
        </w:rPr>
        <w:t>contratación de la prestación del servicio educativo, de tal manera</w:t>
      </w:r>
      <w:r w:rsidR="00893F71" w:rsidRPr="00B144BB">
        <w:rPr>
          <w:rFonts w:cs="Arial"/>
        </w:rPr>
        <w:t>,</w:t>
      </w:r>
      <w:r w:rsidR="00087B78" w:rsidRPr="00B144BB">
        <w:rPr>
          <w:rFonts w:cs="Arial"/>
        </w:rPr>
        <w:t xml:space="preserve"> que la capacidad instalada en cada entidad territorial certificada atienda progresivamente a los niños, niñas y adolescentes en Jornada Única.</w:t>
      </w:r>
    </w:p>
    <w:p w14:paraId="1EAC05FC" w14:textId="77777777" w:rsidR="00690197" w:rsidRPr="00B144BB" w:rsidRDefault="00690197" w:rsidP="00D8542A">
      <w:pPr>
        <w:ind w:right="-106"/>
        <w:jc w:val="both"/>
        <w:rPr>
          <w:rFonts w:cs="Arial"/>
        </w:rPr>
      </w:pPr>
    </w:p>
    <w:p w14:paraId="486E64A5" w14:textId="02FB7602" w:rsidR="00690197" w:rsidRPr="00B144BB" w:rsidRDefault="00690197" w:rsidP="00D8542A">
      <w:pPr>
        <w:ind w:right="-106"/>
        <w:jc w:val="both"/>
        <w:rPr>
          <w:rFonts w:cs="Arial"/>
        </w:rPr>
      </w:pPr>
      <w:r w:rsidRPr="00B144BB">
        <w:rPr>
          <w:rFonts w:cs="Arial"/>
          <w:b/>
          <w:lang w:eastAsia="es-CO"/>
        </w:rPr>
        <w:t xml:space="preserve">Parágrafo 2. </w:t>
      </w:r>
      <w:r w:rsidRPr="00B144BB">
        <w:rPr>
          <w:rFonts w:cs="Arial"/>
        </w:rPr>
        <w:t xml:space="preserve">Las entidades territoriales certificadas que cuentan en la actualidad con jornada única mediante contratación </w:t>
      </w:r>
      <w:r w:rsidR="00394423" w:rsidRPr="00B144BB">
        <w:rPr>
          <w:rFonts w:cs="Arial"/>
        </w:rPr>
        <w:t xml:space="preserve">del servicio educativo </w:t>
      </w:r>
      <w:r w:rsidR="00534B69" w:rsidRPr="00B144BB">
        <w:rPr>
          <w:rFonts w:cs="Arial"/>
        </w:rPr>
        <w:t xml:space="preserve">garantizarán </w:t>
      </w:r>
      <w:r w:rsidR="00394423" w:rsidRPr="00B144BB">
        <w:rPr>
          <w:rFonts w:cs="Arial"/>
        </w:rPr>
        <w:t>que la matricula a la que se prestó el servicio educativo en la vigencia de 2017 con jornada</w:t>
      </w:r>
      <w:r w:rsidR="00AA3640" w:rsidRPr="00B144BB">
        <w:rPr>
          <w:rFonts w:cs="Arial"/>
        </w:rPr>
        <w:t xml:space="preserve"> única</w:t>
      </w:r>
      <w:r w:rsidR="00394423" w:rsidRPr="00B144BB">
        <w:rPr>
          <w:rFonts w:cs="Arial"/>
        </w:rPr>
        <w:t xml:space="preserve"> se mantenga</w:t>
      </w:r>
      <w:r w:rsidR="00534B69" w:rsidRPr="00B144BB">
        <w:rPr>
          <w:rFonts w:cs="Arial"/>
        </w:rPr>
        <w:t xml:space="preserve"> en las anualidades siguientes</w:t>
      </w:r>
      <w:r w:rsidR="00344196" w:rsidRPr="00B144BB">
        <w:rPr>
          <w:rFonts w:cs="Arial"/>
        </w:rPr>
        <w:t>.</w:t>
      </w:r>
      <w:r w:rsidRPr="00B144BB">
        <w:rPr>
          <w:rFonts w:cs="Arial"/>
        </w:rPr>
        <w:t xml:space="preserve"> </w:t>
      </w:r>
    </w:p>
    <w:p w14:paraId="4E17EE73" w14:textId="77777777" w:rsidR="00087B78" w:rsidRPr="00B144BB" w:rsidRDefault="00087B78" w:rsidP="00D8542A">
      <w:pPr>
        <w:ind w:right="-106"/>
        <w:jc w:val="both"/>
        <w:rPr>
          <w:rFonts w:cs="Arial"/>
        </w:rPr>
      </w:pPr>
    </w:p>
    <w:p w14:paraId="072389D2" w14:textId="69A3E7BD" w:rsidR="00690197" w:rsidRPr="00B144BB" w:rsidRDefault="00690197" w:rsidP="00690197">
      <w:pPr>
        <w:ind w:right="-106"/>
        <w:jc w:val="both"/>
        <w:rPr>
          <w:rFonts w:cs="Arial"/>
        </w:rPr>
      </w:pPr>
      <w:r w:rsidRPr="00B144BB">
        <w:rPr>
          <w:rFonts w:cs="Arial"/>
          <w:b/>
        </w:rPr>
        <w:t>Artículo 4.</w:t>
      </w:r>
      <w:r w:rsidRPr="00B144BB">
        <w:rPr>
          <w:rFonts w:cs="Arial"/>
          <w:b/>
          <w:i/>
        </w:rPr>
        <w:t xml:space="preserve"> Valor de la prestación del servicio educativo oficial en jornada única, mediante contratación del servicio educativo. </w:t>
      </w:r>
      <w:r w:rsidRPr="00B144BB">
        <w:rPr>
          <w:rFonts w:cs="Arial"/>
        </w:rPr>
        <w:t>En caso de que</w:t>
      </w:r>
      <w:r w:rsidRPr="00B144BB">
        <w:rPr>
          <w:rFonts w:cs="Arial"/>
          <w:b/>
          <w:i/>
        </w:rPr>
        <w:t xml:space="preserve"> </w:t>
      </w:r>
      <w:r w:rsidRPr="00B144BB">
        <w:rPr>
          <w:rFonts w:cs="Arial"/>
        </w:rPr>
        <w:t>haya incremento del costo por estudiante atendido</w:t>
      </w:r>
      <w:r w:rsidR="00344196" w:rsidRPr="00B144BB">
        <w:rPr>
          <w:rFonts w:cs="Arial"/>
        </w:rPr>
        <w:t xml:space="preserve"> mediante contratación </w:t>
      </w:r>
      <w:r w:rsidR="00394423" w:rsidRPr="00B144BB">
        <w:rPr>
          <w:rFonts w:cs="Arial"/>
        </w:rPr>
        <w:t>del servicio educativo</w:t>
      </w:r>
      <w:r w:rsidR="001E41EB" w:rsidRPr="00B144BB">
        <w:rPr>
          <w:rFonts w:cs="Arial"/>
        </w:rPr>
        <w:t>,</w:t>
      </w:r>
      <w:r w:rsidR="00394423" w:rsidRPr="00B144BB">
        <w:rPr>
          <w:rFonts w:cs="Arial"/>
        </w:rPr>
        <w:t xml:space="preserve"> </w:t>
      </w:r>
      <w:r w:rsidRPr="00B144BB">
        <w:rPr>
          <w:rFonts w:cs="Arial"/>
        </w:rPr>
        <w:t xml:space="preserve">deberá estar sustentado en los bienes y servicios adicionales incluidos en la canasta educativa para la atención en Jornada Única y contar con la viabilidad financiera </w:t>
      </w:r>
      <w:r w:rsidR="001E41EB" w:rsidRPr="00B144BB">
        <w:rPr>
          <w:rFonts w:cs="Arial"/>
        </w:rPr>
        <w:t>para ello</w:t>
      </w:r>
      <w:r w:rsidRPr="00B144BB">
        <w:rPr>
          <w:rFonts w:cs="Arial"/>
        </w:rPr>
        <w:t xml:space="preserve">. El valor del contrato, incluyendo la </w:t>
      </w:r>
      <w:r w:rsidR="001E41EB" w:rsidRPr="00B144BB">
        <w:rPr>
          <w:rFonts w:cs="Arial"/>
        </w:rPr>
        <w:t>J</w:t>
      </w:r>
      <w:r w:rsidRPr="00B144BB">
        <w:rPr>
          <w:rFonts w:cs="Arial"/>
        </w:rPr>
        <w:t xml:space="preserve">ornada </w:t>
      </w:r>
      <w:r w:rsidR="001E41EB" w:rsidRPr="00B144BB">
        <w:rPr>
          <w:rFonts w:cs="Arial"/>
        </w:rPr>
        <w:t>Ú</w:t>
      </w:r>
      <w:r w:rsidRPr="00B144BB">
        <w:rPr>
          <w:rFonts w:cs="Arial"/>
        </w:rPr>
        <w:t xml:space="preserve">nica no podrá </w:t>
      </w:r>
      <w:r w:rsidR="00344196" w:rsidRPr="00B144BB">
        <w:rPr>
          <w:rFonts w:cs="Arial"/>
        </w:rPr>
        <w:t>superar</w:t>
      </w:r>
      <w:r w:rsidRPr="00B144BB">
        <w:rPr>
          <w:rFonts w:cs="Arial"/>
        </w:rPr>
        <w:t xml:space="preserve"> el valor de la tipología establecida en el Documento de Asignación de Recursos del Sistema General del Participaciones - SGP en su componente de Prestación del Servicio Educativo; cuando el valor sea superior, el excedente se pagará con recursos propios de la entidad territorial.</w:t>
      </w:r>
    </w:p>
    <w:p w14:paraId="796B012C" w14:textId="77777777" w:rsidR="00087B78" w:rsidRPr="00B144BB" w:rsidRDefault="00087B78" w:rsidP="00087B78">
      <w:pPr>
        <w:ind w:right="-106"/>
        <w:jc w:val="both"/>
        <w:rPr>
          <w:rFonts w:cs="Arial"/>
        </w:rPr>
      </w:pPr>
    </w:p>
    <w:p w14:paraId="1918E48E" w14:textId="6B43ECB0" w:rsidR="00194B40" w:rsidRPr="00B144BB" w:rsidRDefault="005A0DBC" w:rsidP="001F0E7E">
      <w:pPr>
        <w:ind w:right="-106"/>
        <w:jc w:val="both"/>
        <w:rPr>
          <w:rFonts w:cs="Arial"/>
          <w:lang w:eastAsia="es-CO"/>
        </w:rPr>
      </w:pPr>
      <w:r w:rsidRPr="00B144BB">
        <w:rPr>
          <w:rFonts w:cs="Arial"/>
          <w:b/>
        </w:rPr>
        <w:t>Artículo 5</w:t>
      </w:r>
      <w:r w:rsidRPr="00B144BB">
        <w:rPr>
          <w:rFonts w:cs="Arial"/>
          <w:b/>
          <w:i/>
          <w:lang w:eastAsia="es-CO"/>
        </w:rPr>
        <w:t xml:space="preserve">. </w:t>
      </w:r>
      <w:r w:rsidR="00194B40" w:rsidRPr="00B144BB">
        <w:rPr>
          <w:rFonts w:cs="Arial"/>
          <w:b/>
          <w:i/>
          <w:lang w:eastAsia="es-CO"/>
        </w:rPr>
        <w:t>Componentes de la Jornada Única en Establecimientos educativos que prestan servicio educativo oficial por contrato de</w:t>
      </w:r>
      <w:r w:rsidR="001E41EB" w:rsidRPr="00B144BB">
        <w:rPr>
          <w:rFonts w:cs="Arial"/>
          <w:b/>
          <w:i/>
          <w:lang w:eastAsia="es-CO"/>
        </w:rPr>
        <w:t>l</w:t>
      </w:r>
      <w:r w:rsidR="00194B40" w:rsidRPr="00B144BB">
        <w:rPr>
          <w:rFonts w:cs="Arial"/>
          <w:b/>
          <w:i/>
          <w:lang w:eastAsia="es-CO"/>
        </w:rPr>
        <w:t xml:space="preserve"> servicio educativo</w:t>
      </w:r>
      <w:r w:rsidR="00C404AC" w:rsidRPr="00B144BB">
        <w:rPr>
          <w:rFonts w:cs="Arial"/>
          <w:b/>
          <w:i/>
          <w:lang w:eastAsia="es-CO"/>
        </w:rPr>
        <w:t xml:space="preserve">. </w:t>
      </w:r>
      <w:r w:rsidR="00194B40" w:rsidRPr="00B144BB">
        <w:rPr>
          <w:rFonts w:cs="Arial"/>
          <w:lang w:eastAsia="es-CO"/>
        </w:rPr>
        <w:t xml:space="preserve">Los establecimientos educativos </w:t>
      </w:r>
      <w:r w:rsidR="00D50A03" w:rsidRPr="00B144BB">
        <w:rPr>
          <w:rFonts w:cs="Arial"/>
          <w:lang w:eastAsia="es-CO"/>
        </w:rPr>
        <w:t>en los que se desarrolla la estrategia de contratación de</w:t>
      </w:r>
      <w:r w:rsidR="001E41EB" w:rsidRPr="00B144BB">
        <w:rPr>
          <w:rFonts w:cs="Arial"/>
          <w:lang w:eastAsia="es-CO"/>
        </w:rPr>
        <w:t>l</w:t>
      </w:r>
      <w:r w:rsidR="00D50A03" w:rsidRPr="00B144BB">
        <w:rPr>
          <w:rFonts w:cs="Arial"/>
          <w:lang w:eastAsia="es-CO"/>
        </w:rPr>
        <w:t xml:space="preserve"> servicio educativo </w:t>
      </w:r>
      <w:r w:rsidR="00194B40" w:rsidRPr="00B144BB">
        <w:rPr>
          <w:rFonts w:cs="Arial"/>
          <w:lang w:eastAsia="es-CO"/>
        </w:rPr>
        <w:t xml:space="preserve">deberán desarrollar los componentes: Pedagógico, de </w:t>
      </w:r>
      <w:r w:rsidR="001E41EB" w:rsidRPr="00B144BB">
        <w:rPr>
          <w:rFonts w:cs="Arial"/>
          <w:lang w:eastAsia="es-CO"/>
        </w:rPr>
        <w:t>r</w:t>
      </w:r>
      <w:r w:rsidR="00194B40" w:rsidRPr="00B144BB">
        <w:rPr>
          <w:rFonts w:cs="Arial"/>
          <w:lang w:eastAsia="es-CO"/>
        </w:rPr>
        <w:t xml:space="preserve">ecurso </w:t>
      </w:r>
      <w:r w:rsidR="001E41EB" w:rsidRPr="00B144BB">
        <w:rPr>
          <w:rFonts w:cs="Arial"/>
          <w:lang w:eastAsia="es-CO"/>
        </w:rPr>
        <w:t>h</w:t>
      </w:r>
      <w:r w:rsidR="00194B40" w:rsidRPr="00B144BB">
        <w:rPr>
          <w:rFonts w:cs="Arial"/>
          <w:lang w:eastAsia="es-CO"/>
        </w:rPr>
        <w:t>umano docente,</w:t>
      </w:r>
      <w:r w:rsidR="001E41EB" w:rsidRPr="00B144BB">
        <w:rPr>
          <w:rFonts w:cs="Arial"/>
          <w:lang w:eastAsia="es-CO"/>
        </w:rPr>
        <w:t xml:space="preserve"> </w:t>
      </w:r>
      <w:r w:rsidR="00194B40" w:rsidRPr="00B144BB">
        <w:rPr>
          <w:rFonts w:cs="Arial"/>
          <w:lang w:eastAsia="es-CO"/>
        </w:rPr>
        <w:t>de</w:t>
      </w:r>
      <w:r w:rsidR="001E41EB" w:rsidRPr="00B144BB">
        <w:rPr>
          <w:rFonts w:cs="Arial"/>
          <w:lang w:eastAsia="es-CO"/>
        </w:rPr>
        <w:t xml:space="preserve"> </w:t>
      </w:r>
      <w:r w:rsidR="00194B40" w:rsidRPr="00B144BB">
        <w:rPr>
          <w:rFonts w:cs="Arial"/>
          <w:lang w:eastAsia="es-CO"/>
        </w:rPr>
        <w:t xml:space="preserve">infraestructura educativa y de alimentación </w:t>
      </w:r>
      <w:r w:rsidR="004E660D" w:rsidRPr="00B144BB">
        <w:rPr>
          <w:rFonts w:cs="Arial"/>
          <w:lang w:eastAsia="es-CO"/>
        </w:rPr>
        <w:t xml:space="preserve">escolar </w:t>
      </w:r>
      <w:r w:rsidR="00D50A03" w:rsidRPr="00B144BB">
        <w:rPr>
          <w:rFonts w:cs="Arial"/>
          <w:lang w:eastAsia="es-CO"/>
        </w:rPr>
        <w:t xml:space="preserve">en los términos establecidos en </w:t>
      </w:r>
      <w:r w:rsidR="004E660D" w:rsidRPr="00B144BB">
        <w:rPr>
          <w:rFonts w:cs="Arial"/>
          <w:lang w:eastAsia="es-CO"/>
        </w:rPr>
        <w:t xml:space="preserve">el Capítulo 6 del Título 3 de la Parte 3 del Libro 2 del </w:t>
      </w:r>
      <w:r w:rsidR="00C133EE" w:rsidRPr="00B144BB">
        <w:rPr>
          <w:rFonts w:cs="Arial"/>
          <w:lang w:eastAsia="es-CO"/>
        </w:rPr>
        <w:t>Decreto</w:t>
      </w:r>
      <w:r w:rsidR="00194B40" w:rsidRPr="00B144BB">
        <w:rPr>
          <w:rFonts w:cs="Arial"/>
          <w:lang w:eastAsia="es-CO"/>
        </w:rPr>
        <w:t xml:space="preserve"> </w:t>
      </w:r>
      <w:r w:rsidR="004E660D" w:rsidRPr="00B144BB">
        <w:rPr>
          <w:rFonts w:cs="Arial"/>
          <w:lang w:eastAsia="es-CO"/>
        </w:rPr>
        <w:t>1075 de 2015</w:t>
      </w:r>
      <w:r w:rsidR="00630EDD" w:rsidRPr="00B144BB">
        <w:rPr>
          <w:rFonts w:cs="Arial"/>
          <w:lang w:eastAsia="es-CO"/>
        </w:rPr>
        <w:t>.</w:t>
      </w:r>
    </w:p>
    <w:p w14:paraId="6B04E0E4" w14:textId="77777777" w:rsidR="00D50A03" w:rsidRPr="00B144BB" w:rsidRDefault="00D50A03" w:rsidP="001F0E7E">
      <w:pPr>
        <w:ind w:right="-106"/>
        <w:jc w:val="both"/>
        <w:rPr>
          <w:rFonts w:cs="Arial"/>
          <w:lang w:eastAsia="es-CO"/>
        </w:rPr>
      </w:pPr>
    </w:p>
    <w:p w14:paraId="35348BB5" w14:textId="0577BF51" w:rsidR="00D50A03" w:rsidRPr="00B144BB" w:rsidRDefault="00D50A03" w:rsidP="001F0E7E">
      <w:pPr>
        <w:ind w:right="-106"/>
        <w:jc w:val="both"/>
        <w:rPr>
          <w:rFonts w:cs="Arial"/>
          <w:lang w:eastAsia="es-CO"/>
        </w:rPr>
      </w:pPr>
      <w:r w:rsidRPr="00B144BB">
        <w:rPr>
          <w:rFonts w:cs="Arial"/>
          <w:lang w:eastAsia="es-CO"/>
        </w:rPr>
        <w:t xml:space="preserve">El Proyecto </w:t>
      </w:r>
      <w:r w:rsidR="001E41EB" w:rsidRPr="00B144BB">
        <w:rPr>
          <w:rFonts w:cs="Arial"/>
          <w:lang w:eastAsia="es-CO"/>
        </w:rPr>
        <w:t>E</w:t>
      </w:r>
      <w:r w:rsidRPr="00B144BB">
        <w:rPr>
          <w:rFonts w:cs="Arial"/>
          <w:lang w:eastAsia="es-CO"/>
        </w:rPr>
        <w:t xml:space="preserve">ducativo Institucional deberá adecuarse para la prestación del servicio educativo en jornada única, </w:t>
      </w:r>
      <w:r w:rsidR="004D1BED" w:rsidRPr="00B144BB">
        <w:rPr>
          <w:rFonts w:cs="Arial"/>
          <w:lang w:eastAsia="es-CO"/>
        </w:rPr>
        <w:t xml:space="preserve">al igual que </w:t>
      </w:r>
      <w:r w:rsidRPr="00B144BB">
        <w:rPr>
          <w:rFonts w:cs="Arial"/>
          <w:lang w:eastAsia="es-CO"/>
        </w:rPr>
        <w:t xml:space="preserve">la Resolución de Licencia de Funcionamiento o el reconocimiento de la </w:t>
      </w:r>
      <w:r w:rsidR="00690197" w:rsidRPr="00B144BB">
        <w:rPr>
          <w:rFonts w:cs="Arial"/>
          <w:lang w:eastAsia="es-CO"/>
        </w:rPr>
        <w:t>institución</w:t>
      </w:r>
      <w:r w:rsidR="00E04D43" w:rsidRPr="00B144BB">
        <w:rPr>
          <w:rFonts w:cs="Arial"/>
          <w:lang w:eastAsia="es-CO"/>
        </w:rPr>
        <w:t xml:space="preserve">, </w:t>
      </w:r>
      <w:r w:rsidR="004D1BED" w:rsidRPr="00B144BB">
        <w:rPr>
          <w:rFonts w:cs="Arial"/>
          <w:lang w:eastAsia="es-CO"/>
        </w:rPr>
        <w:t>y realizar la adecuación correspondiente en el Directorio Único de establecimientos educativos -DUE-</w:t>
      </w:r>
      <w:r w:rsidRPr="00B144BB">
        <w:rPr>
          <w:rFonts w:cs="Arial"/>
          <w:lang w:eastAsia="es-CO"/>
        </w:rPr>
        <w:t>.</w:t>
      </w:r>
    </w:p>
    <w:p w14:paraId="3BE0626A" w14:textId="77777777" w:rsidR="00630EDD" w:rsidRPr="00B144BB" w:rsidRDefault="00630EDD" w:rsidP="001F0E7E">
      <w:pPr>
        <w:ind w:right="-106"/>
        <w:jc w:val="both"/>
        <w:rPr>
          <w:rFonts w:cs="Arial"/>
          <w:lang w:eastAsia="es-CO"/>
        </w:rPr>
      </w:pPr>
    </w:p>
    <w:p w14:paraId="2A2C572C" w14:textId="77777777" w:rsidR="001D27A4" w:rsidRPr="00B144BB" w:rsidRDefault="001F0E7E" w:rsidP="001D27A4">
      <w:pPr>
        <w:autoSpaceDE w:val="0"/>
        <w:autoSpaceDN w:val="0"/>
        <w:adjustRightInd w:val="0"/>
        <w:jc w:val="both"/>
        <w:rPr>
          <w:rFonts w:cs="Arial"/>
          <w:b/>
        </w:rPr>
      </w:pPr>
      <w:r w:rsidRPr="00B144BB">
        <w:rPr>
          <w:rFonts w:cs="Arial"/>
          <w:b/>
        </w:rPr>
        <w:t xml:space="preserve">Artículo 6. </w:t>
      </w:r>
      <w:r w:rsidR="00BF372B" w:rsidRPr="00B144BB">
        <w:rPr>
          <w:rFonts w:cs="Arial"/>
          <w:b/>
          <w:i/>
        </w:rPr>
        <w:t xml:space="preserve">Duración de la jornada única. </w:t>
      </w:r>
      <w:r w:rsidR="00BF372B" w:rsidRPr="00B144BB">
        <w:rPr>
          <w:rFonts w:cs="Arial"/>
        </w:rPr>
        <w:t xml:space="preserve">Se entenderá que </w:t>
      </w:r>
      <w:r w:rsidR="005E510E" w:rsidRPr="00B144BB">
        <w:rPr>
          <w:rFonts w:cs="Arial"/>
        </w:rPr>
        <w:t xml:space="preserve">en un contrato de servicio educativo </w:t>
      </w:r>
      <w:r w:rsidR="00BF372B" w:rsidRPr="00B144BB">
        <w:rPr>
          <w:rFonts w:cs="Arial"/>
        </w:rPr>
        <w:t>se implementa Jornada única</w:t>
      </w:r>
      <w:r w:rsidR="00E805C1" w:rsidRPr="00B144BB">
        <w:rPr>
          <w:rFonts w:cs="Arial"/>
        </w:rPr>
        <w:t>,</w:t>
      </w:r>
      <w:r w:rsidR="00BF372B" w:rsidRPr="00B144BB">
        <w:rPr>
          <w:rFonts w:cs="Arial"/>
        </w:rPr>
        <w:t xml:space="preserve"> cuando por lo menos para un grado se cuenta </w:t>
      </w:r>
      <w:r w:rsidR="00BF372B" w:rsidRPr="00B144BB">
        <w:rPr>
          <w:rFonts w:cs="Arial"/>
        </w:rPr>
        <w:lastRenderedPageBreak/>
        <w:t xml:space="preserve">con la intensidad horaria establecida en el artículo 2.3.3.6.1.6 y subsiguientes del </w:t>
      </w:r>
      <w:r w:rsidR="00C133EE" w:rsidRPr="00B144BB">
        <w:rPr>
          <w:rFonts w:cs="Arial"/>
        </w:rPr>
        <w:t>Decreto</w:t>
      </w:r>
      <w:r w:rsidR="00BF372B" w:rsidRPr="00B144BB">
        <w:rPr>
          <w:rFonts w:cs="Arial"/>
        </w:rPr>
        <w:t xml:space="preserve"> 1075 de 2015.</w:t>
      </w:r>
      <w:r w:rsidR="00BF372B" w:rsidRPr="00B144BB">
        <w:rPr>
          <w:rFonts w:cs="Arial"/>
          <w:b/>
        </w:rPr>
        <w:t xml:space="preserve"> </w:t>
      </w:r>
    </w:p>
    <w:p w14:paraId="02190496" w14:textId="77777777" w:rsidR="000D4260" w:rsidRPr="00B144BB" w:rsidRDefault="000D4260" w:rsidP="001D27A4">
      <w:pPr>
        <w:autoSpaceDE w:val="0"/>
        <w:autoSpaceDN w:val="0"/>
        <w:adjustRightInd w:val="0"/>
        <w:jc w:val="both"/>
        <w:rPr>
          <w:rFonts w:cs="Arial"/>
          <w:lang w:eastAsia="es-CO"/>
        </w:rPr>
      </w:pPr>
    </w:p>
    <w:p w14:paraId="14D19A8E" w14:textId="77777777" w:rsidR="000D4260" w:rsidRPr="00B144BB" w:rsidRDefault="001D27A4" w:rsidP="00D8542A">
      <w:pPr>
        <w:ind w:right="-106"/>
        <w:jc w:val="both"/>
        <w:rPr>
          <w:rFonts w:cs="Arial"/>
          <w:b/>
        </w:rPr>
      </w:pPr>
      <w:r w:rsidRPr="00B144BB">
        <w:rPr>
          <w:rFonts w:cs="Arial"/>
          <w:b/>
        </w:rPr>
        <w:t>Artículo 7.</w:t>
      </w:r>
      <w:r w:rsidR="000D4260" w:rsidRPr="00B144BB">
        <w:rPr>
          <w:rFonts w:cs="Arial"/>
          <w:b/>
        </w:rPr>
        <w:t xml:space="preserve"> </w:t>
      </w:r>
      <w:r w:rsidR="000D4260" w:rsidRPr="00B144BB">
        <w:rPr>
          <w:rFonts w:cs="Arial"/>
          <w:b/>
          <w:i/>
        </w:rPr>
        <w:t>Reporte de Información</w:t>
      </w:r>
      <w:r w:rsidR="000D4260" w:rsidRPr="00B144BB">
        <w:rPr>
          <w:rFonts w:cs="Arial"/>
          <w:b/>
        </w:rPr>
        <w:t xml:space="preserve">. </w:t>
      </w:r>
      <w:r w:rsidR="000D4260" w:rsidRPr="00B144BB">
        <w:rPr>
          <w:rFonts w:cs="Arial"/>
        </w:rPr>
        <w:t xml:space="preserve">En el Formato Único de Contratación </w:t>
      </w:r>
      <w:r w:rsidR="00E805C1" w:rsidRPr="00B144BB">
        <w:rPr>
          <w:rFonts w:cs="Arial"/>
        </w:rPr>
        <w:t xml:space="preserve">– FUC </w:t>
      </w:r>
      <w:r w:rsidR="000D4260" w:rsidRPr="00B144BB">
        <w:rPr>
          <w:rFonts w:cs="Arial"/>
        </w:rPr>
        <w:t>se registrará el grado y número de estudiantes cuya atención educativa se realiza en Jornada Única.</w:t>
      </w:r>
      <w:r w:rsidR="000D4260" w:rsidRPr="00B144BB">
        <w:rPr>
          <w:rFonts w:cs="Arial"/>
          <w:b/>
        </w:rPr>
        <w:t xml:space="preserve">  </w:t>
      </w:r>
      <w:r w:rsidR="00C404AC" w:rsidRPr="00B144BB">
        <w:rPr>
          <w:rFonts w:cs="Arial"/>
          <w:b/>
        </w:rPr>
        <w:t xml:space="preserve"> </w:t>
      </w:r>
    </w:p>
    <w:p w14:paraId="4822E592" w14:textId="77777777" w:rsidR="000D4260" w:rsidRPr="00B144BB" w:rsidRDefault="000D4260" w:rsidP="00D8542A">
      <w:pPr>
        <w:ind w:right="-106"/>
        <w:jc w:val="both"/>
        <w:rPr>
          <w:rFonts w:cs="Arial"/>
          <w:b/>
        </w:rPr>
      </w:pPr>
    </w:p>
    <w:p w14:paraId="7DCDF46B" w14:textId="77777777" w:rsidR="004E660D" w:rsidRPr="00B144BB" w:rsidRDefault="000D4260" w:rsidP="00D8542A">
      <w:pPr>
        <w:ind w:right="-106"/>
        <w:jc w:val="both"/>
        <w:rPr>
          <w:rFonts w:cs="Arial"/>
        </w:rPr>
      </w:pPr>
      <w:r w:rsidRPr="00B144BB">
        <w:rPr>
          <w:rFonts w:cs="Arial"/>
          <w:b/>
        </w:rPr>
        <w:t>Artículo 8.</w:t>
      </w:r>
      <w:r w:rsidRPr="00B144BB">
        <w:rPr>
          <w:rFonts w:cs="Arial"/>
          <w:b/>
          <w:i/>
        </w:rPr>
        <w:t xml:space="preserve"> Vigencia</w:t>
      </w:r>
      <w:r w:rsidR="00BF372B" w:rsidRPr="00B144BB">
        <w:rPr>
          <w:rFonts w:cs="Arial"/>
          <w:b/>
          <w:i/>
        </w:rPr>
        <w:t>.</w:t>
      </w:r>
      <w:r w:rsidR="00BF372B" w:rsidRPr="00B144BB">
        <w:rPr>
          <w:rFonts w:cs="Arial"/>
          <w:b/>
        </w:rPr>
        <w:t xml:space="preserve"> </w:t>
      </w:r>
      <w:r w:rsidR="00BF372B" w:rsidRPr="00B144BB">
        <w:rPr>
          <w:rFonts w:cs="Arial"/>
        </w:rPr>
        <w:t>La presente Resolución rige a partir de su publicación.</w:t>
      </w:r>
    </w:p>
    <w:p w14:paraId="612699AA" w14:textId="77777777" w:rsidR="00D8542A" w:rsidRPr="00B144BB" w:rsidRDefault="00D8542A" w:rsidP="00D8542A">
      <w:pPr>
        <w:tabs>
          <w:tab w:val="left" w:pos="2790"/>
        </w:tabs>
        <w:ind w:right="-106"/>
        <w:jc w:val="both"/>
        <w:rPr>
          <w:rFonts w:cs="Arial"/>
        </w:rPr>
      </w:pPr>
      <w:r w:rsidRPr="00B144BB">
        <w:rPr>
          <w:rFonts w:cs="Arial"/>
        </w:rPr>
        <w:tab/>
      </w:r>
    </w:p>
    <w:p w14:paraId="20E20512" w14:textId="77777777" w:rsidR="00C404AC" w:rsidRPr="00B144BB" w:rsidRDefault="00C404AC" w:rsidP="00D8542A">
      <w:pPr>
        <w:ind w:right="-106"/>
        <w:jc w:val="center"/>
        <w:rPr>
          <w:rFonts w:cs="Arial"/>
          <w:b/>
        </w:rPr>
      </w:pPr>
    </w:p>
    <w:p w14:paraId="19E9561D" w14:textId="77777777" w:rsidR="00C404AC" w:rsidRPr="00B144BB" w:rsidRDefault="00C404AC" w:rsidP="00D8542A">
      <w:pPr>
        <w:ind w:right="-106"/>
        <w:jc w:val="center"/>
        <w:rPr>
          <w:rFonts w:cs="Arial"/>
          <w:b/>
        </w:rPr>
      </w:pPr>
    </w:p>
    <w:p w14:paraId="27995075" w14:textId="77777777" w:rsidR="00D8542A" w:rsidRPr="00B144BB" w:rsidRDefault="00D8542A" w:rsidP="00D8542A">
      <w:pPr>
        <w:ind w:right="-106"/>
        <w:jc w:val="center"/>
        <w:rPr>
          <w:rFonts w:cs="Arial"/>
          <w:b/>
        </w:rPr>
      </w:pPr>
      <w:r w:rsidRPr="00B144BB">
        <w:rPr>
          <w:rFonts w:cs="Arial"/>
          <w:b/>
        </w:rPr>
        <w:t>PUBLÍQUESE</w:t>
      </w:r>
      <w:r w:rsidR="00172A08" w:rsidRPr="00B144BB">
        <w:rPr>
          <w:rFonts w:cs="Arial"/>
          <w:b/>
        </w:rPr>
        <w:t xml:space="preserve"> </w:t>
      </w:r>
      <w:r w:rsidRPr="00B144BB">
        <w:rPr>
          <w:rFonts w:cs="Arial"/>
          <w:b/>
        </w:rPr>
        <w:t>Y CÚMPLASE</w:t>
      </w:r>
    </w:p>
    <w:p w14:paraId="3FB05BA4" w14:textId="77777777" w:rsidR="00D8542A" w:rsidRPr="00B144BB" w:rsidRDefault="00D8542A" w:rsidP="00D8542A">
      <w:pPr>
        <w:ind w:right="-106"/>
        <w:jc w:val="center"/>
        <w:rPr>
          <w:rFonts w:cs="Arial"/>
          <w:b/>
        </w:rPr>
      </w:pPr>
    </w:p>
    <w:p w14:paraId="6BB872D3" w14:textId="77777777" w:rsidR="00D8542A" w:rsidRPr="00B144BB" w:rsidRDefault="00D8542A" w:rsidP="00D8542A">
      <w:pPr>
        <w:rPr>
          <w:rFonts w:cs="Arial"/>
        </w:rPr>
      </w:pPr>
      <w:r w:rsidRPr="00B144BB">
        <w:rPr>
          <w:rFonts w:cs="Arial"/>
        </w:rPr>
        <w:tab/>
      </w:r>
    </w:p>
    <w:p w14:paraId="1E19F719" w14:textId="77777777" w:rsidR="00C404AC" w:rsidRPr="00B144BB" w:rsidRDefault="00C404AC" w:rsidP="00C404AC">
      <w:pPr>
        <w:pStyle w:val="CUERPOTEXTO"/>
        <w:spacing w:before="0" w:after="0" w:line="240" w:lineRule="auto"/>
        <w:ind w:firstLine="0"/>
        <w:contextualSpacing/>
        <w:rPr>
          <w:rFonts w:ascii="Arial" w:hAnsi="Arial" w:cs="Arial"/>
          <w:color w:val="auto"/>
          <w:sz w:val="24"/>
          <w:szCs w:val="24"/>
          <w:lang w:val="es-ES"/>
        </w:rPr>
      </w:pPr>
      <w:r w:rsidRPr="00B144BB">
        <w:rPr>
          <w:rFonts w:ascii="Arial" w:hAnsi="Arial" w:cs="Arial"/>
          <w:color w:val="auto"/>
          <w:sz w:val="24"/>
          <w:szCs w:val="24"/>
          <w:lang w:val="es-ES"/>
        </w:rPr>
        <w:t xml:space="preserve">Dado en Bogotá D. C., a los </w:t>
      </w:r>
    </w:p>
    <w:p w14:paraId="65294A07" w14:textId="77777777" w:rsidR="00C404AC" w:rsidRPr="00B144BB" w:rsidRDefault="00C404AC" w:rsidP="00C404AC">
      <w:pPr>
        <w:pStyle w:val="CUERPOTEXTO"/>
        <w:spacing w:before="0" w:after="0" w:line="240" w:lineRule="auto"/>
        <w:ind w:firstLine="0"/>
        <w:contextualSpacing/>
        <w:rPr>
          <w:rFonts w:ascii="Arial" w:hAnsi="Arial" w:cs="Arial"/>
          <w:color w:val="auto"/>
          <w:sz w:val="24"/>
          <w:szCs w:val="24"/>
          <w:lang w:val="es-ES"/>
        </w:rPr>
      </w:pPr>
    </w:p>
    <w:p w14:paraId="7C09E779" w14:textId="77777777" w:rsidR="00C404AC" w:rsidRPr="00B144BB" w:rsidRDefault="00C404AC" w:rsidP="00C404AC">
      <w:pPr>
        <w:pStyle w:val="CUERPOTEXTO"/>
        <w:spacing w:before="0" w:after="0" w:line="240" w:lineRule="auto"/>
        <w:ind w:firstLine="0"/>
        <w:contextualSpacing/>
        <w:rPr>
          <w:rFonts w:ascii="Arial" w:hAnsi="Arial" w:cs="Arial"/>
          <w:color w:val="auto"/>
          <w:sz w:val="24"/>
          <w:szCs w:val="24"/>
          <w:lang w:val="es-ES"/>
        </w:rPr>
      </w:pPr>
    </w:p>
    <w:p w14:paraId="2302139B" w14:textId="013FE1EB" w:rsidR="00C404AC" w:rsidRPr="00B144BB" w:rsidRDefault="000A6760" w:rsidP="00C404AC">
      <w:pPr>
        <w:ind w:right="-285"/>
        <w:contextualSpacing/>
        <w:jc w:val="both"/>
        <w:rPr>
          <w:rFonts w:cs="Arial"/>
          <w:b/>
        </w:rPr>
      </w:pPr>
      <w:r w:rsidRPr="00B144BB">
        <w:rPr>
          <w:rFonts w:cs="Arial"/>
          <w:b/>
        </w:rPr>
        <w:t>L</w:t>
      </w:r>
      <w:r w:rsidR="00BF372B" w:rsidRPr="00B144BB">
        <w:rPr>
          <w:rFonts w:cs="Arial"/>
          <w:b/>
        </w:rPr>
        <w:t>A</w:t>
      </w:r>
      <w:r w:rsidRPr="00B144BB">
        <w:rPr>
          <w:rFonts w:cs="Arial"/>
          <w:b/>
        </w:rPr>
        <w:t xml:space="preserve"> </w:t>
      </w:r>
      <w:r w:rsidR="00C404AC" w:rsidRPr="00B144BB">
        <w:rPr>
          <w:rFonts w:cs="Arial"/>
          <w:b/>
        </w:rPr>
        <w:t>MINISTR</w:t>
      </w:r>
      <w:r w:rsidR="00BF372B" w:rsidRPr="00B144BB">
        <w:rPr>
          <w:rFonts w:cs="Arial"/>
          <w:b/>
        </w:rPr>
        <w:t>A</w:t>
      </w:r>
      <w:r w:rsidR="00C404AC" w:rsidRPr="00B144BB">
        <w:rPr>
          <w:rFonts w:cs="Arial"/>
          <w:b/>
        </w:rPr>
        <w:t xml:space="preserve"> DE EDUCACIÓN NACIONAL,</w:t>
      </w:r>
    </w:p>
    <w:p w14:paraId="21B6E485" w14:textId="77777777" w:rsidR="00C404AC" w:rsidRPr="00B144BB" w:rsidRDefault="00C404AC" w:rsidP="00C404AC">
      <w:pPr>
        <w:ind w:right="-285"/>
        <w:contextualSpacing/>
        <w:jc w:val="center"/>
        <w:rPr>
          <w:rFonts w:cs="Arial"/>
          <w:b/>
        </w:rPr>
      </w:pPr>
    </w:p>
    <w:p w14:paraId="0069998A" w14:textId="77777777" w:rsidR="00C404AC" w:rsidRPr="00B144BB" w:rsidRDefault="00C404AC" w:rsidP="00C404AC">
      <w:pPr>
        <w:ind w:right="-285"/>
        <w:contextualSpacing/>
        <w:jc w:val="center"/>
        <w:rPr>
          <w:rFonts w:cs="Arial"/>
          <w:b/>
        </w:rPr>
      </w:pPr>
    </w:p>
    <w:p w14:paraId="6E33E0BA" w14:textId="77777777" w:rsidR="00C404AC" w:rsidRPr="00B144BB" w:rsidRDefault="00C404AC" w:rsidP="00C404AC">
      <w:pPr>
        <w:ind w:right="-285"/>
        <w:contextualSpacing/>
        <w:jc w:val="center"/>
        <w:rPr>
          <w:rFonts w:cs="Arial"/>
          <w:b/>
        </w:rPr>
      </w:pPr>
    </w:p>
    <w:p w14:paraId="5741361B" w14:textId="77777777" w:rsidR="00C404AC" w:rsidRPr="00B144BB" w:rsidRDefault="00C404AC" w:rsidP="00C404AC">
      <w:pPr>
        <w:ind w:right="-285"/>
        <w:contextualSpacing/>
        <w:jc w:val="center"/>
        <w:rPr>
          <w:rFonts w:cs="Arial"/>
          <w:b/>
        </w:rPr>
      </w:pPr>
    </w:p>
    <w:p w14:paraId="7BC59FAB" w14:textId="77777777" w:rsidR="00BD28E9" w:rsidRPr="00B144BB" w:rsidRDefault="00BD28E9" w:rsidP="00C404AC">
      <w:pPr>
        <w:ind w:right="-285"/>
        <w:contextualSpacing/>
        <w:jc w:val="center"/>
        <w:rPr>
          <w:rFonts w:cs="Arial"/>
          <w:b/>
        </w:rPr>
      </w:pPr>
    </w:p>
    <w:p w14:paraId="678B589B" w14:textId="77777777" w:rsidR="002441DD" w:rsidRPr="00B144BB" w:rsidRDefault="002441DD" w:rsidP="00C404AC">
      <w:pPr>
        <w:ind w:right="-285"/>
        <w:contextualSpacing/>
        <w:jc w:val="center"/>
        <w:rPr>
          <w:rFonts w:cs="Arial"/>
          <w:b/>
        </w:rPr>
      </w:pPr>
    </w:p>
    <w:p w14:paraId="67D32B51" w14:textId="77777777" w:rsidR="00921934" w:rsidRPr="00B144BB" w:rsidRDefault="00BF372B" w:rsidP="00BF372B">
      <w:pPr>
        <w:contextualSpacing/>
        <w:jc w:val="right"/>
        <w:rPr>
          <w:rFonts w:cs="Arial"/>
          <w:b/>
        </w:rPr>
      </w:pPr>
      <w:r w:rsidRPr="00B144BB">
        <w:rPr>
          <w:rFonts w:cs="Arial"/>
          <w:b/>
        </w:rPr>
        <w:t>YANETH GIHA TOVAR</w:t>
      </w:r>
    </w:p>
    <w:p w14:paraId="5C31AF36" w14:textId="77777777" w:rsidR="001E41EB" w:rsidRPr="00B144BB" w:rsidRDefault="001E41EB" w:rsidP="001E41EB">
      <w:pPr>
        <w:tabs>
          <w:tab w:val="left" w:pos="0"/>
          <w:tab w:val="left" w:pos="2808"/>
        </w:tabs>
        <w:rPr>
          <w:rFonts w:cs="Arial"/>
          <w:bCs/>
          <w:color w:val="000000"/>
        </w:rPr>
      </w:pPr>
    </w:p>
    <w:p w14:paraId="53D57599" w14:textId="77777777" w:rsidR="00152321" w:rsidRPr="00B144BB" w:rsidRDefault="00152321" w:rsidP="001E41EB">
      <w:pPr>
        <w:tabs>
          <w:tab w:val="left" w:pos="0"/>
          <w:tab w:val="left" w:pos="2808"/>
        </w:tabs>
        <w:rPr>
          <w:rFonts w:cs="Arial"/>
          <w:bCs/>
          <w:color w:val="000000"/>
        </w:rPr>
      </w:pPr>
    </w:p>
    <w:p w14:paraId="3F0D5EFA" w14:textId="77777777" w:rsidR="00152321" w:rsidRPr="00B144BB" w:rsidRDefault="00152321" w:rsidP="001E41EB">
      <w:pPr>
        <w:tabs>
          <w:tab w:val="left" w:pos="0"/>
          <w:tab w:val="left" w:pos="2808"/>
        </w:tabs>
        <w:rPr>
          <w:rFonts w:cs="Arial"/>
          <w:bCs/>
          <w:color w:val="000000"/>
        </w:rPr>
      </w:pPr>
    </w:p>
    <w:p w14:paraId="791B87AD" w14:textId="77777777" w:rsidR="001E41EB" w:rsidRPr="00B144BB" w:rsidRDefault="001E41EB" w:rsidP="001E41EB">
      <w:pPr>
        <w:tabs>
          <w:tab w:val="left" w:pos="0"/>
          <w:tab w:val="left" w:pos="2808"/>
        </w:tabs>
        <w:rPr>
          <w:rFonts w:cs="Arial"/>
          <w:bCs/>
          <w:color w:val="000000"/>
        </w:rPr>
      </w:pPr>
    </w:p>
    <w:p w14:paraId="2DC1B158" w14:textId="77777777" w:rsidR="001E41EB" w:rsidRPr="00B144BB" w:rsidRDefault="001E41EB" w:rsidP="001E41EB">
      <w:pPr>
        <w:tabs>
          <w:tab w:val="left" w:pos="0"/>
          <w:tab w:val="left" w:pos="2808"/>
        </w:tabs>
        <w:rPr>
          <w:rFonts w:cs="Arial"/>
          <w:bCs/>
          <w:color w:val="000000"/>
          <w:sz w:val="16"/>
        </w:rPr>
      </w:pPr>
      <w:r w:rsidRPr="00B144BB">
        <w:rPr>
          <w:rFonts w:cs="Arial"/>
          <w:bCs/>
          <w:color w:val="000000"/>
          <w:sz w:val="16"/>
        </w:rPr>
        <w:t xml:space="preserve">Aprobó:    Liliana Maria Zapata - Secretaria General encargada de las funciones de Viceministra de Preescolar, </w:t>
      </w:r>
    </w:p>
    <w:p w14:paraId="7ABD4B91" w14:textId="77777777" w:rsidR="001E41EB" w:rsidRPr="00B144BB" w:rsidRDefault="001E41EB" w:rsidP="001E41EB">
      <w:pPr>
        <w:tabs>
          <w:tab w:val="left" w:pos="0"/>
          <w:tab w:val="left" w:pos="2808"/>
        </w:tabs>
        <w:rPr>
          <w:rFonts w:cs="Arial"/>
          <w:bCs/>
          <w:color w:val="000000"/>
          <w:sz w:val="16"/>
        </w:rPr>
      </w:pPr>
      <w:r w:rsidRPr="00B144BB">
        <w:rPr>
          <w:rFonts w:cs="Arial"/>
          <w:bCs/>
          <w:color w:val="000000"/>
          <w:sz w:val="16"/>
        </w:rPr>
        <w:t xml:space="preserve">                 Básica y Media.</w:t>
      </w:r>
    </w:p>
    <w:p w14:paraId="4B08E845" w14:textId="628BCB88" w:rsidR="001E41EB" w:rsidRPr="00B144BB" w:rsidRDefault="001E41EB" w:rsidP="001E41EB">
      <w:pPr>
        <w:tabs>
          <w:tab w:val="left" w:pos="0"/>
          <w:tab w:val="left" w:pos="2808"/>
        </w:tabs>
        <w:rPr>
          <w:rFonts w:cs="Arial"/>
          <w:bCs/>
          <w:color w:val="000000"/>
          <w:sz w:val="16"/>
        </w:rPr>
      </w:pPr>
      <w:r w:rsidRPr="00B144BB">
        <w:rPr>
          <w:rFonts w:cs="Arial"/>
          <w:bCs/>
          <w:color w:val="000000"/>
          <w:sz w:val="16"/>
        </w:rPr>
        <w:t xml:space="preserve">Revisó:    </w:t>
      </w:r>
      <w:r w:rsidR="004F03CA" w:rsidRPr="00B144BB">
        <w:rPr>
          <w:rFonts w:cs="Arial"/>
          <w:bCs/>
          <w:color w:val="000000"/>
          <w:sz w:val="16"/>
          <w:lang w:val="es"/>
        </w:rPr>
        <w:t>Natalia Niño Fierro</w:t>
      </w:r>
      <w:r w:rsidRPr="00B144BB">
        <w:rPr>
          <w:rFonts w:cs="Arial"/>
          <w:bCs/>
          <w:color w:val="000000"/>
          <w:sz w:val="16"/>
          <w:lang w:val="es"/>
        </w:rPr>
        <w:t xml:space="preserve">- </w:t>
      </w:r>
      <w:r w:rsidRPr="00B144BB">
        <w:rPr>
          <w:rFonts w:cs="Arial"/>
          <w:bCs/>
          <w:color w:val="000000"/>
          <w:sz w:val="16"/>
        </w:rPr>
        <w:t>Direc</w:t>
      </w:r>
      <w:r w:rsidR="004F03CA" w:rsidRPr="00B144BB">
        <w:rPr>
          <w:rFonts w:cs="Arial"/>
          <w:bCs/>
          <w:color w:val="000000"/>
          <w:sz w:val="16"/>
        </w:rPr>
        <w:t xml:space="preserve">tora </w:t>
      </w:r>
      <w:r w:rsidRPr="00B144BB">
        <w:rPr>
          <w:rFonts w:cs="Arial"/>
          <w:bCs/>
          <w:color w:val="000000"/>
          <w:sz w:val="16"/>
        </w:rPr>
        <w:t>de Cobertura y Equidad.</w:t>
      </w:r>
    </w:p>
    <w:p w14:paraId="2FC37CCE" w14:textId="3ED92542" w:rsidR="001E41EB" w:rsidRPr="00B144BB" w:rsidRDefault="001E41EB" w:rsidP="001E41EB">
      <w:pPr>
        <w:tabs>
          <w:tab w:val="left" w:pos="0"/>
          <w:tab w:val="left" w:pos="2808"/>
        </w:tabs>
        <w:rPr>
          <w:rFonts w:cs="Arial"/>
          <w:bCs/>
          <w:color w:val="000000"/>
          <w:sz w:val="16"/>
        </w:rPr>
      </w:pPr>
      <w:r w:rsidRPr="00B144BB">
        <w:rPr>
          <w:rFonts w:cs="Arial"/>
          <w:bCs/>
          <w:color w:val="000000"/>
          <w:sz w:val="16"/>
        </w:rPr>
        <w:t xml:space="preserve">                Luis David Elorza- Asesor Jurídico - Directora Cobertura y Equidad</w:t>
      </w:r>
    </w:p>
    <w:p w14:paraId="6DCE0FB5" w14:textId="73DCCF1F" w:rsidR="001E41EB" w:rsidRPr="00B144BB" w:rsidRDefault="001E41EB" w:rsidP="001E41EB">
      <w:pPr>
        <w:tabs>
          <w:tab w:val="left" w:pos="0"/>
          <w:tab w:val="left" w:pos="2808"/>
        </w:tabs>
        <w:rPr>
          <w:rFonts w:cs="Arial"/>
          <w:bCs/>
          <w:sz w:val="16"/>
        </w:rPr>
      </w:pPr>
      <w:r w:rsidRPr="00B144BB">
        <w:rPr>
          <w:rFonts w:cs="Arial"/>
          <w:bCs/>
          <w:color w:val="000000"/>
          <w:sz w:val="16"/>
        </w:rPr>
        <w:t xml:space="preserve">                </w:t>
      </w:r>
      <w:r w:rsidRPr="00B144BB">
        <w:rPr>
          <w:rFonts w:cs="Arial"/>
          <w:bCs/>
          <w:sz w:val="16"/>
        </w:rPr>
        <w:t>Paola Andrea Rodríguez Rocha – Subdirectora Acceso</w:t>
      </w:r>
    </w:p>
    <w:p w14:paraId="389ABA72" w14:textId="3A979694" w:rsidR="001E41EB" w:rsidRPr="00B144BB" w:rsidRDefault="001E41EB" w:rsidP="001E41EB">
      <w:pPr>
        <w:tabs>
          <w:tab w:val="left" w:pos="0"/>
          <w:tab w:val="left" w:pos="2808"/>
        </w:tabs>
        <w:rPr>
          <w:rFonts w:cs="Arial"/>
          <w:bCs/>
          <w:sz w:val="16"/>
        </w:rPr>
      </w:pPr>
      <w:r w:rsidRPr="00B144BB">
        <w:rPr>
          <w:rFonts w:cs="Arial"/>
          <w:bCs/>
          <w:sz w:val="16"/>
        </w:rPr>
        <w:t xml:space="preserve">                </w:t>
      </w:r>
      <w:r w:rsidRPr="00B144BB">
        <w:rPr>
          <w:rFonts w:cs="Arial"/>
          <w:bCs/>
          <w:color w:val="000000"/>
          <w:sz w:val="16"/>
        </w:rPr>
        <w:t xml:space="preserve">Martha Lucia Trujillo Calderón – Jefe Oficina Asesora </w:t>
      </w:r>
      <w:r w:rsidRPr="00B144BB">
        <w:rPr>
          <w:rFonts w:cs="Arial"/>
          <w:bCs/>
          <w:sz w:val="16"/>
        </w:rPr>
        <w:t>Jurídica</w:t>
      </w:r>
    </w:p>
    <w:p w14:paraId="2C285C27" w14:textId="459802C7" w:rsidR="003620E7" w:rsidRPr="00B144BB" w:rsidRDefault="001E41EB" w:rsidP="001E41EB">
      <w:pPr>
        <w:tabs>
          <w:tab w:val="left" w:pos="0"/>
          <w:tab w:val="left" w:pos="2808"/>
        </w:tabs>
        <w:rPr>
          <w:rFonts w:cs="Arial"/>
          <w:bCs/>
          <w:sz w:val="16"/>
        </w:rPr>
      </w:pPr>
      <w:r w:rsidRPr="00B144BB">
        <w:rPr>
          <w:rFonts w:cs="Arial"/>
          <w:bCs/>
          <w:sz w:val="16"/>
        </w:rPr>
        <w:t xml:space="preserve">                Silvio Rosero – Abogado - Oficina Asesora Jurídica</w:t>
      </w:r>
      <w:r w:rsidR="003620E7" w:rsidRPr="00B144BB">
        <w:rPr>
          <w:rFonts w:cs="Arial"/>
          <w:bCs/>
          <w:sz w:val="16"/>
        </w:rPr>
        <w:t xml:space="preserve">   </w:t>
      </w:r>
    </w:p>
    <w:p w14:paraId="6E3DFB29" w14:textId="69A5169F" w:rsidR="001E41EB" w:rsidRPr="00B144BB" w:rsidRDefault="001E41EB" w:rsidP="001E41EB">
      <w:pPr>
        <w:tabs>
          <w:tab w:val="left" w:pos="0"/>
          <w:tab w:val="left" w:pos="2808"/>
        </w:tabs>
        <w:rPr>
          <w:rFonts w:cs="Arial"/>
          <w:sz w:val="16"/>
          <w:lang w:val="es-CO"/>
        </w:rPr>
      </w:pPr>
      <w:r w:rsidRPr="00B144BB">
        <w:rPr>
          <w:rFonts w:cs="Arial"/>
          <w:bCs/>
          <w:sz w:val="16"/>
        </w:rPr>
        <w:t>Proyectó: Juan</w:t>
      </w:r>
      <w:r w:rsidRPr="00B144BB">
        <w:rPr>
          <w:rFonts w:cs="Arial"/>
          <w:bCs/>
          <w:color w:val="000000"/>
          <w:sz w:val="16"/>
        </w:rPr>
        <w:t xml:space="preserve"> Carlos Parra Niño - Coordinador grupo de contratación del servicio educativo -Subdirección de Acceso.</w:t>
      </w:r>
    </w:p>
    <w:p w14:paraId="5AD944CF" w14:textId="77777777" w:rsidR="001E41EB" w:rsidRPr="00B144BB" w:rsidRDefault="001E41EB" w:rsidP="001E41EB">
      <w:pPr>
        <w:tabs>
          <w:tab w:val="left" w:pos="0"/>
          <w:tab w:val="left" w:pos="2808"/>
        </w:tabs>
        <w:rPr>
          <w:rFonts w:cs="Arial"/>
          <w:sz w:val="16"/>
          <w:lang w:val="es-CO"/>
        </w:rPr>
      </w:pPr>
      <w:r w:rsidRPr="00B144BB">
        <w:rPr>
          <w:rFonts w:cs="Arial"/>
          <w:bCs/>
          <w:sz w:val="16"/>
        </w:rPr>
        <w:t xml:space="preserve">                 </w:t>
      </w:r>
      <w:proofErr w:type="spellStart"/>
      <w:r w:rsidRPr="00B144BB">
        <w:rPr>
          <w:rFonts w:cs="Arial"/>
          <w:bCs/>
          <w:sz w:val="16"/>
        </w:rPr>
        <w:t>Iáder</w:t>
      </w:r>
      <w:proofErr w:type="spellEnd"/>
      <w:r w:rsidRPr="00B144BB">
        <w:rPr>
          <w:rFonts w:cs="Arial"/>
          <w:bCs/>
          <w:sz w:val="16"/>
        </w:rPr>
        <w:t xml:space="preserve"> Fernando Reyes Bernal - Profesional Especializado -Subdirección de Acceso</w:t>
      </w:r>
    </w:p>
    <w:p w14:paraId="21C06CE6" w14:textId="77777777" w:rsidR="001E41EB" w:rsidRPr="00B144BB" w:rsidRDefault="001E41EB" w:rsidP="00B144BB">
      <w:pPr>
        <w:contextualSpacing/>
        <w:jc w:val="both"/>
        <w:rPr>
          <w:rFonts w:cs="Arial"/>
          <w:b/>
          <w:lang w:val="es-CO"/>
        </w:rPr>
      </w:pPr>
    </w:p>
    <w:sectPr w:rsidR="001E41EB" w:rsidRPr="00B144BB" w:rsidSect="00606E66">
      <w:headerReference w:type="even" r:id="rId8"/>
      <w:headerReference w:type="default" r:id="rId9"/>
      <w:footerReference w:type="even" r:id="rId10"/>
      <w:headerReference w:type="first" r:id="rId11"/>
      <w:pgSz w:w="12240" w:h="18720" w:code="14"/>
      <w:pgMar w:top="1701" w:right="1134" w:bottom="1701" w:left="1701" w:header="720"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13F1" w14:textId="77777777" w:rsidR="0084515A" w:rsidRDefault="0084515A" w:rsidP="005A0DBC">
      <w:r>
        <w:separator/>
      </w:r>
    </w:p>
  </w:endnote>
  <w:endnote w:type="continuationSeparator" w:id="0">
    <w:p w14:paraId="3CA3318F" w14:textId="77777777" w:rsidR="0084515A" w:rsidRDefault="0084515A" w:rsidP="005A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stair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791BE" w14:textId="77777777" w:rsidR="00E31D64" w:rsidRDefault="0084515A">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5FC39" w14:textId="77777777" w:rsidR="0084515A" w:rsidRDefault="0084515A" w:rsidP="005A0DBC">
      <w:r>
        <w:separator/>
      </w:r>
    </w:p>
  </w:footnote>
  <w:footnote w:type="continuationSeparator" w:id="0">
    <w:p w14:paraId="157221C8" w14:textId="77777777" w:rsidR="0084515A" w:rsidRDefault="0084515A" w:rsidP="005A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C28C" w14:textId="77777777" w:rsidR="00E31D64" w:rsidRDefault="00C45994">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501527E3" w14:textId="77777777" w:rsidR="00E31D64" w:rsidRDefault="00D8542A">
    <w:pPr>
      <w:pStyle w:val="Encabezado"/>
    </w:pPr>
    <w:r>
      <w:rPr>
        <w:noProof/>
        <w:lang w:val="es-CO" w:eastAsia="es-CO"/>
      </w:rPr>
      <mc:AlternateContent>
        <mc:Choice Requires="wps">
          <w:drawing>
            <wp:anchor distT="0" distB="0" distL="114300" distR="114300" simplePos="0" relativeHeight="251661312" behindDoc="0" locked="0" layoutInCell="0" allowOverlap="1" wp14:anchorId="1BF4DFE6" wp14:editId="1C3E312E">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791B94"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5Z9wIAADkGAAAOAAAAZHJzL2Uyb0RvYy54bWysVNuOmzAQfa/Uf7D8znKJc0NLVllCqkq9&#10;rLqt+uyACVbBprYTsq36Mf2W/ljHJmGT3ZeqWpCQB9sz55y5XN8cmhrtmdJcigSHVwFGTOSy4GKb&#10;4C+f194MI22oKGgtBUvwA9P4ZvH61XXXxiySlawLphA4ETru2gRXxrSx7+u8Yg3VV7JlAjZLqRpq&#10;wFRbv1C0A+9N7UdBMPE7qYpWyZxpDX9X/SZeOP9lyXLzsSw1M6hOMGAz7qvcd2O//uKaxltF24rn&#10;Rxj0P1A0lAsIOrhaUUPRTvFnrhqeK6llaa5y2fiyLHnOHAdgEwZP2NxXtGWOC4ij20Em/XJu8w/7&#10;O4V4kWCCkaANpOgTiPbnt9juaomIFahrdQzn7ts7ZSnq9p3Mv2kkZFpRsWVLpWRXMVoArNCe9y8u&#10;WEPDVbTp3ssC/NOdkU6rQ6ka6xBUQAeXkochJexgUA4/J7NpNAnGGOWwFwaTERmRsQtC49P9Vmnz&#10;hskG2UWCFeB3/un+nTYWD41PR2w4Ide8rl3ia4G6BEdjEgTuhpY1L+yu46m2m7RWaE9t7bjnGPji&#10;WMMNVHDNmwTPhkM0toJkonBhDOV1vwYotbDOmavNHh9YBwNL9x94u7r5OQ/m2SybEY9Ek8wjwWrl&#10;Ldcp8SbrcDpejVZpugp/WdQhiSteFExY4KcaDsm/1cixm/rqG6r4gqA+12Htnuc6+JcwnOjA6pLS&#10;cj0OpmQ086bT8cgjoyzwbmfr1Fum4WQyzW7T2+wJpczJpF+G1aC5RSV3kLb7quhQwW3VjMbzKMRg&#10;wHCIpn0iEa23MNVyozBS0nzlpnItaavU+rhQZhbY96jM4L0X4pRsaw3pOnJ7lAqK41QIroVs1/Td&#10;t5HFA3QQYLCh7byFRSXVD4w6mF0J1t93VDGM6rcCunAeEmKHnTPIeBqBoc53Nuc7VOTgKsEGo36Z&#10;mn5A7lrFtxVECh1bIZfQuSV3LWW7ukcF+K0B88kxOc5SOwDPbXfqceIv/gIAAP//AwBQSwMEFAAG&#10;AAgAAAAhADccTTDfAAAADAEAAA8AAABkcnMvZG93bnJldi54bWxMj91Og0AQhe9NfIfNNPHOLmgl&#10;hbI01KS3RrEPsIURSNlZZJcffXqnV/buzJyTM9+k+8V0YsLBtZYUhOsABFJpq5ZqBafP4+MWhPOa&#10;Kt1ZQgU/6GCf3d+lOqnsTB84Fb4WXEIu0Qoa7/tESlc2aLRb2x6JvS87GO15HGpZDXrmctPJpyCI&#10;pNEt8YVG9/jaYHkpRqPg4pfpLa+L32N8OsTl+yGfx+9cqYfVku9AeFz8fxiu+IwOGTOd7UiVE52C&#10;KH7mJO83wQbENRC+hBGIM6stS5BZKm+fyP4AAAD//wMAUEsBAi0AFAAGAAgAAAAhALaDOJL+AAAA&#10;4QEAABMAAAAAAAAAAAAAAAAAAAAAAFtDb250ZW50X1R5cGVzXS54bWxQSwECLQAUAAYACAAAACEA&#10;OP0h/9YAAACUAQAACwAAAAAAAAAAAAAAAAAvAQAAX3JlbHMvLnJlbHNQSwECLQAUAAYACAAAACEA&#10;gfLOWfcCAAA5BgAADgAAAAAAAAAAAAAAAAAuAgAAZHJzL2Uyb0RvYy54bWxQSwECLQAUAAYACAAA&#10;ACEANxxNMN8AAAAMAQAADwAAAAAAAAAAAAAAAABRBQAAZHJzL2Rvd25yZXYueG1sUEsFBgAAAAAE&#10;AAQA8wAAAF0GAAAAAA==&#10;" o:allowincell="f" filled="f" strokeweight="2pt">
              <w10:wrap anchorx="page" anchory="page"/>
            </v:rect>
          </w:pict>
        </mc:Fallback>
      </mc:AlternateContent>
    </w:r>
  </w:p>
  <w:p w14:paraId="56A7FDB0" w14:textId="77777777" w:rsidR="00E31D64" w:rsidRDefault="0084515A">
    <w:pPr>
      <w:jc w:val="center"/>
      <w:rPr>
        <w:b/>
      </w:rPr>
    </w:pPr>
  </w:p>
  <w:p w14:paraId="05BC3B0F" w14:textId="77777777" w:rsidR="00E31D64" w:rsidRDefault="00D8542A">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18F17526" wp14:editId="0227F891">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FEBF7DF"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rsidR="00C45994">
      <w:t xml:space="preserve">Continuación del decreto </w:t>
    </w:r>
    <w:r w:rsidR="00C45994">
      <w:rPr>
        <w:sz w:val="22"/>
      </w:rPr>
      <w:t xml:space="preserve">“Por el cual se </w:t>
    </w:r>
    <w:r w:rsidR="00C45994">
      <w:rPr>
        <w:color w:val="000000"/>
      </w:rPr>
      <w:t xml:space="preserve">reasignan unas funciones y competencias </w:t>
    </w:r>
    <w:r w:rsidR="00C45994">
      <w:rPr>
        <w:sz w:val="22"/>
      </w:rPr>
      <w:t>-”</w:t>
    </w:r>
  </w:p>
  <w:p w14:paraId="21325411" w14:textId="77777777" w:rsidR="00E31D64" w:rsidRDefault="0084515A">
    <w:pPr>
      <w:jc w:val="center"/>
      <w:rPr>
        <w:sz w:val="22"/>
      </w:rPr>
    </w:pPr>
  </w:p>
  <w:p w14:paraId="22CFCAB2" w14:textId="77777777" w:rsidR="00E31D64" w:rsidRDefault="0084515A">
    <w:pPr>
      <w:jc w:val="center"/>
      <w:rPr>
        <w:snapToGrid w:val="0"/>
        <w:color w:val="000000"/>
        <w:sz w:val="18"/>
      </w:rPr>
    </w:pPr>
  </w:p>
  <w:p w14:paraId="189FE330" w14:textId="77777777" w:rsidR="00E31D64" w:rsidRDefault="0084515A">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0F8ED" w14:textId="4ABF9BA0" w:rsidR="00E31D64" w:rsidRDefault="00C45994">
    <w:pPr>
      <w:pStyle w:val="Encabezado"/>
      <w:jc w:val="center"/>
      <w:rPr>
        <w:b/>
      </w:rPr>
    </w:pPr>
    <w:r>
      <w:rPr>
        <w:b/>
        <w:lang w:val="pt-BR"/>
      </w:rPr>
      <w:t xml:space="preserve">RESOLUCION NUMERO  </w:t>
    </w:r>
    <w:r>
      <w:rPr>
        <w:b/>
        <w:sz w:val="22"/>
        <w:lang w:val="pt-BR"/>
      </w:rPr>
      <w:t xml:space="preserve">                </w:t>
    </w:r>
    <w:r w:rsidR="00AE749C">
      <w:rPr>
        <w:b/>
        <w:sz w:val="22"/>
        <w:lang w:val="pt-BR"/>
      </w:rPr>
      <w:t xml:space="preserve">      </w:t>
    </w:r>
    <w:r w:rsidR="00394291">
      <w:rPr>
        <w:b/>
        <w:lang w:val="pt-BR"/>
      </w:rPr>
      <w:t>de 201</w:t>
    </w:r>
    <w:r w:rsidR="00194B40">
      <w:rPr>
        <w:b/>
        <w:lang w:val="pt-BR"/>
      </w:rPr>
      <w:t>7</w:t>
    </w:r>
    <w:r>
      <w:rPr>
        <w:b/>
        <w:lang w:val="pt-BR"/>
      </w:rPr>
      <w:t xml:space="preserve"> </w:t>
    </w:r>
    <w:r w:rsidR="00AE749C">
      <w:rPr>
        <w:b/>
        <w:lang w:val="pt-BR"/>
      </w:rPr>
      <w:t xml:space="preserve">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3C40C7">
      <w:rPr>
        <w:rStyle w:val="Nmerodepgina"/>
        <w:b/>
        <w:noProof/>
        <w:lang w:val="pt-BR"/>
      </w:rPr>
      <w:t>4</w:t>
    </w:r>
    <w:r>
      <w:rPr>
        <w:rStyle w:val="Nmerodepgina"/>
        <w:b/>
      </w:rPr>
      <w:fldChar w:fldCharType="end"/>
    </w:r>
  </w:p>
  <w:p w14:paraId="031A4FBA" w14:textId="77777777" w:rsidR="00E31D64" w:rsidRDefault="00D8542A" w:rsidP="006944E0">
    <w:pPr>
      <w:jc w:val="both"/>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52778A46" wp14:editId="4F0070BB">
              <wp:simplePos x="0" y="0"/>
              <wp:positionH relativeFrom="page">
                <wp:posOffset>456565</wp:posOffset>
              </wp:positionH>
              <wp:positionV relativeFrom="page">
                <wp:posOffset>661670</wp:posOffset>
              </wp:positionV>
              <wp:extent cx="6830695" cy="10401300"/>
              <wp:effectExtent l="27940" t="23495" r="27940" b="241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0130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15B626" id="Rectángulo 2" o:spid="_x0000_s1026" style="position:absolute;margin-left:35.95pt;margin-top:52.1pt;width:537.85pt;height:8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Aj9wIAADkGAAAOAAAAZHJzL2Uyb0RvYy54bWysVN1umzAYvZ+0d7B8T4FAEoJKqpSQadJ+&#10;qnXTrh0wYA1sZjsh3bSH2bPsxfbZJDRpb6apiYT8YXN8zvl+rm8ObYP2VComeIL9Kw8jynNRMF4l&#10;+MvnjRNhpDThBWkEpwl+oArfLF+/uu67mE5ELZqCSgQgXMV9l+Ba6y52XZXXtCXqSnSUw2YpZEs0&#10;hLJyC0l6QG8bd+J5M7cXsuikyKlS8HY9bOKlxS9LmuuPZamoRk2CgZu2T2mfW/N0l9ckriTpapYf&#10;aZD/YNESxuHSEWpNNEE7yZ5BtSyXQolSX+WidUVZspxaDaDG956oua9JR60WMEd1o03q5WDzD/s7&#10;iViR4AlGnLSQok9g2p/fvNo1Ak2MQX2nYjh3391JI1F170T+TSEu0prwiq6kFH1NSQG0fHPevfjA&#10;BAo+Rdv+vSgAn+y0sF4dStkaQHABHWxKHsaU0INGObycRYE3W0wxymHP90LPDzybNZfEp+87qfQb&#10;KlpkFgmWwN/ik/07pQ0fEp+OmOu42LCmsYlvOOoTHEQ+YFppomGF2bWBrLZpI9GemNqxP6sOHDg/&#10;1jINFdywNsHReIjExpCMF/YaTVgzrIFKww04tbU58IPooGFp34NuWzc/F94ii7IodMLJLHNCb712&#10;Vps0dGYbfz5dB+s0Xfu/DGs/jGtWFJQb4qca9sN/q5FjNw3VN1bxhUB17sPG/p774F7SsKaDqktJ&#10;q83Um4dB5Mzn08AJg8xzbqNN6qxSfzabZ7fpbfZEUmZtUi+javTcsBI7SNt9XfSoYKZqguli4mMI&#10;YDhM5kMiEWkqmGq5lhhJob8yXduWNFVqMC6ciTzzPzozog9GnJJtojFdR22PVkFxnArBtpDpmqH7&#10;tqJ4gA4CDuZqM29hUQv5A6MeZleC1fcdkRSj5i2HLlz4YWiGnQ3C6XwCgTzf2Z7vEJ4DVII1RsMy&#10;1cOA3HWSVTXc5Fu1XKygc0tmW8p09cAK+JsA5pNVcpylZgCex/bU48Rf/gUAAP//AwBQSwMEFAAG&#10;AAgAAAAhAGKE6tjgAAAADAEAAA8AAABkcnMvZG93bnJldi54bWxMjz1rwzAQhvdC/4O4QpfSyDIm&#10;ThzLoRSyhUCSduimWBfbVDoZS3bcf19larf7eHjvuXI7W8MmHHznSIJYJMCQaqc7aiR8nHevK2A+&#10;KNLKOEIJP+hhWz0+lKrQ7kZHnE6hYTGEfKEktCH0Bee+btEqv3A9Utxd3WBViO3QcD2oWwy3hqdJ&#10;suRWdRQvtKrH9xbr79NoJey/Pl8Oqz3NO3EcDxyntSERpHx+mt82wALO4Q+Gu35Uhyo6XdxI2jMj&#10;IRfrSMZ5kqXA7oDI8iWwS6zyLE2BVyX//0T1CwAA//8DAFBLAQItABQABgAIAAAAIQC2gziS/gAA&#10;AOEBAAATAAAAAAAAAAAAAAAAAAAAAABbQ29udGVudF9UeXBlc10ueG1sUEsBAi0AFAAGAAgAAAAh&#10;ADj9If/WAAAAlAEAAAsAAAAAAAAAAAAAAAAALwEAAF9yZWxzLy5yZWxzUEsBAi0AFAAGAAgAAAAh&#10;AExiECP3AgAAOQYAAA4AAAAAAAAAAAAAAAAALgIAAGRycy9lMm9Eb2MueG1sUEsBAi0AFAAGAAgA&#10;AAAhAGKE6tjgAAAADAEAAA8AAAAAAAAAAAAAAAAAUQUAAGRycy9kb3ducmV2LnhtbFBLBQYAAAAA&#10;BAAEAPMAAABeBgAAAAA=&#10;" o:allowincell="f" filled="f" strokeweight="3pt">
              <w10:wrap anchorx="page" anchory="page"/>
            </v:rect>
          </w:pict>
        </mc:Fallback>
      </mc:AlternateContent>
    </w:r>
  </w:p>
  <w:p w14:paraId="23714BD1" w14:textId="39422E76" w:rsidR="005A0DBC" w:rsidRPr="001F0E7E" w:rsidRDefault="005A0DBC" w:rsidP="001F0E7E">
    <w:pPr>
      <w:pStyle w:val="Textoindependiente21"/>
      <w:ind w:right="-108"/>
      <w:jc w:val="both"/>
      <w:rPr>
        <w:rFonts w:cs="Arial"/>
        <w:sz w:val="22"/>
        <w:szCs w:val="22"/>
        <w:lang w:val="es-ES"/>
      </w:rPr>
    </w:pPr>
    <w:r>
      <w:rPr>
        <w:sz w:val="20"/>
        <w:szCs w:val="20"/>
      </w:rPr>
      <w:t>Continuación de la Resolución</w:t>
    </w:r>
    <w:r w:rsidR="00AE749C">
      <w:rPr>
        <w:sz w:val="20"/>
        <w:szCs w:val="20"/>
      </w:rPr>
      <w:t>:</w:t>
    </w:r>
    <w:r>
      <w:rPr>
        <w:sz w:val="20"/>
        <w:szCs w:val="20"/>
      </w:rPr>
      <w:t xml:space="preserve"> </w:t>
    </w:r>
    <w:r w:rsidR="00AE749C">
      <w:rPr>
        <w:i/>
        <w:sz w:val="18"/>
        <w:szCs w:val="20"/>
      </w:rPr>
      <w:t>«</w:t>
    </w:r>
    <w:r w:rsidR="00B70E42" w:rsidRPr="00B70E42">
      <w:rPr>
        <w:i/>
        <w:sz w:val="18"/>
        <w:szCs w:val="20"/>
      </w:rPr>
      <w:t xml:space="preserve">Por la cual se establecen los lineamientos para la implementación de la Jornada Única para el servicio educativo oficial prestado por particulares mediante contratos de servicio educativo, en atención con lo contemplado en el artículo 2.3.1.3.7.4. </w:t>
    </w:r>
    <w:proofErr w:type="gramStart"/>
    <w:r w:rsidR="00B70E42" w:rsidRPr="00B70E42">
      <w:rPr>
        <w:i/>
        <w:sz w:val="18"/>
        <w:szCs w:val="20"/>
      </w:rPr>
      <w:t>del</w:t>
    </w:r>
    <w:proofErr w:type="gramEnd"/>
    <w:r w:rsidR="00B70E42" w:rsidRPr="00B70E42">
      <w:rPr>
        <w:i/>
        <w:sz w:val="18"/>
        <w:szCs w:val="20"/>
      </w:rPr>
      <w:t xml:space="preserve"> Decreto 1075 de 2015 y se dictan otras disposiciones</w:t>
    </w:r>
    <w:r w:rsidR="00AE749C">
      <w:rPr>
        <w:i/>
        <w:sz w:val="18"/>
        <w:szCs w:val="20"/>
      </w:rPr>
      <w:t>»</w:t>
    </w:r>
  </w:p>
  <w:p w14:paraId="4C766213" w14:textId="77777777" w:rsidR="006944E0" w:rsidRPr="006944E0" w:rsidRDefault="00C45994" w:rsidP="005A0DBC">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EC29" w14:textId="77777777" w:rsidR="00E31D64" w:rsidRDefault="0084515A" w:rsidP="00CF3722">
    <w:pPr>
      <w:pStyle w:val="Encabezado"/>
      <w:jc w:val="right"/>
      <w:rPr>
        <w:b/>
        <w:sz w:val="24"/>
      </w:rPr>
    </w:pPr>
    <w:r>
      <w:rPr>
        <w:noProof/>
        <w:sz w:val="28"/>
      </w:rPr>
      <w:object w:dxaOrig="1440" w:dyaOrig="1440" w14:anchorId="1AE5B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25pt;margin-top:-9.75pt;width:104.25pt;height:60.75pt;z-index:251660288;visibility:visible;mso-wrap-edited:f">
          <v:imagedata r:id="rId1" o:title=""/>
          <w10:wrap type="topAndBottom"/>
        </v:shape>
        <o:OLEObject Type="Embed" ProgID="Word.Picture.8" ShapeID="_x0000_s2050" DrawAspect="Content" ObjectID="_1573546797" r:id="rId2"/>
      </w:object>
    </w:r>
    <w:r w:rsidR="00D8542A">
      <w:rPr>
        <w:noProof/>
        <w:sz w:val="28"/>
        <w:lang w:val="es-CO" w:eastAsia="es-CO"/>
      </w:rPr>
      <mc:AlternateContent>
        <mc:Choice Requires="wps">
          <w:drawing>
            <wp:anchor distT="0" distB="0" distL="114300" distR="114300" simplePos="0" relativeHeight="251659264" behindDoc="0" locked="0" layoutInCell="0" allowOverlap="1" wp14:anchorId="724E05CF" wp14:editId="3641C744">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CCDA07" id="Rectángulo 1" o:spid="_x0000_s1026" style="position:absolute;margin-left:36.6pt;margin-top:57.3pt;width:537.85pt;height:8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muN+AIAADkGAAAOAAAAZHJzL2Uyb0RvYy54bWysVN1umzAUvp+0d7B8T4FAEoJKqpSQadJ+&#10;qnXTrh0wYA1sZjsh3bSH2bPsxXZsEpq0N9NUkJAPPj7+vu/8XN8c2gbtqVRM8AT7Vx5GlOeiYLxK&#10;8JfPGyfCSGnCC9IIThP8QBW+Wb5+dd13MZ2IWjQFlQiCcBX3XYJrrbvYdVVe05aoK9FRDpulkC3R&#10;YMrKLSTpIXrbuBPPm7m9kEUnRU6Vgr/rYRMvbfyypLn+WJaKatQkGLBp+5X2uzVfd3lN4kqSrmb5&#10;EQb5DxQtYRwuHUOtiSZoJ9mzUC3LpVCi1Fe5aF1RliynlgOw8b0nbO5r0lHLBcRR3SiTermw+Yf9&#10;nUSsgNxhxEkLKfoEov35zatdI5BvBOo7FYPffXcnDUXVvRP5N4W4SGvCK7qSUvQ1JQXAsv7uxQFj&#10;KDiKtv17UUB8stPCanUoZWsCggroYFPyMKaEHjTK4ecsCrzZYopRDnu+FwTTycxmzSXx6XwnlX5D&#10;RYvMIsES8Nv4ZP9OacAPricXcx0XG9Y0NvENR32Cg8j3PHtCiYYVZtfylNU2bSTaE1M79jFqQLQL&#10;t5ZpqOCGtQmORicSG0EyXthrNGHNsIbDDTfBqa3NAR9YBw1L+x9427r5ufAWWZRFoRNOZpkTeuu1&#10;s9qkoTPb+PPpOlin6dr/ZVD7YVyzoqDcAD/VsB/+W40cu2movrGKLwiqcx029nmug3sJw8oErC4p&#10;rTZTbx4GkTOfTwMnDDLPuY02qbNK/dlsnt2mt9kTSpmVSb0Mq1Fzg0rsIG33ddGjgpmqCaaLCbRA&#10;wWA4TOZDIhFpKphquZYYSaG/Ml3bljRVamJcKBN55j0qM0YfhDgl21hjuo7cHqWC4jgVgm0h0zVD&#10;921F8QAdBBjM1WbewqIW8gdGPcyuBKvvOyIpRs1bDl248MPQDDtrhNP5BAx5vrM93yE8h1AJ1hgN&#10;y1QPA3LXSVbVcJNv2XKxgs4tmW0p09UDKsBvDJhPlslxlpoBeG5br8eJv/wLAAD//wMAUEsDBBQA&#10;BgAIAAAAIQCiSqu14QAAAAwBAAAPAAAAZHJzL2Rvd25yZXYueG1sTI89T8MwEIZ3JP6DdUgsqHUc&#10;ojYNcSqE1K2q1AJDNzc+kgj7HMVOGv497gTbfTx677lyO1vDJhx850iCWCbAkGqnO2okfLzvFjkw&#10;HxRpZRyhhB/0sK3u70pVaHelI06n0LAYQr5QEtoQ+oJzX7dolV+6HinuvtxgVYjt0HA9qGsMt4an&#10;SbLiVnUUL7Sqx7cW6+/TaCXsz59Ph3xP804cxwPHaWNIBCkfH+bXF2AB5/AHw00/qkMVnS5uJO2Z&#10;kbB+TiMZ5yJbAbsBIss3wC6xWmdpCrwq+f8nql8AAAD//wMAUEsBAi0AFAAGAAgAAAAhALaDOJL+&#10;AAAA4QEAABMAAAAAAAAAAAAAAAAAAAAAAFtDb250ZW50X1R5cGVzXS54bWxQSwECLQAUAAYACAAA&#10;ACEAOP0h/9YAAACUAQAACwAAAAAAAAAAAAAAAAAvAQAAX3JlbHMvLnJlbHNQSwECLQAUAAYACAAA&#10;ACEAu+5rjfgCAAA5BgAADgAAAAAAAAAAAAAAAAAuAgAAZHJzL2Uyb0RvYy54bWxQSwECLQAUAAYA&#10;CAAAACEAokqrteEAAAAMAQAADwAAAAAAAAAAAAAAAABSBQAAZHJzL2Rvd25yZXYueG1sUEsFBgAA&#10;AAAEAAQA8wAAAGAGAAAAAA==&#10;" o:allowincell="f" filled="f" strokeweight="3pt">
              <w10:wrap anchorx="page" anchory="page"/>
            </v:rect>
          </w:pict>
        </mc:Fallback>
      </mc:AlternateContent>
    </w:r>
  </w:p>
  <w:p w14:paraId="0F31DFC0" w14:textId="0E9AE803" w:rsidR="00E31D64" w:rsidRDefault="00C45994" w:rsidP="00C33A4B">
    <w:pPr>
      <w:pStyle w:val="Encabezado"/>
      <w:jc w:val="center"/>
      <w:rPr>
        <w:b/>
        <w:sz w:val="24"/>
      </w:rPr>
    </w:pPr>
    <w:r>
      <w:rPr>
        <w:b/>
        <w:sz w:val="24"/>
      </w:rPr>
      <w:t>MINISTERIO DE EDUCACIÓN NACIONAL</w:t>
    </w:r>
  </w:p>
  <w:p w14:paraId="42718889" w14:textId="4B77330E" w:rsidR="00AE749C" w:rsidRDefault="00AE749C" w:rsidP="00C33A4B">
    <w:pPr>
      <w:pStyle w:val="Encabezado"/>
      <w:jc w:val="center"/>
      <w:rPr>
        <w:b/>
        <w:sz w:val="24"/>
        <w:szCs w:val="24"/>
      </w:rPr>
    </w:pPr>
  </w:p>
  <w:p w14:paraId="188FC32B" w14:textId="4F27F88E" w:rsidR="00AE749C" w:rsidRPr="00C33A4B" w:rsidRDefault="00AE749C" w:rsidP="00C33A4B">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53E2"/>
    <w:multiLevelType w:val="hybridMultilevel"/>
    <w:tmpl w:val="82EE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B42928"/>
    <w:multiLevelType w:val="hybridMultilevel"/>
    <w:tmpl w:val="3A5C6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51409CC"/>
    <w:multiLevelType w:val="hybridMultilevel"/>
    <w:tmpl w:val="344476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B270FFC"/>
    <w:multiLevelType w:val="hybridMultilevel"/>
    <w:tmpl w:val="EC703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8E37BC"/>
    <w:multiLevelType w:val="hybridMultilevel"/>
    <w:tmpl w:val="BDF630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9E0632"/>
    <w:multiLevelType w:val="hybridMultilevel"/>
    <w:tmpl w:val="CAF6C45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2A"/>
    <w:rsid w:val="0000679B"/>
    <w:rsid w:val="00007A85"/>
    <w:rsid w:val="000560D5"/>
    <w:rsid w:val="000763B3"/>
    <w:rsid w:val="00082BEB"/>
    <w:rsid w:val="000842F5"/>
    <w:rsid w:val="00087B78"/>
    <w:rsid w:val="00090272"/>
    <w:rsid w:val="0009105C"/>
    <w:rsid w:val="00092CC5"/>
    <w:rsid w:val="000A04C1"/>
    <w:rsid w:val="000A6760"/>
    <w:rsid w:val="000B6D83"/>
    <w:rsid w:val="000C4642"/>
    <w:rsid w:val="000D4260"/>
    <w:rsid w:val="001074AC"/>
    <w:rsid w:val="00113DC1"/>
    <w:rsid w:val="0012188E"/>
    <w:rsid w:val="00131D71"/>
    <w:rsid w:val="00152321"/>
    <w:rsid w:val="001726A6"/>
    <w:rsid w:val="00172A08"/>
    <w:rsid w:val="00174AA4"/>
    <w:rsid w:val="00177F32"/>
    <w:rsid w:val="00182FDA"/>
    <w:rsid w:val="00194B40"/>
    <w:rsid w:val="001D27A4"/>
    <w:rsid w:val="001D7C23"/>
    <w:rsid w:val="001E10B0"/>
    <w:rsid w:val="001E41EB"/>
    <w:rsid w:val="001F0E7E"/>
    <w:rsid w:val="00206744"/>
    <w:rsid w:val="00220E41"/>
    <w:rsid w:val="0023135E"/>
    <w:rsid w:val="00233756"/>
    <w:rsid w:val="002441DD"/>
    <w:rsid w:val="0030002F"/>
    <w:rsid w:val="003044A2"/>
    <w:rsid w:val="003310FE"/>
    <w:rsid w:val="00335E2B"/>
    <w:rsid w:val="00344196"/>
    <w:rsid w:val="00356872"/>
    <w:rsid w:val="003620E7"/>
    <w:rsid w:val="00394291"/>
    <w:rsid w:val="00394423"/>
    <w:rsid w:val="00395A46"/>
    <w:rsid w:val="003978C1"/>
    <w:rsid w:val="003A2C6F"/>
    <w:rsid w:val="003C40C7"/>
    <w:rsid w:val="003D07DB"/>
    <w:rsid w:val="003D485E"/>
    <w:rsid w:val="003E6FA7"/>
    <w:rsid w:val="003F320F"/>
    <w:rsid w:val="00415176"/>
    <w:rsid w:val="00422D34"/>
    <w:rsid w:val="0042658B"/>
    <w:rsid w:val="00436547"/>
    <w:rsid w:val="004631DA"/>
    <w:rsid w:val="00475336"/>
    <w:rsid w:val="004818E6"/>
    <w:rsid w:val="004944BC"/>
    <w:rsid w:val="004947D8"/>
    <w:rsid w:val="004A6F15"/>
    <w:rsid w:val="004D1BED"/>
    <w:rsid w:val="004E15F6"/>
    <w:rsid w:val="004E660D"/>
    <w:rsid w:val="004F03CA"/>
    <w:rsid w:val="004F26A1"/>
    <w:rsid w:val="004F46BA"/>
    <w:rsid w:val="005158CD"/>
    <w:rsid w:val="005165E8"/>
    <w:rsid w:val="00523AFB"/>
    <w:rsid w:val="005253A8"/>
    <w:rsid w:val="00534B69"/>
    <w:rsid w:val="0059749C"/>
    <w:rsid w:val="005A0DBC"/>
    <w:rsid w:val="005D07C0"/>
    <w:rsid w:val="005D7626"/>
    <w:rsid w:val="005E1838"/>
    <w:rsid w:val="005E510E"/>
    <w:rsid w:val="005F24BA"/>
    <w:rsid w:val="00606E66"/>
    <w:rsid w:val="006236AC"/>
    <w:rsid w:val="00627173"/>
    <w:rsid w:val="00630EDD"/>
    <w:rsid w:val="00634459"/>
    <w:rsid w:val="00637C86"/>
    <w:rsid w:val="00657A7D"/>
    <w:rsid w:val="00662C1F"/>
    <w:rsid w:val="00664DF0"/>
    <w:rsid w:val="00690197"/>
    <w:rsid w:val="006A2D2B"/>
    <w:rsid w:val="006C1F69"/>
    <w:rsid w:val="006D676A"/>
    <w:rsid w:val="006D795D"/>
    <w:rsid w:val="006F70EB"/>
    <w:rsid w:val="00710D9A"/>
    <w:rsid w:val="00715B5D"/>
    <w:rsid w:val="00797761"/>
    <w:rsid w:val="007B4155"/>
    <w:rsid w:val="007D2471"/>
    <w:rsid w:val="007E12B6"/>
    <w:rsid w:val="00800910"/>
    <w:rsid w:val="00822F8C"/>
    <w:rsid w:val="00823DF9"/>
    <w:rsid w:val="0084515A"/>
    <w:rsid w:val="00850F4E"/>
    <w:rsid w:val="00893F71"/>
    <w:rsid w:val="008C0452"/>
    <w:rsid w:val="008C7DFA"/>
    <w:rsid w:val="008D2A9D"/>
    <w:rsid w:val="008E5ED3"/>
    <w:rsid w:val="008F0504"/>
    <w:rsid w:val="008F117C"/>
    <w:rsid w:val="00900A7A"/>
    <w:rsid w:val="0091758E"/>
    <w:rsid w:val="009258BF"/>
    <w:rsid w:val="00944ABA"/>
    <w:rsid w:val="009462B9"/>
    <w:rsid w:val="00967666"/>
    <w:rsid w:val="00972BCC"/>
    <w:rsid w:val="00984CD2"/>
    <w:rsid w:val="00992E25"/>
    <w:rsid w:val="00993090"/>
    <w:rsid w:val="009A1CF3"/>
    <w:rsid w:val="009B0E89"/>
    <w:rsid w:val="009B198A"/>
    <w:rsid w:val="009B1BDD"/>
    <w:rsid w:val="009D50CC"/>
    <w:rsid w:val="009E28F8"/>
    <w:rsid w:val="009E3ED4"/>
    <w:rsid w:val="009F49DB"/>
    <w:rsid w:val="00A13ADA"/>
    <w:rsid w:val="00A36BF8"/>
    <w:rsid w:val="00A63845"/>
    <w:rsid w:val="00A73D15"/>
    <w:rsid w:val="00A8077C"/>
    <w:rsid w:val="00A8559A"/>
    <w:rsid w:val="00AA2619"/>
    <w:rsid w:val="00AA3640"/>
    <w:rsid w:val="00AA7105"/>
    <w:rsid w:val="00AC5086"/>
    <w:rsid w:val="00AD67C2"/>
    <w:rsid w:val="00AE4DA4"/>
    <w:rsid w:val="00AE749C"/>
    <w:rsid w:val="00AF7EF8"/>
    <w:rsid w:val="00B144BB"/>
    <w:rsid w:val="00B17406"/>
    <w:rsid w:val="00B220AD"/>
    <w:rsid w:val="00B302DE"/>
    <w:rsid w:val="00B43BF6"/>
    <w:rsid w:val="00B70E42"/>
    <w:rsid w:val="00B730F0"/>
    <w:rsid w:val="00B903FE"/>
    <w:rsid w:val="00B90905"/>
    <w:rsid w:val="00BB2FBF"/>
    <w:rsid w:val="00BB45A7"/>
    <w:rsid w:val="00BB465A"/>
    <w:rsid w:val="00BD28E9"/>
    <w:rsid w:val="00BF372B"/>
    <w:rsid w:val="00BF5209"/>
    <w:rsid w:val="00C11A80"/>
    <w:rsid w:val="00C133EE"/>
    <w:rsid w:val="00C139F9"/>
    <w:rsid w:val="00C404AC"/>
    <w:rsid w:val="00C45994"/>
    <w:rsid w:val="00C544E5"/>
    <w:rsid w:val="00C61483"/>
    <w:rsid w:val="00C71A78"/>
    <w:rsid w:val="00C80B8F"/>
    <w:rsid w:val="00CA1611"/>
    <w:rsid w:val="00CA6507"/>
    <w:rsid w:val="00CB6231"/>
    <w:rsid w:val="00CD17D8"/>
    <w:rsid w:val="00CE16AF"/>
    <w:rsid w:val="00CE3A7C"/>
    <w:rsid w:val="00CE57B3"/>
    <w:rsid w:val="00CF3722"/>
    <w:rsid w:val="00D11B98"/>
    <w:rsid w:val="00D203B9"/>
    <w:rsid w:val="00D2301A"/>
    <w:rsid w:val="00D50A03"/>
    <w:rsid w:val="00D515D5"/>
    <w:rsid w:val="00D61CDD"/>
    <w:rsid w:val="00D634FB"/>
    <w:rsid w:val="00D81773"/>
    <w:rsid w:val="00D82A0E"/>
    <w:rsid w:val="00D8542A"/>
    <w:rsid w:val="00D872FD"/>
    <w:rsid w:val="00DD21FD"/>
    <w:rsid w:val="00DD7150"/>
    <w:rsid w:val="00DE1E06"/>
    <w:rsid w:val="00DE5CA4"/>
    <w:rsid w:val="00DE7252"/>
    <w:rsid w:val="00E04D43"/>
    <w:rsid w:val="00E07CA4"/>
    <w:rsid w:val="00E12817"/>
    <w:rsid w:val="00E24358"/>
    <w:rsid w:val="00E403C0"/>
    <w:rsid w:val="00E46E7E"/>
    <w:rsid w:val="00E51047"/>
    <w:rsid w:val="00E75988"/>
    <w:rsid w:val="00E805C1"/>
    <w:rsid w:val="00EA6A42"/>
    <w:rsid w:val="00EA7557"/>
    <w:rsid w:val="00F448C2"/>
    <w:rsid w:val="00F56630"/>
    <w:rsid w:val="00F63F14"/>
    <w:rsid w:val="00FB2459"/>
    <w:rsid w:val="00FE702A"/>
    <w:rsid w:val="00FF18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B52E21"/>
  <w15:docId w15:val="{B7E0209D-FC38-4D9B-BB68-BE783063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2A"/>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8542A"/>
  </w:style>
  <w:style w:type="paragraph" w:styleId="Encabezado">
    <w:name w:val="header"/>
    <w:basedOn w:val="Normal"/>
    <w:link w:val="EncabezadoCar"/>
    <w:rsid w:val="00D8542A"/>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D8542A"/>
    <w:rPr>
      <w:rFonts w:ascii="Arial" w:eastAsia="Times New Roman" w:hAnsi="Arial" w:cs="Times New Roman"/>
      <w:sz w:val="20"/>
      <w:szCs w:val="20"/>
      <w:lang w:val="es-ES_tradnl" w:eastAsia="es-ES"/>
    </w:rPr>
  </w:style>
  <w:style w:type="paragraph" w:styleId="Piedepgina">
    <w:name w:val="footer"/>
    <w:basedOn w:val="Normal"/>
    <w:link w:val="PiedepginaCar"/>
    <w:rsid w:val="00D8542A"/>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D8542A"/>
    <w:rPr>
      <w:rFonts w:ascii="Arial" w:eastAsia="Times New Roman" w:hAnsi="Arial" w:cs="Times New Roman"/>
      <w:sz w:val="20"/>
      <w:szCs w:val="20"/>
      <w:lang w:val="es-ES_tradnl" w:eastAsia="es-ES"/>
    </w:rPr>
  </w:style>
  <w:style w:type="paragraph" w:styleId="NormalWeb">
    <w:name w:val="Normal (Web)"/>
    <w:basedOn w:val="Normal"/>
    <w:uiPriority w:val="99"/>
    <w:rsid w:val="00D8542A"/>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D8542A"/>
    <w:pPr>
      <w:suppressAutoHyphens/>
      <w:jc w:val="center"/>
    </w:pPr>
    <w:rPr>
      <w:spacing w:val="-3"/>
      <w:lang w:val="es-ES_tradnl"/>
    </w:rPr>
  </w:style>
  <w:style w:type="paragraph" w:styleId="Prrafodelista">
    <w:name w:val="List Paragraph"/>
    <w:basedOn w:val="Normal"/>
    <w:uiPriority w:val="34"/>
    <w:qFormat/>
    <w:rsid w:val="00634459"/>
    <w:pPr>
      <w:ind w:left="720"/>
      <w:contextualSpacing/>
    </w:pPr>
  </w:style>
  <w:style w:type="paragraph" w:styleId="Textodeglobo">
    <w:name w:val="Balloon Text"/>
    <w:basedOn w:val="Normal"/>
    <w:link w:val="TextodegloboCar"/>
    <w:uiPriority w:val="99"/>
    <w:semiHidden/>
    <w:unhideWhenUsed/>
    <w:rsid w:val="00304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4A2"/>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D203B9"/>
  </w:style>
  <w:style w:type="paragraph" w:customStyle="1" w:styleId="Default">
    <w:name w:val="Default"/>
    <w:rsid w:val="003E6FA7"/>
    <w:pPr>
      <w:autoSpaceDE w:val="0"/>
      <w:autoSpaceDN w:val="0"/>
      <w:adjustRightInd w:val="0"/>
      <w:spacing w:after="0" w:line="240" w:lineRule="auto"/>
    </w:pPr>
    <w:rPr>
      <w:rFonts w:ascii="Arial" w:eastAsia="Calibri" w:hAnsi="Arial" w:cs="Arial"/>
      <w:color w:val="000000"/>
      <w:sz w:val="24"/>
      <w:szCs w:val="24"/>
    </w:rPr>
  </w:style>
  <w:style w:type="paragraph" w:customStyle="1" w:styleId="CUERPOTEXTO">
    <w:name w:val="CUERPO TEXTO"/>
    <w:uiPriority w:val="99"/>
    <w:rsid w:val="004A6F15"/>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table" w:styleId="Tablaconcuadrcula">
    <w:name w:val="Table Grid"/>
    <w:basedOn w:val="Tablanormal"/>
    <w:uiPriority w:val="59"/>
    <w:rsid w:val="0063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30EDD"/>
    <w:rPr>
      <w:sz w:val="16"/>
      <w:szCs w:val="16"/>
    </w:rPr>
  </w:style>
  <w:style w:type="paragraph" w:styleId="Textocomentario">
    <w:name w:val="annotation text"/>
    <w:basedOn w:val="Normal"/>
    <w:link w:val="TextocomentarioCar"/>
    <w:uiPriority w:val="99"/>
    <w:semiHidden/>
    <w:unhideWhenUsed/>
    <w:rsid w:val="00630EDD"/>
    <w:rPr>
      <w:sz w:val="20"/>
      <w:szCs w:val="20"/>
    </w:rPr>
  </w:style>
  <w:style w:type="character" w:customStyle="1" w:styleId="TextocomentarioCar">
    <w:name w:val="Texto comentario Car"/>
    <w:basedOn w:val="Fuentedeprrafopredeter"/>
    <w:link w:val="Textocomentario"/>
    <w:uiPriority w:val="99"/>
    <w:semiHidden/>
    <w:rsid w:val="00630EDD"/>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30EDD"/>
    <w:rPr>
      <w:b/>
      <w:bCs/>
    </w:rPr>
  </w:style>
  <w:style w:type="character" w:customStyle="1" w:styleId="AsuntodelcomentarioCar">
    <w:name w:val="Asunto del comentario Car"/>
    <w:basedOn w:val="TextocomentarioCar"/>
    <w:link w:val="Asuntodelcomentario"/>
    <w:uiPriority w:val="99"/>
    <w:semiHidden/>
    <w:rsid w:val="00630EDD"/>
    <w:rPr>
      <w:rFonts w:ascii="Arial" w:eastAsia="Times New Roman" w:hAnsi="Arial" w:cs="Times New Roman"/>
      <w:b/>
      <w:bCs/>
      <w:sz w:val="20"/>
      <w:szCs w:val="20"/>
      <w:lang w:val="es-ES" w:eastAsia="es-ES"/>
    </w:rPr>
  </w:style>
  <w:style w:type="paragraph" w:styleId="Revisin">
    <w:name w:val="Revision"/>
    <w:hidden/>
    <w:uiPriority w:val="99"/>
    <w:semiHidden/>
    <w:rsid w:val="00D82A0E"/>
    <w:p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1303">
      <w:bodyDiv w:val="1"/>
      <w:marLeft w:val="0"/>
      <w:marRight w:val="0"/>
      <w:marTop w:val="0"/>
      <w:marBottom w:val="0"/>
      <w:divBdr>
        <w:top w:val="none" w:sz="0" w:space="0" w:color="auto"/>
        <w:left w:val="none" w:sz="0" w:space="0" w:color="auto"/>
        <w:bottom w:val="none" w:sz="0" w:space="0" w:color="auto"/>
        <w:right w:val="none" w:sz="0" w:space="0" w:color="auto"/>
      </w:divBdr>
    </w:div>
    <w:div w:id="826215385">
      <w:bodyDiv w:val="1"/>
      <w:marLeft w:val="0"/>
      <w:marRight w:val="0"/>
      <w:marTop w:val="0"/>
      <w:marBottom w:val="0"/>
      <w:divBdr>
        <w:top w:val="none" w:sz="0" w:space="0" w:color="auto"/>
        <w:left w:val="none" w:sz="0" w:space="0" w:color="auto"/>
        <w:bottom w:val="none" w:sz="0" w:space="0" w:color="auto"/>
        <w:right w:val="none" w:sz="0" w:space="0" w:color="auto"/>
      </w:divBdr>
    </w:div>
    <w:div w:id="10879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9E54-3FDC-40D6-B29D-5EAE6F29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8913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Matamoros Pulido</dc:creator>
  <cp:lastModifiedBy>Silvio Harold Rosero Arce</cp:lastModifiedBy>
  <cp:revision>2</cp:revision>
  <cp:lastPrinted>2012-12-21T21:42:00Z</cp:lastPrinted>
  <dcterms:created xsi:type="dcterms:W3CDTF">2017-11-30T16:34:00Z</dcterms:created>
  <dcterms:modified xsi:type="dcterms:W3CDTF">2017-11-30T16:34:00Z</dcterms:modified>
</cp:coreProperties>
</file>