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10A0F65" w14:textId="77777777" w:rsidR="00797D73" w:rsidRPr="00C573D5" w:rsidRDefault="00797D73" w:rsidP="00EC0973">
      <w:pPr>
        <w:jc w:val="both"/>
        <w:rPr>
          <w:rFonts w:ascii="Arial" w:hAnsi="Arial" w:cs="Arial"/>
          <w:b/>
          <w:lang w:val="es-ES"/>
        </w:rPr>
      </w:pPr>
    </w:p>
    <w:p w14:paraId="424404C9" w14:textId="13097BB6" w:rsidR="00EA2422" w:rsidRPr="00C573D5" w:rsidRDefault="002C0312" w:rsidP="00EA2422">
      <w:pPr>
        <w:jc w:val="center"/>
        <w:rPr>
          <w:rFonts w:ascii="Arial" w:hAnsi="Arial" w:cs="Arial"/>
          <w:b/>
          <w:color w:val="4472C4" w:themeColor="accent1"/>
          <w:sz w:val="32"/>
          <w:lang w:val="es-ES"/>
        </w:rPr>
      </w:pPr>
      <w:r w:rsidRPr="00C573D5">
        <w:rPr>
          <w:rFonts w:ascii="Arial" w:hAnsi="Arial" w:cs="Arial"/>
          <w:b/>
          <w:color w:val="4472C4" w:themeColor="accent1"/>
          <w:sz w:val="32"/>
          <w:lang w:val="es-ES"/>
        </w:rPr>
        <w:t>INFORME DE EVALUACIÓN</w:t>
      </w:r>
    </w:p>
    <w:p w14:paraId="5E22A0E6" w14:textId="4678600C" w:rsidR="00325F11" w:rsidRPr="00C573D5" w:rsidRDefault="002C0312" w:rsidP="00EA2422">
      <w:pPr>
        <w:jc w:val="center"/>
        <w:rPr>
          <w:rFonts w:ascii="Arial" w:hAnsi="Arial" w:cs="Arial"/>
          <w:b/>
          <w:color w:val="4472C4" w:themeColor="accent1"/>
          <w:sz w:val="32"/>
          <w:lang w:val="es-ES"/>
        </w:rPr>
      </w:pPr>
      <w:r w:rsidRPr="00C573D5">
        <w:rPr>
          <w:rFonts w:ascii="Arial" w:hAnsi="Arial" w:cs="Arial"/>
          <w:b/>
          <w:color w:val="4472C4" w:themeColor="accent1"/>
          <w:sz w:val="32"/>
          <w:lang w:val="es-ES"/>
        </w:rPr>
        <w:t>PLAN DE PARTICIPACIÓN CIUDADANA Y RENDICIÓN DE CUENTAS</w:t>
      </w:r>
      <w:r w:rsidR="00EA2422" w:rsidRPr="00C573D5">
        <w:rPr>
          <w:rFonts w:ascii="Arial" w:hAnsi="Arial" w:cs="Arial"/>
          <w:b/>
          <w:color w:val="4472C4" w:themeColor="accent1"/>
          <w:sz w:val="32"/>
          <w:lang w:val="es-ES"/>
        </w:rPr>
        <w:t xml:space="preserve"> 2018</w:t>
      </w:r>
    </w:p>
    <w:p w14:paraId="5BFDD1B7" w14:textId="77777777" w:rsidR="002F3E2A" w:rsidRPr="00C573D5" w:rsidRDefault="002F3E2A" w:rsidP="00EC0973">
      <w:pPr>
        <w:jc w:val="both"/>
        <w:rPr>
          <w:rFonts w:ascii="Arial" w:hAnsi="Arial" w:cs="Arial"/>
          <w:b/>
          <w:lang w:val="es-ES"/>
        </w:rPr>
      </w:pPr>
    </w:p>
    <w:p w14:paraId="33633305" w14:textId="77777777" w:rsidR="002F3E2A" w:rsidRPr="00C573D5" w:rsidRDefault="002F3E2A" w:rsidP="00EC0973">
      <w:pPr>
        <w:jc w:val="both"/>
        <w:rPr>
          <w:rFonts w:ascii="Arial" w:hAnsi="Arial" w:cs="Arial"/>
        </w:rPr>
      </w:pPr>
      <w:r w:rsidRPr="00C573D5">
        <w:rPr>
          <w:rFonts w:ascii="Arial" w:hAnsi="Arial" w:cs="Arial"/>
        </w:rPr>
        <w:t>El Ministerio de Educación Nacional durante la vigencia ha desarrollado las acciones necesarias para dar cumplimiento al “</w:t>
      </w:r>
      <w:r w:rsidRPr="00C573D5">
        <w:rPr>
          <w:rFonts w:ascii="Arial" w:hAnsi="Arial" w:cs="Arial"/>
          <w:b/>
          <w:bCs/>
        </w:rPr>
        <w:t>Plan Anual de Participación Ciudadana y de Rendición de Cuentas</w:t>
      </w:r>
      <w:r w:rsidRPr="00C573D5">
        <w:rPr>
          <w:rFonts w:ascii="Arial" w:hAnsi="Arial" w:cs="Arial"/>
        </w:rPr>
        <w:t xml:space="preserve">” (Plan de PC y RC), el cual fue formulado por las dependencias, con la activa participación de los líderes y sus equipos de apoyo. </w:t>
      </w:r>
    </w:p>
    <w:p w14:paraId="7FA922FA" w14:textId="77777777" w:rsidR="002F3E2A" w:rsidRPr="00C573D5" w:rsidRDefault="002F3E2A" w:rsidP="00EC0973">
      <w:pPr>
        <w:jc w:val="both"/>
        <w:rPr>
          <w:rFonts w:ascii="Arial" w:hAnsi="Arial" w:cs="Arial"/>
        </w:rPr>
      </w:pPr>
    </w:p>
    <w:p w14:paraId="16AFBAB2" w14:textId="7F14A31A" w:rsidR="002F3E2A" w:rsidRPr="00C573D5" w:rsidRDefault="002F3E2A" w:rsidP="00EC0973">
      <w:pPr>
        <w:jc w:val="both"/>
        <w:rPr>
          <w:rFonts w:ascii="Arial" w:hAnsi="Arial" w:cs="Arial"/>
        </w:rPr>
      </w:pPr>
      <w:r w:rsidRPr="00C573D5">
        <w:rPr>
          <w:rFonts w:ascii="Arial" w:hAnsi="Arial" w:cs="Arial"/>
        </w:rPr>
        <w:t xml:space="preserve">El Plan 2018 cuenta con </w:t>
      </w:r>
      <w:r w:rsidR="00F07D86" w:rsidRPr="00C573D5">
        <w:rPr>
          <w:rFonts w:ascii="Arial" w:hAnsi="Arial" w:cs="Arial"/>
        </w:rPr>
        <w:t>47</w:t>
      </w:r>
      <w:r w:rsidRPr="00C573D5">
        <w:rPr>
          <w:rFonts w:ascii="Arial" w:hAnsi="Arial" w:cs="Arial"/>
        </w:rPr>
        <w:t xml:space="preserve"> actividades, varias de ellas orientadas a la promoción y protección del derecho a la participación democrática consagrado en la Ley 1757 de 2015.</w:t>
      </w:r>
    </w:p>
    <w:p w14:paraId="6E9A0B77" w14:textId="77777777" w:rsidR="002F3E2A" w:rsidRPr="00C573D5" w:rsidRDefault="002F3E2A" w:rsidP="00EC0973">
      <w:pPr>
        <w:jc w:val="both"/>
        <w:rPr>
          <w:rFonts w:ascii="Arial" w:hAnsi="Arial" w:cs="Arial"/>
        </w:rPr>
      </w:pPr>
    </w:p>
    <w:p w14:paraId="26B6B50A" w14:textId="553CCDCE" w:rsidR="001869E2" w:rsidRPr="00C573D5" w:rsidRDefault="002F3E2A" w:rsidP="00EC0973">
      <w:pPr>
        <w:jc w:val="both"/>
        <w:rPr>
          <w:rFonts w:ascii="Arial" w:hAnsi="Arial" w:cs="Arial"/>
        </w:rPr>
      </w:pPr>
      <w:r w:rsidRPr="00C573D5">
        <w:rPr>
          <w:rFonts w:ascii="Arial" w:hAnsi="Arial" w:cs="Arial"/>
        </w:rPr>
        <w:t>Para estas actividades, se efectuaron por parte del grupo de Planeación Estratégica y Seguimiento a Proyectos de la Oficina Asesora de</w:t>
      </w:r>
      <w:r w:rsidR="001869E2" w:rsidRPr="00C573D5">
        <w:rPr>
          <w:rFonts w:ascii="Arial" w:hAnsi="Arial" w:cs="Arial"/>
        </w:rPr>
        <w:t xml:space="preserve"> Planeación y Finanzas once </w:t>
      </w:r>
      <w:r w:rsidRPr="00C573D5">
        <w:rPr>
          <w:rFonts w:ascii="Arial" w:hAnsi="Arial" w:cs="Arial"/>
        </w:rPr>
        <w:t>(1</w:t>
      </w:r>
      <w:r w:rsidR="001869E2" w:rsidRPr="00C573D5">
        <w:rPr>
          <w:rFonts w:ascii="Arial" w:hAnsi="Arial" w:cs="Arial"/>
        </w:rPr>
        <w:t>1</w:t>
      </w:r>
      <w:r w:rsidRPr="00C573D5">
        <w:rPr>
          <w:rFonts w:ascii="Arial" w:hAnsi="Arial" w:cs="Arial"/>
        </w:rPr>
        <w:t>) seguimientos</w:t>
      </w:r>
      <w:r w:rsidR="001869E2" w:rsidRPr="00C573D5">
        <w:rPr>
          <w:rFonts w:ascii="Arial" w:hAnsi="Arial" w:cs="Arial"/>
        </w:rPr>
        <w:t xml:space="preserve"> </w:t>
      </w:r>
      <w:r w:rsidR="00810806" w:rsidRPr="00C573D5">
        <w:rPr>
          <w:rFonts w:ascii="Arial" w:hAnsi="Arial" w:cs="Arial"/>
        </w:rPr>
        <w:t>gradualmente</w:t>
      </w:r>
      <w:r w:rsidR="001869E2" w:rsidRPr="00C573D5">
        <w:rPr>
          <w:rFonts w:ascii="Arial" w:hAnsi="Arial" w:cs="Arial"/>
        </w:rPr>
        <w:t xml:space="preserve"> durante el año.</w:t>
      </w:r>
    </w:p>
    <w:p w14:paraId="4A4C0E2F" w14:textId="77777777" w:rsidR="001869E2" w:rsidRPr="00C573D5" w:rsidRDefault="001869E2" w:rsidP="00EC0973">
      <w:pPr>
        <w:jc w:val="both"/>
        <w:rPr>
          <w:rFonts w:ascii="Arial" w:hAnsi="Arial" w:cs="Arial"/>
        </w:rPr>
      </w:pPr>
    </w:p>
    <w:p w14:paraId="62C8FAD6" w14:textId="77777777" w:rsidR="001869E2" w:rsidRPr="00C573D5" w:rsidRDefault="001869E2" w:rsidP="00EC0973">
      <w:pPr>
        <w:jc w:val="both"/>
        <w:rPr>
          <w:rFonts w:ascii="Arial" w:hAnsi="Arial" w:cs="Arial"/>
        </w:rPr>
      </w:pPr>
      <w:r w:rsidRPr="00C573D5">
        <w:rPr>
          <w:rFonts w:ascii="Arial" w:hAnsi="Arial" w:cs="Arial"/>
        </w:rPr>
        <w:t>E</w:t>
      </w:r>
      <w:r w:rsidR="002F3E2A" w:rsidRPr="00C573D5">
        <w:rPr>
          <w:rFonts w:ascii="Arial" w:hAnsi="Arial" w:cs="Arial"/>
        </w:rPr>
        <w:t>l “</w:t>
      </w:r>
      <w:r w:rsidR="002F3E2A" w:rsidRPr="00C573D5">
        <w:rPr>
          <w:rFonts w:ascii="Arial" w:hAnsi="Arial" w:cs="Arial"/>
          <w:bCs/>
        </w:rPr>
        <w:t>Plan Anual de Participación Ciudadana y de Rendición de Cuentas”</w:t>
      </w:r>
      <w:r w:rsidR="002F3E2A" w:rsidRPr="00C573D5">
        <w:rPr>
          <w:rFonts w:ascii="Arial" w:hAnsi="Arial" w:cs="Arial"/>
          <w:b/>
          <w:bCs/>
        </w:rPr>
        <w:t xml:space="preserve"> </w:t>
      </w:r>
      <w:r w:rsidR="002F3E2A" w:rsidRPr="00C573D5">
        <w:rPr>
          <w:rFonts w:ascii="Arial" w:hAnsi="Arial" w:cs="Arial"/>
        </w:rPr>
        <w:t>se construy</w:t>
      </w:r>
      <w:r w:rsidRPr="00C573D5">
        <w:rPr>
          <w:rFonts w:ascii="Arial" w:hAnsi="Arial" w:cs="Arial"/>
        </w:rPr>
        <w:t xml:space="preserve">ó </w:t>
      </w:r>
      <w:r w:rsidR="002F3E2A" w:rsidRPr="00C573D5">
        <w:rPr>
          <w:rFonts w:ascii="Arial" w:hAnsi="Arial" w:cs="Arial"/>
        </w:rPr>
        <w:t>con la</w:t>
      </w:r>
      <w:r w:rsidRPr="00C573D5">
        <w:rPr>
          <w:rFonts w:ascii="Arial" w:hAnsi="Arial" w:cs="Arial"/>
        </w:rPr>
        <w:t xml:space="preserve">s propuestas formuladas </w:t>
      </w:r>
      <w:r w:rsidR="002F3E2A" w:rsidRPr="00C573D5">
        <w:rPr>
          <w:rFonts w:ascii="Arial" w:hAnsi="Arial" w:cs="Arial"/>
        </w:rPr>
        <w:t>por las diferentes dependencias responsables del mismo</w:t>
      </w:r>
      <w:r w:rsidRPr="00C573D5">
        <w:rPr>
          <w:rFonts w:ascii="Arial" w:hAnsi="Arial" w:cs="Arial"/>
        </w:rPr>
        <w:t>, e incluyo de manera general y destacada los siguientes tópicos:</w:t>
      </w:r>
    </w:p>
    <w:p w14:paraId="534BD4CF" w14:textId="77777777" w:rsidR="002F3E2A" w:rsidRPr="00C573D5" w:rsidRDefault="002F3E2A" w:rsidP="00EC0973">
      <w:pPr>
        <w:jc w:val="both"/>
        <w:rPr>
          <w:rFonts w:ascii="Arial" w:hAnsi="Arial" w:cs="Arial"/>
        </w:rPr>
      </w:pPr>
    </w:p>
    <w:p w14:paraId="1F2FE6B6" w14:textId="77777777" w:rsidR="001869E2" w:rsidRPr="00C573D5" w:rsidRDefault="002F3E2A" w:rsidP="00EC0973">
      <w:pPr>
        <w:numPr>
          <w:ilvl w:val="0"/>
          <w:numId w:val="9"/>
        </w:numPr>
        <w:jc w:val="both"/>
        <w:rPr>
          <w:rFonts w:ascii="Arial" w:eastAsia="Times New Roman" w:hAnsi="Arial" w:cs="Arial"/>
        </w:rPr>
      </w:pPr>
      <w:r w:rsidRPr="00C573D5">
        <w:rPr>
          <w:rFonts w:ascii="Arial" w:eastAsia="Times New Roman" w:hAnsi="Arial" w:cs="Arial"/>
        </w:rPr>
        <w:t>Descripción de la actividad (o actividades) formuladas</w:t>
      </w:r>
    </w:p>
    <w:p w14:paraId="0BB2A1F9" w14:textId="77777777" w:rsidR="002F3E2A" w:rsidRPr="00C573D5" w:rsidRDefault="001869E2" w:rsidP="00EC0973">
      <w:pPr>
        <w:numPr>
          <w:ilvl w:val="0"/>
          <w:numId w:val="9"/>
        </w:numPr>
        <w:jc w:val="both"/>
        <w:rPr>
          <w:rFonts w:ascii="Arial" w:eastAsia="Times New Roman" w:hAnsi="Arial" w:cs="Arial"/>
        </w:rPr>
      </w:pPr>
      <w:r w:rsidRPr="00C573D5">
        <w:rPr>
          <w:rFonts w:ascii="Arial" w:eastAsia="Times New Roman" w:hAnsi="Arial" w:cs="Arial"/>
        </w:rPr>
        <w:t>Me</w:t>
      </w:r>
      <w:r w:rsidR="002F3E2A" w:rsidRPr="00C573D5">
        <w:rPr>
          <w:rFonts w:ascii="Arial" w:eastAsia="Times New Roman" w:hAnsi="Arial" w:cs="Arial"/>
        </w:rPr>
        <w:t>ta esperada y cumplimento de cada una de ellas.</w:t>
      </w:r>
    </w:p>
    <w:p w14:paraId="5EFC765E" w14:textId="77777777" w:rsidR="001869E2" w:rsidRPr="00C573D5" w:rsidRDefault="002F3E2A" w:rsidP="00EC0973">
      <w:pPr>
        <w:numPr>
          <w:ilvl w:val="0"/>
          <w:numId w:val="9"/>
        </w:numPr>
        <w:jc w:val="both"/>
        <w:rPr>
          <w:rFonts w:ascii="Arial" w:eastAsia="Times New Roman" w:hAnsi="Arial" w:cs="Arial"/>
        </w:rPr>
      </w:pPr>
      <w:r w:rsidRPr="00C573D5">
        <w:rPr>
          <w:rFonts w:ascii="Arial" w:eastAsia="Times New Roman" w:hAnsi="Arial" w:cs="Arial"/>
        </w:rPr>
        <w:t>Público objetivo (</w:t>
      </w:r>
      <w:r w:rsidR="001869E2" w:rsidRPr="00C573D5">
        <w:rPr>
          <w:rFonts w:ascii="Arial" w:eastAsia="Times New Roman" w:hAnsi="Arial" w:cs="Arial"/>
        </w:rPr>
        <w:t>c</w:t>
      </w:r>
      <w:r w:rsidRPr="00C573D5">
        <w:rPr>
          <w:rFonts w:ascii="Arial" w:eastAsia="Times New Roman" w:hAnsi="Arial" w:cs="Arial"/>
        </w:rPr>
        <w:t>aracterización de grupos de interés</w:t>
      </w:r>
      <w:r w:rsidR="001869E2" w:rsidRPr="00C573D5">
        <w:rPr>
          <w:rFonts w:ascii="Arial" w:eastAsia="Times New Roman" w:hAnsi="Arial" w:cs="Arial"/>
        </w:rPr>
        <w:t>)</w:t>
      </w:r>
    </w:p>
    <w:p w14:paraId="1655D4BC" w14:textId="52F02326" w:rsidR="002F3E2A" w:rsidRPr="00C573D5" w:rsidRDefault="002F3E2A" w:rsidP="00EC0973">
      <w:pPr>
        <w:numPr>
          <w:ilvl w:val="0"/>
          <w:numId w:val="9"/>
        </w:numPr>
        <w:jc w:val="both"/>
        <w:rPr>
          <w:rFonts w:ascii="Arial" w:eastAsia="Times New Roman" w:hAnsi="Arial" w:cs="Arial"/>
        </w:rPr>
      </w:pPr>
      <w:r w:rsidRPr="00C573D5">
        <w:rPr>
          <w:rFonts w:ascii="Arial" w:eastAsia="Times New Roman" w:hAnsi="Arial" w:cs="Arial"/>
        </w:rPr>
        <w:t>Mecanismos utilizados para la divulgación o desarrollo de la actividad (</w:t>
      </w:r>
      <w:r w:rsidR="00252BAE" w:rsidRPr="00C573D5">
        <w:rPr>
          <w:rFonts w:ascii="Arial" w:eastAsia="Times New Roman" w:hAnsi="Arial" w:cs="Arial"/>
        </w:rPr>
        <w:t>ej.</w:t>
      </w:r>
      <w:r w:rsidRPr="00C573D5">
        <w:rPr>
          <w:rFonts w:ascii="Arial" w:eastAsia="Times New Roman" w:hAnsi="Arial" w:cs="Arial"/>
        </w:rPr>
        <w:t>:</w:t>
      </w:r>
      <w:r w:rsidR="001869E2" w:rsidRPr="00C573D5">
        <w:rPr>
          <w:rFonts w:ascii="Arial" w:eastAsia="Times New Roman" w:hAnsi="Arial" w:cs="Arial"/>
        </w:rPr>
        <w:t xml:space="preserve"> </w:t>
      </w:r>
      <w:r w:rsidRPr="00C573D5">
        <w:rPr>
          <w:rFonts w:ascii="Arial" w:eastAsia="Times New Roman" w:hAnsi="Arial" w:cs="Arial"/>
        </w:rPr>
        <w:t>Taller, foro, seminario, publicaciones a través de página web u otros, etc.)</w:t>
      </w:r>
    </w:p>
    <w:p w14:paraId="75CEE8F1" w14:textId="77777777" w:rsidR="001869E2" w:rsidRPr="00C573D5" w:rsidRDefault="001869E2" w:rsidP="00EC0973">
      <w:pPr>
        <w:jc w:val="both"/>
        <w:rPr>
          <w:rFonts w:ascii="Arial" w:eastAsia="Times New Roman" w:hAnsi="Arial" w:cs="Arial"/>
        </w:rPr>
      </w:pPr>
    </w:p>
    <w:p w14:paraId="1DCB4BAE" w14:textId="7D3269D3" w:rsidR="002C0312" w:rsidRPr="00C573D5" w:rsidRDefault="001869E2" w:rsidP="00EC0973">
      <w:pPr>
        <w:jc w:val="both"/>
        <w:rPr>
          <w:rFonts w:ascii="Arial" w:hAnsi="Arial" w:cs="Arial"/>
          <w:color w:val="000000" w:themeColor="text1"/>
        </w:rPr>
      </w:pPr>
      <w:r w:rsidRPr="00C573D5">
        <w:rPr>
          <w:rFonts w:ascii="Arial" w:hAnsi="Arial" w:cs="Arial"/>
        </w:rPr>
        <w:t xml:space="preserve">A continuación, se presenta por dependencia un resumen de la ejecución de las actividades, cuyo </w:t>
      </w:r>
      <w:r w:rsidRPr="00C573D5">
        <w:rPr>
          <w:rFonts w:ascii="Arial" w:hAnsi="Arial" w:cs="Arial"/>
          <w:color w:val="000000" w:themeColor="text1"/>
        </w:rPr>
        <w:t xml:space="preserve">detalle se observa en la matriz de seguimiento del Plan denominada </w:t>
      </w:r>
      <w:r w:rsidR="007B2F47" w:rsidRPr="00C573D5">
        <w:rPr>
          <w:rFonts w:ascii="Arial" w:hAnsi="Arial" w:cs="Arial"/>
          <w:color w:val="000000" w:themeColor="text1"/>
        </w:rPr>
        <w:t>“Seguimiento Plan Anual de PC y RC 2018 Corte a 31 Dic”</w:t>
      </w:r>
    </w:p>
    <w:p w14:paraId="1212CF2C" w14:textId="76A286D9" w:rsidR="007318FC" w:rsidRPr="00C573D5" w:rsidRDefault="007318FC" w:rsidP="00EC0973">
      <w:pPr>
        <w:jc w:val="both"/>
        <w:rPr>
          <w:rFonts w:ascii="Arial" w:hAnsi="Arial" w:cs="Arial"/>
          <w:b/>
          <w:color w:val="000000" w:themeColor="text1"/>
          <w:lang w:val="es-ES"/>
        </w:rPr>
      </w:pPr>
    </w:p>
    <w:p w14:paraId="06C8A9A8" w14:textId="77777777" w:rsidR="004A669B" w:rsidRPr="00C573D5" w:rsidRDefault="004A669B" w:rsidP="004A669B">
      <w:pPr>
        <w:jc w:val="both"/>
        <w:rPr>
          <w:rFonts w:ascii="Arial" w:hAnsi="Arial" w:cs="Arial"/>
          <w:b/>
          <w:color w:val="000000" w:themeColor="text1"/>
        </w:rPr>
      </w:pPr>
      <w:r w:rsidRPr="00C573D5">
        <w:rPr>
          <w:rFonts w:ascii="Arial" w:hAnsi="Arial" w:cs="Arial"/>
          <w:b/>
          <w:color w:val="000000" w:themeColor="text1"/>
        </w:rPr>
        <w:t>OFICINA DE INNOVACION EDUCATIVA CON USO DE NUEVAS TECNOLOGIAS</w:t>
      </w:r>
    </w:p>
    <w:p w14:paraId="5B215923" w14:textId="77777777" w:rsidR="004A669B" w:rsidRPr="00C573D5" w:rsidRDefault="004A669B" w:rsidP="004A669B">
      <w:pPr>
        <w:jc w:val="both"/>
        <w:rPr>
          <w:rFonts w:ascii="Arial" w:hAnsi="Arial" w:cs="Arial"/>
          <w:b/>
          <w:color w:val="000000" w:themeColor="text1"/>
        </w:rPr>
      </w:pPr>
    </w:p>
    <w:p w14:paraId="3553794D" w14:textId="7326C63C" w:rsidR="004A669B" w:rsidRPr="00C573D5" w:rsidRDefault="004A669B" w:rsidP="004A669B">
      <w:pPr>
        <w:jc w:val="both"/>
        <w:rPr>
          <w:rFonts w:ascii="Arial" w:hAnsi="Arial" w:cs="Arial"/>
          <w:color w:val="000000" w:themeColor="text1"/>
        </w:rPr>
      </w:pPr>
      <w:r w:rsidRPr="00C573D5">
        <w:rPr>
          <w:rFonts w:ascii="Arial" w:hAnsi="Arial" w:cs="Arial"/>
          <w:b/>
          <w:color w:val="000000" w:themeColor="text1"/>
        </w:rPr>
        <w:t>Actividades:</w:t>
      </w:r>
      <w:r w:rsidR="00C573D5">
        <w:rPr>
          <w:rFonts w:ascii="Arial" w:hAnsi="Arial" w:cs="Arial"/>
          <w:b/>
          <w:color w:val="000000" w:themeColor="text1"/>
        </w:rPr>
        <w:t xml:space="preserve">  </w:t>
      </w:r>
      <w:r w:rsidRPr="00C573D5">
        <w:rPr>
          <w:rFonts w:ascii="Arial" w:hAnsi="Arial" w:cs="Arial"/>
          <w:color w:val="000000" w:themeColor="text1"/>
        </w:rPr>
        <w:t xml:space="preserve">Las actividades ejecutadas en el Portal Colombia Aprende, se relacionan con desarrollar, divulgar y/o adaptar contenidos educativos digitales y Espacios virtuales con altos estándares de calidad, usabilidad y accesibilidad, con el fin de facilitar el acceso a las diversas poblaciones. </w:t>
      </w:r>
    </w:p>
    <w:p w14:paraId="5FE746B2" w14:textId="77777777" w:rsidR="004A669B" w:rsidRPr="00C573D5" w:rsidRDefault="004A669B" w:rsidP="004A669B">
      <w:pPr>
        <w:jc w:val="both"/>
        <w:rPr>
          <w:rFonts w:ascii="Arial" w:hAnsi="Arial" w:cs="Arial"/>
          <w:b/>
          <w:color w:val="000000" w:themeColor="text1"/>
        </w:rPr>
      </w:pPr>
    </w:p>
    <w:p w14:paraId="46531A69" w14:textId="2717B5B6" w:rsidR="004A669B" w:rsidRDefault="00605FFA" w:rsidP="004A669B">
      <w:pPr>
        <w:jc w:val="both"/>
        <w:rPr>
          <w:rFonts w:ascii="Arial" w:hAnsi="Arial" w:cs="Arial"/>
          <w:b/>
          <w:color w:val="000000" w:themeColor="text1"/>
        </w:rPr>
      </w:pPr>
      <w:r w:rsidRPr="00C573D5">
        <w:rPr>
          <w:rFonts w:ascii="Arial" w:hAnsi="Arial" w:cs="Arial"/>
          <w:b/>
          <w:color w:val="000000" w:themeColor="text1"/>
        </w:rPr>
        <w:t>Impacto de las actividades desarrolladas</w:t>
      </w:r>
      <w:r w:rsidR="004A669B" w:rsidRPr="00C573D5">
        <w:rPr>
          <w:rFonts w:ascii="Arial" w:hAnsi="Arial" w:cs="Arial"/>
          <w:b/>
          <w:color w:val="000000" w:themeColor="text1"/>
        </w:rPr>
        <w:t>:</w:t>
      </w:r>
    </w:p>
    <w:p w14:paraId="53A2BD37" w14:textId="77777777" w:rsidR="00C573D5" w:rsidRPr="00C573D5" w:rsidRDefault="00C573D5" w:rsidP="004A669B">
      <w:pPr>
        <w:jc w:val="both"/>
        <w:rPr>
          <w:rFonts w:ascii="Arial" w:hAnsi="Arial" w:cs="Arial"/>
          <w:color w:val="000000" w:themeColor="text1"/>
        </w:rPr>
      </w:pPr>
    </w:p>
    <w:p w14:paraId="7D28F8EC" w14:textId="77777777" w:rsidR="004A669B" w:rsidRPr="00C573D5" w:rsidRDefault="004A669B" w:rsidP="004A669B">
      <w:pPr>
        <w:jc w:val="both"/>
        <w:rPr>
          <w:rFonts w:ascii="Arial" w:hAnsi="Arial" w:cs="Arial"/>
          <w:color w:val="000000" w:themeColor="text1"/>
        </w:rPr>
      </w:pPr>
      <w:r w:rsidRPr="00C573D5">
        <w:rPr>
          <w:rFonts w:ascii="Arial" w:hAnsi="Arial" w:cs="Arial"/>
          <w:color w:val="000000" w:themeColor="text1"/>
        </w:rPr>
        <w:t xml:space="preserve">El Portal Educativo Colombia Aprende </w:t>
      </w:r>
      <w:hyperlink r:id="rId8" w:history="1">
        <w:r w:rsidRPr="00C573D5">
          <w:rPr>
            <w:rStyle w:val="Hipervnculo"/>
            <w:rFonts w:ascii="Arial" w:hAnsi="Arial" w:cs="Arial"/>
            <w:color w:val="000000" w:themeColor="text1"/>
            <w:bdr w:val="none" w:sz="0" w:space="0" w:color="auto" w:frame="1"/>
            <w:shd w:val="clear" w:color="auto" w:fill="F5F5F5"/>
          </w:rPr>
          <w:t>www.colombiaaprende.edu.co</w:t>
        </w:r>
      </w:hyperlink>
      <w:r w:rsidRPr="00C573D5">
        <w:rPr>
          <w:rFonts w:ascii="Arial" w:hAnsi="Arial" w:cs="Arial"/>
          <w:color w:val="000000" w:themeColor="text1"/>
          <w:bdr w:val="none" w:sz="0" w:space="0" w:color="auto" w:frame="1"/>
          <w:shd w:val="clear" w:color="auto" w:fill="F5F5F5"/>
        </w:rPr>
        <w:t xml:space="preserve">, </w:t>
      </w:r>
      <w:r w:rsidRPr="00C573D5">
        <w:rPr>
          <w:rFonts w:ascii="Arial" w:hAnsi="Arial" w:cs="Arial"/>
          <w:color w:val="000000" w:themeColor="text1"/>
        </w:rPr>
        <w:t>es el principal punto de acceso y encuentro virtual de la comunidad educativa colombiana, a través de la oferta y el fomento del uso de contenidos y servicios de calidad que contribuyen al fortalecimiento de la equidad y el mejoramiento de la educación en el país. La comunidad académica del país puede acceder a recursos, productos y servicios que cada usuario puede personalizar de acuerdo con sus procesos educativos cotidianos.    Durante la vigencia 2018 se reportan 27.395.232 de visitas a los productos y servicios de nuestros usuarios habituales: docentes y estudiantes de educación básica y superior, investigadores, familia y comunidad, quienes son nuestra razón de ser y de trabajar.</w:t>
      </w:r>
    </w:p>
    <w:p w14:paraId="27E27138" w14:textId="77777777" w:rsidR="004A669B" w:rsidRPr="00C573D5" w:rsidRDefault="004A669B" w:rsidP="004A669B">
      <w:pPr>
        <w:jc w:val="both"/>
        <w:rPr>
          <w:rFonts w:ascii="Arial" w:hAnsi="Arial" w:cs="Arial"/>
          <w:color w:val="000000" w:themeColor="text1"/>
        </w:rPr>
      </w:pPr>
    </w:p>
    <w:p w14:paraId="40147A02" w14:textId="43FA0D6D" w:rsidR="004A669B" w:rsidRPr="00C573D5" w:rsidRDefault="004A669B" w:rsidP="004A669B">
      <w:pPr>
        <w:jc w:val="both"/>
        <w:rPr>
          <w:rFonts w:ascii="Arial" w:hAnsi="Arial" w:cs="Arial"/>
          <w:color w:val="000000" w:themeColor="text1"/>
        </w:rPr>
      </w:pPr>
      <w:r w:rsidRPr="00C573D5">
        <w:rPr>
          <w:rFonts w:ascii="Arial" w:hAnsi="Arial" w:cs="Arial"/>
          <w:color w:val="000000" w:themeColor="text1"/>
        </w:rPr>
        <w:t>En el Portal Colombia Aprende se encuentran contenidos diseñados con estrategias de aprendizaje que ofrecen alternativas para abordar temáticas en cada área de manera autónoma o guiada.</w:t>
      </w:r>
      <w:r w:rsidR="006F3B91" w:rsidRPr="00C573D5">
        <w:rPr>
          <w:rFonts w:ascii="Arial" w:hAnsi="Arial" w:cs="Arial"/>
          <w:color w:val="000000" w:themeColor="text1"/>
        </w:rPr>
        <w:t xml:space="preserve"> De esta manera el Ministerio de Educación ha establecido herramientas y espacios que permiten una interacción mas profunda y cercana con los usuarios de la plataforma. </w:t>
      </w:r>
      <w:r w:rsidRPr="00C573D5">
        <w:rPr>
          <w:rFonts w:ascii="Arial" w:hAnsi="Arial" w:cs="Arial"/>
          <w:color w:val="000000" w:themeColor="text1"/>
        </w:rPr>
        <w:t xml:space="preserve"> </w:t>
      </w:r>
    </w:p>
    <w:p w14:paraId="5496BCA9" w14:textId="77777777" w:rsidR="004A669B" w:rsidRPr="00C573D5" w:rsidRDefault="004A669B" w:rsidP="004A669B">
      <w:pPr>
        <w:jc w:val="both"/>
        <w:rPr>
          <w:rFonts w:ascii="Arial" w:hAnsi="Arial" w:cs="Arial"/>
          <w:color w:val="000000" w:themeColor="text1"/>
        </w:rPr>
      </w:pPr>
    </w:p>
    <w:p w14:paraId="351E3202" w14:textId="6C996A7A" w:rsidR="004A669B" w:rsidRPr="00C573D5" w:rsidRDefault="004A669B" w:rsidP="004A669B">
      <w:pPr>
        <w:jc w:val="both"/>
        <w:rPr>
          <w:rFonts w:ascii="Arial" w:hAnsi="Arial" w:cs="Arial"/>
          <w:color w:val="000000" w:themeColor="text1"/>
        </w:rPr>
      </w:pPr>
      <w:r w:rsidRPr="00C573D5">
        <w:rPr>
          <w:rFonts w:ascii="Arial" w:hAnsi="Arial" w:cs="Arial"/>
          <w:color w:val="000000" w:themeColor="text1"/>
        </w:rPr>
        <w:t>Durante la vigencia, se desarrollaron y adaptaron 18 contenidos educativos, permitiendo contar con más de 50.000 recursos educativos digitales versión Online.</w:t>
      </w:r>
    </w:p>
    <w:p w14:paraId="626B0E67" w14:textId="77777777" w:rsidR="004A669B" w:rsidRPr="00C573D5" w:rsidRDefault="004A669B" w:rsidP="004A669B">
      <w:pPr>
        <w:jc w:val="both"/>
        <w:rPr>
          <w:rFonts w:ascii="Arial" w:hAnsi="Arial" w:cs="Arial"/>
          <w:color w:val="000000" w:themeColor="text1"/>
        </w:rPr>
      </w:pPr>
    </w:p>
    <w:p w14:paraId="62714733" w14:textId="1AD5F851" w:rsidR="004A669B" w:rsidRPr="00C573D5" w:rsidRDefault="004A669B" w:rsidP="004A669B">
      <w:pPr>
        <w:jc w:val="both"/>
        <w:rPr>
          <w:rFonts w:ascii="Arial" w:hAnsi="Arial" w:cs="Arial"/>
          <w:color w:val="000000" w:themeColor="text1"/>
        </w:rPr>
      </w:pPr>
      <w:r w:rsidRPr="00C573D5">
        <w:rPr>
          <w:rFonts w:ascii="Arial" w:hAnsi="Arial" w:cs="Arial"/>
          <w:color w:val="000000" w:themeColor="text1"/>
        </w:rPr>
        <w:t>Así mismo los Edusitios, espacios virtuales dispuestos en el Portal Colombia Aprende a manera de micrositio, presentan la temática de un programa o área del Ministerio de Educación Nacional y tienen como propósito presentar material, contenidos e información que pueda ser usada con fines educativos por sus usuarios. Durante 2018 apoyamos a las áreas del MEN, en el diseño, desarrollo, implementación, ajustes y actualizaciones de 32 edusitios.</w:t>
      </w:r>
    </w:p>
    <w:p w14:paraId="1DA3EAB5" w14:textId="77777777" w:rsidR="004A669B" w:rsidRPr="00C573D5" w:rsidRDefault="004A669B" w:rsidP="004A669B">
      <w:pPr>
        <w:jc w:val="both"/>
        <w:rPr>
          <w:rFonts w:ascii="Arial" w:hAnsi="Arial" w:cs="Arial"/>
          <w:color w:val="000000" w:themeColor="text1"/>
        </w:rPr>
      </w:pPr>
    </w:p>
    <w:p w14:paraId="2EC54C84" w14:textId="53CB8E7A" w:rsidR="004A669B" w:rsidRPr="00C573D5" w:rsidRDefault="004A669B" w:rsidP="004A669B">
      <w:pPr>
        <w:jc w:val="both"/>
        <w:rPr>
          <w:rFonts w:ascii="Arial" w:hAnsi="Arial" w:cs="Arial"/>
          <w:color w:val="000000" w:themeColor="text1"/>
        </w:rPr>
      </w:pPr>
      <w:r w:rsidRPr="00C573D5">
        <w:rPr>
          <w:rFonts w:ascii="Arial" w:hAnsi="Arial" w:cs="Arial"/>
          <w:color w:val="000000" w:themeColor="text1"/>
        </w:rPr>
        <w:t>A continuación, se relacionan los contenidos y Edusitios diseñados, desarrollados e implementados, que hacen parte de los logros alcanzados durante esta vigencia:</w:t>
      </w:r>
    </w:p>
    <w:p w14:paraId="346FECD5" w14:textId="77777777" w:rsidR="004A669B" w:rsidRPr="00C573D5" w:rsidRDefault="004A669B" w:rsidP="004A669B">
      <w:pPr>
        <w:jc w:val="both"/>
        <w:rPr>
          <w:rFonts w:ascii="Arial" w:hAnsi="Arial" w:cs="Arial"/>
          <w:color w:val="000000" w:themeColor="text1"/>
        </w:rPr>
      </w:pPr>
    </w:p>
    <w:p w14:paraId="62152763" w14:textId="77777777" w:rsidR="004A669B" w:rsidRPr="00C573D5" w:rsidRDefault="004A669B" w:rsidP="004A669B">
      <w:pPr>
        <w:pStyle w:val="Prrafodelista"/>
        <w:numPr>
          <w:ilvl w:val="0"/>
          <w:numId w:val="19"/>
        </w:numPr>
        <w:spacing w:after="160" w:line="259" w:lineRule="auto"/>
        <w:jc w:val="both"/>
        <w:rPr>
          <w:rFonts w:ascii="Arial" w:hAnsi="Arial" w:cs="Arial"/>
          <w:color w:val="000000" w:themeColor="text1"/>
        </w:rPr>
      </w:pPr>
      <w:r w:rsidRPr="00C573D5">
        <w:rPr>
          <w:rFonts w:ascii="Arial" w:hAnsi="Arial" w:cs="Arial"/>
          <w:color w:val="000000" w:themeColor="text1"/>
        </w:rPr>
        <w:t xml:space="preserve">Edusitio Experiencias TIC.   </w:t>
      </w:r>
      <w:hyperlink r:id="rId9" w:history="1">
        <w:r w:rsidRPr="00C573D5">
          <w:rPr>
            <w:rStyle w:val="Hipervnculo"/>
            <w:rFonts w:ascii="Arial" w:hAnsi="Arial" w:cs="Arial"/>
            <w:color w:val="000000" w:themeColor="text1"/>
          </w:rPr>
          <w:t>http://aprende.colombiaaprende.edu.co/experienciastic</w:t>
        </w:r>
      </w:hyperlink>
    </w:p>
    <w:p w14:paraId="6094ED16" w14:textId="77777777" w:rsidR="004A669B" w:rsidRPr="00C573D5" w:rsidRDefault="004A669B" w:rsidP="004A669B">
      <w:pPr>
        <w:pStyle w:val="Prrafodelista"/>
        <w:numPr>
          <w:ilvl w:val="0"/>
          <w:numId w:val="19"/>
        </w:numPr>
        <w:spacing w:after="160" w:line="259" w:lineRule="auto"/>
        <w:jc w:val="both"/>
        <w:rPr>
          <w:rFonts w:ascii="Arial" w:hAnsi="Arial" w:cs="Arial"/>
          <w:color w:val="000000" w:themeColor="text1"/>
        </w:rPr>
      </w:pPr>
      <w:r w:rsidRPr="00C573D5">
        <w:rPr>
          <w:rFonts w:ascii="Arial" w:hAnsi="Arial" w:cs="Arial"/>
          <w:color w:val="000000" w:themeColor="text1"/>
        </w:rPr>
        <w:t xml:space="preserve">Edusitio Hora del Código   </w:t>
      </w:r>
      <w:hyperlink r:id="rId10" w:history="1">
        <w:r w:rsidRPr="00C573D5">
          <w:rPr>
            <w:rStyle w:val="Hipervnculo"/>
            <w:rFonts w:ascii="Arial" w:hAnsi="Arial" w:cs="Arial"/>
            <w:color w:val="000000" w:themeColor="text1"/>
          </w:rPr>
          <w:t>http://aprende.colombiaaprende.edu.co/horadelcodigo</w:t>
        </w:r>
      </w:hyperlink>
    </w:p>
    <w:p w14:paraId="4C5842F4" w14:textId="77777777" w:rsidR="004A669B" w:rsidRPr="00C573D5" w:rsidRDefault="004A669B" w:rsidP="004A669B">
      <w:pPr>
        <w:pStyle w:val="Prrafodelista"/>
        <w:numPr>
          <w:ilvl w:val="0"/>
          <w:numId w:val="19"/>
        </w:numPr>
        <w:spacing w:after="160" w:line="259" w:lineRule="auto"/>
        <w:jc w:val="both"/>
        <w:rPr>
          <w:rFonts w:ascii="Arial" w:hAnsi="Arial" w:cs="Arial"/>
          <w:color w:val="000000" w:themeColor="text1"/>
        </w:rPr>
      </w:pPr>
      <w:r w:rsidRPr="00C573D5">
        <w:rPr>
          <w:rFonts w:ascii="Arial" w:hAnsi="Arial" w:cs="Arial"/>
          <w:color w:val="000000" w:themeColor="text1"/>
        </w:rPr>
        <w:t xml:space="preserve">Sección Chat ETDH   </w:t>
      </w:r>
      <w:hyperlink r:id="rId11" w:history="1">
        <w:r w:rsidRPr="00C573D5">
          <w:rPr>
            <w:rStyle w:val="Hipervnculo"/>
            <w:rFonts w:ascii="Arial" w:hAnsi="Arial" w:cs="Arial"/>
            <w:color w:val="000000" w:themeColor="text1"/>
          </w:rPr>
          <w:t>http://aprende.colombiaaprende.edu.co/es/etdh/92407</w:t>
        </w:r>
      </w:hyperlink>
    </w:p>
    <w:p w14:paraId="1291B1B6" w14:textId="77777777" w:rsidR="004A669B" w:rsidRPr="00C573D5" w:rsidRDefault="004A669B" w:rsidP="004A669B">
      <w:pPr>
        <w:pStyle w:val="Prrafodelista"/>
        <w:numPr>
          <w:ilvl w:val="0"/>
          <w:numId w:val="19"/>
        </w:numPr>
        <w:spacing w:after="160" w:line="259" w:lineRule="auto"/>
        <w:jc w:val="both"/>
        <w:rPr>
          <w:rFonts w:ascii="Arial" w:hAnsi="Arial" w:cs="Arial"/>
          <w:color w:val="000000" w:themeColor="text1"/>
        </w:rPr>
      </w:pPr>
      <w:r w:rsidRPr="00C573D5">
        <w:rPr>
          <w:rFonts w:ascii="Arial" w:hAnsi="Arial" w:cs="Arial"/>
          <w:color w:val="000000" w:themeColor="text1"/>
        </w:rPr>
        <w:t xml:space="preserve">Videoteca Alfabetización para adultos </w:t>
      </w:r>
    </w:p>
    <w:p w14:paraId="710D5BEF" w14:textId="7A5B5580" w:rsidR="004A669B" w:rsidRPr="00C573D5" w:rsidRDefault="00A87EE5" w:rsidP="004A669B">
      <w:pPr>
        <w:pStyle w:val="Prrafodelista"/>
        <w:spacing w:after="160" w:line="259" w:lineRule="auto"/>
        <w:ind w:left="360"/>
        <w:jc w:val="both"/>
        <w:rPr>
          <w:rFonts w:ascii="Arial" w:hAnsi="Arial" w:cs="Arial"/>
          <w:color w:val="000000" w:themeColor="text1"/>
        </w:rPr>
      </w:pPr>
      <w:hyperlink r:id="rId12" w:history="1">
        <w:r w:rsidR="004A669B" w:rsidRPr="00C573D5">
          <w:rPr>
            <w:rStyle w:val="Hipervnculo"/>
            <w:rFonts w:ascii="Arial" w:hAnsi="Arial" w:cs="Arial"/>
            <w:color w:val="000000" w:themeColor="text1"/>
          </w:rPr>
          <w:t>http://aprende.colombiaaprende.edu.co/es/educacionadultos/107553</w:t>
        </w:r>
      </w:hyperlink>
    </w:p>
    <w:p w14:paraId="288CE31A" w14:textId="77777777" w:rsidR="004A669B" w:rsidRPr="00C573D5" w:rsidRDefault="004A669B" w:rsidP="004A669B">
      <w:pPr>
        <w:pStyle w:val="Prrafodelista"/>
        <w:numPr>
          <w:ilvl w:val="0"/>
          <w:numId w:val="19"/>
        </w:numPr>
        <w:spacing w:after="160" w:line="259" w:lineRule="auto"/>
        <w:jc w:val="both"/>
        <w:rPr>
          <w:rFonts w:ascii="Arial" w:hAnsi="Arial" w:cs="Arial"/>
          <w:color w:val="000000" w:themeColor="text1"/>
        </w:rPr>
      </w:pPr>
      <w:r w:rsidRPr="00C573D5">
        <w:rPr>
          <w:rFonts w:ascii="Arial" w:hAnsi="Arial" w:cs="Arial"/>
          <w:color w:val="000000" w:themeColor="text1"/>
        </w:rPr>
        <w:t xml:space="preserve">Edusitio Seguridad Digital   </w:t>
      </w:r>
      <w:hyperlink r:id="rId13" w:history="1">
        <w:r w:rsidRPr="00C573D5">
          <w:rPr>
            <w:rStyle w:val="Hipervnculo"/>
            <w:rFonts w:ascii="Arial" w:hAnsi="Arial" w:cs="Arial"/>
            <w:color w:val="000000" w:themeColor="text1"/>
          </w:rPr>
          <w:t>http://aprende.colombiaaprende.edu.co/seguridaddigital</w:t>
        </w:r>
      </w:hyperlink>
    </w:p>
    <w:p w14:paraId="71FCFA98" w14:textId="77777777" w:rsidR="00505C53" w:rsidRPr="00C573D5" w:rsidRDefault="004A669B" w:rsidP="004A669B">
      <w:pPr>
        <w:pStyle w:val="Prrafodelista"/>
        <w:numPr>
          <w:ilvl w:val="0"/>
          <w:numId w:val="19"/>
        </w:numPr>
        <w:spacing w:after="160" w:line="259" w:lineRule="auto"/>
        <w:jc w:val="both"/>
        <w:rPr>
          <w:rFonts w:ascii="Arial" w:hAnsi="Arial" w:cs="Arial"/>
          <w:color w:val="000000" w:themeColor="text1"/>
        </w:rPr>
      </w:pPr>
      <w:r w:rsidRPr="00C573D5">
        <w:rPr>
          <w:rFonts w:ascii="Arial" w:hAnsi="Arial" w:cs="Arial"/>
          <w:color w:val="000000" w:themeColor="text1"/>
        </w:rPr>
        <w:t>Sección Videoteca Hora del Código:</w:t>
      </w:r>
    </w:p>
    <w:p w14:paraId="3FF118EA" w14:textId="50C77E08" w:rsidR="004A669B" w:rsidRPr="00C573D5" w:rsidRDefault="00A87EE5" w:rsidP="00505C53">
      <w:pPr>
        <w:pStyle w:val="Prrafodelista"/>
        <w:spacing w:after="160" w:line="259" w:lineRule="auto"/>
        <w:jc w:val="both"/>
        <w:rPr>
          <w:rFonts w:ascii="Arial" w:hAnsi="Arial" w:cs="Arial"/>
          <w:color w:val="000000" w:themeColor="text1"/>
        </w:rPr>
      </w:pPr>
      <w:hyperlink r:id="rId14" w:history="1">
        <w:r w:rsidR="004A669B" w:rsidRPr="00C573D5">
          <w:rPr>
            <w:rStyle w:val="Hipervnculo"/>
            <w:rFonts w:ascii="Arial" w:hAnsi="Arial" w:cs="Arial"/>
            <w:color w:val="000000" w:themeColor="text1"/>
          </w:rPr>
          <w:t>http://aprende.colombiaaprende.edu.co/horadelcodigo</w:t>
        </w:r>
      </w:hyperlink>
    </w:p>
    <w:p w14:paraId="1F5592E4" w14:textId="77777777" w:rsidR="004A669B" w:rsidRPr="00C573D5" w:rsidRDefault="004A669B" w:rsidP="004A669B">
      <w:pPr>
        <w:pStyle w:val="Prrafodelista"/>
        <w:numPr>
          <w:ilvl w:val="0"/>
          <w:numId w:val="19"/>
        </w:numPr>
        <w:spacing w:after="160" w:line="259" w:lineRule="auto"/>
        <w:jc w:val="both"/>
        <w:rPr>
          <w:rFonts w:ascii="Arial" w:hAnsi="Arial" w:cs="Arial"/>
          <w:color w:val="000000" w:themeColor="text1"/>
        </w:rPr>
      </w:pPr>
      <w:r w:rsidRPr="00C573D5">
        <w:rPr>
          <w:rFonts w:ascii="Arial" w:hAnsi="Arial" w:cs="Arial"/>
          <w:color w:val="000000" w:themeColor="text1"/>
        </w:rPr>
        <w:t xml:space="preserve">Edusitio Colombia Aprende TV   </w:t>
      </w:r>
      <w:hyperlink r:id="rId15" w:history="1">
        <w:r w:rsidRPr="00C573D5">
          <w:rPr>
            <w:rStyle w:val="Hipervnculo"/>
            <w:rFonts w:ascii="Arial" w:hAnsi="Arial" w:cs="Arial"/>
            <w:color w:val="000000" w:themeColor="text1"/>
          </w:rPr>
          <w:t>http://aprende.colombiaaprende.edu.co/tv</w:t>
        </w:r>
      </w:hyperlink>
    </w:p>
    <w:p w14:paraId="1CEC0D28" w14:textId="77777777" w:rsidR="004A669B" w:rsidRPr="00C573D5" w:rsidRDefault="004A669B" w:rsidP="004A669B">
      <w:pPr>
        <w:pStyle w:val="Prrafodelista"/>
        <w:numPr>
          <w:ilvl w:val="0"/>
          <w:numId w:val="19"/>
        </w:numPr>
        <w:spacing w:after="160" w:line="259" w:lineRule="auto"/>
        <w:jc w:val="both"/>
        <w:rPr>
          <w:rFonts w:ascii="Arial" w:hAnsi="Arial" w:cs="Arial"/>
          <w:color w:val="000000" w:themeColor="text1"/>
        </w:rPr>
      </w:pPr>
      <w:r w:rsidRPr="00C573D5">
        <w:rPr>
          <w:rFonts w:ascii="Arial" w:hAnsi="Arial" w:cs="Arial"/>
          <w:color w:val="000000" w:themeColor="text1"/>
        </w:rPr>
        <w:t>Diseño Gráfico del Foro Educativo Nacional FEN 2018</w:t>
      </w:r>
    </w:p>
    <w:p w14:paraId="30F0EC0D" w14:textId="09CE4250" w:rsidR="004A669B" w:rsidRPr="00C573D5" w:rsidRDefault="00A87EE5" w:rsidP="004A669B">
      <w:pPr>
        <w:pStyle w:val="Prrafodelista"/>
        <w:spacing w:after="160" w:line="259" w:lineRule="auto"/>
        <w:ind w:left="360"/>
        <w:jc w:val="both"/>
        <w:rPr>
          <w:rFonts w:ascii="Arial" w:hAnsi="Arial" w:cs="Arial"/>
          <w:color w:val="000000" w:themeColor="text1"/>
        </w:rPr>
      </w:pPr>
      <w:hyperlink r:id="rId16" w:history="1">
        <w:r w:rsidR="004A669B" w:rsidRPr="00C573D5">
          <w:rPr>
            <w:rStyle w:val="Hipervnculo"/>
            <w:rFonts w:ascii="Arial" w:hAnsi="Arial" w:cs="Arial"/>
            <w:color w:val="000000" w:themeColor="text1"/>
          </w:rPr>
          <w:t>http://aprende.colombiaaprende.edu.co/es/agenda/noticias/inscripciones-abiertas-al-foro-educativo-nacional-2018</w:t>
        </w:r>
      </w:hyperlink>
    </w:p>
    <w:p w14:paraId="259C838B" w14:textId="77777777" w:rsidR="004A669B" w:rsidRPr="00C573D5" w:rsidRDefault="004A669B" w:rsidP="004A669B">
      <w:pPr>
        <w:pStyle w:val="Prrafodelista"/>
        <w:numPr>
          <w:ilvl w:val="0"/>
          <w:numId w:val="19"/>
        </w:numPr>
        <w:spacing w:after="160" w:line="259" w:lineRule="auto"/>
        <w:jc w:val="both"/>
        <w:rPr>
          <w:rFonts w:ascii="Arial" w:hAnsi="Arial" w:cs="Arial"/>
          <w:color w:val="000000" w:themeColor="text1"/>
        </w:rPr>
      </w:pPr>
      <w:r w:rsidRPr="00C573D5">
        <w:rPr>
          <w:rFonts w:ascii="Arial" w:hAnsi="Arial" w:cs="Arial"/>
          <w:color w:val="000000" w:themeColor="text1"/>
        </w:rPr>
        <w:t xml:space="preserve">¿Estás seguro en línea? Creative Commons* Colombia   </w:t>
      </w:r>
    </w:p>
    <w:p w14:paraId="006F36A7" w14:textId="77777777" w:rsidR="004A669B" w:rsidRPr="00C573D5" w:rsidRDefault="004A669B" w:rsidP="004A669B">
      <w:pPr>
        <w:pStyle w:val="Prrafodelista"/>
        <w:numPr>
          <w:ilvl w:val="0"/>
          <w:numId w:val="19"/>
        </w:numPr>
        <w:spacing w:after="160" w:line="259" w:lineRule="auto"/>
        <w:jc w:val="both"/>
        <w:rPr>
          <w:rFonts w:ascii="Arial" w:hAnsi="Arial" w:cs="Arial"/>
          <w:color w:val="000000" w:themeColor="text1"/>
        </w:rPr>
      </w:pPr>
      <w:r w:rsidRPr="00C573D5">
        <w:rPr>
          <w:rFonts w:ascii="Arial" w:hAnsi="Arial" w:cs="Arial"/>
          <w:color w:val="000000" w:themeColor="text1"/>
        </w:rPr>
        <w:t xml:space="preserve">¿Estás seguro en línea? Yo me cuido, ¿y tú?   </w:t>
      </w:r>
    </w:p>
    <w:p w14:paraId="45905F43" w14:textId="77777777" w:rsidR="004A669B" w:rsidRPr="00C573D5" w:rsidRDefault="004A669B" w:rsidP="004A669B">
      <w:pPr>
        <w:pStyle w:val="Prrafodelista"/>
        <w:numPr>
          <w:ilvl w:val="0"/>
          <w:numId w:val="19"/>
        </w:numPr>
        <w:spacing w:after="160" w:line="259" w:lineRule="auto"/>
        <w:jc w:val="both"/>
        <w:rPr>
          <w:rFonts w:ascii="Arial" w:hAnsi="Arial" w:cs="Arial"/>
          <w:color w:val="000000" w:themeColor="text1"/>
        </w:rPr>
      </w:pPr>
      <w:r w:rsidRPr="00C573D5">
        <w:rPr>
          <w:rFonts w:ascii="Arial" w:hAnsi="Arial" w:cs="Arial"/>
          <w:color w:val="000000" w:themeColor="text1"/>
        </w:rPr>
        <w:t xml:space="preserve">¿Estás seguro en línea? Seguridad Financiera   </w:t>
      </w:r>
    </w:p>
    <w:p w14:paraId="4EA368D4" w14:textId="77777777" w:rsidR="004A669B" w:rsidRPr="00C573D5" w:rsidRDefault="004A669B" w:rsidP="004A669B">
      <w:pPr>
        <w:pStyle w:val="Prrafodelista"/>
        <w:numPr>
          <w:ilvl w:val="0"/>
          <w:numId w:val="19"/>
        </w:numPr>
        <w:spacing w:after="160" w:line="259" w:lineRule="auto"/>
        <w:jc w:val="both"/>
        <w:rPr>
          <w:rFonts w:ascii="Arial" w:hAnsi="Arial" w:cs="Arial"/>
          <w:color w:val="000000" w:themeColor="text1"/>
        </w:rPr>
      </w:pPr>
      <w:r w:rsidRPr="00C573D5">
        <w:rPr>
          <w:rFonts w:ascii="Arial" w:hAnsi="Arial" w:cs="Arial"/>
          <w:color w:val="000000" w:themeColor="text1"/>
        </w:rPr>
        <w:t xml:space="preserve">Ciberacoso en redes sociales: uso inapropiado de fotografías   </w:t>
      </w:r>
    </w:p>
    <w:p w14:paraId="6DF96A00" w14:textId="77777777" w:rsidR="004A669B" w:rsidRPr="00C573D5" w:rsidRDefault="004A669B" w:rsidP="004A669B">
      <w:pPr>
        <w:pStyle w:val="Prrafodelista"/>
        <w:numPr>
          <w:ilvl w:val="0"/>
          <w:numId w:val="19"/>
        </w:numPr>
        <w:spacing w:after="160" w:line="259" w:lineRule="auto"/>
        <w:jc w:val="both"/>
        <w:rPr>
          <w:rFonts w:ascii="Arial" w:hAnsi="Arial" w:cs="Arial"/>
          <w:color w:val="000000" w:themeColor="text1"/>
        </w:rPr>
      </w:pPr>
      <w:r w:rsidRPr="00C573D5">
        <w:rPr>
          <w:rFonts w:ascii="Arial" w:hAnsi="Arial" w:cs="Arial"/>
          <w:color w:val="000000" w:themeColor="text1"/>
        </w:rPr>
        <w:t xml:space="preserve">Especial día del idioma   </w:t>
      </w:r>
      <w:hyperlink r:id="rId17" w:history="1">
        <w:r w:rsidRPr="00C573D5">
          <w:rPr>
            <w:rStyle w:val="Hipervnculo"/>
            <w:rFonts w:ascii="Arial" w:hAnsi="Arial" w:cs="Arial"/>
            <w:color w:val="000000" w:themeColor="text1"/>
          </w:rPr>
          <w:t>http://aprende.colombiaaprende.edu.co/diadelidioma</w:t>
        </w:r>
      </w:hyperlink>
    </w:p>
    <w:p w14:paraId="1C0DAC6D" w14:textId="77777777" w:rsidR="004A669B" w:rsidRPr="00C573D5" w:rsidRDefault="004A669B" w:rsidP="004A669B">
      <w:pPr>
        <w:pStyle w:val="Prrafodelista"/>
        <w:numPr>
          <w:ilvl w:val="0"/>
          <w:numId w:val="19"/>
        </w:numPr>
        <w:spacing w:after="160" w:line="259" w:lineRule="auto"/>
        <w:jc w:val="both"/>
        <w:rPr>
          <w:rFonts w:ascii="Arial" w:hAnsi="Arial" w:cs="Arial"/>
          <w:color w:val="000000" w:themeColor="text1"/>
        </w:rPr>
      </w:pPr>
      <w:r w:rsidRPr="00C573D5">
        <w:rPr>
          <w:rFonts w:ascii="Arial" w:hAnsi="Arial" w:cs="Arial"/>
          <w:color w:val="000000" w:themeColor="text1"/>
        </w:rPr>
        <w:t>Biblioteca para primera infancia Preescolar en una nota</w:t>
      </w:r>
    </w:p>
    <w:p w14:paraId="14646BCD" w14:textId="66B64095" w:rsidR="004A669B" w:rsidRPr="00C573D5" w:rsidRDefault="00A87EE5" w:rsidP="004A669B">
      <w:pPr>
        <w:pStyle w:val="Prrafodelista"/>
        <w:spacing w:after="160" w:line="259" w:lineRule="auto"/>
        <w:ind w:left="360"/>
        <w:jc w:val="both"/>
        <w:rPr>
          <w:rFonts w:ascii="Arial" w:hAnsi="Arial" w:cs="Arial"/>
          <w:color w:val="000000" w:themeColor="text1"/>
        </w:rPr>
      </w:pPr>
      <w:hyperlink r:id="rId18" w:history="1">
        <w:r w:rsidR="004A669B" w:rsidRPr="00C573D5">
          <w:rPr>
            <w:rStyle w:val="Hipervnculo"/>
            <w:rFonts w:ascii="Arial" w:hAnsi="Arial" w:cs="Arial"/>
            <w:color w:val="000000" w:themeColor="text1"/>
          </w:rPr>
          <w:t>http://aprende.colombiaaprende.edu.co/es/primerainfancia/94350</w:t>
        </w:r>
      </w:hyperlink>
    </w:p>
    <w:p w14:paraId="78D88E42" w14:textId="77777777" w:rsidR="004A669B" w:rsidRPr="00C573D5" w:rsidRDefault="004A669B" w:rsidP="004A669B">
      <w:pPr>
        <w:pStyle w:val="Prrafodelista"/>
        <w:numPr>
          <w:ilvl w:val="0"/>
          <w:numId w:val="19"/>
        </w:numPr>
        <w:spacing w:after="160" w:line="259" w:lineRule="auto"/>
        <w:jc w:val="both"/>
        <w:rPr>
          <w:rFonts w:ascii="Arial" w:hAnsi="Arial" w:cs="Arial"/>
          <w:color w:val="000000" w:themeColor="text1"/>
        </w:rPr>
      </w:pPr>
      <w:r w:rsidRPr="00C573D5">
        <w:rPr>
          <w:rFonts w:ascii="Arial" w:hAnsi="Arial" w:cs="Arial"/>
          <w:color w:val="000000" w:themeColor="text1"/>
        </w:rPr>
        <w:t>CICLO 2018 1 para el edusitio Pioneros AAE</w:t>
      </w:r>
    </w:p>
    <w:p w14:paraId="6B885D3B" w14:textId="6F55E018" w:rsidR="004A669B" w:rsidRPr="00C573D5" w:rsidRDefault="00A87EE5" w:rsidP="004A669B">
      <w:pPr>
        <w:pStyle w:val="Prrafodelista"/>
        <w:spacing w:after="160" w:line="259" w:lineRule="auto"/>
        <w:ind w:left="360"/>
        <w:jc w:val="both"/>
        <w:rPr>
          <w:rFonts w:ascii="Arial" w:hAnsi="Arial" w:cs="Arial"/>
          <w:color w:val="000000" w:themeColor="text1"/>
        </w:rPr>
      </w:pPr>
      <w:hyperlink r:id="rId19" w:history="1">
        <w:r w:rsidR="004A669B" w:rsidRPr="00C573D5">
          <w:rPr>
            <w:rStyle w:val="Hipervnculo"/>
            <w:rFonts w:ascii="Arial" w:hAnsi="Arial" w:cs="Arial"/>
            <w:color w:val="000000" w:themeColor="text1"/>
          </w:rPr>
          <w:t>http://aprende.colombiaaprende.edu.co/es/pionerosaae/6026</w:t>
        </w:r>
      </w:hyperlink>
    </w:p>
    <w:p w14:paraId="696D7E64" w14:textId="77777777" w:rsidR="004A669B" w:rsidRPr="00C573D5" w:rsidRDefault="004A669B" w:rsidP="004A669B">
      <w:pPr>
        <w:pStyle w:val="Prrafodelista"/>
        <w:numPr>
          <w:ilvl w:val="0"/>
          <w:numId w:val="19"/>
        </w:numPr>
        <w:spacing w:after="160" w:line="259" w:lineRule="auto"/>
        <w:jc w:val="both"/>
        <w:rPr>
          <w:rFonts w:ascii="Arial" w:hAnsi="Arial" w:cs="Arial"/>
          <w:color w:val="000000" w:themeColor="text1"/>
        </w:rPr>
      </w:pPr>
      <w:r w:rsidRPr="00C573D5">
        <w:rPr>
          <w:rFonts w:ascii="Arial" w:hAnsi="Arial" w:cs="Arial"/>
          <w:color w:val="000000" w:themeColor="text1"/>
        </w:rPr>
        <w:t xml:space="preserve">Materiales Día E 2018   </w:t>
      </w:r>
    </w:p>
    <w:p w14:paraId="2896B9FE" w14:textId="77777777" w:rsidR="004A669B" w:rsidRPr="00C573D5" w:rsidRDefault="00A87EE5" w:rsidP="004A669B">
      <w:pPr>
        <w:pStyle w:val="Prrafodelista"/>
        <w:ind w:left="360"/>
        <w:jc w:val="both"/>
        <w:rPr>
          <w:rFonts w:ascii="Arial" w:hAnsi="Arial" w:cs="Arial"/>
          <w:color w:val="000000" w:themeColor="text1"/>
        </w:rPr>
      </w:pPr>
      <w:hyperlink r:id="rId20" w:history="1">
        <w:r w:rsidR="004A669B" w:rsidRPr="00C573D5">
          <w:rPr>
            <w:rStyle w:val="Hipervnculo"/>
            <w:rFonts w:ascii="Arial" w:hAnsi="Arial" w:cs="Arial"/>
            <w:color w:val="000000" w:themeColor="text1"/>
          </w:rPr>
          <w:t>http://aprende.colombiaaprende.edu.co/es/siemprediae/107736</w:t>
        </w:r>
      </w:hyperlink>
    </w:p>
    <w:p w14:paraId="3969FBD2" w14:textId="77777777" w:rsidR="004A669B" w:rsidRPr="00C573D5" w:rsidRDefault="00A87EE5" w:rsidP="004A669B">
      <w:pPr>
        <w:pStyle w:val="Prrafodelista"/>
        <w:ind w:left="360"/>
        <w:jc w:val="both"/>
        <w:rPr>
          <w:rFonts w:ascii="Arial" w:hAnsi="Arial" w:cs="Arial"/>
          <w:color w:val="000000" w:themeColor="text1"/>
        </w:rPr>
      </w:pPr>
      <w:hyperlink r:id="rId21" w:history="1">
        <w:r w:rsidR="004A669B" w:rsidRPr="00C573D5">
          <w:rPr>
            <w:rStyle w:val="Hipervnculo"/>
            <w:rFonts w:ascii="Arial" w:hAnsi="Arial" w:cs="Arial"/>
            <w:color w:val="000000" w:themeColor="text1"/>
          </w:rPr>
          <w:t>http://aprende.colombiaaprende.edu.co/siemprediae/107760</w:t>
        </w:r>
      </w:hyperlink>
    </w:p>
    <w:p w14:paraId="31EE8A1F" w14:textId="77777777" w:rsidR="004A669B" w:rsidRPr="00C573D5" w:rsidRDefault="004A669B" w:rsidP="004A669B">
      <w:pPr>
        <w:pStyle w:val="Prrafodelista"/>
        <w:numPr>
          <w:ilvl w:val="0"/>
          <w:numId w:val="19"/>
        </w:numPr>
        <w:spacing w:after="160" w:line="259" w:lineRule="auto"/>
        <w:jc w:val="both"/>
        <w:rPr>
          <w:rFonts w:ascii="Arial" w:hAnsi="Arial" w:cs="Arial"/>
          <w:color w:val="000000" w:themeColor="text1"/>
        </w:rPr>
      </w:pPr>
      <w:r w:rsidRPr="00C573D5">
        <w:rPr>
          <w:rFonts w:ascii="Arial" w:hAnsi="Arial" w:cs="Arial"/>
          <w:color w:val="000000" w:themeColor="text1"/>
        </w:rPr>
        <w:t xml:space="preserve">Especial día del maestro   </w:t>
      </w:r>
      <w:hyperlink r:id="rId22" w:history="1">
        <w:r w:rsidRPr="00C573D5">
          <w:rPr>
            <w:rStyle w:val="Hipervnculo"/>
            <w:rFonts w:ascii="Arial" w:hAnsi="Arial" w:cs="Arial"/>
            <w:color w:val="000000" w:themeColor="text1"/>
          </w:rPr>
          <w:t>http://aprende.colombiaaprende.edu.co/diadelmaestro</w:t>
        </w:r>
      </w:hyperlink>
    </w:p>
    <w:p w14:paraId="3A6C09CD" w14:textId="77777777" w:rsidR="00505C53" w:rsidRPr="00C573D5" w:rsidRDefault="004A669B" w:rsidP="004A669B">
      <w:pPr>
        <w:pStyle w:val="Prrafodelista"/>
        <w:numPr>
          <w:ilvl w:val="0"/>
          <w:numId w:val="19"/>
        </w:numPr>
        <w:spacing w:after="160" w:line="259" w:lineRule="auto"/>
        <w:jc w:val="both"/>
        <w:rPr>
          <w:rFonts w:ascii="Arial" w:hAnsi="Arial" w:cs="Arial"/>
          <w:color w:val="000000" w:themeColor="text1"/>
        </w:rPr>
      </w:pPr>
      <w:r w:rsidRPr="00C573D5">
        <w:rPr>
          <w:rFonts w:ascii="Arial" w:hAnsi="Arial" w:cs="Arial"/>
          <w:color w:val="000000" w:themeColor="text1"/>
        </w:rPr>
        <w:t>Especial Aniversario Portal 2018</w:t>
      </w:r>
    </w:p>
    <w:p w14:paraId="27359125" w14:textId="36E54D91" w:rsidR="004A669B" w:rsidRPr="00C573D5" w:rsidRDefault="00A87EE5" w:rsidP="00505C53">
      <w:pPr>
        <w:pStyle w:val="Prrafodelista"/>
        <w:spacing w:after="160" w:line="259" w:lineRule="auto"/>
        <w:jc w:val="both"/>
        <w:rPr>
          <w:rFonts w:ascii="Arial" w:hAnsi="Arial" w:cs="Arial"/>
          <w:color w:val="000000" w:themeColor="text1"/>
        </w:rPr>
      </w:pPr>
      <w:hyperlink r:id="rId23" w:history="1">
        <w:r w:rsidR="004A669B" w:rsidRPr="00C573D5">
          <w:rPr>
            <w:rStyle w:val="Hipervnculo"/>
            <w:rFonts w:ascii="Arial" w:hAnsi="Arial" w:cs="Arial"/>
            <w:color w:val="000000" w:themeColor="text1"/>
          </w:rPr>
          <w:t>http://aprende.colombiaaprende.edu.co/aniversario2018</w:t>
        </w:r>
      </w:hyperlink>
    </w:p>
    <w:p w14:paraId="4D0DEFAA" w14:textId="77777777" w:rsidR="004A669B" w:rsidRPr="00C573D5" w:rsidRDefault="004A669B" w:rsidP="004A669B">
      <w:pPr>
        <w:pStyle w:val="Prrafodelista"/>
        <w:numPr>
          <w:ilvl w:val="0"/>
          <w:numId w:val="19"/>
        </w:numPr>
        <w:spacing w:after="160" w:line="259" w:lineRule="auto"/>
        <w:jc w:val="both"/>
        <w:rPr>
          <w:rFonts w:ascii="Arial" w:hAnsi="Arial" w:cs="Arial"/>
          <w:color w:val="000000" w:themeColor="text1"/>
        </w:rPr>
      </w:pPr>
      <w:r w:rsidRPr="00C573D5">
        <w:rPr>
          <w:rFonts w:ascii="Arial" w:hAnsi="Arial" w:cs="Arial"/>
          <w:color w:val="000000" w:themeColor="text1"/>
        </w:rPr>
        <w:t xml:space="preserve">Edusitio Educa Digital 2018   </w:t>
      </w:r>
      <w:hyperlink r:id="rId24" w:history="1">
        <w:r w:rsidRPr="00C573D5">
          <w:rPr>
            <w:rStyle w:val="Hipervnculo"/>
            <w:rFonts w:ascii="Arial" w:hAnsi="Arial" w:cs="Arial"/>
            <w:color w:val="000000" w:themeColor="text1"/>
          </w:rPr>
          <w:t>http://aprende.colombiaaprende.edu.co/educadigital</w:t>
        </w:r>
      </w:hyperlink>
    </w:p>
    <w:p w14:paraId="4C82D87A" w14:textId="77777777" w:rsidR="004A669B" w:rsidRPr="00C573D5" w:rsidRDefault="004A669B" w:rsidP="004A669B">
      <w:pPr>
        <w:pStyle w:val="Prrafodelista"/>
        <w:numPr>
          <w:ilvl w:val="0"/>
          <w:numId w:val="19"/>
        </w:numPr>
        <w:spacing w:after="160" w:line="259" w:lineRule="auto"/>
        <w:jc w:val="both"/>
        <w:rPr>
          <w:rFonts w:ascii="Arial" w:hAnsi="Arial" w:cs="Arial"/>
          <w:color w:val="000000" w:themeColor="text1"/>
        </w:rPr>
      </w:pPr>
      <w:r w:rsidRPr="00C573D5">
        <w:rPr>
          <w:rFonts w:ascii="Arial" w:hAnsi="Arial" w:cs="Arial"/>
          <w:color w:val="000000" w:themeColor="text1"/>
        </w:rPr>
        <w:t>Formación integral de pares académicos de acreditación</w:t>
      </w:r>
    </w:p>
    <w:p w14:paraId="2AB02194" w14:textId="46DC3498" w:rsidR="004A669B" w:rsidRPr="00C573D5" w:rsidRDefault="00A87EE5" w:rsidP="004A669B">
      <w:pPr>
        <w:pStyle w:val="Prrafodelista"/>
        <w:spacing w:after="160" w:line="259" w:lineRule="auto"/>
        <w:ind w:left="360"/>
        <w:jc w:val="both"/>
        <w:rPr>
          <w:rFonts w:ascii="Arial" w:hAnsi="Arial" w:cs="Arial"/>
          <w:color w:val="000000" w:themeColor="text1"/>
        </w:rPr>
      </w:pPr>
      <w:hyperlink r:id="rId25" w:history="1">
        <w:r w:rsidR="004A669B" w:rsidRPr="00C573D5">
          <w:rPr>
            <w:rStyle w:val="Hipervnculo"/>
            <w:rFonts w:ascii="Arial" w:hAnsi="Arial" w:cs="Arial"/>
            <w:color w:val="000000" w:themeColor="text1"/>
          </w:rPr>
          <w:t>http://application.colombiaaprende.edu.co/course/view.php?id=4378</w:t>
        </w:r>
      </w:hyperlink>
    </w:p>
    <w:p w14:paraId="4360146A" w14:textId="77777777" w:rsidR="004A669B" w:rsidRPr="00C573D5" w:rsidRDefault="004A669B" w:rsidP="004A669B">
      <w:pPr>
        <w:pStyle w:val="Prrafodelista"/>
        <w:numPr>
          <w:ilvl w:val="0"/>
          <w:numId w:val="19"/>
        </w:numPr>
        <w:spacing w:after="160" w:line="259" w:lineRule="auto"/>
        <w:jc w:val="both"/>
        <w:rPr>
          <w:rFonts w:ascii="Arial" w:hAnsi="Arial" w:cs="Arial"/>
          <w:color w:val="000000" w:themeColor="text1"/>
        </w:rPr>
      </w:pPr>
      <w:r w:rsidRPr="00C573D5">
        <w:rPr>
          <w:rFonts w:ascii="Arial" w:hAnsi="Arial" w:cs="Arial"/>
          <w:color w:val="000000" w:themeColor="text1"/>
        </w:rPr>
        <w:t>Formación a formadores MOOC: Curso Online Masivo y Abierto</w:t>
      </w:r>
    </w:p>
    <w:p w14:paraId="4204F5EB" w14:textId="163D260F" w:rsidR="004A669B" w:rsidRPr="00C573D5" w:rsidRDefault="00A87EE5" w:rsidP="004A669B">
      <w:pPr>
        <w:pStyle w:val="Prrafodelista"/>
        <w:spacing w:after="160" w:line="259" w:lineRule="auto"/>
        <w:ind w:left="360"/>
        <w:jc w:val="both"/>
        <w:rPr>
          <w:rFonts w:ascii="Arial" w:hAnsi="Arial" w:cs="Arial"/>
          <w:color w:val="000000" w:themeColor="text1"/>
        </w:rPr>
      </w:pPr>
      <w:hyperlink r:id="rId26" w:history="1">
        <w:r w:rsidR="004A669B" w:rsidRPr="00C573D5">
          <w:rPr>
            <w:rStyle w:val="Hipervnculo"/>
            <w:rFonts w:ascii="Arial" w:hAnsi="Arial" w:cs="Arial"/>
            <w:color w:val="000000" w:themeColor="text1"/>
          </w:rPr>
          <w:t>http://application.colombiaaprende.edu.co/course/view.php?id=4380</w:t>
        </w:r>
      </w:hyperlink>
    </w:p>
    <w:p w14:paraId="535B1954" w14:textId="2822388C" w:rsidR="004A669B" w:rsidRPr="00C573D5" w:rsidRDefault="004A669B" w:rsidP="004A669B">
      <w:pPr>
        <w:pStyle w:val="Prrafodelista"/>
        <w:numPr>
          <w:ilvl w:val="0"/>
          <w:numId w:val="19"/>
        </w:numPr>
        <w:spacing w:after="160" w:line="259" w:lineRule="auto"/>
        <w:jc w:val="both"/>
        <w:rPr>
          <w:rFonts w:ascii="Arial" w:hAnsi="Arial" w:cs="Arial"/>
          <w:color w:val="000000" w:themeColor="text1"/>
        </w:rPr>
      </w:pPr>
      <w:r w:rsidRPr="00C573D5">
        <w:rPr>
          <w:rFonts w:ascii="Arial" w:hAnsi="Arial" w:cs="Arial"/>
          <w:color w:val="000000" w:themeColor="text1"/>
        </w:rPr>
        <w:t xml:space="preserve">Diplomado para docentes en el uso pedagógico de las TIC en territorios de reconciliación Rural TIC </w:t>
      </w:r>
      <w:hyperlink r:id="rId27" w:history="1">
        <w:r w:rsidRPr="00C573D5">
          <w:rPr>
            <w:rStyle w:val="Hipervnculo"/>
            <w:rFonts w:ascii="Arial" w:hAnsi="Arial" w:cs="Arial"/>
            <w:color w:val="000000" w:themeColor="text1"/>
          </w:rPr>
          <w:t>http://application.colombiaaprende.edu.co/course/view.php?id=4379</w:t>
        </w:r>
      </w:hyperlink>
    </w:p>
    <w:p w14:paraId="0950AA04" w14:textId="77777777" w:rsidR="004A669B" w:rsidRPr="00C573D5" w:rsidRDefault="004A669B" w:rsidP="004A669B">
      <w:pPr>
        <w:pStyle w:val="Prrafodelista"/>
        <w:numPr>
          <w:ilvl w:val="0"/>
          <w:numId w:val="19"/>
        </w:numPr>
        <w:spacing w:after="160" w:line="259" w:lineRule="auto"/>
        <w:jc w:val="both"/>
        <w:rPr>
          <w:rFonts w:ascii="Arial" w:hAnsi="Arial" w:cs="Arial"/>
          <w:color w:val="000000" w:themeColor="text1"/>
        </w:rPr>
      </w:pPr>
      <w:r w:rsidRPr="00C573D5">
        <w:rPr>
          <w:rFonts w:ascii="Arial" w:hAnsi="Arial" w:cs="Arial"/>
          <w:color w:val="000000" w:themeColor="text1"/>
        </w:rPr>
        <w:t>Diplomado para docentes innovadores en el uso pedagógico de las TIC con impacto en el aprendizaje de los estudiantes – InnovaTIC</w:t>
      </w:r>
    </w:p>
    <w:p w14:paraId="68E78700" w14:textId="16F83F45" w:rsidR="004A669B" w:rsidRPr="00C573D5" w:rsidRDefault="00A87EE5" w:rsidP="004A669B">
      <w:pPr>
        <w:pStyle w:val="Prrafodelista"/>
        <w:spacing w:after="160" w:line="259" w:lineRule="auto"/>
        <w:ind w:left="360"/>
        <w:jc w:val="both"/>
        <w:rPr>
          <w:rFonts w:ascii="Arial" w:hAnsi="Arial" w:cs="Arial"/>
          <w:color w:val="000000" w:themeColor="text1"/>
        </w:rPr>
      </w:pPr>
      <w:hyperlink r:id="rId28" w:history="1">
        <w:r w:rsidR="004A669B" w:rsidRPr="00C573D5">
          <w:rPr>
            <w:rStyle w:val="Hipervnculo"/>
            <w:rFonts w:ascii="Arial" w:hAnsi="Arial" w:cs="Arial"/>
            <w:color w:val="000000" w:themeColor="text1"/>
          </w:rPr>
          <w:t>http://application.colombiaaprende.edu.co/course/view.php?id=4377</w:t>
        </w:r>
      </w:hyperlink>
    </w:p>
    <w:p w14:paraId="153302E3" w14:textId="77777777" w:rsidR="004A669B" w:rsidRPr="00C573D5" w:rsidRDefault="004A669B" w:rsidP="004A669B">
      <w:pPr>
        <w:pStyle w:val="Prrafodelista"/>
        <w:numPr>
          <w:ilvl w:val="0"/>
          <w:numId w:val="19"/>
        </w:numPr>
        <w:spacing w:after="160" w:line="259" w:lineRule="auto"/>
        <w:jc w:val="both"/>
        <w:rPr>
          <w:rFonts w:ascii="Arial" w:hAnsi="Arial" w:cs="Arial"/>
          <w:color w:val="000000" w:themeColor="text1"/>
        </w:rPr>
      </w:pPr>
      <w:r w:rsidRPr="00C573D5">
        <w:rPr>
          <w:rFonts w:ascii="Arial" w:hAnsi="Arial" w:cs="Arial"/>
          <w:color w:val="000000" w:themeColor="text1"/>
        </w:rPr>
        <w:t xml:space="preserve">Especial 7 de agosto   </w:t>
      </w:r>
      <w:hyperlink r:id="rId29" w:history="1">
        <w:r w:rsidRPr="00C573D5">
          <w:rPr>
            <w:rStyle w:val="Hipervnculo"/>
            <w:rFonts w:ascii="Arial" w:hAnsi="Arial" w:cs="Arial"/>
            <w:color w:val="000000" w:themeColor="text1"/>
          </w:rPr>
          <w:t>http://aprende.colombiaaprende.edu.co/batalladeboyaca</w:t>
        </w:r>
      </w:hyperlink>
    </w:p>
    <w:p w14:paraId="3031CA9B" w14:textId="77777777" w:rsidR="004A669B" w:rsidRPr="00C573D5" w:rsidRDefault="004A669B" w:rsidP="004A669B">
      <w:pPr>
        <w:pStyle w:val="Prrafodelista"/>
        <w:numPr>
          <w:ilvl w:val="0"/>
          <w:numId w:val="19"/>
        </w:numPr>
        <w:spacing w:after="160" w:line="259" w:lineRule="auto"/>
        <w:jc w:val="both"/>
        <w:rPr>
          <w:rFonts w:ascii="Arial" w:hAnsi="Arial" w:cs="Arial"/>
          <w:color w:val="000000" w:themeColor="text1"/>
        </w:rPr>
      </w:pPr>
      <w:r w:rsidRPr="00C573D5">
        <w:rPr>
          <w:rFonts w:ascii="Arial" w:hAnsi="Arial" w:cs="Arial"/>
          <w:color w:val="000000" w:themeColor="text1"/>
        </w:rPr>
        <w:t>Edusitio Guías pedagógicas Señal Colombia – Colombia Aprende</w:t>
      </w:r>
    </w:p>
    <w:p w14:paraId="610289EA" w14:textId="76DA8C50" w:rsidR="004A669B" w:rsidRPr="00C573D5" w:rsidRDefault="00A87EE5" w:rsidP="004A669B">
      <w:pPr>
        <w:pStyle w:val="Prrafodelista"/>
        <w:spacing w:after="160" w:line="259" w:lineRule="auto"/>
        <w:ind w:left="360"/>
        <w:jc w:val="both"/>
        <w:rPr>
          <w:rFonts w:ascii="Arial" w:hAnsi="Arial" w:cs="Arial"/>
          <w:color w:val="000000" w:themeColor="text1"/>
        </w:rPr>
      </w:pPr>
      <w:hyperlink r:id="rId30" w:history="1">
        <w:r w:rsidR="004A669B" w:rsidRPr="00C573D5">
          <w:rPr>
            <w:rStyle w:val="Hipervnculo"/>
            <w:rFonts w:ascii="Arial" w:hAnsi="Arial" w:cs="Arial"/>
            <w:color w:val="000000" w:themeColor="text1"/>
          </w:rPr>
          <w:t>http://www.colombiaaprende.edu.co/bancodecontenidos/senalcolombia</w:t>
        </w:r>
      </w:hyperlink>
    </w:p>
    <w:p w14:paraId="3945BF87" w14:textId="77777777" w:rsidR="004A669B" w:rsidRPr="00C573D5" w:rsidRDefault="004A669B" w:rsidP="004A669B">
      <w:pPr>
        <w:pStyle w:val="Prrafodelista"/>
        <w:numPr>
          <w:ilvl w:val="0"/>
          <w:numId w:val="19"/>
        </w:numPr>
        <w:spacing w:after="160" w:line="259" w:lineRule="auto"/>
        <w:jc w:val="both"/>
        <w:rPr>
          <w:rFonts w:ascii="Arial" w:hAnsi="Arial" w:cs="Arial"/>
          <w:color w:val="000000" w:themeColor="text1"/>
        </w:rPr>
      </w:pPr>
      <w:r w:rsidRPr="00C573D5">
        <w:rPr>
          <w:rFonts w:ascii="Arial" w:hAnsi="Arial" w:cs="Arial"/>
          <w:color w:val="000000" w:themeColor="text1"/>
        </w:rPr>
        <w:t>Portadilla Contenidos Complementarios Portal CA</w:t>
      </w:r>
    </w:p>
    <w:p w14:paraId="3971D2D7" w14:textId="041A3812" w:rsidR="004A669B" w:rsidRPr="00C573D5" w:rsidRDefault="00A87EE5" w:rsidP="004A669B">
      <w:pPr>
        <w:pStyle w:val="Prrafodelista"/>
        <w:spacing w:after="160" w:line="259" w:lineRule="auto"/>
        <w:ind w:left="360"/>
        <w:jc w:val="both"/>
        <w:rPr>
          <w:rFonts w:ascii="Arial" w:hAnsi="Arial" w:cs="Arial"/>
          <w:color w:val="000000" w:themeColor="text1"/>
        </w:rPr>
      </w:pPr>
      <w:hyperlink r:id="rId31" w:history="1">
        <w:r w:rsidR="004A669B" w:rsidRPr="00C573D5">
          <w:rPr>
            <w:rStyle w:val="Hipervnculo"/>
            <w:rFonts w:ascii="Arial" w:hAnsi="Arial" w:cs="Arial"/>
            <w:color w:val="000000" w:themeColor="text1"/>
          </w:rPr>
          <w:t>http://www.colombiaaprende.edu.co/bancodecontenidos/complementarios</w:t>
        </w:r>
      </w:hyperlink>
    </w:p>
    <w:p w14:paraId="5EB24D1B" w14:textId="77777777" w:rsidR="004A669B" w:rsidRPr="00C573D5" w:rsidRDefault="004A669B" w:rsidP="004A669B">
      <w:pPr>
        <w:pStyle w:val="Prrafodelista"/>
        <w:numPr>
          <w:ilvl w:val="0"/>
          <w:numId w:val="19"/>
        </w:numPr>
        <w:spacing w:after="160" w:line="259" w:lineRule="auto"/>
        <w:jc w:val="both"/>
        <w:rPr>
          <w:rFonts w:ascii="Arial" w:hAnsi="Arial" w:cs="Arial"/>
          <w:color w:val="000000" w:themeColor="text1"/>
        </w:rPr>
      </w:pPr>
      <w:r w:rsidRPr="00C573D5">
        <w:rPr>
          <w:rFonts w:ascii="Arial" w:hAnsi="Arial" w:cs="Arial"/>
          <w:color w:val="000000" w:themeColor="text1"/>
        </w:rPr>
        <w:t xml:space="preserve">Ambientes inclusivos   </w:t>
      </w:r>
      <w:hyperlink r:id="rId32" w:history="1">
        <w:r w:rsidRPr="00C573D5">
          <w:rPr>
            <w:rStyle w:val="Hipervnculo"/>
            <w:rFonts w:ascii="Arial" w:hAnsi="Arial" w:cs="Arial"/>
            <w:color w:val="000000" w:themeColor="text1"/>
          </w:rPr>
          <w:t>http://www.colombiaaprende.edu.co/ambienteinclusivo</w:t>
        </w:r>
      </w:hyperlink>
    </w:p>
    <w:p w14:paraId="7944FE30" w14:textId="77777777" w:rsidR="004A669B" w:rsidRPr="00C573D5" w:rsidRDefault="004A669B" w:rsidP="004A669B">
      <w:pPr>
        <w:pStyle w:val="Prrafodelista"/>
        <w:numPr>
          <w:ilvl w:val="0"/>
          <w:numId w:val="19"/>
        </w:numPr>
        <w:spacing w:after="160" w:line="259" w:lineRule="auto"/>
        <w:jc w:val="both"/>
        <w:rPr>
          <w:rFonts w:ascii="Arial" w:hAnsi="Arial" w:cs="Arial"/>
          <w:color w:val="000000" w:themeColor="text1"/>
        </w:rPr>
      </w:pPr>
      <w:r w:rsidRPr="00C573D5">
        <w:rPr>
          <w:rFonts w:ascii="Arial" w:hAnsi="Arial" w:cs="Arial"/>
          <w:color w:val="000000" w:themeColor="text1"/>
        </w:rPr>
        <w:t xml:space="preserve">Foro Nacional Virtual 2018   </w:t>
      </w:r>
      <w:hyperlink r:id="rId33" w:history="1">
        <w:r w:rsidRPr="00C573D5">
          <w:rPr>
            <w:rStyle w:val="Hipervnculo"/>
            <w:rFonts w:ascii="Arial" w:hAnsi="Arial" w:cs="Arial"/>
            <w:color w:val="000000" w:themeColor="text1"/>
          </w:rPr>
          <w:t>http://www.colombiaaprende.edu.co/fen2018/eventovirtual</w:t>
        </w:r>
      </w:hyperlink>
    </w:p>
    <w:p w14:paraId="7CE5AE47" w14:textId="77777777" w:rsidR="004A669B" w:rsidRPr="00C573D5" w:rsidRDefault="004A669B" w:rsidP="004A669B">
      <w:pPr>
        <w:pStyle w:val="Prrafodelista"/>
        <w:numPr>
          <w:ilvl w:val="0"/>
          <w:numId w:val="19"/>
        </w:numPr>
        <w:spacing w:after="160" w:line="259" w:lineRule="auto"/>
        <w:jc w:val="both"/>
        <w:rPr>
          <w:rFonts w:ascii="Arial" w:hAnsi="Arial" w:cs="Arial"/>
          <w:color w:val="000000" w:themeColor="text1"/>
        </w:rPr>
      </w:pPr>
      <w:r w:rsidRPr="00C573D5">
        <w:rPr>
          <w:rFonts w:ascii="Arial" w:hAnsi="Arial" w:cs="Arial"/>
          <w:color w:val="000000" w:themeColor="text1"/>
        </w:rPr>
        <w:t>Especial 12 de octubre/Especial Día de la Raza</w:t>
      </w:r>
    </w:p>
    <w:p w14:paraId="66D88187" w14:textId="66B8D4F9" w:rsidR="004A669B" w:rsidRPr="00C573D5" w:rsidRDefault="00A87EE5" w:rsidP="004A669B">
      <w:pPr>
        <w:pStyle w:val="Prrafodelista"/>
        <w:spacing w:after="160" w:line="259" w:lineRule="auto"/>
        <w:ind w:left="360"/>
        <w:jc w:val="both"/>
        <w:rPr>
          <w:rFonts w:ascii="Arial" w:hAnsi="Arial" w:cs="Arial"/>
          <w:color w:val="000000" w:themeColor="text1"/>
        </w:rPr>
      </w:pPr>
      <w:hyperlink r:id="rId34" w:history="1">
        <w:r w:rsidR="004A669B" w:rsidRPr="00C573D5">
          <w:rPr>
            <w:rStyle w:val="Hipervnculo"/>
            <w:rFonts w:ascii="Arial" w:hAnsi="Arial" w:cs="Arial"/>
            <w:color w:val="000000" w:themeColor="text1"/>
          </w:rPr>
          <w:t>http://www.colombiaaprende.edu.co/diadelaraza</w:t>
        </w:r>
      </w:hyperlink>
    </w:p>
    <w:p w14:paraId="1AEE0F42" w14:textId="77777777" w:rsidR="004A669B" w:rsidRPr="00C573D5" w:rsidRDefault="004A669B" w:rsidP="004A669B">
      <w:pPr>
        <w:pStyle w:val="Prrafodelista"/>
        <w:numPr>
          <w:ilvl w:val="0"/>
          <w:numId w:val="19"/>
        </w:numPr>
        <w:spacing w:after="160" w:line="259" w:lineRule="auto"/>
        <w:jc w:val="both"/>
        <w:rPr>
          <w:rFonts w:ascii="Arial" w:hAnsi="Arial" w:cs="Arial"/>
          <w:color w:val="000000" w:themeColor="text1"/>
        </w:rPr>
      </w:pPr>
      <w:r w:rsidRPr="00C573D5">
        <w:rPr>
          <w:rFonts w:ascii="Arial" w:hAnsi="Arial" w:cs="Arial"/>
          <w:color w:val="000000" w:themeColor="text1"/>
        </w:rPr>
        <w:t xml:space="preserve">Edusitio Generación E:   </w:t>
      </w:r>
      <w:hyperlink r:id="rId35" w:history="1">
        <w:r w:rsidRPr="00C573D5">
          <w:rPr>
            <w:rStyle w:val="Hipervnculo"/>
            <w:rFonts w:ascii="Arial" w:hAnsi="Arial" w:cs="Arial"/>
            <w:color w:val="000000" w:themeColor="text1"/>
          </w:rPr>
          <w:t>http://www.colombiaaprende.edu.co/generacione</w:t>
        </w:r>
      </w:hyperlink>
    </w:p>
    <w:p w14:paraId="39CC0A14" w14:textId="77777777" w:rsidR="004A669B" w:rsidRPr="00C573D5" w:rsidRDefault="004A669B" w:rsidP="004A669B">
      <w:pPr>
        <w:pStyle w:val="Prrafodelista"/>
        <w:numPr>
          <w:ilvl w:val="0"/>
          <w:numId w:val="19"/>
        </w:numPr>
        <w:spacing w:after="160" w:line="259" w:lineRule="auto"/>
        <w:jc w:val="both"/>
        <w:rPr>
          <w:rFonts w:ascii="Arial" w:hAnsi="Arial" w:cs="Arial"/>
          <w:color w:val="000000" w:themeColor="text1"/>
        </w:rPr>
      </w:pPr>
      <w:r w:rsidRPr="00C573D5">
        <w:rPr>
          <w:rFonts w:ascii="Arial" w:hAnsi="Arial" w:cs="Arial"/>
          <w:color w:val="000000" w:themeColor="text1"/>
        </w:rPr>
        <w:t xml:space="preserve">Especial Halloween 2018   </w:t>
      </w:r>
      <w:hyperlink r:id="rId36" w:history="1">
        <w:r w:rsidRPr="00C573D5">
          <w:rPr>
            <w:rStyle w:val="Hipervnculo"/>
            <w:rFonts w:ascii="Arial" w:hAnsi="Arial" w:cs="Arial"/>
            <w:color w:val="000000" w:themeColor="text1"/>
          </w:rPr>
          <w:t>http://www.colombiaaprende.edu.co/especiales/halloween</w:t>
        </w:r>
      </w:hyperlink>
    </w:p>
    <w:p w14:paraId="63AB7675" w14:textId="77777777" w:rsidR="004A669B" w:rsidRPr="00C573D5" w:rsidRDefault="004A669B" w:rsidP="004A669B">
      <w:pPr>
        <w:pStyle w:val="Prrafodelista"/>
        <w:numPr>
          <w:ilvl w:val="0"/>
          <w:numId w:val="19"/>
        </w:numPr>
        <w:spacing w:after="160" w:line="259" w:lineRule="auto"/>
        <w:jc w:val="both"/>
        <w:rPr>
          <w:rFonts w:ascii="Arial" w:hAnsi="Arial" w:cs="Arial"/>
          <w:color w:val="000000" w:themeColor="text1"/>
        </w:rPr>
      </w:pPr>
      <w:r w:rsidRPr="00C573D5">
        <w:rPr>
          <w:rFonts w:ascii="Arial" w:hAnsi="Arial" w:cs="Arial"/>
          <w:color w:val="000000" w:themeColor="text1"/>
        </w:rPr>
        <w:t xml:space="preserve">Especial Colombia 4.0   </w:t>
      </w:r>
      <w:hyperlink r:id="rId37" w:history="1">
        <w:r w:rsidRPr="00C573D5">
          <w:rPr>
            <w:rStyle w:val="Hipervnculo"/>
            <w:rFonts w:ascii="Arial" w:hAnsi="Arial" w:cs="Arial"/>
            <w:color w:val="000000" w:themeColor="text1"/>
          </w:rPr>
          <w:t>http://www.colombiaaprende.edu.co/especiales/colombia40</w:t>
        </w:r>
      </w:hyperlink>
    </w:p>
    <w:p w14:paraId="43EC5480" w14:textId="77777777" w:rsidR="004A669B" w:rsidRPr="00C573D5" w:rsidRDefault="004A669B" w:rsidP="004A669B">
      <w:pPr>
        <w:pStyle w:val="Prrafodelista"/>
        <w:numPr>
          <w:ilvl w:val="0"/>
          <w:numId w:val="19"/>
        </w:numPr>
        <w:spacing w:after="160" w:line="259" w:lineRule="auto"/>
        <w:jc w:val="both"/>
        <w:rPr>
          <w:rFonts w:ascii="Arial" w:hAnsi="Arial" w:cs="Arial"/>
          <w:color w:val="000000" w:themeColor="text1"/>
        </w:rPr>
      </w:pPr>
      <w:r w:rsidRPr="00C573D5">
        <w:rPr>
          <w:rFonts w:ascii="Arial" w:hAnsi="Arial" w:cs="Arial"/>
          <w:color w:val="000000" w:themeColor="text1"/>
        </w:rPr>
        <w:t xml:space="preserve">Calidad ES de Todos   </w:t>
      </w:r>
      <w:hyperlink r:id="rId38" w:history="1">
        <w:r w:rsidRPr="00C573D5">
          <w:rPr>
            <w:rStyle w:val="Hipervnculo"/>
            <w:rFonts w:ascii="Arial" w:hAnsi="Arial" w:cs="Arial"/>
            <w:color w:val="000000" w:themeColor="text1"/>
          </w:rPr>
          <w:t>http://aprende.colombiaaprende.edu.co/calidadESdetodos</w:t>
        </w:r>
      </w:hyperlink>
    </w:p>
    <w:p w14:paraId="7C6CEC5A" w14:textId="77777777" w:rsidR="004A669B" w:rsidRPr="00C573D5" w:rsidRDefault="004A669B" w:rsidP="004A669B">
      <w:pPr>
        <w:pStyle w:val="Prrafodelista"/>
        <w:numPr>
          <w:ilvl w:val="0"/>
          <w:numId w:val="19"/>
        </w:numPr>
        <w:spacing w:after="160" w:line="259" w:lineRule="auto"/>
        <w:jc w:val="both"/>
        <w:rPr>
          <w:rFonts w:ascii="Arial" w:hAnsi="Arial" w:cs="Arial"/>
          <w:color w:val="000000" w:themeColor="text1"/>
        </w:rPr>
      </w:pPr>
      <w:r w:rsidRPr="00C573D5">
        <w:rPr>
          <w:rFonts w:ascii="Arial" w:hAnsi="Arial" w:cs="Arial"/>
          <w:color w:val="000000" w:themeColor="text1"/>
        </w:rPr>
        <w:t>Repositorio Colombia Bilingüe</w:t>
      </w:r>
    </w:p>
    <w:p w14:paraId="5C727EDA" w14:textId="119025F6" w:rsidR="004A669B" w:rsidRPr="00C573D5" w:rsidRDefault="00A87EE5" w:rsidP="004A669B">
      <w:pPr>
        <w:pStyle w:val="Prrafodelista"/>
        <w:spacing w:after="160" w:line="259" w:lineRule="auto"/>
        <w:ind w:left="360"/>
        <w:jc w:val="both"/>
        <w:rPr>
          <w:rFonts w:ascii="Arial" w:hAnsi="Arial" w:cs="Arial"/>
          <w:color w:val="000000" w:themeColor="text1"/>
        </w:rPr>
      </w:pPr>
      <w:hyperlink r:id="rId39" w:history="1">
        <w:r w:rsidR="004A669B" w:rsidRPr="00C573D5">
          <w:rPr>
            <w:rStyle w:val="Hipervnculo"/>
            <w:rFonts w:ascii="Arial" w:hAnsi="Arial" w:cs="Arial"/>
            <w:color w:val="000000" w:themeColor="text1"/>
          </w:rPr>
          <w:t>http://aprende.colombiaaprende.edu.co/colombiabilingue/intdp</w:t>
        </w:r>
      </w:hyperlink>
    </w:p>
    <w:p w14:paraId="28460A8E" w14:textId="77777777" w:rsidR="004A669B" w:rsidRPr="00C573D5" w:rsidRDefault="004A669B" w:rsidP="004A669B">
      <w:pPr>
        <w:pStyle w:val="Prrafodelista"/>
        <w:numPr>
          <w:ilvl w:val="0"/>
          <w:numId w:val="19"/>
        </w:numPr>
        <w:spacing w:after="160" w:line="259" w:lineRule="auto"/>
        <w:jc w:val="both"/>
        <w:rPr>
          <w:rFonts w:ascii="Arial" w:hAnsi="Arial" w:cs="Arial"/>
          <w:color w:val="000000" w:themeColor="text1"/>
        </w:rPr>
      </w:pPr>
      <w:r w:rsidRPr="00C573D5">
        <w:rPr>
          <w:rFonts w:ascii="Arial" w:hAnsi="Arial" w:cs="Arial"/>
          <w:color w:val="000000" w:themeColor="text1"/>
        </w:rPr>
        <w:t>Especial la noche de los mejores</w:t>
      </w:r>
    </w:p>
    <w:p w14:paraId="2F794E8F" w14:textId="54418B6C" w:rsidR="004A669B" w:rsidRPr="00C573D5" w:rsidRDefault="00A87EE5" w:rsidP="004A669B">
      <w:pPr>
        <w:pStyle w:val="Prrafodelista"/>
        <w:spacing w:after="160" w:line="259" w:lineRule="auto"/>
        <w:ind w:left="360"/>
        <w:jc w:val="both"/>
        <w:rPr>
          <w:rFonts w:ascii="Arial" w:hAnsi="Arial" w:cs="Arial"/>
          <w:color w:val="000000" w:themeColor="text1"/>
        </w:rPr>
      </w:pPr>
      <w:hyperlink r:id="rId40" w:history="1">
        <w:r w:rsidR="004A669B" w:rsidRPr="00C573D5">
          <w:rPr>
            <w:rStyle w:val="Hipervnculo"/>
            <w:rFonts w:ascii="Arial" w:hAnsi="Arial" w:cs="Arial"/>
            <w:color w:val="000000" w:themeColor="text1"/>
          </w:rPr>
          <w:t>http://aprende.colombiaaprende.edu.co/especiales/lanochedelosmejores</w:t>
        </w:r>
      </w:hyperlink>
    </w:p>
    <w:p w14:paraId="5BC783DD" w14:textId="77777777" w:rsidR="004A669B" w:rsidRPr="00C573D5" w:rsidRDefault="004A669B" w:rsidP="004A669B">
      <w:pPr>
        <w:pStyle w:val="Prrafodelista"/>
        <w:numPr>
          <w:ilvl w:val="0"/>
          <w:numId w:val="19"/>
        </w:numPr>
        <w:spacing w:after="160" w:line="259" w:lineRule="auto"/>
        <w:jc w:val="both"/>
        <w:rPr>
          <w:rFonts w:ascii="Arial" w:hAnsi="Arial" w:cs="Arial"/>
          <w:color w:val="000000" w:themeColor="text1"/>
        </w:rPr>
      </w:pPr>
      <w:r w:rsidRPr="00C573D5">
        <w:rPr>
          <w:rFonts w:ascii="Arial" w:hAnsi="Arial" w:cs="Arial"/>
          <w:color w:val="000000" w:themeColor="text1"/>
        </w:rPr>
        <w:t xml:space="preserve">Modelos de innovación   </w:t>
      </w:r>
    </w:p>
    <w:p w14:paraId="6598744E" w14:textId="189CAA10" w:rsidR="004A669B" w:rsidRPr="00C573D5" w:rsidRDefault="004A669B" w:rsidP="00195F71">
      <w:pPr>
        <w:jc w:val="both"/>
        <w:rPr>
          <w:rFonts w:ascii="Arial" w:hAnsi="Arial" w:cs="Arial"/>
          <w:color w:val="000000" w:themeColor="text1"/>
        </w:rPr>
      </w:pPr>
      <w:r w:rsidRPr="00C573D5">
        <w:rPr>
          <w:rFonts w:ascii="Arial" w:hAnsi="Arial" w:cs="Arial"/>
          <w:color w:val="000000" w:themeColor="text1"/>
        </w:rPr>
        <w:t xml:space="preserve">En cumplimiento de la meta, se realiza </w:t>
      </w:r>
      <w:r w:rsidR="00CB4523" w:rsidRPr="00C573D5">
        <w:rPr>
          <w:rFonts w:ascii="Arial" w:hAnsi="Arial" w:cs="Arial"/>
          <w:color w:val="000000" w:themeColor="text1"/>
        </w:rPr>
        <w:t>la revisión técnica y pedagógica de los contenidos educativos digitales donados al Ministerio de Educación Nacional, realizada</w:t>
      </w:r>
      <w:r w:rsidRPr="00C573D5">
        <w:rPr>
          <w:rFonts w:ascii="Arial" w:hAnsi="Arial" w:cs="Arial"/>
          <w:color w:val="000000" w:themeColor="text1"/>
        </w:rPr>
        <w:t xml:space="preserve"> por el equipo del Portal y el equipo de Computadores Para Educar, se seleccionaron los siguientes contenidos digitales:</w:t>
      </w:r>
    </w:p>
    <w:p w14:paraId="22E710C1" w14:textId="77777777" w:rsidR="00CB4523" w:rsidRPr="00C573D5" w:rsidRDefault="00CB4523" w:rsidP="004A669B">
      <w:pPr>
        <w:jc w:val="both"/>
        <w:rPr>
          <w:rFonts w:ascii="Arial" w:hAnsi="Arial" w:cs="Arial"/>
          <w:color w:val="000000" w:themeColor="text1"/>
        </w:rPr>
      </w:pPr>
    </w:p>
    <w:p w14:paraId="24B2BA64" w14:textId="277EDE24" w:rsidR="004A669B" w:rsidRPr="00C573D5" w:rsidRDefault="004A669B" w:rsidP="00B51AB5">
      <w:pPr>
        <w:ind w:firstLine="708"/>
        <w:jc w:val="both"/>
        <w:rPr>
          <w:rFonts w:ascii="Arial" w:hAnsi="Arial" w:cs="Arial"/>
          <w:color w:val="000000" w:themeColor="text1"/>
        </w:rPr>
      </w:pPr>
      <w:r w:rsidRPr="00C573D5">
        <w:rPr>
          <w:rFonts w:ascii="Arial" w:hAnsi="Arial" w:cs="Arial"/>
          <w:color w:val="000000" w:themeColor="text1"/>
        </w:rPr>
        <w:t>1.</w:t>
      </w:r>
      <w:r w:rsidR="00CB4523" w:rsidRPr="00C573D5">
        <w:rPr>
          <w:rFonts w:ascii="Arial" w:hAnsi="Arial" w:cs="Arial"/>
          <w:color w:val="000000" w:themeColor="text1"/>
        </w:rPr>
        <w:t xml:space="preserve"> </w:t>
      </w:r>
      <w:r w:rsidRPr="00C573D5">
        <w:rPr>
          <w:rFonts w:ascii="Arial" w:hAnsi="Arial" w:cs="Arial"/>
          <w:color w:val="000000" w:themeColor="text1"/>
        </w:rPr>
        <w:t>Tak-Tak</w:t>
      </w:r>
      <w:r w:rsidR="004B047C" w:rsidRPr="00C573D5">
        <w:rPr>
          <w:rFonts w:ascii="Arial" w:hAnsi="Arial" w:cs="Arial"/>
          <w:color w:val="000000" w:themeColor="text1"/>
        </w:rPr>
        <w:t xml:space="preserve"> </w:t>
      </w:r>
      <w:r w:rsidRPr="00C573D5">
        <w:rPr>
          <w:rFonts w:ascii="Arial" w:hAnsi="Arial" w:cs="Arial"/>
          <w:color w:val="000000" w:themeColor="text1"/>
        </w:rPr>
        <w:t>Tak (México)</w:t>
      </w:r>
    </w:p>
    <w:p w14:paraId="77A550F0" w14:textId="03E6A85B" w:rsidR="004A669B" w:rsidRPr="00C573D5" w:rsidRDefault="004A669B" w:rsidP="00B51AB5">
      <w:pPr>
        <w:ind w:firstLine="708"/>
        <w:jc w:val="both"/>
        <w:rPr>
          <w:rFonts w:ascii="Arial" w:hAnsi="Arial" w:cs="Arial"/>
          <w:color w:val="000000" w:themeColor="text1"/>
        </w:rPr>
      </w:pPr>
      <w:r w:rsidRPr="00C573D5">
        <w:rPr>
          <w:rFonts w:ascii="Arial" w:hAnsi="Arial" w:cs="Arial"/>
          <w:color w:val="000000" w:themeColor="text1"/>
        </w:rPr>
        <w:t>2.</w:t>
      </w:r>
      <w:r w:rsidR="00CB4523" w:rsidRPr="00C573D5">
        <w:rPr>
          <w:rFonts w:ascii="Arial" w:hAnsi="Arial" w:cs="Arial"/>
          <w:color w:val="000000" w:themeColor="text1"/>
        </w:rPr>
        <w:t xml:space="preserve"> </w:t>
      </w:r>
      <w:r w:rsidRPr="00C573D5">
        <w:rPr>
          <w:rFonts w:ascii="Arial" w:hAnsi="Arial" w:cs="Arial"/>
          <w:color w:val="000000" w:themeColor="text1"/>
        </w:rPr>
        <w:t>Nemopets</w:t>
      </w:r>
    </w:p>
    <w:p w14:paraId="1C1EF363" w14:textId="42D55611" w:rsidR="004A669B" w:rsidRPr="00C573D5" w:rsidRDefault="004A669B" w:rsidP="00B51AB5">
      <w:pPr>
        <w:ind w:firstLine="708"/>
        <w:jc w:val="both"/>
        <w:rPr>
          <w:rFonts w:ascii="Arial" w:hAnsi="Arial" w:cs="Arial"/>
          <w:color w:val="000000" w:themeColor="text1"/>
        </w:rPr>
      </w:pPr>
      <w:r w:rsidRPr="00C573D5">
        <w:rPr>
          <w:rFonts w:ascii="Arial" w:hAnsi="Arial" w:cs="Arial"/>
          <w:color w:val="000000" w:themeColor="text1"/>
        </w:rPr>
        <w:t>3.</w:t>
      </w:r>
      <w:r w:rsidR="00CB4523" w:rsidRPr="00C573D5">
        <w:rPr>
          <w:rFonts w:ascii="Arial" w:hAnsi="Arial" w:cs="Arial"/>
          <w:color w:val="000000" w:themeColor="text1"/>
        </w:rPr>
        <w:t xml:space="preserve"> </w:t>
      </w:r>
      <w:r w:rsidRPr="00C573D5">
        <w:rPr>
          <w:rFonts w:ascii="Arial" w:hAnsi="Arial" w:cs="Arial"/>
          <w:color w:val="000000" w:themeColor="text1"/>
        </w:rPr>
        <w:t>Tupi Tubi Desk</w:t>
      </w:r>
    </w:p>
    <w:p w14:paraId="6A6BDB87" w14:textId="386EB55D" w:rsidR="004A669B" w:rsidRPr="00C573D5" w:rsidRDefault="004A669B" w:rsidP="00B51AB5">
      <w:pPr>
        <w:ind w:firstLine="708"/>
        <w:jc w:val="both"/>
        <w:rPr>
          <w:rFonts w:ascii="Arial" w:hAnsi="Arial" w:cs="Arial"/>
          <w:color w:val="000000" w:themeColor="text1"/>
        </w:rPr>
      </w:pPr>
      <w:r w:rsidRPr="00C573D5">
        <w:rPr>
          <w:rFonts w:ascii="Arial" w:hAnsi="Arial" w:cs="Arial"/>
          <w:color w:val="000000" w:themeColor="text1"/>
        </w:rPr>
        <w:t>4.</w:t>
      </w:r>
      <w:r w:rsidR="00CB4523" w:rsidRPr="00C573D5">
        <w:rPr>
          <w:rFonts w:ascii="Arial" w:hAnsi="Arial" w:cs="Arial"/>
          <w:color w:val="000000" w:themeColor="text1"/>
        </w:rPr>
        <w:t xml:space="preserve"> </w:t>
      </w:r>
      <w:r w:rsidRPr="00C573D5">
        <w:rPr>
          <w:rFonts w:ascii="Arial" w:hAnsi="Arial" w:cs="Arial"/>
          <w:color w:val="000000" w:themeColor="text1"/>
        </w:rPr>
        <w:t>Choromandó, el origen del gran Río</w:t>
      </w:r>
    </w:p>
    <w:p w14:paraId="46D1BD95" w14:textId="0A308ADA" w:rsidR="004A669B" w:rsidRPr="00C573D5" w:rsidRDefault="004A669B" w:rsidP="00B51AB5">
      <w:pPr>
        <w:ind w:firstLine="708"/>
        <w:jc w:val="both"/>
        <w:rPr>
          <w:rFonts w:ascii="Arial" w:hAnsi="Arial" w:cs="Arial"/>
          <w:color w:val="000000" w:themeColor="text1"/>
        </w:rPr>
      </w:pPr>
      <w:r w:rsidRPr="00C573D5">
        <w:rPr>
          <w:rFonts w:ascii="Arial" w:hAnsi="Arial" w:cs="Arial"/>
          <w:color w:val="000000" w:themeColor="text1"/>
        </w:rPr>
        <w:t>5.</w:t>
      </w:r>
      <w:r w:rsidR="00CB4523" w:rsidRPr="00C573D5">
        <w:rPr>
          <w:rFonts w:ascii="Arial" w:hAnsi="Arial" w:cs="Arial"/>
          <w:color w:val="000000" w:themeColor="text1"/>
        </w:rPr>
        <w:t xml:space="preserve"> </w:t>
      </w:r>
      <w:r w:rsidRPr="00C573D5">
        <w:rPr>
          <w:rFonts w:ascii="Arial" w:hAnsi="Arial" w:cs="Arial"/>
          <w:color w:val="000000" w:themeColor="text1"/>
        </w:rPr>
        <w:t>IUNGO</w:t>
      </w:r>
    </w:p>
    <w:p w14:paraId="193F943D" w14:textId="77777777" w:rsidR="00B51AB5" w:rsidRPr="00C573D5" w:rsidRDefault="00B51AB5" w:rsidP="004A669B">
      <w:pPr>
        <w:jc w:val="both"/>
        <w:rPr>
          <w:rFonts w:ascii="Arial" w:hAnsi="Arial" w:cs="Arial"/>
          <w:color w:val="000000" w:themeColor="text1"/>
        </w:rPr>
      </w:pPr>
    </w:p>
    <w:p w14:paraId="05487BA8" w14:textId="21C83901" w:rsidR="004A669B" w:rsidRPr="00C573D5" w:rsidRDefault="004A669B" w:rsidP="004A669B">
      <w:pPr>
        <w:jc w:val="both"/>
        <w:rPr>
          <w:rFonts w:ascii="Arial" w:hAnsi="Arial" w:cs="Arial"/>
          <w:b/>
          <w:color w:val="000000" w:themeColor="text1"/>
          <w:lang w:val="es-ES"/>
        </w:rPr>
      </w:pPr>
      <w:r w:rsidRPr="00C573D5">
        <w:rPr>
          <w:rFonts w:ascii="Arial" w:hAnsi="Arial" w:cs="Arial"/>
          <w:color w:val="000000" w:themeColor="text1"/>
        </w:rPr>
        <w:t>Adicionalmente, se realizó revisión técnica y pedagógica a nueve (9) contenidos de Radio Nacional de Colombia.</w:t>
      </w:r>
    </w:p>
    <w:p w14:paraId="48BC9C65" w14:textId="77777777" w:rsidR="004A669B" w:rsidRPr="00C573D5" w:rsidRDefault="004A669B" w:rsidP="00EC0973">
      <w:pPr>
        <w:jc w:val="both"/>
        <w:rPr>
          <w:rFonts w:ascii="Arial" w:hAnsi="Arial" w:cs="Arial"/>
          <w:b/>
          <w:color w:val="000000" w:themeColor="text1"/>
          <w:lang w:val="es-ES"/>
        </w:rPr>
      </w:pPr>
    </w:p>
    <w:p w14:paraId="6EBFD8DB" w14:textId="403C0B3E" w:rsidR="00C84868" w:rsidRPr="00C573D5" w:rsidRDefault="00C84868" w:rsidP="00605FFA">
      <w:pPr>
        <w:jc w:val="both"/>
        <w:rPr>
          <w:rFonts w:ascii="Arial" w:hAnsi="Arial" w:cs="Arial"/>
          <w:b/>
          <w:lang w:val="es-ES"/>
        </w:rPr>
      </w:pPr>
      <w:r w:rsidRPr="00C573D5">
        <w:rPr>
          <w:rFonts w:ascii="Arial" w:hAnsi="Arial" w:cs="Arial"/>
          <w:b/>
          <w:lang w:val="es-ES"/>
        </w:rPr>
        <w:t>DIRECCIÓN DE COBERTURA Y EQUIDAD</w:t>
      </w:r>
      <w:r w:rsidR="00605FFA" w:rsidRPr="00C573D5">
        <w:rPr>
          <w:rFonts w:ascii="Arial" w:hAnsi="Arial" w:cs="Arial"/>
          <w:b/>
          <w:lang w:val="es-ES"/>
        </w:rPr>
        <w:t xml:space="preserve"> - </w:t>
      </w:r>
      <w:r w:rsidRPr="00C573D5">
        <w:rPr>
          <w:rFonts w:ascii="Arial" w:hAnsi="Arial" w:cs="Arial"/>
          <w:b/>
          <w:color w:val="212121"/>
        </w:rPr>
        <w:t>Subdirección de Permanencia</w:t>
      </w:r>
    </w:p>
    <w:p w14:paraId="160F4939" w14:textId="77777777" w:rsidR="00C84868" w:rsidRPr="00C573D5" w:rsidRDefault="00C84868" w:rsidP="00C84868">
      <w:pPr>
        <w:pStyle w:val="xmsonormal"/>
        <w:shd w:val="clear" w:color="auto" w:fill="FFFFFF"/>
        <w:spacing w:before="0" w:beforeAutospacing="0" w:after="0" w:afterAutospacing="0"/>
        <w:rPr>
          <w:rFonts w:ascii="Arial" w:hAnsi="Arial" w:cs="Arial"/>
          <w:color w:val="212121"/>
        </w:rPr>
      </w:pPr>
    </w:p>
    <w:p w14:paraId="61E20215" w14:textId="04829561" w:rsidR="00C84868" w:rsidRPr="00C573D5" w:rsidRDefault="00605FFA" w:rsidP="00C84868">
      <w:pPr>
        <w:pStyle w:val="xmsonormal"/>
        <w:shd w:val="clear" w:color="auto" w:fill="FFFFFF"/>
        <w:spacing w:before="0" w:beforeAutospacing="0" w:after="0" w:afterAutospacing="0"/>
        <w:jc w:val="both"/>
        <w:rPr>
          <w:rFonts w:ascii="Arial" w:hAnsi="Arial" w:cs="Arial"/>
          <w:color w:val="212121"/>
        </w:rPr>
      </w:pPr>
      <w:r w:rsidRPr="00C573D5">
        <w:rPr>
          <w:rFonts w:ascii="Arial" w:hAnsi="Arial" w:cs="Arial"/>
          <w:b/>
          <w:color w:val="212121"/>
        </w:rPr>
        <w:t>A</w:t>
      </w:r>
      <w:r w:rsidR="00C84868" w:rsidRPr="00C573D5">
        <w:rPr>
          <w:rFonts w:ascii="Arial" w:hAnsi="Arial" w:cs="Arial"/>
          <w:b/>
          <w:color w:val="212121"/>
        </w:rPr>
        <w:t>ctividad:</w:t>
      </w:r>
      <w:r w:rsidR="00C84868" w:rsidRPr="00C573D5">
        <w:rPr>
          <w:rFonts w:ascii="Arial" w:hAnsi="Arial" w:cs="Arial"/>
          <w:color w:val="212121"/>
        </w:rPr>
        <w:t xml:space="preserve"> Orientar al sector educativo respecto a la prestación del servicio en el marco del Sistema de Responsabilidad Penal para Adolescentes- SRPA,</w:t>
      </w:r>
      <w:r w:rsidR="00D8367B" w:rsidRPr="00C573D5">
        <w:rPr>
          <w:rFonts w:ascii="Arial" w:hAnsi="Arial" w:cs="Arial"/>
          <w:color w:val="212121"/>
        </w:rPr>
        <w:t xml:space="preserve"> </w:t>
      </w:r>
      <w:r w:rsidR="00C84868" w:rsidRPr="00C573D5">
        <w:rPr>
          <w:rFonts w:ascii="Arial" w:hAnsi="Arial" w:cs="Arial"/>
          <w:color w:val="212121"/>
        </w:rPr>
        <w:t>mediante</w:t>
      </w:r>
      <w:r w:rsidR="00D8367B" w:rsidRPr="00C573D5">
        <w:rPr>
          <w:rFonts w:ascii="Arial" w:hAnsi="Arial" w:cs="Arial"/>
          <w:color w:val="212121"/>
        </w:rPr>
        <w:t xml:space="preserve"> </w:t>
      </w:r>
      <w:r w:rsidR="00C84868" w:rsidRPr="00C573D5">
        <w:rPr>
          <w:rFonts w:ascii="Arial" w:hAnsi="Arial" w:cs="Arial"/>
          <w:color w:val="212121"/>
        </w:rPr>
        <w:t>eventos</w:t>
      </w:r>
      <w:r w:rsidR="00D8367B" w:rsidRPr="00C573D5">
        <w:rPr>
          <w:rFonts w:ascii="Arial" w:hAnsi="Arial" w:cs="Arial"/>
          <w:color w:val="212121"/>
        </w:rPr>
        <w:t xml:space="preserve"> </w:t>
      </w:r>
      <w:r w:rsidR="00C84868" w:rsidRPr="00C573D5">
        <w:rPr>
          <w:rFonts w:ascii="Arial" w:hAnsi="Arial" w:cs="Arial"/>
          <w:color w:val="212121"/>
        </w:rPr>
        <w:t>regionales,</w:t>
      </w:r>
      <w:r w:rsidR="00D8367B" w:rsidRPr="00C573D5">
        <w:rPr>
          <w:rFonts w:ascii="Arial" w:hAnsi="Arial" w:cs="Arial"/>
          <w:color w:val="212121"/>
        </w:rPr>
        <w:t xml:space="preserve"> </w:t>
      </w:r>
      <w:r w:rsidR="00C84868" w:rsidRPr="00C573D5">
        <w:rPr>
          <w:rFonts w:ascii="Arial" w:hAnsi="Arial" w:cs="Arial"/>
          <w:color w:val="212121"/>
        </w:rPr>
        <w:t>con</w:t>
      </w:r>
      <w:r w:rsidR="00D8367B" w:rsidRPr="00C573D5">
        <w:rPr>
          <w:rFonts w:ascii="Arial" w:hAnsi="Arial" w:cs="Arial"/>
          <w:color w:val="212121"/>
        </w:rPr>
        <w:t xml:space="preserve"> </w:t>
      </w:r>
      <w:r w:rsidR="00C84868" w:rsidRPr="00C573D5">
        <w:rPr>
          <w:rFonts w:ascii="Arial" w:hAnsi="Arial" w:cs="Arial"/>
          <w:color w:val="212121"/>
        </w:rPr>
        <w:t>una</w:t>
      </w:r>
      <w:r w:rsidR="00D8367B" w:rsidRPr="00C573D5">
        <w:rPr>
          <w:rFonts w:ascii="Arial" w:hAnsi="Arial" w:cs="Arial"/>
          <w:color w:val="212121"/>
        </w:rPr>
        <w:t xml:space="preserve"> </w:t>
      </w:r>
      <w:r w:rsidR="00C84868" w:rsidRPr="00C573D5">
        <w:rPr>
          <w:rFonts w:ascii="Arial" w:hAnsi="Arial" w:cs="Arial"/>
          <w:color w:val="212121"/>
        </w:rPr>
        <w:t>meta</w:t>
      </w:r>
      <w:r w:rsidR="00D8367B" w:rsidRPr="00C573D5">
        <w:rPr>
          <w:rFonts w:ascii="Arial" w:hAnsi="Arial" w:cs="Arial"/>
          <w:color w:val="212121"/>
        </w:rPr>
        <w:t xml:space="preserve"> </w:t>
      </w:r>
      <w:r w:rsidR="00C84868" w:rsidRPr="00C573D5">
        <w:rPr>
          <w:rFonts w:ascii="Arial" w:hAnsi="Arial" w:cs="Arial"/>
          <w:color w:val="212121"/>
        </w:rPr>
        <w:t>de</w:t>
      </w:r>
      <w:r w:rsidR="00D8367B" w:rsidRPr="00C573D5">
        <w:rPr>
          <w:rFonts w:ascii="Arial" w:hAnsi="Arial" w:cs="Arial"/>
          <w:color w:val="212121"/>
        </w:rPr>
        <w:t xml:space="preserve"> </w:t>
      </w:r>
      <w:r w:rsidR="00C84868" w:rsidRPr="00C573D5">
        <w:rPr>
          <w:rFonts w:ascii="Arial" w:hAnsi="Arial" w:cs="Arial"/>
          <w:color w:val="212121"/>
        </w:rPr>
        <w:t>realizar</w:t>
      </w:r>
      <w:r w:rsidR="00D8367B" w:rsidRPr="00C573D5">
        <w:rPr>
          <w:rFonts w:ascii="Arial" w:hAnsi="Arial" w:cs="Arial"/>
          <w:color w:val="212121"/>
        </w:rPr>
        <w:t xml:space="preserve"> </w:t>
      </w:r>
      <w:r w:rsidR="00C84868" w:rsidRPr="00C573D5">
        <w:rPr>
          <w:rFonts w:ascii="Arial" w:hAnsi="Arial" w:cs="Arial"/>
          <w:color w:val="212121"/>
        </w:rPr>
        <w:t>4</w:t>
      </w:r>
      <w:r w:rsidR="00D8367B" w:rsidRPr="00C573D5">
        <w:rPr>
          <w:rFonts w:ascii="Arial" w:hAnsi="Arial" w:cs="Arial"/>
          <w:color w:val="212121"/>
        </w:rPr>
        <w:t xml:space="preserve"> </w:t>
      </w:r>
      <w:r w:rsidR="00C84868" w:rsidRPr="00C573D5">
        <w:rPr>
          <w:rFonts w:ascii="Arial" w:hAnsi="Arial" w:cs="Arial"/>
          <w:color w:val="212121"/>
        </w:rPr>
        <w:t>eventos regionales sobre SRPA</w:t>
      </w:r>
      <w:r w:rsidRPr="00C573D5">
        <w:rPr>
          <w:rFonts w:ascii="Arial" w:hAnsi="Arial" w:cs="Arial"/>
          <w:color w:val="212121"/>
        </w:rPr>
        <w:t>.</w:t>
      </w:r>
    </w:p>
    <w:p w14:paraId="20A95AA5" w14:textId="1C072C75" w:rsidR="00605FFA" w:rsidRPr="00C573D5" w:rsidRDefault="00605FFA" w:rsidP="00C84868">
      <w:pPr>
        <w:pStyle w:val="xmsonormal"/>
        <w:shd w:val="clear" w:color="auto" w:fill="FFFFFF"/>
        <w:spacing w:before="0" w:beforeAutospacing="0" w:after="0" w:afterAutospacing="0"/>
        <w:jc w:val="both"/>
        <w:rPr>
          <w:rFonts w:ascii="Arial" w:hAnsi="Arial" w:cs="Arial"/>
          <w:color w:val="212121"/>
        </w:rPr>
      </w:pPr>
    </w:p>
    <w:p w14:paraId="5A41470A" w14:textId="2541C65E" w:rsidR="00605FFA" w:rsidRDefault="00605FFA" w:rsidP="00C84868">
      <w:pPr>
        <w:pStyle w:val="xmsonormal"/>
        <w:shd w:val="clear" w:color="auto" w:fill="FFFFFF"/>
        <w:spacing w:before="0" w:beforeAutospacing="0" w:after="0" w:afterAutospacing="0"/>
        <w:jc w:val="both"/>
        <w:rPr>
          <w:rFonts w:ascii="Arial" w:hAnsi="Arial" w:cs="Arial"/>
          <w:b/>
          <w:color w:val="212121"/>
        </w:rPr>
      </w:pPr>
      <w:r w:rsidRPr="00C573D5">
        <w:rPr>
          <w:rFonts w:ascii="Arial" w:hAnsi="Arial" w:cs="Arial"/>
          <w:b/>
          <w:color w:val="212121"/>
        </w:rPr>
        <w:t>Impacto de las actividades</w:t>
      </w:r>
      <w:r w:rsidR="00D105F3" w:rsidRPr="00C573D5">
        <w:rPr>
          <w:rFonts w:ascii="Arial" w:hAnsi="Arial" w:cs="Arial"/>
          <w:b/>
          <w:color w:val="212121"/>
        </w:rPr>
        <w:t xml:space="preserve"> desarrolladas</w:t>
      </w:r>
      <w:r w:rsidRPr="00C573D5">
        <w:rPr>
          <w:rFonts w:ascii="Arial" w:hAnsi="Arial" w:cs="Arial"/>
          <w:b/>
          <w:color w:val="212121"/>
        </w:rPr>
        <w:t>:</w:t>
      </w:r>
    </w:p>
    <w:p w14:paraId="6763C064" w14:textId="77777777" w:rsidR="00C573D5" w:rsidRPr="00C573D5" w:rsidRDefault="00C573D5" w:rsidP="00C84868">
      <w:pPr>
        <w:pStyle w:val="xmsonormal"/>
        <w:shd w:val="clear" w:color="auto" w:fill="FFFFFF"/>
        <w:spacing w:before="0" w:beforeAutospacing="0" w:after="0" w:afterAutospacing="0"/>
        <w:jc w:val="both"/>
        <w:rPr>
          <w:rFonts w:ascii="Arial" w:hAnsi="Arial" w:cs="Arial"/>
          <w:b/>
          <w:color w:val="212121"/>
        </w:rPr>
      </w:pPr>
    </w:p>
    <w:p w14:paraId="24D67C7C" w14:textId="5928EC6C" w:rsidR="00C84868" w:rsidRPr="00C573D5" w:rsidRDefault="00C84868" w:rsidP="00D105F3">
      <w:pPr>
        <w:pStyle w:val="xmsonormal"/>
        <w:shd w:val="clear" w:color="auto" w:fill="FFFFFF"/>
        <w:spacing w:before="0" w:beforeAutospacing="0" w:after="0" w:afterAutospacing="0"/>
        <w:jc w:val="both"/>
        <w:rPr>
          <w:rFonts w:ascii="Arial" w:hAnsi="Arial" w:cs="Arial"/>
        </w:rPr>
      </w:pPr>
      <w:r w:rsidRPr="00C573D5">
        <w:rPr>
          <w:rFonts w:ascii="Arial" w:hAnsi="Arial" w:cs="Arial"/>
        </w:rPr>
        <w:t>Durante el</w:t>
      </w:r>
      <w:r w:rsidR="00D8367B" w:rsidRPr="00C573D5">
        <w:rPr>
          <w:rFonts w:ascii="Arial" w:hAnsi="Arial" w:cs="Arial"/>
        </w:rPr>
        <w:t xml:space="preserve"> </w:t>
      </w:r>
      <w:r w:rsidRPr="00C573D5">
        <w:rPr>
          <w:rFonts w:ascii="Arial" w:hAnsi="Arial" w:cs="Arial"/>
        </w:rPr>
        <w:t>primer</w:t>
      </w:r>
      <w:r w:rsidR="00D8367B" w:rsidRPr="00C573D5">
        <w:rPr>
          <w:rFonts w:ascii="Arial" w:hAnsi="Arial" w:cs="Arial"/>
        </w:rPr>
        <w:t xml:space="preserve"> s</w:t>
      </w:r>
      <w:r w:rsidRPr="00C573D5">
        <w:rPr>
          <w:rFonts w:ascii="Arial" w:hAnsi="Arial" w:cs="Arial"/>
        </w:rPr>
        <w:t>emestre</w:t>
      </w:r>
      <w:r w:rsidR="00D8367B" w:rsidRPr="00C573D5">
        <w:rPr>
          <w:rFonts w:ascii="Arial" w:hAnsi="Arial" w:cs="Arial"/>
        </w:rPr>
        <w:t xml:space="preserve"> </w:t>
      </w:r>
      <w:r w:rsidRPr="00C573D5">
        <w:rPr>
          <w:rFonts w:ascii="Arial" w:hAnsi="Arial" w:cs="Arial"/>
        </w:rPr>
        <w:t>del</w:t>
      </w:r>
      <w:r w:rsidR="00D8367B" w:rsidRPr="00C573D5">
        <w:rPr>
          <w:rFonts w:ascii="Arial" w:hAnsi="Arial" w:cs="Arial"/>
        </w:rPr>
        <w:t xml:space="preserve"> </w:t>
      </w:r>
      <w:r w:rsidRPr="00C573D5">
        <w:rPr>
          <w:rFonts w:ascii="Arial" w:hAnsi="Arial" w:cs="Arial"/>
        </w:rPr>
        <w:t>año</w:t>
      </w:r>
      <w:r w:rsidR="00D8367B" w:rsidRPr="00C573D5">
        <w:rPr>
          <w:rFonts w:ascii="Arial" w:hAnsi="Arial" w:cs="Arial"/>
        </w:rPr>
        <w:t xml:space="preserve"> </w:t>
      </w:r>
      <w:r w:rsidRPr="00C573D5">
        <w:rPr>
          <w:rFonts w:ascii="Arial" w:hAnsi="Arial" w:cs="Arial"/>
        </w:rPr>
        <w:t>2018</w:t>
      </w:r>
      <w:r w:rsidR="00D8367B" w:rsidRPr="00C573D5">
        <w:rPr>
          <w:rFonts w:ascii="Arial" w:hAnsi="Arial" w:cs="Arial"/>
        </w:rPr>
        <w:t xml:space="preserve"> </w:t>
      </w:r>
      <w:r w:rsidRPr="00C573D5">
        <w:rPr>
          <w:rFonts w:ascii="Arial" w:hAnsi="Arial" w:cs="Arial"/>
        </w:rPr>
        <w:t>se</w:t>
      </w:r>
      <w:r w:rsidR="00D8367B" w:rsidRPr="00C573D5">
        <w:rPr>
          <w:rFonts w:ascii="Arial" w:hAnsi="Arial" w:cs="Arial"/>
        </w:rPr>
        <w:t xml:space="preserve"> </w:t>
      </w:r>
      <w:r w:rsidRPr="00C573D5">
        <w:rPr>
          <w:rFonts w:ascii="Arial" w:hAnsi="Arial" w:cs="Arial"/>
        </w:rPr>
        <w:t>realizaron</w:t>
      </w:r>
      <w:r w:rsidR="00D8367B" w:rsidRPr="00C573D5">
        <w:rPr>
          <w:rFonts w:ascii="Arial" w:hAnsi="Arial" w:cs="Arial"/>
        </w:rPr>
        <w:t xml:space="preserve"> </w:t>
      </w:r>
      <w:r w:rsidRPr="00C573D5">
        <w:rPr>
          <w:rFonts w:ascii="Arial" w:hAnsi="Arial" w:cs="Arial"/>
        </w:rPr>
        <w:t>7</w:t>
      </w:r>
      <w:r w:rsidR="00D8367B" w:rsidRPr="00C573D5">
        <w:rPr>
          <w:rFonts w:ascii="Arial" w:hAnsi="Arial" w:cs="Arial"/>
        </w:rPr>
        <w:t xml:space="preserve"> </w:t>
      </w:r>
      <w:r w:rsidRPr="00C573D5">
        <w:rPr>
          <w:rFonts w:ascii="Arial" w:hAnsi="Arial" w:cs="Arial"/>
        </w:rPr>
        <w:t>Encuentros</w:t>
      </w:r>
      <w:r w:rsidR="00D8367B" w:rsidRPr="00C573D5">
        <w:rPr>
          <w:rFonts w:ascii="Arial" w:hAnsi="Arial" w:cs="Arial"/>
        </w:rPr>
        <w:t xml:space="preserve"> </w:t>
      </w:r>
      <w:r w:rsidRPr="00C573D5">
        <w:rPr>
          <w:rFonts w:ascii="Arial" w:hAnsi="Arial" w:cs="Arial"/>
        </w:rPr>
        <w:t>Regionales</w:t>
      </w:r>
      <w:r w:rsidR="00D8367B" w:rsidRPr="00C573D5">
        <w:rPr>
          <w:rFonts w:ascii="Arial" w:hAnsi="Arial" w:cs="Arial"/>
        </w:rPr>
        <w:t xml:space="preserve"> </w:t>
      </w:r>
      <w:r w:rsidRPr="00C573D5">
        <w:rPr>
          <w:rFonts w:ascii="Arial" w:hAnsi="Arial" w:cs="Arial"/>
        </w:rPr>
        <w:t>sobre</w:t>
      </w:r>
      <w:r w:rsidR="00D8367B" w:rsidRPr="00C573D5">
        <w:rPr>
          <w:rFonts w:ascii="Arial" w:hAnsi="Arial" w:cs="Arial"/>
        </w:rPr>
        <w:t xml:space="preserve"> </w:t>
      </w:r>
      <w:r w:rsidRPr="00C573D5">
        <w:rPr>
          <w:rFonts w:ascii="Arial" w:hAnsi="Arial" w:cs="Arial"/>
        </w:rPr>
        <w:t>la</w:t>
      </w:r>
      <w:r w:rsidR="00D8367B" w:rsidRPr="00C573D5">
        <w:rPr>
          <w:rFonts w:ascii="Arial" w:hAnsi="Arial" w:cs="Arial"/>
        </w:rPr>
        <w:t xml:space="preserve"> </w:t>
      </w:r>
      <w:r w:rsidRPr="00C573D5">
        <w:rPr>
          <w:rFonts w:ascii="Arial" w:hAnsi="Arial" w:cs="Arial"/>
        </w:rPr>
        <w:t>Prestación</w:t>
      </w:r>
      <w:r w:rsidR="00D8367B" w:rsidRPr="00C573D5">
        <w:rPr>
          <w:rFonts w:ascii="Arial" w:hAnsi="Arial" w:cs="Arial"/>
        </w:rPr>
        <w:t xml:space="preserve"> </w:t>
      </w:r>
      <w:r w:rsidRPr="00C573D5">
        <w:rPr>
          <w:rFonts w:ascii="Arial" w:hAnsi="Arial" w:cs="Arial"/>
        </w:rPr>
        <w:t>del</w:t>
      </w:r>
      <w:r w:rsidR="00D8367B" w:rsidRPr="00C573D5">
        <w:rPr>
          <w:rFonts w:ascii="Arial" w:hAnsi="Arial" w:cs="Arial"/>
        </w:rPr>
        <w:t xml:space="preserve"> </w:t>
      </w:r>
      <w:r w:rsidRPr="00C573D5">
        <w:rPr>
          <w:rFonts w:ascii="Arial" w:hAnsi="Arial" w:cs="Arial"/>
        </w:rPr>
        <w:t>Servicio</w:t>
      </w:r>
      <w:r w:rsidR="00D8367B" w:rsidRPr="00C573D5">
        <w:rPr>
          <w:rFonts w:ascii="Arial" w:hAnsi="Arial" w:cs="Arial"/>
        </w:rPr>
        <w:t xml:space="preserve"> E</w:t>
      </w:r>
      <w:r w:rsidRPr="00C573D5">
        <w:rPr>
          <w:rFonts w:ascii="Arial" w:hAnsi="Arial" w:cs="Arial"/>
        </w:rPr>
        <w:t>ducativo</w:t>
      </w:r>
      <w:r w:rsidR="00D8367B" w:rsidRPr="00C573D5">
        <w:rPr>
          <w:rFonts w:ascii="Arial" w:hAnsi="Arial" w:cs="Arial"/>
        </w:rPr>
        <w:t xml:space="preserve"> </w:t>
      </w:r>
      <w:r w:rsidRPr="00C573D5">
        <w:rPr>
          <w:rFonts w:ascii="Arial" w:hAnsi="Arial" w:cs="Arial"/>
        </w:rPr>
        <w:t>en</w:t>
      </w:r>
      <w:r w:rsidR="00D8367B" w:rsidRPr="00C573D5">
        <w:rPr>
          <w:rFonts w:ascii="Arial" w:hAnsi="Arial" w:cs="Arial"/>
        </w:rPr>
        <w:t xml:space="preserve"> </w:t>
      </w:r>
      <w:r w:rsidRPr="00C573D5">
        <w:rPr>
          <w:rFonts w:ascii="Arial" w:hAnsi="Arial" w:cs="Arial"/>
        </w:rPr>
        <w:t>el</w:t>
      </w:r>
      <w:r w:rsidR="00D8367B" w:rsidRPr="00C573D5">
        <w:rPr>
          <w:rFonts w:ascii="Arial" w:hAnsi="Arial" w:cs="Arial"/>
        </w:rPr>
        <w:t xml:space="preserve"> </w:t>
      </w:r>
      <w:r w:rsidRPr="00C573D5">
        <w:rPr>
          <w:rFonts w:ascii="Arial" w:hAnsi="Arial" w:cs="Arial"/>
        </w:rPr>
        <w:t>marco</w:t>
      </w:r>
      <w:r w:rsidR="00D8367B" w:rsidRPr="00C573D5">
        <w:rPr>
          <w:rFonts w:ascii="Arial" w:hAnsi="Arial" w:cs="Arial"/>
        </w:rPr>
        <w:t xml:space="preserve"> </w:t>
      </w:r>
      <w:r w:rsidRPr="00C573D5">
        <w:rPr>
          <w:rFonts w:ascii="Arial" w:hAnsi="Arial" w:cs="Arial"/>
        </w:rPr>
        <w:t>del</w:t>
      </w:r>
      <w:r w:rsidR="00D8367B" w:rsidRPr="00C573D5">
        <w:rPr>
          <w:rFonts w:ascii="Arial" w:hAnsi="Arial" w:cs="Arial"/>
        </w:rPr>
        <w:t xml:space="preserve"> </w:t>
      </w:r>
      <w:r w:rsidRPr="00C573D5">
        <w:rPr>
          <w:rFonts w:ascii="Arial" w:hAnsi="Arial" w:cs="Arial"/>
        </w:rPr>
        <w:t>SRPA</w:t>
      </w:r>
      <w:r w:rsidR="00D105F3" w:rsidRPr="00C573D5">
        <w:rPr>
          <w:rFonts w:ascii="Arial" w:hAnsi="Arial" w:cs="Arial"/>
        </w:rPr>
        <w:t xml:space="preserve"> que apoyaron la gestión de las secretarias de educación </w:t>
      </w:r>
      <w:r w:rsidR="00C573D5" w:rsidRPr="00C573D5">
        <w:rPr>
          <w:rFonts w:ascii="Arial" w:hAnsi="Arial" w:cs="Arial"/>
        </w:rPr>
        <w:t>certificadas en</w:t>
      </w:r>
      <w:r w:rsidR="00D105F3" w:rsidRPr="00C573D5">
        <w:rPr>
          <w:rFonts w:ascii="Arial" w:hAnsi="Arial" w:cs="Arial"/>
        </w:rPr>
        <w:t xml:space="preserve"> aspectos como: </w:t>
      </w:r>
    </w:p>
    <w:p w14:paraId="44A4602D" w14:textId="77777777" w:rsidR="00C84868" w:rsidRPr="00C573D5" w:rsidRDefault="00C84868" w:rsidP="00C84868">
      <w:pPr>
        <w:jc w:val="both"/>
        <w:textAlignment w:val="baseline"/>
        <w:rPr>
          <w:rFonts w:ascii="Arial" w:eastAsia="Times New Roman" w:hAnsi="Arial" w:cs="Arial"/>
          <w:lang w:eastAsia="es-CO"/>
        </w:rPr>
      </w:pPr>
    </w:p>
    <w:p w14:paraId="659159CC" w14:textId="2406DF1F" w:rsidR="00C84868" w:rsidRPr="00C573D5" w:rsidRDefault="00C84868" w:rsidP="00252BAE">
      <w:pPr>
        <w:pStyle w:val="Prrafodelista"/>
        <w:numPr>
          <w:ilvl w:val="0"/>
          <w:numId w:val="18"/>
        </w:numPr>
        <w:jc w:val="both"/>
        <w:textAlignment w:val="baseline"/>
        <w:rPr>
          <w:rFonts w:ascii="Arial" w:eastAsia="Times New Roman" w:hAnsi="Arial" w:cs="Arial"/>
          <w:lang w:eastAsia="es-CO"/>
        </w:rPr>
      </w:pPr>
      <w:r w:rsidRPr="00C573D5">
        <w:rPr>
          <w:rFonts w:ascii="Arial" w:eastAsia="Times New Roman" w:hAnsi="Arial" w:cs="Arial"/>
          <w:lang w:eastAsia="es-CO"/>
        </w:rPr>
        <w:t>Precisar los elementos constitutivos de una Estrategia Pedagógica Pertinente para la Atención educativa a los adolescentes y jóvenes vinculados al Sistema de Responsabilidad Penal para Adolescentes con medida o sanción privativa de la libertad en los Centros de Internamiento Preventivo y / o Centro de Atención Especializada. </w:t>
      </w:r>
    </w:p>
    <w:p w14:paraId="142ECA18" w14:textId="77777777" w:rsidR="00C84868" w:rsidRPr="00C573D5" w:rsidRDefault="00C84868" w:rsidP="00252BAE">
      <w:pPr>
        <w:pStyle w:val="Prrafodelista"/>
        <w:numPr>
          <w:ilvl w:val="0"/>
          <w:numId w:val="18"/>
        </w:numPr>
        <w:jc w:val="both"/>
        <w:textAlignment w:val="baseline"/>
        <w:rPr>
          <w:rFonts w:ascii="Arial" w:eastAsia="Times New Roman" w:hAnsi="Arial" w:cs="Arial"/>
          <w:lang w:eastAsia="es-CO"/>
        </w:rPr>
      </w:pPr>
      <w:r w:rsidRPr="00C573D5">
        <w:rPr>
          <w:rFonts w:ascii="Arial" w:eastAsia="Times New Roman" w:hAnsi="Arial" w:cs="Arial"/>
          <w:lang w:eastAsia="es-CO"/>
        </w:rPr>
        <w:t>Precisar los elementos administrativos para la organización de la prestación del servicio educativo para adolescentes con medida o sanción privativa de la libertad en los Centros de Internamiento Preventivo y / o Centro de Atención Especializada del SRPA. </w:t>
      </w:r>
    </w:p>
    <w:p w14:paraId="620BAC2B" w14:textId="77777777" w:rsidR="00C84868" w:rsidRPr="00C573D5" w:rsidRDefault="00C84868" w:rsidP="00252BAE">
      <w:pPr>
        <w:pStyle w:val="Prrafodelista"/>
        <w:numPr>
          <w:ilvl w:val="0"/>
          <w:numId w:val="18"/>
        </w:numPr>
        <w:jc w:val="both"/>
        <w:textAlignment w:val="baseline"/>
        <w:rPr>
          <w:rFonts w:ascii="Arial" w:eastAsia="Times New Roman" w:hAnsi="Arial" w:cs="Arial"/>
          <w:lang w:eastAsia="es-CO"/>
        </w:rPr>
      </w:pPr>
      <w:r w:rsidRPr="00C573D5">
        <w:rPr>
          <w:rFonts w:ascii="Arial" w:eastAsia="Times New Roman" w:hAnsi="Arial" w:cs="Arial"/>
          <w:lang w:eastAsia="es-CO"/>
        </w:rPr>
        <w:t>Estructurar un plan de acción de la Secretaría de educación y los Establecimientos Educativos Oficiales para abordar el proceso de redimensionamiento y actualización del Proyecto Educativo Institucional, y construcción de la Estrategia Pedagógica Multigradual Pertinente, para cada Establecimiento Educativo. </w:t>
      </w:r>
    </w:p>
    <w:p w14:paraId="74D8E953" w14:textId="77777777" w:rsidR="00C84868" w:rsidRPr="00C573D5" w:rsidRDefault="00C84868" w:rsidP="00C84868">
      <w:pPr>
        <w:jc w:val="both"/>
        <w:textAlignment w:val="baseline"/>
        <w:rPr>
          <w:rFonts w:ascii="Arial" w:eastAsia="Times New Roman" w:hAnsi="Arial" w:cs="Arial"/>
          <w:lang w:eastAsia="es-CO"/>
        </w:rPr>
      </w:pPr>
      <w:r w:rsidRPr="00C573D5">
        <w:rPr>
          <w:rFonts w:ascii="Arial" w:eastAsia="Times New Roman" w:hAnsi="Arial" w:cs="Arial"/>
          <w:lang w:eastAsia="es-CO"/>
        </w:rPr>
        <w:t> </w:t>
      </w:r>
    </w:p>
    <w:p w14:paraId="722A8329" w14:textId="77777777" w:rsidR="00D105F3" w:rsidRPr="00C573D5" w:rsidRDefault="00D105F3" w:rsidP="00C84868">
      <w:pPr>
        <w:jc w:val="both"/>
        <w:textAlignment w:val="baseline"/>
        <w:rPr>
          <w:rFonts w:ascii="Arial" w:eastAsia="Times New Roman" w:hAnsi="Arial" w:cs="Arial"/>
          <w:lang w:eastAsia="es-CO"/>
        </w:rPr>
      </w:pPr>
      <w:r w:rsidRPr="00C573D5">
        <w:rPr>
          <w:rFonts w:ascii="Arial" w:eastAsia="Times New Roman" w:hAnsi="Arial" w:cs="Arial"/>
          <w:lang w:eastAsia="es-CO"/>
        </w:rPr>
        <w:t>Producto de estos encuentros regionales se obtuvieron los siguientes resultados:</w:t>
      </w:r>
    </w:p>
    <w:p w14:paraId="407C1116" w14:textId="073AB47B" w:rsidR="00C84868" w:rsidRPr="00C573D5" w:rsidRDefault="00C84868" w:rsidP="00C84868">
      <w:pPr>
        <w:jc w:val="both"/>
        <w:textAlignment w:val="baseline"/>
        <w:rPr>
          <w:rFonts w:ascii="Arial" w:eastAsia="Times New Roman" w:hAnsi="Arial" w:cs="Arial"/>
          <w:lang w:eastAsia="es-CO"/>
        </w:rPr>
      </w:pPr>
      <w:r w:rsidRPr="00C573D5">
        <w:rPr>
          <w:rFonts w:ascii="Arial" w:eastAsia="Times New Roman" w:hAnsi="Arial" w:cs="Arial"/>
          <w:lang w:eastAsia="es-CO"/>
        </w:rPr>
        <w:t> </w:t>
      </w:r>
    </w:p>
    <w:p w14:paraId="72A83D40" w14:textId="6390E8AD" w:rsidR="00C84868" w:rsidRPr="00C573D5" w:rsidRDefault="00252BAE" w:rsidP="00252BAE">
      <w:pPr>
        <w:pStyle w:val="Prrafodelista"/>
        <w:numPr>
          <w:ilvl w:val="0"/>
          <w:numId w:val="18"/>
        </w:numPr>
        <w:jc w:val="both"/>
        <w:textAlignment w:val="baseline"/>
        <w:rPr>
          <w:rFonts w:ascii="Arial" w:eastAsia="Times New Roman" w:hAnsi="Arial" w:cs="Arial"/>
          <w:lang w:eastAsia="es-CO"/>
        </w:rPr>
      </w:pPr>
      <w:r w:rsidRPr="00C573D5">
        <w:rPr>
          <w:rFonts w:ascii="Arial" w:eastAsia="Times New Roman" w:hAnsi="Arial" w:cs="Arial"/>
          <w:lang w:eastAsia="es-CO"/>
        </w:rPr>
        <w:t>E</w:t>
      </w:r>
      <w:r w:rsidR="00C84868" w:rsidRPr="00C573D5">
        <w:rPr>
          <w:rFonts w:ascii="Arial" w:eastAsia="Times New Roman" w:hAnsi="Arial" w:cs="Arial"/>
          <w:lang w:eastAsia="es-CO"/>
        </w:rPr>
        <w:t>quipos técnicos de las secretarias de educación actualizados en la comprensión de la normas y lineamientos para la atención educativa, con clara comprensión de las responsabilidades del sector. </w:t>
      </w:r>
    </w:p>
    <w:p w14:paraId="3B42AC4C" w14:textId="26A30412" w:rsidR="00C84868" w:rsidRPr="00C573D5" w:rsidRDefault="00C84868" w:rsidP="00252BAE">
      <w:pPr>
        <w:pStyle w:val="Prrafodelista"/>
        <w:numPr>
          <w:ilvl w:val="0"/>
          <w:numId w:val="18"/>
        </w:numPr>
        <w:jc w:val="both"/>
        <w:textAlignment w:val="baseline"/>
        <w:rPr>
          <w:rFonts w:ascii="Arial" w:eastAsia="Times New Roman" w:hAnsi="Arial" w:cs="Arial"/>
          <w:lang w:eastAsia="es-CO"/>
        </w:rPr>
      </w:pPr>
      <w:r w:rsidRPr="00C573D5">
        <w:rPr>
          <w:rFonts w:ascii="Arial" w:eastAsia="Times New Roman" w:hAnsi="Arial" w:cs="Arial"/>
          <w:lang w:eastAsia="es-CO"/>
        </w:rPr>
        <w:t>Reconoc</w:t>
      </w:r>
      <w:r w:rsidR="00D105F3" w:rsidRPr="00C573D5">
        <w:rPr>
          <w:rFonts w:ascii="Arial" w:eastAsia="Times New Roman" w:hAnsi="Arial" w:cs="Arial"/>
          <w:lang w:eastAsia="es-CO"/>
        </w:rPr>
        <w:t xml:space="preserve">imiento </w:t>
      </w:r>
      <w:r w:rsidR="00C573D5" w:rsidRPr="00C573D5">
        <w:rPr>
          <w:rFonts w:ascii="Arial" w:eastAsia="Times New Roman" w:hAnsi="Arial" w:cs="Arial"/>
          <w:lang w:eastAsia="es-CO"/>
        </w:rPr>
        <w:t>de las</w:t>
      </w:r>
      <w:r w:rsidRPr="00C573D5">
        <w:rPr>
          <w:rFonts w:ascii="Arial" w:eastAsia="Times New Roman" w:hAnsi="Arial" w:cs="Arial"/>
          <w:lang w:eastAsia="es-CO"/>
        </w:rPr>
        <w:t xml:space="preserve"> buenas prácticas de las acciones promovidas por las secretarias de educación, en términos de logros y resultados obtenidos para garantizar la atención educativa a la población en conflicto con la ley penal. </w:t>
      </w:r>
    </w:p>
    <w:p w14:paraId="07D8B6C1" w14:textId="472BEE32" w:rsidR="00C84868" w:rsidRPr="00C573D5" w:rsidRDefault="00C84868" w:rsidP="00252BAE">
      <w:pPr>
        <w:pStyle w:val="Prrafodelista"/>
        <w:numPr>
          <w:ilvl w:val="0"/>
          <w:numId w:val="18"/>
        </w:numPr>
        <w:jc w:val="both"/>
        <w:textAlignment w:val="baseline"/>
        <w:rPr>
          <w:rFonts w:ascii="Arial" w:eastAsia="Times New Roman" w:hAnsi="Arial" w:cs="Arial"/>
          <w:lang w:eastAsia="es-CO"/>
        </w:rPr>
      </w:pPr>
      <w:r w:rsidRPr="00C573D5">
        <w:rPr>
          <w:rFonts w:ascii="Arial" w:eastAsia="Times New Roman" w:hAnsi="Arial" w:cs="Arial"/>
          <w:lang w:eastAsia="es-CO"/>
        </w:rPr>
        <w:t>Un panorama regional de acciones concertadas, planes de acción articulados y acuerdos de acompañamiento y asistencia técnica por parte del MEN. </w:t>
      </w:r>
    </w:p>
    <w:p w14:paraId="5CCB7170" w14:textId="77777777" w:rsidR="00C84868" w:rsidRPr="00C573D5" w:rsidRDefault="00C84868" w:rsidP="00C84868">
      <w:pPr>
        <w:jc w:val="both"/>
        <w:textAlignment w:val="baseline"/>
        <w:rPr>
          <w:rFonts w:ascii="Arial" w:eastAsia="Times New Roman" w:hAnsi="Arial" w:cs="Arial"/>
          <w:lang w:eastAsia="es-CO"/>
        </w:rPr>
      </w:pPr>
    </w:p>
    <w:p w14:paraId="1FE7C71B" w14:textId="3E3044C8" w:rsidR="00C84868" w:rsidRPr="00C573D5" w:rsidRDefault="00C84868" w:rsidP="00C84868">
      <w:pPr>
        <w:jc w:val="both"/>
        <w:textAlignment w:val="baseline"/>
        <w:rPr>
          <w:rFonts w:ascii="Arial" w:eastAsia="Times New Roman" w:hAnsi="Arial" w:cs="Arial"/>
          <w:lang w:eastAsia="es-CO"/>
        </w:rPr>
      </w:pPr>
      <w:r w:rsidRPr="00C573D5">
        <w:rPr>
          <w:rFonts w:ascii="Arial" w:eastAsia="Times New Roman" w:hAnsi="Arial" w:cs="Arial"/>
          <w:lang w:eastAsia="es-CO"/>
        </w:rPr>
        <w:t>La programación que se desarrolló: </w:t>
      </w:r>
    </w:p>
    <w:p w14:paraId="19CE2B1B" w14:textId="77777777" w:rsidR="00C84868" w:rsidRPr="00C573D5" w:rsidRDefault="00C84868" w:rsidP="00C84868">
      <w:pPr>
        <w:textAlignment w:val="baseline"/>
        <w:rPr>
          <w:rFonts w:ascii="Arial" w:eastAsia="Times New Roman" w:hAnsi="Arial" w:cs="Arial"/>
          <w:lang w:eastAsia="es-CO"/>
        </w:rPr>
      </w:pPr>
    </w:p>
    <w:tbl>
      <w:tblPr>
        <w:tblW w:w="8854"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790"/>
        <w:gridCol w:w="2644"/>
        <w:gridCol w:w="1296"/>
        <w:gridCol w:w="1589"/>
        <w:gridCol w:w="1589"/>
        <w:gridCol w:w="976"/>
      </w:tblGrid>
      <w:tr w:rsidR="00C84868" w:rsidRPr="00C573D5" w14:paraId="55EE0931" w14:textId="77777777" w:rsidTr="00C573D5">
        <w:trPr>
          <w:trHeight w:val="495"/>
          <w:tblHeader/>
        </w:trPr>
        <w:tc>
          <w:tcPr>
            <w:tcW w:w="2827" w:type="dxa"/>
            <w:tcBorders>
              <w:top w:val="single" w:sz="6" w:space="0" w:color="auto"/>
              <w:left w:val="single" w:sz="6" w:space="0" w:color="auto"/>
              <w:bottom w:val="single" w:sz="6" w:space="0" w:color="auto"/>
              <w:right w:val="single" w:sz="6" w:space="0" w:color="auto"/>
            </w:tcBorders>
            <w:shd w:val="clear" w:color="auto" w:fill="4472C4" w:themeFill="accent1"/>
            <w:vAlign w:val="center"/>
            <w:hideMark/>
          </w:tcPr>
          <w:p w14:paraId="15586B8D" w14:textId="03CBCC27" w:rsidR="00C84868" w:rsidRPr="00C573D5" w:rsidRDefault="00C84868" w:rsidP="00C84868">
            <w:pPr>
              <w:jc w:val="center"/>
              <w:textAlignment w:val="baseline"/>
              <w:rPr>
                <w:rFonts w:ascii="Arial" w:eastAsia="Times New Roman" w:hAnsi="Arial" w:cs="Arial"/>
                <w:color w:val="FFFFFF" w:themeColor="background1"/>
                <w:lang w:eastAsia="es-CO"/>
              </w:rPr>
            </w:pPr>
            <w:r w:rsidRPr="00C573D5">
              <w:rPr>
                <w:rFonts w:ascii="Arial" w:eastAsia="Times New Roman" w:hAnsi="Arial" w:cs="Arial"/>
                <w:b/>
                <w:bCs/>
                <w:color w:val="FFFFFF" w:themeColor="background1"/>
                <w:lang w:eastAsia="es-CO"/>
              </w:rPr>
              <w:t>Lugar de Evento</w:t>
            </w:r>
          </w:p>
        </w:tc>
        <w:tc>
          <w:tcPr>
            <w:tcW w:w="1915" w:type="dxa"/>
            <w:tcBorders>
              <w:top w:val="single" w:sz="6" w:space="0" w:color="auto"/>
              <w:left w:val="nil"/>
              <w:bottom w:val="single" w:sz="6" w:space="0" w:color="auto"/>
              <w:right w:val="single" w:sz="6" w:space="0" w:color="auto"/>
            </w:tcBorders>
            <w:shd w:val="clear" w:color="auto" w:fill="4472C4" w:themeFill="accent1"/>
            <w:vAlign w:val="center"/>
            <w:hideMark/>
          </w:tcPr>
          <w:p w14:paraId="7C22B14C" w14:textId="3C63AE50" w:rsidR="00C84868" w:rsidRPr="00C573D5" w:rsidRDefault="00C84868" w:rsidP="00C84868">
            <w:pPr>
              <w:jc w:val="center"/>
              <w:textAlignment w:val="baseline"/>
              <w:rPr>
                <w:rFonts w:ascii="Arial" w:eastAsia="Times New Roman" w:hAnsi="Arial" w:cs="Arial"/>
                <w:color w:val="FFFFFF" w:themeColor="background1"/>
                <w:lang w:eastAsia="es-CO"/>
              </w:rPr>
            </w:pPr>
            <w:r w:rsidRPr="00C573D5">
              <w:rPr>
                <w:rFonts w:ascii="Arial" w:eastAsia="Times New Roman" w:hAnsi="Arial" w:cs="Arial"/>
                <w:b/>
                <w:bCs/>
                <w:color w:val="FFFFFF" w:themeColor="background1"/>
                <w:lang w:eastAsia="es-CO"/>
              </w:rPr>
              <w:t>ETCE Invitadas</w:t>
            </w:r>
          </w:p>
        </w:tc>
        <w:tc>
          <w:tcPr>
            <w:tcW w:w="815" w:type="dxa"/>
            <w:tcBorders>
              <w:top w:val="single" w:sz="6" w:space="0" w:color="auto"/>
              <w:left w:val="nil"/>
              <w:bottom w:val="single" w:sz="6" w:space="0" w:color="auto"/>
              <w:right w:val="single" w:sz="6" w:space="0" w:color="auto"/>
            </w:tcBorders>
            <w:shd w:val="clear" w:color="auto" w:fill="4472C4" w:themeFill="accent1"/>
            <w:vAlign w:val="center"/>
            <w:hideMark/>
          </w:tcPr>
          <w:p w14:paraId="59F8AFD6" w14:textId="5BAA86A2" w:rsidR="00C84868" w:rsidRPr="00C573D5" w:rsidRDefault="00D8367B" w:rsidP="00C84868">
            <w:pPr>
              <w:jc w:val="center"/>
              <w:textAlignment w:val="baseline"/>
              <w:rPr>
                <w:rFonts w:ascii="Arial" w:eastAsia="Times New Roman" w:hAnsi="Arial" w:cs="Arial"/>
                <w:color w:val="FFFFFF" w:themeColor="background1"/>
                <w:lang w:eastAsia="es-CO"/>
              </w:rPr>
            </w:pPr>
            <w:proofErr w:type="gramStart"/>
            <w:r w:rsidRPr="00C573D5">
              <w:rPr>
                <w:rFonts w:ascii="Arial" w:eastAsia="Times New Roman" w:hAnsi="Arial" w:cs="Arial"/>
                <w:b/>
                <w:bCs/>
                <w:color w:val="FFFFFF" w:themeColor="background1"/>
                <w:lang w:eastAsia="es-CO"/>
              </w:rPr>
              <w:t>Total</w:t>
            </w:r>
            <w:proofErr w:type="gramEnd"/>
            <w:r w:rsidR="00C84868" w:rsidRPr="00C573D5">
              <w:rPr>
                <w:rFonts w:ascii="Arial" w:eastAsia="Times New Roman" w:hAnsi="Arial" w:cs="Arial"/>
                <w:b/>
                <w:bCs/>
                <w:color w:val="FFFFFF" w:themeColor="background1"/>
                <w:lang w:eastAsia="es-CO"/>
              </w:rPr>
              <w:t> ETCE</w:t>
            </w:r>
          </w:p>
        </w:tc>
        <w:tc>
          <w:tcPr>
            <w:tcW w:w="1195" w:type="dxa"/>
            <w:tcBorders>
              <w:top w:val="single" w:sz="6" w:space="0" w:color="auto"/>
              <w:left w:val="nil"/>
              <w:bottom w:val="single" w:sz="6" w:space="0" w:color="auto"/>
              <w:right w:val="single" w:sz="6" w:space="0" w:color="auto"/>
            </w:tcBorders>
            <w:shd w:val="clear" w:color="auto" w:fill="4472C4" w:themeFill="accent1"/>
            <w:vAlign w:val="center"/>
            <w:hideMark/>
          </w:tcPr>
          <w:p w14:paraId="347E8F11" w14:textId="766DCEB1" w:rsidR="00C84868" w:rsidRPr="00C573D5" w:rsidRDefault="00C84868" w:rsidP="00C84868">
            <w:pPr>
              <w:jc w:val="center"/>
              <w:textAlignment w:val="baseline"/>
              <w:rPr>
                <w:rFonts w:ascii="Arial" w:eastAsia="Times New Roman" w:hAnsi="Arial" w:cs="Arial"/>
                <w:color w:val="FFFFFF" w:themeColor="background1"/>
                <w:lang w:eastAsia="es-CO"/>
              </w:rPr>
            </w:pPr>
            <w:r w:rsidRPr="00C573D5">
              <w:rPr>
                <w:rFonts w:ascii="Arial" w:eastAsia="Times New Roman" w:hAnsi="Arial" w:cs="Arial"/>
                <w:b/>
                <w:bCs/>
                <w:color w:val="FFFFFF" w:themeColor="background1"/>
                <w:lang w:eastAsia="es-CO"/>
              </w:rPr>
              <w:t>Fecha Inicio</w:t>
            </w:r>
            <w:r w:rsidRPr="00C573D5">
              <w:rPr>
                <w:rFonts w:ascii="Arial" w:eastAsia="Times New Roman" w:hAnsi="Arial" w:cs="Arial"/>
                <w:color w:val="FFFFFF" w:themeColor="background1"/>
                <w:lang w:eastAsia="es-CO"/>
              </w:rPr>
              <w:t> </w:t>
            </w:r>
            <w:r w:rsidRPr="00C573D5">
              <w:rPr>
                <w:rFonts w:ascii="Arial" w:eastAsia="Times New Roman" w:hAnsi="Arial" w:cs="Arial"/>
                <w:color w:val="FFFFFF" w:themeColor="background1"/>
                <w:lang w:eastAsia="es-CO"/>
              </w:rPr>
              <w:br/>
            </w:r>
            <w:r w:rsidRPr="00C573D5">
              <w:rPr>
                <w:rFonts w:ascii="Arial" w:eastAsia="Times New Roman" w:hAnsi="Arial" w:cs="Arial"/>
                <w:b/>
                <w:bCs/>
                <w:color w:val="FFFFFF" w:themeColor="background1"/>
                <w:lang w:eastAsia="es-CO"/>
              </w:rPr>
              <w:t>DD/MM/AAAA</w:t>
            </w:r>
          </w:p>
        </w:tc>
        <w:tc>
          <w:tcPr>
            <w:tcW w:w="1195" w:type="dxa"/>
            <w:tcBorders>
              <w:top w:val="single" w:sz="6" w:space="0" w:color="auto"/>
              <w:left w:val="nil"/>
              <w:bottom w:val="single" w:sz="6" w:space="0" w:color="auto"/>
              <w:right w:val="single" w:sz="6" w:space="0" w:color="auto"/>
            </w:tcBorders>
            <w:shd w:val="clear" w:color="auto" w:fill="4472C4" w:themeFill="accent1"/>
            <w:vAlign w:val="center"/>
            <w:hideMark/>
          </w:tcPr>
          <w:p w14:paraId="76434F59" w14:textId="6D9F4BDE" w:rsidR="00C84868" w:rsidRPr="00C573D5" w:rsidRDefault="00C84868" w:rsidP="00C84868">
            <w:pPr>
              <w:jc w:val="center"/>
              <w:textAlignment w:val="baseline"/>
              <w:rPr>
                <w:rFonts w:ascii="Arial" w:eastAsia="Times New Roman" w:hAnsi="Arial" w:cs="Arial"/>
                <w:color w:val="FFFFFF" w:themeColor="background1"/>
                <w:lang w:eastAsia="es-CO"/>
              </w:rPr>
            </w:pPr>
            <w:r w:rsidRPr="00C573D5">
              <w:rPr>
                <w:rFonts w:ascii="Arial" w:eastAsia="Times New Roman" w:hAnsi="Arial" w:cs="Arial"/>
                <w:b/>
                <w:bCs/>
                <w:color w:val="FFFFFF" w:themeColor="background1"/>
                <w:lang w:eastAsia="es-CO"/>
              </w:rPr>
              <w:t>Fecha Fin</w:t>
            </w:r>
            <w:r w:rsidRPr="00C573D5">
              <w:rPr>
                <w:rFonts w:ascii="Arial" w:eastAsia="Times New Roman" w:hAnsi="Arial" w:cs="Arial"/>
                <w:color w:val="FFFFFF" w:themeColor="background1"/>
                <w:lang w:eastAsia="es-CO"/>
              </w:rPr>
              <w:t> </w:t>
            </w:r>
            <w:r w:rsidRPr="00C573D5">
              <w:rPr>
                <w:rFonts w:ascii="Arial" w:eastAsia="Times New Roman" w:hAnsi="Arial" w:cs="Arial"/>
                <w:color w:val="FFFFFF" w:themeColor="background1"/>
                <w:lang w:eastAsia="es-CO"/>
              </w:rPr>
              <w:br/>
            </w:r>
            <w:r w:rsidRPr="00C573D5">
              <w:rPr>
                <w:rFonts w:ascii="Arial" w:eastAsia="Times New Roman" w:hAnsi="Arial" w:cs="Arial"/>
                <w:b/>
                <w:bCs/>
                <w:color w:val="FFFFFF" w:themeColor="background1"/>
                <w:lang w:eastAsia="es-CO"/>
              </w:rPr>
              <w:t>DD/MM/AAAA</w:t>
            </w:r>
          </w:p>
        </w:tc>
        <w:tc>
          <w:tcPr>
            <w:tcW w:w="907" w:type="dxa"/>
            <w:tcBorders>
              <w:top w:val="single" w:sz="6" w:space="0" w:color="auto"/>
              <w:left w:val="nil"/>
              <w:bottom w:val="single" w:sz="6" w:space="0" w:color="auto"/>
              <w:right w:val="single" w:sz="6" w:space="0" w:color="auto"/>
            </w:tcBorders>
            <w:shd w:val="clear" w:color="auto" w:fill="4472C4" w:themeFill="accent1"/>
            <w:vAlign w:val="center"/>
            <w:hideMark/>
          </w:tcPr>
          <w:p w14:paraId="0F47F0D0" w14:textId="132E6F53" w:rsidR="00C84868" w:rsidRPr="00C573D5" w:rsidRDefault="00C84868" w:rsidP="00C84868">
            <w:pPr>
              <w:jc w:val="center"/>
              <w:textAlignment w:val="baseline"/>
              <w:rPr>
                <w:rFonts w:ascii="Arial" w:eastAsia="Times New Roman" w:hAnsi="Arial" w:cs="Arial"/>
                <w:color w:val="FFFFFF" w:themeColor="background1"/>
                <w:lang w:eastAsia="es-CO"/>
              </w:rPr>
            </w:pPr>
            <w:r w:rsidRPr="00C573D5">
              <w:rPr>
                <w:rFonts w:ascii="Arial" w:eastAsia="Times New Roman" w:hAnsi="Arial" w:cs="Arial"/>
                <w:color w:val="FFFFFF" w:themeColor="background1"/>
                <w:lang w:eastAsia="es-CO"/>
              </w:rPr>
              <w:t>ICBF Invitados</w:t>
            </w:r>
          </w:p>
        </w:tc>
      </w:tr>
      <w:tr w:rsidR="00C84868" w:rsidRPr="00C573D5" w14:paraId="1D54CF4D" w14:textId="77777777" w:rsidTr="00C573D5">
        <w:trPr>
          <w:trHeight w:val="1305"/>
        </w:trPr>
        <w:tc>
          <w:tcPr>
            <w:tcW w:w="2827" w:type="dxa"/>
            <w:tcBorders>
              <w:top w:val="nil"/>
              <w:left w:val="single" w:sz="6" w:space="0" w:color="auto"/>
              <w:bottom w:val="single" w:sz="6" w:space="0" w:color="auto"/>
              <w:right w:val="single" w:sz="6" w:space="0" w:color="auto"/>
            </w:tcBorders>
            <w:shd w:val="clear" w:color="auto" w:fill="D9D9D9" w:themeFill="background1" w:themeFillShade="D9"/>
            <w:vAlign w:val="center"/>
            <w:hideMark/>
          </w:tcPr>
          <w:p w14:paraId="27E38E65" w14:textId="77777777" w:rsidR="00C84868" w:rsidRPr="00C573D5" w:rsidRDefault="00C84868" w:rsidP="007F00E0">
            <w:pPr>
              <w:jc w:val="center"/>
              <w:textAlignment w:val="baseline"/>
              <w:rPr>
                <w:rFonts w:ascii="Arial" w:eastAsia="Times New Roman" w:hAnsi="Arial" w:cs="Arial"/>
                <w:lang w:eastAsia="es-CO"/>
              </w:rPr>
            </w:pPr>
            <w:r w:rsidRPr="00C573D5">
              <w:rPr>
                <w:rFonts w:ascii="Arial" w:eastAsia="Times New Roman" w:hAnsi="Arial" w:cs="Arial"/>
                <w:bCs/>
                <w:color w:val="000000"/>
                <w:lang w:eastAsia="es-CO"/>
              </w:rPr>
              <w:t>Encuentro regional sobre lineamientos pedagógicos del servicio educativo a jóvenes vinculados al Sistema de Responsabilidad Penal Adolescente.</w:t>
            </w:r>
            <w:r w:rsidRPr="00C573D5">
              <w:rPr>
                <w:rFonts w:ascii="Arial" w:eastAsia="Times New Roman" w:hAnsi="Arial" w:cs="Arial"/>
                <w:lang w:eastAsia="es-CO"/>
              </w:rPr>
              <w:t> </w:t>
            </w:r>
            <w:r w:rsidRPr="00C573D5">
              <w:rPr>
                <w:rFonts w:ascii="Arial" w:eastAsia="Times New Roman" w:hAnsi="Arial" w:cs="Arial"/>
                <w:lang w:eastAsia="es-CO"/>
              </w:rPr>
              <w:br/>
            </w:r>
            <w:r w:rsidRPr="00C573D5">
              <w:rPr>
                <w:rFonts w:ascii="Arial" w:eastAsia="Times New Roman" w:hAnsi="Arial" w:cs="Arial"/>
                <w:bCs/>
                <w:color w:val="000000"/>
                <w:lang w:eastAsia="es-CO"/>
              </w:rPr>
              <w:t>- Medellín</w:t>
            </w:r>
            <w:r w:rsidRPr="00C573D5">
              <w:rPr>
                <w:rFonts w:ascii="Arial" w:eastAsia="Times New Roman" w:hAnsi="Arial" w:cs="Arial"/>
                <w:lang w:eastAsia="es-CO"/>
              </w:rPr>
              <w:t> </w:t>
            </w:r>
          </w:p>
        </w:tc>
        <w:tc>
          <w:tcPr>
            <w:tcW w:w="1915" w:type="dxa"/>
            <w:tcBorders>
              <w:top w:val="nil"/>
              <w:left w:val="nil"/>
              <w:bottom w:val="single" w:sz="6" w:space="0" w:color="auto"/>
              <w:right w:val="single" w:sz="6" w:space="0" w:color="auto"/>
            </w:tcBorders>
            <w:shd w:val="clear" w:color="auto" w:fill="auto"/>
            <w:vAlign w:val="center"/>
            <w:hideMark/>
          </w:tcPr>
          <w:p w14:paraId="5FDA7A41" w14:textId="56FD8EDE" w:rsidR="00C84868" w:rsidRPr="00C573D5" w:rsidRDefault="00C84868" w:rsidP="007F00E0">
            <w:pPr>
              <w:jc w:val="center"/>
              <w:textAlignment w:val="baseline"/>
              <w:rPr>
                <w:rFonts w:ascii="Arial" w:eastAsia="Times New Roman" w:hAnsi="Arial" w:cs="Arial"/>
                <w:lang w:eastAsia="es-CO"/>
              </w:rPr>
            </w:pPr>
            <w:r w:rsidRPr="00C573D5">
              <w:rPr>
                <w:rFonts w:ascii="Arial" w:eastAsia="Times New Roman" w:hAnsi="Arial" w:cs="Arial"/>
                <w:color w:val="000000"/>
                <w:lang w:eastAsia="es-CO"/>
              </w:rPr>
              <w:t>Antioquia, Apartadó, Armenia, Bello, Caldas, Dosquebradas, Envigado, Itagüí, Manizales, Medellín, Pereira, Quibdó, Quindío, Rio Negro, Risaralda, Sabaneta, Turbo, Chocó, San Andrés.</w:t>
            </w:r>
            <w:r w:rsidRPr="00C573D5">
              <w:rPr>
                <w:rFonts w:ascii="Arial" w:eastAsia="Times New Roman" w:hAnsi="Arial" w:cs="Arial"/>
                <w:lang w:eastAsia="es-CO"/>
              </w:rPr>
              <w:t> </w:t>
            </w:r>
          </w:p>
        </w:tc>
        <w:tc>
          <w:tcPr>
            <w:tcW w:w="815" w:type="dxa"/>
            <w:tcBorders>
              <w:top w:val="nil"/>
              <w:left w:val="nil"/>
              <w:bottom w:val="single" w:sz="6" w:space="0" w:color="auto"/>
              <w:right w:val="single" w:sz="6" w:space="0" w:color="auto"/>
            </w:tcBorders>
            <w:shd w:val="clear" w:color="auto" w:fill="auto"/>
            <w:vAlign w:val="center"/>
            <w:hideMark/>
          </w:tcPr>
          <w:p w14:paraId="5B90E6FA" w14:textId="56DFDB5D" w:rsidR="00C84868" w:rsidRPr="00C573D5" w:rsidRDefault="00C84868" w:rsidP="00C573D5">
            <w:pPr>
              <w:jc w:val="center"/>
              <w:textAlignment w:val="baseline"/>
              <w:rPr>
                <w:rFonts w:ascii="Arial" w:eastAsia="Times New Roman" w:hAnsi="Arial" w:cs="Arial"/>
                <w:lang w:eastAsia="es-CO"/>
              </w:rPr>
            </w:pPr>
            <w:r w:rsidRPr="00C573D5">
              <w:rPr>
                <w:rFonts w:ascii="Arial" w:eastAsia="Times New Roman" w:hAnsi="Arial" w:cs="Arial"/>
                <w:color w:val="000000"/>
                <w:lang w:eastAsia="es-CO"/>
              </w:rPr>
              <w:t>19</w:t>
            </w:r>
          </w:p>
        </w:tc>
        <w:tc>
          <w:tcPr>
            <w:tcW w:w="1195" w:type="dxa"/>
            <w:tcBorders>
              <w:top w:val="nil"/>
              <w:left w:val="nil"/>
              <w:bottom w:val="single" w:sz="6" w:space="0" w:color="auto"/>
              <w:right w:val="single" w:sz="6" w:space="0" w:color="auto"/>
            </w:tcBorders>
            <w:shd w:val="clear" w:color="auto" w:fill="auto"/>
            <w:vAlign w:val="center"/>
            <w:hideMark/>
          </w:tcPr>
          <w:p w14:paraId="60F9FD14" w14:textId="64EF5ACC" w:rsidR="00C84868" w:rsidRPr="00C573D5" w:rsidRDefault="00C84868" w:rsidP="00C573D5">
            <w:pPr>
              <w:jc w:val="center"/>
              <w:textAlignment w:val="baseline"/>
              <w:rPr>
                <w:rFonts w:ascii="Arial" w:eastAsia="Times New Roman" w:hAnsi="Arial" w:cs="Arial"/>
                <w:lang w:eastAsia="es-CO"/>
              </w:rPr>
            </w:pPr>
            <w:r w:rsidRPr="00C573D5">
              <w:rPr>
                <w:rFonts w:ascii="Arial" w:eastAsia="Times New Roman" w:hAnsi="Arial" w:cs="Arial"/>
                <w:color w:val="000000"/>
                <w:lang w:eastAsia="es-CO"/>
              </w:rPr>
              <w:t>14/02/2018</w:t>
            </w:r>
          </w:p>
        </w:tc>
        <w:tc>
          <w:tcPr>
            <w:tcW w:w="1195" w:type="dxa"/>
            <w:tcBorders>
              <w:top w:val="nil"/>
              <w:left w:val="nil"/>
              <w:bottom w:val="single" w:sz="6" w:space="0" w:color="auto"/>
              <w:right w:val="single" w:sz="6" w:space="0" w:color="auto"/>
            </w:tcBorders>
            <w:shd w:val="clear" w:color="auto" w:fill="auto"/>
            <w:vAlign w:val="center"/>
            <w:hideMark/>
          </w:tcPr>
          <w:p w14:paraId="716ED68F" w14:textId="4D7B200C" w:rsidR="00C84868" w:rsidRPr="00C573D5" w:rsidRDefault="00C84868" w:rsidP="00C573D5">
            <w:pPr>
              <w:jc w:val="center"/>
              <w:textAlignment w:val="baseline"/>
              <w:rPr>
                <w:rFonts w:ascii="Arial" w:eastAsia="Times New Roman" w:hAnsi="Arial" w:cs="Arial"/>
                <w:lang w:eastAsia="es-CO"/>
              </w:rPr>
            </w:pPr>
            <w:r w:rsidRPr="00C573D5">
              <w:rPr>
                <w:rFonts w:ascii="Arial" w:eastAsia="Times New Roman" w:hAnsi="Arial" w:cs="Arial"/>
                <w:color w:val="000000"/>
                <w:lang w:eastAsia="es-CO"/>
              </w:rPr>
              <w:t>16/02/2018</w:t>
            </w:r>
          </w:p>
        </w:tc>
        <w:tc>
          <w:tcPr>
            <w:tcW w:w="907" w:type="dxa"/>
            <w:tcBorders>
              <w:top w:val="nil"/>
              <w:left w:val="nil"/>
              <w:bottom w:val="single" w:sz="6" w:space="0" w:color="auto"/>
              <w:right w:val="single" w:sz="6" w:space="0" w:color="auto"/>
            </w:tcBorders>
            <w:shd w:val="clear" w:color="auto" w:fill="auto"/>
            <w:vAlign w:val="center"/>
            <w:hideMark/>
          </w:tcPr>
          <w:p w14:paraId="442A142D" w14:textId="07894155" w:rsidR="00C84868" w:rsidRPr="00C573D5" w:rsidRDefault="00C84868" w:rsidP="00C573D5">
            <w:pPr>
              <w:jc w:val="center"/>
              <w:textAlignment w:val="baseline"/>
              <w:rPr>
                <w:rFonts w:ascii="Arial" w:eastAsia="Times New Roman" w:hAnsi="Arial" w:cs="Arial"/>
                <w:lang w:eastAsia="es-CO"/>
              </w:rPr>
            </w:pPr>
            <w:r w:rsidRPr="00C573D5">
              <w:rPr>
                <w:rFonts w:ascii="Arial" w:eastAsia="Times New Roman" w:hAnsi="Arial" w:cs="Arial"/>
                <w:color w:val="000000"/>
                <w:lang w:eastAsia="es-CO"/>
              </w:rPr>
              <w:t>7</w:t>
            </w:r>
          </w:p>
        </w:tc>
      </w:tr>
      <w:tr w:rsidR="00C84868" w:rsidRPr="00C573D5" w14:paraId="4B50DE92" w14:textId="77777777" w:rsidTr="00C573D5">
        <w:trPr>
          <w:trHeight w:val="1305"/>
        </w:trPr>
        <w:tc>
          <w:tcPr>
            <w:tcW w:w="2827" w:type="dxa"/>
            <w:tcBorders>
              <w:top w:val="nil"/>
              <w:left w:val="single" w:sz="6" w:space="0" w:color="auto"/>
              <w:bottom w:val="single" w:sz="6" w:space="0" w:color="auto"/>
              <w:right w:val="single" w:sz="6" w:space="0" w:color="auto"/>
            </w:tcBorders>
            <w:shd w:val="clear" w:color="auto" w:fill="D9D9D9" w:themeFill="background1" w:themeFillShade="D9"/>
            <w:vAlign w:val="center"/>
            <w:hideMark/>
          </w:tcPr>
          <w:p w14:paraId="59A1855A" w14:textId="77777777" w:rsidR="00C84868" w:rsidRPr="00C573D5" w:rsidRDefault="00C84868" w:rsidP="007F00E0">
            <w:pPr>
              <w:jc w:val="center"/>
              <w:textAlignment w:val="baseline"/>
              <w:rPr>
                <w:rFonts w:ascii="Arial" w:eastAsia="Times New Roman" w:hAnsi="Arial" w:cs="Arial"/>
                <w:lang w:eastAsia="es-CO"/>
              </w:rPr>
            </w:pPr>
            <w:r w:rsidRPr="00C573D5">
              <w:rPr>
                <w:rFonts w:ascii="Arial" w:eastAsia="Times New Roman" w:hAnsi="Arial" w:cs="Arial"/>
                <w:bCs/>
                <w:color w:val="000000"/>
                <w:lang w:eastAsia="es-CO"/>
              </w:rPr>
              <w:t>Encuentro regional sobre lineamientos pedagógicos del servicio educativo a jóvenes vinculados al Sistema de Responsabilidad Penal Adolescente.</w:t>
            </w:r>
            <w:r w:rsidRPr="00C573D5">
              <w:rPr>
                <w:rFonts w:ascii="Arial" w:eastAsia="Times New Roman" w:hAnsi="Arial" w:cs="Arial"/>
                <w:lang w:eastAsia="es-CO"/>
              </w:rPr>
              <w:t> </w:t>
            </w:r>
            <w:r w:rsidRPr="00C573D5">
              <w:rPr>
                <w:rFonts w:ascii="Arial" w:eastAsia="Times New Roman" w:hAnsi="Arial" w:cs="Arial"/>
                <w:lang w:eastAsia="es-CO"/>
              </w:rPr>
              <w:br/>
            </w:r>
            <w:r w:rsidRPr="00C573D5">
              <w:rPr>
                <w:rFonts w:ascii="Arial" w:eastAsia="Times New Roman" w:hAnsi="Arial" w:cs="Arial"/>
                <w:bCs/>
                <w:color w:val="000000"/>
                <w:lang w:eastAsia="es-CO"/>
              </w:rPr>
              <w:t>- Montería</w:t>
            </w:r>
            <w:r w:rsidRPr="00C573D5">
              <w:rPr>
                <w:rFonts w:ascii="Arial" w:eastAsia="Times New Roman" w:hAnsi="Arial" w:cs="Arial"/>
                <w:lang w:eastAsia="es-CO"/>
              </w:rPr>
              <w:t> </w:t>
            </w:r>
          </w:p>
        </w:tc>
        <w:tc>
          <w:tcPr>
            <w:tcW w:w="1915" w:type="dxa"/>
            <w:tcBorders>
              <w:top w:val="nil"/>
              <w:left w:val="nil"/>
              <w:bottom w:val="single" w:sz="6" w:space="0" w:color="auto"/>
              <w:right w:val="single" w:sz="6" w:space="0" w:color="auto"/>
            </w:tcBorders>
            <w:shd w:val="clear" w:color="auto" w:fill="auto"/>
            <w:vAlign w:val="center"/>
            <w:hideMark/>
          </w:tcPr>
          <w:p w14:paraId="2485B95F" w14:textId="499958D4" w:rsidR="00C84868" w:rsidRPr="00C573D5" w:rsidRDefault="00C84868" w:rsidP="007F00E0">
            <w:pPr>
              <w:jc w:val="center"/>
              <w:textAlignment w:val="baseline"/>
              <w:rPr>
                <w:rFonts w:ascii="Arial" w:eastAsia="Times New Roman" w:hAnsi="Arial" w:cs="Arial"/>
                <w:lang w:eastAsia="es-CO"/>
              </w:rPr>
            </w:pPr>
            <w:r w:rsidRPr="00C573D5">
              <w:rPr>
                <w:rFonts w:ascii="Arial" w:eastAsia="Times New Roman" w:hAnsi="Arial" w:cs="Arial"/>
                <w:color w:val="000000"/>
                <w:lang w:eastAsia="es-CO"/>
              </w:rPr>
              <w:t>Bolívar, Cartagena, Córdoba, Lorica, Magangué, Montería, Sahagún, Sincelejo, Sucre.</w:t>
            </w:r>
            <w:r w:rsidRPr="00C573D5">
              <w:rPr>
                <w:rFonts w:ascii="Arial" w:eastAsia="Times New Roman" w:hAnsi="Arial" w:cs="Arial"/>
                <w:lang w:eastAsia="es-CO"/>
              </w:rPr>
              <w:t> </w:t>
            </w:r>
          </w:p>
        </w:tc>
        <w:tc>
          <w:tcPr>
            <w:tcW w:w="815" w:type="dxa"/>
            <w:tcBorders>
              <w:top w:val="nil"/>
              <w:left w:val="nil"/>
              <w:bottom w:val="single" w:sz="6" w:space="0" w:color="auto"/>
              <w:right w:val="single" w:sz="6" w:space="0" w:color="auto"/>
            </w:tcBorders>
            <w:shd w:val="clear" w:color="auto" w:fill="auto"/>
            <w:vAlign w:val="center"/>
            <w:hideMark/>
          </w:tcPr>
          <w:p w14:paraId="392525AA" w14:textId="379C0C9B" w:rsidR="00C84868" w:rsidRPr="00C573D5" w:rsidRDefault="00C84868" w:rsidP="00C573D5">
            <w:pPr>
              <w:jc w:val="center"/>
              <w:textAlignment w:val="baseline"/>
              <w:rPr>
                <w:rFonts w:ascii="Arial" w:eastAsia="Times New Roman" w:hAnsi="Arial" w:cs="Arial"/>
                <w:lang w:eastAsia="es-CO"/>
              </w:rPr>
            </w:pPr>
            <w:r w:rsidRPr="00C573D5">
              <w:rPr>
                <w:rFonts w:ascii="Arial" w:eastAsia="Times New Roman" w:hAnsi="Arial" w:cs="Arial"/>
                <w:color w:val="000000"/>
                <w:lang w:eastAsia="es-CO"/>
              </w:rPr>
              <w:t>13</w:t>
            </w:r>
          </w:p>
        </w:tc>
        <w:tc>
          <w:tcPr>
            <w:tcW w:w="1195" w:type="dxa"/>
            <w:tcBorders>
              <w:top w:val="nil"/>
              <w:left w:val="nil"/>
              <w:bottom w:val="single" w:sz="6" w:space="0" w:color="auto"/>
              <w:right w:val="single" w:sz="6" w:space="0" w:color="auto"/>
            </w:tcBorders>
            <w:shd w:val="clear" w:color="auto" w:fill="auto"/>
            <w:vAlign w:val="center"/>
            <w:hideMark/>
          </w:tcPr>
          <w:p w14:paraId="6122AE6B" w14:textId="789C6F05" w:rsidR="00C84868" w:rsidRPr="00C573D5" w:rsidRDefault="00C84868" w:rsidP="00C573D5">
            <w:pPr>
              <w:jc w:val="center"/>
              <w:textAlignment w:val="baseline"/>
              <w:rPr>
                <w:rFonts w:ascii="Arial" w:eastAsia="Times New Roman" w:hAnsi="Arial" w:cs="Arial"/>
                <w:lang w:eastAsia="es-CO"/>
              </w:rPr>
            </w:pPr>
            <w:r w:rsidRPr="00C573D5">
              <w:rPr>
                <w:rFonts w:ascii="Arial" w:eastAsia="Times New Roman" w:hAnsi="Arial" w:cs="Arial"/>
                <w:color w:val="000000"/>
                <w:lang w:eastAsia="es-CO"/>
              </w:rPr>
              <w:t>7/03/2018</w:t>
            </w:r>
          </w:p>
        </w:tc>
        <w:tc>
          <w:tcPr>
            <w:tcW w:w="1195" w:type="dxa"/>
            <w:tcBorders>
              <w:top w:val="nil"/>
              <w:left w:val="nil"/>
              <w:bottom w:val="single" w:sz="6" w:space="0" w:color="auto"/>
              <w:right w:val="single" w:sz="6" w:space="0" w:color="auto"/>
            </w:tcBorders>
            <w:shd w:val="clear" w:color="auto" w:fill="auto"/>
            <w:vAlign w:val="center"/>
            <w:hideMark/>
          </w:tcPr>
          <w:p w14:paraId="0A8A198A" w14:textId="245C156B" w:rsidR="00C84868" w:rsidRPr="00C573D5" w:rsidRDefault="00C84868" w:rsidP="00C573D5">
            <w:pPr>
              <w:jc w:val="center"/>
              <w:textAlignment w:val="baseline"/>
              <w:rPr>
                <w:rFonts w:ascii="Arial" w:eastAsia="Times New Roman" w:hAnsi="Arial" w:cs="Arial"/>
                <w:lang w:eastAsia="es-CO"/>
              </w:rPr>
            </w:pPr>
            <w:r w:rsidRPr="00C573D5">
              <w:rPr>
                <w:rFonts w:ascii="Arial" w:eastAsia="Times New Roman" w:hAnsi="Arial" w:cs="Arial"/>
                <w:color w:val="000000"/>
                <w:lang w:eastAsia="es-CO"/>
              </w:rPr>
              <w:t>9/03/2018</w:t>
            </w:r>
          </w:p>
        </w:tc>
        <w:tc>
          <w:tcPr>
            <w:tcW w:w="907" w:type="dxa"/>
            <w:tcBorders>
              <w:top w:val="nil"/>
              <w:left w:val="nil"/>
              <w:bottom w:val="single" w:sz="6" w:space="0" w:color="auto"/>
              <w:right w:val="single" w:sz="6" w:space="0" w:color="auto"/>
            </w:tcBorders>
            <w:shd w:val="clear" w:color="auto" w:fill="auto"/>
            <w:vAlign w:val="center"/>
            <w:hideMark/>
          </w:tcPr>
          <w:p w14:paraId="6F026E5D" w14:textId="7BAE746C" w:rsidR="00C84868" w:rsidRPr="00C573D5" w:rsidRDefault="00C84868" w:rsidP="00C573D5">
            <w:pPr>
              <w:jc w:val="center"/>
              <w:textAlignment w:val="baseline"/>
              <w:rPr>
                <w:rFonts w:ascii="Arial" w:eastAsia="Times New Roman" w:hAnsi="Arial" w:cs="Arial"/>
                <w:lang w:eastAsia="es-CO"/>
              </w:rPr>
            </w:pPr>
            <w:r w:rsidRPr="00C573D5">
              <w:rPr>
                <w:rFonts w:ascii="Arial" w:eastAsia="Times New Roman" w:hAnsi="Arial" w:cs="Arial"/>
                <w:color w:val="000000"/>
                <w:lang w:eastAsia="es-CO"/>
              </w:rPr>
              <w:t>5</w:t>
            </w:r>
          </w:p>
        </w:tc>
      </w:tr>
      <w:tr w:rsidR="00C84868" w:rsidRPr="00C573D5" w14:paraId="083DED84" w14:textId="77777777" w:rsidTr="00C573D5">
        <w:trPr>
          <w:trHeight w:val="1305"/>
        </w:trPr>
        <w:tc>
          <w:tcPr>
            <w:tcW w:w="2827" w:type="dxa"/>
            <w:tcBorders>
              <w:top w:val="nil"/>
              <w:left w:val="single" w:sz="6" w:space="0" w:color="auto"/>
              <w:bottom w:val="single" w:sz="6" w:space="0" w:color="auto"/>
              <w:right w:val="single" w:sz="6" w:space="0" w:color="auto"/>
            </w:tcBorders>
            <w:shd w:val="clear" w:color="auto" w:fill="D9D9D9" w:themeFill="background1" w:themeFillShade="D9"/>
            <w:vAlign w:val="center"/>
            <w:hideMark/>
          </w:tcPr>
          <w:p w14:paraId="78775962" w14:textId="77777777" w:rsidR="00C84868" w:rsidRPr="00C573D5" w:rsidRDefault="00C84868" w:rsidP="007F00E0">
            <w:pPr>
              <w:jc w:val="center"/>
              <w:textAlignment w:val="baseline"/>
              <w:rPr>
                <w:rFonts w:ascii="Arial" w:eastAsia="Times New Roman" w:hAnsi="Arial" w:cs="Arial"/>
                <w:lang w:eastAsia="es-CO"/>
              </w:rPr>
            </w:pPr>
            <w:r w:rsidRPr="00C573D5">
              <w:rPr>
                <w:rFonts w:ascii="Arial" w:eastAsia="Times New Roman" w:hAnsi="Arial" w:cs="Arial"/>
                <w:bCs/>
                <w:color w:val="000000"/>
                <w:lang w:eastAsia="es-CO"/>
              </w:rPr>
              <w:t>Encuentro regional sobre lineamientos pedagógicos del servicio educativo a jóvenes vinculados al Sistema de Responsabilidad Penal Adolescente.</w:t>
            </w:r>
            <w:r w:rsidRPr="00C573D5">
              <w:rPr>
                <w:rFonts w:ascii="Arial" w:eastAsia="Times New Roman" w:hAnsi="Arial" w:cs="Arial"/>
                <w:lang w:eastAsia="es-CO"/>
              </w:rPr>
              <w:t> </w:t>
            </w:r>
            <w:r w:rsidRPr="00C573D5">
              <w:rPr>
                <w:rFonts w:ascii="Arial" w:eastAsia="Times New Roman" w:hAnsi="Arial" w:cs="Arial"/>
                <w:lang w:eastAsia="es-CO"/>
              </w:rPr>
              <w:br/>
            </w:r>
            <w:r w:rsidRPr="00C573D5">
              <w:rPr>
                <w:rFonts w:ascii="Arial" w:eastAsia="Times New Roman" w:hAnsi="Arial" w:cs="Arial"/>
                <w:bCs/>
                <w:color w:val="000000"/>
                <w:lang w:eastAsia="es-CO"/>
              </w:rPr>
              <w:t>- Valledupar</w:t>
            </w:r>
            <w:r w:rsidRPr="00C573D5">
              <w:rPr>
                <w:rFonts w:ascii="Arial" w:eastAsia="Times New Roman" w:hAnsi="Arial" w:cs="Arial"/>
                <w:lang w:eastAsia="es-CO"/>
              </w:rPr>
              <w:t> </w:t>
            </w:r>
          </w:p>
        </w:tc>
        <w:tc>
          <w:tcPr>
            <w:tcW w:w="1915" w:type="dxa"/>
            <w:tcBorders>
              <w:top w:val="nil"/>
              <w:left w:val="nil"/>
              <w:bottom w:val="single" w:sz="6" w:space="0" w:color="auto"/>
              <w:right w:val="single" w:sz="6" w:space="0" w:color="auto"/>
            </w:tcBorders>
            <w:shd w:val="clear" w:color="auto" w:fill="auto"/>
            <w:vAlign w:val="center"/>
            <w:hideMark/>
          </w:tcPr>
          <w:p w14:paraId="15ACF658" w14:textId="6EB2DC64" w:rsidR="00C84868" w:rsidRPr="00C573D5" w:rsidRDefault="00C84868" w:rsidP="007F00E0">
            <w:pPr>
              <w:jc w:val="center"/>
              <w:textAlignment w:val="baseline"/>
              <w:rPr>
                <w:rFonts w:ascii="Arial" w:eastAsia="Times New Roman" w:hAnsi="Arial" w:cs="Arial"/>
                <w:lang w:eastAsia="es-CO"/>
              </w:rPr>
            </w:pPr>
            <w:r w:rsidRPr="00C573D5">
              <w:rPr>
                <w:rFonts w:ascii="Arial" w:eastAsia="Times New Roman" w:hAnsi="Arial" w:cs="Arial"/>
                <w:color w:val="000000"/>
                <w:lang w:eastAsia="es-CO"/>
              </w:rPr>
              <w:t xml:space="preserve">Atlántico, Barranquilla, Cesar, Ciénaga, La Guajira, Magdalena, Maicao, </w:t>
            </w:r>
            <w:r w:rsidR="00D8367B" w:rsidRPr="00C573D5">
              <w:rPr>
                <w:rFonts w:ascii="Arial" w:eastAsia="Times New Roman" w:hAnsi="Arial" w:cs="Arial"/>
                <w:color w:val="000000"/>
                <w:lang w:eastAsia="es-CO"/>
              </w:rPr>
              <w:t>Malambo, Santa</w:t>
            </w:r>
            <w:r w:rsidRPr="00C573D5">
              <w:rPr>
                <w:rFonts w:ascii="Arial" w:eastAsia="Times New Roman" w:hAnsi="Arial" w:cs="Arial"/>
                <w:color w:val="000000"/>
                <w:lang w:eastAsia="es-CO"/>
              </w:rPr>
              <w:t xml:space="preserve"> Marta, Soledad, Uribía, Valledupar, Riohacha.</w:t>
            </w:r>
            <w:r w:rsidRPr="00C573D5">
              <w:rPr>
                <w:rFonts w:ascii="Arial" w:eastAsia="Times New Roman" w:hAnsi="Arial" w:cs="Arial"/>
                <w:lang w:eastAsia="es-CO"/>
              </w:rPr>
              <w:t> </w:t>
            </w:r>
          </w:p>
        </w:tc>
        <w:tc>
          <w:tcPr>
            <w:tcW w:w="815" w:type="dxa"/>
            <w:tcBorders>
              <w:top w:val="nil"/>
              <w:left w:val="nil"/>
              <w:bottom w:val="single" w:sz="6" w:space="0" w:color="auto"/>
              <w:right w:val="single" w:sz="6" w:space="0" w:color="auto"/>
            </w:tcBorders>
            <w:shd w:val="clear" w:color="auto" w:fill="auto"/>
            <w:vAlign w:val="center"/>
            <w:hideMark/>
          </w:tcPr>
          <w:p w14:paraId="27735D9F" w14:textId="6EB5492B" w:rsidR="00C84868" w:rsidRPr="00C573D5" w:rsidRDefault="00C84868" w:rsidP="00C573D5">
            <w:pPr>
              <w:jc w:val="center"/>
              <w:textAlignment w:val="baseline"/>
              <w:rPr>
                <w:rFonts w:ascii="Arial" w:eastAsia="Times New Roman" w:hAnsi="Arial" w:cs="Arial"/>
                <w:lang w:eastAsia="es-CO"/>
              </w:rPr>
            </w:pPr>
            <w:r w:rsidRPr="00C573D5">
              <w:rPr>
                <w:rFonts w:ascii="Arial" w:eastAsia="Times New Roman" w:hAnsi="Arial" w:cs="Arial"/>
                <w:color w:val="000000"/>
                <w:lang w:eastAsia="es-CO"/>
              </w:rPr>
              <w:t>9</w:t>
            </w:r>
          </w:p>
        </w:tc>
        <w:tc>
          <w:tcPr>
            <w:tcW w:w="1195" w:type="dxa"/>
            <w:tcBorders>
              <w:top w:val="nil"/>
              <w:left w:val="nil"/>
              <w:bottom w:val="single" w:sz="6" w:space="0" w:color="auto"/>
              <w:right w:val="single" w:sz="6" w:space="0" w:color="auto"/>
            </w:tcBorders>
            <w:shd w:val="clear" w:color="auto" w:fill="FFFFFF"/>
            <w:vAlign w:val="center"/>
            <w:hideMark/>
          </w:tcPr>
          <w:p w14:paraId="0FDB5376" w14:textId="3BC4F33A" w:rsidR="00C84868" w:rsidRPr="00C573D5" w:rsidRDefault="00C84868" w:rsidP="00C573D5">
            <w:pPr>
              <w:jc w:val="center"/>
              <w:textAlignment w:val="baseline"/>
              <w:rPr>
                <w:rFonts w:ascii="Arial" w:eastAsia="Times New Roman" w:hAnsi="Arial" w:cs="Arial"/>
                <w:lang w:eastAsia="es-CO"/>
              </w:rPr>
            </w:pPr>
            <w:r w:rsidRPr="00C573D5">
              <w:rPr>
                <w:rFonts w:ascii="Arial" w:eastAsia="Times New Roman" w:hAnsi="Arial" w:cs="Arial"/>
                <w:color w:val="000000"/>
                <w:lang w:eastAsia="es-CO"/>
              </w:rPr>
              <w:t>21/03/2018</w:t>
            </w:r>
          </w:p>
        </w:tc>
        <w:tc>
          <w:tcPr>
            <w:tcW w:w="1195" w:type="dxa"/>
            <w:tcBorders>
              <w:top w:val="nil"/>
              <w:left w:val="nil"/>
              <w:bottom w:val="single" w:sz="6" w:space="0" w:color="auto"/>
              <w:right w:val="single" w:sz="6" w:space="0" w:color="auto"/>
            </w:tcBorders>
            <w:shd w:val="clear" w:color="auto" w:fill="FFFFFF"/>
            <w:vAlign w:val="center"/>
            <w:hideMark/>
          </w:tcPr>
          <w:p w14:paraId="6C1DA045" w14:textId="0DB3D49C" w:rsidR="00C84868" w:rsidRPr="00C573D5" w:rsidRDefault="00C84868" w:rsidP="00C573D5">
            <w:pPr>
              <w:jc w:val="center"/>
              <w:textAlignment w:val="baseline"/>
              <w:rPr>
                <w:rFonts w:ascii="Arial" w:eastAsia="Times New Roman" w:hAnsi="Arial" w:cs="Arial"/>
                <w:lang w:eastAsia="es-CO"/>
              </w:rPr>
            </w:pPr>
            <w:r w:rsidRPr="00C573D5">
              <w:rPr>
                <w:rFonts w:ascii="Arial" w:eastAsia="Times New Roman" w:hAnsi="Arial" w:cs="Arial"/>
                <w:color w:val="000000"/>
                <w:lang w:eastAsia="es-CO"/>
              </w:rPr>
              <w:t>23/03/2018</w:t>
            </w:r>
          </w:p>
        </w:tc>
        <w:tc>
          <w:tcPr>
            <w:tcW w:w="907" w:type="dxa"/>
            <w:tcBorders>
              <w:top w:val="nil"/>
              <w:left w:val="nil"/>
              <w:bottom w:val="single" w:sz="6" w:space="0" w:color="auto"/>
              <w:right w:val="single" w:sz="6" w:space="0" w:color="auto"/>
            </w:tcBorders>
            <w:shd w:val="clear" w:color="auto" w:fill="auto"/>
            <w:vAlign w:val="center"/>
            <w:hideMark/>
          </w:tcPr>
          <w:p w14:paraId="479A5F11" w14:textId="46F024A9" w:rsidR="00C84868" w:rsidRPr="00C573D5" w:rsidRDefault="00C84868" w:rsidP="00C573D5">
            <w:pPr>
              <w:jc w:val="center"/>
              <w:textAlignment w:val="baseline"/>
              <w:rPr>
                <w:rFonts w:ascii="Arial" w:eastAsia="Times New Roman" w:hAnsi="Arial" w:cs="Arial"/>
                <w:lang w:eastAsia="es-CO"/>
              </w:rPr>
            </w:pPr>
            <w:r w:rsidRPr="00C573D5">
              <w:rPr>
                <w:rFonts w:ascii="Arial" w:eastAsia="Times New Roman" w:hAnsi="Arial" w:cs="Arial"/>
                <w:color w:val="000000"/>
                <w:lang w:eastAsia="es-CO"/>
              </w:rPr>
              <w:t>4</w:t>
            </w:r>
          </w:p>
        </w:tc>
      </w:tr>
      <w:tr w:rsidR="00C84868" w:rsidRPr="00C573D5" w14:paraId="5F990E1E" w14:textId="77777777" w:rsidTr="00C573D5">
        <w:trPr>
          <w:trHeight w:val="561"/>
        </w:trPr>
        <w:tc>
          <w:tcPr>
            <w:tcW w:w="2827" w:type="dxa"/>
            <w:tcBorders>
              <w:top w:val="nil"/>
              <w:left w:val="single" w:sz="6" w:space="0" w:color="auto"/>
              <w:bottom w:val="single" w:sz="6" w:space="0" w:color="auto"/>
              <w:right w:val="single" w:sz="6" w:space="0" w:color="auto"/>
            </w:tcBorders>
            <w:shd w:val="clear" w:color="auto" w:fill="D9D9D9" w:themeFill="background1" w:themeFillShade="D9"/>
            <w:vAlign w:val="center"/>
            <w:hideMark/>
          </w:tcPr>
          <w:p w14:paraId="4ACD885D" w14:textId="72CE43F6" w:rsidR="00C84868" w:rsidRPr="00C573D5" w:rsidRDefault="00C84868" w:rsidP="007F00E0">
            <w:pPr>
              <w:jc w:val="center"/>
              <w:textAlignment w:val="baseline"/>
              <w:rPr>
                <w:rFonts w:ascii="Arial" w:eastAsia="Times New Roman" w:hAnsi="Arial" w:cs="Arial"/>
                <w:lang w:eastAsia="es-CO"/>
              </w:rPr>
            </w:pPr>
            <w:r w:rsidRPr="00C573D5">
              <w:rPr>
                <w:rFonts w:ascii="Arial" w:eastAsia="Times New Roman" w:hAnsi="Arial" w:cs="Arial"/>
                <w:bCs/>
                <w:color w:val="000000"/>
                <w:lang w:eastAsia="es-CO"/>
              </w:rPr>
              <w:t>Encuentro regional sobre lineamientos pedagógicos del servicio educativo a jóvenes vinculados al Sistema de Responsabilidad Penal Adolescente.</w:t>
            </w:r>
            <w:r w:rsidRPr="00C573D5">
              <w:rPr>
                <w:rFonts w:ascii="Arial" w:eastAsia="Times New Roman" w:hAnsi="Arial" w:cs="Arial"/>
                <w:lang w:eastAsia="es-CO"/>
              </w:rPr>
              <w:t> </w:t>
            </w:r>
            <w:r w:rsidRPr="00C573D5">
              <w:rPr>
                <w:rFonts w:ascii="Arial" w:eastAsia="Times New Roman" w:hAnsi="Arial" w:cs="Arial"/>
                <w:lang w:eastAsia="es-CO"/>
              </w:rPr>
              <w:br/>
            </w:r>
            <w:r w:rsidRPr="00C573D5">
              <w:rPr>
                <w:rFonts w:ascii="Arial" w:eastAsia="Times New Roman" w:hAnsi="Arial" w:cs="Arial"/>
                <w:bCs/>
                <w:color w:val="000000"/>
                <w:lang w:eastAsia="es-CO"/>
              </w:rPr>
              <w:t xml:space="preserve">- </w:t>
            </w:r>
            <w:r w:rsidR="00D8367B" w:rsidRPr="00C573D5">
              <w:rPr>
                <w:rFonts w:ascii="Arial" w:eastAsia="Times New Roman" w:hAnsi="Arial" w:cs="Arial"/>
                <w:bCs/>
                <w:color w:val="000000"/>
                <w:lang w:eastAsia="es-CO"/>
              </w:rPr>
              <w:t>Bogotá</w:t>
            </w:r>
            <w:r w:rsidRPr="00C573D5">
              <w:rPr>
                <w:rFonts w:ascii="Arial" w:eastAsia="Times New Roman" w:hAnsi="Arial" w:cs="Arial"/>
                <w:lang w:eastAsia="es-CO"/>
              </w:rPr>
              <w:t> </w:t>
            </w:r>
          </w:p>
        </w:tc>
        <w:tc>
          <w:tcPr>
            <w:tcW w:w="1915" w:type="dxa"/>
            <w:tcBorders>
              <w:top w:val="nil"/>
              <w:left w:val="nil"/>
              <w:bottom w:val="single" w:sz="6" w:space="0" w:color="auto"/>
              <w:right w:val="single" w:sz="6" w:space="0" w:color="auto"/>
            </w:tcBorders>
            <w:shd w:val="clear" w:color="auto" w:fill="auto"/>
            <w:vAlign w:val="center"/>
            <w:hideMark/>
          </w:tcPr>
          <w:p w14:paraId="49F54674" w14:textId="4716F356" w:rsidR="00C84868" w:rsidRPr="00C573D5" w:rsidRDefault="00C84868" w:rsidP="007F00E0">
            <w:pPr>
              <w:jc w:val="center"/>
              <w:textAlignment w:val="baseline"/>
              <w:rPr>
                <w:rFonts w:ascii="Arial" w:eastAsia="Times New Roman" w:hAnsi="Arial" w:cs="Arial"/>
                <w:lang w:eastAsia="es-CO"/>
              </w:rPr>
            </w:pPr>
            <w:r w:rsidRPr="00C573D5">
              <w:rPr>
                <w:rFonts w:ascii="Arial" w:eastAsia="Times New Roman" w:hAnsi="Arial" w:cs="Arial"/>
                <w:color w:val="000000"/>
                <w:lang w:eastAsia="es-CO"/>
              </w:rPr>
              <w:t xml:space="preserve">Bogotá, Chía, Cundinamarca, Girardot, Facatativá, Fusagasugá, </w:t>
            </w:r>
            <w:r w:rsidR="00D8367B" w:rsidRPr="00C573D5">
              <w:rPr>
                <w:rFonts w:ascii="Arial" w:eastAsia="Times New Roman" w:hAnsi="Arial" w:cs="Arial"/>
                <w:color w:val="000000"/>
                <w:lang w:eastAsia="es-CO"/>
              </w:rPr>
              <w:t>Mosquera, Huila</w:t>
            </w:r>
            <w:r w:rsidRPr="00C573D5">
              <w:rPr>
                <w:rFonts w:ascii="Arial" w:eastAsia="Times New Roman" w:hAnsi="Arial" w:cs="Arial"/>
                <w:color w:val="000000"/>
                <w:lang w:eastAsia="es-CO"/>
              </w:rPr>
              <w:t xml:space="preserve">, Ibagué, Meta, Neiva, </w:t>
            </w:r>
            <w:r w:rsidR="00D8367B" w:rsidRPr="00C573D5">
              <w:rPr>
                <w:rFonts w:ascii="Arial" w:eastAsia="Times New Roman" w:hAnsi="Arial" w:cs="Arial"/>
                <w:color w:val="000000"/>
                <w:lang w:eastAsia="es-CO"/>
              </w:rPr>
              <w:t>Pitalito, Tolima, Soacha</w:t>
            </w:r>
            <w:r w:rsidRPr="00C573D5">
              <w:rPr>
                <w:rFonts w:ascii="Arial" w:eastAsia="Times New Roman" w:hAnsi="Arial" w:cs="Arial"/>
                <w:color w:val="000000"/>
                <w:lang w:eastAsia="es-CO"/>
              </w:rPr>
              <w:t>, Villavicencio, Zipaquirá.</w:t>
            </w:r>
            <w:r w:rsidRPr="00C573D5">
              <w:rPr>
                <w:rFonts w:ascii="Arial" w:eastAsia="Times New Roman" w:hAnsi="Arial" w:cs="Arial"/>
                <w:lang w:eastAsia="es-CO"/>
              </w:rPr>
              <w:t> </w:t>
            </w:r>
          </w:p>
        </w:tc>
        <w:tc>
          <w:tcPr>
            <w:tcW w:w="815" w:type="dxa"/>
            <w:tcBorders>
              <w:top w:val="nil"/>
              <w:left w:val="nil"/>
              <w:bottom w:val="single" w:sz="6" w:space="0" w:color="auto"/>
              <w:right w:val="single" w:sz="6" w:space="0" w:color="auto"/>
            </w:tcBorders>
            <w:shd w:val="clear" w:color="auto" w:fill="auto"/>
            <w:vAlign w:val="center"/>
            <w:hideMark/>
          </w:tcPr>
          <w:p w14:paraId="619CB4D8" w14:textId="05BB45E2" w:rsidR="00C84868" w:rsidRPr="00C573D5" w:rsidRDefault="00C84868" w:rsidP="00C573D5">
            <w:pPr>
              <w:jc w:val="center"/>
              <w:textAlignment w:val="baseline"/>
              <w:rPr>
                <w:rFonts w:ascii="Arial" w:eastAsia="Times New Roman" w:hAnsi="Arial" w:cs="Arial"/>
                <w:lang w:eastAsia="es-CO"/>
              </w:rPr>
            </w:pPr>
            <w:r w:rsidRPr="00C573D5">
              <w:rPr>
                <w:rFonts w:ascii="Arial" w:eastAsia="Times New Roman" w:hAnsi="Arial" w:cs="Arial"/>
                <w:color w:val="000000"/>
                <w:lang w:eastAsia="es-CO"/>
              </w:rPr>
              <w:t>16</w:t>
            </w:r>
          </w:p>
        </w:tc>
        <w:tc>
          <w:tcPr>
            <w:tcW w:w="1195" w:type="dxa"/>
            <w:tcBorders>
              <w:top w:val="nil"/>
              <w:left w:val="nil"/>
              <w:bottom w:val="single" w:sz="6" w:space="0" w:color="auto"/>
              <w:right w:val="single" w:sz="6" w:space="0" w:color="auto"/>
            </w:tcBorders>
            <w:shd w:val="clear" w:color="auto" w:fill="auto"/>
            <w:vAlign w:val="center"/>
            <w:hideMark/>
          </w:tcPr>
          <w:p w14:paraId="53D2A11A" w14:textId="7C74A472" w:rsidR="00C84868" w:rsidRPr="00C573D5" w:rsidRDefault="00C84868" w:rsidP="00C573D5">
            <w:pPr>
              <w:jc w:val="center"/>
              <w:textAlignment w:val="baseline"/>
              <w:rPr>
                <w:rFonts w:ascii="Arial" w:eastAsia="Times New Roman" w:hAnsi="Arial" w:cs="Arial"/>
                <w:lang w:eastAsia="es-CO"/>
              </w:rPr>
            </w:pPr>
            <w:r w:rsidRPr="00C573D5">
              <w:rPr>
                <w:rFonts w:ascii="Arial" w:eastAsia="Times New Roman" w:hAnsi="Arial" w:cs="Arial"/>
                <w:color w:val="000000"/>
                <w:lang w:eastAsia="es-CO"/>
              </w:rPr>
              <w:t>4/04/2018</w:t>
            </w:r>
          </w:p>
        </w:tc>
        <w:tc>
          <w:tcPr>
            <w:tcW w:w="1195" w:type="dxa"/>
            <w:tcBorders>
              <w:top w:val="nil"/>
              <w:left w:val="nil"/>
              <w:bottom w:val="single" w:sz="6" w:space="0" w:color="auto"/>
              <w:right w:val="single" w:sz="6" w:space="0" w:color="auto"/>
            </w:tcBorders>
            <w:shd w:val="clear" w:color="auto" w:fill="auto"/>
            <w:vAlign w:val="center"/>
            <w:hideMark/>
          </w:tcPr>
          <w:p w14:paraId="527B4C18" w14:textId="21D5B635" w:rsidR="00C84868" w:rsidRPr="00C573D5" w:rsidRDefault="00C84868" w:rsidP="00C573D5">
            <w:pPr>
              <w:jc w:val="center"/>
              <w:textAlignment w:val="baseline"/>
              <w:rPr>
                <w:rFonts w:ascii="Arial" w:eastAsia="Times New Roman" w:hAnsi="Arial" w:cs="Arial"/>
                <w:lang w:eastAsia="es-CO"/>
              </w:rPr>
            </w:pPr>
            <w:r w:rsidRPr="00C573D5">
              <w:rPr>
                <w:rFonts w:ascii="Arial" w:eastAsia="Times New Roman" w:hAnsi="Arial" w:cs="Arial"/>
                <w:color w:val="000000"/>
                <w:lang w:eastAsia="es-CO"/>
              </w:rPr>
              <w:t>6/04/2018</w:t>
            </w:r>
          </w:p>
        </w:tc>
        <w:tc>
          <w:tcPr>
            <w:tcW w:w="907" w:type="dxa"/>
            <w:tcBorders>
              <w:top w:val="nil"/>
              <w:left w:val="nil"/>
              <w:bottom w:val="single" w:sz="6" w:space="0" w:color="auto"/>
              <w:right w:val="single" w:sz="6" w:space="0" w:color="auto"/>
            </w:tcBorders>
            <w:shd w:val="clear" w:color="auto" w:fill="auto"/>
            <w:vAlign w:val="center"/>
            <w:hideMark/>
          </w:tcPr>
          <w:p w14:paraId="5F2312E7" w14:textId="1EBBCE6C" w:rsidR="00C84868" w:rsidRPr="00C573D5" w:rsidRDefault="00C84868" w:rsidP="00C573D5">
            <w:pPr>
              <w:jc w:val="center"/>
              <w:textAlignment w:val="baseline"/>
              <w:rPr>
                <w:rFonts w:ascii="Arial" w:eastAsia="Times New Roman" w:hAnsi="Arial" w:cs="Arial"/>
                <w:lang w:eastAsia="es-CO"/>
              </w:rPr>
            </w:pPr>
            <w:r w:rsidRPr="00C573D5">
              <w:rPr>
                <w:rFonts w:ascii="Arial" w:eastAsia="Times New Roman" w:hAnsi="Arial" w:cs="Arial"/>
                <w:color w:val="000000"/>
                <w:lang w:eastAsia="es-CO"/>
              </w:rPr>
              <w:t>6</w:t>
            </w:r>
          </w:p>
        </w:tc>
      </w:tr>
      <w:tr w:rsidR="00C84868" w:rsidRPr="00C573D5" w14:paraId="3D22A4A2" w14:textId="77777777" w:rsidTr="00C573D5">
        <w:trPr>
          <w:trHeight w:val="1305"/>
        </w:trPr>
        <w:tc>
          <w:tcPr>
            <w:tcW w:w="2827" w:type="dxa"/>
            <w:tcBorders>
              <w:top w:val="nil"/>
              <w:left w:val="single" w:sz="6" w:space="0" w:color="auto"/>
              <w:bottom w:val="single" w:sz="6" w:space="0" w:color="auto"/>
              <w:right w:val="single" w:sz="6" w:space="0" w:color="auto"/>
            </w:tcBorders>
            <w:shd w:val="clear" w:color="auto" w:fill="D9D9D9" w:themeFill="background1" w:themeFillShade="D9"/>
            <w:vAlign w:val="center"/>
            <w:hideMark/>
          </w:tcPr>
          <w:p w14:paraId="0DBF8BD0" w14:textId="77777777" w:rsidR="00C84868" w:rsidRPr="00C573D5" w:rsidRDefault="00C84868" w:rsidP="007F00E0">
            <w:pPr>
              <w:jc w:val="center"/>
              <w:textAlignment w:val="baseline"/>
              <w:rPr>
                <w:rFonts w:ascii="Arial" w:eastAsia="Times New Roman" w:hAnsi="Arial" w:cs="Arial"/>
                <w:lang w:eastAsia="es-CO"/>
              </w:rPr>
            </w:pPr>
            <w:r w:rsidRPr="00C573D5">
              <w:rPr>
                <w:rFonts w:ascii="Arial" w:eastAsia="Times New Roman" w:hAnsi="Arial" w:cs="Arial"/>
                <w:bCs/>
                <w:color w:val="000000"/>
                <w:lang w:eastAsia="es-CO"/>
              </w:rPr>
              <w:t>Encuentro regional sobre lineamientos pedagógicos del servicio educativo a jóvenes vinculados al Sistema de Responsabilidad Penal Adolescente.</w:t>
            </w:r>
            <w:r w:rsidRPr="00C573D5">
              <w:rPr>
                <w:rFonts w:ascii="Arial" w:eastAsia="Times New Roman" w:hAnsi="Arial" w:cs="Arial"/>
                <w:lang w:eastAsia="es-CO"/>
              </w:rPr>
              <w:t> </w:t>
            </w:r>
            <w:r w:rsidRPr="00C573D5">
              <w:rPr>
                <w:rFonts w:ascii="Arial" w:eastAsia="Times New Roman" w:hAnsi="Arial" w:cs="Arial"/>
                <w:lang w:eastAsia="es-CO"/>
              </w:rPr>
              <w:br/>
            </w:r>
            <w:r w:rsidRPr="00C573D5">
              <w:rPr>
                <w:rFonts w:ascii="Arial" w:eastAsia="Times New Roman" w:hAnsi="Arial" w:cs="Arial"/>
                <w:bCs/>
                <w:color w:val="000000"/>
                <w:lang w:eastAsia="es-CO"/>
              </w:rPr>
              <w:t>a - Bucaramanga</w:t>
            </w:r>
            <w:r w:rsidRPr="00C573D5">
              <w:rPr>
                <w:rFonts w:ascii="Arial" w:eastAsia="Times New Roman" w:hAnsi="Arial" w:cs="Arial"/>
                <w:lang w:eastAsia="es-CO"/>
              </w:rPr>
              <w:t> </w:t>
            </w:r>
          </w:p>
        </w:tc>
        <w:tc>
          <w:tcPr>
            <w:tcW w:w="1915" w:type="dxa"/>
            <w:tcBorders>
              <w:top w:val="nil"/>
              <w:left w:val="nil"/>
              <w:bottom w:val="single" w:sz="6" w:space="0" w:color="auto"/>
              <w:right w:val="single" w:sz="6" w:space="0" w:color="auto"/>
            </w:tcBorders>
            <w:shd w:val="clear" w:color="auto" w:fill="auto"/>
            <w:vAlign w:val="center"/>
            <w:hideMark/>
          </w:tcPr>
          <w:p w14:paraId="08636828" w14:textId="610CF37A" w:rsidR="00C84868" w:rsidRPr="00C573D5" w:rsidRDefault="00C84868" w:rsidP="007F00E0">
            <w:pPr>
              <w:jc w:val="center"/>
              <w:textAlignment w:val="baseline"/>
              <w:rPr>
                <w:rFonts w:ascii="Arial" w:eastAsia="Times New Roman" w:hAnsi="Arial" w:cs="Arial"/>
                <w:lang w:eastAsia="es-CO"/>
              </w:rPr>
            </w:pPr>
            <w:r w:rsidRPr="00C573D5">
              <w:rPr>
                <w:rFonts w:ascii="Arial" w:eastAsia="Times New Roman" w:hAnsi="Arial" w:cs="Arial"/>
                <w:color w:val="000000"/>
                <w:lang w:eastAsia="es-CO"/>
              </w:rPr>
              <w:t>Barrancabermeja, Boyacá, Bucaramanga, Cúcuta, Duitama, Floridablanca, Girón, Norte de Santander, Piedecuesta, Santander, Sogamoso, Tunja.</w:t>
            </w:r>
            <w:r w:rsidRPr="00C573D5">
              <w:rPr>
                <w:rFonts w:ascii="Arial" w:eastAsia="Times New Roman" w:hAnsi="Arial" w:cs="Arial"/>
                <w:lang w:eastAsia="es-CO"/>
              </w:rPr>
              <w:t> </w:t>
            </w:r>
          </w:p>
        </w:tc>
        <w:tc>
          <w:tcPr>
            <w:tcW w:w="815" w:type="dxa"/>
            <w:tcBorders>
              <w:top w:val="nil"/>
              <w:left w:val="nil"/>
              <w:bottom w:val="single" w:sz="6" w:space="0" w:color="auto"/>
              <w:right w:val="single" w:sz="6" w:space="0" w:color="auto"/>
            </w:tcBorders>
            <w:shd w:val="clear" w:color="auto" w:fill="auto"/>
            <w:vAlign w:val="center"/>
            <w:hideMark/>
          </w:tcPr>
          <w:p w14:paraId="689F85D8" w14:textId="25EABD6F" w:rsidR="00C84868" w:rsidRPr="00C573D5" w:rsidRDefault="00C84868" w:rsidP="00C573D5">
            <w:pPr>
              <w:jc w:val="center"/>
              <w:textAlignment w:val="baseline"/>
              <w:rPr>
                <w:rFonts w:ascii="Arial" w:eastAsia="Times New Roman" w:hAnsi="Arial" w:cs="Arial"/>
                <w:lang w:eastAsia="es-CO"/>
              </w:rPr>
            </w:pPr>
            <w:r w:rsidRPr="00C573D5">
              <w:rPr>
                <w:rFonts w:ascii="Arial" w:eastAsia="Times New Roman" w:hAnsi="Arial" w:cs="Arial"/>
                <w:color w:val="000000"/>
                <w:lang w:eastAsia="es-CO"/>
              </w:rPr>
              <w:t>12</w:t>
            </w:r>
          </w:p>
        </w:tc>
        <w:tc>
          <w:tcPr>
            <w:tcW w:w="1195" w:type="dxa"/>
            <w:tcBorders>
              <w:top w:val="nil"/>
              <w:left w:val="nil"/>
              <w:bottom w:val="single" w:sz="6" w:space="0" w:color="auto"/>
              <w:right w:val="single" w:sz="6" w:space="0" w:color="auto"/>
            </w:tcBorders>
            <w:shd w:val="clear" w:color="auto" w:fill="auto"/>
            <w:vAlign w:val="center"/>
            <w:hideMark/>
          </w:tcPr>
          <w:p w14:paraId="4ADE9BF7" w14:textId="397207A4" w:rsidR="00C84868" w:rsidRPr="00C573D5" w:rsidRDefault="00C84868" w:rsidP="00C573D5">
            <w:pPr>
              <w:jc w:val="center"/>
              <w:textAlignment w:val="baseline"/>
              <w:rPr>
                <w:rFonts w:ascii="Arial" w:eastAsia="Times New Roman" w:hAnsi="Arial" w:cs="Arial"/>
                <w:lang w:eastAsia="es-CO"/>
              </w:rPr>
            </w:pPr>
            <w:r w:rsidRPr="00C573D5">
              <w:rPr>
                <w:rFonts w:ascii="Arial" w:eastAsia="Times New Roman" w:hAnsi="Arial" w:cs="Arial"/>
                <w:color w:val="000000"/>
                <w:lang w:eastAsia="es-CO"/>
              </w:rPr>
              <w:t>18/04/2018</w:t>
            </w:r>
          </w:p>
        </w:tc>
        <w:tc>
          <w:tcPr>
            <w:tcW w:w="1195" w:type="dxa"/>
            <w:tcBorders>
              <w:top w:val="nil"/>
              <w:left w:val="nil"/>
              <w:bottom w:val="single" w:sz="6" w:space="0" w:color="auto"/>
              <w:right w:val="single" w:sz="6" w:space="0" w:color="auto"/>
            </w:tcBorders>
            <w:shd w:val="clear" w:color="auto" w:fill="auto"/>
            <w:vAlign w:val="center"/>
            <w:hideMark/>
          </w:tcPr>
          <w:p w14:paraId="59122D2B" w14:textId="669C00E2" w:rsidR="00C84868" w:rsidRPr="00C573D5" w:rsidRDefault="00C84868" w:rsidP="00C573D5">
            <w:pPr>
              <w:jc w:val="center"/>
              <w:textAlignment w:val="baseline"/>
              <w:rPr>
                <w:rFonts w:ascii="Arial" w:eastAsia="Times New Roman" w:hAnsi="Arial" w:cs="Arial"/>
                <w:lang w:eastAsia="es-CO"/>
              </w:rPr>
            </w:pPr>
            <w:r w:rsidRPr="00C573D5">
              <w:rPr>
                <w:rFonts w:ascii="Arial" w:eastAsia="Times New Roman" w:hAnsi="Arial" w:cs="Arial"/>
                <w:color w:val="000000"/>
                <w:lang w:eastAsia="es-CO"/>
              </w:rPr>
              <w:t>20/04/2018</w:t>
            </w:r>
          </w:p>
        </w:tc>
        <w:tc>
          <w:tcPr>
            <w:tcW w:w="907" w:type="dxa"/>
            <w:tcBorders>
              <w:top w:val="nil"/>
              <w:left w:val="nil"/>
              <w:bottom w:val="single" w:sz="6" w:space="0" w:color="auto"/>
              <w:right w:val="single" w:sz="6" w:space="0" w:color="auto"/>
            </w:tcBorders>
            <w:shd w:val="clear" w:color="auto" w:fill="auto"/>
            <w:vAlign w:val="center"/>
            <w:hideMark/>
          </w:tcPr>
          <w:p w14:paraId="295BADAE" w14:textId="09DAC3EF" w:rsidR="00C84868" w:rsidRPr="00C573D5" w:rsidRDefault="00C84868" w:rsidP="00C573D5">
            <w:pPr>
              <w:jc w:val="center"/>
              <w:textAlignment w:val="baseline"/>
              <w:rPr>
                <w:rFonts w:ascii="Arial" w:eastAsia="Times New Roman" w:hAnsi="Arial" w:cs="Arial"/>
                <w:lang w:eastAsia="es-CO"/>
              </w:rPr>
            </w:pPr>
            <w:r w:rsidRPr="00C573D5">
              <w:rPr>
                <w:rFonts w:ascii="Arial" w:eastAsia="Times New Roman" w:hAnsi="Arial" w:cs="Arial"/>
                <w:color w:val="000000"/>
                <w:lang w:eastAsia="es-CO"/>
              </w:rPr>
              <w:t>3</w:t>
            </w:r>
          </w:p>
        </w:tc>
      </w:tr>
      <w:tr w:rsidR="00C84868" w:rsidRPr="00C573D5" w14:paraId="75BCE301" w14:textId="77777777" w:rsidTr="00C573D5">
        <w:trPr>
          <w:trHeight w:val="1305"/>
        </w:trPr>
        <w:tc>
          <w:tcPr>
            <w:tcW w:w="2827" w:type="dxa"/>
            <w:tcBorders>
              <w:top w:val="nil"/>
              <w:left w:val="single" w:sz="6" w:space="0" w:color="auto"/>
              <w:bottom w:val="single" w:sz="6" w:space="0" w:color="auto"/>
              <w:right w:val="single" w:sz="6" w:space="0" w:color="auto"/>
            </w:tcBorders>
            <w:shd w:val="clear" w:color="auto" w:fill="D9D9D9" w:themeFill="background1" w:themeFillShade="D9"/>
            <w:vAlign w:val="center"/>
            <w:hideMark/>
          </w:tcPr>
          <w:p w14:paraId="7512AC12" w14:textId="77777777" w:rsidR="00C84868" w:rsidRPr="00C573D5" w:rsidRDefault="00C84868" w:rsidP="007F00E0">
            <w:pPr>
              <w:jc w:val="center"/>
              <w:textAlignment w:val="baseline"/>
              <w:rPr>
                <w:rFonts w:ascii="Arial" w:eastAsia="Times New Roman" w:hAnsi="Arial" w:cs="Arial"/>
                <w:lang w:eastAsia="es-CO"/>
              </w:rPr>
            </w:pPr>
            <w:r w:rsidRPr="00C573D5">
              <w:rPr>
                <w:rFonts w:ascii="Arial" w:eastAsia="Times New Roman" w:hAnsi="Arial" w:cs="Arial"/>
                <w:bCs/>
                <w:color w:val="000000"/>
                <w:lang w:eastAsia="es-CO"/>
              </w:rPr>
              <w:t>Encuentro regional sobre lineamientos pedagógicos del servicio educativo a jóvenes vinculados al Sistema de Responsabilidad Penal Adolescente.</w:t>
            </w:r>
            <w:r w:rsidRPr="00C573D5">
              <w:rPr>
                <w:rFonts w:ascii="Arial" w:eastAsia="Times New Roman" w:hAnsi="Arial" w:cs="Arial"/>
                <w:lang w:eastAsia="es-CO"/>
              </w:rPr>
              <w:t> </w:t>
            </w:r>
            <w:r w:rsidRPr="00C573D5">
              <w:rPr>
                <w:rFonts w:ascii="Arial" w:eastAsia="Times New Roman" w:hAnsi="Arial" w:cs="Arial"/>
                <w:lang w:eastAsia="es-CO"/>
              </w:rPr>
              <w:br/>
            </w:r>
            <w:r w:rsidRPr="00C573D5">
              <w:rPr>
                <w:rFonts w:ascii="Arial" w:eastAsia="Times New Roman" w:hAnsi="Arial" w:cs="Arial"/>
                <w:bCs/>
                <w:color w:val="000000"/>
                <w:lang w:eastAsia="es-CO"/>
              </w:rPr>
              <w:t>- Cali</w:t>
            </w:r>
            <w:r w:rsidRPr="00C573D5">
              <w:rPr>
                <w:rFonts w:ascii="Arial" w:eastAsia="Times New Roman" w:hAnsi="Arial" w:cs="Arial"/>
                <w:lang w:eastAsia="es-CO"/>
              </w:rPr>
              <w:t> </w:t>
            </w:r>
          </w:p>
        </w:tc>
        <w:tc>
          <w:tcPr>
            <w:tcW w:w="1915" w:type="dxa"/>
            <w:tcBorders>
              <w:top w:val="nil"/>
              <w:left w:val="nil"/>
              <w:bottom w:val="single" w:sz="6" w:space="0" w:color="auto"/>
              <w:right w:val="single" w:sz="6" w:space="0" w:color="auto"/>
            </w:tcBorders>
            <w:shd w:val="clear" w:color="auto" w:fill="auto"/>
            <w:vAlign w:val="center"/>
            <w:hideMark/>
          </w:tcPr>
          <w:p w14:paraId="68602AD8" w14:textId="1202F679" w:rsidR="00C84868" w:rsidRPr="00C573D5" w:rsidRDefault="00C84868" w:rsidP="007F00E0">
            <w:pPr>
              <w:jc w:val="center"/>
              <w:textAlignment w:val="baseline"/>
              <w:rPr>
                <w:rFonts w:ascii="Arial" w:eastAsia="Times New Roman" w:hAnsi="Arial" w:cs="Arial"/>
                <w:lang w:eastAsia="es-CO"/>
              </w:rPr>
            </w:pPr>
            <w:r w:rsidRPr="00C573D5">
              <w:rPr>
                <w:rFonts w:ascii="Arial" w:eastAsia="Times New Roman" w:hAnsi="Arial" w:cs="Arial"/>
                <w:color w:val="000000"/>
                <w:lang w:eastAsia="es-CO"/>
              </w:rPr>
              <w:t>Buenaventura, Buga, Cali, Cartago, Cauca, Jamundí, Ipiales, Nariño, Palmira, Pasto, Popayán, Tuluá, Tumaco, Valle del Cauca, Yumbo.</w:t>
            </w:r>
            <w:r w:rsidRPr="00C573D5">
              <w:rPr>
                <w:rFonts w:ascii="Arial" w:eastAsia="Times New Roman" w:hAnsi="Arial" w:cs="Arial"/>
                <w:lang w:eastAsia="es-CO"/>
              </w:rPr>
              <w:t> </w:t>
            </w:r>
          </w:p>
        </w:tc>
        <w:tc>
          <w:tcPr>
            <w:tcW w:w="815" w:type="dxa"/>
            <w:tcBorders>
              <w:top w:val="nil"/>
              <w:left w:val="nil"/>
              <w:bottom w:val="single" w:sz="6" w:space="0" w:color="auto"/>
              <w:right w:val="single" w:sz="6" w:space="0" w:color="auto"/>
            </w:tcBorders>
            <w:shd w:val="clear" w:color="auto" w:fill="auto"/>
            <w:vAlign w:val="center"/>
            <w:hideMark/>
          </w:tcPr>
          <w:p w14:paraId="4C58877F" w14:textId="289B5588" w:rsidR="00C84868" w:rsidRPr="00C573D5" w:rsidRDefault="00C84868" w:rsidP="00C573D5">
            <w:pPr>
              <w:jc w:val="center"/>
              <w:textAlignment w:val="baseline"/>
              <w:rPr>
                <w:rFonts w:ascii="Arial" w:eastAsia="Times New Roman" w:hAnsi="Arial" w:cs="Arial"/>
                <w:lang w:eastAsia="es-CO"/>
              </w:rPr>
            </w:pPr>
            <w:r w:rsidRPr="00C573D5">
              <w:rPr>
                <w:rFonts w:ascii="Arial" w:eastAsia="Times New Roman" w:hAnsi="Arial" w:cs="Arial"/>
                <w:color w:val="000000"/>
                <w:lang w:eastAsia="es-CO"/>
              </w:rPr>
              <w:t>15</w:t>
            </w:r>
          </w:p>
        </w:tc>
        <w:tc>
          <w:tcPr>
            <w:tcW w:w="1195" w:type="dxa"/>
            <w:tcBorders>
              <w:top w:val="nil"/>
              <w:left w:val="nil"/>
              <w:bottom w:val="single" w:sz="6" w:space="0" w:color="auto"/>
              <w:right w:val="single" w:sz="6" w:space="0" w:color="auto"/>
            </w:tcBorders>
            <w:shd w:val="clear" w:color="auto" w:fill="auto"/>
            <w:vAlign w:val="center"/>
            <w:hideMark/>
          </w:tcPr>
          <w:p w14:paraId="7B52E39B" w14:textId="6A2D149A" w:rsidR="00C84868" w:rsidRPr="00C573D5" w:rsidRDefault="00C84868" w:rsidP="00C573D5">
            <w:pPr>
              <w:jc w:val="center"/>
              <w:textAlignment w:val="baseline"/>
              <w:rPr>
                <w:rFonts w:ascii="Arial" w:eastAsia="Times New Roman" w:hAnsi="Arial" w:cs="Arial"/>
                <w:lang w:eastAsia="es-CO"/>
              </w:rPr>
            </w:pPr>
            <w:r w:rsidRPr="00C573D5">
              <w:rPr>
                <w:rFonts w:ascii="Arial" w:eastAsia="Times New Roman" w:hAnsi="Arial" w:cs="Arial"/>
                <w:color w:val="000000"/>
                <w:lang w:eastAsia="es-CO"/>
              </w:rPr>
              <w:t>9/05/2018</w:t>
            </w:r>
          </w:p>
        </w:tc>
        <w:tc>
          <w:tcPr>
            <w:tcW w:w="1195" w:type="dxa"/>
            <w:tcBorders>
              <w:top w:val="nil"/>
              <w:left w:val="nil"/>
              <w:bottom w:val="single" w:sz="6" w:space="0" w:color="auto"/>
              <w:right w:val="single" w:sz="6" w:space="0" w:color="auto"/>
            </w:tcBorders>
            <w:shd w:val="clear" w:color="auto" w:fill="auto"/>
            <w:vAlign w:val="center"/>
            <w:hideMark/>
          </w:tcPr>
          <w:p w14:paraId="35F2B4A9" w14:textId="5E7C3BC0" w:rsidR="00C84868" w:rsidRPr="00C573D5" w:rsidRDefault="00C84868" w:rsidP="00C573D5">
            <w:pPr>
              <w:jc w:val="center"/>
              <w:textAlignment w:val="baseline"/>
              <w:rPr>
                <w:rFonts w:ascii="Arial" w:eastAsia="Times New Roman" w:hAnsi="Arial" w:cs="Arial"/>
                <w:lang w:eastAsia="es-CO"/>
              </w:rPr>
            </w:pPr>
            <w:r w:rsidRPr="00C573D5">
              <w:rPr>
                <w:rFonts w:ascii="Arial" w:eastAsia="Times New Roman" w:hAnsi="Arial" w:cs="Arial"/>
                <w:color w:val="000000"/>
                <w:lang w:eastAsia="es-CO"/>
              </w:rPr>
              <w:t>11/05/2018</w:t>
            </w:r>
          </w:p>
        </w:tc>
        <w:tc>
          <w:tcPr>
            <w:tcW w:w="907" w:type="dxa"/>
            <w:tcBorders>
              <w:top w:val="nil"/>
              <w:left w:val="nil"/>
              <w:bottom w:val="single" w:sz="6" w:space="0" w:color="auto"/>
              <w:right w:val="single" w:sz="6" w:space="0" w:color="auto"/>
            </w:tcBorders>
            <w:shd w:val="clear" w:color="auto" w:fill="auto"/>
            <w:vAlign w:val="center"/>
            <w:hideMark/>
          </w:tcPr>
          <w:p w14:paraId="3B097AE8" w14:textId="5F0D0C7D" w:rsidR="00C84868" w:rsidRPr="00C573D5" w:rsidRDefault="00C84868" w:rsidP="00C573D5">
            <w:pPr>
              <w:jc w:val="center"/>
              <w:textAlignment w:val="baseline"/>
              <w:rPr>
                <w:rFonts w:ascii="Arial" w:eastAsia="Times New Roman" w:hAnsi="Arial" w:cs="Arial"/>
                <w:lang w:eastAsia="es-CO"/>
              </w:rPr>
            </w:pPr>
            <w:r w:rsidRPr="00C573D5">
              <w:rPr>
                <w:rFonts w:ascii="Arial" w:eastAsia="Times New Roman" w:hAnsi="Arial" w:cs="Arial"/>
                <w:color w:val="000000"/>
                <w:lang w:eastAsia="es-CO"/>
              </w:rPr>
              <w:t>4</w:t>
            </w:r>
          </w:p>
        </w:tc>
      </w:tr>
      <w:tr w:rsidR="00C84868" w:rsidRPr="00C573D5" w14:paraId="4FB87E50" w14:textId="77777777" w:rsidTr="00C573D5">
        <w:trPr>
          <w:trHeight w:val="1215"/>
        </w:trPr>
        <w:tc>
          <w:tcPr>
            <w:tcW w:w="2827" w:type="dxa"/>
            <w:tcBorders>
              <w:top w:val="nil"/>
              <w:left w:val="single" w:sz="6" w:space="0" w:color="auto"/>
              <w:bottom w:val="single" w:sz="6" w:space="0" w:color="auto"/>
              <w:right w:val="single" w:sz="6" w:space="0" w:color="auto"/>
            </w:tcBorders>
            <w:shd w:val="clear" w:color="auto" w:fill="D9D9D9" w:themeFill="background1" w:themeFillShade="D9"/>
            <w:vAlign w:val="center"/>
            <w:hideMark/>
          </w:tcPr>
          <w:p w14:paraId="6A5D9D90" w14:textId="77777777" w:rsidR="00C84868" w:rsidRPr="00C573D5" w:rsidRDefault="00C84868" w:rsidP="007F00E0">
            <w:pPr>
              <w:jc w:val="center"/>
              <w:textAlignment w:val="baseline"/>
              <w:rPr>
                <w:rFonts w:ascii="Arial" w:eastAsia="Times New Roman" w:hAnsi="Arial" w:cs="Arial"/>
                <w:lang w:eastAsia="es-CO"/>
              </w:rPr>
            </w:pPr>
            <w:r w:rsidRPr="00C573D5">
              <w:rPr>
                <w:rFonts w:ascii="Arial" w:eastAsia="Times New Roman" w:hAnsi="Arial" w:cs="Arial"/>
                <w:bCs/>
                <w:color w:val="000000"/>
                <w:lang w:eastAsia="es-CO"/>
              </w:rPr>
              <w:t>Encuentro regional sobre lineamientos pedagógicos del servicio educativo a jóvenes vinculados al Sistema de Responsabilidad Penal Adolescente.</w:t>
            </w:r>
            <w:r w:rsidRPr="00C573D5">
              <w:rPr>
                <w:rFonts w:ascii="Arial" w:eastAsia="Times New Roman" w:hAnsi="Arial" w:cs="Arial"/>
                <w:lang w:eastAsia="es-CO"/>
              </w:rPr>
              <w:t> </w:t>
            </w:r>
            <w:r w:rsidRPr="00C573D5">
              <w:rPr>
                <w:rFonts w:ascii="Arial" w:eastAsia="Times New Roman" w:hAnsi="Arial" w:cs="Arial"/>
                <w:lang w:eastAsia="es-CO"/>
              </w:rPr>
              <w:br/>
            </w:r>
            <w:r w:rsidRPr="00C573D5">
              <w:rPr>
                <w:rFonts w:ascii="Arial" w:eastAsia="Times New Roman" w:hAnsi="Arial" w:cs="Arial"/>
                <w:bCs/>
                <w:color w:val="000000"/>
                <w:lang w:eastAsia="es-CO"/>
              </w:rPr>
              <w:t>- Bogotá</w:t>
            </w:r>
            <w:r w:rsidRPr="00C573D5">
              <w:rPr>
                <w:rFonts w:ascii="Arial" w:eastAsia="Times New Roman" w:hAnsi="Arial" w:cs="Arial"/>
                <w:lang w:eastAsia="es-CO"/>
              </w:rPr>
              <w:t> </w:t>
            </w:r>
          </w:p>
        </w:tc>
        <w:tc>
          <w:tcPr>
            <w:tcW w:w="1915" w:type="dxa"/>
            <w:tcBorders>
              <w:top w:val="nil"/>
              <w:left w:val="nil"/>
              <w:bottom w:val="single" w:sz="6" w:space="0" w:color="auto"/>
              <w:right w:val="single" w:sz="6" w:space="0" w:color="auto"/>
            </w:tcBorders>
            <w:shd w:val="clear" w:color="auto" w:fill="auto"/>
            <w:vAlign w:val="center"/>
            <w:hideMark/>
          </w:tcPr>
          <w:p w14:paraId="2472956D" w14:textId="54057EE5" w:rsidR="00C84868" w:rsidRPr="00C573D5" w:rsidRDefault="00C84868" w:rsidP="007F00E0">
            <w:pPr>
              <w:jc w:val="center"/>
              <w:textAlignment w:val="baseline"/>
              <w:rPr>
                <w:rFonts w:ascii="Arial" w:eastAsia="Times New Roman" w:hAnsi="Arial" w:cs="Arial"/>
                <w:lang w:eastAsia="es-CO"/>
              </w:rPr>
            </w:pPr>
            <w:r w:rsidRPr="00C573D5">
              <w:rPr>
                <w:rFonts w:ascii="Arial" w:eastAsia="Times New Roman" w:hAnsi="Arial" w:cs="Arial"/>
                <w:color w:val="000000"/>
                <w:lang w:eastAsia="es-CO"/>
              </w:rPr>
              <w:t xml:space="preserve">Amazonas, Arauca, Caquetá, Casanare, Florencia, Guainía, </w:t>
            </w:r>
            <w:r w:rsidR="00D8367B" w:rsidRPr="00C573D5">
              <w:rPr>
                <w:rFonts w:ascii="Arial" w:eastAsia="Times New Roman" w:hAnsi="Arial" w:cs="Arial"/>
                <w:color w:val="000000"/>
                <w:lang w:eastAsia="es-CO"/>
              </w:rPr>
              <w:t>Guaviare, Putumayo</w:t>
            </w:r>
            <w:r w:rsidRPr="00C573D5">
              <w:rPr>
                <w:rFonts w:ascii="Arial" w:eastAsia="Times New Roman" w:hAnsi="Arial" w:cs="Arial"/>
                <w:color w:val="000000"/>
                <w:lang w:eastAsia="es-CO"/>
              </w:rPr>
              <w:t xml:space="preserve">, </w:t>
            </w:r>
            <w:r w:rsidR="00547648" w:rsidRPr="00C573D5">
              <w:rPr>
                <w:rFonts w:ascii="Arial" w:eastAsia="Times New Roman" w:hAnsi="Arial" w:cs="Arial"/>
                <w:color w:val="000000"/>
                <w:lang w:eastAsia="es-CO"/>
              </w:rPr>
              <w:t>Vaupés, Vichada</w:t>
            </w:r>
            <w:r w:rsidRPr="00C573D5">
              <w:rPr>
                <w:rFonts w:ascii="Arial" w:eastAsia="Times New Roman" w:hAnsi="Arial" w:cs="Arial"/>
                <w:color w:val="000000"/>
                <w:lang w:eastAsia="es-CO"/>
              </w:rPr>
              <w:t>, Yopal.</w:t>
            </w:r>
            <w:r w:rsidRPr="00C573D5">
              <w:rPr>
                <w:rFonts w:ascii="Arial" w:eastAsia="Times New Roman" w:hAnsi="Arial" w:cs="Arial"/>
                <w:lang w:eastAsia="es-CO"/>
              </w:rPr>
              <w:t> </w:t>
            </w:r>
          </w:p>
        </w:tc>
        <w:tc>
          <w:tcPr>
            <w:tcW w:w="815" w:type="dxa"/>
            <w:tcBorders>
              <w:top w:val="nil"/>
              <w:left w:val="nil"/>
              <w:bottom w:val="single" w:sz="6" w:space="0" w:color="auto"/>
              <w:right w:val="single" w:sz="6" w:space="0" w:color="auto"/>
            </w:tcBorders>
            <w:shd w:val="clear" w:color="auto" w:fill="auto"/>
            <w:vAlign w:val="center"/>
            <w:hideMark/>
          </w:tcPr>
          <w:p w14:paraId="5ADB3097" w14:textId="12A50C27" w:rsidR="00C84868" w:rsidRPr="00C573D5" w:rsidRDefault="00C84868" w:rsidP="00C573D5">
            <w:pPr>
              <w:jc w:val="center"/>
              <w:textAlignment w:val="baseline"/>
              <w:rPr>
                <w:rFonts w:ascii="Arial" w:eastAsia="Times New Roman" w:hAnsi="Arial" w:cs="Arial"/>
                <w:lang w:eastAsia="es-CO"/>
              </w:rPr>
            </w:pPr>
            <w:r w:rsidRPr="00C573D5">
              <w:rPr>
                <w:rFonts w:ascii="Arial" w:eastAsia="Times New Roman" w:hAnsi="Arial" w:cs="Arial"/>
                <w:color w:val="000000"/>
                <w:lang w:eastAsia="es-CO"/>
              </w:rPr>
              <w:t>11</w:t>
            </w:r>
          </w:p>
        </w:tc>
        <w:tc>
          <w:tcPr>
            <w:tcW w:w="1195" w:type="dxa"/>
            <w:tcBorders>
              <w:top w:val="nil"/>
              <w:left w:val="nil"/>
              <w:bottom w:val="single" w:sz="6" w:space="0" w:color="auto"/>
              <w:right w:val="single" w:sz="6" w:space="0" w:color="auto"/>
            </w:tcBorders>
            <w:shd w:val="clear" w:color="auto" w:fill="auto"/>
            <w:vAlign w:val="center"/>
            <w:hideMark/>
          </w:tcPr>
          <w:p w14:paraId="25E40153" w14:textId="60CFE77E" w:rsidR="00C84868" w:rsidRPr="00C573D5" w:rsidRDefault="00C84868" w:rsidP="00C573D5">
            <w:pPr>
              <w:jc w:val="center"/>
              <w:textAlignment w:val="baseline"/>
              <w:rPr>
                <w:rFonts w:ascii="Arial" w:eastAsia="Times New Roman" w:hAnsi="Arial" w:cs="Arial"/>
                <w:lang w:eastAsia="es-CO"/>
              </w:rPr>
            </w:pPr>
            <w:r w:rsidRPr="00C573D5">
              <w:rPr>
                <w:rFonts w:ascii="Arial" w:eastAsia="Times New Roman" w:hAnsi="Arial" w:cs="Arial"/>
                <w:color w:val="000000"/>
                <w:lang w:eastAsia="es-CO"/>
              </w:rPr>
              <w:t>30/05/2018</w:t>
            </w:r>
          </w:p>
        </w:tc>
        <w:tc>
          <w:tcPr>
            <w:tcW w:w="1195" w:type="dxa"/>
            <w:tcBorders>
              <w:top w:val="nil"/>
              <w:left w:val="nil"/>
              <w:bottom w:val="single" w:sz="6" w:space="0" w:color="auto"/>
              <w:right w:val="single" w:sz="6" w:space="0" w:color="auto"/>
            </w:tcBorders>
            <w:shd w:val="clear" w:color="auto" w:fill="auto"/>
            <w:vAlign w:val="center"/>
            <w:hideMark/>
          </w:tcPr>
          <w:p w14:paraId="37139948" w14:textId="22F0B6E0" w:rsidR="00C84868" w:rsidRPr="00C573D5" w:rsidRDefault="00C84868" w:rsidP="00C573D5">
            <w:pPr>
              <w:jc w:val="center"/>
              <w:textAlignment w:val="baseline"/>
              <w:rPr>
                <w:rFonts w:ascii="Arial" w:eastAsia="Times New Roman" w:hAnsi="Arial" w:cs="Arial"/>
                <w:lang w:eastAsia="es-CO"/>
              </w:rPr>
            </w:pPr>
            <w:r w:rsidRPr="00C573D5">
              <w:rPr>
                <w:rFonts w:ascii="Arial" w:eastAsia="Times New Roman" w:hAnsi="Arial" w:cs="Arial"/>
                <w:color w:val="000000"/>
                <w:lang w:eastAsia="es-CO"/>
              </w:rPr>
              <w:t>1/06/2018</w:t>
            </w:r>
          </w:p>
        </w:tc>
        <w:tc>
          <w:tcPr>
            <w:tcW w:w="907" w:type="dxa"/>
            <w:tcBorders>
              <w:top w:val="nil"/>
              <w:left w:val="nil"/>
              <w:bottom w:val="single" w:sz="6" w:space="0" w:color="auto"/>
              <w:right w:val="single" w:sz="6" w:space="0" w:color="auto"/>
            </w:tcBorders>
            <w:shd w:val="clear" w:color="auto" w:fill="auto"/>
            <w:vAlign w:val="center"/>
            <w:hideMark/>
          </w:tcPr>
          <w:p w14:paraId="05EC279E" w14:textId="07A46AA6" w:rsidR="00C84868" w:rsidRPr="00C573D5" w:rsidRDefault="00C84868" w:rsidP="00C573D5">
            <w:pPr>
              <w:jc w:val="center"/>
              <w:textAlignment w:val="baseline"/>
              <w:rPr>
                <w:rFonts w:ascii="Arial" w:eastAsia="Times New Roman" w:hAnsi="Arial" w:cs="Arial"/>
                <w:lang w:eastAsia="es-CO"/>
              </w:rPr>
            </w:pPr>
            <w:r w:rsidRPr="00C573D5">
              <w:rPr>
                <w:rFonts w:ascii="Arial" w:eastAsia="Times New Roman" w:hAnsi="Arial" w:cs="Arial"/>
                <w:color w:val="000000"/>
                <w:lang w:eastAsia="es-CO"/>
              </w:rPr>
              <w:t>11</w:t>
            </w:r>
          </w:p>
        </w:tc>
      </w:tr>
    </w:tbl>
    <w:p w14:paraId="73D29974" w14:textId="77777777" w:rsidR="00C84868" w:rsidRPr="00C573D5" w:rsidRDefault="00C84868" w:rsidP="00C84868">
      <w:pPr>
        <w:textAlignment w:val="baseline"/>
        <w:rPr>
          <w:rFonts w:ascii="Arial" w:eastAsia="Times New Roman" w:hAnsi="Arial" w:cs="Arial"/>
          <w:lang w:eastAsia="es-CO"/>
        </w:rPr>
      </w:pPr>
      <w:r w:rsidRPr="00C573D5">
        <w:rPr>
          <w:rFonts w:ascii="Arial" w:eastAsia="Times New Roman" w:hAnsi="Arial" w:cs="Arial"/>
          <w:lang w:eastAsia="es-CO"/>
        </w:rPr>
        <w:t> </w:t>
      </w:r>
    </w:p>
    <w:p w14:paraId="7155E189" w14:textId="77777777" w:rsidR="00C84868" w:rsidRPr="00C573D5" w:rsidRDefault="00C84868" w:rsidP="00547648">
      <w:pPr>
        <w:jc w:val="both"/>
        <w:textAlignment w:val="baseline"/>
        <w:rPr>
          <w:rFonts w:ascii="Arial" w:eastAsia="Times New Roman" w:hAnsi="Arial" w:cs="Arial"/>
          <w:lang w:eastAsia="es-CO"/>
        </w:rPr>
      </w:pPr>
      <w:r w:rsidRPr="00C573D5">
        <w:rPr>
          <w:rFonts w:ascii="Arial" w:eastAsia="Times New Roman" w:hAnsi="Arial" w:cs="Arial"/>
          <w:lang w:eastAsia="es-CO"/>
        </w:rPr>
        <w:t>Cobertura:</w:t>
      </w:r>
    </w:p>
    <w:p w14:paraId="06BA4247" w14:textId="77777777" w:rsidR="00C84868" w:rsidRPr="00C573D5" w:rsidRDefault="00C84868" w:rsidP="00547648">
      <w:pPr>
        <w:jc w:val="both"/>
        <w:textAlignment w:val="baseline"/>
        <w:rPr>
          <w:rFonts w:ascii="Arial" w:eastAsia="Times New Roman" w:hAnsi="Arial" w:cs="Arial"/>
          <w:lang w:eastAsia="es-CO"/>
        </w:rPr>
      </w:pPr>
    </w:p>
    <w:p w14:paraId="328D5ADC" w14:textId="665A036F" w:rsidR="00C84868" w:rsidRPr="00C573D5" w:rsidRDefault="00C84868" w:rsidP="00547648">
      <w:pPr>
        <w:jc w:val="both"/>
        <w:textAlignment w:val="baseline"/>
        <w:rPr>
          <w:rFonts w:ascii="Arial" w:eastAsia="Times New Roman" w:hAnsi="Arial" w:cs="Arial"/>
          <w:lang w:eastAsia="es-CO"/>
        </w:rPr>
      </w:pPr>
      <w:r w:rsidRPr="00C573D5">
        <w:rPr>
          <w:rFonts w:ascii="Arial" w:eastAsia="Times New Roman" w:hAnsi="Arial" w:cs="Arial"/>
          <w:lang w:eastAsia="es-CO"/>
        </w:rPr>
        <w:t>Se logro llegar a 150 funcionarios de 83 Entidades Territoriales Certificadas en Educación, Líderes Territoriales y sectores, principalmente; igualmente asistieron 40 Líderes de 31 Regionales del Instituto Colombiano de Bienestar Familiar. </w:t>
      </w:r>
    </w:p>
    <w:p w14:paraId="73E3852F" w14:textId="77777777" w:rsidR="00C84868" w:rsidRPr="00C573D5" w:rsidRDefault="00C84868" w:rsidP="00547648">
      <w:pPr>
        <w:jc w:val="both"/>
        <w:textAlignment w:val="baseline"/>
        <w:rPr>
          <w:rFonts w:ascii="Arial" w:eastAsia="Times New Roman" w:hAnsi="Arial" w:cs="Arial"/>
          <w:lang w:eastAsia="es-CO"/>
        </w:rPr>
      </w:pPr>
    </w:p>
    <w:p w14:paraId="7A793F0D" w14:textId="77777777" w:rsidR="00C84868" w:rsidRPr="00C573D5" w:rsidRDefault="00C84868" w:rsidP="00547648">
      <w:pPr>
        <w:jc w:val="both"/>
        <w:textAlignment w:val="baseline"/>
        <w:rPr>
          <w:rFonts w:ascii="Arial" w:eastAsia="Times New Roman" w:hAnsi="Arial" w:cs="Arial"/>
          <w:lang w:eastAsia="es-CO"/>
        </w:rPr>
      </w:pPr>
      <w:r w:rsidRPr="00C573D5">
        <w:rPr>
          <w:rFonts w:ascii="Arial" w:eastAsia="Times New Roman" w:hAnsi="Arial" w:cs="Arial"/>
          <w:lang w:eastAsia="es-CO"/>
        </w:rPr>
        <w:t>La inversión total en estos eventos fue de </w:t>
      </w:r>
      <w:r w:rsidRPr="00C573D5">
        <w:rPr>
          <w:rFonts w:ascii="Arial" w:eastAsia="Times New Roman" w:hAnsi="Arial" w:cs="Arial"/>
          <w:color w:val="000000"/>
          <w:lang w:eastAsia="es-CO"/>
        </w:rPr>
        <w:t>131.912.058.</w:t>
      </w:r>
      <w:r w:rsidRPr="00C573D5">
        <w:rPr>
          <w:rFonts w:ascii="Arial" w:eastAsia="Times New Roman" w:hAnsi="Arial" w:cs="Arial"/>
          <w:lang w:eastAsia="es-CO"/>
        </w:rPr>
        <w:t> </w:t>
      </w:r>
    </w:p>
    <w:p w14:paraId="1874D3FB" w14:textId="77777777" w:rsidR="00C84868" w:rsidRPr="00C573D5" w:rsidRDefault="00C84868" w:rsidP="00547648">
      <w:pPr>
        <w:jc w:val="both"/>
        <w:textAlignment w:val="baseline"/>
        <w:rPr>
          <w:rFonts w:ascii="Arial" w:eastAsia="Times New Roman" w:hAnsi="Arial" w:cs="Arial"/>
          <w:lang w:eastAsia="es-CO"/>
        </w:rPr>
      </w:pPr>
      <w:r w:rsidRPr="00C573D5">
        <w:rPr>
          <w:rFonts w:ascii="Arial" w:eastAsia="Times New Roman" w:hAnsi="Arial" w:cs="Arial"/>
          <w:lang w:eastAsia="es-CO"/>
        </w:rPr>
        <w:t> </w:t>
      </w:r>
    </w:p>
    <w:p w14:paraId="54F4FA35" w14:textId="4B95EBE0" w:rsidR="00C84868" w:rsidRPr="00C573D5" w:rsidRDefault="00C84868" w:rsidP="00547648">
      <w:pPr>
        <w:jc w:val="both"/>
        <w:textAlignment w:val="baseline"/>
        <w:rPr>
          <w:rFonts w:ascii="Arial" w:eastAsia="Times New Roman" w:hAnsi="Arial" w:cs="Arial"/>
          <w:lang w:eastAsia="es-CO"/>
        </w:rPr>
      </w:pPr>
      <w:r w:rsidRPr="00C573D5">
        <w:rPr>
          <w:rFonts w:ascii="Arial" w:eastAsia="Times New Roman" w:hAnsi="Arial" w:cs="Arial"/>
          <w:color w:val="000000"/>
          <w:lang w:eastAsia="es-CO"/>
        </w:rPr>
        <w:t>En el desarrollo del encuentro se logró:</w:t>
      </w:r>
      <w:r w:rsidRPr="00C573D5">
        <w:rPr>
          <w:rFonts w:ascii="Arial" w:eastAsia="Times New Roman" w:hAnsi="Arial" w:cs="Arial"/>
          <w:lang w:eastAsia="es-CO"/>
        </w:rPr>
        <w:t> </w:t>
      </w:r>
    </w:p>
    <w:p w14:paraId="5186CC3D" w14:textId="77777777" w:rsidR="000354A0" w:rsidRPr="00C573D5" w:rsidRDefault="000354A0" w:rsidP="00547648">
      <w:pPr>
        <w:jc w:val="both"/>
        <w:textAlignment w:val="baseline"/>
        <w:rPr>
          <w:rFonts w:ascii="Arial" w:eastAsia="Times New Roman" w:hAnsi="Arial" w:cs="Arial"/>
          <w:lang w:eastAsia="es-CO"/>
        </w:rPr>
      </w:pPr>
    </w:p>
    <w:p w14:paraId="552F9BAB" w14:textId="54516668" w:rsidR="00C84868" w:rsidRPr="00C573D5" w:rsidRDefault="00C84868" w:rsidP="000354A0">
      <w:pPr>
        <w:pStyle w:val="Prrafodelista"/>
        <w:numPr>
          <w:ilvl w:val="0"/>
          <w:numId w:val="18"/>
        </w:numPr>
        <w:jc w:val="both"/>
        <w:textAlignment w:val="baseline"/>
        <w:rPr>
          <w:rFonts w:ascii="Arial" w:eastAsia="Times New Roman" w:hAnsi="Arial" w:cs="Arial"/>
          <w:lang w:eastAsia="es-CO"/>
        </w:rPr>
      </w:pPr>
      <w:r w:rsidRPr="00C573D5">
        <w:rPr>
          <w:rFonts w:ascii="Arial" w:eastAsia="Times New Roman" w:hAnsi="Arial" w:cs="Arial"/>
          <w:lang w:eastAsia="es-CO"/>
        </w:rPr>
        <w:t>Presentación de los contextos históricos sobre atención de niños y adolescentes en situación irregular.</w:t>
      </w:r>
    </w:p>
    <w:p w14:paraId="1E73D5DA" w14:textId="5B7D7BA1" w:rsidR="00C84868" w:rsidRPr="00C573D5" w:rsidRDefault="00C84868" w:rsidP="000354A0">
      <w:pPr>
        <w:pStyle w:val="Prrafodelista"/>
        <w:numPr>
          <w:ilvl w:val="0"/>
          <w:numId w:val="18"/>
        </w:numPr>
        <w:jc w:val="both"/>
        <w:textAlignment w:val="baseline"/>
        <w:rPr>
          <w:rFonts w:ascii="Arial" w:eastAsia="Times New Roman" w:hAnsi="Arial" w:cs="Arial"/>
          <w:lang w:eastAsia="es-CO"/>
        </w:rPr>
      </w:pPr>
      <w:r w:rsidRPr="00C573D5">
        <w:rPr>
          <w:rFonts w:ascii="Arial" w:eastAsia="Times New Roman" w:hAnsi="Arial" w:cs="Arial"/>
          <w:lang w:eastAsia="es-CO"/>
        </w:rPr>
        <w:t>Presentación de las características</w:t>
      </w:r>
      <w:r w:rsidR="00D8367B" w:rsidRPr="00C573D5">
        <w:rPr>
          <w:rFonts w:ascii="Arial" w:eastAsia="Times New Roman" w:hAnsi="Arial" w:cs="Arial"/>
          <w:lang w:eastAsia="es-CO"/>
        </w:rPr>
        <w:t xml:space="preserve"> g</w:t>
      </w:r>
      <w:r w:rsidRPr="00C573D5">
        <w:rPr>
          <w:rFonts w:ascii="Arial" w:eastAsia="Times New Roman" w:hAnsi="Arial" w:cs="Arial"/>
          <w:lang w:eastAsia="es-CO"/>
        </w:rPr>
        <w:t>enerales de</w:t>
      </w:r>
      <w:r w:rsidR="00D8367B" w:rsidRPr="00C573D5">
        <w:rPr>
          <w:rFonts w:ascii="Arial" w:eastAsia="Times New Roman" w:hAnsi="Arial" w:cs="Arial"/>
          <w:lang w:eastAsia="es-CO"/>
        </w:rPr>
        <w:t xml:space="preserve"> </w:t>
      </w:r>
      <w:r w:rsidRPr="00C573D5">
        <w:rPr>
          <w:rFonts w:ascii="Arial" w:eastAsia="Times New Roman" w:hAnsi="Arial" w:cs="Arial"/>
          <w:lang w:eastAsia="es-CO"/>
        </w:rPr>
        <w:t>la Estrategia</w:t>
      </w:r>
      <w:r w:rsidR="00D8367B" w:rsidRPr="00C573D5">
        <w:rPr>
          <w:rFonts w:ascii="Arial" w:eastAsia="Times New Roman" w:hAnsi="Arial" w:cs="Arial"/>
          <w:lang w:eastAsia="es-CO"/>
        </w:rPr>
        <w:t xml:space="preserve"> </w:t>
      </w:r>
      <w:r w:rsidRPr="00C573D5">
        <w:rPr>
          <w:rFonts w:ascii="Arial" w:eastAsia="Times New Roman" w:hAnsi="Arial" w:cs="Arial"/>
          <w:lang w:eastAsia="es-CO"/>
        </w:rPr>
        <w:t>Pedagógica</w:t>
      </w:r>
      <w:r w:rsidR="00D8367B" w:rsidRPr="00C573D5">
        <w:rPr>
          <w:rFonts w:ascii="Arial" w:eastAsia="Times New Roman" w:hAnsi="Arial" w:cs="Arial"/>
          <w:lang w:eastAsia="es-CO"/>
        </w:rPr>
        <w:t xml:space="preserve"> </w:t>
      </w:r>
      <w:r w:rsidRPr="00C573D5">
        <w:rPr>
          <w:rFonts w:ascii="Arial" w:eastAsia="Times New Roman" w:hAnsi="Arial" w:cs="Arial"/>
          <w:lang w:eastAsia="es-CO"/>
        </w:rPr>
        <w:t>Flexible</w:t>
      </w:r>
      <w:r w:rsidR="00D8367B" w:rsidRPr="00C573D5">
        <w:rPr>
          <w:rFonts w:ascii="Arial" w:eastAsia="Times New Roman" w:hAnsi="Arial" w:cs="Arial"/>
          <w:lang w:eastAsia="es-CO"/>
        </w:rPr>
        <w:t xml:space="preserve"> </w:t>
      </w:r>
      <w:r w:rsidRPr="00C573D5">
        <w:rPr>
          <w:rFonts w:ascii="Arial" w:eastAsia="Times New Roman" w:hAnsi="Arial" w:cs="Arial"/>
          <w:lang w:eastAsia="es-CO"/>
        </w:rPr>
        <w:t>y Pertinente</w:t>
      </w:r>
      <w:r w:rsidR="00D8367B" w:rsidRPr="00C573D5">
        <w:rPr>
          <w:rFonts w:ascii="Arial" w:eastAsia="Times New Roman" w:hAnsi="Arial" w:cs="Arial"/>
          <w:lang w:eastAsia="es-CO"/>
        </w:rPr>
        <w:t xml:space="preserve"> </w:t>
      </w:r>
      <w:r w:rsidRPr="00C573D5">
        <w:rPr>
          <w:rFonts w:ascii="Arial" w:eastAsia="Times New Roman" w:hAnsi="Arial" w:cs="Arial"/>
          <w:lang w:eastAsia="es-CO"/>
        </w:rPr>
        <w:t>para</w:t>
      </w:r>
      <w:r w:rsidR="00D8367B" w:rsidRPr="00C573D5">
        <w:rPr>
          <w:rFonts w:ascii="Arial" w:eastAsia="Times New Roman" w:hAnsi="Arial" w:cs="Arial"/>
          <w:lang w:eastAsia="es-CO"/>
        </w:rPr>
        <w:t xml:space="preserve"> </w:t>
      </w:r>
      <w:r w:rsidRPr="00C573D5">
        <w:rPr>
          <w:rFonts w:ascii="Arial" w:eastAsia="Times New Roman" w:hAnsi="Arial" w:cs="Arial"/>
          <w:lang w:eastAsia="es-CO"/>
        </w:rPr>
        <w:t>la</w:t>
      </w:r>
      <w:r w:rsidR="00D8367B" w:rsidRPr="00C573D5">
        <w:rPr>
          <w:rFonts w:ascii="Arial" w:eastAsia="Times New Roman" w:hAnsi="Arial" w:cs="Arial"/>
          <w:lang w:eastAsia="es-CO"/>
        </w:rPr>
        <w:t xml:space="preserve"> </w:t>
      </w:r>
      <w:r w:rsidRPr="00C573D5">
        <w:rPr>
          <w:rFonts w:ascii="Arial" w:eastAsia="Times New Roman" w:hAnsi="Arial" w:cs="Arial"/>
          <w:lang w:eastAsia="es-CO"/>
        </w:rPr>
        <w:t>atención</w:t>
      </w:r>
      <w:r w:rsidR="00D8367B" w:rsidRPr="00C573D5">
        <w:rPr>
          <w:rFonts w:ascii="Arial" w:eastAsia="Times New Roman" w:hAnsi="Arial" w:cs="Arial"/>
          <w:lang w:eastAsia="es-CO"/>
        </w:rPr>
        <w:t xml:space="preserve"> </w:t>
      </w:r>
      <w:r w:rsidRPr="00C573D5">
        <w:rPr>
          <w:rFonts w:ascii="Arial" w:eastAsia="Times New Roman" w:hAnsi="Arial" w:cs="Arial"/>
          <w:lang w:eastAsia="es-CO"/>
        </w:rPr>
        <w:t>educativa</w:t>
      </w:r>
      <w:r w:rsidR="00D8367B" w:rsidRPr="00C573D5">
        <w:rPr>
          <w:rFonts w:ascii="Arial" w:eastAsia="Times New Roman" w:hAnsi="Arial" w:cs="Arial"/>
          <w:lang w:eastAsia="es-CO"/>
        </w:rPr>
        <w:t xml:space="preserve"> </w:t>
      </w:r>
      <w:r w:rsidRPr="00C573D5">
        <w:rPr>
          <w:rFonts w:ascii="Arial" w:eastAsia="Times New Roman" w:hAnsi="Arial" w:cs="Arial"/>
          <w:lang w:eastAsia="es-CO"/>
        </w:rPr>
        <w:t>en</w:t>
      </w:r>
      <w:r w:rsidR="00D8367B" w:rsidRPr="00C573D5">
        <w:rPr>
          <w:rFonts w:ascii="Arial" w:eastAsia="Times New Roman" w:hAnsi="Arial" w:cs="Arial"/>
          <w:lang w:eastAsia="es-CO"/>
        </w:rPr>
        <w:t xml:space="preserve"> </w:t>
      </w:r>
      <w:r w:rsidRPr="00C573D5">
        <w:rPr>
          <w:rFonts w:ascii="Arial" w:eastAsia="Times New Roman" w:hAnsi="Arial" w:cs="Arial"/>
          <w:lang w:eastAsia="es-CO"/>
        </w:rPr>
        <w:t>el</w:t>
      </w:r>
      <w:r w:rsidR="00D8367B" w:rsidRPr="00C573D5">
        <w:rPr>
          <w:rFonts w:ascii="Arial" w:eastAsia="Times New Roman" w:hAnsi="Arial" w:cs="Arial"/>
          <w:lang w:eastAsia="es-CO"/>
        </w:rPr>
        <w:t xml:space="preserve"> </w:t>
      </w:r>
      <w:r w:rsidRPr="00C573D5">
        <w:rPr>
          <w:rFonts w:ascii="Arial" w:eastAsia="Times New Roman" w:hAnsi="Arial" w:cs="Arial"/>
          <w:lang w:eastAsia="es-CO"/>
        </w:rPr>
        <w:t>marco</w:t>
      </w:r>
      <w:r w:rsidR="00D8367B" w:rsidRPr="00C573D5">
        <w:rPr>
          <w:rFonts w:ascii="Arial" w:eastAsia="Times New Roman" w:hAnsi="Arial" w:cs="Arial"/>
          <w:lang w:eastAsia="es-CO"/>
        </w:rPr>
        <w:t xml:space="preserve"> </w:t>
      </w:r>
      <w:r w:rsidRPr="00C573D5">
        <w:rPr>
          <w:rFonts w:ascii="Arial" w:eastAsia="Times New Roman" w:hAnsi="Arial" w:cs="Arial"/>
          <w:lang w:eastAsia="es-CO"/>
        </w:rPr>
        <w:t>de</w:t>
      </w:r>
      <w:r w:rsidR="00D8367B" w:rsidRPr="00C573D5">
        <w:rPr>
          <w:rFonts w:ascii="Arial" w:eastAsia="Times New Roman" w:hAnsi="Arial" w:cs="Arial"/>
          <w:lang w:eastAsia="es-CO"/>
        </w:rPr>
        <w:t xml:space="preserve"> </w:t>
      </w:r>
      <w:r w:rsidRPr="00C573D5">
        <w:rPr>
          <w:rFonts w:ascii="Arial" w:eastAsia="Times New Roman" w:hAnsi="Arial" w:cs="Arial"/>
          <w:lang w:eastAsia="es-CO"/>
        </w:rPr>
        <w:t>SRPA. </w:t>
      </w:r>
    </w:p>
    <w:p w14:paraId="5CDFC0CB" w14:textId="693CB23B" w:rsidR="00C84868" w:rsidRPr="00C573D5" w:rsidRDefault="00D8367B" w:rsidP="000354A0">
      <w:pPr>
        <w:pStyle w:val="Prrafodelista"/>
        <w:numPr>
          <w:ilvl w:val="0"/>
          <w:numId w:val="18"/>
        </w:numPr>
        <w:jc w:val="both"/>
        <w:textAlignment w:val="baseline"/>
        <w:rPr>
          <w:rFonts w:ascii="Arial" w:eastAsia="Times New Roman" w:hAnsi="Arial" w:cs="Arial"/>
          <w:lang w:eastAsia="es-CO"/>
        </w:rPr>
      </w:pPr>
      <w:r w:rsidRPr="00C573D5">
        <w:rPr>
          <w:rFonts w:ascii="Arial" w:eastAsia="Times New Roman" w:hAnsi="Arial" w:cs="Arial"/>
          <w:lang w:eastAsia="es-CO"/>
        </w:rPr>
        <w:t xml:space="preserve">Presentación </w:t>
      </w:r>
      <w:r w:rsidR="00C84868" w:rsidRPr="00C573D5">
        <w:rPr>
          <w:rFonts w:ascii="Arial" w:eastAsia="Times New Roman" w:hAnsi="Arial" w:cs="Arial"/>
          <w:lang w:eastAsia="es-CO"/>
        </w:rPr>
        <w:t>de</w:t>
      </w:r>
      <w:r w:rsidRPr="00C573D5">
        <w:rPr>
          <w:rFonts w:ascii="Arial" w:eastAsia="Times New Roman" w:hAnsi="Arial" w:cs="Arial"/>
          <w:lang w:eastAsia="es-CO"/>
        </w:rPr>
        <w:t xml:space="preserve"> </w:t>
      </w:r>
      <w:r w:rsidR="00C84868" w:rsidRPr="00C573D5">
        <w:rPr>
          <w:rFonts w:ascii="Arial" w:eastAsia="Times New Roman" w:hAnsi="Arial" w:cs="Arial"/>
          <w:lang w:eastAsia="es-CO"/>
        </w:rPr>
        <w:t>experiencias internacionales</w:t>
      </w:r>
      <w:r w:rsidRPr="00C573D5">
        <w:rPr>
          <w:rFonts w:ascii="Arial" w:eastAsia="Times New Roman" w:hAnsi="Arial" w:cs="Arial"/>
          <w:lang w:eastAsia="es-CO"/>
        </w:rPr>
        <w:t xml:space="preserve"> </w:t>
      </w:r>
      <w:r w:rsidR="00C84868" w:rsidRPr="00C573D5">
        <w:rPr>
          <w:rFonts w:ascii="Arial" w:eastAsia="Times New Roman" w:hAnsi="Arial" w:cs="Arial"/>
          <w:lang w:eastAsia="es-CO"/>
        </w:rPr>
        <w:t>contemporáneas</w:t>
      </w:r>
      <w:r w:rsidRPr="00C573D5">
        <w:rPr>
          <w:rFonts w:ascii="Arial" w:eastAsia="Times New Roman" w:hAnsi="Arial" w:cs="Arial"/>
          <w:lang w:eastAsia="es-CO"/>
        </w:rPr>
        <w:t xml:space="preserve"> </w:t>
      </w:r>
      <w:r w:rsidR="00C84868" w:rsidRPr="00C573D5">
        <w:rPr>
          <w:rFonts w:ascii="Arial" w:eastAsia="Times New Roman" w:hAnsi="Arial" w:cs="Arial"/>
          <w:lang w:eastAsia="es-CO"/>
        </w:rPr>
        <w:t>de</w:t>
      </w:r>
      <w:r w:rsidRPr="00C573D5">
        <w:rPr>
          <w:rFonts w:ascii="Arial" w:eastAsia="Times New Roman" w:hAnsi="Arial" w:cs="Arial"/>
          <w:lang w:eastAsia="es-CO"/>
        </w:rPr>
        <w:t xml:space="preserve"> </w:t>
      </w:r>
      <w:r w:rsidR="00C84868" w:rsidRPr="00C573D5">
        <w:rPr>
          <w:rFonts w:ascii="Arial" w:eastAsia="Times New Roman" w:hAnsi="Arial" w:cs="Arial"/>
          <w:lang w:eastAsia="es-CO"/>
        </w:rPr>
        <w:t>atención</w:t>
      </w:r>
      <w:r w:rsidRPr="00C573D5">
        <w:rPr>
          <w:rFonts w:ascii="Arial" w:eastAsia="Times New Roman" w:hAnsi="Arial" w:cs="Arial"/>
          <w:lang w:eastAsia="es-CO"/>
        </w:rPr>
        <w:t xml:space="preserve"> </w:t>
      </w:r>
      <w:r w:rsidR="00C84868" w:rsidRPr="00C573D5">
        <w:rPr>
          <w:rFonts w:ascii="Arial" w:eastAsia="Times New Roman" w:hAnsi="Arial" w:cs="Arial"/>
          <w:lang w:eastAsia="es-CO"/>
        </w:rPr>
        <w:t>educativa</w:t>
      </w:r>
      <w:r w:rsidRPr="00C573D5">
        <w:rPr>
          <w:rFonts w:ascii="Arial" w:eastAsia="Times New Roman" w:hAnsi="Arial" w:cs="Arial"/>
          <w:lang w:eastAsia="es-CO"/>
        </w:rPr>
        <w:t xml:space="preserve"> </w:t>
      </w:r>
      <w:r w:rsidR="00C84868" w:rsidRPr="00C573D5">
        <w:rPr>
          <w:rFonts w:ascii="Arial" w:eastAsia="Times New Roman" w:hAnsi="Arial" w:cs="Arial"/>
          <w:lang w:eastAsia="es-CO"/>
        </w:rPr>
        <w:t>a</w:t>
      </w:r>
      <w:r w:rsidRPr="00C573D5">
        <w:rPr>
          <w:rFonts w:ascii="Arial" w:eastAsia="Times New Roman" w:hAnsi="Arial" w:cs="Arial"/>
          <w:lang w:eastAsia="es-CO"/>
        </w:rPr>
        <w:t xml:space="preserve"> </w:t>
      </w:r>
      <w:r w:rsidR="00C84868" w:rsidRPr="00C573D5">
        <w:rPr>
          <w:rFonts w:ascii="Arial" w:eastAsia="Times New Roman" w:hAnsi="Arial" w:cs="Arial"/>
          <w:lang w:eastAsia="es-CO"/>
        </w:rPr>
        <w:t>jóvenes</w:t>
      </w:r>
      <w:r w:rsidRPr="00C573D5">
        <w:rPr>
          <w:rFonts w:ascii="Arial" w:eastAsia="Times New Roman" w:hAnsi="Arial" w:cs="Arial"/>
          <w:lang w:eastAsia="es-CO"/>
        </w:rPr>
        <w:t xml:space="preserve"> </w:t>
      </w:r>
      <w:r w:rsidR="00C84868" w:rsidRPr="00C573D5">
        <w:rPr>
          <w:rFonts w:ascii="Arial" w:eastAsia="Times New Roman" w:hAnsi="Arial" w:cs="Arial"/>
          <w:lang w:eastAsia="es-CO"/>
        </w:rPr>
        <w:t>sub</w:t>
      </w:r>
      <w:r w:rsidRPr="00C573D5">
        <w:rPr>
          <w:rFonts w:ascii="Arial" w:eastAsia="Times New Roman" w:hAnsi="Arial" w:cs="Arial"/>
          <w:lang w:eastAsia="es-CO"/>
        </w:rPr>
        <w:t xml:space="preserve"> </w:t>
      </w:r>
      <w:r w:rsidR="00C84868" w:rsidRPr="00C573D5">
        <w:rPr>
          <w:rFonts w:ascii="Arial" w:eastAsia="Times New Roman" w:hAnsi="Arial" w:cs="Arial"/>
          <w:lang w:eastAsia="es-CO"/>
        </w:rPr>
        <w:t>judice.</w:t>
      </w:r>
    </w:p>
    <w:p w14:paraId="0EF41938" w14:textId="3AF10692" w:rsidR="00C84868" w:rsidRPr="00C573D5" w:rsidRDefault="00C84868" w:rsidP="000354A0">
      <w:pPr>
        <w:pStyle w:val="Prrafodelista"/>
        <w:numPr>
          <w:ilvl w:val="0"/>
          <w:numId w:val="18"/>
        </w:numPr>
        <w:jc w:val="both"/>
        <w:textAlignment w:val="baseline"/>
        <w:rPr>
          <w:rFonts w:ascii="Arial" w:eastAsia="Times New Roman" w:hAnsi="Arial" w:cs="Arial"/>
          <w:lang w:eastAsia="es-CO"/>
        </w:rPr>
      </w:pPr>
      <w:r w:rsidRPr="00C573D5">
        <w:rPr>
          <w:rFonts w:ascii="Arial" w:eastAsia="Times New Roman" w:hAnsi="Arial" w:cs="Arial"/>
          <w:lang w:eastAsia="es-CO"/>
        </w:rPr>
        <w:t>Avance</w:t>
      </w:r>
      <w:r w:rsidR="00D8367B" w:rsidRPr="00C573D5">
        <w:rPr>
          <w:rFonts w:ascii="Arial" w:eastAsia="Times New Roman" w:hAnsi="Arial" w:cs="Arial"/>
          <w:lang w:eastAsia="es-CO"/>
        </w:rPr>
        <w:t xml:space="preserve"> </w:t>
      </w:r>
      <w:r w:rsidRPr="00C573D5">
        <w:rPr>
          <w:rFonts w:ascii="Arial" w:eastAsia="Times New Roman" w:hAnsi="Arial" w:cs="Arial"/>
          <w:lang w:eastAsia="es-CO"/>
        </w:rPr>
        <w:t>en</w:t>
      </w:r>
      <w:r w:rsidR="00D8367B" w:rsidRPr="00C573D5">
        <w:rPr>
          <w:rFonts w:ascii="Arial" w:eastAsia="Times New Roman" w:hAnsi="Arial" w:cs="Arial"/>
          <w:lang w:eastAsia="es-CO"/>
        </w:rPr>
        <w:t xml:space="preserve"> </w:t>
      </w:r>
      <w:r w:rsidRPr="00C573D5">
        <w:rPr>
          <w:rFonts w:ascii="Arial" w:eastAsia="Times New Roman" w:hAnsi="Arial" w:cs="Arial"/>
          <w:lang w:eastAsia="es-CO"/>
        </w:rPr>
        <w:t>el</w:t>
      </w:r>
      <w:r w:rsidR="00D8367B" w:rsidRPr="00C573D5">
        <w:rPr>
          <w:rFonts w:ascii="Arial" w:eastAsia="Times New Roman" w:hAnsi="Arial" w:cs="Arial"/>
          <w:lang w:eastAsia="es-CO"/>
        </w:rPr>
        <w:t xml:space="preserve"> </w:t>
      </w:r>
      <w:r w:rsidRPr="00C573D5">
        <w:rPr>
          <w:rFonts w:ascii="Arial" w:eastAsia="Times New Roman" w:hAnsi="Arial" w:cs="Arial"/>
          <w:lang w:eastAsia="es-CO"/>
        </w:rPr>
        <w:t>diagnóstico</w:t>
      </w:r>
      <w:r w:rsidR="00D8367B" w:rsidRPr="00C573D5">
        <w:rPr>
          <w:rFonts w:ascii="Arial" w:eastAsia="Times New Roman" w:hAnsi="Arial" w:cs="Arial"/>
          <w:lang w:eastAsia="es-CO"/>
        </w:rPr>
        <w:t xml:space="preserve"> </w:t>
      </w:r>
      <w:r w:rsidRPr="00C573D5">
        <w:rPr>
          <w:rFonts w:ascii="Arial" w:eastAsia="Times New Roman" w:hAnsi="Arial" w:cs="Arial"/>
          <w:lang w:eastAsia="es-CO"/>
        </w:rPr>
        <w:t>de</w:t>
      </w:r>
      <w:r w:rsidR="00D8367B" w:rsidRPr="00C573D5">
        <w:rPr>
          <w:rFonts w:ascii="Arial" w:eastAsia="Times New Roman" w:hAnsi="Arial" w:cs="Arial"/>
          <w:lang w:eastAsia="es-CO"/>
        </w:rPr>
        <w:t xml:space="preserve"> </w:t>
      </w:r>
      <w:r w:rsidRPr="00C573D5">
        <w:rPr>
          <w:rFonts w:ascii="Arial" w:eastAsia="Times New Roman" w:hAnsi="Arial" w:cs="Arial"/>
          <w:lang w:eastAsia="es-CO"/>
        </w:rPr>
        <w:t>la</w:t>
      </w:r>
      <w:r w:rsidR="00D8367B" w:rsidRPr="00C573D5">
        <w:rPr>
          <w:rFonts w:ascii="Arial" w:eastAsia="Times New Roman" w:hAnsi="Arial" w:cs="Arial"/>
          <w:lang w:eastAsia="es-CO"/>
        </w:rPr>
        <w:t xml:space="preserve"> </w:t>
      </w:r>
      <w:r w:rsidRPr="00C573D5">
        <w:rPr>
          <w:rFonts w:ascii="Arial" w:eastAsia="Times New Roman" w:hAnsi="Arial" w:cs="Arial"/>
          <w:lang w:eastAsia="es-CO"/>
        </w:rPr>
        <w:t>situación</w:t>
      </w:r>
      <w:r w:rsidR="00D8367B" w:rsidRPr="00C573D5">
        <w:rPr>
          <w:rFonts w:ascii="Arial" w:eastAsia="Times New Roman" w:hAnsi="Arial" w:cs="Arial"/>
          <w:lang w:eastAsia="es-CO"/>
        </w:rPr>
        <w:t xml:space="preserve"> </w:t>
      </w:r>
      <w:r w:rsidRPr="00C573D5">
        <w:rPr>
          <w:rFonts w:ascii="Arial" w:eastAsia="Times New Roman" w:hAnsi="Arial" w:cs="Arial"/>
          <w:lang w:eastAsia="es-CO"/>
        </w:rPr>
        <w:t>de</w:t>
      </w:r>
      <w:r w:rsidR="00D8367B" w:rsidRPr="00C573D5">
        <w:rPr>
          <w:rFonts w:ascii="Arial" w:eastAsia="Times New Roman" w:hAnsi="Arial" w:cs="Arial"/>
          <w:lang w:eastAsia="es-CO"/>
        </w:rPr>
        <w:t xml:space="preserve"> </w:t>
      </w:r>
      <w:r w:rsidRPr="00C573D5">
        <w:rPr>
          <w:rFonts w:ascii="Arial" w:eastAsia="Times New Roman" w:hAnsi="Arial" w:cs="Arial"/>
          <w:lang w:eastAsia="es-CO"/>
        </w:rPr>
        <w:t>atención</w:t>
      </w:r>
      <w:r w:rsidR="00D8367B" w:rsidRPr="00C573D5">
        <w:rPr>
          <w:rFonts w:ascii="Arial" w:eastAsia="Times New Roman" w:hAnsi="Arial" w:cs="Arial"/>
          <w:lang w:eastAsia="es-CO"/>
        </w:rPr>
        <w:t xml:space="preserve"> </w:t>
      </w:r>
      <w:r w:rsidRPr="00C573D5">
        <w:rPr>
          <w:rFonts w:ascii="Arial" w:eastAsia="Times New Roman" w:hAnsi="Arial" w:cs="Arial"/>
          <w:lang w:eastAsia="es-CO"/>
        </w:rPr>
        <w:t>educativa</w:t>
      </w:r>
      <w:r w:rsidR="00D8367B" w:rsidRPr="00C573D5">
        <w:rPr>
          <w:rFonts w:ascii="Arial" w:eastAsia="Times New Roman" w:hAnsi="Arial" w:cs="Arial"/>
          <w:lang w:eastAsia="es-CO"/>
        </w:rPr>
        <w:t xml:space="preserve"> </w:t>
      </w:r>
      <w:r w:rsidRPr="00C573D5">
        <w:rPr>
          <w:rFonts w:ascii="Arial" w:eastAsia="Times New Roman" w:hAnsi="Arial" w:cs="Arial"/>
          <w:lang w:eastAsia="es-CO"/>
        </w:rPr>
        <w:t>en</w:t>
      </w:r>
      <w:r w:rsidR="00D8367B" w:rsidRPr="00C573D5">
        <w:rPr>
          <w:rFonts w:ascii="Arial" w:eastAsia="Times New Roman" w:hAnsi="Arial" w:cs="Arial"/>
          <w:lang w:eastAsia="es-CO"/>
        </w:rPr>
        <w:t xml:space="preserve"> </w:t>
      </w:r>
      <w:r w:rsidRPr="00C573D5">
        <w:rPr>
          <w:rFonts w:ascii="Arial" w:eastAsia="Times New Roman" w:hAnsi="Arial" w:cs="Arial"/>
          <w:lang w:eastAsia="es-CO"/>
        </w:rPr>
        <w:t>las</w:t>
      </w:r>
      <w:r w:rsidR="00D8367B" w:rsidRPr="00C573D5">
        <w:rPr>
          <w:rFonts w:ascii="Arial" w:eastAsia="Times New Roman" w:hAnsi="Arial" w:cs="Arial"/>
          <w:lang w:eastAsia="es-CO"/>
        </w:rPr>
        <w:t xml:space="preserve"> </w:t>
      </w:r>
      <w:r w:rsidRPr="00C573D5">
        <w:rPr>
          <w:rFonts w:ascii="Arial" w:eastAsia="Times New Roman" w:hAnsi="Arial" w:cs="Arial"/>
          <w:lang w:eastAsia="es-CO"/>
        </w:rPr>
        <w:t>Entidades</w:t>
      </w:r>
      <w:r w:rsidR="00D8367B" w:rsidRPr="00C573D5">
        <w:rPr>
          <w:rFonts w:ascii="Arial" w:eastAsia="Times New Roman" w:hAnsi="Arial" w:cs="Arial"/>
          <w:lang w:eastAsia="es-CO"/>
        </w:rPr>
        <w:t xml:space="preserve"> </w:t>
      </w:r>
      <w:r w:rsidRPr="00C573D5">
        <w:rPr>
          <w:rFonts w:ascii="Arial" w:eastAsia="Times New Roman" w:hAnsi="Arial" w:cs="Arial"/>
          <w:lang w:eastAsia="es-CO"/>
        </w:rPr>
        <w:t>Territoriales</w:t>
      </w:r>
      <w:r w:rsidR="00D8367B" w:rsidRPr="00C573D5">
        <w:rPr>
          <w:rFonts w:ascii="Arial" w:eastAsia="Times New Roman" w:hAnsi="Arial" w:cs="Arial"/>
          <w:lang w:eastAsia="es-CO"/>
        </w:rPr>
        <w:t xml:space="preserve"> </w:t>
      </w:r>
      <w:r w:rsidRPr="00C573D5">
        <w:rPr>
          <w:rFonts w:ascii="Arial" w:eastAsia="Times New Roman" w:hAnsi="Arial" w:cs="Arial"/>
          <w:lang w:eastAsia="es-CO"/>
        </w:rPr>
        <w:t>Certificadas</w:t>
      </w:r>
      <w:r w:rsidR="00D8367B" w:rsidRPr="00C573D5">
        <w:rPr>
          <w:rFonts w:ascii="Arial" w:eastAsia="Times New Roman" w:hAnsi="Arial" w:cs="Arial"/>
          <w:lang w:eastAsia="es-CO"/>
        </w:rPr>
        <w:t xml:space="preserve"> </w:t>
      </w:r>
      <w:r w:rsidRPr="00C573D5">
        <w:rPr>
          <w:rFonts w:ascii="Arial" w:eastAsia="Times New Roman" w:hAnsi="Arial" w:cs="Arial"/>
          <w:lang w:eastAsia="es-CO"/>
        </w:rPr>
        <w:t>en</w:t>
      </w:r>
      <w:r w:rsidR="00D8367B" w:rsidRPr="00C573D5">
        <w:rPr>
          <w:rFonts w:ascii="Arial" w:eastAsia="Times New Roman" w:hAnsi="Arial" w:cs="Arial"/>
          <w:lang w:eastAsia="es-CO"/>
        </w:rPr>
        <w:t xml:space="preserve"> </w:t>
      </w:r>
      <w:r w:rsidRPr="00C573D5">
        <w:rPr>
          <w:rFonts w:ascii="Arial" w:eastAsia="Times New Roman" w:hAnsi="Arial" w:cs="Arial"/>
          <w:lang w:eastAsia="es-CO"/>
        </w:rPr>
        <w:t>Educaci</w:t>
      </w:r>
      <w:r w:rsidR="00D8367B" w:rsidRPr="00C573D5">
        <w:rPr>
          <w:rFonts w:ascii="Arial" w:eastAsia="Times New Roman" w:hAnsi="Arial" w:cs="Arial"/>
          <w:lang w:eastAsia="es-CO"/>
        </w:rPr>
        <w:t>ó</w:t>
      </w:r>
      <w:r w:rsidRPr="00C573D5">
        <w:rPr>
          <w:rFonts w:ascii="Arial" w:eastAsia="Times New Roman" w:hAnsi="Arial" w:cs="Arial"/>
          <w:lang w:eastAsia="es-CO"/>
        </w:rPr>
        <w:t>n</w:t>
      </w:r>
      <w:r w:rsidR="00D8367B" w:rsidRPr="00C573D5">
        <w:rPr>
          <w:rFonts w:ascii="Arial" w:eastAsia="Times New Roman" w:hAnsi="Arial" w:cs="Arial"/>
          <w:lang w:eastAsia="es-CO"/>
        </w:rPr>
        <w:t xml:space="preserve"> </w:t>
      </w:r>
      <w:r w:rsidRPr="00C573D5">
        <w:rPr>
          <w:rFonts w:ascii="Arial" w:eastAsia="Times New Roman" w:hAnsi="Arial" w:cs="Arial"/>
          <w:lang w:eastAsia="es-CO"/>
        </w:rPr>
        <w:t>y</w:t>
      </w:r>
      <w:r w:rsidR="00D8367B" w:rsidRPr="00C573D5">
        <w:rPr>
          <w:rFonts w:ascii="Arial" w:eastAsia="Times New Roman" w:hAnsi="Arial" w:cs="Arial"/>
          <w:lang w:eastAsia="es-CO"/>
        </w:rPr>
        <w:t xml:space="preserve"> </w:t>
      </w:r>
      <w:r w:rsidRPr="00C573D5">
        <w:rPr>
          <w:rFonts w:ascii="Arial" w:eastAsia="Times New Roman" w:hAnsi="Arial" w:cs="Arial"/>
          <w:lang w:eastAsia="es-CO"/>
        </w:rPr>
        <w:t>construcción</w:t>
      </w:r>
      <w:r w:rsidR="00D8367B" w:rsidRPr="00C573D5">
        <w:rPr>
          <w:rFonts w:ascii="Arial" w:eastAsia="Times New Roman" w:hAnsi="Arial" w:cs="Arial"/>
          <w:lang w:eastAsia="es-CO"/>
        </w:rPr>
        <w:t xml:space="preserve"> </w:t>
      </w:r>
      <w:r w:rsidRPr="00C573D5">
        <w:rPr>
          <w:rFonts w:ascii="Arial" w:eastAsia="Times New Roman" w:hAnsi="Arial" w:cs="Arial"/>
          <w:lang w:eastAsia="es-CO"/>
        </w:rPr>
        <w:t>de</w:t>
      </w:r>
      <w:r w:rsidR="00D8367B" w:rsidRPr="00C573D5">
        <w:rPr>
          <w:rFonts w:ascii="Arial" w:eastAsia="Times New Roman" w:hAnsi="Arial" w:cs="Arial"/>
          <w:lang w:eastAsia="es-CO"/>
        </w:rPr>
        <w:t xml:space="preserve"> </w:t>
      </w:r>
      <w:r w:rsidRPr="00C573D5">
        <w:rPr>
          <w:rFonts w:ascii="Arial" w:eastAsia="Times New Roman" w:hAnsi="Arial" w:cs="Arial"/>
          <w:lang w:eastAsia="es-CO"/>
        </w:rPr>
        <w:t>elementos</w:t>
      </w:r>
      <w:r w:rsidR="00D8367B" w:rsidRPr="00C573D5">
        <w:rPr>
          <w:rFonts w:ascii="Arial" w:eastAsia="Times New Roman" w:hAnsi="Arial" w:cs="Arial"/>
          <w:lang w:eastAsia="es-CO"/>
        </w:rPr>
        <w:t xml:space="preserve"> </w:t>
      </w:r>
      <w:r w:rsidRPr="00C573D5">
        <w:rPr>
          <w:rFonts w:ascii="Arial" w:eastAsia="Times New Roman" w:hAnsi="Arial" w:cs="Arial"/>
          <w:lang w:eastAsia="es-CO"/>
        </w:rPr>
        <w:t>generales</w:t>
      </w:r>
      <w:r w:rsidR="00D8367B" w:rsidRPr="00C573D5">
        <w:rPr>
          <w:rFonts w:ascii="Arial" w:eastAsia="Times New Roman" w:hAnsi="Arial" w:cs="Arial"/>
          <w:lang w:eastAsia="es-CO"/>
        </w:rPr>
        <w:t xml:space="preserve"> </w:t>
      </w:r>
      <w:r w:rsidRPr="00C573D5">
        <w:rPr>
          <w:rFonts w:ascii="Arial" w:eastAsia="Times New Roman" w:hAnsi="Arial" w:cs="Arial"/>
          <w:lang w:eastAsia="es-CO"/>
        </w:rPr>
        <w:t>y</w:t>
      </w:r>
      <w:r w:rsidR="00D8367B" w:rsidRPr="00C573D5">
        <w:rPr>
          <w:rFonts w:ascii="Arial" w:eastAsia="Times New Roman" w:hAnsi="Arial" w:cs="Arial"/>
          <w:lang w:eastAsia="es-CO"/>
        </w:rPr>
        <w:t xml:space="preserve"> </w:t>
      </w:r>
      <w:r w:rsidRPr="00C573D5">
        <w:rPr>
          <w:rFonts w:ascii="Arial" w:eastAsia="Times New Roman" w:hAnsi="Arial" w:cs="Arial"/>
          <w:lang w:eastAsia="es-CO"/>
        </w:rPr>
        <w:t>metodológicos</w:t>
      </w:r>
      <w:r w:rsidR="00D8367B" w:rsidRPr="00C573D5">
        <w:rPr>
          <w:rFonts w:ascii="Arial" w:eastAsia="Times New Roman" w:hAnsi="Arial" w:cs="Arial"/>
          <w:lang w:eastAsia="es-CO"/>
        </w:rPr>
        <w:t xml:space="preserve"> </w:t>
      </w:r>
      <w:r w:rsidRPr="00C573D5">
        <w:rPr>
          <w:rFonts w:ascii="Arial" w:eastAsia="Times New Roman" w:hAnsi="Arial" w:cs="Arial"/>
          <w:lang w:eastAsia="es-CO"/>
        </w:rPr>
        <w:t>para</w:t>
      </w:r>
      <w:r w:rsidR="00D8367B" w:rsidRPr="00C573D5">
        <w:rPr>
          <w:rFonts w:ascii="Arial" w:eastAsia="Times New Roman" w:hAnsi="Arial" w:cs="Arial"/>
          <w:lang w:eastAsia="es-CO"/>
        </w:rPr>
        <w:t xml:space="preserve"> </w:t>
      </w:r>
      <w:r w:rsidRPr="00C573D5">
        <w:rPr>
          <w:rFonts w:ascii="Arial" w:eastAsia="Times New Roman" w:hAnsi="Arial" w:cs="Arial"/>
          <w:lang w:eastAsia="es-CO"/>
        </w:rPr>
        <w:t>el</w:t>
      </w:r>
      <w:r w:rsidR="00D8367B" w:rsidRPr="00C573D5">
        <w:rPr>
          <w:rFonts w:ascii="Arial" w:eastAsia="Times New Roman" w:hAnsi="Arial" w:cs="Arial"/>
          <w:lang w:eastAsia="es-CO"/>
        </w:rPr>
        <w:t xml:space="preserve"> </w:t>
      </w:r>
      <w:r w:rsidRPr="00C573D5">
        <w:rPr>
          <w:rFonts w:ascii="Arial" w:eastAsia="Times New Roman" w:hAnsi="Arial" w:cs="Arial"/>
          <w:lang w:eastAsia="es-CO"/>
        </w:rPr>
        <w:t>Plan</w:t>
      </w:r>
      <w:r w:rsidR="00D8367B" w:rsidRPr="00C573D5">
        <w:rPr>
          <w:rFonts w:ascii="Arial" w:eastAsia="Times New Roman" w:hAnsi="Arial" w:cs="Arial"/>
          <w:lang w:eastAsia="es-CO"/>
        </w:rPr>
        <w:t xml:space="preserve"> </w:t>
      </w:r>
      <w:r w:rsidRPr="00C573D5">
        <w:rPr>
          <w:rFonts w:ascii="Arial" w:eastAsia="Times New Roman" w:hAnsi="Arial" w:cs="Arial"/>
          <w:lang w:eastAsia="es-CO"/>
        </w:rPr>
        <w:t>de</w:t>
      </w:r>
      <w:r w:rsidR="00D8367B" w:rsidRPr="00C573D5">
        <w:rPr>
          <w:rFonts w:ascii="Arial" w:eastAsia="Times New Roman" w:hAnsi="Arial" w:cs="Arial"/>
          <w:lang w:eastAsia="es-CO"/>
        </w:rPr>
        <w:t xml:space="preserve"> </w:t>
      </w:r>
      <w:r w:rsidRPr="00C573D5">
        <w:rPr>
          <w:rFonts w:ascii="Arial" w:eastAsia="Times New Roman" w:hAnsi="Arial" w:cs="Arial"/>
          <w:lang w:eastAsia="es-CO"/>
        </w:rPr>
        <w:t>Asistencia</w:t>
      </w:r>
      <w:r w:rsidR="00D8367B" w:rsidRPr="00C573D5">
        <w:rPr>
          <w:rFonts w:ascii="Arial" w:eastAsia="Times New Roman" w:hAnsi="Arial" w:cs="Arial"/>
          <w:lang w:eastAsia="es-CO"/>
        </w:rPr>
        <w:t xml:space="preserve"> </w:t>
      </w:r>
      <w:r w:rsidRPr="00C573D5">
        <w:rPr>
          <w:rFonts w:ascii="Arial" w:eastAsia="Times New Roman" w:hAnsi="Arial" w:cs="Arial"/>
          <w:lang w:eastAsia="es-CO"/>
        </w:rPr>
        <w:t>Técnica SRPA 2018 -2019. </w:t>
      </w:r>
    </w:p>
    <w:p w14:paraId="45783B48" w14:textId="77777777" w:rsidR="00C84868" w:rsidRPr="00C573D5" w:rsidRDefault="00C84868" w:rsidP="00547648">
      <w:pPr>
        <w:pStyle w:val="xmsonormal"/>
        <w:shd w:val="clear" w:color="auto" w:fill="FFFFFF"/>
        <w:spacing w:before="0" w:beforeAutospacing="0" w:after="0" w:afterAutospacing="0"/>
        <w:jc w:val="both"/>
        <w:rPr>
          <w:rFonts w:ascii="Arial" w:hAnsi="Arial" w:cs="Arial"/>
          <w:color w:val="212121"/>
        </w:rPr>
      </w:pPr>
    </w:p>
    <w:p w14:paraId="30870D01" w14:textId="77777777" w:rsidR="00C84868" w:rsidRPr="00C573D5" w:rsidRDefault="00C84868" w:rsidP="00547648">
      <w:pPr>
        <w:pStyle w:val="xmsonormal"/>
        <w:shd w:val="clear" w:color="auto" w:fill="FFFFFF"/>
        <w:spacing w:before="0" w:beforeAutospacing="0" w:after="0" w:afterAutospacing="0"/>
        <w:jc w:val="both"/>
        <w:rPr>
          <w:rFonts w:ascii="Arial" w:hAnsi="Arial" w:cs="Arial"/>
          <w:color w:val="212121"/>
          <w:lang w:val="es-ES_tradnl"/>
        </w:rPr>
      </w:pPr>
      <w:r w:rsidRPr="00C573D5">
        <w:rPr>
          <w:rFonts w:ascii="Arial" w:hAnsi="Arial" w:cs="Arial"/>
          <w:color w:val="212121"/>
          <w:lang w:val="es-ES_tradnl"/>
        </w:rPr>
        <w:t>Mecanismos utilizados para la divulgación o desarrollo de la actividad (</w:t>
      </w:r>
      <w:proofErr w:type="spellStart"/>
      <w:r w:rsidRPr="00C573D5">
        <w:rPr>
          <w:rFonts w:ascii="Arial" w:hAnsi="Arial" w:cs="Arial"/>
          <w:color w:val="212121"/>
          <w:lang w:val="es-ES_tradnl"/>
        </w:rPr>
        <w:t>ej</w:t>
      </w:r>
      <w:proofErr w:type="spellEnd"/>
      <w:r w:rsidRPr="00C573D5">
        <w:rPr>
          <w:rFonts w:ascii="Arial" w:hAnsi="Arial" w:cs="Arial"/>
          <w:color w:val="212121"/>
          <w:lang w:val="es-ES_tradnl"/>
        </w:rPr>
        <w:t>: Taller, foro, seminario, publicaciones a través de página web u otros, etc.)</w:t>
      </w:r>
    </w:p>
    <w:p w14:paraId="480A9CA8" w14:textId="77777777" w:rsidR="00C84868" w:rsidRPr="00C573D5" w:rsidRDefault="00C84868" w:rsidP="00547648">
      <w:pPr>
        <w:pStyle w:val="xmsonormal"/>
        <w:shd w:val="clear" w:color="auto" w:fill="FFFFFF"/>
        <w:spacing w:before="0" w:beforeAutospacing="0" w:after="0" w:afterAutospacing="0"/>
        <w:jc w:val="both"/>
        <w:rPr>
          <w:rFonts w:ascii="Arial" w:hAnsi="Arial" w:cs="Arial"/>
          <w:color w:val="212121"/>
        </w:rPr>
      </w:pPr>
    </w:p>
    <w:p w14:paraId="6F822484" w14:textId="655202B0" w:rsidR="00C84868" w:rsidRPr="00C573D5" w:rsidRDefault="00C84868" w:rsidP="00547648">
      <w:pPr>
        <w:jc w:val="both"/>
        <w:rPr>
          <w:rFonts w:ascii="Arial" w:hAnsi="Arial" w:cs="Arial"/>
          <w:b/>
          <w:lang w:val="es-ES"/>
        </w:rPr>
      </w:pPr>
      <w:r w:rsidRPr="00C573D5">
        <w:rPr>
          <w:rFonts w:ascii="Arial" w:hAnsi="Arial" w:cs="Arial"/>
          <w:color w:val="212121"/>
        </w:rPr>
        <w:t xml:space="preserve">Los encuentros se convocaron a partir de invitación formal escrita a Secretarías de </w:t>
      </w:r>
      <w:r w:rsidR="00547648" w:rsidRPr="00C573D5">
        <w:rPr>
          <w:rFonts w:ascii="Arial" w:hAnsi="Arial" w:cs="Arial"/>
          <w:color w:val="212121"/>
        </w:rPr>
        <w:t>Educación</w:t>
      </w:r>
      <w:r w:rsidRPr="00C573D5">
        <w:rPr>
          <w:rFonts w:ascii="Arial" w:hAnsi="Arial" w:cs="Arial"/>
          <w:color w:val="212121"/>
        </w:rPr>
        <w:t>, Regionales de ICBF.</w:t>
      </w:r>
    </w:p>
    <w:p w14:paraId="04BB6612" w14:textId="77777777" w:rsidR="00C84868" w:rsidRPr="00C573D5" w:rsidRDefault="00C84868" w:rsidP="00EC0973">
      <w:pPr>
        <w:jc w:val="both"/>
        <w:rPr>
          <w:rFonts w:ascii="Arial" w:hAnsi="Arial" w:cs="Arial"/>
          <w:b/>
          <w:lang w:val="es-ES"/>
        </w:rPr>
      </w:pPr>
    </w:p>
    <w:p w14:paraId="2CF0DC55" w14:textId="77777777" w:rsidR="007C7C77" w:rsidRPr="00C573D5" w:rsidRDefault="007C7C77" w:rsidP="00EC0973">
      <w:pPr>
        <w:jc w:val="both"/>
        <w:rPr>
          <w:rFonts w:ascii="Arial" w:hAnsi="Arial" w:cs="Arial"/>
          <w:b/>
        </w:rPr>
      </w:pPr>
      <w:r w:rsidRPr="00C573D5">
        <w:rPr>
          <w:rFonts w:ascii="Arial" w:hAnsi="Arial" w:cs="Arial"/>
          <w:b/>
        </w:rPr>
        <w:t xml:space="preserve">SUBDIRECCIÓN DE CONTRATACIÓN </w:t>
      </w:r>
    </w:p>
    <w:p w14:paraId="2F4163B3" w14:textId="77777777" w:rsidR="007C7C77" w:rsidRPr="00C573D5" w:rsidRDefault="007C7C77" w:rsidP="00EC0973">
      <w:pPr>
        <w:jc w:val="both"/>
        <w:rPr>
          <w:rFonts w:ascii="Arial" w:hAnsi="Arial" w:cs="Arial"/>
        </w:rPr>
      </w:pPr>
    </w:p>
    <w:p w14:paraId="354D9B7B" w14:textId="407C07F3" w:rsidR="0064106E" w:rsidRPr="00C573D5" w:rsidRDefault="0064106E" w:rsidP="00EC0973">
      <w:pPr>
        <w:jc w:val="both"/>
        <w:rPr>
          <w:rFonts w:ascii="Arial" w:hAnsi="Arial" w:cs="Arial"/>
        </w:rPr>
      </w:pPr>
      <w:r w:rsidRPr="00C573D5">
        <w:rPr>
          <w:rFonts w:ascii="Arial" w:hAnsi="Arial" w:cs="Arial"/>
          <w:b/>
        </w:rPr>
        <w:t xml:space="preserve">Actividad: </w:t>
      </w:r>
      <w:r w:rsidR="007C7C77" w:rsidRPr="00C573D5">
        <w:rPr>
          <w:rFonts w:ascii="Arial" w:hAnsi="Arial" w:cs="Arial"/>
        </w:rPr>
        <w:t xml:space="preserve"> </w:t>
      </w:r>
      <w:r w:rsidRPr="00C573D5">
        <w:rPr>
          <w:rFonts w:ascii="Arial" w:hAnsi="Arial" w:cs="Arial"/>
        </w:rPr>
        <w:t>C</w:t>
      </w:r>
      <w:r w:rsidR="007C7C77" w:rsidRPr="00C573D5">
        <w:rPr>
          <w:rFonts w:ascii="Arial" w:hAnsi="Arial" w:cs="Arial"/>
        </w:rPr>
        <w:t>onvocar a las veedurías ciudadanas en los procesos de contratación pública que se adelantaron en el 2018</w:t>
      </w:r>
      <w:r w:rsidRPr="00C573D5">
        <w:rPr>
          <w:rFonts w:ascii="Arial" w:hAnsi="Arial" w:cs="Arial"/>
        </w:rPr>
        <w:t xml:space="preserve">. Ejercicio con el cual se está dando cumplimiento a lo establecido en el artículo 66 </w:t>
      </w:r>
      <w:r w:rsidR="00C573D5" w:rsidRPr="00C573D5">
        <w:rPr>
          <w:rFonts w:ascii="Arial" w:hAnsi="Arial" w:cs="Arial"/>
        </w:rPr>
        <w:t>del Estatuto</w:t>
      </w:r>
      <w:r w:rsidRPr="00C573D5">
        <w:rPr>
          <w:rFonts w:ascii="Arial" w:hAnsi="Arial" w:cs="Arial"/>
        </w:rPr>
        <w:t xml:space="preserve"> General de Contratación de la Administración Pública – Ley 80 de 1993 y </w:t>
      </w:r>
      <w:r w:rsidRPr="00C573D5">
        <w:rPr>
          <w:rFonts w:ascii="Arial" w:hAnsi="Arial" w:cs="Arial"/>
          <w:i/>
        </w:rPr>
        <w:t xml:space="preserve">“Artículo 2.2.1.1.2.1.5. </w:t>
      </w:r>
      <w:r w:rsidRPr="00C573D5">
        <w:rPr>
          <w:rFonts w:ascii="Arial" w:hAnsi="Arial" w:cs="Arial"/>
        </w:rPr>
        <w:t>del Decreto 1082 de 2015</w:t>
      </w:r>
    </w:p>
    <w:p w14:paraId="23182810" w14:textId="77777777" w:rsidR="0064106E" w:rsidRPr="00C573D5" w:rsidRDefault="0064106E" w:rsidP="00EC0973">
      <w:pPr>
        <w:jc w:val="both"/>
        <w:rPr>
          <w:rFonts w:ascii="Arial" w:hAnsi="Arial" w:cs="Arial"/>
        </w:rPr>
      </w:pPr>
    </w:p>
    <w:p w14:paraId="0A52D24C" w14:textId="6C8F3A19" w:rsidR="007C7C77" w:rsidRPr="00C573D5" w:rsidRDefault="0064106E" w:rsidP="00EC0973">
      <w:pPr>
        <w:jc w:val="both"/>
        <w:rPr>
          <w:rFonts w:ascii="Arial" w:hAnsi="Arial" w:cs="Arial"/>
        </w:rPr>
      </w:pPr>
      <w:r w:rsidRPr="00C573D5">
        <w:rPr>
          <w:rFonts w:ascii="Arial" w:hAnsi="Arial" w:cs="Arial"/>
        </w:rPr>
        <w:t>P</w:t>
      </w:r>
      <w:r w:rsidR="007C7C77" w:rsidRPr="00C573D5">
        <w:rPr>
          <w:rFonts w:ascii="Arial" w:hAnsi="Arial" w:cs="Arial"/>
        </w:rPr>
        <w:t xml:space="preserve">ara lo cual, en el aviso de convocatoria de cada proceso de selección, conforme al lineamiento legal, se incluye la siguiente descripción: </w:t>
      </w:r>
    </w:p>
    <w:p w14:paraId="265A5B78" w14:textId="77777777" w:rsidR="007C7C77" w:rsidRPr="00C573D5" w:rsidRDefault="007C7C77" w:rsidP="00EC0973">
      <w:pPr>
        <w:jc w:val="both"/>
        <w:rPr>
          <w:rFonts w:ascii="Arial" w:hAnsi="Arial" w:cs="Arial"/>
        </w:rPr>
      </w:pPr>
    </w:p>
    <w:p w14:paraId="7373C45C" w14:textId="77777777" w:rsidR="007C7C77" w:rsidRPr="00C573D5" w:rsidRDefault="007C7C77" w:rsidP="00EC0973">
      <w:pPr>
        <w:ind w:left="567" w:right="616"/>
        <w:jc w:val="both"/>
        <w:rPr>
          <w:rFonts w:ascii="Arial" w:hAnsi="Arial" w:cs="Arial"/>
          <w:i/>
        </w:rPr>
      </w:pPr>
      <w:r w:rsidRPr="00C573D5">
        <w:rPr>
          <w:rFonts w:ascii="Arial" w:hAnsi="Arial" w:cs="Arial"/>
          <w:i/>
        </w:rPr>
        <w:t>“INVITACIÓN A LAS VEEDURÍAS CIUDADANAS En cumplimiento de lo dispuesto en el inciso 3 del artículo 66 de la Ley 80 de 1993 y DEL LITERAL C) DEL ARTÍCULO 15 DE LA LEY 850 DE 2003, El Ministerio de Educación nacional invita a todas las personas y organizaciones interesadas en hacer control social al presente Proceso de Contratación, en cualquiera de sus fases o etapas, a que presenten las recomendaciones que consideren convenientes, intervengan en las audiencias y a que consulten los Documentos del Proceso en la plataforma electrónica de Colombia Compra Eficiente denominada SECOP II, https://community.SECOP.gov.co/STS/cce/Login.aspx.”</w:t>
      </w:r>
    </w:p>
    <w:p w14:paraId="3B40FF59" w14:textId="77777777" w:rsidR="007C7C77" w:rsidRPr="00C573D5" w:rsidRDefault="007C7C77" w:rsidP="00EC0973">
      <w:pPr>
        <w:jc w:val="both"/>
        <w:rPr>
          <w:rFonts w:ascii="Arial" w:hAnsi="Arial" w:cs="Arial"/>
        </w:rPr>
      </w:pPr>
      <w:r w:rsidRPr="00C573D5">
        <w:rPr>
          <w:rFonts w:ascii="Arial" w:hAnsi="Arial" w:cs="Arial"/>
        </w:rPr>
        <w:t xml:space="preserve"> </w:t>
      </w:r>
    </w:p>
    <w:p w14:paraId="2C3835FE" w14:textId="1A3703C7" w:rsidR="0064106E" w:rsidRPr="00C573D5" w:rsidRDefault="0064106E" w:rsidP="00EC0973">
      <w:pPr>
        <w:jc w:val="both"/>
        <w:rPr>
          <w:rFonts w:ascii="Arial" w:hAnsi="Arial" w:cs="Arial"/>
          <w:b/>
        </w:rPr>
      </w:pPr>
      <w:r w:rsidRPr="00C573D5">
        <w:rPr>
          <w:rFonts w:ascii="Arial" w:hAnsi="Arial" w:cs="Arial"/>
          <w:b/>
        </w:rPr>
        <w:t xml:space="preserve">Impacto de las actividades desarrolladas: </w:t>
      </w:r>
    </w:p>
    <w:p w14:paraId="4B98B56B" w14:textId="77777777" w:rsidR="0064106E" w:rsidRPr="00C573D5" w:rsidRDefault="0064106E" w:rsidP="00EC0973">
      <w:pPr>
        <w:jc w:val="both"/>
        <w:rPr>
          <w:rFonts w:ascii="Arial" w:hAnsi="Arial" w:cs="Arial"/>
          <w:b/>
        </w:rPr>
      </w:pPr>
    </w:p>
    <w:p w14:paraId="4790D1F9" w14:textId="4DB4CD63" w:rsidR="007C7C77" w:rsidRPr="00C573D5" w:rsidRDefault="007C7C77" w:rsidP="00EC0973">
      <w:pPr>
        <w:jc w:val="both"/>
        <w:rPr>
          <w:rFonts w:ascii="Arial" w:hAnsi="Arial" w:cs="Arial"/>
        </w:rPr>
      </w:pPr>
      <w:r w:rsidRPr="00C573D5">
        <w:rPr>
          <w:rFonts w:ascii="Arial" w:hAnsi="Arial" w:cs="Arial"/>
        </w:rPr>
        <w:t xml:space="preserve">A lo largo del año 2018, se publicaron un total de 21 mínimas cuantías, 10 selecciones abreviadas, 6 concursos de méritos y 1 licitación pública para un total de 38 procesos de convocatoria pública, que fueron publicados debidamente en la página web de la Entidad y en el SECOP II. Es preciso tener en cuenta que se da publicidad a los procesos de selección desde su publicación en el Plan Anual de Adquisiciones al inicio de cada vigencia. </w:t>
      </w:r>
    </w:p>
    <w:p w14:paraId="19D412BA" w14:textId="77777777" w:rsidR="007C7C77" w:rsidRPr="00C573D5" w:rsidRDefault="007C7C77" w:rsidP="00EC0973">
      <w:pPr>
        <w:jc w:val="both"/>
        <w:rPr>
          <w:rFonts w:ascii="Arial" w:hAnsi="Arial" w:cs="Arial"/>
        </w:rPr>
      </w:pPr>
    </w:p>
    <w:p w14:paraId="77DF382B" w14:textId="77777777" w:rsidR="007C7C77" w:rsidRPr="00C573D5" w:rsidRDefault="007C7C77" w:rsidP="00EC0973">
      <w:pPr>
        <w:jc w:val="both"/>
        <w:rPr>
          <w:rFonts w:ascii="Arial" w:hAnsi="Arial" w:cs="Arial"/>
        </w:rPr>
      </w:pPr>
      <w:r w:rsidRPr="00C573D5">
        <w:rPr>
          <w:rFonts w:ascii="Arial" w:hAnsi="Arial" w:cs="Arial"/>
        </w:rPr>
        <w:t xml:space="preserve">Conforme al marco normativo descrito y a las acciones implementadas, esta subdirección ha dado cabal cumplimiento a lo ordenado por el legislador convocando oportunamente y a través de los medios idóneos las convocatorias a veedurías ciudadanas. </w:t>
      </w:r>
    </w:p>
    <w:p w14:paraId="497AB837" w14:textId="77777777" w:rsidR="00CC514E" w:rsidRPr="00C573D5" w:rsidRDefault="00CC514E" w:rsidP="00EC0973">
      <w:pPr>
        <w:jc w:val="both"/>
        <w:rPr>
          <w:rFonts w:ascii="Arial" w:hAnsi="Arial" w:cs="Arial"/>
          <w:b/>
          <w:lang w:val="es-ES"/>
        </w:rPr>
      </w:pPr>
    </w:p>
    <w:p w14:paraId="2707963D" w14:textId="318FDBF7" w:rsidR="00D345C8" w:rsidRDefault="00D345C8" w:rsidP="00EC0973">
      <w:pPr>
        <w:jc w:val="both"/>
        <w:rPr>
          <w:rFonts w:ascii="Arial" w:hAnsi="Arial" w:cs="Arial"/>
          <w:b/>
          <w:lang w:val="es-ES"/>
        </w:rPr>
      </w:pPr>
      <w:r w:rsidRPr="00C573D5">
        <w:rPr>
          <w:rFonts w:ascii="Arial" w:hAnsi="Arial" w:cs="Arial"/>
          <w:b/>
          <w:lang w:val="es-ES"/>
        </w:rPr>
        <w:t xml:space="preserve">DIRECCIÓN DE CALIDAD </w:t>
      </w:r>
      <w:r w:rsidR="0064106E" w:rsidRPr="00C573D5">
        <w:rPr>
          <w:rFonts w:ascii="Arial" w:hAnsi="Arial" w:cs="Arial"/>
          <w:b/>
          <w:lang w:val="es-ES"/>
        </w:rPr>
        <w:t>PARA LA EDUCACIÓN PREESCOLAR, BÁSICA Y MEDIA</w:t>
      </w:r>
    </w:p>
    <w:p w14:paraId="76F6696B" w14:textId="77777777" w:rsidR="00C573D5" w:rsidRPr="00C573D5" w:rsidRDefault="00C573D5" w:rsidP="00EC0973">
      <w:pPr>
        <w:jc w:val="both"/>
        <w:rPr>
          <w:rFonts w:ascii="Arial" w:hAnsi="Arial" w:cs="Arial"/>
          <w:b/>
          <w:lang w:val="es-ES"/>
        </w:rPr>
      </w:pPr>
    </w:p>
    <w:p w14:paraId="5ACA5654" w14:textId="388A18D6" w:rsidR="00325F11" w:rsidRPr="00C573D5" w:rsidRDefault="00590B5C" w:rsidP="00EC0973">
      <w:pPr>
        <w:jc w:val="both"/>
        <w:rPr>
          <w:rFonts w:ascii="Arial" w:hAnsi="Arial" w:cs="Arial"/>
          <w:lang w:val="es-ES"/>
        </w:rPr>
      </w:pPr>
      <w:r w:rsidRPr="00C573D5">
        <w:rPr>
          <w:rFonts w:ascii="Arial" w:hAnsi="Arial" w:cs="Arial"/>
          <w:lang w:val="es-ES"/>
        </w:rPr>
        <w:t xml:space="preserve">Para el cumplimiento de esta actividad se desarrollaron dos mesas en las que se reflexionó sobre la temática del Foro Educativo Nacional 2018, en una de ellas participaron Secretarías de Educación y en otra se convocaron entidades aliadas como son la Fundación Escuela Nueva, la Universidad de los Andes, </w:t>
      </w:r>
      <w:proofErr w:type="spellStart"/>
      <w:r w:rsidRPr="00C573D5">
        <w:rPr>
          <w:rFonts w:ascii="Arial" w:hAnsi="Arial" w:cs="Arial"/>
          <w:lang w:val="es-ES"/>
        </w:rPr>
        <w:t>Save</w:t>
      </w:r>
      <w:proofErr w:type="spellEnd"/>
      <w:r w:rsidRPr="00C573D5">
        <w:rPr>
          <w:rFonts w:ascii="Arial" w:hAnsi="Arial" w:cs="Arial"/>
          <w:lang w:val="es-ES"/>
        </w:rPr>
        <w:t xml:space="preserve"> </w:t>
      </w:r>
      <w:proofErr w:type="spellStart"/>
      <w:r w:rsidRPr="00C573D5">
        <w:rPr>
          <w:rFonts w:ascii="Arial" w:hAnsi="Arial" w:cs="Arial"/>
          <w:lang w:val="es-ES"/>
        </w:rPr>
        <w:t>the</w:t>
      </w:r>
      <w:proofErr w:type="spellEnd"/>
      <w:r w:rsidRPr="00C573D5">
        <w:rPr>
          <w:rFonts w:ascii="Arial" w:hAnsi="Arial" w:cs="Arial"/>
          <w:lang w:val="es-ES"/>
        </w:rPr>
        <w:t xml:space="preserve"> </w:t>
      </w:r>
      <w:proofErr w:type="spellStart"/>
      <w:r w:rsidRPr="00C573D5">
        <w:rPr>
          <w:rFonts w:ascii="Arial" w:hAnsi="Arial" w:cs="Arial"/>
          <w:lang w:val="es-ES"/>
        </w:rPr>
        <w:t>Children</w:t>
      </w:r>
      <w:proofErr w:type="spellEnd"/>
      <w:r w:rsidRPr="00C573D5">
        <w:rPr>
          <w:rFonts w:ascii="Arial" w:hAnsi="Arial" w:cs="Arial"/>
          <w:lang w:val="es-ES"/>
        </w:rPr>
        <w:t xml:space="preserve">, Consejo Noruego para Refugiados, </w:t>
      </w:r>
      <w:proofErr w:type="spellStart"/>
      <w:r w:rsidRPr="00C573D5">
        <w:rPr>
          <w:rFonts w:ascii="Arial" w:hAnsi="Arial" w:cs="Arial"/>
          <w:lang w:val="es-ES"/>
        </w:rPr>
        <w:t>Mercy</w:t>
      </w:r>
      <w:proofErr w:type="spellEnd"/>
      <w:r w:rsidRPr="00C573D5">
        <w:rPr>
          <w:rFonts w:ascii="Arial" w:hAnsi="Arial" w:cs="Arial"/>
          <w:lang w:val="es-ES"/>
        </w:rPr>
        <w:t xml:space="preserve"> Corps, </w:t>
      </w:r>
      <w:proofErr w:type="spellStart"/>
      <w:r w:rsidRPr="00C573D5">
        <w:rPr>
          <w:rFonts w:ascii="Arial" w:hAnsi="Arial" w:cs="Arial"/>
          <w:lang w:val="es-ES"/>
        </w:rPr>
        <w:t>War</w:t>
      </w:r>
      <w:proofErr w:type="spellEnd"/>
      <w:r w:rsidRPr="00C573D5">
        <w:rPr>
          <w:rFonts w:ascii="Arial" w:hAnsi="Arial" w:cs="Arial"/>
          <w:lang w:val="es-ES"/>
        </w:rPr>
        <w:t xml:space="preserve"> Child </w:t>
      </w:r>
      <w:proofErr w:type="spellStart"/>
      <w:r w:rsidRPr="00C573D5">
        <w:rPr>
          <w:rFonts w:ascii="Arial" w:hAnsi="Arial" w:cs="Arial"/>
          <w:lang w:val="es-ES"/>
        </w:rPr>
        <w:t>Holland</w:t>
      </w:r>
      <w:proofErr w:type="spellEnd"/>
      <w:r w:rsidRPr="00C573D5">
        <w:rPr>
          <w:rFonts w:ascii="Arial" w:hAnsi="Arial" w:cs="Arial"/>
          <w:lang w:val="es-ES"/>
        </w:rPr>
        <w:t xml:space="preserve">, Embajada de Canadá, UNICEF, Fundación Empresarios por la Educación y </w:t>
      </w:r>
      <w:r w:rsidR="00C573D5" w:rsidRPr="00C573D5">
        <w:rPr>
          <w:rFonts w:ascii="Arial" w:hAnsi="Arial" w:cs="Arial"/>
          <w:lang w:val="es-ES"/>
        </w:rPr>
        <w:t>la Fundación</w:t>
      </w:r>
      <w:r w:rsidRPr="00C573D5">
        <w:rPr>
          <w:rFonts w:ascii="Arial" w:hAnsi="Arial" w:cs="Arial"/>
          <w:lang w:val="es-ES"/>
        </w:rPr>
        <w:t xml:space="preserve"> Compartir</w:t>
      </w:r>
    </w:p>
    <w:p w14:paraId="3511AB93" w14:textId="77777777" w:rsidR="00590B5C" w:rsidRPr="00C573D5" w:rsidRDefault="00590B5C" w:rsidP="00EC0973">
      <w:pPr>
        <w:jc w:val="both"/>
        <w:rPr>
          <w:rFonts w:ascii="Arial" w:hAnsi="Arial" w:cs="Arial"/>
          <w:b/>
          <w:lang w:val="es-ES"/>
        </w:rPr>
      </w:pPr>
    </w:p>
    <w:p w14:paraId="12671BCA" w14:textId="77A041EF" w:rsidR="007B2F47" w:rsidRDefault="00760B41" w:rsidP="00C573D5">
      <w:pPr>
        <w:jc w:val="both"/>
        <w:rPr>
          <w:rFonts w:ascii="Arial" w:hAnsi="Arial" w:cs="Arial"/>
          <w:lang w:val="es-ES"/>
        </w:rPr>
      </w:pPr>
      <w:r w:rsidRPr="00C573D5">
        <w:rPr>
          <w:rFonts w:ascii="Arial" w:hAnsi="Arial" w:cs="Arial"/>
          <w:b/>
          <w:lang w:val="es-ES"/>
        </w:rPr>
        <w:t xml:space="preserve">Actividades: </w:t>
      </w:r>
      <w:r w:rsidR="00C573D5">
        <w:rPr>
          <w:rFonts w:ascii="Arial" w:hAnsi="Arial" w:cs="Arial"/>
          <w:b/>
          <w:lang w:val="es-ES"/>
        </w:rPr>
        <w:t xml:space="preserve"> </w:t>
      </w:r>
      <w:r w:rsidR="009E3F53" w:rsidRPr="00C573D5">
        <w:rPr>
          <w:rFonts w:ascii="Arial" w:hAnsi="Arial" w:cs="Arial"/>
          <w:lang w:val="es-ES"/>
        </w:rPr>
        <w:t xml:space="preserve">Desarrollo de mesas consultivas con los aliados estratégicos (Fundaciones y organizaciones), para definir las líneas temáticas del Foro Educativo Nacional 2018 – </w:t>
      </w:r>
    </w:p>
    <w:p w14:paraId="5A0E5A8B" w14:textId="77777777" w:rsidR="00C573D5" w:rsidRPr="00C573D5" w:rsidRDefault="00C573D5" w:rsidP="00C573D5">
      <w:pPr>
        <w:jc w:val="both"/>
        <w:rPr>
          <w:rFonts w:ascii="Arial" w:hAnsi="Arial" w:cs="Arial"/>
          <w:lang w:val="es-ES"/>
        </w:rPr>
      </w:pPr>
    </w:p>
    <w:p w14:paraId="2BEC2513" w14:textId="77777777" w:rsidR="00741AB2" w:rsidRPr="00C573D5" w:rsidRDefault="00741AB2" w:rsidP="00741AB2">
      <w:pPr>
        <w:pStyle w:val="Prrafodelista"/>
        <w:numPr>
          <w:ilvl w:val="0"/>
          <w:numId w:val="20"/>
        </w:numPr>
        <w:jc w:val="both"/>
        <w:rPr>
          <w:rFonts w:ascii="Arial" w:hAnsi="Arial" w:cs="Arial"/>
          <w:lang w:val="es-ES"/>
        </w:rPr>
      </w:pPr>
      <w:r w:rsidRPr="00C573D5">
        <w:rPr>
          <w:rFonts w:ascii="Arial" w:hAnsi="Arial" w:cs="Arial"/>
          <w:lang w:val="es-ES"/>
        </w:rPr>
        <w:t xml:space="preserve">Realizar encuentros con Líderes de Calidad de las Secretarías de Educación, para promover el diálogo sobre las políticas de calidad educativa </w:t>
      </w:r>
    </w:p>
    <w:p w14:paraId="3B7C5596" w14:textId="4A1B13E2" w:rsidR="00741AB2" w:rsidRPr="00C573D5" w:rsidRDefault="00741AB2" w:rsidP="00137630">
      <w:pPr>
        <w:pStyle w:val="Prrafodelista"/>
        <w:numPr>
          <w:ilvl w:val="0"/>
          <w:numId w:val="20"/>
        </w:numPr>
        <w:jc w:val="both"/>
        <w:rPr>
          <w:rFonts w:ascii="Arial" w:hAnsi="Arial" w:cs="Arial"/>
          <w:lang w:val="es-ES"/>
        </w:rPr>
      </w:pPr>
      <w:r w:rsidRPr="00C573D5">
        <w:rPr>
          <w:rFonts w:ascii="Arial" w:hAnsi="Arial" w:cs="Arial"/>
          <w:lang w:val="es-ES"/>
        </w:rPr>
        <w:t>Desarrollo de mesas de trabajo con organizaciones de familia, entidades públicas y grupos de interés, con el fin de construir el proyecto del decreto reglamentario de la Ley 1404 de 2010 (Escuelas de padres y madres)</w:t>
      </w:r>
    </w:p>
    <w:p w14:paraId="0BD6973A" w14:textId="4274428B" w:rsidR="00741AB2" w:rsidRPr="00C573D5" w:rsidRDefault="00741AB2" w:rsidP="00137630">
      <w:pPr>
        <w:pStyle w:val="Prrafodelista"/>
        <w:numPr>
          <w:ilvl w:val="0"/>
          <w:numId w:val="20"/>
        </w:numPr>
        <w:jc w:val="both"/>
        <w:rPr>
          <w:rFonts w:ascii="Arial" w:hAnsi="Arial" w:cs="Arial"/>
          <w:lang w:val="es-ES"/>
        </w:rPr>
      </w:pPr>
      <w:r w:rsidRPr="00C573D5">
        <w:rPr>
          <w:rFonts w:ascii="Arial" w:hAnsi="Arial" w:cs="Arial"/>
          <w:lang w:val="es-ES"/>
        </w:rPr>
        <w:t>Desarrollo de mesas de trabajo con docentes, profesionales y grupos de interés del sector educativo, con el fin de socializar las mallas curriculares de matemáticas, lenguaje y ciencias naturales y realimentar las mallas de ciencias sociales</w:t>
      </w:r>
    </w:p>
    <w:p w14:paraId="07A61FF4" w14:textId="3F2F551B" w:rsidR="006F41D9" w:rsidRPr="00C573D5" w:rsidRDefault="006F41D9" w:rsidP="00EC0973">
      <w:pPr>
        <w:jc w:val="both"/>
        <w:rPr>
          <w:rFonts w:ascii="Arial" w:hAnsi="Arial" w:cs="Arial"/>
          <w:lang w:val="es-ES"/>
        </w:rPr>
      </w:pPr>
    </w:p>
    <w:p w14:paraId="6FA5FC7C" w14:textId="77777777" w:rsidR="006F41D9" w:rsidRPr="00C573D5" w:rsidRDefault="006F41D9" w:rsidP="00EC0973">
      <w:pPr>
        <w:jc w:val="both"/>
        <w:rPr>
          <w:rFonts w:ascii="Arial" w:hAnsi="Arial" w:cs="Arial"/>
          <w:b/>
          <w:lang w:val="es-ES"/>
        </w:rPr>
      </w:pPr>
      <w:r w:rsidRPr="00C573D5">
        <w:rPr>
          <w:rFonts w:ascii="Arial" w:hAnsi="Arial" w:cs="Arial"/>
          <w:b/>
          <w:lang w:val="es-ES"/>
        </w:rPr>
        <w:t>Impacto de las actividades realizadas:</w:t>
      </w:r>
    </w:p>
    <w:p w14:paraId="3D06AD41" w14:textId="77777777" w:rsidR="0001078F" w:rsidRPr="00C573D5" w:rsidRDefault="0001078F" w:rsidP="00EC0973">
      <w:pPr>
        <w:jc w:val="both"/>
        <w:rPr>
          <w:rFonts w:ascii="Arial" w:hAnsi="Arial" w:cs="Arial"/>
          <w:lang w:val="es-ES"/>
        </w:rPr>
      </w:pPr>
    </w:p>
    <w:p w14:paraId="18A1C7A3" w14:textId="3009D9D9" w:rsidR="009E3F53" w:rsidRPr="00C573D5" w:rsidRDefault="0001078F" w:rsidP="00B4099C">
      <w:pPr>
        <w:pStyle w:val="Prrafodelista"/>
        <w:numPr>
          <w:ilvl w:val="0"/>
          <w:numId w:val="21"/>
        </w:numPr>
        <w:jc w:val="both"/>
        <w:rPr>
          <w:rFonts w:ascii="Arial" w:hAnsi="Arial" w:cs="Arial"/>
          <w:lang w:val="es-ES"/>
        </w:rPr>
      </w:pPr>
      <w:r w:rsidRPr="00C573D5">
        <w:rPr>
          <w:rFonts w:ascii="Arial" w:hAnsi="Arial" w:cs="Arial"/>
          <w:lang w:val="es-ES"/>
        </w:rPr>
        <w:t xml:space="preserve">Como producto de estos escenarios, del diálogo realizado con las organizaciones y en atención a las reflexiones realizadas por los participantes, se acordó que </w:t>
      </w:r>
      <w:r w:rsidR="009E3F53" w:rsidRPr="00C573D5">
        <w:rPr>
          <w:rFonts w:ascii="Arial" w:hAnsi="Arial" w:cs="Arial"/>
          <w:lang w:val="es-ES"/>
        </w:rPr>
        <w:t xml:space="preserve">eje temático del Foro sería la educación rural. </w:t>
      </w:r>
    </w:p>
    <w:p w14:paraId="117474FC" w14:textId="77777777" w:rsidR="009E3F53" w:rsidRPr="00C573D5" w:rsidRDefault="009E3F53" w:rsidP="00EC0973">
      <w:pPr>
        <w:jc w:val="both"/>
        <w:rPr>
          <w:rFonts w:ascii="Arial" w:hAnsi="Arial" w:cs="Arial"/>
          <w:lang w:val="es-ES"/>
        </w:rPr>
      </w:pPr>
    </w:p>
    <w:p w14:paraId="3BB8A6F0" w14:textId="77777777" w:rsidR="009E3F53" w:rsidRPr="00C573D5" w:rsidRDefault="009E3F53" w:rsidP="00B4099C">
      <w:pPr>
        <w:pStyle w:val="Prrafodelista"/>
        <w:numPr>
          <w:ilvl w:val="0"/>
          <w:numId w:val="21"/>
        </w:numPr>
        <w:jc w:val="both"/>
        <w:rPr>
          <w:rFonts w:ascii="Arial" w:hAnsi="Arial" w:cs="Arial"/>
          <w:lang w:val="es-ES"/>
        </w:rPr>
      </w:pPr>
      <w:r w:rsidRPr="00C573D5">
        <w:rPr>
          <w:rFonts w:ascii="Arial" w:hAnsi="Arial" w:cs="Arial"/>
          <w:lang w:val="es-ES"/>
        </w:rPr>
        <w:t xml:space="preserve">Como acción complementaria se publicó el edusitio del Foro 2018 http://www.colombiaaprende.edu.co/fen2018. A través de este edusitio, todas las personas interesadas en el Foro Educativo Nacional tuvieron acceso a la información y podía contactar al Ministerio de Educación Nacional para consultar sobre sus dudas e inquietudes. </w:t>
      </w:r>
    </w:p>
    <w:p w14:paraId="35E9124A" w14:textId="77777777" w:rsidR="009E3F53" w:rsidRPr="00C573D5" w:rsidRDefault="009E3F53" w:rsidP="00EC0973">
      <w:pPr>
        <w:jc w:val="both"/>
        <w:rPr>
          <w:rFonts w:ascii="Arial" w:hAnsi="Arial" w:cs="Arial"/>
          <w:lang w:val="es-ES"/>
        </w:rPr>
      </w:pPr>
    </w:p>
    <w:p w14:paraId="375ED336" w14:textId="77777777" w:rsidR="00507EE7" w:rsidRPr="00C573D5" w:rsidRDefault="00507EE7" w:rsidP="00507EE7">
      <w:pPr>
        <w:jc w:val="both"/>
        <w:rPr>
          <w:rFonts w:ascii="Arial" w:hAnsi="Arial" w:cs="Arial"/>
          <w:lang w:val="es-ES"/>
        </w:rPr>
      </w:pPr>
    </w:p>
    <w:p w14:paraId="0F3C072B" w14:textId="52E2D39D" w:rsidR="00B73ABE" w:rsidRPr="00C573D5" w:rsidRDefault="009E3F53" w:rsidP="00EC0973">
      <w:pPr>
        <w:pStyle w:val="Prrafodelista"/>
        <w:numPr>
          <w:ilvl w:val="0"/>
          <w:numId w:val="21"/>
        </w:numPr>
        <w:jc w:val="both"/>
        <w:rPr>
          <w:rFonts w:ascii="Arial" w:hAnsi="Arial" w:cs="Arial"/>
          <w:lang w:val="es-ES"/>
        </w:rPr>
      </w:pPr>
      <w:r w:rsidRPr="00C573D5">
        <w:rPr>
          <w:rFonts w:ascii="Arial" w:hAnsi="Arial" w:cs="Arial"/>
          <w:lang w:val="es-ES"/>
        </w:rPr>
        <w:t xml:space="preserve">En 2018 se realizaron 2 encuentros de líderes de calidad. El primero se desarrolló entre el 27 de febrero al 1 de marzo </w:t>
      </w:r>
      <w:r w:rsidR="00B73ABE" w:rsidRPr="00C573D5">
        <w:rPr>
          <w:rFonts w:ascii="Arial" w:hAnsi="Arial" w:cs="Arial"/>
          <w:lang w:val="es-ES"/>
        </w:rPr>
        <w:t>El segundo encuentro de líderes de calidad se llevó a cabo el 9 de octubre y contó con la participación de 79 profesionales de calidad de las secretarías de educación. En este espacio se realizó un taller para recoger las voces de los territorios y contar con insumos para la definición de las líneas del Plan Nacional de Desarrollo desde el sector educativo. Además, se hizo énfasis en la importancia de fortalecer el liderazgo como eje principal para la gestión de la calidad educativa en los líderes de Calidad.</w:t>
      </w:r>
    </w:p>
    <w:p w14:paraId="62DD17FB" w14:textId="77777777" w:rsidR="00B4099C" w:rsidRPr="00C573D5" w:rsidRDefault="00B4099C" w:rsidP="00B4099C">
      <w:pPr>
        <w:pStyle w:val="Prrafodelista"/>
        <w:jc w:val="both"/>
        <w:rPr>
          <w:rFonts w:ascii="Arial" w:hAnsi="Arial" w:cs="Arial"/>
          <w:lang w:val="es-ES"/>
        </w:rPr>
      </w:pPr>
    </w:p>
    <w:p w14:paraId="42D06464" w14:textId="355CBE92" w:rsidR="009E3F53" w:rsidRPr="00C573D5" w:rsidRDefault="00B73ABE" w:rsidP="00B4099C">
      <w:pPr>
        <w:pStyle w:val="Prrafodelista"/>
        <w:numPr>
          <w:ilvl w:val="0"/>
          <w:numId w:val="21"/>
        </w:numPr>
        <w:jc w:val="both"/>
        <w:textAlignment w:val="baseline"/>
        <w:rPr>
          <w:rFonts w:ascii="Arial" w:eastAsia="Times New Roman" w:hAnsi="Arial" w:cs="Arial"/>
          <w:lang w:eastAsia="es-CO"/>
        </w:rPr>
      </w:pPr>
      <w:r w:rsidRPr="00C573D5">
        <w:rPr>
          <w:rFonts w:ascii="Arial" w:eastAsia="Times New Roman" w:hAnsi="Arial" w:cs="Arial"/>
          <w:lang w:eastAsia="es-CO"/>
        </w:rPr>
        <w:t>Fortalecimiento del</w:t>
      </w:r>
      <w:r w:rsidR="009E3F53" w:rsidRPr="00C573D5">
        <w:rPr>
          <w:rFonts w:ascii="Arial" w:eastAsia="Times New Roman" w:hAnsi="Arial" w:cs="Arial"/>
          <w:lang w:eastAsia="es-CO"/>
        </w:rPr>
        <w:t xml:space="preserve"> liderazgo y el reconocimiento de aspectos pedagógicos clave.</w:t>
      </w:r>
    </w:p>
    <w:p w14:paraId="4207BCE9" w14:textId="77777777" w:rsidR="00B4099C" w:rsidRPr="00C573D5" w:rsidRDefault="00B4099C" w:rsidP="00B4099C">
      <w:pPr>
        <w:jc w:val="both"/>
        <w:textAlignment w:val="baseline"/>
        <w:rPr>
          <w:rFonts w:ascii="Arial" w:eastAsia="Times New Roman" w:hAnsi="Arial" w:cs="Arial"/>
          <w:lang w:eastAsia="es-CO"/>
        </w:rPr>
      </w:pPr>
    </w:p>
    <w:p w14:paraId="14693760" w14:textId="56EDF23E" w:rsidR="00507EE7" w:rsidRPr="00C573D5" w:rsidRDefault="00B73ABE" w:rsidP="00B57B3F">
      <w:pPr>
        <w:pStyle w:val="Prrafodelista"/>
        <w:numPr>
          <w:ilvl w:val="0"/>
          <w:numId w:val="21"/>
        </w:numPr>
        <w:jc w:val="both"/>
        <w:textAlignment w:val="baseline"/>
        <w:rPr>
          <w:rFonts w:ascii="Arial" w:eastAsia="Times New Roman" w:hAnsi="Arial" w:cs="Arial"/>
          <w:lang w:eastAsia="es-CO"/>
        </w:rPr>
      </w:pPr>
      <w:r w:rsidRPr="00C573D5">
        <w:rPr>
          <w:rFonts w:ascii="Arial" w:eastAsia="Times New Roman" w:hAnsi="Arial" w:cs="Arial"/>
          <w:lang w:eastAsia="es-CO"/>
        </w:rPr>
        <w:t xml:space="preserve">Fortalecimiento de </w:t>
      </w:r>
      <w:r w:rsidR="00507EE7" w:rsidRPr="00C573D5">
        <w:rPr>
          <w:rFonts w:ascii="Arial" w:eastAsia="Times New Roman" w:hAnsi="Arial" w:cs="Arial"/>
          <w:lang w:eastAsia="es-CO"/>
        </w:rPr>
        <w:t>las propuestas</w:t>
      </w:r>
      <w:r w:rsidR="009E3F53" w:rsidRPr="00C573D5">
        <w:rPr>
          <w:rFonts w:ascii="Arial" w:eastAsia="Times New Roman" w:hAnsi="Arial" w:cs="Arial"/>
          <w:lang w:eastAsia="es-CO"/>
        </w:rPr>
        <w:t xml:space="preserve"> pedagógicas y planes de acción de las entidades territoriales a partir de la comprensión y análisis de algunos programas y procesos de la Dirección de Calidad que son parte de la política pública de calidad educativa. </w:t>
      </w:r>
    </w:p>
    <w:p w14:paraId="01730A3F" w14:textId="77777777" w:rsidR="00B4099C" w:rsidRPr="00C573D5" w:rsidRDefault="00B4099C" w:rsidP="00B4099C">
      <w:pPr>
        <w:pStyle w:val="Prrafodelista"/>
        <w:jc w:val="both"/>
        <w:textAlignment w:val="baseline"/>
        <w:rPr>
          <w:rFonts w:ascii="Arial" w:eastAsia="Times New Roman" w:hAnsi="Arial" w:cs="Arial"/>
          <w:lang w:eastAsia="es-CO"/>
        </w:rPr>
      </w:pPr>
    </w:p>
    <w:p w14:paraId="247A9FC6" w14:textId="2EBFD7D3" w:rsidR="009E3F53" w:rsidRPr="00C573D5" w:rsidRDefault="00B57B3F" w:rsidP="00B4099C">
      <w:pPr>
        <w:pStyle w:val="Prrafodelista"/>
        <w:numPr>
          <w:ilvl w:val="0"/>
          <w:numId w:val="21"/>
        </w:numPr>
        <w:jc w:val="both"/>
        <w:rPr>
          <w:rFonts w:ascii="Arial" w:hAnsi="Arial" w:cs="Arial"/>
          <w:lang w:val="es-ES"/>
        </w:rPr>
      </w:pPr>
      <w:r w:rsidRPr="00C573D5">
        <w:rPr>
          <w:rFonts w:ascii="Arial" w:hAnsi="Arial" w:cs="Arial"/>
          <w:lang w:val="es-ES"/>
        </w:rPr>
        <w:t>S</w:t>
      </w:r>
      <w:r w:rsidR="009E3F53" w:rsidRPr="00C573D5">
        <w:rPr>
          <w:rFonts w:ascii="Arial" w:hAnsi="Arial" w:cs="Arial"/>
          <w:lang w:val="es-ES"/>
        </w:rPr>
        <w:t>e desarrollaron diferentes estrategias como la articulación sectorial e intersectorial, diseño y construcción participativa de las líneas del programa, continuidad del convenio técnico operativo con el ICBF, revisión técnica y jurídica de contenidos del decreto y participación en diferentes instancias para la socialización de los avances del decreto y el programa intersectorial. Dos de los espacios de trabajo que tuvieron mayor relevancia para dar cumplimiento con los compromisos del Plan de Participación Ciudadana fueron la mesa técnica nacional de familia y el grupo de enlace sectorial GES que pertenece al Consejo Nacional de Discapacidad CND.</w:t>
      </w:r>
    </w:p>
    <w:p w14:paraId="0F50446D" w14:textId="77777777" w:rsidR="009E3F53" w:rsidRPr="00C573D5" w:rsidRDefault="009E3F53" w:rsidP="00EC0973">
      <w:pPr>
        <w:jc w:val="both"/>
        <w:rPr>
          <w:rFonts w:ascii="Arial" w:eastAsia="Times New Roman" w:hAnsi="Arial" w:cs="Arial"/>
          <w:lang w:val="es-ES" w:eastAsia="es-ES_tradnl"/>
        </w:rPr>
      </w:pPr>
    </w:p>
    <w:p w14:paraId="75F56553" w14:textId="77777777" w:rsidR="00507EE7" w:rsidRPr="00C573D5" w:rsidRDefault="00507EE7" w:rsidP="00B4099C">
      <w:pPr>
        <w:jc w:val="both"/>
        <w:rPr>
          <w:rFonts w:ascii="Arial" w:hAnsi="Arial" w:cs="Arial"/>
          <w:lang w:val="es-ES"/>
        </w:rPr>
      </w:pPr>
    </w:p>
    <w:p w14:paraId="2BCBCBEC" w14:textId="77777777" w:rsidR="00507EE7" w:rsidRPr="00C573D5" w:rsidRDefault="00507EE7" w:rsidP="00507EE7">
      <w:pPr>
        <w:jc w:val="both"/>
        <w:rPr>
          <w:rFonts w:ascii="Arial" w:hAnsi="Arial" w:cs="Arial"/>
          <w:lang w:val="es-ES"/>
        </w:rPr>
      </w:pPr>
    </w:p>
    <w:p w14:paraId="6FEEBFDE" w14:textId="77777777" w:rsidR="00507EE7" w:rsidRPr="00C573D5" w:rsidRDefault="00507EE7" w:rsidP="00507EE7">
      <w:pPr>
        <w:jc w:val="both"/>
        <w:rPr>
          <w:rFonts w:ascii="Arial" w:hAnsi="Arial" w:cs="Arial"/>
          <w:lang w:val="es-ES"/>
        </w:rPr>
      </w:pPr>
    </w:p>
    <w:p w14:paraId="52AD63B0" w14:textId="77777777" w:rsidR="007B2F47" w:rsidRPr="00C573D5" w:rsidRDefault="007B2F47" w:rsidP="00EC0973">
      <w:pPr>
        <w:jc w:val="both"/>
        <w:rPr>
          <w:rFonts w:ascii="Arial" w:hAnsi="Arial" w:cs="Arial"/>
          <w:lang w:val="es-ES"/>
        </w:rPr>
      </w:pPr>
    </w:p>
    <w:p w14:paraId="60D62F20" w14:textId="0B93E18E" w:rsidR="009E3F53" w:rsidRPr="00C573D5" w:rsidRDefault="009E3F53" w:rsidP="00B4099C">
      <w:pPr>
        <w:pStyle w:val="Prrafodelista"/>
        <w:numPr>
          <w:ilvl w:val="0"/>
          <w:numId w:val="21"/>
        </w:numPr>
        <w:jc w:val="both"/>
        <w:textAlignment w:val="baseline"/>
        <w:rPr>
          <w:rFonts w:ascii="Arial" w:eastAsia="Times New Roman" w:hAnsi="Arial" w:cs="Arial"/>
          <w:lang w:eastAsia="es-CO"/>
        </w:rPr>
      </w:pPr>
      <w:r w:rsidRPr="00C573D5">
        <w:rPr>
          <w:rFonts w:ascii="Arial" w:eastAsia="Times New Roman" w:hAnsi="Arial" w:cs="Arial"/>
          <w:lang w:eastAsia="es-CO"/>
        </w:rPr>
        <w:t xml:space="preserve">3 talleres con líderes de Jornada Única, formadores PTA y líderes de calidad de las secretarías de educación del país. Estos espacios permitieron a los participantes la apropiación de las Mallas (febrero de 2018). </w:t>
      </w:r>
    </w:p>
    <w:p w14:paraId="4340B98F" w14:textId="77777777" w:rsidR="00B4099C" w:rsidRPr="00C573D5" w:rsidRDefault="00B4099C" w:rsidP="00B4099C">
      <w:pPr>
        <w:pStyle w:val="Prrafodelista"/>
        <w:jc w:val="both"/>
        <w:textAlignment w:val="baseline"/>
        <w:rPr>
          <w:rFonts w:ascii="Arial" w:eastAsia="Times New Roman" w:hAnsi="Arial" w:cs="Arial"/>
          <w:lang w:eastAsia="es-CO"/>
        </w:rPr>
      </w:pPr>
    </w:p>
    <w:p w14:paraId="13DAD6D0" w14:textId="251B8CE6" w:rsidR="009E3F53" w:rsidRPr="00C573D5" w:rsidRDefault="009E3F53" w:rsidP="00B4099C">
      <w:pPr>
        <w:pStyle w:val="Prrafodelista"/>
        <w:numPr>
          <w:ilvl w:val="0"/>
          <w:numId w:val="21"/>
        </w:numPr>
        <w:jc w:val="both"/>
        <w:textAlignment w:val="baseline"/>
        <w:rPr>
          <w:rFonts w:ascii="Arial" w:eastAsia="Times New Roman" w:hAnsi="Arial" w:cs="Arial"/>
          <w:lang w:eastAsia="es-CO"/>
        </w:rPr>
      </w:pPr>
      <w:r w:rsidRPr="00C573D5">
        <w:rPr>
          <w:rFonts w:ascii="Arial" w:eastAsia="Times New Roman" w:hAnsi="Arial" w:cs="Arial"/>
          <w:lang w:eastAsia="es-CO"/>
        </w:rPr>
        <w:t>3 talleres con la Secretaría de educación de Bogotá, Asocajas y la Institución Etnoeducativa Integral Rural de Siapana en la Guajira, los cuales permitieron resolver dudas y empoderar a los distintos actores convocados en el uso de las mallas de aprendizaje y de esta manera impulsar el fortalecimiento curricular en los establecimientos educativos (marzo de 2018).</w:t>
      </w:r>
    </w:p>
    <w:p w14:paraId="2CF92740" w14:textId="77777777" w:rsidR="00B4099C" w:rsidRPr="00C573D5" w:rsidRDefault="00B4099C" w:rsidP="00B4099C">
      <w:pPr>
        <w:jc w:val="both"/>
        <w:textAlignment w:val="baseline"/>
        <w:rPr>
          <w:rFonts w:ascii="Arial" w:eastAsia="Times New Roman" w:hAnsi="Arial" w:cs="Arial"/>
          <w:lang w:eastAsia="es-CO"/>
        </w:rPr>
      </w:pPr>
    </w:p>
    <w:p w14:paraId="4D6FAA86" w14:textId="77777777" w:rsidR="009E3F53" w:rsidRPr="00C573D5" w:rsidRDefault="009E3F53" w:rsidP="00B4099C">
      <w:pPr>
        <w:pStyle w:val="Prrafodelista"/>
        <w:numPr>
          <w:ilvl w:val="0"/>
          <w:numId w:val="21"/>
        </w:numPr>
        <w:jc w:val="both"/>
        <w:textAlignment w:val="baseline"/>
        <w:rPr>
          <w:rFonts w:ascii="Arial" w:eastAsia="Times New Roman" w:hAnsi="Arial" w:cs="Arial"/>
          <w:lang w:eastAsia="es-CO"/>
        </w:rPr>
      </w:pPr>
      <w:r w:rsidRPr="00C573D5">
        <w:rPr>
          <w:rFonts w:ascii="Arial" w:eastAsia="Times New Roman" w:hAnsi="Arial" w:cs="Arial"/>
          <w:lang w:eastAsia="es-CO"/>
        </w:rPr>
        <w:t xml:space="preserve">5 encuentros de apoyo al uso de mallas de aprendizaje: </w:t>
      </w:r>
    </w:p>
    <w:p w14:paraId="4FEDC306" w14:textId="77777777" w:rsidR="009E3F53" w:rsidRPr="00C573D5" w:rsidRDefault="009E3F53" w:rsidP="00B4099C">
      <w:pPr>
        <w:pStyle w:val="Prrafodelista"/>
        <w:numPr>
          <w:ilvl w:val="1"/>
          <w:numId w:val="21"/>
        </w:numPr>
        <w:jc w:val="both"/>
        <w:textAlignment w:val="baseline"/>
        <w:rPr>
          <w:rFonts w:ascii="Arial" w:eastAsia="Times New Roman" w:hAnsi="Arial" w:cs="Arial"/>
          <w:lang w:eastAsia="es-CO"/>
        </w:rPr>
      </w:pPr>
      <w:r w:rsidRPr="00C573D5">
        <w:rPr>
          <w:rFonts w:ascii="Arial" w:eastAsia="Times New Roman" w:hAnsi="Arial" w:cs="Arial"/>
          <w:lang w:eastAsia="es-CO"/>
        </w:rPr>
        <w:t xml:space="preserve">1. Espacio con Directivos Docentes de Escuelas Normales Superiores. </w:t>
      </w:r>
    </w:p>
    <w:p w14:paraId="6F5FB00B" w14:textId="77777777" w:rsidR="009E3F53" w:rsidRPr="00C573D5" w:rsidRDefault="009E3F53" w:rsidP="00B4099C">
      <w:pPr>
        <w:pStyle w:val="Prrafodelista"/>
        <w:numPr>
          <w:ilvl w:val="1"/>
          <w:numId w:val="21"/>
        </w:numPr>
        <w:jc w:val="both"/>
        <w:textAlignment w:val="baseline"/>
        <w:rPr>
          <w:rFonts w:ascii="Arial" w:eastAsia="Times New Roman" w:hAnsi="Arial" w:cs="Arial"/>
          <w:lang w:eastAsia="es-CO"/>
        </w:rPr>
      </w:pPr>
      <w:r w:rsidRPr="00C573D5">
        <w:rPr>
          <w:rFonts w:ascii="Arial" w:eastAsia="Times New Roman" w:hAnsi="Arial" w:cs="Arial"/>
          <w:lang w:eastAsia="es-CO"/>
        </w:rPr>
        <w:t xml:space="preserve">2. Espacio con Directivos docentes de los colegios privados del país. </w:t>
      </w:r>
    </w:p>
    <w:p w14:paraId="44F1814B" w14:textId="77777777" w:rsidR="009E3F53" w:rsidRPr="00C573D5" w:rsidRDefault="009E3F53" w:rsidP="00B4099C">
      <w:pPr>
        <w:pStyle w:val="Prrafodelista"/>
        <w:numPr>
          <w:ilvl w:val="1"/>
          <w:numId w:val="21"/>
        </w:numPr>
        <w:jc w:val="both"/>
        <w:textAlignment w:val="baseline"/>
        <w:rPr>
          <w:rFonts w:ascii="Arial" w:eastAsia="Times New Roman" w:hAnsi="Arial" w:cs="Arial"/>
          <w:lang w:eastAsia="es-CO"/>
        </w:rPr>
      </w:pPr>
      <w:r w:rsidRPr="00C573D5">
        <w:rPr>
          <w:rFonts w:ascii="Arial" w:eastAsia="Times New Roman" w:hAnsi="Arial" w:cs="Arial"/>
          <w:lang w:eastAsia="es-CO"/>
        </w:rPr>
        <w:t xml:space="preserve">3.Talleres con los servidores de la Dirección de calidad que participan en la ruta integrada de formación, líderes JU y formadores PTA. </w:t>
      </w:r>
    </w:p>
    <w:p w14:paraId="7FF9F847" w14:textId="77777777" w:rsidR="009E3F53" w:rsidRPr="00C573D5" w:rsidRDefault="009E3F53" w:rsidP="00B4099C">
      <w:pPr>
        <w:pStyle w:val="Prrafodelista"/>
        <w:numPr>
          <w:ilvl w:val="1"/>
          <w:numId w:val="21"/>
        </w:numPr>
        <w:jc w:val="both"/>
        <w:textAlignment w:val="baseline"/>
        <w:rPr>
          <w:rFonts w:ascii="Arial" w:eastAsia="Times New Roman" w:hAnsi="Arial" w:cs="Arial"/>
          <w:lang w:eastAsia="es-CO"/>
        </w:rPr>
      </w:pPr>
      <w:r w:rsidRPr="00C573D5">
        <w:rPr>
          <w:rFonts w:ascii="Arial" w:eastAsia="Times New Roman" w:hAnsi="Arial" w:cs="Arial"/>
          <w:lang w:eastAsia="es-CO"/>
        </w:rPr>
        <w:t>4. Talleres con docentes y Directivos docentes de la comunidad salesiana.</w:t>
      </w:r>
    </w:p>
    <w:p w14:paraId="33B6BA6C" w14:textId="6059FF70" w:rsidR="009E3F53" w:rsidRPr="00C573D5" w:rsidRDefault="009E3F53" w:rsidP="00B4099C">
      <w:pPr>
        <w:pStyle w:val="Prrafodelista"/>
        <w:numPr>
          <w:ilvl w:val="1"/>
          <w:numId w:val="21"/>
        </w:numPr>
        <w:jc w:val="both"/>
        <w:textAlignment w:val="baseline"/>
        <w:rPr>
          <w:rFonts w:ascii="Arial" w:eastAsia="Times New Roman" w:hAnsi="Arial" w:cs="Arial"/>
          <w:lang w:eastAsia="es-CO"/>
        </w:rPr>
      </w:pPr>
      <w:r w:rsidRPr="00C573D5">
        <w:rPr>
          <w:rFonts w:ascii="Arial" w:eastAsia="Times New Roman" w:hAnsi="Arial" w:cs="Arial"/>
          <w:lang w:eastAsia="es-CO"/>
        </w:rPr>
        <w:t>5. Mesa técnica con académicos de la UPTC. </w:t>
      </w:r>
    </w:p>
    <w:p w14:paraId="77A944B3" w14:textId="77777777" w:rsidR="00B4099C" w:rsidRPr="00C573D5" w:rsidRDefault="00B4099C" w:rsidP="00B4099C">
      <w:pPr>
        <w:pStyle w:val="Prrafodelista"/>
        <w:ind w:left="1440"/>
        <w:jc w:val="both"/>
        <w:textAlignment w:val="baseline"/>
        <w:rPr>
          <w:rFonts w:ascii="Arial" w:eastAsia="Times New Roman" w:hAnsi="Arial" w:cs="Arial"/>
          <w:lang w:eastAsia="es-CO"/>
        </w:rPr>
      </w:pPr>
    </w:p>
    <w:p w14:paraId="041A9A2E" w14:textId="33BD7F23" w:rsidR="009E3F53" w:rsidRPr="00C573D5" w:rsidRDefault="009E3F53" w:rsidP="00B4099C">
      <w:pPr>
        <w:pStyle w:val="Prrafodelista"/>
        <w:numPr>
          <w:ilvl w:val="0"/>
          <w:numId w:val="21"/>
        </w:numPr>
        <w:jc w:val="both"/>
        <w:textAlignment w:val="baseline"/>
        <w:rPr>
          <w:rFonts w:ascii="Arial" w:eastAsia="Times New Roman" w:hAnsi="Arial" w:cs="Arial"/>
          <w:lang w:eastAsia="es-CO"/>
        </w:rPr>
      </w:pPr>
      <w:r w:rsidRPr="00C573D5">
        <w:rPr>
          <w:rFonts w:ascii="Arial" w:eastAsia="Times New Roman" w:hAnsi="Arial" w:cs="Arial"/>
          <w:lang w:eastAsia="es-CO"/>
        </w:rPr>
        <w:t xml:space="preserve">1 espacio de socialización de las mallas de aprendizaje, haciendo énfasis en su uso, en la ciudad de Pasto los días 2 y 4 de mayo con 298 docentes. </w:t>
      </w:r>
    </w:p>
    <w:p w14:paraId="07C34227" w14:textId="77777777" w:rsidR="00B4099C" w:rsidRPr="00C573D5" w:rsidRDefault="00B4099C" w:rsidP="00B4099C">
      <w:pPr>
        <w:pStyle w:val="Prrafodelista"/>
        <w:jc w:val="both"/>
        <w:textAlignment w:val="baseline"/>
        <w:rPr>
          <w:rFonts w:ascii="Arial" w:eastAsia="Times New Roman" w:hAnsi="Arial" w:cs="Arial"/>
          <w:lang w:eastAsia="es-CO"/>
        </w:rPr>
      </w:pPr>
    </w:p>
    <w:p w14:paraId="0B997B21" w14:textId="68CD7CE0" w:rsidR="009E3F53" w:rsidRPr="00C573D5" w:rsidRDefault="009E3F53" w:rsidP="00B4099C">
      <w:pPr>
        <w:pStyle w:val="Prrafodelista"/>
        <w:numPr>
          <w:ilvl w:val="0"/>
          <w:numId w:val="21"/>
        </w:numPr>
        <w:jc w:val="both"/>
        <w:textAlignment w:val="baseline"/>
        <w:rPr>
          <w:rFonts w:ascii="Arial" w:eastAsia="Times New Roman" w:hAnsi="Arial" w:cs="Arial"/>
          <w:lang w:eastAsia="es-CO"/>
        </w:rPr>
      </w:pPr>
      <w:r w:rsidRPr="00C573D5">
        <w:rPr>
          <w:rFonts w:ascii="Arial" w:eastAsia="Times New Roman" w:hAnsi="Arial" w:cs="Arial"/>
          <w:lang w:eastAsia="es-CO"/>
        </w:rPr>
        <w:t>2 mesas de trabajo con el Instituto Geográfico Agustín Codazzi para ajuste del mapa de relaciones de las mallas de aprendizaje de ciencias sociales, los días 23 y 30 de mayo.</w:t>
      </w:r>
    </w:p>
    <w:p w14:paraId="2E3C8BBF" w14:textId="77777777" w:rsidR="00B4099C" w:rsidRPr="00C573D5" w:rsidRDefault="00B4099C" w:rsidP="00B4099C">
      <w:pPr>
        <w:jc w:val="both"/>
        <w:textAlignment w:val="baseline"/>
        <w:rPr>
          <w:rFonts w:ascii="Arial" w:eastAsia="Times New Roman" w:hAnsi="Arial" w:cs="Arial"/>
          <w:lang w:eastAsia="es-CO"/>
        </w:rPr>
      </w:pPr>
    </w:p>
    <w:p w14:paraId="1A155F1B" w14:textId="257086B7" w:rsidR="009E3F53" w:rsidRPr="00C573D5" w:rsidRDefault="009E3F53" w:rsidP="00B4099C">
      <w:pPr>
        <w:pStyle w:val="Prrafodelista"/>
        <w:numPr>
          <w:ilvl w:val="0"/>
          <w:numId w:val="21"/>
        </w:numPr>
        <w:jc w:val="both"/>
        <w:textAlignment w:val="baseline"/>
        <w:rPr>
          <w:rFonts w:ascii="Arial" w:eastAsia="Times New Roman" w:hAnsi="Arial" w:cs="Arial"/>
          <w:lang w:eastAsia="es-CO"/>
        </w:rPr>
      </w:pPr>
      <w:r w:rsidRPr="00C573D5">
        <w:rPr>
          <w:rFonts w:ascii="Arial" w:eastAsia="Times New Roman" w:hAnsi="Arial" w:cs="Arial"/>
          <w:lang w:eastAsia="es-CO"/>
        </w:rPr>
        <w:t xml:space="preserve">1 encuentro con la Secretaría de Educación del Huila en el mes de junio para trabajar los documentos de referencia y el lugar de las mallas en la dimensión pedagógica y académica del PEI, el cual estuvo dirigido a directivos docentes (coordinadores). </w:t>
      </w:r>
    </w:p>
    <w:p w14:paraId="68ECE7CE" w14:textId="77777777" w:rsidR="00B4099C" w:rsidRPr="00C573D5" w:rsidRDefault="00B4099C" w:rsidP="00B4099C">
      <w:pPr>
        <w:jc w:val="both"/>
        <w:textAlignment w:val="baseline"/>
        <w:rPr>
          <w:rFonts w:ascii="Arial" w:eastAsia="Times New Roman" w:hAnsi="Arial" w:cs="Arial"/>
          <w:lang w:eastAsia="es-CO"/>
        </w:rPr>
      </w:pPr>
    </w:p>
    <w:p w14:paraId="40EE588A" w14:textId="5E6D0B54" w:rsidR="009E3F53" w:rsidRPr="00C573D5" w:rsidRDefault="009E3F53" w:rsidP="00B4099C">
      <w:pPr>
        <w:pStyle w:val="Prrafodelista"/>
        <w:numPr>
          <w:ilvl w:val="0"/>
          <w:numId w:val="21"/>
        </w:numPr>
        <w:jc w:val="both"/>
        <w:textAlignment w:val="baseline"/>
        <w:rPr>
          <w:rFonts w:ascii="Arial" w:eastAsia="Times New Roman" w:hAnsi="Arial" w:cs="Arial"/>
          <w:lang w:eastAsia="es-CO"/>
        </w:rPr>
      </w:pPr>
      <w:r w:rsidRPr="00C573D5">
        <w:rPr>
          <w:rFonts w:ascii="Arial" w:eastAsia="Times New Roman" w:hAnsi="Arial" w:cs="Arial"/>
          <w:lang w:eastAsia="es-CO"/>
        </w:rPr>
        <w:t xml:space="preserve">1 encuentro con la Secretaría de Educación de Sucre con el fin de presentar alternativas para uso de mallas de aprendizaje dirigido a coordinadores académicos y al equipo de calidad de la SE (15 de junio). </w:t>
      </w:r>
    </w:p>
    <w:p w14:paraId="1858804B" w14:textId="77777777" w:rsidR="00B4099C" w:rsidRPr="00C573D5" w:rsidRDefault="00B4099C" w:rsidP="00B4099C">
      <w:pPr>
        <w:jc w:val="both"/>
        <w:textAlignment w:val="baseline"/>
        <w:rPr>
          <w:rFonts w:ascii="Arial" w:eastAsia="Times New Roman" w:hAnsi="Arial" w:cs="Arial"/>
          <w:lang w:eastAsia="es-CO"/>
        </w:rPr>
      </w:pPr>
    </w:p>
    <w:p w14:paraId="12C775C9" w14:textId="1D58F75B" w:rsidR="009E3F53" w:rsidRPr="00C573D5" w:rsidRDefault="009E3F53" w:rsidP="00B4099C">
      <w:pPr>
        <w:pStyle w:val="Prrafodelista"/>
        <w:numPr>
          <w:ilvl w:val="0"/>
          <w:numId w:val="21"/>
        </w:numPr>
        <w:jc w:val="both"/>
        <w:textAlignment w:val="baseline"/>
        <w:rPr>
          <w:rFonts w:ascii="Arial" w:eastAsia="Times New Roman" w:hAnsi="Arial" w:cs="Arial"/>
          <w:lang w:eastAsia="es-CO"/>
        </w:rPr>
      </w:pPr>
      <w:r w:rsidRPr="00C573D5">
        <w:rPr>
          <w:rFonts w:ascii="Arial" w:eastAsia="Times New Roman" w:hAnsi="Arial" w:cs="Arial"/>
          <w:lang w:eastAsia="es-CO"/>
        </w:rPr>
        <w:t>1 encuentro con el Consejo Noruego de Refugiados (31 de julio) haciendo alusión al Desarrollo Curricular en Colombia y las Mallas de Aprendizaje, dirigido a coordinadores académicos.</w:t>
      </w:r>
    </w:p>
    <w:p w14:paraId="79160F5C" w14:textId="77777777" w:rsidR="00B4099C" w:rsidRPr="00C573D5" w:rsidRDefault="00B4099C" w:rsidP="00B4099C">
      <w:pPr>
        <w:jc w:val="both"/>
        <w:textAlignment w:val="baseline"/>
        <w:rPr>
          <w:rFonts w:ascii="Arial" w:eastAsia="Times New Roman" w:hAnsi="Arial" w:cs="Arial"/>
          <w:lang w:eastAsia="es-CO"/>
        </w:rPr>
      </w:pPr>
    </w:p>
    <w:p w14:paraId="08FE56B9" w14:textId="478AD85B" w:rsidR="009E3F53" w:rsidRPr="00C573D5" w:rsidRDefault="009E3F53" w:rsidP="00B4099C">
      <w:pPr>
        <w:pStyle w:val="Prrafodelista"/>
        <w:numPr>
          <w:ilvl w:val="0"/>
          <w:numId w:val="21"/>
        </w:numPr>
        <w:jc w:val="both"/>
        <w:textAlignment w:val="baseline"/>
        <w:rPr>
          <w:rFonts w:ascii="Arial" w:eastAsia="Times New Roman" w:hAnsi="Arial" w:cs="Arial"/>
          <w:lang w:eastAsia="es-CO"/>
        </w:rPr>
      </w:pPr>
      <w:r w:rsidRPr="00C573D5">
        <w:rPr>
          <w:rFonts w:ascii="Arial" w:eastAsia="Times New Roman" w:hAnsi="Arial" w:cs="Arial"/>
          <w:lang w:eastAsia="es-CO"/>
        </w:rPr>
        <w:t xml:space="preserve">2 asistencias técnicas: una en Popayán (14 de septiembre) y otra Floridablanca (25 de septiembre) en las que se abordó la estructura de las mallas de aprendizaje en el marco del desarrollo curricular en Colombia. </w:t>
      </w:r>
    </w:p>
    <w:p w14:paraId="349B02FC" w14:textId="77777777" w:rsidR="00B4099C" w:rsidRPr="00C573D5" w:rsidRDefault="00B4099C" w:rsidP="00B4099C">
      <w:pPr>
        <w:jc w:val="both"/>
        <w:textAlignment w:val="baseline"/>
        <w:rPr>
          <w:rFonts w:ascii="Arial" w:eastAsia="Times New Roman" w:hAnsi="Arial" w:cs="Arial"/>
          <w:lang w:eastAsia="es-CO"/>
        </w:rPr>
      </w:pPr>
    </w:p>
    <w:p w14:paraId="20519B40" w14:textId="77777777" w:rsidR="009E3F53" w:rsidRPr="00C573D5" w:rsidRDefault="009E3F53" w:rsidP="00B4099C">
      <w:pPr>
        <w:pStyle w:val="Prrafodelista"/>
        <w:numPr>
          <w:ilvl w:val="0"/>
          <w:numId w:val="21"/>
        </w:numPr>
        <w:jc w:val="both"/>
        <w:textAlignment w:val="baseline"/>
        <w:rPr>
          <w:rFonts w:ascii="Arial" w:eastAsia="Times New Roman" w:hAnsi="Arial" w:cs="Arial"/>
          <w:lang w:eastAsia="es-CO"/>
        </w:rPr>
      </w:pPr>
      <w:r w:rsidRPr="00C573D5">
        <w:rPr>
          <w:rFonts w:ascii="Arial" w:eastAsia="Times New Roman" w:hAnsi="Arial" w:cs="Arial"/>
          <w:lang w:eastAsia="es-CO"/>
        </w:rPr>
        <w:t xml:space="preserve">1 presentación tipo conferencia en el VI Congreso Internacional de Educación en Tecnología e Informática y XIV Encuentro Nacional de Experiencias Curriculares y de Aula en Educación en Tecnología e Informática, organizado por la Universidad Pedagógica Nacional (28 de septiembre), en donde se trató la estructura de las mallas de aprendizaje y su articulación con los documentos de referencia del Ministerio de Educación Nacional y la Evaluación. </w:t>
      </w:r>
    </w:p>
    <w:p w14:paraId="75BDA7E2" w14:textId="77777777" w:rsidR="007F00E0" w:rsidRPr="00C573D5" w:rsidRDefault="007F00E0" w:rsidP="00EC0973">
      <w:pPr>
        <w:jc w:val="both"/>
        <w:rPr>
          <w:rFonts w:ascii="Arial" w:hAnsi="Arial" w:cs="Arial"/>
        </w:rPr>
      </w:pPr>
    </w:p>
    <w:p w14:paraId="79334C1C" w14:textId="73B475E9" w:rsidR="00760B41" w:rsidRDefault="00760B41" w:rsidP="00760B41">
      <w:pPr>
        <w:jc w:val="both"/>
        <w:rPr>
          <w:rFonts w:ascii="Arial" w:hAnsi="Arial" w:cs="Arial"/>
          <w:b/>
          <w:lang w:val="es-ES"/>
        </w:rPr>
      </w:pPr>
      <w:r w:rsidRPr="00C573D5">
        <w:rPr>
          <w:rFonts w:ascii="Arial" w:hAnsi="Arial" w:cs="Arial"/>
          <w:b/>
          <w:lang w:val="es-ES"/>
        </w:rPr>
        <w:t>DIRECCIÓN DE PRIMERA INFANCIA</w:t>
      </w:r>
    </w:p>
    <w:p w14:paraId="6D1C6FAA" w14:textId="77777777" w:rsidR="00C573D5" w:rsidRPr="00C573D5" w:rsidRDefault="00C573D5" w:rsidP="00760B41">
      <w:pPr>
        <w:jc w:val="both"/>
        <w:rPr>
          <w:rFonts w:ascii="Arial" w:hAnsi="Arial" w:cs="Arial"/>
          <w:b/>
          <w:lang w:val="es-ES"/>
        </w:rPr>
      </w:pPr>
    </w:p>
    <w:p w14:paraId="2844F9E3" w14:textId="76F4CF0E" w:rsidR="00760B41" w:rsidRDefault="00741AB2" w:rsidP="00EC0973">
      <w:pPr>
        <w:jc w:val="both"/>
        <w:rPr>
          <w:rFonts w:ascii="Arial" w:hAnsi="Arial" w:cs="Arial"/>
          <w:b/>
        </w:rPr>
      </w:pPr>
      <w:r w:rsidRPr="00C573D5">
        <w:rPr>
          <w:rFonts w:ascii="Arial" w:hAnsi="Arial" w:cs="Arial"/>
          <w:b/>
        </w:rPr>
        <w:t>Actividades</w:t>
      </w:r>
    </w:p>
    <w:p w14:paraId="28B8477F" w14:textId="77777777" w:rsidR="00C573D5" w:rsidRPr="00C573D5" w:rsidRDefault="00C573D5" w:rsidP="00EC0973">
      <w:pPr>
        <w:jc w:val="both"/>
        <w:rPr>
          <w:rFonts w:ascii="Arial" w:hAnsi="Arial" w:cs="Arial"/>
          <w:b/>
        </w:rPr>
      </w:pPr>
    </w:p>
    <w:p w14:paraId="7A6E64C8" w14:textId="4065EFC7" w:rsidR="00741AB2" w:rsidRPr="00C573D5" w:rsidRDefault="00325F11" w:rsidP="00240A7A">
      <w:pPr>
        <w:pStyle w:val="Prrafodelista"/>
        <w:numPr>
          <w:ilvl w:val="0"/>
          <w:numId w:val="22"/>
        </w:numPr>
        <w:jc w:val="both"/>
        <w:textAlignment w:val="baseline"/>
        <w:rPr>
          <w:rFonts w:ascii="Arial" w:eastAsia="Times New Roman" w:hAnsi="Arial" w:cs="Arial"/>
          <w:lang w:eastAsia="es-CO"/>
        </w:rPr>
      </w:pPr>
      <w:r w:rsidRPr="00C573D5">
        <w:rPr>
          <w:rFonts w:ascii="Arial" w:eastAsia="Times New Roman" w:hAnsi="Arial" w:cs="Arial"/>
          <w:lang w:eastAsia="es-CO"/>
        </w:rPr>
        <w:t xml:space="preserve">Generar una propuesta de Decreto reglamentario de la educación inicial en el marco de los establecido en la Ley 1804 de 2016, “Por el cual se determina la Política de Estado para el Desarrollo Integral de la Primera Infancia”. </w:t>
      </w:r>
    </w:p>
    <w:p w14:paraId="1EA2A26E" w14:textId="77777777" w:rsidR="00325F11" w:rsidRPr="00C573D5" w:rsidRDefault="00325F11" w:rsidP="00240A7A">
      <w:pPr>
        <w:pStyle w:val="Prrafodelista"/>
        <w:numPr>
          <w:ilvl w:val="0"/>
          <w:numId w:val="22"/>
        </w:numPr>
        <w:jc w:val="both"/>
        <w:textAlignment w:val="baseline"/>
        <w:rPr>
          <w:rFonts w:ascii="Arial" w:eastAsia="Times New Roman" w:hAnsi="Arial" w:cs="Arial"/>
          <w:lang w:eastAsia="es-CO"/>
        </w:rPr>
      </w:pPr>
      <w:r w:rsidRPr="00C573D5">
        <w:rPr>
          <w:rFonts w:ascii="Arial" w:eastAsia="Times New Roman" w:hAnsi="Arial" w:cs="Arial"/>
          <w:lang w:eastAsia="es-CO"/>
        </w:rPr>
        <w:t xml:space="preserve">Presentar los resultados del modelo de medición de la calidad en la educación inicial para la modalidad institucional, en la muestra representativa a nivel nacional. </w:t>
      </w:r>
    </w:p>
    <w:p w14:paraId="603E1054" w14:textId="77777777" w:rsidR="00F3719F" w:rsidRPr="00C573D5" w:rsidRDefault="00325F11" w:rsidP="00240A7A">
      <w:pPr>
        <w:pStyle w:val="Prrafodelista"/>
        <w:numPr>
          <w:ilvl w:val="0"/>
          <w:numId w:val="22"/>
        </w:numPr>
        <w:jc w:val="both"/>
        <w:textAlignment w:val="baseline"/>
        <w:rPr>
          <w:rFonts w:ascii="Arial" w:eastAsia="Times New Roman" w:hAnsi="Arial" w:cs="Arial"/>
          <w:lang w:eastAsia="es-CO"/>
        </w:rPr>
      </w:pPr>
      <w:r w:rsidRPr="00C573D5">
        <w:rPr>
          <w:rFonts w:ascii="Arial" w:eastAsia="Times New Roman" w:hAnsi="Arial" w:cs="Arial"/>
          <w:lang w:eastAsia="es-CO"/>
        </w:rPr>
        <w:t>Convocar los Líderes de Educación Inicial de las Secretarías de Educación de las Entidades Territoriales Certificadas en Educación para el fortalecimiento de la implementación de la política educativa en el territorio nacional; específicamente en lo relacionado a educación inicial.</w:t>
      </w:r>
    </w:p>
    <w:p w14:paraId="48055376" w14:textId="663DB002" w:rsidR="00F3719F" w:rsidRPr="00C573D5" w:rsidRDefault="00F3719F" w:rsidP="00EC0973">
      <w:pPr>
        <w:pStyle w:val="Prrafodelista"/>
        <w:jc w:val="both"/>
        <w:rPr>
          <w:rFonts w:ascii="Arial" w:hAnsi="Arial" w:cs="Arial"/>
          <w:b/>
          <w:lang w:val="es-ES"/>
        </w:rPr>
      </w:pPr>
    </w:p>
    <w:p w14:paraId="67963057" w14:textId="07C95DDD" w:rsidR="00741AB2" w:rsidRPr="00C573D5" w:rsidRDefault="00741AB2" w:rsidP="00EC0973">
      <w:pPr>
        <w:pStyle w:val="Prrafodelista"/>
        <w:jc w:val="both"/>
        <w:rPr>
          <w:rFonts w:ascii="Arial" w:hAnsi="Arial" w:cs="Arial"/>
          <w:b/>
          <w:lang w:val="es-ES"/>
        </w:rPr>
      </w:pPr>
    </w:p>
    <w:p w14:paraId="71CBBA2E" w14:textId="3B94F312" w:rsidR="00741AB2" w:rsidRPr="00C573D5" w:rsidRDefault="00741AB2" w:rsidP="00741AB2">
      <w:pPr>
        <w:jc w:val="both"/>
        <w:textAlignment w:val="baseline"/>
        <w:rPr>
          <w:rFonts w:ascii="Arial" w:eastAsia="Times New Roman" w:hAnsi="Arial" w:cs="Arial"/>
          <w:b/>
          <w:lang w:eastAsia="es-CO"/>
        </w:rPr>
      </w:pPr>
      <w:r w:rsidRPr="00C573D5">
        <w:rPr>
          <w:rFonts w:ascii="Arial" w:eastAsia="Times New Roman" w:hAnsi="Arial" w:cs="Arial"/>
          <w:b/>
          <w:lang w:eastAsia="es-CO"/>
        </w:rPr>
        <w:t>Impacto de las actividades realizadas</w:t>
      </w:r>
    </w:p>
    <w:p w14:paraId="5C3DC717" w14:textId="490B971F" w:rsidR="00741AB2" w:rsidRPr="00C573D5" w:rsidRDefault="00741AB2" w:rsidP="00741AB2">
      <w:pPr>
        <w:jc w:val="both"/>
        <w:textAlignment w:val="baseline"/>
        <w:rPr>
          <w:rFonts w:ascii="Arial" w:eastAsia="Times New Roman" w:hAnsi="Arial" w:cs="Arial"/>
          <w:b/>
          <w:lang w:eastAsia="es-CO"/>
        </w:rPr>
      </w:pPr>
    </w:p>
    <w:p w14:paraId="05986844" w14:textId="77777777" w:rsidR="007B2F47" w:rsidRPr="00C573D5" w:rsidRDefault="007B2F47" w:rsidP="00EC0973">
      <w:pPr>
        <w:jc w:val="both"/>
        <w:rPr>
          <w:rFonts w:ascii="Arial" w:hAnsi="Arial" w:cs="Arial"/>
        </w:rPr>
      </w:pPr>
    </w:p>
    <w:p w14:paraId="42E49D0B" w14:textId="77777777" w:rsidR="007B2F47" w:rsidRPr="00C573D5" w:rsidRDefault="00325F11" w:rsidP="00BD6BE2">
      <w:pPr>
        <w:pStyle w:val="Prrafodelista"/>
        <w:numPr>
          <w:ilvl w:val="0"/>
          <w:numId w:val="23"/>
        </w:numPr>
        <w:jc w:val="both"/>
        <w:rPr>
          <w:rFonts w:ascii="Arial" w:hAnsi="Arial" w:cs="Arial"/>
        </w:rPr>
      </w:pPr>
      <w:r w:rsidRPr="00C573D5">
        <w:rPr>
          <w:rFonts w:ascii="Arial" w:hAnsi="Arial" w:cs="Arial"/>
        </w:rPr>
        <w:t>Como conclusión relevante de la medición de la calidad inicial en Colombia en la modalidad institucional, se destaca que se está cumpliendo con la atención integral pero los esfuerzos deben estar enfocados en el mejoramiento de la calidad de las interacciones entre los maestros, los niños y el ambiente, así como las relaciones con las familias.</w:t>
      </w:r>
    </w:p>
    <w:p w14:paraId="42DB3F8A" w14:textId="33A177E0" w:rsidR="00325F11" w:rsidRPr="00C573D5" w:rsidRDefault="00BD6BE2" w:rsidP="00BD6BE2">
      <w:pPr>
        <w:pStyle w:val="Prrafodelista"/>
        <w:numPr>
          <w:ilvl w:val="0"/>
          <w:numId w:val="23"/>
        </w:numPr>
        <w:jc w:val="both"/>
        <w:rPr>
          <w:rFonts w:ascii="Arial" w:hAnsi="Arial" w:cs="Arial"/>
        </w:rPr>
      </w:pPr>
      <w:r w:rsidRPr="00C573D5">
        <w:rPr>
          <w:rFonts w:ascii="Arial" w:hAnsi="Arial" w:cs="Arial"/>
        </w:rPr>
        <w:t>S</w:t>
      </w:r>
      <w:r w:rsidR="00325F11" w:rsidRPr="00C573D5">
        <w:rPr>
          <w:rFonts w:ascii="Arial" w:hAnsi="Arial" w:cs="Arial"/>
        </w:rPr>
        <w:t>e revisaron los temas relacionados a los avances y retos de la política de educación en primera infancia, bases curriculares y referentes técnicos y sistemas de información. De igual forma, se mencionaron los avances que se han logrado a la fecha en materia de educación inicial como lo son las acciones en materia regulatoria, el uso de los sistemas de información de la primera infancia, los avances de divulgación de los referentes técnicos, entre otros, así como los retos que desde las diferentes regiones se tiene en la materia.</w:t>
      </w:r>
    </w:p>
    <w:p w14:paraId="702171B6" w14:textId="77777777" w:rsidR="00325F11" w:rsidRPr="00C573D5" w:rsidRDefault="00325F11" w:rsidP="00EC0973">
      <w:pPr>
        <w:jc w:val="both"/>
        <w:rPr>
          <w:rFonts w:ascii="Arial" w:hAnsi="Arial" w:cs="Arial"/>
          <w:b/>
        </w:rPr>
      </w:pPr>
    </w:p>
    <w:p w14:paraId="4E14587D" w14:textId="409B8CE8" w:rsidR="00F3719F" w:rsidRDefault="00F3719F" w:rsidP="00EC0973">
      <w:pPr>
        <w:jc w:val="both"/>
        <w:rPr>
          <w:rFonts w:ascii="Arial" w:hAnsi="Arial" w:cs="Arial"/>
          <w:b/>
          <w:lang w:val="es-ES"/>
        </w:rPr>
      </w:pPr>
      <w:r w:rsidRPr="00C573D5">
        <w:rPr>
          <w:rFonts w:ascii="Arial" w:hAnsi="Arial" w:cs="Arial"/>
          <w:b/>
          <w:lang w:val="es-ES"/>
        </w:rPr>
        <w:t xml:space="preserve">OFICINA ASESORA DE </w:t>
      </w:r>
      <w:r w:rsidR="00B53FBA" w:rsidRPr="00C573D5">
        <w:rPr>
          <w:rFonts w:ascii="Arial" w:hAnsi="Arial" w:cs="Arial"/>
          <w:b/>
          <w:lang w:val="es-ES"/>
        </w:rPr>
        <w:t>PLANEACIÓN Y FINANZAS</w:t>
      </w:r>
    </w:p>
    <w:p w14:paraId="2A797BD8" w14:textId="77777777" w:rsidR="00C573D5" w:rsidRPr="00C573D5" w:rsidRDefault="00C573D5" w:rsidP="00EC0973">
      <w:pPr>
        <w:jc w:val="both"/>
        <w:rPr>
          <w:rFonts w:ascii="Arial" w:hAnsi="Arial" w:cs="Arial"/>
          <w:b/>
          <w:lang w:val="es-ES"/>
        </w:rPr>
      </w:pPr>
    </w:p>
    <w:p w14:paraId="7D939989" w14:textId="5C49871A" w:rsidR="00B53FBA" w:rsidRPr="00C573D5" w:rsidRDefault="00500091" w:rsidP="00EC0973">
      <w:pPr>
        <w:jc w:val="both"/>
        <w:rPr>
          <w:rFonts w:ascii="Arial" w:hAnsi="Arial" w:cs="Arial"/>
          <w:b/>
          <w:lang w:val="es-ES"/>
        </w:rPr>
      </w:pPr>
      <w:r w:rsidRPr="00C573D5">
        <w:rPr>
          <w:rFonts w:ascii="Arial" w:hAnsi="Arial" w:cs="Arial"/>
          <w:b/>
          <w:lang w:val="es-ES"/>
        </w:rPr>
        <w:t>Actividades:</w:t>
      </w:r>
    </w:p>
    <w:p w14:paraId="0BD0E244" w14:textId="77777777" w:rsidR="00500091" w:rsidRPr="00C573D5" w:rsidRDefault="00500091" w:rsidP="00EC0973">
      <w:pPr>
        <w:jc w:val="both"/>
        <w:rPr>
          <w:rFonts w:ascii="Arial" w:hAnsi="Arial" w:cs="Arial"/>
          <w:b/>
          <w:lang w:val="es-ES"/>
        </w:rPr>
      </w:pPr>
    </w:p>
    <w:p w14:paraId="1AB0F416" w14:textId="46C57243" w:rsidR="00500091" w:rsidRPr="00C573D5" w:rsidRDefault="00B53FBA" w:rsidP="00500091">
      <w:pPr>
        <w:pStyle w:val="Sinespaciado"/>
        <w:numPr>
          <w:ilvl w:val="0"/>
          <w:numId w:val="24"/>
        </w:numPr>
        <w:jc w:val="both"/>
        <w:rPr>
          <w:rFonts w:ascii="Arial" w:hAnsi="Arial" w:cs="Arial"/>
        </w:rPr>
      </w:pPr>
      <w:r w:rsidRPr="00C573D5">
        <w:rPr>
          <w:rFonts w:ascii="Arial" w:hAnsi="Arial" w:cs="Arial"/>
        </w:rPr>
        <w:t>Formular, compilar y publicar el Plan de Acción Institucional y el Plan de Acción Sectorial 2018 para consulta ciudadana</w:t>
      </w:r>
    </w:p>
    <w:p w14:paraId="5F1EDA57" w14:textId="77777777" w:rsidR="00500091" w:rsidRPr="00C573D5" w:rsidRDefault="00500091" w:rsidP="00500091">
      <w:pPr>
        <w:pStyle w:val="Sinespaciado"/>
        <w:numPr>
          <w:ilvl w:val="0"/>
          <w:numId w:val="24"/>
        </w:numPr>
        <w:jc w:val="both"/>
        <w:rPr>
          <w:rFonts w:ascii="Arial" w:hAnsi="Arial" w:cs="Arial"/>
        </w:rPr>
      </w:pPr>
      <w:r w:rsidRPr="00C573D5">
        <w:rPr>
          <w:rFonts w:ascii="Arial" w:hAnsi="Arial" w:cs="Arial"/>
        </w:rPr>
        <w:t xml:space="preserve">Definir y publicar la Estrategia de Participación Ciudadana para 2018: </w:t>
      </w:r>
    </w:p>
    <w:p w14:paraId="1FBD52C0" w14:textId="1A76EAEA" w:rsidR="00500091" w:rsidRPr="00C573D5" w:rsidRDefault="00500091" w:rsidP="00500091">
      <w:pPr>
        <w:pStyle w:val="Sinespaciado"/>
        <w:numPr>
          <w:ilvl w:val="0"/>
          <w:numId w:val="24"/>
        </w:numPr>
        <w:jc w:val="both"/>
        <w:rPr>
          <w:rFonts w:ascii="Arial" w:hAnsi="Arial" w:cs="Arial"/>
        </w:rPr>
      </w:pPr>
      <w:r w:rsidRPr="00C573D5">
        <w:rPr>
          <w:rFonts w:ascii="Arial" w:hAnsi="Arial" w:cs="Arial"/>
        </w:rPr>
        <w:t xml:space="preserve">Diseñar y publicar el informe de resultados de la gestión de la vigencia 2017 en la página web del Ministerio: </w:t>
      </w:r>
    </w:p>
    <w:p w14:paraId="67362C3E" w14:textId="796C199D" w:rsidR="001C62CA" w:rsidRPr="00C573D5" w:rsidRDefault="00500091" w:rsidP="00500091">
      <w:pPr>
        <w:pStyle w:val="Sinespaciado"/>
        <w:numPr>
          <w:ilvl w:val="0"/>
          <w:numId w:val="24"/>
        </w:numPr>
        <w:jc w:val="both"/>
        <w:rPr>
          <w:rFonts w:ascii="Arial" w:hAnsi="Arial" w:cs="Arial"/>
        </w:rPr>
      </w:pPr>
      <w:r w:rsidRPr="00C573D5">
        <w:rPr>
          <w:rFonts w:ascii="Arial" w:hAnsi="Arial" w:cs="Arial"/>
        </w:rPr>
        <w:t>Mantener actualizada la página web en lo referente a Rendición de Cuentas</w:t>
      </w:r>
    </w:p>
    <w:p w14:paraId="2D2FD3B3" w14:textId="12D7D8CC" w:rsidR="006A1000" w:rsidRPr="00C573D5" w:rsidRDefault="006A1000" w:rsidP="006A1000">
      <w:pPr>
        <w:pStyle w:val="Sinespaciado"/>
        <w:numPr>
          <w:ilvl w:val="0"/>
          <w:numId w:val="24"/>
        </w:numPr>
        <w:jc w:val="both"/>
        <w:rPr>
          <w:rFonts w:ascii="Arial" w:hAnsi="Arial" w:cs="Arial"/>
        </w:rPr>
      </w:pPr>
      <w:r w:rsidRPr="00C573D5">
        <w:rPr>
          <w:rFonts w:ascii="Arial" w:hAnsi="Arial" w:cs="Arial"/>
        </w:rPr>
        <w:t>Publicar en la página web de la entidad, información Estadística Sectorial, al alcance de la ciudadanía</w:t>
      </w:r>
    </w:p>
    <w:p w14:paraId="431F91F9" w14:textId="36168521" w:rsidR="006A1000" w:rsidRPr="00C573D5" w:rsidRDefault="006A1000" w:rsidP="00500091">
      <w:pPr>
        <w:pStyle w:val="Sinespaciado"/>
        <w:numPr>
          <w:ilvl w:val="0"/>
          <w:numId w:val="24"/>
        </w:numPr>
        <w:jc w:val="both"/>
        <w:rPr>
          <w:rFonts w:ascii="Arial" w:hAnsi="Arial" w:cs="Arial"/>
        </w:rPr>
      </w:pPr>
      <w:r w:rsidRPr="00C573D5">
        <w:rPr>
          <w:rFonts w:ascii="Arial" w:hAnsi="Arial" w:cs="Arial"/>
        </w:rPr>
        <w:t>Habilitar espacios de diálogo con grupos de interés, para socializar el Plan Nacional Decenal de Educación</w:t>
      </w:r>
    </w:p>
    <w:p w14:paraId="41EE32A0" w14:textId="266B1D28" w:rsidR="006A1000" w:rsidRPr="00C573D5" w:rsidRDefault="006A1000" w:rsidP="006A1000">
      <w:pPr>
        <w:pStyle w:val="Sinespaciado"/>
        <w:numPr>
          <w:ilvl w:val="0"/>
          <w:numId w:val="24"/>
        </w:numPr>
        <w:jc w:val="both"/>
        <w:rPr>
          <w:rFonts w:ascii="Arial" w:hAnsi="Arial" w:cs="Arial"/>
        </w:rPr>
      </w:pPr>
      <w:r w:rsidRPr="00C573D5">
        <w:rPr>
          <w:rFonts w:ascii="Arial" w:hAnsi="Arial" w:cs="Arial"/>
        </w:rPr>
        <w:t>Incluir las sugerencias, recomendaciones y conclusiones pertinentes de los ciudadanos y grupos de interés, en la planeación institucional, plan de mejoramiento y plan anticorrupción de la entidad, de acuerdo con su correspondencia:</w:t>
      </w:r>
    </w:p>
    <w:p w14:paraId="18FE1556" w14:textId="0A8354F7" w:rsidR="006A1000" w:rsidRPr="00C573D5" w:rsidRDefault="006A1000" w:rsidP="006A1000">
      <w:pPr>
        <w:pStyle w:val="Sinespaciado"/>
        <w:numPr>
          <w:ilvl w:val="0"/>
          <w:numId w:val="24"/>
        </w:numPr>
        <w:jc w:val="both"/>
        <w:rPr>
          <w:rFonts w:ascii="Arial" w:hAnsi="Arial" w:cs="Arial"/>
        </w:rPr>
      </w:pPr>
      <w:r w:rsidRPr="00C573D5">
        <w:rPr>
          <w:rFonts w:ascii="Arial" w:hAnsi="Arial" w:cs="Arial"/>
        </w:rPr>
        <w:t xml:space="preserve">Responder las consultas presentadas por los diferentes grupos de interés frente al informe de gestión 2017 y los datos presentados en los diferentes espacios de diálogo, indicando la incidencia de </w:t>
      </w:r>
      <w:proofErr w:type="gramStart"/>
      <w:r w:rsidRPr="00C573D5">
        <w:rPr>
          <w:rFonts w:ascii="Arial" w:hAnsi="Arial" w:cs="Arial"/>
        </w:rPr>
        <w:t>los mismos</w:t>
      </w:r>
      <w:proofErr w:type="gramEnd"/>
      <w:r w:rsidRPr="00C573D5">
        <w:rPr>
          <w:rFonts w:ascii="Arial" w:hAnsi="Arial" w:cs="Arial"/>
        </w:rPr>
        <w:t xml:space="preserve"> en la planeación cuando fuere pertinente.</w:t>
      </w:r>
    </w:p>
    <w:p w14:paraId="406C268C" w14:textId="77777777" w:rsidR="006A1000" w:rsidRPr="00C573D5" w:rsidRDefault="006A1000" w:rsidP="006A1000">
      <w:pPr>
        <w:pStyle w:val="Sinespaciado"/>
        <w:numPr>
          <w:ilvl w:val="0"/>
          <w:numId w:val="24"/>
        </w:numPr>
        <w:jc w:val="both"/>
        <w:rPr>
          <w:rFonts w:ascii="Arial" w:hAnsi="Arial" w:cs="Arial"/>
        </w:rPr>
      </w:pPr>
      <w:r w:rsidRPr="00C573D5">
        <w:rPr>
          <w:rFonts w:ascii="Arial" w:hAnsi="Arial" w:cs="Arial"/>
        </w:rPr>
        <w:t xml:space="preserve">Realizar seguimiento y evaluación al Plan Anual de Participación Ciudadana 2018: </w:t>
      </w:r>
    </w:p>
    <w:p w14:paraId="6B5F41CC" w14:textId="77777777" w:rsidR="006A1000" w:rsidRPr="00C573D5" w:rsidRDefault="006A1000" w:rsidP="006A1000">
      <w:pPr>
        <w:pStyle w:val="Sinespaciado"/>
        <w:ind w:left="720"/>
        <w:jc w:val="both"/>
        <w:rPr>
          <w:rFonts w:ascii="Arial" w:hAnsi="Arial" w:cs="Arial"/>
        </w:rPr>
      </w:pPr>
    </w:p>
    <w:p w14:paraId="28718A66" w14:textId="77777777" w:rsidR="00500091" w:rsidRPr="00C573D5" w:rsidRDefault="00500091" w:rsidP="00500091">
      <w:pPr>
        <w:pStyle w:val="Sinespaciado"/>
        <w:ind w:left="720"/>
        <w:jc w:val="both"/>
        <w:rPr>
          <w:rFonts w:ascii="Arial" w:hAnsi="Arial" w:cs="Arial"/>
          <w:b/>
        </w:rPr>
      </w:pPr>
    </w:p>
    <w:p w14:paraId="403B1D38" w14:textId="776EDD6F" w:rsidR="006A1000" w:rsidRPr="00C573D5" w:rsidRDefault="006A1000" w:rsidP="00EC0973">
      <w:pPr>
        <w:pStyle w:val="Sinespaciado"/>
        <w:jc w:val="both"/>
        <w:rPr>
          <w:rFonts w:ascii="Arial" w:hAnsi="Arial" w:cs="Arial"/>
          <w:b/>
        </w:rPr>
      </w:pPr>
      <w:r w:rsidRPr="00C573D5">
        <w:rPr>
          <w:rFonts w:ascii="Arial" w:hAnsi="Arial" w:cs="Arial"/>
          <w:b/>
        </w:rPr>
        <w:t>Impacto de las actividades realizadas:</w:t>
      </w:r>
    </w:p>
    <w:p w14:paraId="7B004195" w14:textId="77777777" w:rsidR="006A1000" w:rsidRPr="00C573D5" w:rsidRDefault="006A1000" w:rsidP="00EC0973">
      <w:pPr>
        <w:pStyle w:val="Sinespaciado"/>
        <w:jc w:val="both"/>
        <w:rPr>
          <w:rFonts w:ascii="Arial" w:hAnsi="Arial" w:cs="Arial"/>
          <w:b/>
        </w:rPr>
      </w:pPr>
    </w:p>
    <w:p w14:paraId="2125783E" w14:textId="77777777" w:rsidR="006A1000" w:rsidRPr="00C573D5" w:rsidRDefault="00B53FBA" w:rsidP="00EC0973">
      <w:pPr>
        <w:pStyle w:val="Sinespaciado"/>
        <w:numPr>
          <w:ilvl w:val="0"/>
          <w:numId w:val="26"/>
        </w:numPr>
        <w:jc w:val="both"/>
        <w:rPr>
          <w:rFonts w:ascii="Arial" w:hAnsi="Arial" w:cs="Arial"/>
        </w:rPr>
      </w:pPr>
      <w:r w:rsidRPr="00C573D5">
        <w:rPr>
          <w:rFonts w:ascii="Arial" w:hAnsi="Arial" w:cs="Arial"/>
        </w:rPr>
        <w:t xml:space="preserve">En concordancia con la Ley 1712 de 2014, la entidad elaboró y presentó el informe de la gestión realizada durante el periodo comprendido de 1 de enero y el 31 de diciembre de 2017, en el cual se describieron los avances en el cumplimiento de la Políticas de Desarrollo Administrativo establecidas en el Modelo Integrado de Planeación y Gestión – MIPG. El informe comprende datos e información de la gestión adelantada por el Ministerio de Educación Nacional en sus diferentes dependencias para la vigencia 2017 y pretende dar cuenta de los diferentes resultados adelantados a fin de determinar el nivel de cumplimiento alcanzado entre lo planeado y lo ejecutado en línea con el cumplimiento del plan estratégico. El informe de gestión del año </w:t>
      </w:r>
      <w:proofErr w:type="gramStart"/>
      <w:r w:rsidRPr="00C573D5">
        <w:rPr>
          <w:rFonts w:ascii="Arial" w:hAnsi="Arial" w:cs="Arial"/>
        </w:rPr>
        <w:t>2017,</w:t>
      </w:r>
      <w:proofErr w:type="gramEnd"/>
      <w:r w:rsidRPr="00C573D5">
        <w:rPr>
          <w:rFonts w:ascii="Arial" w:hAnsi="Arial" w:cs="Arial"/>
        </w:rPr>
        <w:t xml:space="preserve"> está disponible en el portal institucional del MEN.</w:t>
      </w:r>
    </w:p>
    <w:p w14:paraId="73029325" w14:textId="77777777" w:rsidR="006A1000" w:rsidRPr="00C573D5" w:rsidRDefault="006A1000" w:rsidP="006A1000">
      <w:pPr>
        <w:pStyle w:val="Sinespaciado"/>
        <w:ind w:left="720"/>
        <w:jc w:val="both"/>
        <w:rPr>
          <w:rFonts w:ascii="Arial" w:hAnsi="Arial" w:cs="Arial"/>
        </w:rPr>
      </w:pPr>
    </w:p>
    <w:p w14:paraId="52DB0131" w14:textId="77777777" w:rsidR="006A1000" w:rsidRPr="00C573D5" w:rsidRDefault="00B53FBA" w:rsidP="00EC0973">
      <w:pPr>
        <w:pStyle w:val="Sinespaciado"/>
        <w:numPr>
          <w:ilvl w:val="0"/>
          <w:numId w:val="26"/>
        </w:numPr>
        <w:jc w:val="both"/>
        <w:rPr>
          <w:rFonts w:ascii="Arial" w:hAnsi="Arial" w:cs="Arial"/>
        </w:rPr>
      </w:pPr>
      <w:r w:rsidRPr="00C573D5">
        <w:rPr>
          <w:rFonts w:ascii="Arial" w:hAnsi="Arial" w:cs="Arial"/>
        </w:rPr>
        <w:t>En el entendido que la rendición de cuentas va más allá de la audiencia pública y que tiene que ver con un proceso permanente de encuentro y conversación con la ciudadanía, en donde se ofrece información clara y de valor para los ciudadanos y en donde existen espacios efectivos para la participación, en este sentido el Ministerio ha aprovechado el uso de medios electrónicos, para facilitar la rendición de cuentas de manera permanente, incentivando el hábito diario de comunicar e interactuar con la ciudadanía y creando la cultura de rendir cuentas, fortaleciendo de esta forma el propósito de establecer una relación mucho más directa entre los ciudadanos y el Estado. La información pertinente a la misionalidad del Ministerio se ha publicado con oportunidad en la página web de la entidad y el uso de este medio está encausado a explicar y mantener informado al ciudadano sobre los proyectos e iniciativas que adelanta el Ministerio de Educación Nacional en desarrollo de sus funciones.</w:t>
      </w:r>
    </w:p>
    <w:p w14:paraId="36C99E87" w14:textId="77777777" w:rsidR="006A1000" w:rsidRPr="00C573D5" w:rsidRDefault="006A1000" w:rsidP="006A1000">
      <w:pPr>
        <w:pStyle w:val="Prrafodelista"/>
        <w:rPr>
          <w:rFonts w:ascii="Arial" w:hAnsi="Arial" w:cs="Arial"/>
        </w:rPr>
      </w:pPr>
    </w:p>
    <w:p w14:paraId="49C6D380" w14:textId="77777777" w:rsidR="006A1000" w:rsidRPr="00C573D5" w:rsidRDefault="00B53FBA" w:rsidP="00EC0973">
      <w:pPr>
        <w:pStyle w:val="Sinespaciado"/>
        <w:numPr>
          <w:ilvl w:val="0"/>
          <w:numId w:val="26"/>
        </w:numPr>
        <w:jc w:val="both"/>
        <w:rPr>
          <w:rFonts w:ascii="Arial" w:hAnsi="Arial" w:cs="Arial"/>
        </w:rPr>
      </w:pPr>
      <w:r w:rsidRPr="00C573D5">
        <w:rPr>
          <w:rFonts w:ascii="Arial" w:hAnsi="Arial" w:cs="Arial"/>
        </w:rPr>
        <w:t>Los medios electrónicos facilitan la rendición de cuentas de manera permanente, incentivando el hábito diario de comunicar e interactuar con la ciudadanía y creando la cultura de rendir cuentas.</w:t>
      </w:r>
    </w:p>
    <w:p w14:paraId="6BACBFE5" w14:textId="77777777" w:rsidR="006A1000" w:rsidRPr="00C573D5" w:rsidRDefault="006A1000" w:rsidP="006A1000">
      <w:pPr>
        <w:pStyle w:val="Prrafodelista"/>
        <w:rPr>
          <w:rFonts w:ascii="Arial" w:hAnsi="Arial" w:cs="Arial"/>
        </w:rPr>
      </w:pPr>
    </w:p>
    <w:p w14:paraId="7F419CF8" w14:textId="77777777" w:rsidR="00BF4AF7" w:rsidRPr="00C573D5" w:rsidRDefault="00B53FBA" w:rsidP="00EC0973">
      <w:pPr>
        <w:pStyle w:val="Sinespaciado"/>
        <w:numPr>
          <w:ilvl w:val="0"/>
          <w:numId w:val="26"/>
        </w:numPr>
        <w:jc w:val="both"/>
        <w:rPr>
          <w:rFonts w:ascii="Arial" w:hAnsi="Arial" w:cs="Arial"/>
        </w:rPr>
      </w:pPr>
      <w:r w:rsidRPr="00C573D5">
        <w:rPr>
          <w:rFonts w:ascii="Arial" w:hAnsi="Arial" w:cs="Arial"/>
        </w:rPr>
        <w:t xml:space="preserve">Desde el grupo de Análisis de la Información de la Oficina Asesora de Planeación y Finanzas, se ha venido trabajando lo reglamentado por el decreto Único Reglamentario del Sector de Tecnologías de la Información y las Comunicaciones 1078 de 2015, que comprende tres grandes propósitos: lograr que los ciudadanos cuenten con servicios en línea de muy alta calidad, impulsar el empoderamiento y la colaboración de los ciudadanos con el Gobierno, encontrar diferentes formas para que la gestión en las entidades públicas sea óptima gracias al uso estratégico de la tecnología, en este sentido la Oficina Asesora de Planeación y Finanzas en el portal de datos abiertos dispuso de información estadística respecto a la educación en Colombia para ser consultada por cualquier ciudadano; y la cual puede ser consultada en la web </w:t>
      </w:r>
      <w:hyperlink r:id="rId41" w:history="1">
        <w:r w:rsidRPr="00C573D5">
          <w:rPr>
            <w:rStyle w:val="Hipervnculo"/>
            <w:rFonts w:ascii="Arial" w:hAnsi="Arial" w:cs="Arial"/>
            <w:color w:val="auto"/>
          </w:rPr>
          <w:t>www.datos.gov.co</w:t>
        </w:r>
      </w:hyperlink>
      <w:r w:rsidRPr="00C573D5">
        <w:rPr>
          <w:rFonts w:ascii="Arial" w:hAnsi="Arial" w:cs="Arial"/>
        </w:rPr>
        <w:t>.</w:t>
      </w:r>
    </w:p>
    <w:p w14:paraId="132FC930" w14:textId="77777777" w:rsidR="00BF4AF7" w:rsidRPr="00C573D5" w:rsidRDefault="00BF4AF7" w:rsidP="00BF4AF7">
      <w:pPr>
        <w:pStyle w:val="Prrafodelista"/>
        <w:rPr>
          <w:rFonts w:ascii="Arial" w:hAnsi="Arial" w:cs="Arial"/>
        </w:rPr>
      </w:pPr>
    </w:p>
    <w:p w14:paraId="12E52441" w14:textId="77777777" w:rsidR="00BF4AF7" w:rsidRPr="00C573D5" w:rsidRDefault="00B53FBA" w:rsidP="00EC0973">
      <w:pPr>
        <w:pStyle w:val="Sinespaciado"/>
        <w:numPr>
          <w:ilvl w:val="0"/>
          <w:numId w:val="26"/>
        </w:numPr>
        <w:jc w:val="both"/>
        <w:rPr>
          <w:rFonts w:ascii="Arial" w:hAnsi="Arial" w:cs="Arial"/>
        </w:rPr>
      </w:pPr>
      <w:r w:rsidRPr="00C573D5">
        <w:rPr>
          <w:rFonts w:ascii="Arial" w:hAnsi="Arial" w:cs="Arial"/>
        </w:rPr>
        <w:t>El Plan Anticorrupción y de Atención al Ciudadano del Ministerio de Educación Nacional se publicó a disposición de la ciudadanía, servidores, entidades y grupos interesados el día 19 de enero de 2018, con el fin de recibir comentarios, sugerencias o propuestas hasta el 25 de enero de la presente vigencia, a través de distintos canales informativos.</w:t>
      </w:r>
    </w:p>
    <w:p w14:paraId="7BAC7FC4" w14:textId="77777777" w:rsidR="00BF4AF7" w:rsidRPr="00C573D5" w:rsidRDefault="00BF4AF7" w:rsidP="00BF4AF7">
      <w:pPr>
        <w:pStyle w:val="Prrafodelista"/>
        <w:rPr>
          <w:rFonts w:ascii="Arial" w:hAnsi="Arial" w:cs="Arial"/>
        </w:rPr>
      </w:pPr>
    </w:p>
    <w:p w14:paraId="4022968A" w14:textId="191D165F" w:rsidR="00B53FBA" w:rsidRPr="00C573D5" w:rsidRDefault="00B53FBA" w:rsidP="00BF4AF7">
      <w:pPr>
        <w:pStyle w:val="Sinespaciado"/>
        <w:numPr>
          <w:ilvl w:val="0"/>
          <w:numId w:val="26"/>
        </w:numPr>
        <w:jc w:val="both"/>
        <w:rPr>
          <w:rFonts w:ascii="Arial" w:hAnsi="Arial" w:cs="Arial"/>
        </w:rPr>
      </w:pPr>
      <w:r w:rsidRPr="00C573D5">
        <w:rPr>
          <w:rFonts w:ascii="Arial" w:hAnsi="Arial" w:cs="Arial"/>
        </w:rPr>
        <w:t>Como resultado de esta consulta ciudadana se recibieron 27 respuestas a la encuesta direccionada por correo electrónico a 378 actores del sector educativo y 5 correos electrónicos con observaciones puntuales acerca del plan colocado a consideración a través de la página web y los diferentes canales de contacto. La Oficina Asesora de Planeación y Finanzas, en un trabajo conjunto con: Oficina Asesora de Comunicaciones, Oficina de Tecnología y Sistemas de Información, Subdirección de Desarrollo Organizacional y Unidad de Atención al Ciudadano, desarrollaron un aplicativo de preguntas al informe de vigencia 2017, que se publicó el día 02 de mayo de 2018.</w:t>
      </w:r>
    </w:p>
    <w:p w14:paraId="0BEFFBA1" w14:textId="77777777" w:rsidR="00BF4AF7" w:rsidRPr="00C573D5" w:rsidRDefault="00BF4AF7" w:rsidP="00BF4AF7">
      <w:pPr>
        <w:pStyle w:val="Sinespaciado"/>
        <w:jc w:val="both"/>
        <w:rPr>
          <w:rFonts w:ascii="Arial" w:hAnsi="Arial" w:cs="Arial"/>
        </w:rPr>
      </w:pPr>
    </w:p>
    <w:p w14:paraId="09F60035" w14:textId="77777777" w:rsidR="00B53FBA" w:rsidRPr="00C573D5" w:rsidRDefault="00B53FBA" w:rsidP="00EC0973">
      <w:pPr>
        <w:jc w:val="both"/>
        <w:rPr>
          <w:rFonts w:ascii="Arial" w:hAnsi="Arial" w:cs="Arial"/>
        </w:rPr>
      </w:pPr>
      <w:r w:rsidRPr="00C573D5">
        <w:rPr>
          <w:rFonts w:ascii="Arial" w:hAnsi="Arial" w:cs="Arial"/>
        </w:rPr>
        <w:t>Con la puesta en marcha del aplicativo se recibieron un total de 50 preguntas, que fueron respondidas antes de la audiencia pública, por las dependencias responsables de la información.</w:t>
      </w:r>
    </w:p>
    <w:p w14:paraId="3D729D16" w14:textId="77777777" w:rsidR="00241210" w:rsidRPr="00C573D5" w:rsidRDefault="00B53FBA" w:rsidP="00EC0973">
      <w:pPr>
        <w:jc w:val="both"/>
        <w:rPr>
          <w:rFonts w:ascii="Arial" w:hAnsi="Arial" w:cs="Arial"/>
        </w:rPr>
      </w:pPr>
      <w:r w:rsidRPr="00C573D5">
        <w:rPr>
          <w:rFonts w:ascii="Arial" w:hAnsi="Arial" w:cs="Arial"/>
        </w:rPr>
        <w:t>Para dar cumplimiento a la meta establecida, a saber; “Un informe consolidado presentado en la Audiencia Pública de Rendición de Cuentas”, se elaboró un documento “Desarrollo, evaluación y conclusiones de la Audiencia de rendición de Cuentas”, el cual se encuentra disponible en la página web del ministerio, para consulta de la ciudadanía, que fue la población objetivo de esta actividad.</w:t>
      </w:r>
    </w:p>
    <w:p w14:paraId="710138CB" w14:textId="77777777" w:rsidR="00B53FBA" w:rsidRPr="00C573D5" w:rsidRDefault="00B53FBA" w:rsidP="00EC0973">
      <w:pPr>
        <w:jc w:val="both"/>
        <w:rPr>
          <w:rFonts w:ascii="Arial" w:hAnsi="Arial" w:cs="Arial"/>
        </w:rPr>
      </w:pPr>
      <w:r w:rsidRPr="00C573D5">
        <w:rPr>
          <w:rFonts w:ascii="Arial" w:hAnsi="Arial" w:cs="Arial"/>
        </w:rPr>
        <w:t xml:space="preserve"> </w:t>
      </w:r>
    </w:p>
    <w:p w14:paraId="53D596A5" w14:textId="77777777" w:rsidR="00B53FBA" w:rsidRPr="00C573D5" w:rsidRDefault="00B53FBA" w:rsidP="00EC0973">
      <w:pPr>
        <w:pStyle w:val="Sinespaciado"/>
        <w:jc w:val="both"/>
        <w:rPr>
          <w:rFonts w:ascii="Arial" w:hAnsi="Arial" w:cs="Arial"/>
        </w:rPr>
      </w:pPr>
      <w:r w:rsidRPr="00C573D5">
        <w:rPr>
          <w:rFonts w:ascii="Arial" w:hAnsi="Arial" w:cs="Arial"/>
        </w:rPr>
        <w:t>A partir de la matriz de seguimiento del Plan Anual de Participación Ciudadana y Rendición de Cuentas 2018, el grupo de Planeación Estratégica y Seguimiento a Proyectos de la Oficina Asesora de Planeación y Finanzas realizó seguimiento y consolidación mensual del avance reportado por las áreas responsables de las 43 actividades del plan, donde se revisó la consistencia de los reportes, así como su coherencia con la meta planteada para cada actividad.</w:t>
      </w:r>
    </w:p>
    <w:p w14:paraId="44011899" w14:textId="77777777" w:rsidR="00B53FBA" w:rsidRPr="00C573D5" w:rsidRDefault="00B53FBA" w:rsidP="00EC0973">
      <w:pPr>
        <w:pStyle w:val="Sinespaciado"/>
        <w:jc w:val="both"/>
        <w:rPr>
          <w:rFonts w:ascii="Arial" w:hAnsi="Arial" w:cs="Arial"/>
        </w:rPr>
      </w:pPr>
      <w:r w:rsidRPr="00C573D5">
        <w:rPr>
          <w:rFonts w:ascii="Arial" w:hAnsi="Arial" w:cs="Arial"/>
        </w:rPr>
        <w:t>Como resultado del seguimiento realizado al plan, y con miras a cumplir la meta establecida, a saber “Un informe de evaluación del Plan Anual de Participación Ciudadana”, la OAPF, tomando como insumo los once seguimientos realizados al plan, elaboró el Informe de Evaluación del Plan Anual de Participación Ciudadana 2018. Este informe está a disposición de la ciudadanía y las partes interesadas en la página web del Ministerio</w:t>
      </w:r>
      <w:r w:rsidR="009F7E74" w:rsidRPr="00C573D5">
        <w:rPr>
          <w:rFonts w:ascii="Arial" w:hAnsi="Arial" w:cs="Arial"/>
        </w:rPr>
        <w:t>.</w:t>
      </w:r>
    </w:p>
    <w:p w14:paraId="79198B8E" w14:textId="77777777" w:rsidR="00241210" w:rsidRPr="00C573D5" w:rsidRDefault="00241210" w:rsidP="00EC0973">
      <w:pPr>
        <w:pStyle w:val="Sinespaciado"/>
        <w:jc w:val="both"/>
        <w:rPr>
          <w:rFonts w:ascii="Arial" w:hAnsi="Arial" w:cs="Arial"/>
        </w:rPr>
      </w:pPr>
    </w:p>
    <w:p w14:paraId="59D410FE" w14:textId="77777777" w:rsidR="00B53FBA" w:rsidRPr="00C573D5" w:rsidRDefault="00B53FBA" w:rsidP="00EC0973">
      <w:pPr>
        <w:jc w:val="both"/>
        <w:rPr>
          <w:rFonts w:ascii="Arial" w:hAnsi="Arial" w:cs="Arial"/>
          <w:b/>
          <w:lang w:val="es-ES"/>
        </w:rPr>
      </w:pPr>
      <w:r w:rsidRPr="00C573D5">
        <w:rPr>
          <w:rFonts w:ascii="Arial" w:hAnsi="Arial" w:cs="Arial"/>
          <w:b/>
          <w:lang w:val="es-ES"/>
        </w:rPr>
        <w:t>OFICINA ASESORA DE COMUNICACIONES</w:t>
      </w:r>
    </w:p>
    <w:p w14:paraId="379CD370" w14:textId="77777777" w:rsidR="00F3719F" w:rsidRPr="00C573D5" w:rsidRDefault="00F3719F" w:rsidP="00EC0973">
      <w:pPr>
        <w:pStyle w:val="Prrafodelista"/>
        <w:jc w:val="both"/>
        <w:rPr>
          <w:rFonts w:ascii="Arial" w:hAnsi="Arial" w:cs="Arial"/>
          <w:b/>
          <w:lang w:val="es-ES"/>
        </w:rPr>
      </w:pPr>
    </w:p>
    <w:p w14:paraId="1668507F" w14:textId="77777777" w:rsidR="00F3719F" w:rsidRPr="00C573D5" w:rsidRDefault="00F3719F" w:rsidP="00EC0973">
      <w:pPr>
        <w:jc w:val="both"/>
        <w:rPr>
          <w:rFonts w:ascii="Arial" w:eastAsia="Times New Roman" w:hAnsi="Arial" w:cs="Arial"/>
          <w:lang w:eastAsia="es-CO"/>
        </w:rPr>
      </w:pPr>
      <w:r w:rsidRPr="00C573D5">
        <w:rPr>
          <w:rFonts w:ascii="Arial" w:eastAsia="Times New Roman" w:hAnsi="Arial" w:cs="Arial"/>
          <w:lang w:eastAsia="es-CO"/>
        </w:rPr>
        <w:t>En el transcurso del año 2018, la Oficina Asesora de Comunicaciones divulgó los temas de gran relevancia e importancia para Colombia y sus regiones, con el fin de dar cuenta ante la opinión pública y los medios de comunicación   internos, nacional, regional y local, de las acciones, planes y programas ejecutados por el Ministerio bajo el marco de las líneas estratégicas.</w:t>
      </w:r>
    </w:p>
    <w:p w14:paraId="3AE4E5B0" w14:textId="77777777" w:rsidR="00F3719F" w:rsidRPr="00C573D5" w:rsidRDefault="00F3719F" w:rsidP="00EC0973">
      <w:pPr>
        <w:jc w:val="both"/>
        <w:rPr>
          <w:rFonts w:ascii="Arial" w:eastAsia="Times New Roman" w:hAnsi="Arial" w:cs="Arial"/>
          <w:lang w:eastAsia="es-CO"/>
        </w:rPr>
      </w:pPr>
      <w:r w:rsidRPr="00C573D5">
        <w:rPr>
          <w:rFonts w:ascii="Arial" w:eastAsia="Times New Roman" w:hAnsi="Arial" w:cs="Arial"/>
          <w:lang w:eastAsia="es-CO"/>
        </w:rPr>
        <w:br/>
        <w:t>De esta manera la divulgación se realizado a través de las carteleras institucionales, El Pregonero, Radio MEN, página web www.mineducacion.gov.co, mensajería instantánea como WhatsApp y redes sociales institucionales como Facebook, Twitter, YouTube e Instagram.</w:t>
      </w:r>
    </w:p>
    <w:p w14:paraId="7A4C6AB3" w14:textId="77777777" w:rsidR="00F3719F" w:rsidRPr="00C573D5" w:rsidRDefault="00F3719F" w:rsidP="00EC0973">
      <w:pPr>
        <w:jc w:val="both"/>
        <w:rPr>
          <w:rFonts w:ascii="Arial" w:eastAsia="Times New Roman" w:hAnsi="Arial" w:cs="Arial"/>
          <w:lang w:eastAsia="es-CO"/>
        </w:rPr>
      </w:pPr>
      <w:r w:rsidRPr="00C573D5">
        <w:rPr>
          <w:rFonts w:ascii="Arial" w:eastAsia="Times New Roman" w:hAnsi="Arial" w:cs="Arial"/>
          <w:lang w:eastAsia="es-CO"/>
        </w:rPr>
        <w:br/>
        <w:t xml:space="preserve">Así se garantizó de manera oportuna, transparente y eficaz el acceso a la información sobre la gestión del Ministerio de Educación Nacional. </w:t>
      </w:r>
    </w:p>
    <w:p w14:paraId="60A64618" w14:textId="77777777" w:rsidR="007B2F47" w:rsidRPr="00C573D5" w:rsidRDefault="00F3719F" w:rsidP="00EC0973">
      <w:pPr>
        <w:jc w:val="both"/>
        <w:rPr>
          <w:rFonts w:ascii="Arial" w:eastAsia="Times New Roman" w:hAnsi="Arial" w:cs="Arial"/>
          <w:lang w:eastAsia="es-CO"/>
        </w:rPr>
      </w:pPr>
      <w:r w:rsidRPr="00C573D5">
        <w:rPr>
          <w:rFonts w:ascii="Arial" w:eastAsia="Times New Roman" w:hAnsi="Arial" w:cs="Arial"/>
          <w:lang w:eastAsia="es-CO"/>
        </w:rPr>
        <w:br/>
        <w:t>Todo el contenido divulgado se encuentra disponible en</w:t>
      </w:r>
      <w:r w:rsidR="007B2F47" w:rsidRPr="00C573D5">
        <w:rPr>
          <w:rFonts w:ascii="Arial" w:eastAsia="Times New Roman" w:hAnsi="Arial" w:cs="Arial"/>
          <w:lang w:eastAsia="es-CO"/>
        </w:rPr>
        <w:t>:</w:t>
      </w:r>
    </w:p>
    <w:p w14:paraId="65DBE44D" w14:textId="77777777" w:rsidR="007B2F47" w:rsidRPr="00C573D5" w:rsidRDefault="00A87EE5" w:rsidP="00EC0973">
      <w:pPr>
        <w:jc w:val="both"/>
        <w:rPr>
          <w:rFonts w:ascii="Arial" w:eastAsia="Times New Roman" w:hAnsi="Arial" w:cs="Arial"/>
          <w:lang w:eastAsia="es-CO"/>
        </w:rPr>
      </w:pPr>
      <w:hyperlink r:id="rId42" w:history="1">
        <w:r w:rsidR="007B2F47" w:rsidRPr="00C573D5">
          <w:rPr>
            <w:rStyle w:val="Hipervnculo"/>
            <w:rFonts w:ascii="Arial" w:eastAsia="Times New Roman" w:hAnsi="Arial" w:cs="Arial"/>
            <w:color w:val="auto"/>
            <w:lang w:eastAsia="es-CO"/>
          </w:rPr>
          <w:t>https://www.mineducacion.gov.co/portal/salaprensa/</w:t>
        </w:r>
      </w:hyperlink>
    </w:p>
    <w:p w14:paraId="3FD25928" w14:textId="77777777" w:rsidR="007B2F47" w:rsidRPr="00C573D5" w:rsidRDefault="00F3719F" w:rsidP="00EC0973">
      <w:pPr>
        <w:jc w:val="both"/>
        <w:rPr>
          <w:rFonts w:ascii="Arial" w:eastAsia="Times New Roman" w:hAnsi="Arial" w:cs="Arial"/>
          <w:lang w:eastAsia="es-CO"/>
        </w:rPr>
      </w:pPr>
      <w:r w:rsidRPr="00C573D5">
        <w:rPr>
          <w:rFonts w:ascii="Arial" w:eastAsia="Times New Roman" w:hAnsi="Arial" w:cs="Arial"/>
          <w:lang w:eastAsia="es-CO"/>
        </w:rPr>
        <w:t xml:space="preserve"> </w:t>
      </w:r>
      <w:r w:rsidRPr="00C573D5">
        <w:rPr>
          <w:rFonts w:ascii="Arial" w:eastAsia="Times New Roman" w:hAnsi="Arial" w:cs="Arial"/>
          <w:lang w:eastAsia="es-CO"/>
        </w:rPr>
        <w:br/>
        <w:t>También en</w:t>
      </w:r>
      <w:r w:rsidR="007B2F47" w:rsidRPr="00C573D5">
        <w:rPr>
          <w:rFonts w:ascii="Arial" w:eastAsia="Times New Roman" w:hAnsi="Arial" w:cs="Arial"/>
          <w:lang w:eastAsia="es-CO"/>
        </w:rPr>
        <w:t>:</w:t>
      </w:r>
    </w:p>
    <w:p w14:paraId="03B31EB0" w14:textId="64A2604F" w:rsidR="00F3719F" w:rsidRPr="00C573D5" w:rsidRDefault="00A87EE5" w:rsidP="00EC0973">
      <w:pPr>
        <w:jc w:val="both"/>
        <w:rPr>
          <w:rFonts w:ascii="Arial" w:eastAsia="Times New Roman" w:hAnsi="Arial" w:cs="Arial"/>
          <w:lang w:eastAsia="es-CO"/>
        </w:rPr>
      </w:pPr>
      <w:hyperlink r:id="rId43" w:history="1">
        <w:r w:rsidR="00D0494C" w:rsidRPr="00C573D5">
          <w:rPr>
            <w:rStyle w:val="Hipervnculo"/>
            <w:rFonts w:ascii="Arial" w:eastAsia="Times New Roman" w:hAnsi="Arial" w:cs="Arial"/>
            <w:lang w:eastAsia="es-CO"/>
          </w:rPr>
          <w:t>https://intranetmen.mineducacion.gov.co/Pages/Home.aspx</w:t>
        </w:r>
      </w:hyperlink>
    </w:p>
    <w:p w14:paraId="09AD0089" w14:textId="77777777" w:rsidR="00F3719F" w:rsidRPr="00C573D5" w:rsidRDefault="00F3719F" w:rsidP="00EC0973">
      <w:pPr>
        <w:jc w:val="both"/>
        <w:rPr>
          <w:rFonts w:ascii="Arial" w:hAnsi="Arial" w:cs="Arial"/>
        </w:rPr>
      </w:pPr>
    </w:p>
    <w:p w14:paraId="3D367A9D" w14:textId="77777777" w:rsidR="003A37F7" w:rsidRPr="00C573D5" w:rsidRDefault="003A37F7" w:rsidP="00EC0973">
      <w:pPr>
        <w:jc w:val="both"/>
        <w:rPr>
          <w:rFonts w:ascii="Arial" w:hAnsi="Arial" w:cs="Arial"/>
        </w:rPr>
      </w:pPr>
    </w:p>
    <w:p w14:paraId="21622723" w14:textId="009F264E" w:rsidR="003A37F7" w:rsidRPr="00C573D5" w:rsidRDefault="003A37F7" w:rsidP="00EC0973">
      <w:pPr>
        <w:jc w:val="both"/>
        <w:rPr>
          <w:rFonts w:ascii="Arial" w:hAnsi="Arial" w:cs="Arial"/>
          <w:b/>
        </w:rPr>
      </w:pPr>
      <w:r w:rsidRPr="00C573D5">
        <w:rPr>
          <w:rFonts w:ascii="Arial" w:hAnsi="Arial" w:cs="Arial"/>
          <w:b/>
        </w:rPr>
        <w:t>Impacto de las actividades desarrolladas:</w:t>
      </w:r>
    </w:p>
    <w:p w14:paraId="4A815C8E" w14:textId="5FC89D02" w:rsidR="00AB1576" w:rsidRPr="00C573D5" w:rsidRDefault="00AB1576" w:rsidP="00EC0973">
      <w:pPr>
        <w:jc w:val="both"/>
        <w:rPr>
          <w:rFonts w:ascii="Arial" w:hAnsi="Arial" w:cs="Arial"/>
        </w:rPr>
      </w:pPr>
    </w:p>
    <w:p w14:paraId="4FCE8805" w14:textId="21763C76" w:rsidR="00AB1576" w:rsidRPr="00C573D5" w:rsidRDefault="00AB1576" w:rsidP="00AB1576">
      <w:pPr>
        <w:pStyle w:val="Prrafodelista"/>
        <w:numPr>
          <w:ilvl w:val="0"/>
          <w:numId w:val="27"/>
        </w:numPr>
        <w:jc w:val="both"/>
        <w:rPr>
          <w:rStyle w:val="Hipervnculo"/>
          <w:rFonts w:ascii="Arial" w:hAnsi="Arial" w:cs="Arial"/>
          <w:color w:val="auto"/>
          <w:u w:val="none"/>
        </w:rPr>
      </w:pPr>
      <w:r w:rsidRPr="00C573D5">
        <w:rPr>
          <w:rFonts w:ascii="Arial" w:hAnsi="Arial" w:cs="Arial"/>
        </w:rPr>
        <w:t xml:space="preserve">En el transcurso del año se realizaron más de 1.400 publicaciones a la página web y la ciudadanía participó de 45 Proyectos normativos para observaciones ciudadanas a través del enlace: </w:t>
      </w:r>
      <w:hyperlink r:id="rId44" w:history="1">
        <w:r w:rsidRPr="00C573D5">
          <w:rPr>
            <w:rStyle w:val="Hipervnculo"/>
            <w:rFonts w:ascii="Arial" w:hAnsi="Arial" w:cs="Arial"/>
          </w:rPr>
          <w:t>https://www.mineducacion.gov.co/portal/secciones-complementarias/Proyectos-normativos-para-observaciones-ciudadanas/</w:t>
        </w:r>
      </w:hyperlink>
      <w:r w:rsidRPr="00C573D5">
        <w:rPr>
          <w:rStyle w:val="Hipervnculo"/>
          <w:rFonts w:ascii="Arial" w:hAnsi="Arial" w:cs="Arial"/>
        </w:rPr>
        <w:t>.</w:t>
      </w:r>
    </w:p>
    <w:p w14:paraId="4FFA47BE" w14:textId="77777777" w:rsidR="00AB1576" w:rsidRPr="00C573D5" w:rsidRDefault="00AB1576" w:rsidP="00AB1576">
      <w:pPr>
        <w:pStyle w:val="Prrafodelista"/>
        <w:jc w:val="both"/>
        <w:rPr>
          <w:rFonts w:ascii="Arial" w:hAnsi="Arial" w:cs="Arial"/>
        </w:rPr>
      </w:pPr>
    </w:p>
    <w:p w14:paraId="4145015B" w14:textId="77777777" w:rsidR="00AB1576" w:rsidRPr="00C573D5" w:rsidRDefault="00AB1576" w:rsidP="00AB1576">
      <w:pPr>
        <w:jc w:val="both"/>
        <w:rPr>
          <w:rFonts w:ascii="Arial" w:hAnsi="Arial" w:cs="Arial"/>
        </w:rPr>
      </w:pPr>
    </w:p>
    <w:p w14:paraId="0F51DC39" w14:textId="0ADB180F" w:rsidR="00AB1576" w:rsidRPr="00C573D5" w:rsidRDefault="00AB1576" w:rsidP="00AB1576">
      <w:pPr>
        <w:pStyle w:val="Prrafodelista"/>
        <w:numPr>
          <w:ilvl w:val="0"/>
          <w:numId w:val="27"/>
        </w:numPr>
        <w:jc w:val="both"/>
        <w:rPr>
          <w:rFonts w:ascii="Arial" w:hAnsi="Arial" w:cs="Arial"/>
          <w:b/>
          <w:lang w:val="es-ES"/>
        </w:rPr>
      </w:pPr>
      <w:r w:rsidRPr="00C573D5">
        <w:rPr>
          <w:rFonts w:ascii="Arial" w:hAnsi="Arial" w:cs="Arial"/>
        </w:rPr>
        <w:t>La página web obtuvo cerca de 20 millones de visitas de la ciudadanía.</w:t>
      </w:r>
    </w:p>
    <w:p w14:paraId="527A3A37" w14:textId="77777777" w:rsidR="00AB1576" w:rsidRPr="00C573D5" w:rsidRDefault="00AB1576" w:rsidP="00AB1576">
      <w:pPr>
        <w:pStyle w:val="Prrafodelista"/>
        <w:jc w:val="both"/>
        <w:rPr>
          <w:rFonts w:ascii="Arial" w:hAnsi="Arial" w:cs="Arial"/>
          <w:b/>
          <w:lang w:val="es-ES"/>
        </w:rPr>
      </w:pPr>
    </w:p>
    <w:p w14:paraId="4CFA3CE5" w14:textId="7BCB8A30" w:rsidR="00F3719F" w:rsidRPr="00C573D5" w:rsidRDefault="00F3719F" w:rsidP="00EC0973">
      <w:pPr>
        <w:jc w:val="both"/>
        <w:rPr>
          <w:rFonts w:ascii="Arial" w:hAnsi="Arial" w:cs="Arial"/>
        </w:rPr>
      </w:pPr>
      <w:r w:rsidRPr="00C573D5">
        <w:rPr>
          <w:rFonts w:ascii="Arial" w:hAnsi="Arial" w:cs="Arial"/>
        </w:rPr>
        <w:t xml:space="preserve">De igual forma, la Oficina Asesora de Comunicaciones, mantuvo permanentemente disponibles los canales de comunicación con el sector educativo y la ciudadanía en general con el fin de garantizar la participación ciudadana. </w:t>
      </w:r>
    </w:p>
    <w:p w14:paraId="36FEEEB7" w14:textId="77777777" w:rsidR="007B2F47" w:rsidRPr="00C573D5" w:rsidRDefault="007B2F47" w:rsidP="00EC0973">
      <w:pPr>
        <w:jc w:val="both"/>
        <w:rPr>
          <w:rFonts w:ascii="Arial" w:hAnsi="Arial" w:cs="Arial"/>
        </w:rPr>
      </w:pPr>
    </w:p>
    <w:p w14:paraId="6D18ADEE" w14:textId="77777777" w:rsidR="00F3719F" w:rsidRPr="00C573D5" w:rsidRDefault="00F3719F" w:rsidP="00EC0973">
      <w:pPr>
        <w:jc w:val="both"/>
        <w:rPr>
          <w:rFonts w:ascii="Arial" w:hAnsi="Arial" w:cs="Arial"/>
        </w:rPr>
      </w:pPr>
      <w:r w:rsidRPr="00C573D5">
        <w:rPr>
          <w:rFonts w:ascii="Arial" w:hAnsi="Arial" w:cs="Arial"/>
        </w:rPr>
        <w:t>La sección destacada en la página web con los contenidos descritos en la ley de Transparencia y Acceso a la Información Pública estuvo actualizada durante el año para facilitar la información a la ciudadanía.</w:t>
      </w:r>
    </w:p>
    <w:p w14:paraId="66D5804A" w14:textId="77777777" w:rsidR="00F3719F" w:rsidRPr="00C573D5" w:rsidRDefault="00F3719F" w:rsidP="00EC0973">
      <w:pPr>
        <w:jc w:val="both"/>
        <w:rPr>
          <w:rFonts w:ascii="Arial" w:hAnsi="Arial" w:cs="Arial"/>
        </w:rPr>
      </w:pPr>
    </w:p>
    <w:p w14:paraId="27A78867" w14:textId="77777777" w:rsidR="007B2F47" w:rsidRPr="00C573D5" w:rsidRDefault="00F3719F" w:rsidP="00EC0973">
      <w:pPr>
        <w:jc w:val="both"/>
        <w:rPr>
          <w:rFonts w:ascii="Arial" w:hAnsi="Arial" w:cs="Arial"/>
        </w:rPr>
      </w:pPr>
      <w:r w:rsidRPr="00C573D5">
        <w:rPr>
          <w:rFonts w:ascii="Arial" w:hAnsi="Arial" w:cs="Arial"/>
        </w:rPr>
        <w:t xml:space="preserve">El contendido se encuentra alojado en el </w:t>
      </w:r>
      <w:proofErr w:type="gramStart"/>
      <w:r w:rsidRPr="00C573D5">
        <w:rPr>
          <w:rFonts w:ascii="Arial" w:hAnsi="Arial" w:cs="Arial"/>
        </w:rPr>
        <w:t>link</w:t>
      </w:r>
      <w:proofErr w:type="gramEnd"/>
    </w:p>
    <w:p w14:paraId="61289203" w14:textId="086AAA24" w:rsidR="00F3719F" w:rsidRPr="00C573D5" w:rsidRDefault="00A87EE5" w:rsidP="00EC0973">
      <w:pPr>
        <w:jc w:val="both"/>
        <w:rPr>
          <w:rFonts w:ascii="Arial" w:hAnsi="Arial" w:cs="Arial"/>
        </w:rPr>
      </w:pPr>
      <w:hyperlink r:id="rId45" w:history="1">
        <w:r w:rsidR="00D0494C" w:rsidRPr="00C573D5">
          <w:rPr>
            <w:rStyle w:val="Hipervnculo"/>
            <w:rFonts w:ascii="Arial" w:hAnsi="Arial" w:cs="Arial"/>
          </w:rPr>
          <w:t>http://www.mineducacion.gov.co/portal/atencion-al-ciudadano/Participacion-Ciudadana/349495:Transparencia-y-acceso-a-informacion-publica</w:t>
        </w:r>
      </w:hyperlink>
    </w:p>
    <w:p w14:paraId="6C765893" w14:textId="77777777" w:rsidR="00F3719F" w:rsidRPr="00C573D5" w:rsidRDefault="00F3719F" w:rsidP="00EC0973">
      <w:pPr>
        <w:jc w:val="both"/>
        <w:rPr>
          <w:rFonts w:ascii="Arial" w:hAnsi="Arial" w:cs="Arial"/>
        </w:rPr>
      </w:pPr>
    </w:p>
    <w:p w14:paraId="3B1812AB" w14:textId="77777777" w:rsidR="00F3719F" w:rsidRPr="00C573D5" w:rsidRDefault="00F3719F" w:rsidP="00EC0973">
      <w:pPr>
        <w:jc w:val="both"/>
        <w:rPr>
          <w:rFonts w:ascii="Arial" w:hAnsi="Arial" w:cs="Arial"/>
          <w:b/>
          <w:lang w:val="es-ES"/>
        </w:rPr>
      </w:pPr>
      <w:r w:rsidRPr="00C573D5">
        <w:rPr>
          <w:rFonts w:ascii="Arial" w:hAnsi="Arial" w:cs="Arial"/>
          <w:b/>
          <w:lang w:val="es-ES"/>
        </w:rPr>
        <w:t>OFICINA ASESORA JURÍDICA</w:t>
      </w:r>
    </w:p>
    <w:p w14:paraId="2590FBF2" w14:textId="77777777" w:rsidR="00F3719F" w:rsidRPr="00C573D5" w:rsidRDefault="00F3719F" w:rsidP="00EC0973">
      <w:pPr>
        <w:pStyle w:val="Prrafodelista"/>
        <w:jc w:val="both"/>
        <w:rPr>
          <w:rFonts w:ascii="Arial" w:hAnsi="Arial" w:cs="Arial"/>
          <w:b/>
          <w:lang w:val="es-ES"/>
        </w:rPr>
      </w:pPr>
    </w:p>
    <w:p w14:paraId="78B846DC" w14:textId="1190E5F6" w:rsidR="00875BB3" w:rsidRDefault="00875BB3" w:rsidP="00EC0973">
      <w:pPr>
        <w:jc w:val="both"/>
        <w:rPr>
          <w:rFonts w:ascii="Arial" w:eastAsia="Times New Roman" w:hAnsi="Arial" w:cs="Arial"/>
          <w:b/>
        </w:rPr>
      </w:pPr>
      <w:r w:rsidRPr="00C573D5">
        <w:rPr>
          <w:rFonts w:ascii="Arial" w:eastAsia="Times New Roman" w:hAnsi="Arial" w:cs="Arial"/>
          <w:b/>
        </w:rPr>
        <w:t>Actividades:</w:t>
      </w:r>
    </w:p>
    <w:p w14:paraId="7ED2D5B2" w14:textId="77777777" w:rsidR="00C573D5" w:rsidRPr="00C573D5" w:rsidRDefault="00C573D5" w:rsidP="00EC0973">
      <w:pPr>
        <w:jc w:val="both"/>
        <w:rPr>
          <w:rFonts w:ascii="Arial" w:eastAsia="Times New Roman" w:hAnsi="Arial" w:cs="Arial"/>
          <w:b/>
        </w:rPr>
      </w:pPr>
    </w:p>
    <w:p w14:paraId="0DC2FC59" w14:textId="183CC528" w:rsidR="008122F8" w:rsidRPr="00C573D5" w:rsidRDefault="00875BB3" w:rsidP="00EC0973">
      <w:pPr>
        <w:jc w:val="both"/>
        <w:rPr>
          <w:rFonts w:ascii="Arial" w:eastAsia="Times New Roman" w:hAnsi="Arial" w:cs="Arial"/>
        </w:rPr>
      </w:pPr>
      <w:r w:rsidRPr="00C573D5">
        <w:rPr>
          <w:rFonts w:ascii="Arial" w:eastAsia="Times New Roman" w:hAnsi="Arial" w:cs="Arial"/>
        </w:rPr>
        <w:t>R</w:t>
      </w:r>
      <w:r w:rsidR="00F3719F" w:rsidRPr="00C573D5">
        <w:rPr>
          <w:rFonts w:ascii="Arial" w:eastAsia="Times New Roman" w:hAnsi="Arial" w:cs="Arial"/>
        </w:rPr>
        <w:t xml:space="preserve">ealizar la publicación del 100% de los proyectos normativos que requieren consulta a la Ciudadanía, durante la vigencia 2018 se realizó la publicación de cincuenta y un (51) proyectos normativos, con el fin de que la ciudadanía presentara observaciones respecto de </w:t>
      </w:r>
      <w:proofErr w:type="gramStart"/>
      <w:r w:rsidR="00F3719F" w:rsidRPr="00C573D5">
        <w:rPr>
          <w:rFonts w:ascii="Arial" w:eastAsia="Times New Roman" w:hAnsi="Arial" w:cs="Arial"/>
        </w:rPr>
        <w:t>los mismos</w:t>
      </w:r>
      <w:proofErr w:type="gramEnd"/>
      <w:r w:rsidR="00F3719F" w:rsidRPr="00C573D5">
        <w:rPr>
          <w:rFonts w:ascii="Arial" w:eastAsia="Times New Roman" w:hAnsi="Arial" w:cs="Arial"/>
        </w:rPr>
        <w:t xml:space="preserve">, dando cumplimiento al artículo 8, numeral 8 de la Ley 1437 de 2011. El mecanismo utilizado para el desarrollo de la actividad fue la publicación en la página web del Ministerio de educación Nacional en el </w:t>
      </w:r>
      <w:proofErr w:type="gramStart"/>
      <w:r w:rsidR="00F3719F" w:rsidRPr="00C573D5">
        <w:rPr>
          <w:rFonts w:ascii="Arial" w:eastAsia="Times New Roman" w:hAnsi="Arial" w:cs="Arial"/>
        </w:rPr>
        <w:t>link</w:t>
      </w:r>
      <w:proofErr w:type="gramEnd"/>
      <w:r w:rsidR="00F3719F" w:rsidRPr="00C573D5">
        <w:rPr>
          <w:rFonts w:ascii="Arial" w:eastAsia="Times New Roman" w:hAnsi="Arial" w:cs="Arial"/>
        </w:rPr>
        <w:t>:</w:t>
      </w:r>
    </w:p>
    <w:p w14:paraId="461E33E0" w14:textId="0C578AA6" w:rsidR="00F3719F" w:rsidRPr="00C573D5" w:rsidRDefault="00A87EE5" w:rsidP="00EC0973">
      <w:pPr>
        <w:jc w:val="both"/>
        <w:rPr>
          <w:rFonts w:ascii="Arial" w:eastAsia="Times New Roman" w:hAnsi="Arial" w:cs="Arial"/>
        </w:rPr>
      </w:pPr>
      <w:hyperlink r:id="rId46" w:history="1">
        <w:r w:rsidR="00F3719F" w:rsidRPr="00C573D5">
          <w:rPr>
            <w:rStyle w:val="Hipervnculo"/>
            <w:rFonts w:ascii="Arial" w:eastAsia="Times New Roman" w:hAnsi="Arial" w:cs="Arial"/>
            <w:color w:val="auto"/>
          </w:rPr>
          <w:t>https://www.mineducacion.gov.co/portal/secciones-complementarias/Proyectos-normativos-para-observaciones-ciudadanas/</w:t>
        </w:r>
      </w:hyperlink>
      <w:r w:rsidR="00F3719F" w:rsidRPr="00C573D5">
        <w:rPr>
          <w:rFonts w:ascii="Arial" w:eastAsia="Times New Roman" w:hAnsi="Arial" w:cs="Arial"/>
        </w:rPr>
        <w:t xml:space="preserve">, se realizó de manera constante en el transcurso de la vigencia teniendo en cuenta la finalidad </w:t>
      </w:r>
      <w:proofErr w:type="gramStart"/>
      <w:r w:rsidR="00F3719F" w:rsidRPr="00C573D5">
        <w:rPr>
          <w:rFonts w:ascii="Arial" w:eastAsia="Times New Roman" w:hAnsi="Arial" w:cs="Arial"/>
        </w:rPr>
        <w:t>del mismo</w:t>
      </w:r>
      <w:proofErr w:type="gramEnd"/>
      <w:r w:rsidR="00F3719F" w:rsidRPr="00C573D5">
        <w:rPr>
          <w:rFonts w:ascii="Arial" w:eastAsia="Times New Roman" w:hAnsi="Arial" w:cs="Arial"/>
        </w:rPr>
        <w:t xml:space="preserve"> que es realizar ajustes de acuerdo a las observaciones de los usuarios o ciudadanos, en caso de ser pertinentes, esto permitió realizar ajustes a los proyectos normativos cuando hubo lugar a ello o hacer aclaraciones a la ciudadanía respecto de sus observaciones.</w:t>
      </w:r>
    </w:p>
    <w:p w14:paraId="0FB904B9" w14:textId="77777777" w:rsidR="00F3719F" w:rsidRPr="00C573D5" w:rsidRDefault="00F3719F" w:rsidP="00EC0973">
      <w:pPr>
        <w:jc w:val="both"/>
        <w:rPr>
          <w:rFonts w:ascii="Arial" w:eastAsia="Times New Roman" w:hAnsi="Arial" w:cs="Arial"/>
        </w:rPr>
      </w:pPr>
    </w:p>
    <w:p w14:paraId="1201D2A4" w14:textId="77777777" w:rsidR="008122F8" w:rsidRPr="00C573D5" w:rsidRDefault="00F3719F" w:rsidP="00EC0973">
      <w:pPr>
        <w:jc w:val="both"/>
        <w:rPr>
          <w:rFonts w:ascii="Arial" w:hAnsi="Arial" w:cs="Arial"/>
        </w:rPr>
      </w:pPr>
      <w:r w:rsidRPr="00C573D5">
        <w:rPr>
          <w:rFonts w:ascii="Arial" w:eastAsia="Times New Roman" w:hAnsi="Arial" w:cs="Arial"/>
        </w:rPr>
        <w:t>Así mismo, la Oficina Asesora jurídica realizó la publicación de 152 Conceptos Jurídicos emitidos por el MEN en</w:t>
      </w:r>
      <w:r w:rsidRPr="00C573D5">
        <w:rPr>
          <w:rFonts w:ascii="Arial" w:hAnsi="Arial" w:cs="Arial"/>
        </w:rPr>
        <w:t xml:space="preserve"> la vigencia 2018 los cuales fueron consideraron como reiterativos o de importancia para el sector, estos fueron publicados en el normograma del MEN, en la ruta normograma, conceptos, MINISTERIO DE EDUCACIÓN NACIONAL, 2018. En el </w:t>
      </w:r>
      <w:proofErr w:type="gramStart"/>
      <w:r w:rsidRPr="00C573D5">
        <w:rPr>
          <w:rFonts w:ascii="Arial" w:hAnsi="Arial" w:cs="Arial"/>
        </w:rPr>
        <w:t>Link</w:t>
      </w:r>
      <w:proofErr w:type="gramEnd"/>
      <w:r w:rsidRPr="00C573D5">
        <w:rPr>
          <w:rFonts w:ascii="Arial" w:hAnsi="Arial" w:cs="Arial"/>
        </w:rPr>
        <w:t xml:space="preserve"> https:</w:t>
      </w:r>
    </w:p>
    <w:p w14:paraId="3CE638E6" w14:textId="5ECB670F" w:rsidR="008122F8" w:rsidRPr="00C573D5" w:rsidRDefault="00F3719F" w:rsidP="00EC0973">
      <w:pPr>
        <w:jc w:val="both"/>
        <w:rPr>
          <w:rFonts w:ascii="Arial" w:hAnsi="Arial" w:cs="Arial"/>
        </w:rPr>
      </w:pPr>
      <w:r w:rsidRPr="00C573D5">
        <w:rPr>
          <w:rFonts w:ascii="Arial" w:hAnsi="Arial" w:cs="Arial"/>
        </w:rPr>
        <w:t>//www.mineducacion.gov.co/portal/Normatividad</w:t>
      </w:r>
    </w:p>
    <w:p w14:paraId="47F6F9B5" w14:textId="12A772A7" w:rsidR="00F3719F" w:rsidRPr="00C573D5" w:rsidRDefault="00F3719F" w:rsidP="00EC0973">
      <w:pPr>
        <w:jc w:val="both"/>
        <w:rPr>
          <w:rFonts w:ascii="Arial" w:hAnsi="Arial" w:cs="Arial"/>
        </w:rPr>
      </w:pPr>
      <w:r w:rsidRPr="00C573D5">
        <w:rPr>
          <w:rFonts w:ascii="Arial" w:hAnsi="Arial" w:cs="Arial"/>
        </w:rPr>
        <w:t xml:space="preserve"> </w:t>
      </w:r>
    </w:p>
    <w:p w14:paraId="68D6800D" w14:textId="1EDADEA0" w:rsidR="00F3719F" w:rsidRPr="00C573D5" w:rsidRDefault="00F3719F" w:rsidP="00EC0973">
      <w:pPr>
        <w:jc w:val="both"/>
        <w:rPr>
          <w:rFonts w:ascii="Arial" w:hAnsi="Arial" w:cs="Arial"/>
        </w:rPr>
      </w:pPr>
      <w:r w:rsidRPr="00C573D5">
        <w:rPr>
          <w:rFonts w:ascii="Arial" w:hAnsi="Arial" w:cs="Arial"/>
        </w:rPr>
        <w:t>Ruta: Inicio / CONCEPTOS / MINISTERIO DE EDUCACIÓN NACIONAL / 2018 o Inicio / CONCEPTOS-DOCTRINA / CONCEPTOS-DOCTRINA: MINISTERIO DE EDUCACIÓN NACIONAL / 2018. Esto para que la ciudadanía tenga acceso a conceptos que puedan dar respuesta a sus inquietudes.</w:t>
      </w:r>
    </w:p>
    <w:p w14:paraId="07FB50C3" w14:textId="77777777" w:rsidR="00F3719F" w:rsidRPr="00C573D5" w:rsidRDefault="00F3719F" w:rsidP="00EC0973">
      <w:pPr>
        <w:pStyle w:val="Prrafodelista"/>
        <w:jc w:val="both"/>
        <w:rPr>
          <w:rFonts w:ascii="Arial" w:hAnsi="Arial" w:cs="Arial"/>
          <w:b/>
          <w:lang w:val="es-ES"/>
        </w:rPr>
      </w:pPr>
    </w:p>
    <w:p w14:paraId="4F55FABE" w14:textId="77777777" w:rsidR="00F3719F" w:rsidRPr="00C573D5" w:rsidRDefault="00F3719F" w:rsidP="00EC0973">
      <w:pPr>
        <w:jc w:val="both"/>
        <w:rPr>
          <w:rFonts w:ascii="Arial" w:hAnsi="Arial" w:cs="Arial"/>
          <w:b/>
          <w:lang w:val="es-ES"/>
        </w:rPr>
      </w:pPr>
      <w:r w:rsidRPr="00C573D5">
        <w:rPr>
          <w:rFonts w:ascii="Arial" w:hAnsi="Arial" w:cs="Arial"/>
          <w:b/>
          <w:lang w:val="es-ES"/>
        </w:rPr>
        <w:t>OFICINA DE COOPERACIÓN Y ASUNTOS INTERNACIONALES</w:t>
      </w:r>
    </w:p>
    <w:p w14:paraId="308123D1" w14:textId="77777777" w:rsidR="00F3719F" w:rsidRPr="00C573D5" w:rsidRDefault="00F3719F" w:rsidP="00EC0973">
      <w:pPr>
        <w:pStyle w:val="Prrafodelista"/>
        <w:jc w:val="both"/>
        <w:rPr>
          <w:rFonts w:ascii="Arial" w:hAnsi="Arial" w:cs="Arial"/>
          <w:b/>
          <w:lang w:val="es-ES"/>
        </w:rPr>
      </w:pPr>
    </w:p>
    <w:p w14:paraId="6547C5C4" w14:textId="0176D493" w:rsidR="00966B56" w:rsidRPr="00C573D5" w:rsidRDefault="00811619" w:rsidP="00EC0973">
      <w:pPr>
        <w:jc w:val="both"/>
        <w:rPr>
          <w:rFonts w:ascii="Arial" w:hAnsi="Arial" w:cs="Arial"/>
        </w:rPr>
      </w:pPr>
      <w:r w:rsidRPr="00C573D5">
        <w:rPr>
          <w:rFonts w:ascii="Arial" w:hAnsi="Arial" w:cs="Arial"/>
          <w:b/>
        </w:rPr>
        <w:t>Actividades:</w:t>
      </w:r>
      <w:r w:rsidR="00C573D5">
        <w:rPr>
          <w:rFonts w:ascii="Arial" w:hAnsi="Arial" w:cs="Arial"/>
          <w:b/>
        </w:rPr>
        <w:t xml:space="preserve"> </w:t>
      </w:r>
      <w:r w:rsidRPr="00C573D5">
        <w:rPr>
          <w:rFonts w:ascii="Arial" w:hAnsi="Arial" w:cs="Arial"/>
        </w:rPr>
        <w:t>D</w:t>
      </w:r>
      <w:r w:rsidR="00966B56" w:rsidRPr="00C573D5">
        <w:rPr>
          <w:rFonts w:ascii="Arial" w:hAnsi="Arial" w:cs="Arial"/>
        </w:rPr>
        <w:t>iseñar y divulgar la información relativa a los logros de la implementación de la estrategia de alianzas de la vigencia 2014 -2018 del Ministerio de Educación Nacional.</w:t>
      </w:r>
    </w:p>
    <w:p w14:paraId="0D7ADCED" w14:textId="77777777" w:rsidR="00966B56" w:rsidRPr="00C573D5" w:rsidRDefault="00966B56" w:rsidP="00EC0973">
      <w:pPr>
        <w:jc w:val="both"/>
        <w:rPr>
          <w:rFonts w:ascii="Arial" w:hAnsi="Arial" w:cs="Arial"/>
        </w:rPr>
      </w:pPr>
    </w:p>
    <w:p w14:paraId="7502F992" w14:textId="46C5AA7F" w:rsidR="00811619" w:rsidRDefault="00811619" w:rsidP="00EC0973">
      <w:pPr>
        <w:jc w:val="both"/>
        <w:rPr>
          <w:rFonts w:ascii="Arial" w:hAnsi="Arial" w:cs="Arial"/>
          <w:b/>
        </w:rPr>
      </w:pPr>
      <w:r w:rsidRPr="00C573D5">
        <w:rPr>
          <w:rFonts w:ascii="Arial" w:hAnsi="Arial" w:cs="Arial"/>
          <w:b/>
        </w:rPr>
        <w:t xml:space="preserve">Impacto de las actividades desarrolladas: </w:t>
      </w:r>
    </w:p>
    <w:p w14:paraId="282AB297" w14:textId="77777777" w:rsidR="00C573D5" w:rsidRPr="00C573D5" w:rsidRDefault="00C573D5" w:rsidP="00EC0973">
      <w:pPr>
        <w:jc w:val="both"/>
        <w:rPr>
          <w:rFonts w:ascii="Arial" w:hAnsi="Arial" w:cs="Arial"/>
          <w:b/>
        </w:rPr>
      </w:pPr>
    </w:p>
    <w:p w14:paraId="3D7A3914" w14:textId="153F530F" w:rsidR="00966B56" w:rsidRPr="00C573D5" w:rsidRDefault="00C573D5" w:rsidP="00EC0973">
      <w:pPr>
        <w:jc w:val="both"/>
        <w:rPr>
          <w:rFonts w:ascii="Arial" w:hAnsi="Arial" w:cs="Arial"/>
        </w:rPr>
      </w:pPr>
      <w:r>
        <w:rPr>
          <w:rFonts w:ascii="Arial" w:hAnsi="Arial" w:cs="Arial"/>
        </w:rPr>
        <w:t>E</w:t>
      </w:r>
      <w:r w:rsidR="00966B56" w:rsidRPr="00C573D5">
        <w:rPr>
          <w:rFonts w:ascii="Arial" w:hAnsi="Arial" w:cs="Arial"/>
        </w:rPr>
        <w:t xml:space="preserve">l 9 de julio de 2018, se llevó a cabo encuentro del Ministerio con aliados nacionales, internacionales, públicos y privados que desarrollan acciones en el sector educativo, para darles a conocer el balance de los logros de la gestión de alianzas durante la vigencia 2014-2018. En este encuentro, la ministra agradeció y reconoció el trabajo articulado y mancomunado que se ha realizado con todos los aliados y que contribuyó al mejoramiento de la calidad educativa del país con el apalancamiento de políticas, programas e iniciativas. </w:t>
      </w:r>
    </w:p>
    <w:p w14:paraId="14EC8AF6" w14:textId="77777777" w:rsidR="00966B56" w:rsidRPr="00C573D5" w:rsidRDefault="00966B56" w:rsidP="00EC0973">
      <w:pPr>
        <w:jc w:val="both"/>
        <w:rPr>
          <w:rFonts w:ascii="Arial" w:hAnsi="Arial" w:cs="Arial"/>
        </w:rPr>
      </w:pPr>
    </w:p>
    <w:p w14:paraId="519BB8E9" w14:textId="77777777" w:rsidR="00966B56" w:rsidRPr="00C573D5" w:rsidRDefault="00966B56" w:rsidP="00EC0973">
      <w:pPr>
        <w:shd w:val="clear" w:color="auto" w:fill="FFFFFF"/>
        <w:spacing w:after="165"/>
        <w:jc w:val="both"/>
        <w:rPr>
          <w:rFonts w:ascii="Arial" w:eastAsia="Times New Roman" w:hAnsi="Arial" w:cs="Arial"/>
          <w:lang w:eastAsia="es-CO"/>
        </w:rPr>
      </w:pPr>
      <w:r w:rsidRPr="00C573D5">
        <w:rPr>
          <w:rFonts w:ascii="Arial" w:eastAsia="Times New Roman" w:hAnsi="Arial" w:cs="Arial"/>
          <w:lang w:eastAsia="es-CO"/>
        </w:rPr>
        <w:t>En este sentido, se destacó el fortalecimiento a programas de educación básica y superior con aportes por concepto de cooperación de más de 89 mil millones de pesos. El 68% de estos recursos proviene de la Cooperación Internacional y el 32% de alianzas con el sector privado.</w:t>
      </w:r>
    </w:p>
    <w:p w14:paraId="5E11AFAA" w14:textId="77777777" w:rsidR="00966B56" w:rsidRPr="00C573D5" w:rsidRDefault="00966B56" w:rsidP="00EC0973">
      <w:pPr>
        <w:shd w:val="clear" w:color="auto" w:fill="FFFFFF"/>
        <w:spacing w:after="165"/>
        <w:jc w:val="both"/>
        <w:rPr>
          <w:rFonts w:ascii="Arial" w:eastAsia="Times New Roman" w:hAnsi="Arial" w:cs="Arial"/>
          <w:lang w:eastAsia="es-CO"/>
        </w:rPr>
      </w:pPr>
      <w:r w:rsidRPr="00C573D5">
        <w:rPr>
          <w:rFonts w:ascii="Arial" w:eastAsia="Times New Roman" w:hAnsi="Arial" w:cs="Arial"/>
          <w:lang w:eastAsia="es-CO"/>
        </w:rPr>
        <w:t>De las alianzas que se generaron con países aliados, agencias de desarrollo, organizaciones no gubernamentales y el sector privado, el 19% fue para trabajar por la calidad educativa y la excelencia docente; 15,8% para atender población vulnerable, y 14% para promover la alfabetización. El 90% de las alianzas se concentró en programas para preescolar, básica y media. </w:t>
      </w:r>
    </w:p>
    <w:p w14:paraId="678CF19C" w14:textId="77777777" w:rsidR="00966B56" w:rsidRPr="00C573D5" w:rsidRDefault="00966B56" w:rsidP="00EC0973">
      <w:pPr>
        <w:shd w:val="clear" w:color="auto" w:fill="FFFFFF"/>
        <w:spacing w:after="165"/>
        <w:jc w:val="both"/>
        <w:rPr>
          <w:rFonts w:ascii="Arial" w:eastAsia="Times New Roman" w:hAnsi="Arial" w:cs="Arial"/>
          <w:lang w:eastAsia="es-CO"/>
        </w:rPr>
      </w:pPr>
      <w:r w:rsidRPr="00C573D5">
        <w:rPr>
          <w:rFonts w:ascii="Arial" w:eastAsia="Times New Roman" w:hAnsi="Arial" w:cs="Arial"/>
          <w:lang w:eastAsia="es-CO"/>
        </w:rPr>
        <w:t>Los principales temas que se atendieron por fuente de financiación son:</w:t>
      </w:r>
    </w:p>
    <w:p w14:paraId="251DDA3F" w14:textId="77777777" w:rsidR="00966B56" w:rsidRPr="00C573D5" w:rsidRDefault="00966B56" w:rsidP="00EC0973">
      <w:pPr>
        <w:shd w:val="clear" w:color="auto" w:fill="FFFFFF"/>
        <w:spacing w:after="165"/>
        <w:jc w:val="both"/>
        <w:rPr>
          <w:rFonts w:ascii="Arial" w:eastAsia="Times New Roman" w:hAnsi="Arial" w:cs="Arial"/>
          <w:lang w:eastAsia="es-CO"/>
        </w:rPr>
      </w:pPr>
      <w:r w:rsidRPr="00C573D5">
        <w:rPr>
          <w:rFonts w:ascii="Arial" w:eastAsia="Times New Roman" w:hAnsi="Arial" w:cs="Arial"/>
          <w:b/>
          <w:bCs/>
          <w:lang w:eastAsia="es-CO"/>
        </w:rPr>
        <w:t>Cooperación internacional:</w:t>
      </w:r>
    </w:p>
    <w:p w14:paraId="054A5DEF" w14:textId="77777777" w:rsidR="00966B56" w:rsidRPr="00C573D5" w:rsidRDefault="00966B56" w:rsidP="008122F8">
      <w:pPr>
        <w:pStyle w:val="Prrafodelista"/>
        <w:numPr>
          <w:ilvl w:val="0"/>
          <w:numId w:val="18"/>
        </w:numPr>
        <w:jc w:val="both"/>
        <w:textAlignment w:val="baseline"/>
        <w:rPr>
          <w:rFonts w:ascii="Arial" w:eastAsia="Times New Roman" w:hAnsi="Arial" w:cs="Arial"/>
          <w:lang w:eastAsia="es-CO"/>
        </w:rPr>
      </w:pPr>
      <w:r w:rsidRPr="00C573D5">
        <w:rPr>
          <w:rFonts w:ascii="Arial" w:eastAsia="Times New Roman" w:hAnsi="Arial" w:cs="Arial"/>
          <w:lang w:eastAsia="es-CO"/>
        </w:rPr>
        <w:t>25% Calidad y excelencia docente</w:t>
      </w:r>
    </w:p>
    <w:p w14:paraId="11025266" w14:textId="77777777" w:rsidR="00966B56" w:rsidRPr="00C573D5" w:rsidRDefault="00966B56" w:rsidP="008122F8">
      <w:pPr>
        <w:pStyle w:val="Prrafodelista"/>
        <w:numPr>
          <w:ilvl w:val="0"/>
          <w:numId w:val="18"/>
        </w:numPr>
        <w:jc w:val="both"/>
        <w:textAlignment w:val="baseline"/>
        <w:rPr>
          <w:rFonts w:ascii="Arial" w:eastAsia="Times New Roman" w:hAnsi="Arial" w:cs="Arial"/>
          <w:lang w:eastAsia="es-CO"/>
        </w:rPr>
      </w:pPr>
      <w:r w:rsidRPr="00C573D5">
        <w:rPr>
          <w:rFonts w:ascii="Arial" w:eastAsia="Times New Roman" w:hAnsi="Arial" w:cs="Arial"/>
          <w:lang w:eastAsia="es-CO"/>
        </w:rPr>
        <w:t>22% Atención a población vulnerable</w:t>
      </w:r>
    </w:p>
    <w:p w14:paraId="211FCBDA" w14:textId="77777777" w:rsidR="00966B56" w:rsidRPr="00C573D5" w:rsidRDefault="00966B56" w:rsidP="008122F8">
      <w:pPr>
        <w:pStyle w:val="Prrafodelista"/>
        <w:numPr>
          <w:ilvl w:val="0"/>
          <w:numId w:val="18"/>
        </w:numPr>
        <w:jc w:val="both"/>
        <w:textAlignment w:val="baseline"/>
        <w:rPr>
          <w:rFonts w:ascii="Arial" w:eastAsia="Times New Roman" w:hAnsi="Arial" w:cs="Arial"/>
          <w:lang w:eastAsia="es-CO"/>
        </w:rPr>
      </w:pPr>
      <w:r w:rsidRPr="00C573D5">
        <w:rPr>
          <w:rFonts w:ascii="Arial" w:eastAsia="Times New Roman" w:hAnsi="Arial" w:cs="Arial"/>
          <w:lang w:eastAsia="es-CO"/>
        </w:rPr>
        <w:t>16% Colombia bilingüe</w:t>
      </w:r>
    </w:p>
    <w:p w14:paraId="5BDC37E5" w14:textId="77777777" w:rsidR="00966B56" w:rsidRPr="00C573D5" w:rsidRDefault="00966B56" w:rsidP="008122F8">
      <w:pPr>
        <w:pStyle w:val="Prrafodelista"/>
        <w:numPr>
          <w:ilvl w:val="0"/>
          <w:numId w:val="18"/>
        </w:numPr>
        <w:jc w:val="both"/>
        <w:textAlignment w:val="baseline"/>
        <w:rPr>
          <w:rFonts w:ascii="Arial" w:eastAsia="Times New Roman" w:hAnsi="Arial" w:cs="Arial"/>
          <w:lang w:eastAsia="es-CO"/>
        </w:rPr>
      </w:pPr>
      <w:r w:rsidRPr="00C573D5">
        <w:rPr>
          <w:rFonts w:ascii="Arial" w:eastAsia="Times New Roman" w:hAnsi="Arial" w:cs="Arial"/>
          <w:lang w:eastAsia="es-CO"/>
        </w:rPr>
        <w:t>12% Educación Superior</w:t>
      </w:r>
    </w:p>
    <w:p w14:paraId="2A5933E5" w14:textId="77777777" w:rsidR="00966B56" w:rsidRPr="00C573D5" w:rsidRDefault="00966B56" w:rsidP="008122F8">
      <w:pPr>
        <w:pStyle w:val="Prrafodelista"/>
        <w:numPr>
          <w:ilvl w:val="0"/>
          <w:numId w:val="18"/>
        </w:numPr>
        <w:jc w:val="both"/>
        <w:textAlignment w:val="baseline"/>
        <w:rPr>
          <w:rFonts w:ascii="Arial" w:eastAsia="Times New Roman" w:hAnsi="Arial" w:cs="Arial"/>
          <w:lang w:eastAsia="es-CO"/>
        </w:rPr>
      </w:pPr>
      <w:r w:rsidRPr="00C573D5">
        <w:rPr>
          <w:rFonts w:ascii="Arial" w:eastAsia="Times New Roman" w:hAnsi="Arial" w:cs="Arial"/>
          <w:lang w:eastAsia="es-CO"/>
        </w:rPr>
        <w:t>11% Alfabetización</w:t>
      </w:r>
    </w:p>
    <w:p w14:paraId="047DBFC8" w14:textId="77777777" w:rsidR="00C573D5" w:rsidRDefault="00C573D5" w:rsidP="00EC0973">
      <w:pPr>
        <w:shd w:val="clear" w:color="auto" w:fill="FFFFFF"/>
        <w:spacing w:after="165"/>
        <w:jc w:val="both"/>
        <w:rPr>
          <w:rFonts w:ascii="Arial" w:eastAsia="Times New Roman" w:hAnsi="Arial" w:cs="Arial"/>
          <w:b/>
          <w:bCs/>
          <w:lang w:eastAsia="es-CO"/>
        </w:rPr>
      </w:pPr>
    </w:p>
    <w:p w14:paraId="3B289AA7" w14:textId="3962204B" w:rsidR="00966B56" w:rsidRPr="00C573D5" w:rsidRDefault="00966B56" w:rsidP="00EC0973">
      <w:pPr>
        <w:shd w:val="clear" w:color="auto" w:fill="FFFFFF"/>
        <w:spacing w:after="165"/>
        <w:jc w:val="both"/>
        <w:rPr>
          <w:rFonts w:ascii="Arial" w:eastAsia="Times New Roman" w:hAnsi="Arial" w:cs="Arial"/>
          <w:lang w:eastAsia="es-CO"/>
        </w:rPr>
      </w:pPr>
      <w:r w:rsidRPr="00C573D5">
        <w:rPr>
          <w:rFonts w:ascii="Arial" w:eastAsia="Times New Roman" w:hAnsi="Arial" w:cs="Arial"/>
          <w:b/>
          <w:bCs/>
          <w:lang w:eastAsia="es-CO"/>
        </w:rPr>
        <w:t>Empresa privada:</w:t>
      </w:r>
    </w:p>
    <w:p w14:paraId="1FC1D6EE" w14:textId="77777777" w:rsidR="00966B56" w:rsidRPr="00C573D5" w:rsidRDefault="00966B56" w:rsidP="008122F8">
      <w:pPr>
        <w:pStyle w:val="Prrafodelista"/>
        <w:numPr>
          <w:ilvl w:val="0"/>
          <w:numId w:val="18"/>
        </w:numPr>
        <w:jc w:val="both"/>
        <w:textAlignment w:val="baseline"/>
        <w:rPr>
          <w:rFonts w:ascii="Arial" w:eastAsia="Times New Roman" w:hAnsi="Arial" w:cs="Arial"/>
          <w:lang w:eastAsia="es-CO"/>
        </w:rPr>
      </w:pPr>
      <w:r w:rsidRPr="00C573D5">
        <w:rPr>
          <w:rFonts w:ascii="Arial" w:eastAsia="Times New Roman" w:hAnsi="Arial" w:cs="Arial"/>
          <w:lang w:eastAsia="es-CO"/>
        </w:rPr>
        <w:t>20,5% Alfabetización</w:t>
      </w:r>
    </w:p>
    <w:p w14:paraId="6A5F2F44" w14:textId="77777777" w:rsidR="00966B56" w:rsidRPr="00C573D5" w:rsidRDefault="00966B56" w:rsidP="008122F8">
      <w:pPr>
        <w:pStyle w:val="Prrafodelista"/>
        <w:numPr>
          <w:ilvl w:val="0"/>
          <w:numId w:val="18"/>
        </w:numPr>
        <w:jc w:val="both"/>
        <w:textAlignment w:val="baseline"/>
        <w:rPr>
          <w:rFonts w:ascii="Arial" w:eastAsia="Times New Roman" w:hAnsi="Arial" w:cs="Arial"/>
          <w:lang w:eastAsia="es-CO"/>
        </w:rPr>
      </w:pPr>
      <w:r w:rsidRPr="00C573D5">
        <w:rPr>
          <w:rFonts w:ascii="Arial" w:eastAsia="Times New Roman" w:hAnsi="Arial" w:cs="Arial"/>
          <w:lang w:eastAsia="es-CO"/>
        </w:rPr>
        <w:t>19,5% Plan Nacional de Lectura y Escritura</w:t>
      </w:r>
    </w:p>
    <w:p w14:paraId="60A5367E" w14:textId="77777777" w:rsidR="00966B56" w:rsidRPr="00C573D5" w:rsidRDefault="00966B56" w:rsidP="008122F8">
      <w:pPr>
        <w:pStyle w:val="Prrafodelista"/>
        <w:numPr>
          <w:ilvl w:val="0"/>
          <w:numId w:val="18"/>
        </w:numPr>
        <w:jc w:val="both"/>
        <w:textAlignment w:val="baseline"/>
        <w:rPr>
          <w:rFonts w:ascii="Arial" w:eastAsia="Times New Roman" w:hAnsi="Arial" w:cs="Arial"/>
          <w:lang w:eastAsia="es-CO"/>
        </w:rPr>
      </w:pPr>
      <w:r w:rsidRPr="00C573D5">
        <w:rPr>
          <w:rFonts w:ascii="Arial" w:eastAsia="Times New Roman" w:hAnsi="Arial" w:cs="Arial"/>
          <w:lang w:eastAsia="es-CO"/>
        </w:rPr>
        <w:t>18,4% Primera infancia</w:t>
      </w:r>
    </w:p>
    <w:p w14:paraId="3D28641A" w14:textId="77777777" w:rsidR="00966B56" w:rsidRPr="00C573D5" w:rsidRDefault="00966B56" w:rsidP="008122F8">
      <w:pPr>
        <w:pStyle w:val="Prrafodelista"/>
        <w:numPr>
          <w:ilvl w:val="0"/>
          <w:numId w:val="18"/>
        </w:numPr>
        <w:jc w:val="both"/>
        <w:textAlignment w:val="baseline"/>
        <w:rPr>
          <w:rFonts w:ascii="Arial" w:eastAsia="Times New Roman" w:hAnsi="Arial" w:cs="Arial"/>
          <w:lang w:eastAsia="es-CO"/>
        </w:rPr>
      </w:pPr>
      <w:r w:rsidRPr="00C573D5">
        <w:rPr>
          <w:rFonts w:ascii="Arial" w:eastAsia="Times New Roman" w:hAnsi="Arial" w:cs="Arial"/>
          <w:lang w:eastAsia="es-CO"/>
        </w:rPr>
        <w:t>12,3% Calidad y excelencia docente</w:t>
      </w:r>
    </w:p>
    <w:p w14:paraId="51951B9A" w14:textId="77777777" w:rsidR="00966B56" w:rsidRPr="00C573D5" w:rsidRDefault="00966B56" w:rsidP="008122F8">
      <w:pPr>
        <w:pStyle w:val="Prrafodelista"/>
        <w:numPr>
          <w:ilvl w:val="0"/>
          <w:numId w:val="18"/>
        </w:numPr>
        <w:jc w:val="both"/>
        <w:textAlignment w:val="baseline"/>
        <w:rPr>
          <w:rFonts w:ascii="Arial" w:eastAsia="Times New Roman" w:hAnsi="Arial" w:cs="Arial"/>
          <w:lang w:eastAsia="es-CO"/>
        </w:rPr>
      </w:pPr>
      <w:r w:rsidRPr="00C573D5">
        <w:rPr>
          <w:rFonts w:ascii="Arial" w:eastAsia="Times New Roman" w:hAnsi="Arial" w:cs="Arial"/>
          <w:lang w:eastAsia="es-CO"/>
        </w:rPr>
        <w:t>8,4% Jornada Única</w:t>
      </w:r>
    </w:p>
    <w:p w14:paraId="42F99F35" w14:textId="77777777" w:rsidR="00FC066C" w:rsidRPr="00C573D5" w:rsidRDefault="00FC066C" w:rsidP="00EC0973">
      <w:pPr>
        <w:jc w:val="both"/>
        <w:rPr>
          <w:rFonts w:ascii="Arial" w:hAnsi="Arial" w:cs="Arial"/>
        </w:rPr>
      </w:pPr>
    </w:p>
    <w:p w14:paraId="6050BAD6" w14:textId="5EF39DCD" w:rsidR="00966B56" w:rsidRPr="00C573D5" w:rsidRDefault="00966B56" w:rsidP="00EC0973">
      <w:pPr>
        <w:jc w:val="both"/>
        <w:rPr>
          <w:rFonts w:ascii="Arial" w:hAnsi="Arial" w:cs="Arial"/>
        </w:rPr>
      </w:pPr>
      <w:r w:rsidRPr="00C573D5">
        <w:rPr>
          <w:rFonts w:ascii="Arial" w:hAnsi="Arial" w:cs="Arial"/>
        </w:rPr>
        <w:t>Adicionalmente, los logros en materia de cooperación fueron socializados con una nota de prensa en la página WEB del Ministerio de Educación.</w:t>
      </w:r>
    </w:p>
    <w:p w14:paraId="139BDA1D" w14:textId="77777777" w:rsidR="008122F8" w:rsidRPr="00C573D5" w:rsidRDefault="00966B56" w:rsidP="00EC0973">
      <w:pPr>
        <w:jc w:val="both"/>
        <w:rPr>
          <w:rFonts w:ascii="Arial" w:hAnsi="Arial" w:cs="Arial"/>
        </w:rPr>
      </w:pPr>
      <w:r w:rsidRPr="00C573D5">
        <w:rPr>
          <w:rFonts w:ascii="Arial" w:hAnsi="Arial" w:cs="Arial"/>
        </w:rPr>
        <w:t xml:space="preserve">Esta socialización se puede evidenciar en el </w:t>
      </w:r>
      <w:proofErr w:type="gramStart"/>
      <w:r w:rsidRPr="00C573D5">
        <w:rPr>
          <w:rFonts w:ascii="Arial" w:hAnsi="Arial" w:cs="Arial"/>
        </w:rPr>
        <w:t>link</w:t>
      </w:r>
      <w:proofErr w:type="gramEnd"/>
    </w:p>
    <w:p w14:paraId="141C800F" w14:textId="7D5D9702" w:rsidR="00966B56" w:rsidRPr="00C573D5" w:rsidRDefault="00A87EE5" w:rsidP="00EC0973">
      <w:pPr>
        <w:jc w:val="both"/>
        <w:rPr>
          <w:rStyle w:val="Hipervnculo"/>
          <w:rFonts w:ascii="Arial" w:hAnsi="Arial" w:cs="Arial"/>
          <w:color w:val="auto"/>
        </w:rPr>
      </w:pPr>
      <w:hyperlink r:id="rId47" w:history="1">
        <w:r w:rsidR="00966B56" w:rsidRPr="00C573D5">
          <w:rPr>
            <w:rStyle w:val="Hipervnculo"/>
            <w:rFonts w:ascii="Arial" w:hAnsi="Arial" w:cs="Arial"/>
            <w:color w:val="auto"/>
          </w:rPr>
          <w:t>https://www.mineducacion.gov.co/portal/salaprensa/Noticias/371270:Las-alianzas</w:t>
        </w:r>
      </w:hyperlink>
    </w:p>
    <w:p w14:paraId="1225E235" w14:textId="5263D37C" w:rsidR="00FC066C" w:rsidRPr="00C573D5" w:rsidRDefault="00FC066C" w:rsidP="00EC0973">
      <w:pPr>
        <w:pStyle w:val="Prrafodelista"/>
        <w:jc w:val="both"/>
        <w:rPr>
          <w:rStyle w:val="Hipervnculo"/>
          <w:rFonts w:ascii="Arial" w:hAnsi="Arial" w:cs="Arial"/>
          <w:color w:val="auto"/>
        </w:rPr>
      </w:pPr>
    </w:p>
    <w:p w14:paraId="7B28CE40" w14:textId="77777777" w:rsidR="00F3719F" w:rsidRPr="00C573D5" w:rsidRDefault="00F3719F" w:rsidP="00EC0973">
      <w:pPr>
        <w:jc w:val="both"/>
        <w:rPr>
          <w:rFonts w:ascii="Arial" w:hAnsi="Arial" w:cs="Arial"/>
          <w:b/>
          <w:lang w:val="es-ES"/>
        </w:rPr>
      </w:pPr>
      <w:r w:rsidRPr="00C573D5">
        <w:rPr>
          <w:rFonts w:ascii="Arial" w:hAnsi="Arial" w:cs="Arial"/>
          <w:b/>
          <w:lang w:val="es-ES"/>
        </w:rPr>
        <w:t>SUBDIRECCIÓN DE DESARROLLO ORGANIZACIONAL</w:t>
      </w:r>
    </w:p>
    <w:p w14:paraId="2C068677" w14:textId="77777777" w:rsidR="00C573D5" w:rsidRDefault="00C573D5" w:rsidP="00EC0973">
      <w:pPr>
        <w:jc w:val="both"/>
        <w:rPr>
          <w:rFonts w:ascii="Arial" w:eastAsia="Times New Roman" w:hAnsi="Arial" w:cs="Arial"/>
          <w:b/>
          <w:lang w:eastAsia="es-CO"/>
        </w:rPr>
      </w:pPr>
    </w:p>
    <w:p w14:paraId="68D5D56B" w14:textId="1161568E" w:rsidR="00FC066C" w:rsidRDefault="00811619" w:rsidP="00EC0973">
      <w:pPr>
        <w:jc w:val="both"/>
        <w:rPr>
          <w:rFonts w:ascii="Arial" w:eastAsia="Times New Roman" w:hAnsi="Arial" w:cs="Arial"/>
          <w:b/>
          <w:lang w:eastAsia="es-CO"/>
        </w:rPr>
      </w:pPr>
      <w:r w:rsidRPr="00C573D5">
        <w:rPr>
          <w:rFonts w:ascii="Arial" w:eastAsia="Times New Roman" w:hAnsi="Arial" w:cs="Arial"/>
          <w:b/>
          <w:lang w:eastAsia="es-CO"/>
        </w:rPr>
        <w:t xml:space="preserve">Actividades: </w:t>
      </w:r>
    </w:p>
    <w:p w14:paraId="5E423876" w14:textId="77777777" w:rsidR="00C573D5" w:rsidRPr="00C573D5" w:rsidRDefault="00C573D5" w:rsidP="00EC0973">
      <w:pPr>
        <w:jc w:val="both"/>
        <w:rPr>
          <w:rFonts w:ascii="Arial" w:eastAsia="Times New Roman" w:hAnsi="Arial" w:cs="Arial"/>
          <w:b/>
          <w:lang w:eastAsia="es-CO"/>
        </w:rPr>
      </w:pPr>
    </w:p>
    <w:p w14:paraId="3E761786" w14:textId="3087D076" w:rsidR="00811619" w:rsidRPr="00C573D5" w:rsidRDefault="00811619" w:rsidP="00811619">
      <w:pPr>
        <w:pStyle w:val="Prrafodelista"/>
        <w:numPr>
          <w:ilvl w:val="0"/>
          <w:numId w:val="28"/>
        </w:numPr>
        <w:jc w:val="both"/>
        <w:rPr>
          <w:rFonts w:ascii="Arial" w:eastAsia="Times New Roman" w:hAnsi="Arial" w:cs="Arial"/>
          <w:lang w:eastAsia="es-CO"/>
        </w:rPr>
      </w:pPr>
      <w:r w:rsidRPr="00C573D5">
        <w:rPr>
          <w:rFonts w:ascii="Arial" w:eastAsia="Times New Roman" w:hAnsi="Arial" w:cs="Arial"/>
          <w:lang w:eastAsia="es-CO"/>
        </w:rPr>
        <w:t>P</w:t>
      </w:r>
      <w:r w:rsidR="00026194" w:rsidRPr="00C573D5">
        <w:rPr>
          <w:rFonts w:ascii="Arial" w:eastAsia="Times New Roman" w:hAnsi="Arial" w:cs="Arial"/>
          <w:lang w:eastAsia="es-CO"/>
        </w:rPr>
        <w:t>ublicación permanente de la información requerida en la sección de Transparencia y Acceso a la Información Pública</w:t>
      </w:r>
    </w:p>
    <w:p w14:paraId="65550A18" w14:textId="22320799" w:rsidR="00811619" w:rsidRPr="00C573D5" w:rsidRDefault="00811619" w:rsidP="00811619">
      <w:pPr>
        <w:pStyle w:val="Prrafodelista"/>
        <w:numPr>
          <w:ilvl w:val="0"/>
          <w:numId w:val="28"/>
        </w:numPr>
        <w:jc w:val="both"/>
        <w:rPr>
          <w:rFonts w:ascii="Arial" w:eastAsia="Times New Roman" w:hAnsi="Arial" w:cs="Arial"/>
          <w:lang w:eastAsia="es-CO"/>
        </w:rPr>
      </w:pPr>
      <w:r w:rsidRPr="00C573D5">
        <w:rPr>
          <w:rFonts w:ascii="Arial" w:eastAsia="Times New Roman" w:hAnsi="Arial" w:cs="Arial"/>
          <w:lang w:eastAsia="es-CO"/>
        </w:rPr>
        <w:t>formulación y publicación del Plan Anticorrupción y de Atención al Ciudadano para la vigencia 2018, el cual fue colocado a disposición de la ciudadanía, servidores, entidades y grupos interesados el día 19 de enero de 2018.</w:t>
      </w:r>
    </w:p>
    <w:p w14:paraId="3A6958A5" w14:textId="77777777" w:rsidR="00811619" w:rsidRPr="00C573D5" w:rsidRDefault="00811619" w:rsidP="00811619">
      <w:pPr>
        <w:pStyle w:val="Prrafodelista"/>
        <w:jc w:val="both"/>
        <w:rPr>
          <w:rFonts w:ascii="Arial" w:eastAsia="Times New Roman" w:hAnsi="Arial" w:cs="Arial"/>
          <w:lang w:eastAsia="es-CO"/>
        </w:rPr>
      </w:pPr>
    </w:p>
    <w:p w14:paraId="5822F460" w14:textId="77777777" w:rsidR="00811619" w:rsidRPr="00C573D5" w:rsidRDefault="00811619" w:rsidP="00811619">
      <w:pPr>
        <w:pStyle w:val="Prrafodelista"/>
        <w:jc w:val="both"/>
        <w:rPr>
          <w:rFonts w:ascii="Arial" w:eastAsia="Times New Roman" w:hAnsi="Arial" w:cs="Arial"/>
          <w:lang w:eastAsia="es-CO"/>
        </w:rPr>
      </w:pPr>
    </w:p>
    <w:p w14:paraId="261C9402" w14:textId="2D7CED85" w:rsidR="00811619" w:rsidRDefault="00811619" w:rsidP="00811619">
      <w:pPr>
        <w:jc w:val="both"/>
        <w:rPr>
          <w:rFonts w:ascii="Arial" w:eastAsia="Times New Roman" w:hAnsi="Arial" w:cs="Arial"/>
          <w:b/>
          <w:lang w:eastAsia="es-CO"/>
        </w:rPr>
      </w:pPr>
      <w:r w:rsidRPr="00C573D5">
        <w:rPr>
          <w:rFonts w:ascii="Arial" w:eastAsia="Times New Roman" w:hAnsi="Arial" w:cs="Arial"/>
          <w:b/>
          <w:lang w:eastAsia="es-CO"/>
        </w:rPr>
        <w:t xml:space="preserve">Impacto de las actividades realizadas: </w:t>
      </w:r>
    </w:p>
    <w:p w14:paraId="2CB0DB50" w14:textId="77777777" w:rsidR="00C573D5" w:rsidRPr="00C573D5" w:rsidRDefault="00C573D5" w:rsidP="00811619">
      <w:pPr>
        <w:jc w:val="both"/>
        <w:rPr>
          <w:rFonts w:ascii="Arial" w:eastAsia="Times New Roman" w:hAnsi="Arial" w:cs="Arial"/>
          <w:b/>
          <w:lang w:eastAsia="es-CO"/>
        </w:rPr>
      </w:pPr>
    </w:p>
    <w:p w14:paraId="6D6D23BA" w14:textId="6ED6E29E" w:rsidR="00026194" w:rsidRPr="00C573D5" w:rsidRDefault="00811619" w:rsidP="00EC0973">
      <w:pPr>
        <w:pStyle w:val="Prrafodelista"/>
        <w:numPr>
          <w:ilvl w:val="0"/>
          <w:numId w:val="29"/>
        </w:numPr>
        <w:jc w:val="both"/>
        <w:rPr>
          <w:rFonts w:ascii="Arial" w:eastAsia="Times New Roman" w:hAnsi="Arial" w:cs="Arial"/>
          <w:lang w:eastAsia="es-CO"/>
        </w:rPr>
      </w:pPr>
      <w:r w:rsidRPr="00C573D5">
        <w:rPr>
          <w:rFonts w:ascii="Arial" w:eastAsia="Times New Roman" w:hAnsi="Arial" w:cs="Arial"/>
          <w:lang w:eastAsia="es-CO"/>
        </w:rPr>
        <w:t>R</w:t>
      </w:r>
      <w:r w:rsidR="00026194" w:rsidRPr="00C573D5">
        <w:rPr>
          <w:rFonts w:ascii="Arial" w:eastAsia="Times New Roman" w:hAnsi="Arial" w:cs="Arial"/>
          <w:lang w:eastAsia="es-CO"/>
        </w:rPr>
        <w:t>evisión uno a uno de los documentos y links que hacen parte de la sección mencionada, con el fin de garantizar que la información publicada sea pertinente, actualizada y responda a las necesidades de información de los grupos de interés del Ministerio.</w:t>
      </w:r>
      <w:r w:rsidRPr="00C573D5">
        <w:rPr>
          <w:rFonts w:ascii="Arial" w:eastAsia="Times New Roman" w:hAnsi="Arial" w:cs="Arial"/>
          <w:lang w:eastAsia="es-CO"/>
        </w:rPr>
        <w:t xml:space="preserve"> </w:t>
      </w:r>
      <w:r w:rsidR="00026194" w:rsidRPr="00C573D5">
        <w:rPr>
          <w:rFonts w:ascii="Arial" w:eastAsia="Times New Roman" w:hAnsi="Arial" w:cs="Arial"/>
          <w:lang w:eastAsia="es-CO"/>
        </w:rPr>
        <w:t xml:space="preserve">con el fin de recibir comentarios, sugerencias o propuestas hasta el 25 de enero del 2018, a través de distintos canales como página web, facebook, twitter; así mismo, se realizó encuesta dirigida a actores del sector educativo, como son secretarias de educación e instituciones de educación superior públicas y privadas, direccionada por correo electrónico a 378 actores del sector educativo, y publicitadas a través de los canales de socialización del plan, antes mencionados; con fin conocer aspectos relevantes asociados a los componentes del Plan. </w:t>
      </w:r>
    </w:p>
    <w:p w14:paraId="0F008ACA" w14:textId="77777777" w:rsidR="00026194" w:rsidRPr="00C573D5" w:rsidRDefault="00026194" w:rsidP="00EC0973">
      <w:pPr>
        <w:jc w:val="both"/>
        <w:rPr>
          <w:rFonts w:ascii="Arial" w:eastAsia="Times New Roman" w:hAnsi="Arial" w:cs="Arial"/>
          <w:lang w:eastAsia="es-CO"/>
        </w:rPr>
      </w:pPr>
    </w:p>
    <w:p w14:paraId="22D9105F" w14:textId="77777777" w:rsidR="00026194" w:rsidRPr="00C573D5" w:rsidRDefault="00026194" w:rsidP="00811619">
      <w:pPr>
        <w:pStyle w:val="Prrafodelista"/>
        <w:numPr>
          <w:ilvl w:val="0"/>
          <w:numId w:val="29"/>
        </w:numPr>
        <w:jc w:val="both"/>
        <w:rPr>
          <w:rFonts w:ascii="Arial" w:eastAsia="Times New Roman" w:hAnsi="Arial" w:cs="Arial"/>
          <w:lang w:eastAsia="es-CO"/>
        </w:rPr>
      </w:pPr>
      <w:r w:rsidRPr="00C573D5">
        <w:rPr>
          <w:rFonts w:ascii="Arial" w:eastAsia="Times New Roman" w:hAnsi="Arial" w:cs="Arial"/>
          <w:lang w:eastAsia="es-CO"/>
        </w:rPr>
        <w:t>Frente a este ejercicio, se obtuvo como resultado 27 respuestas a la encuesta y 5 correos electrónicos con observaciones puntuales acerca del plan colocado a consideración a través de la página web y los diferentes canales de contacto, de las cuales se concluyó que, la mayor cantidad de encuestados coincidían en que el Ministerio debía enfocar sus esfuerzos para prevenir hechos de corrupción relacionados con las funciones y actividades propias de la entidad, en la optimización de los trámites, procesos y manejo de recursos, por lo cual, se fortalecieron las acciones planeadas para la implementación de las políticas de racionalización de trámites, transparencia y acceso a la información, servicio al ciudadano y participación ciudadana, a través de los diferentes acciones propuestas en el Plan Anticorrupción y de Atención al Ciudadano.</w:t>
      </w:r>
    </w:p>
    <w:p w14:paraId="7C55CDB2" w14:textId="77777777" w:rsidR="00BB167D" w:rsidRPr="00C573D5" w:rsidRDefault="00BB167D" w:rsidP="00EC0973">
      <w:pPr>
        <w:pStyle w:val="Prrafodelista"/>
        <w:jc w:val="both"/>
        <w:rPr>
          <w:rFonts w:ascii="Arial" w:hAnsi="Arial" w:cs="Arial"/>
          <w:b/>
          <w:lang w:val="es-ES"/>
        </w:rPr>
      </w:pPr>
    </w:p>
    <w:p w14:paraId="02C126EB" w14:textId="77777777" w:rsidR="00830AC4" w:rsidRPr="00C573D5" w:rsidRDefault="00F3719F" w:rsidP="00FE152B">
      <w:pPr>
        <w:jc w:val="both"/>
        <w:rPr>
          <w:rFonts w:ascii="Arial" w:hAnsi="Arial" w:cs="Arial"/>
          <w:b/>
          <w:lang w:val="es-ES"/>
        </w:rPr>
      </w:pPr>
      <w:r w:rsidRPr="00C573D5">
        <w:rPr>
          <w:rFonts w:ascii="Arial" w:hAnsi="Arial" w:cs="Arial"/>
          <w:b/>
          <w:lang w:val="es-ES"/>
        </w:rPr>
        <w:t>SUBDIRECCIÓN DE FORTALECIMIENTO INSTITUCIONAL</w:t>
      </w:r>
    </w:p>
    <w:p w14:paraId="46FEC596" w14:textId="1E9A3ED7" w:rsidR="00830AC4" w:rsidRPr="00C573D5" w:rsidRDefault="00830AC4" w:rsidP="00EC0973">
      <w:pPr>
        <w:jc w:val="both"/>
        <w:rPr>
          <w:rFonts w:ascii="Arial" w:hAnsi="Arial" w:cs="Arial"/>
          <w:b/>
          <w:lang w:val="es-ES"/>
        </w:rPr>
      </w:pPr>
    </w:p>
    <w:p w14:paraId="36EED886" w14:textId="58407190" w:rsidR="00830AC4" w:rsidRPr="00C573D5" w:rsidRDefault="00811619" w:rsidP="00EC0973">
      <w:pPr>
        <w:jc w:val="both"/>
        <w:rPr>
          <w:rFonts w:ascii="Arial" w:hAnsi="Arial" w:cs="Arial"/>
        </w:rPr>
      </w:pPr>
      <w:r w:rsidRPr="00C573D5">
        <w:rPr>
          <w:rFonts w:ascii="Arial" w:hAnsi="Arial" w:cs="Arial"/>
          <w:b/>
          <w:lang w:val="es-ES"/>
        </w:rPr>
        <w:t>Actividad:</w:t>
      </w:r>
      <w:r w:rsidR="00C573D5">
        <w:rPr>
          <w:rFonts w:ascii="Arial" w:hAnsi="Arial" w:cs="Arial"/>
          <w:b/>
          <w:lang w:val="es-ES"/>
        </w:rPr>
        <w:t xml:space="preserve"> </w:t>
      </w:r>
      <w:r w:rsidR="001E12EA" w:rsidRPr="00C573D5">
        <w:rPr>
          <w:rFonts w:ascii="Arial" w:hAnsi="Arial" w:cs="Arial"/>
        </w:rPr>
        <w:t xml:space="preserve">Realizar un encuentro con los Secretarios de Educación, para actualizarlos en los temas del sector educativo.”, </w:t>
      </w:r>
      <w:r w:rsidR="00830AC4" w:rsidRPr="00C573D5">
        <w:rPr>
          <w:rFonts w:ascii="Arial" w:hAnsi="Arial" w:cs="Arial"/>
        </w:rPr>
        <w:t>cuyo objetivo fue Fortalecer la participación de las Secretarías de Educación para garantizar el cumplimiento de las políticas educativas en los diferentes territorios de la Nación.</w:t>
      </w:r>
    </w:p>
    <w:p w14:paraId="58882114" w14:textId="77777777" w:rsidR="00FC066C" w:rsidRPr="00C573D5" w:rsidRDefault="00FC066C" w:rsidP="00EC0973">
      <w:pPr>
        <w:jc w:val="both"/>
        <w:rPr>
          <w:rFonts w:ascii="Arial" w:hAnsi="Arial" w:cs="Arial"/>
        </w:rPr>
      </w:pPr>
    </w:p>
    <w:p w14:paraId="6FBCF3A5" w14:textId="3B519993" w:rsidR="00FC066C" w:rsidRDefault="00811619" w:rsidP="00EC0973">
      <w:pPr>
        <w:jc w:val="both"/>
        <w:rPr>
          <w:rFonts w:ascii="Arial" w:hAnsi="Arial" w:cs="Arial"/>
          <w:b/>
        </w:rPr>
      </w:pPr>
      <w:r w:rsidRPr="00C573D5">
        <w:rPr>
          <w:rFonts w:ascii="Arial" w:hAnsi="Arial" w:cs="Arial"/>
          <w:b/>
        </w:rPr>
        <w:t xml:space="preserve">Impacto de las actividades realizadas: </w:t>
      </w:r>
    </w:p>
    <w:p w14:paraId="447D6455" w14:textId="77777777" w:rsidR="00C573D5" w:rsidRPr="00C573D5" w:rsidRDefault="00C573D5" w:rsidP="00EC0973">
      <w:pPr>
        <w:jc w:val="both"/>
        <w:rPr>
          <w:rFonts w:ascii="Arial" w:hAnsi="Arial" w:cs="Arial"/>
          <w:b/>
        </w:rPr>
      </w:pPr>
    </w:p>
    <w:p w14:paraId="748B1A9A" w14:textId="6465DA72" w:rsidR="00830AC4" w:rsidRPr="00C573D5" w:rsidRDefault="00830AC4" w:rsidP="00FC066C">
      <w:pPr>
        <w:pStyle w:val="Prrafodelista"/>
        <w:numPr>
          <w:ilvl w:val="0"/>
          <w:numId w:val="18"/>
        </w:numPr>
        <w:jc w:val="both"/>
        <w:textAlignment w:val="baseline"/>
        <w:rPr>
          <w:rFonts w:ascii="Arial" w:eastAsia="Times New Roman" w:hAnsi="Arial" w:cs="Arial"/>
          <w:lang w:eastAsia="es-CO"/>
        </w:rPr>
      </w:pPr>
      <w:proofErr w:type="gramStart"/>
      <w:r w:rsidRPr="00C573D5">
        <w:rPr>
          <w:rFonts w:ascii="Arial" w:eastAsia="Times New Roman" w:hAnsi="Arial" w:cs="Arial"/>
          <w:lang w:eastAsia="es-CO"/>
        </w:rPr>
        <w:t>Destacar</w:t>
      </w:r>
      <w:proofErr w:type="gramEnd"/>
      <w:r w:rsidRPr="00C573D5">
        <w:rPr>
          <w:rFonts w:ascii="Arial" w:eastAsia="Times New Roman" w:hAnsi="Arial" w:cs="Arial"/>
          <w:lang w:eastAsia="es-CO"/>
        </w:rPr>
        <w:t xml:space="preserve"> acciones estratégicas a realizar en la vigencia 2018 por parte de las entidades territoriales certificadas y el MEN</w:t>
      </w:r>
      <w:r w:rsidR="00811619" w:rsidRPr="00C573D5">
        <w:rPr>
          <w:rFonts w:ascii="Arial" w:eastAsia="Times New Roman" w:hAnsi="Arial" w:cs="Arial"/>
          <w:lang w:eastAsia="es-CO"/>
        </w:rPr>
        <w:t xml:space="preserve"> y establecer una ruta de trabajo conjunto para la mejora de la calidad educativa y la prestación del servicio. </w:t>
      </w:r>
    </w:p>
    <w:p w14:paraId="17888806" w14:textId="62A26342" w:rsidR="00830AC4" w:rsidRPr="00C573D5" w:rsidRDefault="00830AC4" w:rsidP="00FC066C">
      <w:pPr>
        <w:pStyle w:val="Prrafodelista"/>
        <w:numPr>
          <w:ilvl w:val="0"/>
          <w:numId w:val="18"/>
        </w:numPr>
        <w:jc w:val="both"/>
        <w:textAlignment w:val="baseline"/>
        <w:rPr>
          <w:rFonts w:ascii="Arial" w:eastAsia="Times New Roman" w:hAnsi="Arial" w:cs="Arial"/>
          <w:lang w:eastAsia="es-CO"/>
        </w:rPr>
      </w:pPr>
      <w:r w:rsidRPr="00C573D5">
        <w:rPr>
          <w:rFonts w:ascii="Arial" w:eastAsia="Times New Roman" w:hAnsi="Arial" w:cs="Arial"/>
          <w:lang w:eastAsia="es-CO"/>
        </w:rPr>
        <w:t>Hacer Seguimiento y gestión al Acta construida el 20 de diciembre de 2017 con los representantes de los Secretarios de Educación.</w:t>
      </w:r>
    </w:p>
    <w:p w14:paraId="6BD70E3E" w14:textId="2F0F3BCF" w:rsidR="00830AC4" w:rsidRPr="00C573D5" w:rsidRDefault="00830AC4" w:rsidP="00FC066C">
      <w:pPr>
        <w:pStyle w:val="Prrafodelista"/>
        <w:numPr>
          <w:ilvl w:val="0"/>
          <w:numId w:val="18"/>
        </w:numPr>
        <w:jc w:val="both"/>
        <w:textAlignment w:val="baseline"/>
        <w:rPr>
          <w:rFonts w:ascii="Arial" w:eastAsia="Times New Roman" w:hAnsi="Arial" w:cs="Arial"/>
          <w:lang w:eastAsia="es-CO"/>
        </w:rPr>
      </w:pPr>
      <w:r w:rsidRPr="00C573D5">
        <w:rPr>
          <w:rFonts w:ascii="Arial" w:eastAsia="Times New Roman" w:hAnsi="Arial" w:cs="Arial"/>
          <w:lang w:eastAsia="es-CO"/>
        </w:rPr>
        <w:t>Intercambiar experiencias significativas, donde los Secretarios de Educación tendrán la oportunidad de evidenciar sus resultados más representativos en materia de educación.</w:t>
      </w:r>
    </w:p>
    <w:p w14:paraId="344A45FA" w14:textId="2D64A5E4" w:rsidR="00830AC4" w:rsidRPr="00C573D5" w:rsidRDefault="00830AC4" w:rsidP="00FC066C">
      <w:pPr>
        <w:pStyle w:val="Prrafodelista"/>
        <w:jc w:val="both"/>
        <w:textAlignment w:val="baseline"/>
        <w:rPr>
          <w:rFonts w:ascii="Arial" w:eastAsia="Times New Roman" w:hAnsi="Arial" w:cs="Arial"/>
          <w:lang w:eastAsia="es-CO"/>
        </w:rPr>
      </w:pPr>
      <w:r w:rsidRPr="00C573D5">
        <w:rPr>
          <w:rFonts w:ascii="Arial" w:eastAsia="Times New Roman" w:hAnsi="Arial" w:cs="Arial"/>
          <w:lang w:eastAsia="es-CO"/>
        </w:rPr>
        <w:t>Esta actividad contó con la participación de 81 secretarios de educación de las entidades territoriales certificadas o sus representantes</w:t>
      </w:r>
    </w:p>
    <w:p w14:paraId="206B5F90" w14:textId="77777777" w:rsidR="001F2DCF" w:rsidRPr="00C573D5" w:rsidRDefault="001F2DCF" w:rsidP="00EC0973">
      <w:pPr>
        <w:jc w:val="both"/>
        <w:rPr>
          <w:rFonts w:ascii="Arial" w:hAnsi="Arial" w:cs="Arial"/>
        </w:rPr>
      </w:pPr>
    </w:p>
    <w:p w14:paraId="2BA16AA1" w14:textId="77777777" w:rsidR="001F2DCF" w:rsidRPr="00C573D5" w:rsidRDefault="001F2DCF" w:rsidP="00EC0973">
      <w:pPr>
        <w:jc w:val="both"/>
        <w:rPr>
          <w:rFonts w:ascii="Arial" w:hAnsi="Arial" w:cs="Arial"/>
        </w:rPr>
      </w:pPr>
    </w:p>
    <w:p w14:paraId="6A846639" w14:textId="77777777" w:rsidR="00830AC4" w:rsidRPr="00C573D5" w:rsidRDefault="00830AC4" w:rsidP="007640CE">
      <w:pPr>
        <w:pStyle w:val="Prrafodelista"/>
        <w:numPr>
          <w:ilvl w:val="0"/>
          <w:numId w:val="18"/>
        </w:numPr>
        <w:jc w:val="both"/>
        <w:rPr>
          <w:rFonts w:ascii="Arial" w:hAnsi="Arial" w:cs="Arial"/>
        </w:rPr>
      </w:pPr>
      <w:r w:rsidRPr="00C573D5">
        <w:rPr>
          <w:rFonts w:ascii="Arial" w:hAnsi="Arial" w:cs="Arial"/>
        </w:rPr>
        <w:t>Dando continuidad al proceso iniciado en septiembre el despacho de la Ministra de Educación programó el 9 de octubre el ENCUENTRO NACIONAL DE SECRETARIOS DE EDUCACIÓN - Apoyo en la formulación del Plan Nacional de Desarrollo 2018-2022 “Educación para un desarrollo equitativo y sostenible” con la participación de 44 secretarios de educación de las entidades territoriales certificadas o sus representantes. Finalmente, el 20 de noviembre se realizó el último ENCUENTRO NACIONAL DE SECRETARIOS DE EDUCACIÓN “100 DÍAS DE RECONOCIMIENTO Y GRATITUD PARA SEGUIR AUNANDO FUERZAS POR LA EDUCACIÓN DE NUESTRO PAÍS” con la participación de 79 secretarios de educación de las entidades territoriales certificadas o sus representantes</w:t>
      </w:r>
      <w:r w:rsidR="00A235E4" w:rsidRPr="00C573D5">
        <w:rPr>
          <w:rFonts w:ascii="Arial" w:hAnsi="Arial" w:cs="Arial"/>
        </w:rPr>
        <w:t>.</w:t>
      </w:r>
    </w:p>
    <w:p w14:paraId="74527A56" w14:textId="77777777" w:rsidR="001F2DCF" w:rsidRPr="00C573D5" w:rsidRDefault="001F2DCF" w:rsidP="00EC0973">
      <w:pPr>
        <w:jc w:val="both"/>
        <w:rPr>
          <w:rFonts w:ascii="Arial" w:hAnsi="Arial" w:cs="Arial"/>
        </w:rPr>
      </w:pPr>
    </w:p>
    <w:p w14:paraId="1B2C2915" w14:textId="77777777" w:rsidR="005F237D" w:rsidRPr="00C573D5" w:rsidRDefault="005F237D" w:rsidP="00EC0973">
      <w:pPr>
        <w:jc w:val="both"/>
        <w:rPr>
          <w:rFonts w:ascii="Arial" w:hAnsi="Arial" w:cs="Arial"/>
        </w:rPr>
      </w:pPr>
      <w:r w:rsidRPr="00C573D5">
        <w:rPr>
          <w:rFonts w:ascii="Arial" w:hAnsi="Arial" w:cs="Arial"/>
        </w:rPr>
        <w:t>El público objetivo fue:</w:t>
      </w:r>
    </w:p>
    <w:p w14:paraId="0830DD94" w14:textId="77777777" w:rsidR="001F2DCF" w:rsidRPr="00C573D5" w:rsidRDefault="001F2DCF" w:rsidP="00EC0973">
      <w:pPr>
        <w:jc w:val="both"/>
        <w:rPr>
          <w:rFonts w:ascii="Arial" w:hAnsi="Arial" w:cs="Arial"/>
        </w:rPr>
      </w:pPr>
    </w:p>
    <w:p w14:paraId="55B12D2A" w14:textId="77777777" w:rsidR="00A235E4" w:rsidRPr="00C573D5" w:rsidRDefault="00A235E4" w:rsidP="00EC0973">
      <w:pPr>
        <w:jc w:val="both"/>
        <w:rPr>
          <w:rFonts w:ascii="Arial" w:hAnsi="Arial" w:cs="Arial"/>
        </w:rPr>
      </w:pPr>
      <w:r w:rsidRPr="00C573D5">
        <w:rPr>
          <w:rFonts w:ascii="Arial" w:hAnsi="Arial" w:cs="Arial"/>
        </w:rPr>
        <w:t>CARACTERIZACIÓN DE CIUDADANOS</w:t>
      </w:r>
    </w:p>
    <w:p w14:paraId="091E7928" w14:textId="77777777" w:rsidR="00A235E4" w:rsidRPr="00C573D5" w:rsidRDefault="00A235E4" w:rsidP="00EC0973">
      <w:pPr>
        <w:jc w:val="both"/>
        <w:rPr>
          <w:rFonts w:ascii="Arial" w:hAnsi="Arial" w:cs="Arial"/>
        </w:rPr>
      </w:pPr>
      <w:r w:rsidRPr="00C573D5">
        <w:rPr>
          <w:rFonts w:ascii="Arial" w:hAnsi="Arial" w:cs="Arial"/>
        </w:rPr>
        <w:t>Variables geográficas: Publico representante de todas las regiones</w:t>
      </w:r>
    </w:p>
    <w:p w14:paraId="711A9F49" w14:textId="77777777" w:rsidR="00A235E4" w:rsidRPr="00C573D5" w:rsidRDefault="00A235E4" w:rsidP="00EC0973">
      <w:pPr>
        <w:jc w:val="both"/>
        <w:rPr>
          <w:rFonts w:ascii="Arial" w:hAnsi="Arial" w:cs="Arial"/>
        </w:rPr>
      </w:pPr>
      <w:r w:rsidRPr="00C573D5">
        <w:rPr>
          <w:rFonts w:ascii="Arial" w:hAnsi="Arial" w:cs="Arial"/>
        </w:rPr>
        <w:t>Variables Intrínsecas: Conocimiento. Secretarios de Educación o sus representantes que conocen profundamente el servicio educativo en sus regiones</w:t>
      </w:r>
    </w:p>
    <w:p w14:paraId="255DB6B9" w14:textId="77777777" w:rsidR="00A235E4" w:rsidRPr="00C573D5" w:rsidRDefault="00A235E4" w:rsidP="00EC0973">
      <w:pPr>
        <w:jc w:val="both"/>
        <w:rPr>
          <w:rFonts w:ascii="Arial" w:hAnsi="Arial" w:cs="Arial"/>
        </w:rPr>
      </w:pPr>
    </w:p>
    <w:p w14:paraId="17378CC9" w14:textId="77777777" w:rsidR="00A235E4" w:rsidRPr="00C573D5" w:rsidRDefault="00A235E4" w:rsidP="00EC0973">
      <w:pPr>
        <w:jc w:val="both"/>
        <w:rPr>
          <w:rFonts w:ascii="Arial" w:hAnsi="Arial" w:cs="Arial"/>
        </w:rPr>
      </w:pPr>
      <w:r w:rsidRPr="00C573D5">
        <w:rPr>
          <w:rFonts w:ascii="Arial" w:hAnsi="Arial" w:cs="Arial"/>
        </w:rPr>
        <w:t>CARACTERIZACIÓN DE GRUPOS DE INTERÉS</w:t>
      </w:r>
    </w:p>
    <w:p w14:paraId="4920A9A0" w14:textId="77777777" w:rsidR="00A235E4" w:rsidRPr="00C573D5" w:rsidRDefault="00A235E4" w:rsidP="00EC0973">
      <w:pPr>
        <w:jc w:val="both"/>
        <w:rPr>
          <w:rFonts w:ascii="Arial" w:hAnsi="Arial" w:cs="Arial"/>
        </w:rPr>
      </w:pPr>
      <w:r w:rsidRPr="00C573D5">
        <w:rPr>
          <w:rFonts w:ascii="Arial" w:hAnsi="Arial" w:cs="Arial"/>
        </w:rPr>
        <w:t>Estado: Secretarías de Educación</w:t>
      </w:r>
    </w:p>
    <w:p w14:paraId="05183838" w14:textId="77777777" w:rsidR="00C801AA" w:rsidRPr="00C573D5" w:rsidRDefault="00C801AA" w:rsidP="00EC0973">
      <w:pPr>
        <w:jc w:val="both"/>
        <w:rPr>
          <w:rFonts w:ascii="Arial" w:hAnsi="Arial" w:cs="Arial"/>
        </w:rPr>
      </w:pPr>
      <w:r w:rsidRPr="00C573D5">
        <w:rPr>
          <w:rFonts w:ascii="Arial" w:hAnsi="Arial" w:cs="Arial"/>
        </w:rPr>
        <w:t>El mecanismo utilizado fue el encuentro nacional se apoyó con mesas técnicas de temas estratégicos de las áreas y proyectos del Viceministerio de Educación P-B-M</w:t>
      </w:r>
    </w:p>
    <w:p w14:paraId="0D316EB3" w14:textId="77777777" w:rsidR="00830AC4" w:rsidRPr="00C573D5" w:rsidRDefault="00830AC4" w:rsidP="00EC0973">
      <w:pPr>
        <w:jc w:val="both"/>
        <w:rPr>
          <w:rFonts w:ascii="Arial" w:hAnsi="Arial" w:cs="Arial"/>
        </w:rPr>
      </w:pPr>
    </w:p>
    <w:p w14:paraId="3C707EE7" w14:textId="77777777" w:rsidR="00325F11" w:rsidRPr="00C573D5" w:rsidRDefault="00F3719F" w:rsidP="00EC0973">
      <w:pPr>
        <w:jc w:val="both"/>
        <w:rPr>
          <w:rFonts w:ascii="Arial" w:hAnsi="Arial" w:cs="Arial"/>
          <w:b/>
          <w:lang w:val="es-ES"/>
        </w:rPr>
      </w:pPr>
      <w:r w:rsidRPr="00C573D5">
        <w:rPr>
          <w:rFonts w:ascii="Arial" w:hAnsi="Arial" w:cs="Arial"/>
          <w:b/>
          <w:lang w:val="es-ES"/>
        </w:rPr>
        <w:t>UNIDAD DE ATENCIÓN AL CIUDADANO</w:t>
      </w:r>
    </w:p>
    <w:p w14:paraId="42C12E66" w14:textId="77777777" w:rsidR="00325F11" w:rsidRPr="00C573D5" w:rsidRDefault="00325F11" w:rsidP="00EC0973">
      <w:pPr>
        <w:jc w:val="both"/>
        <w:rPr>
          <w:rFonts w:ascii="Arial" w:hAnsi="Arial" w:cs="Arial"/>
          <w:b/>
        </w:rPr>
      </w:pPr>
    </w:p>
    <w:p w14:paraId="081DC7AA" w14:textId="197EF91B" w:rsidR="0082389E" w:rsidRDefault="007640CE" w:rsidP="00EC0973">
      <w:pPr>
        <w:jc w:val="both"/>
        <w:rPr>
          <w:rFonts w:ascii="Arial" w:hAnsi="Arial" w:cs="Arial"/>
          <w:b/>
        </w:rPr>
      </w:pPr>
      <w:r w:rsidRPr="00C573D5">
        <w:rPr>
          <w:rFonts w:ascii="Arial" w:hAnsi="Arial" w:cs="Arial"/>
          <w:b/>
        </w:rPr>
        <w:t xml:space="preserve">Actividades: </w:t>
      </w:r>
    </w:p>
    <w:p w14:paraId="37274DB0" w14:textId="77777777" w:rsidR="00C573D5" w:rsidRPr="00C573D5" w:rsidRDefault="00C573D5" w:rsidP="00EC0973">
      <w:pPr>
        <w:jc w:val="both"/>
        <w:rPr>
          <w:rFonts w:ascii="Arial" w:hAnsi="Arial" w:cs="Arial"/>
          <w:b/>
        </w:rPr>
      </w:pPr>
    </w:p>
    <w:p w14:paraId="7981789B" w14:textId="77777777" w:rsidR="0082389E" w:rsidRPr="00C573D5" w:rsidRDefault="0082389E" w:rsidP="007640CE">
      <w:pPr>
        <w:pStyle w:val="Prrafodelista"/>
        <w:numPr>
          <w:ilvl w:val="0"/>
          <w:numId w:val="30"/>
        </w:numPr>
        <w:spacing w:after="160" w:line="252" w:lineRule="auto"/>
        <w:jc w:val="both"/>
        <w:rPr>
          <w:rFonts w:ascii="Arial" w:hAnsi="Arial" w:cs="Arial"/>
        </w:rPr>
      </w:pPr>
      <w:r w:rsidRPr="00C573D5">
        <w:rPr>
          <w:rFonts w:ascii="Arial" w:hAnsi="Arial" w:cs="Arial"/>
        </w:rPr>
        <w:t>Promover la participación ciudadana mediante la atención a los requerimientos allegados desde la Urna de Cristal</w:t>
      </w:r>
    </w:p>
    <w:p w14:paraId="76FCC6D2" w14:textId="77777777" w:rsidR="0082389E" w:rsidRPr="00C573D5" w:rsidRDefault="0082389E" w:rsidP="00EC0973">
      <w:pPr>
        <w:pStyle w:val="Prrafodelista"/>
        <w:jc w:val="both"/>
        <w:rPr>
          <w:rFonts w:ascii="Arial" w:hAnsi="Arial" w:cs="Arial"/>
        </w:rPr>
      </w:pPr>
    </w:p>
    <w:p w14:paraId="5597E5BB" w14:textId="77777777" w:rsidR="0082389E" w:rsidRPr="00C573D5" w:rsidRDefault="0082389E" w:rsidP="00EC0973">
      <w:pPr>
        <w:pStyle w:val="Prrafodelista"/>
        <w:jc w:val="both"/>
        <w:rPr>
          <w:rFonts w:ascii="Arial" w:hAnsi="Arial" w:cs="Arial"/>
        </w:rPr>
      </w:pPr>
    </w:p>
    <w:p w14:paraId="3F551A4A" w14:textId="77777777" w:rsidR="0082389E" w:rsidRPr="00C573D5" w:rsidRDefault="0082389E" w:rsidP="007640CE">
      <w:pPr>
        <w:pStyle w:val="Prrafodelista"/>
        <w:numPr>
          <w:ilvl w:val="0"/>
          <w:numId w:val="30"/>
        </w:numPr>
        <w:spacing w:after="160" w:line="252" w:lineRule="auto"/>
        <w:jc w:val="both"/>
        <w:rPr>
          <w:rFonts w:ascii="Arial" w:hAnsi="Arial" w:cs="Arial"/>
        </w:rPr>
      </w:pPr>
      <w:r w:rsidRPr="00C573D5">
        <w:rPr>
          <w:rFonts w:ascii="Arial" w:hAnsi="Arial" w:cs="Arial"/>
        </w:rPr>
        <w:t>Realizar un acercamiento entre los servicios del MEN y la comunidad, mediante las Ferias de servicios al ciudadano</w:t>
      </w:r>
    </w:p>
    <w:p w14:paraId="3EDE5D2D" w14:textId="77777777" w:rsidR="0082389E" w:rsidRPr="00C573D5" w:rsidRDefault="0082389E" w:rsidP="00EC0973">
      <w:pPr>
        <w:pStyle w:val="Prrafodelista"/>
        <w:jc w:val="both"/>
        <w:rPr>
          <w:rFonts w:ascii="Arial" w:hAnsi="Arial" w:cs="Arial"/>
        </w:rPr>
      </w:pPr>
    </w:p>
    <w:p w14:paraId="4B3BA934" w14:textId="79DC1A59" w:rsidR="004C5EE0" w:rsidRDefault="004C5EE0" w:rsidP="007640CE">
      <w:pPr>
        <w:jc w:val="both"/>
        <w:rPr>
          <w:rFonts w:ascii="Arial" w:hAnsi="Arial" w:cs="Arial"/>
          <w:b/>
        </w:rPr>
      </w:pPr>
      <w:r w:rsidRPr="00C573D5">
        <w:rPr>
          <w:rFonts w:ascii="Arial" w:hAnsi="Arial" w:cs="Arial"/>
          <w:b/>
        </w:rPr>
        <w:t xml:space="preserve">Impacto de las actividades realizadas: </w:t>
      </w:r>
    </w:p>
    <w:p w14:paraId="0BEBB821" w14:textId="77777777" w:rsidR="00C573D5" w:rsidRPr="00C573D5" w:rsidRDefault="00C573D5" w:rsidP="007640CE">
      <w:pPr>
        <w:jc w:val="both"/>
        <w:rPr>
          <w:rFonts w:ascii="Arial" w:hAnsi="Arial" w:cs="Arial"/>
          <w:b/>
        </w:rPr>
      </w:pPr>
    </w:p>
    <w:p w14:paraId="2E5C847D" w14:textId="7CD324E7" w:rsidR="007640CE" w:rsidRPr="00C573D5" w:rsidRDefault="007640CE" w:rsidP="004C5EE0">
      <w:pPr>
        <w:pStyle w:val="Prrafodelista"/>
        <w:numPr>
          <w:ilvl w:val="0"/>
          <w:numId w:val="18"/>
        </w:numPr>
        <w:jc w:val="both"/>
        <w:rPr>
          <w:rFonts w:ascii="Arial" w:hAnsi="Arial" w:cs="Arial"/>
        </w:rPr>
      </w:pPr>
      <w:r w:rsidRPr="00C573D5">
        <w:rPr>
          <w:rFonts w:ascii="Arial" w:hAnsi="Arial" w:cs="Arial"/>
        </w:rPr>
        <w:t>Durante el año 2018 se atendieron 12 requerimientos por medio de la urna de cristal 9 en el mes de abril y 3 durante el mes de junio, de manera oportuna resolviendo las inquietudes de la ciudadanía en temas referentes al sector educación.</w:t>
      </w:r>
    </w:p>
    <w:p w14:paraId="74F9CDE3" w14:textId="77777777" w:rsidR="007640CE" w:rsidRPr="00C573D5" w:rsidRDefault="007640CE" w:rsidP="00EC0973">
      <w:pPr>
        <w:pStyle w:val="Prrafodelista"/>
        <w:jc w:val="both"/>
        <w:rPr>
          <w:rFonts w:ascii="Arial" w:hAnsi="Arial" w:cs="Arial"/>
        </w:rPr>
      </w:pPr>
    </w:p>
    <w:p w14:paraId="73A96E72" w14:textId="4DA60425" w:rsidR="0082389E" w:rsidRPr="00C573D5" w:rsidRDefault="0082389E" w:rsidP="004C5EE0">
      <w:pPr>
        <w:pStyle w:val="Prrafodelista"/>
        <w:numPr>
          <w:ilvl w:val="0"/>
          <w:numId w:val="18"/>
        </w:numPr>
        <w:jc w:val="both"/>
        <w:rPr>
          <w:rFonts w:ascii="Arial" w:hAnsi="Arial" w:cs="Arial"/>
        </w:rPr>
      </w:pPr>
      <w:r w:rsidRPr="00C573D5">
        <w:rPr>
          <w:rFonts w:ascii="Arial" w:hAnsi="Arial" w:cs="Arial"/>
        </w:rPr>
        <w:t xml:space="preserve">La Unidad de </w:t>
      </w:r>
      <w:r w:rsidR="00325F11" w:rsidRPr="00C573D5">
        <w:rPr>
          <w:rFonts w:ascii="Arial" w:hAnsi="Arial" w:cs="Arial"/>
        </w:rPr>
        <w:t>Atención</w:t>
      </w:r>
      <w:r w:rsidRPr="00C573D5">
        <w:rPr>
          <w:rFonts w:ascii="Arial" w:hAnsi="Arial" w:cs="Arial"/>
        </w:rPr>
        <w:t xml:space="preserve"> al Ciudadano participo en 6 Ferias de Servicio al Ciudadano, atendiendo un total de 970 ciudadanos las cuales fueron programadas por el Programa Nacional de Servicio al Ciudadano y por la presidencia de la república las poblaciones visitadas fueron: </w:t>
      </w:r>
    </w:p>
    <w:p w14:paraId="45FF0938" w14:textId="30D1492F" w:rsidR="0082389E" w:rsidRPr="00C573D5" w:rsidRDefault="0082389E" w:rsidP="004C5EE0">
      <w:pPr>
        <w:ind w:firstLine="45"/>
        <w:jc w:val="both"/>
        <w:rPr>
          <w:rFonts w:ascii="Arial" w:hAnsi="Arial" w:cs="Arial"/>
        </w:rPr>
      </w:pPr>
    </w:p>
    <w:p w14:paraId="64118248" w14:textId="77777777" w:rsidR="0082389E" w:rsidRPr="00C573D5" w:rsidRDefault="0082389E" w:rsidP="00EC0973">
      <w:pPr>
        <w:pStyle w:val="Prrafodelista"/>
        <w:jc w:val="both"/>
        <w:rPr>
          <w:rFonts w:ascii="Arial" w:hAnsi="Arial" w:cs="Arial"/>
        </w:rPr>
      </w:pPr>
      <w:r w:rsidRPr="00C573D5">
        <w:rPr>
          <w:rFonts w:ascii="Arial" w:hAnsi="Arial" w:cs="Arial"/>
        </w:rPr>
        <w:t>Manaure - La Guajira, atendiendo a 249 ciudadanos, los temas más relevantes fueron: Material educativo, Convalidaciones, Legalizaciones, Ser pilo paga, Escalafón docentes, Queja, Información Educación Superior, Infraestructura, Pruebas Saber Pro, Becas</w:t>
      </w:r>
    </w:p>
    <w:p w14:paraId="0EBFF54D" w14:textId="77777777" w:rsidR="0082389E" w:rsidRPr="00C573D5" w:rsidRDefault="0082389E" w:rsidP="00EC0973">
      <w:pPr>
        <w:pStyle w:val="Prrafodelista"/>
        <w:jc w:val="both"/>
        <w:rPr>
          <w:rFonts w:ascii="Arial" w:hAnsi="Arial" w:cs="Arial"/>
        </w:rPr>
      </w:pPr>
    </w:p>
    <w:p w14:paraId="75324916" w14:textId="77777777" w:rsidR="0082389E" w:rsidRPr="00C573D5" w:rsidRDefault="0082389E" w:rsidP="00EC0973">
      <w:pPr>
        <w:pStyle w:val="Prrafodelista"/>
        <w:jc w:val="both"/>
        <w:rPr>
          <w:rFonts w:ascii="Arial" w:hAnsi="Arial" w:cs="Arial"/>
        </w:rPr>
      </w:pPr>
      <w:r w:rsidRPr="00C573D5">
        <w:rPr>
          <w:rFonts w:ascii="Arial" w:hAnsi="Arial" w:cs="Arial"/>
        </w:rPr>
        <w:t>Necoclí - Antioquia. atendiendo a 184, los temas más relevantes fueron: Material educativo, Convalidación, Legalizaciones, Información general, Escalafón docente, Información Educación Superior.</w:t>
      </w:r>
    </w:p>
    <w:p w14:paraId="252AC116" w14:textId="77777777" w:rsidR="0082389E" w:rsidRPr="00C573D5" w:rsidRDefault="0082389E" w:rsidP="00EC0973">
      <w:pPr>
        <w:pStyle w:val="Prrafodelista"/>
        <w:jc w:val="both"/>
        <w:rPr>
          <w:rFonts w:ascii="Arial" w:hAnsi="Arial" w:cs="Arial"/>
        </w:rPr>
      </w:pPr>
    </w:p>
    <w:p w14:paraId="743E38A3" w14:textId="77777777" w:rsidR="0082389E" w:rsidRPr="00C573D5" w:rsidRDefault="0082389E" w:rsidP="00EC0973">
      <w:pPr>
        <w:pStyle w:val="Prrafodelista"/>
        <w:jc w:val="both"/>
        <w:rPr>
          <w:rFonts w:ascii="Arial" w:hAnsi="Arial" w:cs="Arial"/>
        </w:rPr>
      </w:pPr>
      <w:r w:rsidRPr="00C573D5">
        <w:rPr>
          <w:rFonts w:ascii="Arial" w:hAnsi="Arial" w:cs="Arial"/>
        </w:rPr>
        <w:t>San Vicente del Caguán, atendiendo a 94 ciudadanos, los temas más relevantes fueron: Convalidaciones, Material educativo, Créditos Icetex, Auxilios víctimas, Legalizaciones, Becas, Capacitación docentes diplomáticos, Pruebas saber Pro, Crédito docentes y Quejas.</w:t>
      </w:r>
    </w:p>
    <w:p w14:paraId="120FC8A4" w14:textId="77777777" w:rsidR="0082389E" w:rsidRPr="00C573D5" w:rsidRDefault="0082389E" w:rsidP="00EC0973">
      <w:pPr>
        <w:pStyle w:val="Prrafodelista"/>
        <w:jc w:val="both"/>
        <w:rPr>
          <w:rFonts w:ascii="Arial" w:hAnsi="Arial" w:cs="Arial"/>
        </w:rPr>
      </w:pPr>
    </w:p>
    <w:p w14:paraId="02910623" w14:textId="43BE945E" w:rsidR="0082389E" w:rsidRPr="00C573D5" w:rsidRDefault="0082389E" w:rsidP="00EC0973">
      <w:pPr>
        <w:pStyle w:val="Prrafodelista"/>
        <w:jc w:val="both"/>
        <w:rPr>
          <w:rFonts w:ascii="Arial" w:hAnsi="Arial" w:cs="Arial"/>
        </w:rPr>
      </w:pPr>
      <w:r w:rsidRPr="00C573D5">
        <w:rPr>
          <w:rFonts w:ascii="Arial" w:hAnsi="Arial" w:cs="Arial"/>
        </w:rPr>
        <w:t xml:space="preserve">Garzón Huila. atendiendo a 94 ciudadanos, los temas </w:t>
      </w:r>
      <w:r w:rsidR="00635151" w:rsidRPr="00C573D5">
        <w:rPr>
          <w:rFonts w:ascii="Arial" w:hAnsi="Arial" w:cs="Arial"/>
        </w:rPr>
        <w:t>más</w:t>
      </w:r>
      <w:r w:rsidRPr="00C573D5">
        <w:rPr>
          <w:rFonts w:ascii="Arial" w:hAnsi="Arial" w:cs="Arial"/>
        </w:rPr>
        <w:t xml:space="preserve"> relevantes fueron: Legalizaciones, Convalidaciones, Material educativo, Certificados, Victimas del conflicto, Acceso a la educación.</w:t>
      </w:r>
    </w:p>
    <w:p w14:paraId="10A515EE" w14:textId="77777777" w:rsidR="0082389E" w:rsidRPr="00C573D5" w:rsidRDefault="0082389E" w:rsidP="00EC0973">
      <w:pPr>
        <w:pStyle w:val="Prrafodelista"/>
        <w:jc w:val="both"/>
        <w:rPr>
          <w:rFonts w:ascii="Arial" w:hAnsi="Arial" w:cs="Arial"/>
        </w:rPr>
      </w:pPr>
    </w:p>
    <w:p w14:paraId="2846FB32" w14:textId="77777777" w:rsidR="0082389E" w:rsidRPr="00C573D5" w:rsidRDefault="0082389E" w:rsidP="00EC0973">
      <w:pPr>
        <w:pStyle w:val="Prrafodelista"/>
        <w:jc w:val="both"/>
        <w:rPr>
          <w:rFonts w:ascii="Arial" w:hAnsi="Arial" w:cs="Arial"/>
        </w:rPr>
      </w:pPr>
      <w:r w:rsidRPr="00C573D5">
        <w:rPr>
          <w:rFonts w:ascii="Arial" w:hAnsi="Arial" w:cs="Arial"/>
        </w:rPr>
        <w:t xml:space="preserve">Quibdó, Choco atendiendo a 157 ciudadanos, los temas más relevantes fueron: </w:t>
      </w:r>
    </w:p>
    <w:p w14:paraId="461F6C54" w14:textId="77777777" w:rsidR="0082389E" w:rsidRPr="00C573D5" w:rsidRDefault="0082389E" w:rsidP="00EC0973">
      <w:pPr>
        <w:pStyle w:val="Prrafodelista"/>
        <w:jc w:val="both"/>
        <w:rPr>
          <w:rFonts w:ascii="Arial" w:hAnsi="Arial" w:cs="Arial"/>
        </w:rPr>
      </w:pPr>
      <w:r w:rsidRPr="00C573D5">
        <w:rPr>
          <w:rFonts w:ascii="Arial" w:hAnsi="Arial" w:cs="Arial"/>
        </w:rPr>
        <w:t xml:space="preserve">Legalizaciones, Convalidaciones, Material educativo, Icetex, Información general, </w:t>
      </w:r>
    </w:p>
    <w:p w14:paraId="3E8BB113" w14:textId="77777777" w:rsidR="0082389E" w:rsidRPr="00C573D5" w:rsidRDefault="0082389E" w:rsidP="00EC0973">
      <w:pPr>
        <w:pStyle w:val="Prrafodelista"/>
        <w:jc w:val="both"/>
        <w:rPr>
          <w:rFonts w:ascii="Arial" w:hAnsi="Arial" w:cs="Arial"/>
        </w:rPr>
      </w:pPr>
      <w:r w:rsidRPr="00C573D5">
        <w:rPr>
          <w:rFonts w:ascii="Arial" w:hAnsi="Arial" w:cs="Arial"/>
        </w:rPr>
        <w:t>Escalafón docente.</w:t>
      </w:r>
    </w:p>
    <w:p w14:paraId="10150896" w14:textId="77777777" w:rsidR="0082389E" w:rsidRPr="00C573D5" w:rsidRDefault="0082389E" w:rsidP="00EC0973">
      <w:pPr>
        <w:pStyle w:val="Prrafodelista"/>
        <w:jc w:val="both"/>
        <w:rPr>
          <w:rFonts w:ascii="Arial" w:hAnsi="Arial" w:cs="Arial"/>
        </w:rPr>
      </w:pPr>
    </w:p>
    <w:p w14:paraId="11F71E70" w14:textId="77777777" w:rsidR="0082389E" w:rsidRPr="00C573D5" w:rsidRDefault="0082389E" w:rsidP="00EC0973">
      <w:pPr>
        <w:pStyle w:val="Prrafodelista"/>
        <w:jc w:val="both"/>
        <w:rPr>
          <w:rFonts w:ascii="Arial" w:hAnsi="Arial" w:cs="Arial"/>
        </w:rPr>
      </w:pPr>
      <w:r w:rsidRPr="00C573D5">
        <w:rPr>
          <w:rFonts w:ascii="Arial" w:hAnsi="Arial" w:cs="Arial"/>
        </w:rPr>
        <w:t>Cúcuta Norte de Santander atendiendo a 192 ciudadanos   los temas más relevantes fueron: Material educativo, Legalizaciones, Convalidaciones, Icetex, Información general, Escalafón docente.</w:t>
      </w:r>
    </w:p>
    <w:p w14:paraId="50576E27" w14:textId="77777777" w:rsidR="0082389E" w:rsidRPr="00C573D5" w:rsidRDefault="0082389E" w:rsidP="00EC0973">
      <w:pPr>
        <w:pStyle w:val="Prrafodelista"/>
        <w:jc w:val="both"/>
        <w:rPr>
          <w:rFonts w:ascii="Arial" w:hAnsi="Arial" w:cs="Arial"/>
        </w:rPr>
      </w:pPr>
      <w:r w:rsidRPr="00C573D5">
        <w:rPr>
          <w:rFonts w:ascii="Arial" w:hAnsi="Arial" w:cs="Arial"/>
        </w:rPr>
        <w:t>De esta manera se cumplió al 100% con la meta establecida en el plan de participación ciudadana y rendición de cuentas vigencia 2018.</w:t>
      </w:r>
    </w:p>
    <w:p w14:paraId="24046814" w14:textId="37FBC93A" w:rsidR="00BA2CF3" w:rsidRPr="00C573D5" w:rsidRDefault="00BA2CF3" w:rsidP="00EC0973">
      <w:pPr>
        <w:jc w:val="both"/>
        <w:rPr>
          <w:rFonts w:ascii="Arial" w:hAnsi="Arial" w:cs="Arial"/>
          <w:b/>
        </w:rPr>
      </w:pPr>
    </w:p>
    <w:p w14:paraId="45FC2421" w14:textId="77777777" w:rsidR="00BA2CF3" w:rsidRPr="00C573D5" w:rsidRDefault="00BA2CF3" w:rsidP="00BA2CF3">
      <w:pPr>
        <w:jc w:val="both"/>
        <w:rPr>
          <w:rFonts w:ascii="Arial" w:hAnsi="Arial" w:cs="Arial"/>
          <w:b/>
          <w:color w:val="000000" w:themeColor="text1"/>
        </w:rPr>
      </w:pPr>
      <w:r w:rsidRPr="00C573D5">
        <w:rPr>
          <w:rFonts w:ascii="Arial" w:hAnsi="Arial" w:cs="Arial"/>
          <w:b/>
          <w:color w:val="000000" w:themeColor="text1"/>
        </w:rPr>
        <w:t>VICEMINISTERIO DE EDUCACIÓN SUPERIOR</w:t>
      </w:r>
    </w:p>
    <w:p w14:paraId="7502D376" w14:textId="77777777" w:rsidR="00BA2CF3" w:rsidRPr="00C573D5" w:rsidRDefault="00BA2CF3" w:rsidP="00BA2CF3">
      <w:pPr>
        <w:jc w:val="both"/>
        <w:rPr>
          <w:rFonts w:ascii="Arial" w:hAnsi="Arial" w:cs="Arial"/>
          <w:b/>
          <w:color w:val="000000" w:themeColor="text1"/>
        </w:rPr>
      </w:pPr>
    </w:p>
    <w:p w14:paraId="641F8E71" w14:textId="39FC8F63" w:rsidR="00BA2CF3" w:rsidRPr="00C573D5" w:rsidRDefault="00BA2CF3" w:rsidP="00BA2CF3">
      <w:pPr>
        <w:jc w:val="both"/>
        <w:rPr>
          <w:rFonts w:ascii="Arial" w:hAnsi="Arial" w:cs="Arial"/>
          <w:color w:val="000000" w:themeColor="text1"/>
        </w:rPr>
      </w:pPr>
      <w:r w:rsidRPr="00C573D5">
        <w:rPr>
          <w:rFonts w:ascii="Arial" w:hAnsi="Arial" w:cs="Arial"/>
          <w:b/>
          <w:color w:val="000000" w:themeColor="text1"/>
        </w:rPr>
        <w:t>Actividad:</w:t>
      </w:r>
      <w:r w:rsidR="00C573D5">
        <w:rPr>
          <w:rFonts w:ascii="Arial" w:hAnsi="Arial" w:cs="Arial"/>
          <w:b/>
          <w:color w:val="000000" w:themeColor="text1"/>
        </w:rPr>
        <w:t xml:space="preserve"> </w:t>
      </w:r>
      <w:r w:rsidRPr="00C573D5">
        <w:rPr>
          <w:rFonts w:ascii="Arial" w:hAnsi="Arial" w:cs="Arial"/>
          <w:color w:val="000000" w:themeColor="text1"/>
        </w:rPr>
        <w:t>Mesa de diálogo para la construcción de acuerdos y soluciones que permitan resolver la situación actual de la educación superior</w:t>
      </w:r>
    </w:p>
    <w:p w14:paraId="29A86928" w14:textId="77777777" w:rsidR="00BA2CF3" w:rsidRPr="00C573D5" w:rsidRDefault="00BA2CF3" w:rsidP="00BA2CF3">
      <w:pPr>
        <w:jc w:val="both"/>
        <w:rPr>
          <w:rFonts w:ascii="Arial" w:hAnsi="Arial" w:cs="Arial"/>
          <w:color w:val="000000" w:themeColor="text1"/>
        </w:rPr>
      </w:pPr>
    </w:p>
    <w:p w14:paraId="1CE00CEA" w14:textId="3B8FA77A" w:rsidR="00BA2CF3" w:rsidRPr="00C573D5" w:rsidRDefault="00BA2CF3" w:rsidP="00BA2CF3">
      <w:pPr>
        <w:jc w:val="both"/>
        <w:rPr>
          <w:rFonts w:ascii="Arial" w:hAnsi="Arial" w:cs="Arial"/>
          <w:color w:val="000000" w:themeColor="text1"/>
        </w:rPr>
      </w:pPr>
      <w:r w:rsidRPr="00C573D5">
        <w:rPr>
          <w:rFonts w:ascii="Arial" w:hAnsi="Arial" w:cs="Arial"/>
          <w:b/>
          <w:color w:val="000000" w:themeColor="text1"/>
        </w:rPr>
        <w:t>Cumplimiento:</w:t>
      </w:r>
      <w:r w:rsidR="00C573D5">
        <w:rPr>
          <w:rFonts w:ascii="Arial" w:hAnsi="Arial" w:cs="Arial"/>
          <w:b/>
          <w:color w:val="000000" w:themeColor="text1"/>
        </w:rPr>
        <w:t xml:space="preserve"> </w:t>
      </w:r>
      <w:r w:rsidRPr="00C573D5">
        <w:rPr>
          <w:rFonts w:ascii="Arial" w:hAnsi="Arial" w:cs="Arial"/>
          <w:color w:val="000000" w:themeColor="text1"/>
        </w:rPr>
        <w:t>Construcción de acuerdos para la Educación Superior</w:t>
      </w:r>
    </w:p>
    <w:p w14:paraId="5A5C21D5" w14:textId="77777777" w:rsidR="00BA2CF3" w:rsidRPr="00C573D5" w:rsidRDefault="00BA2CF3" w:rsidP="00BA2CF3">
      <w:pPr>
        <w:pStyle w:val="xmsonormal"/>
        <w:shd w:val="clear" w:color="auto" w:fill="FFFFFF"/>
        <w:jc w:val="both"/>
        <w:rPr>
          <w:rFonts w:ascii="Arial" w:hAnsi="Arial" w:cs="Arial"/>
          <w:color w:val="212121"/>
        </w:rPr>
      </w:pPr>
      <w:r w:rsidRPr="00C573D5">
        <w:rPr>
          <w:rFonts w:ascii="Arial" w:hAnsi="Arial" w:cs="Arial"/>
          <w:color w:val="212121"/>
        </w:rPr>
        <w:t>En octubre se realizaron nueve (9) reuniones con las plataformas estudiantiles y profesorales FENARES, UNEES, ACREES, Red de Cabildos Indígenas Universitarios, Plataforma Afroestudiantil, Representante  ASPU, ASOPRUDEA, ARPUP, la Mesa Nacional de profesores de la Universidad Nacional de Colombia, de las universidades públicas e Instituciones Técnicas y Tecnológicas de Educación Superior y el Gobierno Nacional representado por el Ministerio de Educación Nacional y el Departamento Nacional de Planeación.</w:t>
      </w:r>
    </w:p>
    <w:p w14:paraId="1B8AC465" w14:textId="77777777" w:rsidR="00BA2CF3" w:rsidRPr="00C573D5" w:rsidRDefault="00BA2CF3" w:rsidP="00BA2CF3">
      <w:pPr>
        <w:jc w:val="both"/>
        <w:rPr>
          <w:rFonts w:ascii="Arial" w:hAnsi="Arial" w:cs="Arial"/>
          <w:b/>
          <w:color w:val="000000" w:themeColor="text1"/>
          <w:lang w:val="es-ES"/>
        </w:rPr>
      </w:pPr>
      <w:r w:rsidRPr="00C573D5">
        <w:rPr>
          <w:rFonts w:ascii="Arial" w:hAnsi="Arial" w:cs="Arial"/>
          <w:color w:val="212121"/>
        </w:rPr>
        <w:t>Finalmente, el día 14 de diciembre, se firmó el Acuerdo en la Mesa de Diálogo para la construcción de acuerdos para la Educación Superior Pública, así como se definieron las garantías de la Mesa y la resolución para la creación de la Mesa</w:t>
      </w:r>
    </w:p>
    <w:p w14:paraId="359D0C44" w14:textId="77777777" w:rsidR="00BA2CF3" w:rsidRPr="00C573D5" w:rsidRDefault="00BA2CF3" w:rsidP="00BA2CF3">
      <w:pPr>
        <w:jc w:val="both"/>
        <w:rPr>
          <w:rFonts w:ascii="Arial" w:hAnsi="Arial" w:cs="Arial"/>
          <w:b/>
          <w:color w:val="000000" w:themeColor="text1"/>
          <w:lang w:val="es-ES"/>
        </w:rPr>
      </w:pPr>
    </w:p>
    <w:p w14:paraId="5B6BDC93" w14:textId="7B3106F0" w:rsidR="00BA2CF3" w:rsidRPr="00C573D5" w:rsidRDefault="00BA2CF3" w:rsidP="00BA2CF3">
      <w:pPr>
        <w:pStyle w:val="xmsonormal"/>
        <w:shd w:val="clear" w:color="auto" w:fill="FFFFFF"/>
        <w:spacing w:before="0" w:beforeAutospacing="0" w:after="0" w:afterAutospacing="0"/>
        <w:jc w:val="both"/>
        <w:rPr>
          <w:rFonts w:ascii="Arial" w:hAnsi="Arial" w:cs="Arial"/>
          <w:color w:val="212121"/>
        </w:rPr>
      </w:pPr>
      <w:r w:rsidRPr="00C573D5">
        <w:rPr>
          <w:rFonts w:ascii="Arial" w:hAnsi="Arial" w:cs="Arial"/>
          <w:color w:val="212121"/>
        </w:rPr>
        <w:t>En desarrollo de esta importante actividad los logros alcanzados fueron:</w:t>
      </w:r>
    </w:p>
    <w:p w14:paraId="22E4288A" w14:textId="77777777" w:rsidR="00920D25" w:rsidRPr="00C573D5" w:rsidRDefault="00920D25" w:rsidP="00BA2CF3">
      <w:pPr>
        <w:pStyle w:val="xmsonormal"/>
        <w:shd w:val="clear" w:color="auto" w:fill="FFFFFF"/>
        <w:spacing w:before="0" w:beforeAutospacing="0" w:after="0" w:afterAutospacing="0"/>
        <w:jc w:val="both"/>
        <w:rPr>
          <w:rFonts w:ascii="Arial" w:hAnsi="Arial" w:cs="Arial"/>
          <w:color w:val="212121"/>
        </w:rPr>
      </w:pPr>
    </w:p>
    <w:p w14:paraId="53F9CC1E" w14:textId="77777777" w:rsidR="00BA2CF3" w:rsidRPr="00C573D5" w:rsidRDefault="00BA2CF3" w:rsidP="00BA2CF3">
      <w:pPr>
        <w:pStyle w:val="xmsonormal"/>
        <w:numPr>
          <w:ilvl w:val="0"/>
          <w:numId w:val="9"/>
        </w:numPr>
        <w:shd w:val="clear" w:color="auto" w:fill="FFFFFF"/>
        <w:spacing w:before="0" w:beforeAutospacing="0" w:after="0" w:afterAutospacing="0"/>
        <w:jc w:val="both"/>
        <w:rPr>
          <w:rFonts w:ascii="Arial" w:hAnsi="Arial" w:cs="Arial"/>
          <w:color w:val="212121"/>
        </w:rPr>
      </w:pPr>
      <w:r w:rsidRPr="00C573D5">
        <w:rPr>
          <w:rFonts w:ascii="Arial" w:hAnsi="Arial" w:cs="Arial"/>
          <w:color w:val="212121"/>
        </w:rPr>
        <w:t>Suscripción del Acta de Acuerdo Mesa de diálogo para la construcción de acuerdos para la Educación Superior pública</w:t>
      </w:r>
    </w:p>
    <w:p w14:paraId="31187723" w14:textId="25F3F9A5" w:rsidR="00BA2CF3" w:rsidRPr="00C573D5" w:rsidRDefault="00BA2CF3" w:rsidP="00BA2CF3">
      <w:pPr>
        <w:pStyle w:val="xmsonormal"/>
        <w:numPr>
          <w:ilvl w:val="0"/>
          <w:numId w:val="9"/>
        </w:numPr>
        <w:shd w:val="clear" w:color="auto" w:fill="FFFFFF"/>
        <w:spacing w:before="0" w:beforeAutospacing="0" w:after="0" w:afterAutospacing="0"/>
        <w:jc w:val="both"/>
        <w:rPr>
          <w:rFonts w:ascii="Arial" w:hAnsi="Arial" w:cs="Arial"/>
          <w:color w:val="212121"/>
        </w:rPr>
      </w:pPr>
      <w:r w:rsidRPr="00C573D5">
        <w:rPr>
          <w:rFonts w:ascii="Arial" w:hAnsi="Arial" w:cs="Arial"/>
          <w:color w:val="212121"/>
        </w:rPr>
        <w:t>Garantía para la Mesa de diálogo para la construcción de acuerdos para la Educación Superior pública y</w:t>
      </w:r>
    </w:p>
    <w:p w14:paraId="51638472" w14:textId="4A0E6AAB" w:rsidR="00BA2CF3" w:rsidRPr="00C573D5" w:rsidRDefault="00920D25" w:rsidP="00F67185">
      <w:pPr>
        <w:pStyle w:val="xmsonormal"/>
        <w:numPr>
          <w:ilvl w:val="0"/>
          <w:numId w:val="9"/>
        </w:numPr>
        <w:shd w:val="clear" w:color="auto" w:fill="FFFFFF"/>
        <w:spacing w:before="0" w:beforeAutospacing="0" w:after="0" w:afterAutospacing="0"/>
        <w:jc w:val="both"/>
        <w:rPr>
          <w:rFonts w:ascii="Arial" w:hAnsi="Arial" w:cs="Arial"/>
          <w:b/>
        </w:rPr>
      </w:pPr>
      <w:r w:rsidRPr="00C573D5">
        <w:rPr>
          <w:rFonts w:ascii="Arial" w:hAnsi="Arial" w:cs="Arial"/>
          <w:color w:val="212121"/>
        </w:rPr>
        <w:t>E</w:t>
      </w:r>
      <w:r w:rsidR="00BA2CF3" w:rsidRPr="00C573D5">
        <w:rPr>
          <w:rFonts w:ascii="Arial" w:hAnsi="Arial" w:cs="Arial"/>
          <w:color w:val="212121"/>
        </w:rPr>
        <w:t>xpedición de la Resolución 019195 Mesa de diálogo para la construcción de acuerdos para la Educación Superior pública.</w:t>
      </w:r>
    </w:p>
    <w:p w14:paraId="4201468B" w14:textId="77777777" w:rsidR="00BA2CF3" w:rsidRPr="00C573D5" w:rsidRDefault="00BA2CF3" w:rsidP="00EC0973">
      <w:pPr>
        <w:jc w:val="both"/>
        <w:rPr>
          <w:rFonts w:ascii="Arial" w:hAnsi="Arial" w:cs="Arial"/>
          <w:b/>
        </w:rPr>
      </w:pPr>
    </w:p>
    <w:p w14:paraId="1CE316DE" w14:textId="58199976" w:rsidR="001F2DCF" w:rsidRPr="00C573D5" w:rsidRDefault="001F2DCF" w:rsidP="00EC0973">
      <w:pPr>
        <w:jc w:val="both"/>
        <w:rPr>
          <w:rFonts w:ascii="Arial" w:hAnsi="Arial" w:cs="Arial"/>
          <w:b/>
        </w:rPr>
      </w:pPr>
      <w:r w:rsidRPr="00C573D5">
        <w:rPr>
          <w:rFonts w:ascii="Arial" w:hAnsi="Arial" w:cs="Arial"/>
          <w:b/>
        </w:rPr>
        <w:t xml:space="preserve">LECCIONES APRENDIDAS </w:t>
      </w:r>
    </w:p>
    <w:p w14:paraId="4EF0F407" w14:textId="77777777" w:rsidR="001F2DCF" w:rsidRPr="00C573D5" w:rsidRDefault="001F2DCF" w:rsidP="00EC0973">
      <w:pPr>
        <w:jc w:val="both"/>
        <w:rPr>
          <w:rFonts w:ascii="Arial" w:hAnsi="Arial" w:cs="Arial"/>
        </w:rPr>
      </w:pPr>
    </w:p>
    <w:p w14:paraId="0CCE7EEC" w14:textId="088AE8A8" w:rsidR="001F2DCF" w:rsidRPr="00C573D5" w:rsidRDefault="001F2DCF" w:rsidP="00EC0973">
      <w:pPr>
        <w:jc w:val="both"/>
        <w:rPr>
          <w:rFonts w:ascii="Arial" w:hAnsi="Arial" w:cs="Arial"/>
        </w:rPr>
      </w:pPr>
      <w:r w:rsidRPr="00C573D5">
        <w:rPr>
          <w:rFonts w:ascii="Arial" w:hAnsi="Arial" w:cs="Arial"/>
        </w:rPr>
        <w:t xml:space="preserve">Como resultado del ejercicio de evaluación de la Estrategia de </w:t>
      </w:r>
      <w:r w:rsidR="00510F14" w:rsidRPr="00C573D5">
        <w:rPr>
          <w:rFonts w:ascii="Arial" w:hAnsi="Arial" w:cs="Arial"/>
        </w:rPr>
        <w:t xml:space="preserve">Participación Ciudadana y Rendición de Cuentas en sus elementos de Información, Dialogo y Responsabilidad </w:t>
      </w:r>
      <w:r w:rsidRPr="00C573D5">
        <w:rPr>
          <w:rFonts w:ascii="Arial" w:hAnsi="Arial" w:cs="Arial"/>
        </w:rPr>
        <w:t>se identifican las siguientes recomendaciones de mejora y lecciones aprendidas, las cuales serán elementos de entrada para el fortalecimiento de la estrategia en la vigencia 201</w:t>
      </w:r>
      <w:r w:rsidR="00510F14" w:rsidRPr="00C573D5">
        <w:rPr>
          <w:rFonts w:ascii="Arial" w:hAnsi="Arial" w:cs="Arial"/>
        </w:rPr>
        <w:t>9</w:t>
      </w:r>
      <w:r w:rsidRPr="00C573D5">
        <w:rPr>
          <w:rFonts w:ascii="Arial" w:hAnsi="Arial" w:cs="Arial"/>
        </w:rPr>
        <w:t>:</w:t>
      </w:r>
    </w:p>
    <w:p w14:paraId="68E7D70F" w14:textId="77777777" w:rsidR="001F2DCF" w:rsidRPr="00C573D5" w:rsidRDefault="001F2DCF" w:rsidP="00EC0973">
      <w:pPr>
        <w:jc w:val="both"/>
        <w:rPr>
          <w:rFonts w:ascii="Arial" w:hAnsi="Arial" w:cs="Arial"/>
        </w:rPr>
      </w:pPr>
    </w:p>
    <w:p w14:paraId="207C907E" w14:textId="77777777" w:rsidR="001F2DCF" w:rsidRPr="00C573D5" w:rsidRDefault="001F2DCF" w:rsidP="00635151">
      <w:pPr>
        <w:pStyle w:val="Prrafodelista"/>
        <w:numPr>
          <w:ilvl w:val="0"/>
          <w:numId w:val="18"/>
        </w:numPr>
        <w:jc w:val="both"/>
        <w:textAlignment w:val="baseline"/>
        <w:rPr>
          <w:rFonts w:ascii="Arial" w:eastAsia="Times New Roman" w:hAnsi="Arial" w:cs="Arial"/>
          <w:lang w:eastAsia="es-CO"/>
        </w:rPr>
      </w:pPr>
      <w:r w:rsidRPr="00C573D5">
        <w:rPr>
          <w:rFonts w:ascii="Arial" w:eastAsia="Times New Roman" w:hAnsi="Arial" w:cs="Arial"/>
          <w:lang w:eastAsia="es-CO"/>
        </w:rPr>
        <w:t xml:space="preserve">Necesidades de comprensión para la aplicación de la estrategia de lenguaje claro </w:t>
      </w:r>
    </w:p>
    <w:p w14:paraId="65BFFF3F" w14:textId="5483F1C0" w:rsidR="001F2DCF" w:rsidRPr="00C573D5" w:rsidRDefault="001F2DCF" w:rsidP="00635151">
      <w:pPr>
        <w:pStyle w:val="Prrafodelista"/>
        <w:numPr>
          <w:ilvl w:val="0"/>
          <w:numId w:val="18"/>
        </w:numPr>
        <w:jc w:val="both"/>
        <w:textAlignment w:val="baseline"/>
        <w:rPr>
          <w:rFonts w:ascii="Arial" w:eastAsia="Times New Roman" w:hAnsi="Arial" w:cs="Arial"/>
          <w:lang w:eastAsia="es-CO"/>
        </w:rPr>
      </w:pPr>
      <w:r w:rsidRPr="00C573D5">
        <w:rPr>
          <w:rFonts w:ascii="Arial" w:eastAsia="Times New Roman" w:hAnsi="Arial" w:cs="Arial"/>
          <w:lang w:eastAsia="es-CO"/>
        </w:rPr>
        <w:t>Desarrollar consulta a la ciudadanía con relación a su satisfacción frente al proceso de Rendición de Cuentas</w:t>
      </w:r>
      <w:r w:rsidR="00510F14" w:rsidRPr="00C573D5">
        <w:rPr>
          <w:rFonts w:ascii="Arial" w:eastAsia="Times New Roman" w:hAnsi="Arial" w:cs="Arial"/>
          <w:lang w:eastAsia="es-CO"/>
        </w:rPr>
        <w:t xml:space="preserve">, en el evento de la Audiencia Pública </w:t>
      </w:r>
      <w:r w:rsidRPr="00C573D5">
        <w:rPr>
          <w:rFonts w:ascii="Arial" w:eastAsia="Times New Roman" w:hAnsi="Arial" w:cs="Arial"/>
          <w:lang w:eastAsia="es-CO"/>
        </w:rPr>
        <w:t xml:space="preserve">del Ministerio de Educación Nacional, con el fin de identificar oportunidades de mejora basadas en la evaluación de la percepción de la ciudadanía y demás grupos de interés sobre las actividades de socialización de resultados, presentación de información, diálogo </w:t>
      </w:r>
      <w:r w:rsidR="00510F14" w:rsidRPr="00C573D5">
        <w:rPr>
          <w:rFonts w:ascii="Arial" w:eastAsia="Times New Roman" w:hAnsi="Arial" w:cs="Arial"/>
          <w:lang w:eastAsia="es-CO"/>
        </w:rPr>
        <w:t xml:space="preserve">y responsabilidad </w:t>
      </w:r>
      <w:r w:rsidRPr="00C573D5">
        <w:rPr>
          <w:rFonts w:ascii="Arial" w:eastAsia="Times New Roman" w:hAnsi="Arial" w:cs="Arial"/>
          <w:lang w:eastAsia="es-CO"/>
        </w:rPr>
        <w:t>para motivar la cultura de la rendición</w:t>
      </w:r>
      <w:r w:rsidR="00510F14" w:rsidRPr="00C573D5">
        <w:rPr>
          <w:rFonts w:ascii="Arial" w:eastAsia="Times New Roman" w:hAnsi="Arial" w:cs="Arial"/>
          <w:lang w:eastAsia="es-CO"/>
        </w:rPr>
        <w:t>.</w:t>
      </w:r>
      <w:r w:rsidRPr="00C573D5">
        <w:rPr>
          <w:rFonts w:ascii="Arial" w:eastAsia="Times New Roman" w:hAnsi="Arial" w:cs="Arial"/>
          <w:lang w:eastAsia="es-CO"/>
        </w:rPr>
        <w:t xml:space="preserve"> </w:t>
      </w:r>
    </w:p>
    <w:p w14:paraId="11B00D0D" w14:textId="61D02CFA" w:rsidR="001F2DCF" w:rsidRPr="00C573D5" w:rsidRDefault="007F00E0" w:rsidP="00635151">
      <w:pPr>
        <w:pStyle w:val="Prrafodelista"/>
        <w:numPr>
          <w:ilvl w:val="0"/>
          <w:numId w:val="18"/>
        </w:numPr>
        <w:jc w:val="both"/>
        <w:textAlignment w:val="baseline"/>
        <w:rPr>
          <w:rFonts w:ascii="Arial" w:eastAsia="Times New Roman" w:hAnsi="Arial" w:cs="Arial"/>
          <w:lang w:eastAsia="es-CO"/>
        </w:rPr>
      </w:pPr>
      <w:proofErr w:type="gramStart"/>
      <w:r w:rsidRPr="00C573D5">
        <w:rPr>
          <w:rFonts w:ascii="Arial" w:eastAsia="Times New Roman" w:hAnsi="Arial" w:cs="Arial"/>
          <w:lang w:eastAsia="es-CO"/>
        </w:rPr>
        <w:t>Proponer</w:t>
      </w:r>
      <w:proofErr w:type="gramEnd"/>
      <w:r w:rsidRPr="00C573D5">
        <w:rPr>
          <w:rFonts w:ascii="Arial" w:eastAsia="Times New Roman" w:hAnsi="Arial" w:cs="Arial"/>
          <w:lang w:eastAsia="es-CO"/>
        </w:rPr>
        <w:t xml:space="preserve"> </w:t>
      </w:r>
      <w:r w:rsidR="001F2DCF" w:rsidRPr="00C573D5">
        <w:rPr>
          <w:rFonts w:ascii="Arial" w:eastAsia="Times New Roman" w:hAnsi="Arial" w:cs="Arial"/>
          <w:lang w:eastAsia="es-CO"/>
        </w:rPr>
        <w:t xml:space="preserve">que, desde el Plan Institucional de Capacitación, se visibilicen las capacitaciones programadas en temas de participación ciudadana, rendición de cuentas, gobernabilidad, lucha contra la corrupción y transparencia en los procesos de inducción y reinducción de la Entidad. </w:t>
      </w:r>
    </w:p>
    <w:p w14:paraId="29F15430" w14:textId="17CA4A0C" w:rsidR="001F2DCF" w:rsidRPr="00C573D5" w:rsidRDefault="00137352" w:rsidP="00635151">
      <w:pPr>
        <w:pStyle w:val="Prrafodelista"/>
        <w:numPr>
          <w:ilvl w:val="0"/>
          <w:numId w:val="18"/>
        </w:numPr>
        <w:jc w:val="both"/>
        <w:textAlignment w:val="baseline"/>
        <w:rPr>
          <w:rFonts w:ascii="Arial" w:eastAsia="Times New Roman" w:hAnsi="Arial" w:cs="Arial"/>
          <w:lang w:eastAsia="es-CO"/>
        </w:rPr>
      </w:pPr>
      <w:r w:rsidRPr="00C573D5">
        <w:rPr>
          <w:rFonts w:ascii="Arial" w:eastAsia="Times New Roman" w:hAnsi="Arial" w:cs="Arial"/>
          <w:lang w:eastAsia="es-CO"/>
        </w:rPr>
        <w:t>Mantener informada a la comunidad, sobre los resultados estratégicos</w:t>
      </w:r>
      <w:r w:rsidR="001F2DCF" w:rsidRPr="00C573D5">
        <w:rPr>
          <w:rFonts w:ascii="Arial" w:eastAsia="Times New Roman" w:hAnsi="Arial" w:cs="Arial"/>
          <w:lang w:eastAsia="es-CO"/>
        </w:rPr>
        <w:t xml:space="preserve">, el reporte de avances, logros y resultados de manera periódica durante la vigencia. </w:t>
      </w:r>
    </w:p>
    <w:p w14:paraId="2A376C36" w14:textId="7E70F3E8" w:rsidR="001F2DCF" w:rsidRPr="00C573D5" w:rsidRDefault="001F2DCF" w:rsidP="00FE152B">
      <w:pPr>
        <w:pStyle w:val="Prrafodelista"/>
        <w:numPr>
          <w:ilvl w:val="0"/>
          <w:numId w:val="15"/>
        </w:numPr>
        <w:spacing w:after="160" w:line="259" w:lineRule="auto"/>
        <w:jc w:val="both"/>
        <w:rPr>
          <w:rFonts w:ascii="Arial" w:hAnsi="Arial" w:cs="Arial"/>
        </w:rPr>
      </w:pPr>
      <w:r w:rsidRPr="00C573D5">
        <w:rPr>
          <w:rFonts w:ascii="Arial" w:hAnsi="Arial" w:cs="Arial"/>
        </w:rPr>
        <w:t xml:space="preserve">Optimizar el proceso de publicación del conjunto de datos abiertos en el portal oficial </w:t>
      </w:r>
      <w:hyperlink r:id="rId48" w:history="1">
        <w:r w:rsidR="00137352" w:rsidRPr="00C573D5">
          <w:rPr>
            <w:rStyle w:val="Hipervnculo"/>
            <w:rFonts w:ascii="Arial" w:hAnsi="Arial" w:cs="Arial"/>
          </w:rPr>
          <w:t>www.datos.gov.co</w:t>
        </w:r>
      </w:hyperlink>
    </w:p>
    <w:p w14:paraId="4E4A135A" w14:textId="77777777" w:rsidR="00EE2E2F" w:rsidRPr="00C573D5" w:rsidRDefault="00EE2E2F" w:rsidP="00EE2E2F">
      <w:pPr>
        <w:pStyle w:val="Prrafodelista"/>
        <w:spacing w:after="160" w:line="259" w:lineRule="auto"/>
        <w:jc w:val="both"/>
        <w:rPr>
          <w:rFonts w:ascii="Arial" w:hAnsi="Arial" w:cs="Arial"/>
        </w:rPr>
      </w:pPr>
    </w:p>
    <w:p w14:paraId="2D8AC6D5" w14:textId="77777777" w:rsidR="00137352" w:rsidRPr="00C573D5" w:rsidRDefault="00137352" w:rsidP="00137352">
      <w:pPr>
        <w:pStyle w:val="Prrafodelista"/>
        <w:spacing w:after="160" w:line="259" w:lineRule="auto"/>
        <w:jc w:val="both"/>
        <w:rPr>
          <w:rFonts w:ascii="Arial" w:hAnsi="Arial" w:cs="Arial"/>
        </w:rPr>
      </w:pPr>
    </w:p>
    <w:sectPr w:rsidR="00137352" w:rsidRPr="00C573D5" w:rsidSect="007F00E0">
      <w:headerReference w:type="default" r:id="rId49"/>
      <w:footerReference w:type="default" r:id="rId50"/>
      <w:pgSz w:w="12240" w:h="15840"/>
      <w:pgMar w:top="1417" w:right="1701" w:bottom="824" w:left="1701" w:header="708" w:footer="19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566B8F9" w14:textId="77777777" w:rsidR="00A87EE5" w:rsidRDefault="00A87EE5">
      <w:r>
        <w:separator/>
      </w:r>
    </w:p>
  </w:endnote>
  <w:endnote w:type="continuationSeparator" w:id="0">
    <w:p w14:paraId="2ED19852" w14:textId="77777777" w:rsidR="00A87EE5" w:rsidRDefault="00A87EE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332494567"/>
      <w:docPartObj>
        <w:docPartGallery w:val="Page Numbers (Bottom of Page)"/>
        <w:docPartUnique/>
      </w:docPartObj>
    </w:sdtPr>
    <w:sdtEndPr/>
    <w:sdtContent>
      <w:p w14:paraId="536779DC" w14:textId="77777777" w:rsidR="00F67185" w:rsidRDefault="00F67185">
        <w:pPr>
          <w:pStyle w:val="Piedepgina"/>
          <w:jc w:val="right"/>
        </w:pPr>
        <w:r w:rsidRPr="007B2F47">
          <w:rPr>
            <w:sz w:val="20"/>
            <w:szCs w:val="20"/>
          </w:rPr>
          <w:fldChar w:fldCharType="begin"/>
        </w:r>
        <w:r w:rsidRPr="007B2F47">
          <w:rPr>
            <w:sz w:val="20"/>
            <w:szCs w:val="20"/>
          </w:rPr>
          <w:instrText>PAGE   \* MERGEFORMAT</w:instrText>
        </w:r>
        <w:r w:rsidRPr="007B2F47">
          <w:rPr>
            <w:sz w:val="20"/>
            <w:szCs w:val="20"/>
          </w:rPr>
          <w:fldChar w:fldCharType="separate"/>
        </w:r>
        <w:r w:rsidRPr="00015FCD">
          <w:rPr>
            <w:noProof/>
            <w:sz w:val="20"/>
            <w:szCs w:val="20"/>
            <w:lang w:val="es-ES"/>
          </w:rPr>
          <w:t>2</w:t>
        </w:r>
        <w:r w:rsidRPr="007B2F47">
          <w:rPr>
            <w:sz w:val="20"/>
            <w:szCs w:val="20"/>
          </w:rPr>
          <w:fldChar w:fldCharType="end"/>
        </w:r>
      </w:p>
    </w:sdtContent>
  </w:sdt>
  <w:p w14:paraId="43BADF90" w14:textId="77777777" w:rsidR="00F67185" w:rsidRDefault="00F67185">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8038031" w14:textId="77777777" w:rsidR="00A87EE5" w:rsidRDefault="00A87EE5">
      <w:r>
        <w:separator/>
      </w:r>
    </w:p>
  </w:footnote>
  <w:footnote w:type="continuationSeparator" w:id="0">
    <w:p w14:paraId="47D463B2" w14:textId="77777777" w:rsidR="00A87EE5" w:rsidRDefault="00A87EE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C56F0A3" w14:textId="77777777" w:rsidR="00F67185" w:rsidRDefault="00F67185" w:rsidP="007F00E0">
    <w:pPr>
      <w:pStyle w:val="Ttulo2"/>
    </w:pPr>
    <w:r>
      <w:rPr>
        <w:noProof/>
        <w:lang w:eastAsia="es-CO"/>
      </w:rPr>
      <w:drawing>
        <wp:anchor distT="0" distB="0" distL="114300" distR="114300" simplePos="0" relativeHeight="251659264" behindDoc="1" locked="0" layoutInCell="1" allowOverlap="1" wp14:anchorId="426A1526" wp14:editId="7ABA25D2">
          <wp:simplePos x="0" y="0"/>
          <wp:positionH relativeFrom="margin">
            <wp:posOffset>-1072515</wp:posOffset>
          </wp:positionH>
          <wp:positionV relativeFrom="margin">
            <wp:posOffset>-734060</wp:posOffset>
          </wp:positionV>
          <wp:extent cx="3136900" cy="596900"/>
          <wp:effectExtent l="0" t="0" r="0" b="0"/>
          <wp:wrapSquare wrapText="bothSides"/>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 Mineducacion PNG.png"/>
                  <pic:cNvPicPr/>
                </pic:nvPicPr>
                <pic:blipFill>
                  <a:blip r:embed="rId1"/>
                  <a:stretch>
                    <a:fillRect/>
                  </a:stretch>
                </pic:blipFill>
                <pic:spPr>
                  <a:xfrm>
                    <a:off x="0" y="0"/>
                    <a:ext cx="3136900" cy="5969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3B7C35"/>
    <w:multiLevelType w:val="hybridMultilevel"/>
    <w:tmpl w:val="5AFA920A"/>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 w15:restartNumberingAfterBreak="0">
    <w:nsid w:val="09E96639"/>
    <w:multiLevelType w:val="hybridMultilevel"/>
    <w:tmpl w:val="455C69D2"/>
    <w:lvl w:ilvl="0" w:tplc="240A0001">
      <w:start w:val="1"/>
      <w:numFmt w:val="bullet"/>
      <w:lvlText w:val=""/>
      <w:lvlJc w:val="left"/>
      <w:pPr>
        <w:ind w:left="720" w:hanging="360"/>
      </w:pPr>
      <w:rPr>
        <w:rFonts w:ascii="Symbol" w:hAnsi="Symbol" w:hint="default"/>
      </w:rPr>
    </w:lvl>
    <w:lvl w:ilvl="1" w:tplc="240A0003">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 w15:restartNumberingAfterBreak="0">
    <w:nsid w:val="0DE41E8D"/>
    <w:multiLevelType w:val="hybridMultilevel"/>
    <w:tmpl w:val="6A8AA0C6"/>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 w15:restartNumberingAfterBreak="0">
    <w:nsid w:val="1520210F"/>
    <w:multiLevelType w:val="hybridMultilevel"/>
    <w:tmpl w:val="775C9F9A"/>
    <w:lvl w:ilvl="0" w:tplc="240A0017">
      <w:start w:val="1"/>
      <w:numFmt w:val="low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4" w15:restartNumberingAfterBreak="0">
    <w:nsid w:val="1895549E"/>
    <w:multiLevelType w:val="hybridMultilevel"/>
    <w:tmpl w:val="F8F8DBDA"/>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5" w15:restartNumberingAfterBreak="0">
    <w:nsid w:val="1CE231CC"/>
    <w:multiLevelType w:val="hybridMultilevel"/>
    <w:tmpl w:val="98AEF734"/>
    <w:lvl w:ilvl="0" w:tplc="A3301540">
      <w:numFmt w:val="bullet"/>
      <w:lvlText w:val="-"/>
      <w:lvlJc w:val="left"/>
      <w:pPr>
        <w:ind w:left="1080" w:hanging="360"/>
      </w:pPr>
      <w:rPr>
        <w:rFonts w:ascii="Calibri" w:eastAsiaTheme="minorHAnsi" w:hAnsi="Calibri" w:cs="Calibri" w:hint="default"/>
      </w:rPr>
    </w:lvl>
    <w:lvl w:ilvl="1" w:tplc="240A0003" w:tentative="1">
      <w:start w:val="1"/>
      <w:numFmt w:val="bullet"/>
      <w:lvlText w:val="o"/>
      <w:lvlJc w:val="left"/>
      <w:pPr>
        <w:ind w:left="1800" w:hanging="360"/>
      </w:pPr>
      <w:rPr>
        <w:rFonts w:ascii="Courier New" w:hAnsi="Courier New" w:cs="Courier New" w:hint="default"/>
      </w:rPr>
    </w:lvl>
    <w:lvl w:ilvl="2" w:tplc="240A0005" w:tentative="1">
      <w:start w:val="1"/>
      <w:numFmt w:val="bullet"/>
      <w:lvlText w:val=""/>
      <w:lvlJc w:val="left"/>
      <w:pPr>
        <w:ind w:left="2520" w:hanging="360"/>
      </w:pPr>
      <w:rPr>
        <w:rFonts w:ascii="Wingdings" w:hAnsi="Wingdings" w:hint="default"/>
      </w:rPr>
    </w:lvl>
    <w:lvl w:ilvl="3" w:tplc="240A0001" w:tentative="1">
      <w:start w:val="1"/>
      <w:numFmt w:val="bullet"/>
      <w:lvlText w:val=""/>
      <w:lvlJc w:val="left"/>
      <w:pPr>
        <w:ind w:left="3240" w:hanging="360"/>
      </w:pPr>
      <w:rPr>
        <w:rFonts w:ascii="Symbol" w:hAnsi="Symbol" w:hint="default"/>
      </w:rPr>
    </w:lvl>
    <w:lvl w:ilvl="4" w:tplc="240A0003" w:tentative="1">
      <w:start w:val="1"/>
      <w:numFmt w:val="bullet"/>
      <w:lvlText w:val="o"/>
      <w:lvlJc w:val="left"/>
      <w:pPr>
        <w:ind w:left="3960" w:hanging="360"/>
      </w:pPr>
      <w:rPr>
        <w:rFonts w:ascii="Courier New" w:hAnsi="Courier New" w:cs="Courier New" w:hint="default"/>
      </w:rPr>
    </w:lvl>
    <w:lvl w:ilvl="5" w:tplc="240A0005" w:tentative="1">
      <w:start w:val="1"/>
      <w:numFmt w:val="bullet"/>
      <w:lvlText w:val=""/>
      <w:lvlJc w:val="left"/>
      <w:pPr>
        <w:ind w:left="4680" w:hanging="360"/>
      </w:pPr>
      <w:rPr>
        <w:rFonts w:ascii="Wingdings" w:hAnsi="Wingdings" w:hint="default"/>
      </w:rPr>
    </w:lvl>
    <w:lvl w:ilvl="6" w:tplc="240A0001" w:tentative="1">
      <w:start w:val="1"/>
      <w:numFmt w:val="bullet"/>
      <w:lvlText w:val=""/>
      <w:lvlJc w:val="left"/>
      <w:pPr>
        <w:ind w:left="5400" w:hanging="360"/>
      </w:pPr>
      <w:rPr>
        <w:rFonts w:ascii="Symbol" w:hAnsi="Symbol" w:hint="default"/>
      </w:rPr>
    </w:lvl>
    <w:lvl w:ilvl="7" w:tplc="240A0003" w:tentative="1">
      <w:start w:val="1"/>
      <w:numFmt w:val="bullet"/>
      <w:lvlText w:val="o"/>
      <w:lvlJc w:val="left"/>
      <w:pPr>
        <w:ind w:left="6120" w:hanging="360"/>
      </w:pPr>
      <w:rPr>
        <w:rFonts w:ascii="Courier New" w:hAnsi="Courier New" w:cs="Courier New" w:hint="default"/>
      </w:rPr>
    </w:lvl>
    <w:lvl w:ilvl="8" w:tplc="240A0005" w:tentative="1">
      <w:start w:val="1"/>
      <w:numFmt w:val="bullet"/>
      <w:lvlText w:val=""/>
      <w:lvlJc w:val="left"/>
      <w:pPr>
        <w:ind w:left="6840" w:hanging="360"/>
      </w:pPr>
      <w:rPr>
        <w:rFonts w:ascii="Wingdings" w:hAnsi="Wingdings" w:hint="default"/>
      </w:rPr>
    </w:lvl>
  </w:abstractNum>
  <w:abstractNum w:abstractNumId="6" w15:restartNumberingAfterBreak="0">
    <w:nsid w:val="22AB3306"/>
    <w:multiLevelType w:val="hybridMultilevel"/>
    <w:tmpl w:val="4972158A"/>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7" w15:restartNumberingAfterBreak="0">
    <w:nsid w:val="24076618"/>
    <w:multiLevelType w:val="hybridMultilevel"/>
    <w:tmpl w:val="E54E7438"/>
    <w:lvl w:ilvl="0" w:tplc="240A0001">
      <w:start w:val="1"/>
      <w:numFmt w:val="bullet"/>
      <w:lvlText w:val=""/>
      <w:lvlJc w:val="left"/>
      <w:pPr>
        <w:ind w:left="720" w:hanging="360"/>
      </w:pPr>
      <w:rPr>
        <w:rFonts w:ascii="Symbol" w:hAnsi="Symbol" w:hint="default"/>
      </w:rPr>
    </w:lvl>
    <w:lvl w:ilvl="1" w:tplc="240A0003">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8" w15:restartNumberingAfterBreak="0">
    <w:nsid w:val="28A61571"/>
    <w:multiLevelType w:val="hybridMultilevel"/>
    <w:tmpl w:val="DADEF06C"/>
    <w:lvl w:ilvl="0" w:tplc="240A0017">
      <w:start w:val="1"/>
      <w:numFmt w:val="low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9" w15:restartNumberingAfterBreak="0">
    <w:nsid w:val="2C1F5C5A"/>
    <w:multiLevelType w:val="hybridMultilevel"/>
    <w:tmpl w:val="58144ED8"/>
    <w:lvl w:ilvl="0" w:tplc="240A000F">
      <w:start w:val="1"/>
      <w:numFmt w:val="decimal"/>
      <w:lvlText w:val="%1."/>
      <w:lvlJc w:val="left"/>
      <w:pPr>
        <w:ind w:left="720" w:hanging="360"/>
      </w:pPr>
      <w:rPr>
        <w:rFont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0" w15:restartNumberingAfterBreak="0">
    <w:nsid w:val="2DB4026A"/>
    <w:multiLevelType w:val="hybridMultilevel"/>
    <w:tmpl w:val="AB2A14D4"/>
    <w:lvl w:ilvl="0" w:tplc="434E8D5E">
      <w:start w:val="1"/>
      <w:numFmt w:val="bullet"/>
      <w:lvlText w:val=""/>
      <w:lvlJc w:val="left"/>
      <w:pPr>
        <w:tabs>
          <w:tab w:val="num" w:pos="851"/>
        </w:tabs>
        <w:ind w:left="851" w:hanging="567"/>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11" w15:restartNumberingAfterBreak="0">
    <w:nsid w:val="32F10CAD"/>
    <w:multiLevelType w:val="multilevel"/>
    <w:tmpl w:val="F89870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6175BD1"/>
    <w:multiLevelType w:val="hybridMultilevel"/>
    <w:tmpl w:val="3C18D9B8"/>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3" w15:restartNumberingAfterBreak="0">
    <w:nsid w:val="399250E2"/>
    <w:multiLevelType w:val="hybridMultilevel"/>
    <w:tmpl w:val="A1269620"/>
    <w:lvl w:ilvl="0" w:tplc="240A0017">
      <w:start w:val="1"/>
      <w:numFmt w:val="low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4" w15:restartNumberingAfterBreak="0">
    <w:nsid w:val="3FDC233F"/>
    <w:multiLevelType w:val="hybridMultilevel"/>
    <w:tmpl w:val="E60E6DAE"/>
    <w:lvl w:ilvl="0" w:tplc="01149844">
      <w:numFmt w:val="bullet"/>
      <w:lvlText w:val="-"/>
      <w:lvlJc w:val="left"/>
      <w:pPr>
        <w:ind w:left="720" w:hanging="360"/>
      </w:pPr>
      <w:rPr>
        <w:rFonts w:ascii="Calibri" w:eastAsia="Calibri" w:hAnsi="Calibri" w:cs="Calibri" w:hint="default"/>
      </w:rPr>
    </w:lvl>
    <w:lvl w:ilvl="1" w:tplc="240A0003">
      <w:start w:val="1"/>
      <w:numFmt w:val="bullet"/>
      <w:lvlText w:val="o"/>
      <w:lvlJc w:val="left"/>
      <w:pPr>
        <w:ind w:left="1440" w:hanging="360"/>
      </w:pPr>
      <w:rPr>
        <w:rFonts w:ascii="Courier New" w:hAnsi="Courier New" w:cs="Courier New" w:hint="default"/>
      </w:rPr>
    </w:lvl>
    <w:lvl w:ilvl="2" w:tplc="240A0005">
      <w:start w:val="1"/>
      <w:numFmt w:val="bullet"/>
      <w:lvlText w:val=""/>
      <w:lvlJc w:val="left"/>
      <w:pPr>
        <w:ind w:left="2160" w:hanging="360"/>
      </w:pPr>
      <w:rPr>
        <w:rFonts w:ascii="Wingdings" w:hAnsi="Wingdings" w:hint="default"/>
      </w:rPr>
    </w:lvl>
    <w:lvl w:ilvl="3" w:tplc="240A0001">
      <w:start w:val="1"/>
      <w:numFmt w:val="bullet"/>
      <w:lvlText w:val=""/>
      <w:lvlJc w:val="left"/>
      <w:pPr>
        <w:ind w:left="2880" w:hanging="360"/>
      </w:pPr>
      <w:rPr>
        <w:rFonts w:ascii="Symbol" w:hAnsi="Symbol" w:hint="default"/>
      </w:rPr>
    </w:lvl>
    <w:lvl w:ilvl="4" w:tplc="240A0003">
      <w:start w:val="1"/>
      <w:numFmt w:val="bullet"/>
      <w:lvlText w:val="o"/>
      <w:lvlJc w:val="left"/>
      <w:pPr>
        <w:ind w:left="3600" w:hanging="360"/>
      </w:pPr>
      <w:rPr>
        <w:rFonts w:ascii="Courier New" w:hAnsi="Courier New" w:cs="Courier New" w:hint="default"/>
      </w:rPr>
    </w:lvl>
    <w:lvl w:ilvl="5" w:tplc="240A0005">
      <w:start w:val="1"/>
      <w:numFmt w:val="bullet"/>
      <w:lvlText w:val=""/>
      <w:lvlJc w:val="left"/>
      <w:pPr>
        <w:ind w:left="4320" w:hanging="360"/>
      </w:pPr>
      <w:rPr>
        <w:rFonts w:ascii="Wingdings" w:hAnsi="Wingdings" w:hint="default"/>
      </w:rPr>
    </w:lvl>
    <w:lvl w:ilvl="6" w:tplc="240A0001">
      <w:start w:val="1"/>
      <w:numFmt w:val="bullet"/>
      <w:lvlText w:val=""/>
      <w:lvlJc w:val="left"/>
      <w:pPr>
        <w:ind w:left="5040" w:hanging="360"/>
      </w:pPr>
      <w:rPr>
        <w:rFonts w:ascii="Symbol" w:hAnsi="Symbol" w:hint="default"/>
      </w:rPr>
    </w:lvl>
    <w:lvl w:ilvl="7" w:tplc="240A0003">
      <w:start w:val="1"/>
      <w:numFmt w:val="bullet"/>
      <w:lvlText w:val="o"/>
      <w:lvlJc w:val="left"/>
      <w:pPr>
        <w:ind w:left="5760" w:hanging="360"/>
      </w:pPr>
      <w:rPr>
        <w:rFonts w:ascii="Courier New" w:hAnsi="Courier New" w:cs="Courier New" w:hint="default"/>
      </w:rPr>
    </w:lvl>
    <w:lvl w:ilvl="8" w:tplc="240A0005">
      <w:start w:val="1"/>
      <w:numFmt w:val="bullet"/>
      <w:lvlText w:val=""/>
      <w:lvlJc w:val="left"/>
      <w:pPr>
        <w:ind w:left="6480" w:hanging="360"/>
      </w:pPr>
      <w:rPr>
        <w:rFonts w:ascii="Wingdings" w:hAnsi="Wingdings" w:hint="default"/>
      </w:rPr>
    </w:lvl>
  </w:abstractNum>
  <w:abstractNum w:abstractNumId="15" w15:restartNumberingAfterBreak="0">
    <w:nsid w:val="4B775A20"/>
    <w:multiLevelType w:val="hybridMultilevel"/>
    <w:tmpl w:val="6E46DB72"/>
    <w:lvl w:ilvl="0" w:tplc="240A0017">
      <w:start w:val="1"/>
      <w:numFmt w:val="lowerLetter"/>
      <w:lvlText w:val="%1)"/>
      <w:lvlJc w:val="left"/>
      <w:pPr>
        <w:ind w:left="720" w:hanging="360"/>
      </w:pPr>
      <w:rPr>
        <w:rFonts w:hint="default"/>
      </w:rPr>
    </w:lvl>
    <w:lvl w:ilvl="1" w:tplc="240A0003">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6" w15:restartNumberingAfterBreak="0">
    <w:nsid w:val="4F3908EB"/>
    <w:multiLevelType w:val="hybridMultilevel"/>
    <w:tmpl w:val="A2AC12DC"/>
    <w:lvl w:ilvl="0" w:tplc="240A000B">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7" w15:restartNumberingAfterBreak="0">
    <w:nsid w:val="59D759FA"/>
    <w:multiLevelType w:val="hybridMultilevel"/>
    <w:tmpl w:val="93D83A16"/>
    <w:lvl w:ilvl="0" w:tplc="CC94E3CC">
      <w:start w:val="1"/>
      <w:numFmt w:val="lowerLetter"/>
      <w:lvlText w:val="%1)"/>
      <w:lvlJc w:val="left"/>
      <w:pPr>
        <w:ind w:left="720" w:hanging="360"/>
      </w:pPr>
      <w:rPr>
        <w:rFonts w:hint="default"/>
        <w:b/>
        <w:color w:val="000000" w:themeColor="text1"/>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8" w15:restartNumberingAfterBreak="0">
    <w:nsid w:val="59EE41A2"/>
    <w:multiLevelType w:val="hybridMultilevel"/>
    <w:tmpl w:val="44748756"/>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9" w15:restartNumberingAfterBreak="0">
    <w:nsid w:val="5ACD25DF"/>
    <w:multiLevelType w:val="multilevel"/>
    <w:tmpl w:val="312269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699849D4"/>
    <w:multiLevelType w:val="hybridMultilevel"/>
    <w:tmpl w:val="54629766"/>
    <w:lvl w:ilvl="0" w:tplc="240A0011">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1" w15:restartNumberingAfterBreak="0">
    <w:nsid w:val="6B1969AA"/>
    <w:multiLevelType w:val="hybridMultilevel"/>
    <w:tmpl w:val="FC5293D6"/>
    <w:lvl w:ilvl="0" w:tplc="240A0001">
      <w:start w:val="1"/>
      <w:numFmt w:val="bullet"/>
      <w:lvlText w:val=""/>
      <w:lvlJc w:val="left"/>
      <w:pPr>
        <w:ind w:left="1080" w:hanging="360"/>
      </w:pPr>
      <w:rPr>
        <w:rFonts w:ascii="Symbol" w:hAnsi="Symbol" w:hint="default"/>
      </w:rPr>
    </w:lvl>
    <w:lvl w:ilvl="1" w:tplc="240A0003" w:tentative="1">
      <w:start w:val="1"/>
      <w:numFmt w:val="bullet"/>
      <w:lvlText w:val="o"/>
      <w:lvlJc w:val="left"/>
      <w:pPr>
        <w:ind w:left="1800" w:hanging="360"/>
      </w:pPr>
      <w:rPr>
        <w:rFonts w:ascii="Courier New" w:hAnsi="Courier New" w:cs="Courier New" w:hint="default"/>
      </w:rPr>
    </w:lvl>
    <w:lvl w:ilvl="2" w:tplc="240A0005" w:tentative="1">
      <w:start w:val="1"/>
      <w:numFmt w:val="bullet"/>
      <w:lvlText w:val=""/>
      <w:lvlJc w:val="left"/>
      <w:pPr>
        <w:ind w:left="2520" w:hanging="360"/>
      </w:pPr>
      <w:rPr>
        <w:rFonts w:ascii="Wingdings" w:hAnsi="Wingdings" w:hint="default"/>
      </w:rPr>
    </w:lvl>
    <w:lvl w:ilvl="3" w:tplc="240A0001" w:tentative="1">
      <w:start w:val="1"/>
      <w:numFmt w:val="bullet"/>
      <w:lvlText w:val=""/>
      <w:lvlJc w:val="left"/>
      <w:pPr>
        <w:ind w:left="3240" w:hanging="360"/>
      </w:pPr>
      <w:rPr>
        <w:rFonts w:ascii="Symbol" w:hAnsi="Symbol" w:hint="default"/>
      </w:rPr>
    </w:lvl>
    <w:lvl w:ilvl="4" w:tplc="240A0003" w:tentative="1">
      <w:start w:val="1"/>
      <w:numFmt w:val="bullet"/>
      <w:lvlText w:val="o"/>
      <w:lvlJc w:val="left"/>
      <w:pPr>
        <w:ind w:left="3960" w:hanging="360"/>
      </w:pPr>
      <w:rPr>
        <w:rFonts w:ascii="Courier New" w:hAnsi="Courier New" w:cs="Courier New" w:hint="default"/>
      </w:rPr>
    </w:lvl>
    <w:lvl w:ilvl="5" w:tplc="240A0005" w:tentative="1">
      <w:start w:val="1"/>
      <w:numFmt w:val="bullet"/>
      <w:lvlText w:val=""/>
      <w:lvlJc w:val="left"/>
      <w:pPr>
        <w:ind w:left="4680" w:hanging="360"/>
      </w:pPr>
      <w:rPr>
        <w:rFonts w:ascii="Wingdings" w:hAnsi="Wingdings" w:hint="default"/>
      </w:rPr>
    </w:lvl>
    <w:lvl w:ilvl="6" w:tplc="240A0001" w:tentative="1">
      <w:start w:val="1"/>
      <w:numFmt w:val="bullet"/>
      <w:lvlText w:val=""/>
      <w:lvlJc w:val="left"/>
      <w:pPr>
        <w:ind w:left="5400" w:hanging="360"/>
      </w:pPr>
      <w:rPr>
        <w:rFonts w:ascii="Symbol" w:hAnsi="Symbol" w:hint="default"/>
      </w:rPr>
    </w:lvl>
    <w:lvl w:ilvl="7" w:tplc="240A0003" w:tentative="1">
      <w:start w:val="1"/>
      <w:numFmt w:val="bullet"/>
      <w:lvlText w:val="o"/>
      <w:lvlJc w:val="left"/>
      <w:pPr>
        <w:ind w:left="6120" w:hanging="360"/>
      </w:pPr>
      <w:rPr>
        <w:rFonts w:ascii="Courier New" w:hAnsi="Courier New" w:cs="Courier New" w:hint="default"/>
      </w:rPr>
    </w:lvl>
    <w:lvl w:ilvl="8" w:tplc="240A0005" w:tentative="1">
      <w:start w:val="1"/>
      <w:numFmt w:val="bullet"/>
      <w:lvlText w:val=""/>
      <w:lvlJc w:val="left"/>
      <w:pPr>
        <w:ind w:left="6840" w:hanging="360"/>
      </w:pPr>
      <w:rPr>
        <w:rFonts w:ascii="Wingdings" w:hAnsi="Wingdings" w:hint="default"/>
      </w:rPr>
    </w:lvl>
  </w:abstractNum>
  <w:abstractNum w:abstractNumId="22" w15:restartNumberingAfterBreak="0">
    <w:nsid w:val="6BDD4D2B"/>
    <w:multiLevelType w:val="hybridMultilevel"/>
    <w:tmpl w:val="615EDCF6"/>
    <w:lvl w:ilvl="0" w:tplc="01149844">
      <w:numFmt w:val="bullet"/>
      <w:lvlText w:val="-"/>
      <w:lvlJc w:val="left"/>
      <w:pPr>
        <w:ind w:left="720" w:hanging="360"/>
      </w:pPr>
      <w:rPr>
        <w:rFonts w:ascii="Calibri" w:eastAsia="Calibri" w:hAnsi="Calibri" w:cs="Calibri"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3" w15:restartNumberingAfterBreak="0">
    <w:nsid w:val="6ED10F09"/>
    <w:multiLevelType w:val="hybridMultilevel"/>
    <w:tmpl w:val="898066A6"/>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4" w15:restartNumberingAfterBreak="0">
    <w:nsid w:val="6EE77519"/>
    <w:multiLevelType w:val="hybridMultilevel"/>
    <w:tmpl w:val="3864BBAC"/>
    <w:lvl w:ilvl="0" w:tplc="434E8D5E">
      <w:start w:val="1"/>
      <w:numFmt w:val="bullet"/>
      <w:lvlText w:val=""/>
      <w:lvlJc w:val="left"/>
      <w:pPr>
        <w:tabs>
          <w:tab w:val="num" w:pos="851"/>
        </w:tabs>
        <w:ind w:left="851" w:hanging="567"/>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25" w15:restartNumberingAfterBreak="0">
    <w:nsid w:val="753A0DDA"/>
    <w:multiLevelType w:val="multilevel"/>
    <w:tmpl w:val="1054AF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75AB7D7E"/>
    <w:multiLevelType w:val="hybridMultilevel"/>
    <w:tmpl w:val="5D8ADC32"/>
    <w:lvl w:ilvl="0" w:tplc="240A0017">
      <w:start w:val="1"/>
      <w:numFmt w:val="lowerLetter"/>
      <w:lvlText w:val="%1)"/>
      <w:lvlJc w:val="left"/>
      <w:pPr>
        <w:ind w:left="720" w:hanging="360"/>
      </w:pPr>
    </w:lvl>
    <w:lvl w:ilvl="1" w:tplc="240A0019">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7" w15:restartNumberingAfterBreak="0">
    <w:nsid w:val="76DF07DD"/>
    <w:multiLevelType w:val="hybridMultilevel"/>
    <w:tmpl w:val="E8CC6CA6"/>
    <w:lvl w:ilvl="0" w:tplc="3628EEC0">
      <w:start w:val="1"/>
      <w:numFmt w:val="lowerLetter"/>
      <w:lvlText w:val="%1)"/>
      <w:lvlJc w:val="left"/>
      <w:pPr>
        <w:ind w:left="720" w:hanging="360"/>
      </w:pPr>
      <w:rPr>
        <w:rFonts w:hint="default"/>
        <w:b/>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8" w15:restartNumberingAfterBreak="0">
    <w:nsid w:val="7EE868AA"/>
    <w:multiLevelType w:val="hybridMultilevel"/>
    <w:tmpl w:val="156E6B58"/>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9" w15:restartNumberingAfterBreak="0">
    <w:nsid w:val="7FB516E2"/>
    <w:multiLevelType w:val="hybridMultilevel"/>
    <w:tmpl w:val="46ACCAF6"/>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num w:numId="1">
    <w:abstractNumId w:val="24"/>
  </w:num>
  <w:num w:numId="2">
    <w:abstractNumId w:val="10"/>
  </w:num>
  <w:num w:numId="3">
    <w:abstractNumId w:val="28"/>
  </w:num>
  <w:num w:numId="4">
    <w:abstractNumId w:val="9"/>
  </w:num>
  <w:num w:numId="5">
    <w:abstractNumId w:val="25"/>
  </w:num>
  <w:num w:numId="6">
    <w:abstractNumId w:val="11"/>
  </w:num>
  <w:num w:numId="7">
    <w:abstractNumId w:val="20"/>
  </w:num>
  <w:num w:numId="8">
    <w:abstractNumId w:val="16"/>
  </w:num>
  <w:num w:numId="9">
    <w:abstractNumId w:val="14"/>
  </w:num>
  <w:num w:numId="10">
    <w:abstractNumId w:val="17"/>
  </w:num>
  <w:num w:numId="11">
    <w:abstractNumId w:val="5"/>
  </w:num>
  <w:num w:numId="12">
    <w:abstractNumId w:val="21"/>
  </w:num>
  <w:num w:numId="13">
    <w:abstractNumId w:val="29"/>
  </w:num>
  <w:num w:numId="14">
    <w:abstractNumId w:val="2"/>
  </w:num>
  <w:num w:numId="15">
    <w:abstractNumId w:val="0"/>
  </w:num>
  <w:num w:numId="16">
    <w:abstractNumId w:val="19"/>
  </w:num>
  <w:num w:numId="17">
    <w:abstractNumId w:val="22"/>
  </w:num>
  <w:num w:numId="18">
    <w:abstractNumId w:val="1"/>
  </w:num>
  <w:num w:numId="19">
    <w:abstractNumId w:val="4"/>
  </w:num>
  <w:num w:numId="20">
    <w:abstractNumId w:val="27"/>
  </w:num>
  <w:num w:numId="21">
    <w:abstractNumId w:val="7"/>
  </w:num>
  <w:num w:numId="22">
    <w:abstractNumId w:val="15"/>
  </w:num>
  <w:num w:numId="23">
    <w:abstractNumId w:val="6"/>
  </w:num>
  <w:num w:numId="24">
    <w:abstractNumId w:val="8"/>
  </w:num>
  <w:num w:numId="25">
    <w:abstractNumId w:val="13"/>
  </w:num>
  <w:num w:numId="26">
    <w:abstractNumId w:val="18"/>
  </w:num>
  <w:num w:numId="27">
    <w:abstractNumId w:val="12"/>
  </w:num>
  <w:num w:numId="28">
    <w:abstractNumId w:val="3"/>
  </w:num>
  <w:num w:numId="29">
    <w:abstractNumId w:val="23"/>
  </w:num>
  <w:num w:numId="30">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F3AA6"/>
    <w:rsid w:val="0001078F"/>
    <w:rsid w:val="00015FCD"/>
    <w:rsid w:val="00026194"/>
    <w:rsid w:val="0003514D"/>
    <w:rsid w:val="000354A0"/>
    <w:rsid w:val="000A2545"/>
    <w:rsid w:val="000B0089"/>
    <w:rsid w:val="000D439F"/>
    <w:rsid w:val="000E1E94"/>
    <w:rsid w:val="000F3AA6"/>
    <w:rsid w:val="00137352"/>
    <w:rsid w:val="001648CA"/>
    <w:rsid w:val="001869E2"/>
    <w:rsid w:val="00195F71"/>
    <w:rsid w:val="001B335C"/>
    <w:rsid w:val="001C62CA"/>
    <w:rsid w:val="001D31B0"/>
    <w:rsid w:val="001D60E7"/>
    <w:rsid w:val="001E12EA"/>
    <w:rsid w:val="001F2DCF"/>
    <w:rsid w:val="00207466"/>
    <w:rsid w:val="0022207A"/>
    <w:rsid w:val="00231844"/>
    <w:rsid w:val="002407D1"/>
    <w:rsid w:val="00240A7A"/>
    <w:rsid w:val="00241210"/>
    <w:rsid w:val="00242FC7"/>
    <w:rsid w:val="00252BAE"/>
    <w:rsid w:val="002532F7"/>
    <w:rsid w:val="00282E82"/>
    <w:rsid w:val="002A424C"/>
    <w:rsid w:val="002B5A73"/>
    <w:rsid w:val="002B7971"/>
    <w:rsid w:val="002C0312"/>
    <w:rsid w:val="002E670E"/>
    <w:rsid w:val="002F3E2A"/>
    <w:rsid w:val="002F7E77"/>
    <w:rsid w:val="00325F11"/>
    <w:rsid w:val="0033506B"/>
    <w:rsid w:val="003505B8"/>
    <w:rsid w:val="00361388"/>
    <w:rsid w:val="003A37F7"/>
    <w:rsid w:val="003E4941"/>
    <w:rsid w:val="004019D1"/>
    <w:rsid w:val="0040259A"/>
    <w:rsid w:val="00446DCA"/>
    <w:rsid w:val="004A669B"/>
    <w:rsid w:val="004B047C"/>
    <w:rsid w:val="004C5EE0"/>
    <w:rsid w:val="00500091"/>
    <w:rsid w:val="00505C53"/>
    <w:rsid w:val="00507EE7"/>
    <w:rsid w:val="00510F14"/>
    <w:rsid w:val="00546E67"/>
    <w:rsid w:val="00547648"/>
    <w:rsid w:val="0058351E"/>
    <w:rsid w:val="00590B5C"/>
    <w:rsid w:val="005D0B78"/>
    <w:rsid w:val="005F237D"/>
    <w:rsid w:val="005F61CF"/>
    <w:rsid w:val="005F69E6"/>
    <w:rsid w:val="00605FFA"/>
    <w:rsid w:val="0062665D"/>
    <w:rsid w:val="00635151"/>
    <w:rsid w:val="0064106E"/>
    <w:rsid w:val="00660E62"/>
    <w:rsid w:val="00667A57"/>
    <w:rsid w:val="00674733"/>
    <w:rsid w:val="006A1000"/>
    <w:rsid w:val="006F3B91"/>
    <w:rsid w:val="006F41D9"/>
    <w:rsid w:val="007302F2"/>
    <w:rsid w:val="007318FC"/>
    <w:rsid w:val="00732DFD"/>
    <w:rsid w:val="00741AB2"/>
    <w:rsid w:val="00760B41"/>
    <w:rsid w:val="00762FE5"/>
    <w:rsid w:val="007640CE"/>
    <w:rsid w:val="007646A7"/>
    <w:rsid w:val="007849B2"/>
    <w:rsid w:val="00795B81"/>
    <w:rsid w:val="00797D73"/>
    <w:rsid w:val="007B2F47"/>
    <w:rsid w:val="007C5BAF"/>
    <w:rsid w:val="007C7C77"/>
    <w:rsid w:val="007F00E0"/>
    <w:rsid w:val="00810806"/>
    <w:rsid w:val="00811619"/>
    <w:rsid w:val="008122F8"/>
    <w:rsid w:val="0082389E"/>
    <w:rsid w:val="00824745"/>
    <w:rsid w:val="00830AC4"/>
    <w:rsid w:val="0083303A"/>
    <w:rsid w:val="00866B1D"/>
    <w:rsid w:val="00875BB3"/>
    <w:rsid w:val="0088409A"/>
    <w:rsid w:val="008933ED"/>
    <w:rsid w:val="008D176E"/>
    <w:rsid w:val="008D5A9A"/>
    <w:rsid w:val="008E18CD"/>
    <w:rsid w:val="00903D51"/>
    <w:rsid w:val="00920D25"/>
    <w:rsid w:val="0093557A"/>
    <w:rsid w:val="009416B8"/>
    <w:rsid w:val="00953938"/>
    <w:rsid w:val="009638CE"/>
    <w:rsid w:val="00966B56"/>
    <w:rsid w:val="009E0BE4"/>
    <w:rsid w:val="009E3F53"/>
    <w:rsid w:val="009F7E74"/>
    <w:rsid w:val="00A235E4"/>
    <w:rsid w:val="00A36AE5"/>
    <w:rsid w:val="00A809C7"/>
    <w:rsid w:val="00A833F9"/>
    <w:rsid w:val="00A87EE5"/>
    <w:rsid w:val="00A91A4B"/>
    <w:rsid w:val="00AB1576"/>
    <w:rsid w:val="00AE5DBE"/>
    <w:rsid w:val="00AF71F5"/>
    <w:rsid w:val="00B12CB3"/>
    <w:rsid w:val="00B4099C"/>
    <w:rsid w:val="00B51AB5"/>
    <w:rsid w:val="00B53FBA"/>
    <w:rsid w:val="00B57B3F"/>
    <w:rsid w:val="00B62F4B"/>
    <w:rsid w:val="00B65B2F"/>
    <w:rsid w:val="00B73ABE"/>
    <w:rsid w:val="00B96DBA"/>
    <w:rsid w:val="00BA2CF3"/>
    <w:rsid w:val="00BA5BB0"/>
    <w:rsid w:val="00BB167D"/>
    <w:rsid w:val="00BB75FA"/>
    <w:rsid w:val="00BD6BE2"/>
    <w:rsid w:val="00BE1E84"/>
    <w:rsid w:val="00BE440C"/>
    <w:rsid w:val="00BF4AF7"/>
    <w:rsid w:val="00BF71AE"/>
    <w:rsid w:val="00C078FC"/>
    <w:rsid w:val="00C573D5"/>
    <w:rsid w:val="00C75872"/>
    <w:rsid w:val="00C801AA"/>
    <w:rsid w:val="00C84868"/>
    <w:rsid w:val="00CB4523"/>
    <w:rsid w:val="00CB68F0"/>
    <w:rsid w:val="00CC514E"/>
    <w:rsid w:val="00CD4B94"/>
    <w:rsid w:val="00D0494C"/>
    <w:rsid w:val="00D105F3"/>
    <w:rsid w:val="00D345C8"/>
    <w:rsid w:val="00D40C55"/>
    <w:rsid w:val="00D56E3E"/>
    <w:rsid w:val="00D8367B"/>
    <w:rsid w:val="00D9538F"/>
    <w:rsid w:val="00DD1621"/>
    <w:rsid w:val="00DE25A6"/>
    <w:rsid w:val="00DE495F"/>
    <w:rsid w:val="00DF77BA"/>
    <w:rsid w:val="00E5034C"/>
    <w:rsid w:val="00EA2422"/>
    <w:rsid w:val="00EA3758"/>
    <w:rsid w:val="00EC0973"/>
    <w:rsid w:val="00EE2E2F"/>
    <w:rsid w:val="00F07D86"/>
    <w:rsid w:val="00F32A58"/>
    <w:rsid w:val="00F36142"/>
    <w:rsid w:val="00F3719F"/>
    <w:rsid w:val="00F67185"/>
    <w:rsid w:val="00FC066C"/>
    <w:rsid w:val="00FE152B"/>
    <w:rsid w:val="00FE1E9E"/>
    <w:rsid w:val="00FE55B1"/>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877635"/>
  <w15:docId w15:val="{9DBCB89F-DE19-47B9-948C-2CDEF34B10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9E3F53"/>
    <w:pPr>
      <w:spacing w:after="0" w:line="240" w:lineRule="auto"/>
    </w:pPr>
    <w:rPr>
      <w:sz w:val="24"/>
      <w:szCs w:val="24"/>
    </w:rPr>
  </w:style>
  <w:style w:type="paragraph" w:styleId="Ttulo2">
    <w:name w:val="heading 2"/>
    <w:basedOn w:val="Normal"/>
    <w:next w:val="Normal"/>
    <w:link w:val="Ttulo2Car"/>
    <w:uiPriority w:val="9"/>
    <w:unhideWhenUsed/>
    <w:qFormat/>
    <w:rsid w:val="009E3F53"/>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2Car">
    <w:name w:val="Título 2 Car"/>
    <w:basedOn w:val="Fuentedeprrafopredeter"/>
    <w:link w:val="Ttulo2"/>
    <w:uiPriority w:val="9"/>
    <w:rsid w:val="009E3F53"/>
    <w:rPr>
      <w:rFonts w:asciiTheme="majorHAnsi" w:eastAsiaTheme="majorEastAsia" w:hAnsiTheme="majorHAnsi" w:cstheme="majorBidi"/>
      <w:color w:val="2F5496" w:themeColor="accent1" w:themeShade="BF"/>
      <w:sz w:val="26"/>
      <w:szCs w:val="26"/>
    </w:rPr>
  </w:style>
  <w:style w:type="paragraph" w:styleId="Prrafodelista">
    <w:name w:val="List Paragraph"/>
    <w:basedOn w:val="Normal"/>
    <w:link w:val="PrrafodelistaCar"/>
    <w:uiPriority w:val="34"/>
    <w:qFormat/>
    <w:rsid w:val="009E3F53"/>
    <w:pPr>
      <w:ind w:left="720"/>
      <w:contextualSpacing/>
    </w:pPr>
  </w:style>
  <w:style w:type="character" w:customStyle="1" w:styleId="PrrafodelistaCar">
    <w:name w:val="Párrafo de lista Car"/>
    <w:basedOn w:val="Fuentedeprrafopredeter"/>
    <w:link w:val="Prrafodelista"/>
    <w:uiPriority w:val="34"/>
    <w:locked/>
    <w:rsid w:val="0082389E"/>
    <w:rPr>
      <w:sz w:val="24"/>
      <w:szCs w:val="24"/>
    </w:rPr>
  </w:style>
  <w:style w:type="table" w:styleId="Tablaconcuadrcula">
    <w:name w:val="Table Grid"/>
    <w:basedOn w:val="Tablanormal"/>
    <w:uiPriority w:val="39"/>
    <w:rsid w:val="00BE1E84"/>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
    <w:uiPriority w:val="99"/>
    <w:unhideWhenUsed/>
    <w:rsid w:val="00F3719F"/>
    <w:pPr>
      <w:tabs>
        <w:tab w:val="center" w:pos="4419"/>
        <w:tab w:val="right" w:pos="8838"/>
      </w:tabs>
    </w:pPr>
    <w:rPr>
      <w:sz w:val="22"/>
      <w:szCs w:val="22"/>
    </w:rPr>
  </w:style>
  <w:style w:type="character" w:customStyle="1" w:styleId="EncabezadoCar">
    <w:name w:val="Encabezado Car"/>
    <w:basedOn w:val="Fuentedeprrafopredeter"/>
    <w:link w:val="Encabezado"/>
    <w:uiPriority w:val="99"/>
    <w:rsid w:val="00F3719F"/>
  </w:style>
  <w:style w:type="character" w:styleId="Hipervnculo">
    <w:name w:val="Hyperlink"/>
    <w:basedOn w:val="Fuentedeprrafopredeter"/>
    <w:uiPriority w:val="99"/>
    <w:unhideWhenUsed/>
    <w:rsid w:val="00F3719F"/>
    <w:rPr>
      <w:color w:val="0563C1"/>
      <w:u w:val="single"/>
    </w:rPr>
  </w:style>
  <w:style w:type="character" w:customStyle="1" w:styleId="Mencinsinresolver1">
    <w:name w:val="Mención sin resolver1"/>
    <w:basedOn w:val="Fuentedeprrafopredeter"/>
    <w:uiPriority w:val="99"/>
    <w:semiHidden/>
    <w:unhideWhenUsed/>
    <w:rsid w:val="00966B56"/>
    <w:rPr>
      <w:color w:val="808080"/>
      <w:shd w:val="clear" w:color="auto" w:fill="E6E6E6"/>
    </w:rPr>
  </w:style>
  <w:style w:type="paragraph" w:styleId="Piedepgina">
    <w:name w:val="footer"/>
    <w:basedOn w:val="Normal"/>
    <w:link w:val="PiedepginaCar"/>
    <w:uiPriority w:val="99"/>
    <w:unhideWhenUsed/>
    <w:rsid w:val="007B2F47"/>
    <w:pPr>
      <w:tabs>
        <w:tab w:val="center" w:pos="4419"/>
        <w:tab w:val="right" w:pos="8838"/>
      </w:tabs>
    </w:pPr>
  </w:style>
  <w:style w:type="character" w:customStyle="1" w:styleId="PiedepginaCar">
    <w:name w:val="Pie de página Car"/>
    <w:basedOn w:val="Fuentedeprrafopredeter"/>
    <w:link w:val="Piedepgina"/>
    <w:uiPriority w:val="99"/>
    <w:rsid w:val="007B2F47"/>
    <w:rPr>
      <w:sz w:val="24"/>
      <w:szCs w:val="24"/>
    </w:rPr>
  </w:style>
  <w:style w:type="paragraph" w:styleId="Sinespaciado">
    <w:name w:val="No Spacing"/>
    <w:uiPriority w:val="1"/>
    <w:qFormat/>
    <w:rsid w:val="0040259A"/>
    <w:pPr>
      <w:spacing w:after="0" w:line="240" w:lineRule="auto"/>
    </w:pPr>
    <w:rPr>
      <w:sz w:val="24"/>
      <w:szCs w:val="24"/>
    </w:rPr>
  </w:style>
  <w:style w:type="paragraph" w:customStyle="1" w:styleId="xmsonormal">
    <w:name w:val="x_msonormal"/>
    <w:basedOn w:val="Normal"/>
    <w:rsid w:val="00C84868"/>
    <w:pPr>
      <w:spacing w:before="100" w:beforeAutospacing="1" w:after="100" w:afterAutospacing="1"/>
    </w:pPr>
    <w:rPr>
      <w:rFonts w:ascii="Times New Roman" w:eastAsia="Times New Roman" w:hAnsi="Times New Roman" w:cs="Times New Roman"/>
      <w:lang w:eastAsia="es-CO"/>
    </w:rPr>
  </w:style>
  <w:style w:type="character" w:styleId="Mencinsinresolver">
    <w:name w:val="Unresolved Mention"/>
    <w:basedOn w:val="Fuentedeprrafopredeter"/>
    <w:uiPriority w:val="99"/>
    <w:semiHidden/>
    <w:unhideWhenUsed/>
    <w:rsid w:val="00AB157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6073298">
      <w:bodyDiv w:val="1"/>
      <w:marLeft w:val="0"/>
      <w:marRight w:val="0"/>
      <w:marTop w:val="0"/>
      <w:marBottom w:val="0"/>
      <w:divBdr>
        <w:top w:val="none" w:sz="0" w:space="0" w:color="auto"/>
        <w:left w:val="none" w:sz="0" w:space="0" w:color="auto"/>
        <w:bottom w:val="none" w:sz="0" w:space="0" w:color="auto"/>
        <w:right w:val="none" w:sz="0" w:space="0" w:color="auto"/>
      </w:divBdr>
    </w:div>
    <w:div w:id="14038711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aprende.colombiaaprende.edu.co/seguridaddigital" TargetMode="External"/><Relationship Id="rId18" Type="http://schemas.openxmlformats.org/officeDocument/2006/relationships/hyperlink" Target="http://aprende.colombiaaprende.edu.co/es/primerainfancia/94350" TargetMode="External"/><Relationship Id="rId26" Type="http://schemas.openxmlformats.org/officeDocument/2006/relationships/hyperlink" Target="http://application.colombiaaprende.edu.co/course/view.php?id=4380" TargetMode="External"/><Relationship Id="rId39" Type="http://schemas.openxmlformats.org/officeDocument/2006/relationships/hyperlink" Target="http://aprende.colombiaaprende.edu.co/colombiabilingue/intdp" TargetMode="External"/><Relationship Id="rId3" Type="http://schemas.openxmlformats.org/officeDocument/2006/relationships/styles" Target="styles.xml"/><Relationship Id="rId21" Type="http://schemas.openxmlformats.org/officeDocument/2006/relationships/hyperlink" Target="http://aprende.colombiaaprende.edu.co/siemprediae/107760" TargetMode="External"/><Relationship Id="rId34" Type="http://schemas.openxmlformats.org/officeDocument/2006/relationships/hyperlink" Target="http://www.colombiaaprende.edu.co/diadelaraza" TargetMode="External"/><Relationship Id="rId42" Type="http://schemas.openxmlformats.org/officeDocument/2006/relationships/hyperlink" Target="https://www.mineducacion.gov.co/portal/salaprensa/" TargetMode="External"/><Relationship Id="rId47" Type="http://schemas.openxmlformats.org/officeDocument/2006/relationships/hyperlink" Target="https://www.mineducacion.gov.co/portal/salaprensa/Noticias/371270:Las-alianzas" TargetMode="External"/><Relationship Id="rId50"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hyperlink" Target="http://aprende.colombiaaprende.edu.co/es/educacionadultos/107553" TargetMode="External"/><Relationship Id="rId17" Type="http://schemas.openxmlformats.org/officeDocument/2006/relationships/hyperlink" Target="http://aprende.colombiaaprende.edu.co/diadelidioma" TargetMode="External"/><Relationship Id="rId25" Type="http://schemas.openxmlformats.org/officeDocument/2006/relationships/hyperlink" Target="http://application.colombiaaprende.edu.co/course/view.php?id=4378" TargetMode="External"/><Relationship Id="rId33" Type="http://schemas.openxmlformats.org/officeDocument/2006/relationships/hyperlink" Target="http://www.colombiaaprende.edu.co/fen2018/eventovirtual" TargetMode="External"/><Relationship Id="rId38" Type="http://schemas.openxmlformats.org/officeDocument/2006/relationships/hyperlink" Target="http://aprende.colombiaaprende.edu.co/calidadESdetodos" TargetMode="External"/><Relationship Id="rId46" Type="http://schemas.openxmlformats.org/officeDocument/2006/relationships/hyperlink" Target="https://www.mineducacion.gov.co/portal/secciones-complementarias/Proyectos-normativos-para-observaciones-ciudadanas/" TargetMode="External"/><Relationship Id="rId2" Type="http://schemas.openxmlformats.org/officeDocument/2006/relationships/numbering" Target="numbering.xml"/><Relationship Id="rId16" Type="http://schemas.openxmlformats.org/officeDocument/2006/relationships/hyperlink" Target="http://aprende.colombiaaprende.edu.co/es/agenda/noticias/inscripciones-abiertas-al-foro-educativo-nacional-2018" TargetMode="External"/><Relationship Id="rId20" Type="http://schemas.openxmlformats.org/officeDocument/2006/relationships/hyperlink" Target="http://aprende.colombiaaprende.edu.co/es/siemprediae/107736" TargetMode="External"/><Relationship Id="rId29" Type="http://schemas.openxmlformats.org/officeDocument/2006/relationships/hyperlink" Target="http://aprende.colombiaaprende.edu.co/batalladeboyaca" TargetMode="External"/><Relationship Id="rId41" Type="http://schemas.openxmlformats.org/officeDocument/2006/relationships/hyperlink" Target="http://www.datos.gov.co"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aprende.colombiaaprende.edu.co/es/etdh/92407" TargetMode="External"/><Relationship Id="rId24" Type="http://schemas.openxmlformats.org/officeDocument/2006/relationships/hyperlink" Target="http://aprende.colombiaaprende.edu.co/educadigital" TargetMode="External"/><Relationship Id="rId32" Type="http://schemas.openxmlformats.org/officeDocument/2006/relationships/hyperlink" Target="http://www.colombiaaprende.edu.co/ambienteinclusivo" TargetMode="External"/><Relationship Id="rId37" Type="http://schemas.openxmlformats.org/officeDocument/2006/relationships/hyperlink" Target="http://www.colombiaaprende.edu.co/especiales/colombia40" TargetMode="External"/><Relationship Id="rId40" Type="http://schemas.openxmlformats.org/officeDocument/2006/relationships/hyperlink" Target="http://aprende.colombiaaprende.edu.co/especiales/lanochedelosmejores" TargetMode="External"/><Relationship Id="rId45" Type="http://schemas.openxmlformats.org/officeDocument/2006/relationships/hyperlink" Target="http://www.mineducacion.gov.co/portal/atencion-al-ciudadano/Participacion-Ciudadana/349495:Transparencia-y-acceso-a-informacion-publica" TargetMode="External"/><Relationship Id="rId5" Type="http://schemas.openxmlformats.org/officeDocument/2006/relationships/webSettings" Target="webSettings.xml"/><Relationship Id="rId15" Type="http://schemas.openxmlformats.org/officeDocument/2006/relationships/hyperlink" Target="http://aprende.colombiaaprende.edu.co/tv" TargetMode="External"/><Relationship Id="rId23" Type="http://schemas.openxmlformats.org/officeDocument/2006/relationships/hyperlink" Target="http://aprende.colombiaaprende.edu.co/aniversario2018" TargetMode="External"/><Relationship Id="rId28" Type="http://schemas.openxmlformats.org/officeDocument/2006/relationships/hyperlink" Target="http://application.colombiaaprende.edu.co/course/view.php?id=4377" TargetMode="External"/><Relationship Id="rId36" Type="http://schemas.openxmlformats.org/officeDocument/2006/relationships/hyperlink" Target="http://www.colombiaaprende.edu.co/especiales/halloween" TargetMode="External"/><Relationship Id="rId49" Type="http://schemas.openxmlformats.org/officeDocument/2006/relationships/header" Target="header1.xml"/><Relationship Id="rId10" Type="http://schemas.openxmlformats.org/officeDocument/2006/relationships/hyperlink" Target="http://aprende.colombiaaprende.edu.co/horadelcodigo" TargetMode="External"/><Relationship Id="rId19" Type="http://schemas.openxmlformats.org/officeDocument/2006/relationships/hyperlink" Target="http://aprende.colombiaaprende.edu.co/es/pionerosaae/6026" TargetMode="External"/><Relationship Id="rId31" Type="http://schemas.openxmlformats.org/officeDocument/2006/relationships/hyperlink" Target="http://www.colombiaaprende.edu.co/bancodecontenidos/complementarios" TargetMode="External"/><Relationship Id="rId44" Type="http://schemas.openxmlformats.org/officeDocument/2006/relationships/hyperlink" Target="https://www.mineducacion.gov.co/portal/secciones-complementarias/Proyectos-normativos-para-observaciones-ciudadanas/" TargetMode="External"/><Relationship Id="rId52"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aprende.colombiaaprende.edu.co/experienciastic" TargetMode="External"/><Relationship Id="rId14" Type="http://schemas.openxmlformats.org/officeDocument/2006/relationships/hyperlink" Target="http://aprende.colombiaaprende.edu.co/horadelcodigo" TargetMode="External"/><Relationship Id="rId22" Type="http://schemas.openxmlformats.org/officeDocument/2006/relationships/hyperlink" Target="http://aprende.colombiaaprende.edu.co/diadelmaestro" TargetMode="External"/><Relationship Id="rId27" Type="http://schemas.openxmlformats.org/officeDocument/2006/relationships/hyperlink" Target="http://application.colombiaaprende.edu.co/course/view.php?id=4379" TargetMode="External"/><Relationship Id="rId30" Type="http://schemas.openxmlformats.org/officeDocument/2006/relationships/hyperlink" Target="http://www.colombiaaprende.edu.co/bancodecontenidos/senalcolombia" TargetMode="External"/><Relationship Id="rId35" Type="http://schemas.openxmlformats.org/officeDocument/2006/relationships/hyperlink" Target="http://www.colombiaaprende.edu.co/generacione" TargetMode="External"/><Relationship Id="rId43" Type="http://schemas.openxmlformats.org/officeDocument/2006/relationships/hyperlink" Target="https://intranetmen.mineducacion.gov.co/Pages/Home.aspx" TargetMode="External"/><Relationship Id="rId48" Type="http://schemas.openxmlformats.org/officeDocument/2006/relationships/hyperlink" Target="http://www.datos.gov.co" TargetMode="External"/><Relationship Id="rId8" Type="http://schemas.openxmlformats.org/officeDocument/2006/relationships/hyperlink" Target="http://www.colombiaaprende.edu.co" TargetMode="External"/><Relationship Id="rId51"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F2DEEA7-C2DA-4602-9829-7371349C9E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1</Pages>
  <Words>7421</Words>
  <Characters>40818</Characters>
  <Application>Microsoft Office Word</Application>
  <DocSecurity>0</DocSecurity>
  <Lines>340</Lines>
  <Paragraphs>96</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48143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Alfonso Javier Herran Cadena</dc:creator>
  <cp:lastModifiedBy>Martha Patricia Ortiz Camacho</cp:lastModifiedBy>
  <cp:revision>2</cp:revision>
  <dcterms:created xsi:type="dcterms:W3CDTF">2019-02-01T02:13:00Z</dcterms:created>
  <dcterms:modified xsi:type="dcterms:W3CDTF">2019-02-01T02:13:00Z</dcterms:modified>
</cp:coreProperties>
</file>