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0F" w:rsidRPr="005C3825" w:rsidRDefault="00A9350F" w:rsidP="00A9350F">
      <w:pPr>
        <w:jc w:val="both"/>
        <w:rPr>
          <w:rFonts w:cs="Arial"/>
          <w:sz w:val="22"/>
          <w:szCs w:val="22"/>
        </w:rPr>
      </w:pPr>
    </w:p>
    <w:p w:rsidR="00A9350F" w:rsidRPr="005C3825" w:rsidRDefault="00A9350F" w:rsidP="00A9350F">
      <w:pPr>
        <w:tabs>
          <w:tab w:val="left" w:pos="-720"/>
        </w:tabs>
        <w:suppressAutoHyphens/>
        <w:jc w:val="center"/>
        <w:rPr>
          <w:rFonts w:cs="Arial"/>
          <w:sz w:val="22"/>
          <w:szCs w:val="22"/>
        </w:rPr>
      </w:pPr>
    </w:p>
    <w:p w:rsidR="00A9350F" w:rsidRPr="005C3825" w:rsidRDefault="00A9350F" w:rsidP="00A9350F">
      <w:pPr>
        <w:tabs>
          <w:tab w:val="left" w:pos="-720"/>
        </w:tabs>
        <w:suppressAutoHyphens/>
        <w:jc w:val="center"/>
        <w:rPr>
          <w:rFonts w:cs="Arial"/>
          <w:sz w:val="22"/>
          <w:szCs w:val="22"/>
        </w:rPr>
      </w:pPr>
      <w:r w:rsidRPr="005C3825">
        <w:rPr>
          <w:rFonts w:cs="Arial"/>
          <w:sz w:val="22"/>
          <w:szCs w:val="22"/>
        </w:rPr>
        <w:t>(                            )</w:t>
      </w:r>
    </w:p>
    <w:p w:rsidR="00A9350F" w:rsidRPr="005C3825" w:rsidRDefault="00A9350F" w:rsidP="00A9350F">
      <w:pPr>
        <w:tabs>
          <w:tab w:val="left" w:pos="-720"/>
        </w:tabs>
        <w:suppressAutoHyphens/>
        <w:jc w:val="center"/>
        <w:rPr>
          <w:rFonts w:cs="Arial"/>
          <w:sz w:val="22"/>
          <w:szCs w:val="22"/>
        </w:rPr>
      </w:pPr>
    </w:p>
    <w:p w:rsidR="00A9350F" w:rsidRPr="005C3825" w:rsidRDefault="00A9350F" w:rsidP="00A9350F">
      <w:pPr>
        <w:tabs>
          <w:tab w:val="left" w:pos="-720"/>
        </w:tabs>
        <w:suppressAutoHyphens/>
        <w:jc w:val="center"/>
        <w:rPr>
          <w:rFonts w:cs="Arial"/>
          <w:sz w:val="22"/>
          <w:szCs w:val="22"/>
        </w:rPr>
      </w:pPr>
    </w:p>
    <w:p w:rsidR="00E63057" w:rsidRPr="005C3825" w:rsidRDefault="00F00912" w:rsidP="00E63057">
      <w:pPr>
        <w:autoSpaceDE w:val="0"/>
        <w:autoSpaceDN w:val="0"/>
        <w:adjustRightInd w:val="0"/>
        <w:jc w:val="center"/>
        <w:rPr>
          <w:rFonts w:cs="Arial"/>
          <w:sz w:val="22"/>
          <w:szCs w:val="22"/>
        </w:rPr>
      </w:pPr>
      <w:r>
        <w:rPr>
          <w:rFonts w:cs="Arial"/>
          <w:sz w:val="22"/>
          <w:szCs w:val="22"/>
        </w:rPr>
        <w:t>&lt;&lt;</w:t>
      </w:r>
      <w:r w:rsidR="00E63057" w:rsidRPr="005C3825">
        <w:rPr>
          <w:rFonts w:cs="Arial"/>
          <w:sz w:val="22"/>
          <w:szCs w:val="22"/>
        </w:rPr>
        <w:t xml:space="preserve">Por el cual se </w:t>
      </w:r>
      <w:r w:rsidR="004E4AA3" w:rsidRPr="005C3825">
        <w:rPr>
          <w:rFonts w:cs="Arial"/>
          <w:sz w:val="22"/>
          <w:szCs w:val="22"/>
        </w:rPr>
        <w:t xml:space="preserve">reglamenta </w:t>
      </w:r>
      <w:r w:rsidR="00B03E3B" w:rsidRPr="005C3825">
        <w:rPr>
          <w:rFonts w:cs="Arial"/>
          <w:sz w:val="22"/>
          <w:szCs w:val="22"/>
        </w:rPr>
        <w:t>el premio José Francisco Socar</w:t>
      </w:r>
      <w:r w:rsidR="00F937EE" w:rsidRPr="005C3825">
        <w:rPr>
          <w:rFonts w:cs="Arial"/>
          <w:sz w:val="22"/>
          <w:szCs w:val="22"/>
        </w:rPr>
        <w:t>r</w:t>
      </w:r>
      <w:r w:rsidR="00B03E3B" w:rsidRPr="005C3825">
        <w:rPr>
          <w:rFonts w:cs="Arial"/>
          <w:sz w:val="22"/>
          <w:szCs w:val="22"/>
        </w:rPr>
        <w:t>ás al mérito afrocolombiano, en la Educación, la Medicina, Ciencia, la Cultura y la Política</w:t>
      </w:r>
      <w:r w:rsidR="000D623D" w:rsidRPr="000D623D">
        <w:t xml:space="preserve"> </w:t>
      </w:r>
      <w:r w:rsidR="000D623D" w:rsidRPr="000D623D">
        <w:rPr>
          <w:rFonts w:cs="Arial"/>
          <w:sz w:val="22"/>
          <w:szCs w:val="22"/>
        </w:rPr>
        <w:t xml:space="preserve">y se adiciona </w:t>
      </w:r>
      <w:r>
        <w:rPr>
          <w:rFonts w:cs="Arial"/>
          <w:sz w:val="22"/>
          <w:szCs w:val="22"/>
        </w:rPr>
        <w:t>e</w:t>
      </w:r>
      <w:r w:rsidR="000D623D" w:rsidRPr="000D623D">
        <w:rPr>
          <w:rFonts w:cs="Arial"/>
          <w:sz w:val="22"/>
          <w:szCs w:val="22"/>
        </w:rPr>
        <w:t>l Decreto 1075 de 2015, Único Reglamentario del Sector Educación</w:t>
      </w:r>
      <w:r>
        <w:rPr>
          <w:rFonts w:cs="Arial"/>
          <w:sz w:val="22"/>
          <w:szCs w:val="22"/>
        </w:rPr>
        <w:t>&gt;&gt;</w:t>
      </w:r>
    </w:p>
    <w:p w:rsidR="00A9350F" w:rsidRPr="005C3825" w:rsidRDefault="00A9350F" w:rsidP="00A9350F">
      <w:pPr>
        <w:jc w:val="both"/>
        <w:rPr>
          <w:rFonts w:cs="Arial"/>
          <w:sz w:val="22"/>
          <w:szCs w:val="22"/>
        </w:rPr>
      </w:pPr>
    </w:p>
    <w:p w:rsidR="00A9350F" w:rsidRPr="005C3825" w:rsidRDefault="00A9350F" w:rsidP="00A9350F">
      <w:pPr>
        <w:jc w:val="center"/>
        <w:rPr>
          <w:rFonts w:cs="Arial"/>
          <w:b/>
          <w:sz w:val="22"/>
          <w:szCs w:val="22"/>
        </w:rPr>
      </w:pPr>
      <w:r w:rsidRPr="005C3825">
        <w:rPr>
          <w:rFonts w:cs="Arial"/>
          <w:b/>
          <w:sz w:val="22"/>
          <w:szCs w:val="22"/>
        </w:rPr>
        <w:t>EL PRESIDENTE DE LA REPÚBLICA DE COLOMBIA</w:t>
      </w:r>
    </w:p>
    <w:p w:rsidR="00A9350F" w:rsidRPr="005C3825" w:rsidRDefault="00A9350F" w:rsidP="00A9350F">
      <w:pPr>
        <w:jc w:val="both"/>
        <w:rPr>
          <w:rFonts w:cs="Arial"/>
          <w:sz w:val="22"/>
          <w:szCs w:val="22"/>
        </w:rPr>
      </w:pPr>
    </w:p>
    <w:p w:rsidR="00A9350F" w:rsidRPr="005C3825" w:rsidRDefault="00A9350F" w:rsidP="00A9350F">
      <w:pPr>
        <w:jc w:val="center"/>
        <w:rPr>
          <w:rFonts w:cs="Arial"/>
          <w:sz w:val="22"/>
          <w:szCs w:val="22"/>
        </w:rPr>
      </w:pPr>
      <w:r w:rsidRPr="005C3825">
        <w:rPr>
          <w:rFonts w:cs="Arial"/>
          <w:sz w:val="22"/>
          <w:szCs w:val="22"/>
        </w:rPr>
        <w:t>En ejercicio de sus facultades constitucionales y legales, en especial, las que le confieren el numeral 11 del artículo 189 de la Constitución Política</w:t>
      </w:r>
      <w:r w:rsidR="00F00912">
        <w:rPr>
          <w:rFonts w:cs="Arial"/>
          <w:sz w:val="22"/>
          <w:szCs w:val="22"/>
        </w:rPr>
        <w:t xml:space="preserve"> y el parágrafo del artículo 7 de la Ley 1759 de 2015</w:t>
      </w:r>
    </w:p>
    <w:p w:rsidR="00A9350F" w:rsidRPr="005C3825" w:rsidRDefault="00A9350F" w:rsidP="00A9350F">
      <w:pPr>
        <w:jc w:val="both"/>
        <w:rPr>
          <w:rFonts w:cs="Arial"/>
          <w:sz w:val="22"/>
          <w:szCs w:val="22"/>
        </w:rPr>
      </w:pPr>
    </w:p>
    <w:p w:rsidR="00A9350F" w:rsidRPr="005C3825" w:rsidRDefault="00A9350F" w:rsidP="00A9350F">
      <w:pPr>
        <w:jc w:val="center"/>
        <w:rPr>
          <w:rFonts w:cs="Arial"/>
          <w:b/>
          <w:sz w:val="22"/>
          <w:szCs w:val="22"/>
        </w:rPr>
      </w:pPr>
      <w:r w:rsidRPr="005C3825">
        <w:rPr>
          <w:rFonts w:cs="Arial"/>
          <w:b/>
          <w:sz w:val="22"/>
          <w:szCs w:val="22"/>
        </w:rPr>
        <w:t>CONSIDERANDO</w:t>
      </w:r>
    </w:p>
    <w:p w:rsidR="00E63057" w:rsidRPr="005C3825" w:rsidRDefault="00E63057" w:rsidP="00E63057">
      <w:pPr>
        <w:autoSpaceDE w:val="0"/>
        <w:autoSpaceDN w:val="0"/>
        <w:adjustRightInd w:val="0"/>
        <w:jc w:val="both"/>
        <w:rPr>
          <w:rFonts w:cs="Arial"/>
          <w:color w:val="000000"/>
          <w:sz w:val="22"/>
          <w:szCs w:val="22"/>
        </w:rPr>
      </w:pPr>
    </w:p>
    <w:p w:rsidR="00A757D5" w:rsidRDefault="00A757D5" w:rsidP="00A757D5">
      <w:pPr>
        <w:autoSpaceDE w:val="0"/>
        <w:autoSpaceDN w:val="0"/>
        <w:adjustRightInd w:val="0"/>
        <w:jc w:val="both"/>
        <w:rPr>
          <w:rFonts w:cs="Arial"/>
          <w:color w:val="000000"/>
          <w:sz w:val="22"/>
          <w:szCs w:val="22"/>
        </w:rPr>
      </w:pPr>
      <w:r>
        <w:rPr>
          <w:rFonts w:cs="Arial"/>
          <w:color w:val="000000"/>
          <w:sz w:val="22"/>
          <w:szCs w:val="22"/>
        </w:rPr>
        <w:t xml:space="preserve">Que el artículo 70 de la </w:t>
      </w:r>
      <w:r w:rsidR="00F00912">
        <w:rPr>
          <w:rFonts w:cs="Arial"/>
          <w:color w:val="000000"/>
          <w:sz w:val="22"/>
          <w:szCs w:val="22"/>
        </w:rPr>
        <w:t>Constitución</w:t>
      </w:r>
      <w:r>
        <w:rPr>
          <w:rFonts w:cs="Arial"/>
          <w:color w:val="000000"/>
          <w:sz w:val="22"/>
          <w:szCs w:val="22"/>
        </w:rPr>
        <w:t xml:space="preserve"> Política señala </w:t>
      </w:r>
      <w:r w:rsidR="00F00912">
        <w:rPr>
          <w:rFonts w:cs="Arial"/>
          <w:color w:val="000000"/>
          <w:sz w:val="22"/>
          <w:szCs w:val="22"/>
        </w:rPr>
        <w:t xml:space="preserve">los deberes </w:t>
      </w:r>
      <w:r>
        <w:rPr>
          <w:rFonts w:cs="Arial"/>
          <w:color w:val="000000"/>
          <w:sz w:val="22"/>
          <w:szCs w:val="22"/>
        </w:rPr>
        <w:t xml:space="preserve">que </w:t>
      </w:r>
      <w:r w:rsidR="00F00912">
        <w:rPr>
          <w:rFonts w:cs="Arial"/>
          <w:color w:val="000000"/>
          <w:sz w:val="22"/>
          <w:szCs w:val="22"/>
        </w:rPr>
        <w:t>tiene e</w:t>
      </w:r>
      <w:r w:rsidRPr="00A757D5">
        <w:rPr>
          <w:rFonts w:cs="Arial"/>
          <w:color w:val="000000"/>
          <w:sz w:val="22"/>
          <w:szCs w:val="22"/>
        </w:rPr>
        <w:t>l Estado</w:t>
      </w:r>
      <w:r w:rsidR="00F00912">
        <w:rPr>
          <w:rFonts w:cs="Arial"/>
          <w:color w:val="000000"/>
          <w:sz w:val="22"/>
          <w:szCs w:val="22"/>
        </w:rPr>
        <w:t xml:space="preserve"> colombiano</w:t>
      </w:r>
      <w:r w:rsidRPr="00A757D5">
        <w:rPr>
          <w:rFonts w:cs="Arial"/>
          <w:color w:val="000000"/>
          <w:sz w:val="22"/>
          <w:szCs w:val="22"/>
        </w:rPr>
        <w:t xml:space="preserve"> de </w:t>
      </w:r>
      <w:r w:rsidR="00F00912">
        <w:rPr>
          <w:rFonts w:cs="Arial"/>
          <w:color w:val="000000"/>
          <w:sz w:val="22"/>
          <w:szCs w:val="22"/>
        </w:rPr>
        <w:t>&lt;&lt;</w:t>
      </w:r>
      <w:r w:rsidRPr="0011218E">
        <w:rPr>
          <w:rFonts w:cs="Arial"/>
          <w:i/>
          <w:color w:val="000000"/>
          <w:sz w:val="22"/>
          <w:szCs w:val="22"/>
        </w:rPr>
        <w:t>promover y fomentar el acceso a la cultura de todos los colombianos en igualdad de oportunidades, por medio de la educación permanente y la enseñanza científica, técnica, artística y profesional en todas las etapas del proceso de creación de la identidad nacional</w:t>
      </w:r>
      <w:r w:rsidR="00F00912">
        <w:rPr>
          <w:rFonts w:cs="Arial"/>
          <w:color w:val="000000"/>
          <w:sz w:val="22"/>
          <w:szCs w:val="22"/>
        </w:rPr>
        <w:t xml:space="preserve">&gt;&gt; y de </w:t>
      </w:r>
      <w:r>
        <w:rPr>
          <w:rFonts w:cs="Arial"/>
          <w:color w:val="000000"/>
          <w:sz w:val="22"/>
          <w:szCs w:val="22"/>
        </w:rPr>
        <w:t xml:space="preserve"> </w:t>
      </w:r>
      <w:r w:rsidRPr="0011218E">
        <w:rPr>
          <w:rFonts w:cs="Arial"/>
          <w:i/>
          <w:color w:val="000000"/>
          <w:sz w:val="22"/>
          <w:szCs w:val="22"/>
        </w:rPr>
        <w:t>promover  la investigación, la ciencia, el desarrollo y la difusión de los valores culturales de la Nación</w:t>
      </w:r>
      <w:r w:rsidR="00F00912">
        <w:rPr>
          <w:rFonts w:cs="Arial"/>
          <w:color w:val="000000"/>
          <w:sz w:val="22"/>
          <w:szCs w:val="22"/>
        </w:rPr>
        <w:t>&gt;&gt;</w:t>
      </w:r>
      <w:r w:rsidRPr="00A757D5">
        <w:rPr>
          <w:rFonts w:cs="Arial"/>
          <w:color w:val="000000"/>
          <w:sz w:val="22"/>
          <w:szCs w:val="22"/>
        </w:rPr>
        <w:t>.</w:t>
      </w:r>
    </w:p>
    <w:p w:rsidR="000D623D" w:rsidRDefault="00A757D5" w:rsidP="00A757D5">
      <w:pPr>
        <w:autoSpaceDE w:val="0"/>
        <w:autoSpaceDN w:val="0"/>
        <w:adjustRightInd w:val="0"/>
        <w:jc w:val="both"/>
        <w:rPr>
          <w:rFonts w:cs="Arial"/>
          <w:color w:val="000000"/>
          <w:sz w:val="22"/>
          <w:szCs w:val="22"/>
        </w:rPr>
      </w:pPr>
      <w:r>
        <w:rPr>
          <w:rFonts w:cs="Arial"/>
          <w:color w:val="000000"/>
          <w:sz w:val="22"/>
          <w:szCs w:val="22"/>
        </w:rPr>
        <w:t xml:space="preserve"> </w:t>
      </w:r>
    </w:p>
    <w:p w:rsidR="000D623D" w:rsidRDefault="000D623D" w:rsidP="00E63057">
      <w:pPr>
        <w:autoSpaceDE w:val="0"/>
        <w:autoSpaceDN w:val="0"/>
        <w:adjustRightInd w:val="0"/>
        <w:jc w:val="both"/>
        <w:rPr>
          <w:rFonts w:cs="Arial"/>
          <w:color w:val="000000"/>
          <w:sz w:val="22"/>
          <w:szCs w:val="22"/>
        </w:rPr>
      </w:pPr>
      <w:r>
        <w:rPr>
          <w:rFonts w:cs="Arial"/>
          <w:color w:val="000000"/>
          <w:sz w:val="22"/>
          <w:szCs w:val="22"/>
        </w:rPr>
        <w:t>Que</w:t>
      </w:r>
      <w:r w:rsidR="00F00912">
        <w:rPr>
          <w:rFonts w:cs="Arial"/>
          <w:color w:val="000000"/>
          <w:sz w:val="22"/>
          <w:szCs w:val="22"/>
        </w:rPr>
        <w:t xml:space="preserve"> a continuación</w:t>
      </w:r>
      <w:r w:rsidR="00E348E1">
        <w:rPr>
          <w:rFonts w:cs="Arial"/>
          <w:color w:val="000000"/>
          <w:sz w:val="22"/>
          <w:szCs w:val="22"/>
        </w:rPr>
        <w:t>,</w:t>
      </w:r>
      <w:r>
        <w:rPr>
          <w:rFonts w:cs="Arial"/>
          <w:color w:val="000000"/>
          <w:sz w:val="22"/>
          <w:szCs w:val="22"/>
        </w:rPr>
        <w:t xml:space="preserve"> el artículo 71 </w:t>
      </w:r>
      <w:r w:rsidR="00F00912">
        <w:rPr>
          <w:rFonts w:cs="Arial"/>
          <w:color w:val="000000"/>
          <w:sz w:val="22"/>
          <w:szCs w:val="22"/>
        </w:rPr>
        <w:t>Superior</w:t>
      </w:r>
      <w:r w:rsidR="00A757D5">
        <w:rPr>
          <w:rFonts w:cs="Arial"/>
          <w:color w:val="000000"/>
          <w:sz w:val="22"/>
          <w:szCs w:val="22"/>
        </w:rPr>
        <w:t xml:space="preserve"> </w:t>
      </w:r>
      <w:r>
        <w:rPr>
          <w:rFonts w:cs="Arial"/>
          <w:color w:val="000000"/>
          <w:sz w:val="22"/>
          <w:szCs w:val="22"/>
        </w:rPr>
        <w:t xml:space="preserve">establece que </w:t>
      </w:r>
      <w:r w:rsidR="00F00912">
        <w:rPr>
          <w:rFonts w:cs="Arial"/>
          <w:color w:val="000000"/>
          <w:sz w:val="22"/>
          <w:szCs w:val="22"/>
        </w:rPr>
        <w:t>&lt;&lt;</w:t>
      </w:r>
      <w:r w:rsidR="00F00912" w:rsidRPr="0011218E">
        <w:rPr>
          <w:rFonts w:cs="Arial"/>
          <w:i/>
          <w:color w:val="000000"/>
          <w:sz w:val="22"/>
          <w:szCs w:val="22"/>
        </w:rPr>
        <w:t>L</w:t>
      </w:r>
      <w:r w:rsidRPr="0011218E">
        <w:rPr>
          <w:rFonts w:cs="Arial"/>
          <w:i/>
          <w:color w:val="000000"/>
          <w:sz w:val="22"/>
          <w:szCs w:val="22"/>
        </w:rPr>
        <w:t>a búsqueda del conocimiento y la expresión artística son libres</w:t>
      </w:r>
      <w:r w:rsidR="00F00912">
        <w:rPr>
          <w:rFonts w:cs="Arial"/>
          <w:color w:val="000000"/>
          <w:sz w:val="22"/>
          <w:szCs w:val="22"/>
        </w:rPr>
        <w:t>&gt;&gt;.</w:t>
      </w:r>
      <w:r>
        <w:rPr>
          <w:rFonts w:cs="Arial"/>
          <w:color w:val="000000"/>
          <w:sz w:val="22"/>
          <w:szCs w:val="22"/>
        </w:rPr>
        <w:t xml:space="preserve"> </w:t>
      </w:r>
      <w:r w:rsidR="00F00912">
        <w:rPr>
          <w:rFonts w:cs="Arial"/>
          <w:color w:val="000000"/>
          <w:sz w:val="22"/>
          <w:szCs w:val="22"/>
        </w:rPr>
        <w:t>A</w:t>
      </w:r>
      <w:r>
        <w:rPr>
          <w:rFonts w:cs="Arial"/>
          <w:color w:val="000000"/>
          <w:sz w:val="22"/>
          <w:szCs w:val="22"/>
        </w:rPr>
        <w:t>sí mismo</w:t>
      </w:r>
      <w:r w:rsidR="00F00912">
        <w:rPr>
          <w:rFonts w:cs="Arial"/>
          <w:color w:val="000000"/>
          <w:sz w:val="22"/>
          <w:szCs w:val="22"/>
        </w:rPr>
        <w:t>,</w:t>
      </w:r>
      <w:r>
        <w:rPr>
          <w:rFonts w:cs="Arial"/>
          <w:color w:val="000000"/>
          <w:sz w:val="22"/>
          <w:szCs w:val="22"/>
        </w:rPr>
        <w:t xml:space="preserve"> determina que </w:t>
      </w:r>
      <w:r w:rsidR="00F00912">
        <w:rPr>
          <w:rFonts w:cs="Arial"/>
          <w:color w:val="000000"/>
          <w:sz w:val="22"/>
          <w:szCs w:val="22"/>
        </w:rPr>
        <w:t>&lt;&lt;</w:t>
      </w:r>
      <w:r w:rsidR="00F00912" w:rsidRPr="0011218E">
        <w:rPr>
          <w:rFonts w:cs="Arial"/>
          <w:i/>
          <w:color w:val="000000"/>
          <w:sz w:val="22"/>
          <w:szCs w:val="22"/>
        </w:rPr>
        <w:t>E</w:t>
      </w:r>
      <w:r w:rsidRPr="0011218E">
        <w:rPr>
          <w:rFonts w:cs="Arial"/>
          <w:i/>
          <w:color w:val="000000"/>
          <w:sz w:val="22"/>
          <w:szCs w:val="22"/>
        </w:rPr>
        <w:t>l Estado creará incentivos para personas e instituciones que desarrollen y fomenten la ciencia y la tecnología y las demás manifestaciones culturales y ofrecerá estímulos especiales a personas e instituciones que ejerzan estas actividades</w:t>
      </w:r>
      <w:r w:rsidR="00F00912">
        <w:rPr>
          <w:rFonts w:cs="Arial"/>
          <w:color w:val="000000"/>
          <w:sz w:val="22"/>
          <w:szCs w:val="22"/>
        </w:rPr>
        <w:t>&gt;&gt;</w:t>
      </w:r>
      <w:r w:rsidRPr="000D623D">
        <w:rPr>
          <w:rFonts w:cs="Arial"/>
          <w:color w:val="000000"/>
          <w:sz w:val="22"/>
          <w:szCs w:val="22"/>
        </w:rPr>
        <w:t>.</w:t>
      </w:r>
    </w:p>
    <w:p w:rsidR="00DA1A87" w:rsidRDefault="00DA1A87" w:rsidP="00E63057">
      <w:pPr>
        <w:autoSpaceDE w:val="0"/>
        <w:autoSpaceDN w:val="0"/>
        <w:adjustRightInd w:val="0"/>
        <w:jc w:val="both"/>
        <w:rPr>
          <w:rFonts w:cs="Arial"/>
          <w:color w:val="000000"/>
          <w:sz w:val="22"/>
          <w:szCs w:val="22"/>
        </w:rPr>
      </w:pPr>
    </w:p>
    <w:p w:rsidR="001A50C4" w:rsidRDefault="001A50C4" w:rsidP="00E63057">
      <w:pPr>
        <w:autoSpaceDE w:val="0"/>
        <w:autoSpaceDN w:val="0"/>
        <w:adjustRightInd w:val="0"/>
        <w:jc w:val="both"/>
        <w:rPr>
          <w:rFonts w:cs="Arial"/>
          <w:color w:val="000000"/>
          <w:sz w:val="22"/>
          <w:szCs w:val="22"/>
        </w:rPr>
      </w:pPr>
      <w:r w:rsidRPr="001A50C4">
        <w:rPr>
          <w:rFonts w:cs="Arial"/>
          <w:color w:val="000000"/>
          <w:sz w:val="22"/>
          <w:szCs w:val="22"/>
        </w:rPr>
        <w:t>Que las Bases del Plan Nacional de Desarrollo 2014-2018 establecieron dentro de las estrategias orientadas a mejorar la calidad educativa, la asignación de recursos para incentivar a los diferentes actores del sistema educativo a fin de mejorar la calidad de la educación.</w:t>
      </w:r>
    </w:p>
    <w:p w:rsidR="001A50C4" w:rsidRDefault="001A50C4" w:rsidP="00E63057">
      <w:pPr>
        <w:autoSpaceDE w:val="0"/>
        <w:autoSpaceDN w:val="0"/>
        <w:adjustRightInd w:val="0"/>
        <w:jc w:val="both"/>
        <w:rPr>
          <w:rFonts w:cs="Arial"/>
          <w:color w:val="000000"/>
          <w:sz w:val="22"/>
          <w:szCs w:val="22"/>
        </w:rPr>
      </w:pPr>
    </w:p>
    <w:p w:rsidR="00E348E1" w:rsidRDefault="00E63057" w:rsidP="00E348E1">
      <w:pPr>
        <w:pStyle w:val="Sinespaciado"/>
        <w:jc w:val="both"/>
        <w:rPr>
          <w:rFonts w:cs="Arial"/>
          <w:color w:val="000000"/>
          <w:sz w:val="22"/>
          <w:szCs w:val="22"/>
        </w:rPr>
      </w:pPr>
      <w:r w:rsidRPr="005C3825">
        <w:rPr>
          <w:rFonts w:cs="Arial"/>
          <w:color w:val="000000"/>
          <w:sz w:val="22"/>
          <w:szCs w:val="22"/>
        </w:rPr>
        <w:t xml:space="preserve">Que el artículo </w:t>
      </w:r>
      <w:r w:rsidR="00F937EE" w:rsidRPr="005C3825">
        <w:rPr>
          <w:rFonts w:cs="Arial"/>
          <w:color w:val="000000"/>
          <w:sz w:val="22"/>
          <w:szCs w:val="22"/>
        </w:rPr>
        <w:t>7</w:t>
      </w:r>
      <w:r w:rsidRPr="005C3825">
        <w:rPr>
          <w:rFonts w:cs="Arial"/>
          <w:color w:val="000000"/>
          <w:sz w:val="22"/>
          <w:szCs w:val="22"/>
        </w:rPr>
        <w:t xml:space="preserve"> de la Ley </w:t>
      </w:r>
      <w:r w:rsidR="00F937EE" w:rsidRPr="005C3825">
        <w:rPr>
          <w:rFonts w:cs="Arial"/>
          <w:color w:val="000000"/>
          <w:sz w:val="22"/>
          <w:szCs w:val="22"/>
        </w:rPr>
        <w:t xml:space="preserve">1759 </w:t>
      </w:r>
      <w:r w:rsidRPr="005C3825">
        <w:rPr>
          <w:rFonts w:cs="Arial"/>
          <w:color w:val="000000"/>
          <w:sz w:val="22"/>
          <w:szCs w:val="22"/>
        </w:rPr>
        <w:t>de 201</w:t>
      </w:r>
      <w:r w:rsidR="00EE0E7D" w:rsidRPr="005C3825">
        <w:rPr>
          <w:rFonts w:cs="Arial"/>
          <w:color w:val="000000"/>
          <w:sz w:val="22"/>
          <w:szCs w:val="22"/>
        </w:rPr>
        <w:t>5,</w:t>
      </w:r>
      <w:r w:rsidR="00F937EE" w:rsidRPr="005C3825">
        <w:rPr>
          <w:rFonts w:cs="Arial"/>
          <w:color w:val="000000"/>
          <w:sz w:val="22"/>
          <w:szCs w:val="22"/>
        </w:rPr>
        <w:t xml:space="preserve"> cre</w:t>
      </w:r>
      <w:r w:rsidR="0094559A">
        <w:rPr>
          <w:rFonts w:cs="Arial"/>
          <w:color w:val="000000"/>
          <w:sz w:val="22"/>
          <w:szCs w:val="22"/>
        </w:rPr>
        <w:t>ó</w:t>
      </w:r>
      <w:r w:rsidR="00F937EE" w:rsidRPr="005C3825">
        <w:rPr>
          <w:rFonts w:cs="Arial"/>
          <w:color w:val="000000"/>
          <w:sz w:val="22"/>
          <w:szCs w:val="22"/>
        </w:rPr>
        <w:t xml:space="preserve"> el premio José Francisco Socarrás al mérito afrocolombiano, en la Educación, la Medicina, la Ciencia, la Cultura y la Política</w:t>
      </w:r>
      <w:r w:rsidR="00066DB4" w:rsidRPr="005C3825">
        <w:rPr>
          <w:rFonts w:cs="Arial"/>
          <w:color w:val="000000"/>
          <w:sz w:val="22"/>
          <w:szCs w:val="22"/>
        </w:rPr>
        <w:t xml:space="preserve">, </w:t>
      </w:r>
      <w:r w:rsidR="00E348E1">
        <w:rPr>
          <w:rFonts w:cs="Arial"/>
          <w:color w:val="000000"/>
          <w:sz w:val="22"/>
          <w:szCs w:val="22"/>
        </w:rPr>
        <w:t xml:space="preserve">y encargó al Gobierno </w:t>
      </w:r>
      <w:r w:rsidR="00CA6E42">
        <w:rPr>
          <w:rFonts w:cs="Arial"/>
          <w:color w:val="000000"/>
          <w:sz w:val="22"/>
          <w:szCs w:val="22"/>
        </w:rPr>
        <w:t>n</w:t>
      </w:r>
      <w:r w:rsidR="00E348E1">
        <w:rPr>
          <w:rFonts w:cs="Arial"/>
          <w:color w:val="000000"/>
          <w:sz w:val="22"/>
          <w:szCs w:val="22"/>
        </w:rPr>
        <w:t>acional para que</w:t>
      </w:r>
      <w:r w:rsidR="00066DB4" w:rsidRPr="005C3825">
        <w:rPr>
          <w:rFonts w:cs="Arial"/>
          <w:color w:val="000000"/>
          <w:sz w:val="22"/>
          <w:szCs w:val="22"/>
        </w:rPr>
        <w:t xml:space="preserve"> </w:t>
      </w:r>
      <w:r w:rsidR="00E348E1">
        <w:rPr>
          <w:rFonts w:cs="Arial"/>
          <w:color w:val="000000"/>
          <w:sz w:val="22"/>
          <w:szCs w:val="22"/>
        </w:rPr>
        <w:t>expidiera el</w:t>
      </w:r>
      <w:r w:rsidR="00E348E1" w:rsidRPr="005C3825">
        <w:rPr>
          <w:rFonts w:cs="Arial"/>
          <w:color w:val="000000"/>
          <w:sz w:val="22"/>
          <w:szCs w:val="22"/>
        </w:rPr>
        <w:t xml:space="preserve"> </w:t>
      </w:r>
      <w:r w:rsidR="00F937EE" w:rsidRPr="005C3825">
        <w:rPr>
          <w:rFonts w:cs="Arial"/>
          <w:color w:val="000000"/>
          <w:sz w:val="22"/>
          <w:szCs w:val="22"/>
        </w:rPr>
        <w:t>marco</w:t>
      </w:r>
      <w:r w:rsidR="00E348E1">
        <w:rPr>
          <w:rFonts w:cs="Arial"/>
          <w:color w:val="000000"/>
          <w:sz w:val="22"/>
          <w:szCs w:val="22"/>
        </w:rPr>
        <w:t xml:space="preserve"> normativo</w:t>
      </w:r>
      <w:r w:rsidR="00F937EE" w:rsidRPr="005C3825">
        <w:rPr>
          <w:rFonts w:cs="Arial"/>
          <w:color w:val="000000"/>
          <w:sz w:val="22"/>
          <w:szCs w:val="22"/>
        </w:rPr>
        <w:t xml:space="preserve"> reglamentario para la postulación de candidatos y entrega de premio a los nominados</w:t>
      </w:r>
      <w:r w:rsidR="00E348E1">
        <w:rPr>
          <w:rFonts w:cs="Arial"/>
          <w:color w:val="000000"/>
          <w:sz w:val="22"/>
          <w:szCs w:val="22"/>
        </w:rPr>
        <w:t>.</w:t>
      </w:r>
    </w:p>
    <w:p w:rsidR="0011218E" w:rsidRPr="00CA6E42" w:rsidRDefault="0011218E" w:rsidP="00E348E1">
      <w:pPr>
        <w:pStyle w:val="Sinespaciado"/>
        <w:jc w:val="both"/>
        <w:rPr>
          <w:sz w:val="22"/>
          <w:szCs w:val="22"/>
        </w:rPr>
      </w:pPr>
    </w:p>
    <w:p w:rsidR="00E348E1" w:rsidRPr="00E348E1" w:rsidRDefault="00E348E1" w:rsidP="00E348E1">
      <w:pPr>
        <w:pStyle w:val="Sinespaciado"/>
        <w:jc w:val="both"/>
        <w:rPr>
          <w:sz w:val="22"/>
          <w:szCs w:val="22"/>
          <w:lang w:val="es-ES_tradnl"/>
        </w:rPr>
      </w:pPr>
      <w:r w:rsidRPr="00E348E1">
        <w:rPr>
          <w:sz w:val="22"/>
          <w:szCs w:val="22"/>
          <w:lang w:val="es-ES_tradnl"/>
        </w:rPr>
        <w:t>Que el Gobierno nacional expidió el Decreto 1075 de 2015 con el objetivo de compilar y racionalizar las normas de carácter reglamentario que rigen el sector y contar así con un instrumento jurídico único para el mismo.</w:t>
      </w:r>
    </w:p>
    <w:p w:rsidR="00E348E1" w:rsidRPr="00E348E1" w:rsidRDefault="00E348E1" w:rsidP="00E348E1">
      <w:pPr>
        <w:pStyle w:val="Sinespaciado"/>
        <w:jc w:val="both"/>
        <w:rPr>
          <w:sz w:val="22"/>
          <w:szCs w:val="22"/>
          <w:lang w:val="es-ES_tradnl"/>
        </w:rPr>
      </w:pPr>
    </w:p>
    <w:p w:rsidR="00E348E1" w:rsidRPr="00E348E1" w:rsidRDefault="00E348E1" w:rsidP="00E348E1">
      <w:pPr>
        <w:pStyle w:val="Sinespaciado"/>
        <w:jc w:val="both"/>
        <w:rPr>
          <w:sz w:val="22"/>
          <w:szCs w:val="22"/>
          <w:lang w:val="es-ES_tradnl"/>
        </w:rPr>
      </w:pPr>
      <w:r w:rsidRPr="00E348E1">
        <w:rPr>
          <w:sz w:val="22"/>
          <w:szCs w:val="22"/>
          <w:lang w:val="es-ES_tradnl"/>
        </w:rPr>
        <w:t>Que la presente norma es expedida en virtud de la potestad reglamentaria del Presidente de la República, razón por la cual deberá ser compilada dentro del citado Decreto 1075 de 2015, en los términos que a continuación se establece.</w:t>
      </w:r>
    </w:p>
    <w:p w:rsidR="00585258" w:rsidRPr="005C3825" w:rsidRDefault="00585258" w:rsidP="00585258">
      <w:pPr>
        <w:pStyle w:val="Sinespaciado"/>
        <w:jc w:val="both"/>
        <w:rPr>
          <w:sz w:val="22"/>
          <w:szCs w:val="22"/>
          <w:lang w:val="es-ES_tradnl"/>
        </w:rPr>
      </w:pPr>
    </w:p>
    <w:p w:rsidR="00585258" w:rsidRPr="005C3825" w:rsidRDefault="00585258" w:rsidP="00585258">
      <w:pPr>
        <w:pStyle w:val="Sinespaciado"/>
        <w:jc w:val="both"/>
        <w:rPr>
          <w:sz w:val="22"/>
          <w:szCs w:val="22"/>
          <w:lang w:val="es-ES_tradnl"/>
        </w:rPr>
      </w:pPr>
      <w:r w:rsidRPr="005C3825">
        <w:rPr>
          <w:sz w:val="22"/>
          <w:szCs w:val="22"/>
          <w:lang w:val="es-ES_tradnl"/>
        </w:rPr>
        <w:t xml:space="preserve">Que en mérito de lo expuesto, </w:t>
      </w:r>
    </w:p>
    <w:p w:rsidR="00E63057" w:rsidRPr="005C3825" w:rsidRDefault="00E63057" w:rsidP="00E63057">
      <w:pPr>
        <w:autoSpaceDE w:val="0"/>
        <w:autoSpaceDN w:val="0"/>
        <w:adjustRightInd w:val="0"/>
        <w:jc w:val="both"/>
        <w:rPr>
          <w:rFonts w:cs="Arial"/>
          <w:color w:val="0070C0"/>
          <w:sz w:val="22"/>
          <w:szCs w:val="22"/>
        </w:rPr>
      </w:pPr>
    </w:p>
    <w:p w:rsidR="001A50C4" w:rsidRDefault="001A50C4" w:rsidP="00A9350F">
      <w:pPr>
        <w:jc w:val="center"/>
        <w:rPr>
          <w:rFonts w:cs="Arial"/>
          <w:b/>
          <w:sz w:val="22"/>
          <w:szCs w:val="22"/>
        </w:rPr>
      </w:pPr>
    </w:p>
    <w:p w:rsidR="00A9350F" w:rsidRPr="005C3825" w:rsidRDefault="00A9350F" w:rsidP="00A9350F">
      <w:pPr>
        <w:jc w:val="center"/>
        <w:rPr>
          <w:rFonts w:cs="Arial"/>
          <w:b/>
          <w:sz w:val="22"/>
          <w:szCs w:val="22"/>
        </w:rPr>
      </w:pPr>
      <w:r w:rsidRPr="005C3825">
        <w:rPr>
          <w:rFonts w:cs="Arial"/>
          <w:b/>
          <w:sz w:val="22"/>
          <w:szCs w:val="22"/>
        </w:rPr>
        <w:t>DECRETA</w:t>
      </w:r>
    </w:p>
    <w:p w:rsidR="00A9350F" w:rsidRPr="005C3825" w:rsidRDefault="00A9350F" w:rsidP="00A9350F">
      <w:pPr>
        <w:jc w:val="both"/>
        <w:rPr>
          <w:rFonts w:cs="Arial"/>
          <w:sz w:val="22"/>
          <w:szCs w:val="22"/>
        </w:rPr>
      </w:pPr>
    </w:p>
    <w:p w:rsidR="00A1665C" w:rsidRDefault="00A1665C" w:rsidP="00A9350F">
      <w:pPr>
        <w:jc w:val="both"/>
        <w:rPr>
          <w:rFonts w:cs="Arial"/>
          <w:sz w:val="22"/>
          <w:szCs w:val="22"/>
        </w:rPr>
      </w:pPr>
    </w:p>
    <w:p w:rsidR="001A50C4" w:rsidRDefault="00DA1A87" w:rsidP="00A9350F">
      <w:pPr>
        <w:jc w:val="both"/>
        <w:rPr>
          <w:rFonts w:cs="Arial"/>
          <w:sz w:val="22"/>
          <w:szCs w:val="22"/>
        </w:rPr>
      </w:pPr>
      <w:r w:rsidRPr="0011218E">
        <w:rPr>
          <w:rFonts w:cs="Arial"/>
          <w:b/>
          <w:sz w:val="22"/>
          <w:szCs w:val="22"/>
        </w:rPr>
        <w:t>Artículo 1</w:t>
      </w:r>
      <w:r>
        <w:rPr>
          <w:rFonts w:cs="Arial"/>
          <w:sz w:val="22"/>
          <w:szCs w:val="22"/>
        </w:rPr>
        <w:t xml:space="preserve">. </w:t>
      </w:r>
      <w:r w:rsidR="001F7053" w:rsidRPr="0011218E">
        <w:rPr>
          <w:rFonts w:cs="Arial"/>
          <w:b/>
          <w:i/>
          <w:sz w:val="22"/>
          <w:szCs w:val="22"/>
        </w:rPr>
        <w:t xml:space="preserve">Adición de </w:t>
      </w:r>
      <w:r w:rsidR="00CB3A8A">
        <w:rPr>
          <w:rFonts w:cs="Arial"/>
          <w:b/>
          <w:i/>
          <w:sz w:val="22"/>
          <w:szCs w:val="22"/>
        </w:rPr>
        <w:t xml:space="preserve">un </w:t>
      </w:r>
      <w:r w:rsidR="001F7053" w:rsidRPr="003B5236">
        <w:rPr>
          <w:rFonts w:cs="Arial"/>
          <w:b/>
          <w:i/>
          <w:sz w:val="22"/>
          <w:szCs w:val="22"/>
        </w:rPr>
        <w:t xml:space="preserve">capítulo </w:t>
      </w:r>
      <w:r w:rsidR="00CB3A8A">
        <w:rPr>
          <w:rFonts w:cs="Arial"/>
          <w:b/>
          <w:i/>
          <w:sz w:val="22"/>
          <w:szCs w:val="22"/>
        </w:rPr>
        <w:t>al</w:t>
      </w:r>
      <w:r w:rsidR="001F7053">
        <w:rPr>
          <w:rFonts w:cs="Arial"/>
          <w:b/>
          <w:i/>
          <w:sz w:val="22"/>
          <w:szCs w:val="22"/>
        </w:rPr>
        <w:t xml:space="preserve"> </w:t>
      </w:r>
      <w:r w:rsidR="001F7053" w:rsidRPr="0011218E">
        <w:rPr>
          <w:rFonts w:cs="Arial"/>
          <w:b/>
          <w:i/>
          <w:sz w:val="22"/>
          <w:szCs w:val="22"/>
        </w:rPr>
        <w:t>Título 3, Parte 5, Libro 2 del Decreto 1075 de 2015.</w:t>
      </w:r>
      <w:r w:rsidR="001F7053">
        <w:rPr>
          <w:rFonts w:cs="Arial"/>
          <w:b/>
          <w:sz w:val="22"/>
          <w:szCs w:val="22"/>
        </w:rPr>
        <w:t xml:space="preserve"> </w:t>
      </w:r>
      <w:r>
        <w:rPr>
          <w:rFonts w:cs="Arial"/>
          <w:sz w:val="22"/>
          <w:szCs w:val="22"/>
        </w:rPr>
        <w:t xml:space="preserve">Adiciónense </w:t>
      </w:r>
      <w:r w:rsidR="00CB3A8A">
        <w:rPr>
          <w:rFonts w:cs="Arial"/>
          <w:sz w:val="22"/>
          <w:szCs w:val="22"/>
        </w:rPr>
        <w:t xml:space="preserve">el Capítulo 11 </w:t>
      </w:r>
      <w:r w:rsidR="001F7053">
        <w:rPr>
          <w:rFonts w:cs="Arial"/>
          <w:sz w:val="22"/>
          <w:szCs w:val="22"/>
        </w:rPr>
        <w:t xml:space="preserve">al </w:t>
      </w:r>
      <w:r w:rsidR="001F7053" w:rsidRPr="001F7053">
        <w:rPr>
          <w:rFonts w:cs="Arial"/>
          <w:sz w:val="22"/>
          <w:szCs w:val="22"/>
        </w:rPr>
        <w:t>Título 3, Parte 5, Libro 2 del Decreto 1075 de 2015</w:t>
      </w:r>
      <w:r w:rsidR="001F7053">
        <w:rPr>
          <w:rFonts w:cs="Arial"/>
          <w:sz w:val="22"/>
          <w:szCs w:val="22"/>
        </w:rPr>
        <w:t>, la cual quedará así:</w:t>
      </w:r>
      <w:r w:rsidR="001A50C4" w:rsidRPr="001A50C4">
        <w:rPr>
          <w:rFonts w:cs="Arial"/>
          <w:sz w:val="22"/>
          <w:szCs w:val="22"/>
        </w:rPr>
        <w:t xml:space="preserve">  </w:t>
      </w:r>
    </w:p>
    <w:p w:rsidR="00CA6E42" w:rsidRDefault="00CA6E42">
      <w:pPr>
        <w:spacing w:after="200" w:line="276" w:lineRule="auto"/>
        <w:rPr>
          <w:rFonts w:cs="Arial"/>
          <w:sz w:val="22"/>
          <w:szCs w:val="22"/>
        </w:rPr>
      </w:pPr>
      <w:r>
        <w:rPr>
          <w:rFonts w:cs="Arial"/>
          <w:sz w:val="22"/>
          <w:szCs w:val="22"/>
        </w:rPr>
        <w:br w:type="page"/>
      </w:r>
    </w:p>
    <w:p w:rsidR="001F7053" w:rsidRDefault="001F7053" w:rsidP="0011218E">
      <w:pPr>
        <w:jc w:val="center"/>
        <w:rPr>
          <w:rFonts w:cs="Arial"/>
          <w:b/>
          <w:sz w:val="22"/>
          <w:szCs w:val="22"/>
        </w:rPr>
      </w:pPr>
      <w:r>
        <w:rPr>
          <w:rFonts w:cs="Arial"/>
          <w:b/>
          <w:sz w:val="22"/>
          <w:szCs w:val="22"/>
        </w:rPr>
        <w:lastRenderedPageBreak/>
        <w:t>&lt;&lt;</w:t>
      </w:r>
      <w:r w:rsidR="00CB3A8A">
        <w:rPr>
          <w:rFonts w:cs="Arial"/>
          <w:b/>
          <w:sz w:val="22"/>
          <w:szCs w:val="22"/>
        </w:rPr>
        <w:t>CAPÍTULO 11</w:t>
      </w:r>
    </w:p>
    <w:p w:rsidR="001F7053" w:rsidRDefault="001F7053" w:rsidP="0011218E">
      <w:pPr>
        <w:jc w:val="center"/>
        <w:rPr>
          <w:rFonts w:cs="Arial"/>
          <w:b/>
          <w:sz w:val="22"/>
          <w:szCs w:val="22"/>
        </w:rPr>
      </w:pPr>
      <w:r w:rsidRPr="001F7053">
        <w:rPr>
          <w:rFonts w:cs="Arial"/>
          <w:b/>
          <w:sz w:val="22"/>
          <w:szCs w:val="22"/>
        </w:rPr>
        <w:t>PREMIO JOSÉ FRANCISCO SOCARRÁS</w:t>
      </w:r>
    </w:p>
    <w:p w:rsidR="001F7053" w:rsidRPr="0011218E" w:rsidRDefault="001F7053" w:rsidP="0011218E">
      <w:pPr>
        <w:jc w:val="center"/>
        <w:rPr>
          <w:rFonts w:cs="Arial"/>
          <w:b/>
          <w:sz w:val="22"/>
          <w:szCs w:val="22"/>
        </w:rPr>
      </w:pPr>
    </w:p>
    <w:p w:rsidR="00FF098C" w:rsidRPr="0011218E" w:rsidRDefault="00DA1A87" w:rsidP="00E63057">
      <w:pPr>
        <w:pStyle w:val="Sinespaciado"/>
        <w:jc w:val="both"/>
        <w:rPr>
          <w:rFonts w:cs="Arial"/>
          <w:color w:val="000000"/>
          <w:sz w:val="22"/>
          <w:szCs w:val="22"/>
          <w:lang w:eastAsia="en-US"/>
        </w:rPr>
      </w:pPr>
      <w:r>
        <w:rPr>
          <w:rFonts w:cs="Arial"/>
          <w:b/>
          <w:color w:val="000000"/>
          <w:sz w:val="22"/>
          <w:szCs w:val="22"/>
          <w:lang w:eastAsia="en-US"/>
        </w:rPr>
        <w:t>Artículo2.5.3.</w:t>
      </w:r>
      <w:r w:rsidR="00CB3A8A">
        <w:rPr>
          <w:rFonts w:cs="Arial"/>
          <w:b/>
          <w:color w:val="000000"/>
          <w:sz w:val="22"/>
          <w:szCs w:val="22"/>
          <w:lang w:eastAsia="en-US"/>
        </w:rPr>
        <w:t>11.1</w:t>
      </w:r>
      <w:r>
        <w:rPr>
          <w:rFonts w:cs="Arial"/>
          <w:b/>
          <w:color w:val="000000"/>
          <w:sz w:val="22"/>
          <w:szCs w:val="22"/>
          <w:lang w:eastAsia="en-US"/>
        </w:rPr>
        <w:t xml:space="preserve"> </w:t>
      </w:r>
      <w:r w:rsidR="00E63057" w:rsidRPr="005C3825">
        <w:rPr>
          <w:rFonts w:cs="Arial"/>
          <w:b/>
          <w:i/>
          <w:color w:val="000000"/>
          <w:sz w:val="22"/>
          <w:szCs w:val="22"/>
          <w:lang w:eastAsia="en-US"/>
        </w:rPr>
        <w:t>Objeto</w:t>
      </w:r>
      <w:r w:rsidR="00E63057" w:rsidRPr="005C3825">
        <w:rPr>
          <w:rFonts w:cs="Arial"/>
          <w:b/>
          <w:color w:val="000000"/>
          <w:sz w:val="22"/>
          <w:szCs w:val="22"/>
          <w:lang w:eastAsia="en-US"/>
        </w:rPr>
        <w:t>.</w:t>
      </w:r>
      <w:r w:rsidR="00E63057" w:rsidRPr="005C3825">
        <w:rPr>
          <w:rFonts w:cs="Arial"/>
          <w:color w:val="000000"/>
          <w:sz w:val="22"/>
          <w:szCs w:val="22"/>
          <w:lang w:eastAsia="en-US"/>
        </w:rPr>
        <w:t xml:space="preserve"> </w:t>
      </w:r>
      <w:r w:rsidR="002342EE" w:rsidRPr="005C3825">
        <w:rPr>
          <w:rFonts w:cs="Arial"/>
          <w:color w:val="000000"/>
          <w:sz w:val="22"/>
          <w:szCs w:val="22"/>
          <w:lang w:eastAsia="en-US"/>
        </w:rPr>
        <w:t xml:space="preserve">Mediante </w:t>
      </w:r>
      <w:r w:rsidR="00CA6E42">
        <w:rPr>
          <w:rFonts w:cs="Arial"/>
          <w:color w:val="000000"/>
          <w:sz w:val="22"/>
          <w:szCs w:val="22"/>
          <w:lang w:eastAsia="en-US"/>
        </w:rPr>
        <w:t>el</w:t>
      </w:r>
      <w:r w:rsidR="00CC73AF" w:rsidRPr="005C3825">
        <w:rPr>
          <w:rFonts w:cs="Arial"/>
          <w:color w:val="000000"/>
          <w:sz w:val="22"/>
          <w:szCs w:val="22"/>
          <w:lang w:eastAsia="en-US"/>
        </w:rPr>
        <w:t xml:space="preserve"> presente </w:t>
      </w:r>
      <w:r w:rsidR="00CA6E42">
        <w:rPr>
          <w:rFonts w:cs="Arial"/>
          <w:color w:val="000000"/>
          <w:sz w:val="22"/>
          <w:szCs w:val="22"/>
          <w:lang w:eastAsia="en-US"/>
        </w:rPr>
        <w:t>capítulo</w:t>
      </w:r>
      <w:r w:rsidR="00E63057" w:rsidRPr="005C3825">
        <w:rPr>
          <w:rFonts w:cs="Arial"/>
          <w:color w:val="000000"/>
          <w:sz w:val="22"/>
          <w:szCs w:val="22"/>
          <w:lang w:eastAsia="en-US"/>
        </w:rPr>
        <w:t xml:space="preserve"> </w:t>
      </w:r>
      <w:r w:rsidR="002342EE" w:rsidRPr="005C3825">
        <w:rPr>
          <w:rFonts w:cs="Arial"/>
          <w:color w:val="000000"/>
          <w:sz w:val="22"/>
          <w:szCs w:val="22"/>
          <w:lang w:eastAsia="en-US"/>
        </w:rPr>
        <w:t>se</w:t>
      </w:r>
      <w:r w:rsidR="0056488B" w:rsidRPr="005C3825">
        <w:rPr>
          <w:rFonts w:cs="Arial"/>
          <w:color w:val="000000"/>
          <w:sz w:val="22"/>
          <w:szCs w:val="22"/>
          <w:lang w:eastAsia="en-US"/>
        </w:rPr>
        <w:t xml:space="preserve"> reglamenta el premio </w:t>
      </w:r>
      <w:r w:rsidR="001F7053" w:rsidRPr="001F7053">
        <w:rPr>
          <w:rFonts w:cs="Arial"/>
          <w:color w:val="000000"/>
          <w:sz w:val="22"/>
          <w:szCs w:val="22"/>
          <w:lang w:eastAsia="en-US"/>
        </w:rPr>
        <w:t>José Francisco Socarrás</w:t>
      </w:r>
      <w:r w:rsidR="001F7053" w:rsidRPr="005C3825">
        <w:rPr>
          <w:rFonts w:cs="Arial"/>
          <w:color w:val="000000"/>
          <w:sz w:val="22"/>
          <w:szCs w:val="22"/>
          <w:lang w:eastAsia="en-US"/>
        </w:rPr>
        <w:t xml:space="preserve"> </w:t>
      </w:r>
      <w:r w:rsidR="0056488B" w:rsidRPr="005C3825">
        <w:rPr>
          <w:rFonts w:cs="Arial"/>
          <w:color w:val="000000"/>
          <w:sz w:val="22"/>
          <w:szCs w:val="22"/>
          <w:lang w:eastAsia="en-US"/>
        </w:rPr>
        <w:t xml:space="preserve">al mérito </w:t>
      </w:r>
      <w:r w:rsidR="0056488B" w:rsidRPr="0011218E">
        <w:rPr>
          <w:rFonts w:cs="Arial"/>
          <w:color w:val="000000"/>
          <w:sz w:val="22"/>
          <w:szCs w:val="22"/>
          <w:lang w:eastAsia="en-US"/>
        </w:rPr>
        <w:t>afrocolombiano</w:t>
      </w:r>
      <w:r w:rsidR="001F7053" w:rsidRPr="00CA6E42">
        <w:rPr>
          <w:rFonts w:cs="Arial"/>
          <w:color w:val="000000"/>
          <w:sz w:val="22"/>
          <w:szCs w:val="22"/>
          <w:lang w:eastAsia="en-US"/>
        </w:rPr>
        <w:t>,</w:t>
      </w:r>
      <w:r w:rsidR="001F7053" w:rsidRPr="001F7053">
        <w:t xml:space="preserve"> </w:t>
      </w:r>
      <w:r w:rsidR="001F7053" w:rsidRPr="0011218E">
        <w:rPr>
          <w:rFonts w:cs="Arial"/>
          <w:color w:val="000000"/>
          <w:sz w:val="22"/>
          <w:szCs w:val="22"/>
          <w:lang w:eastAsia="en-US"/>
        </w:rPr>
        <w:t>en la Educación, la Medicina, la Ci</w:t>
      </w:r>
      <w:r w:rsidR="001F7053" w:rsidRPr="001F7053">
        <w:rPr>
          <w:rFonts w:cs="Arial"/>
          <w:color w:val="000000"/>
          <w:sz w:val="22"/>
          <w:szCs w:val="22"/>
          <w:lang w:eastAsia="en-US"/>
        </w:rPr>
        <w:t>encia, la Cultura y la Política</w:t>
      </w:r>
      <w:r w:rsidR="001F7053">
        <w:rPr>
          <w:rFonts w:cs="Arial"/>
          <w:color w:val="000000"/>
          <w:sz w:val="22"/>
          <w:szCs w:val="22"/>
          <w:lang w:eastAsia="en-US"/>
        </w:rPr>
        <w:t xml:space="preserve">, de acuerdo con lo dispuesto en el artículo 7 de la Ley </w:t>
      </w:r>
      <w:r w:rsidR="001F7053" w:rsidRPr="005C3825">
        <w:rPr>
          <w:rFonts w:cs="Arial"/>
          <w:color w:val="000000"/>
          <w:sz w:val="22"/>
          <w:szCs w:val="22"/>
        </w:rPr>
        <w:t>1759 de 2015</w:t>
      </w:r>
      <w:r w:rsidR="001F7053">
        <w:rPr>
          <w:rFonts w:cs="Arial"/>
          <w:color w:val="000000"/>
          <w:sz w:val="22"/>
          <w:szCs w:val="22"/>
        </w:rPr>
        <w:t>.</w:t>
      </w:r>
      <w:r w:rsidR="001F7053">
        <w:rPr>
          <w:rFonts w:cs="Arial"/>
          <w:color w:val="000000"/>
          <w:sz w:val="22"/>
          <w:szCs w:val="22"/>
          <w:lang w:eastAsia="en-US"/>
        </w:rPr>
        <w:t xml:space="preserve"> </w:t>
      </w:r>
      <w:r w:rsidR="001F7053" w:rsidRPr="0011218E">
        <w:rPr>
          <w:rFonts w:cs="Arial"/>
          <w:color w:val="000000"/>
          <w:sz w:val="22"/>
          <w:szCs w:val="22"/>
          <w:lang w:eastAsia="en-US"/>
        </w:rPr>
        <w:t xml:space="preserve"> </w:t>
      </w:r>
    </w:p>
    <w:p w:rsidR="0056488B" w:rsidRPr="005C3825" w:rsidRDefault="0056488B" w:rsidP="00E63057">
      <w:pPr>
        <w:pStyle w:val="Sinespaciado"/>
        <w:jc w:val="both"/>
        <w:rPr>
          <w:rFonts w:cs="Arial"/>
          <w:color w:val="000000"/>
          <w:sz w:val="22"/>
          <w:szCs w:val="22"/>
          <w:lang w:eastAsia="en-US"/>
        </w:rPr>
      </w:pPr>
    </w:p>
    <w:p w:rsidR="00746BCF" w:rsidRDefault="0056488B" w:rsidP="00E63057">
      <w:pPr>
        <w:pStyle w:val="Sinespaciado"/>
        <w:jc w:val="both"/>
        <w:rPr>
          <w:rFonts w:cs="Arial"/>
          <w:color w:val="000000"/>
          <w:sz w:val="22"/>
          <w:szCs w:val="22"/>
          <w:lang w:eastAsia="en-US"/>
        </w:rPr>
      </w:pPr>
      <w:r w:rsidRPr="005C3825">
        <w:rPr>
          <w:rFonts w:cs="Arial"/>
          <w:b/>
          <w:color w:val="000000"/>
          <w:sz w:val="22"/>
          <w:szCs w:val="22"/>
          <w:lang w:eastAsia="en-US"/>
        </w:rPr>
        <w:t xml:space="preserve">Artículo </w:t>
      </w:r>
      <w:r w:rsidR="00DA1A87">
        <w:rPr>
          <w:rFonts w:cs="Arial"/>
          <w:b/>
          <w:color w:val="000000"/>
          <w:sz w:val="22"/>
          <w:szCs w:val="22"/>
          <w:lang w:eastAsia="en-US"/>
        </w:rPr>
        <w:t>2.5.3.</w:t>
      </w:r>
      <w:r w:rsidR="00CB3A8A">
        <w:rPr>
          <w:rFonts w:cs="Arial"/>
          <w:b/>
          <w:color w:val="000000"/>
          <w:sz w:val="22"/>
          <w:szCs w:val="22"/>
          <w:lang w:eastAsia="en-US"/>
        </w:rPr>
        <w:t>11.2</w:t>
      </w:r>
      <w:r w:rsidRPr="005C3825">
        <w:rPr>
          <w:rFonts w:cs="Arial"/>
          <w:b/>
          <w:color w:val="000000"/>
          <w:sz w:val="22"/>
          <w:szCs w:val="22"/>
          <w:lang w:eastAsia="en-US"/>
        </w:rPr>
        <w:t xml:space="preserve"> </w:t>
      </w:r>
      <w:r w:rsidR="00746BCF">
        <w:rPr>
          <w:rFonts w:cs="Arial"/>
          <w:b/>
          <w:i/>
          <w:color w:val="000000"/>
          <w:sz w:val="22"/>
          <w:szCs w:val="22"/>
          <w:lang w:eastAsia="en-US"/>
        </w:rPr>
        <w:t>Categorías</w:t>
      </w:r>
      <w:r w:rsidRPr="005C3825">
        <w:rPr>
          <w:rFonts w:cs="Arial"/>
          <w:b/>
          <w:i/>
          <w:color w:val="000000"/>
          <w:sz w:val="22"/>
          <w:szCs w:val="22"/>
          <w:lang w:eastAsia="en-US"/>
        </w:rPr>
        <w:t>.</w:t>
      </w:r>
      <w:r w:rsidRPr="005C3825">
        <w:rPr>
          <w:rFonts w:cs="Arial"/>
          <w:color w:val="000000"/>
          <w:sz w:val="22"/>
          <w:szCs w:val="22"/>
          <w:lang w:eastAsia="en-US"/>
        </w:rPr>
        <w:t xml:space="preserve"> </w:t>
      </w:r>
      <w:r w:rsidR="00746BCF">
        <w:rPr>
          <w:rFonts w:cs="Arial"/>
          <w:color w:val="000000"/>
          <w:sz w:val="22"/>
          <w:szCs w:val="22"/>
          <w:lang w:eastAsia="en-US"/>
        </w:rPr>
        <w:t xml:space="preserve">El </w:t>
      </w:r>
      <w:r w:rsidRPr="005C3825">
        <w:rPr>
          <w:rFonts w:cs="Arial"/>
          <w:color w:val="000000"/>
          <w:sz w:val="22"/>
          <w:szCs w:val="22"/>
          <w:lang w:eastAsia="en-US"/>
        </w:rPr>
        <w:t xml:space="preserve">premio </w:t>
      </w:r>
      <w:r w:rsidR="00746BCF" w:rsidRPr="00746BCF">
        <w:rPr>
          <w:rFonts w:cs="Arial"/>
          <w:color w:val="000000"/>
          <w:sz w:val="22"/>
          <w:szCs w:val="22"/>
          <w:lang w:eastAsia="en-US"/>
        </w:rPr>
        <w:t>José Francisco Socarrás</w:t>
      </w:r>
      <w:r w:rsidRPr="005C3825">
        <w:rPr>
          <w:rFonts w:cs="Arial"/>
          <w:color w:val="000000"/>
          <w:sz w:val="22"/>
          <w:szCs w:val="22"/>
          <w:lang w:eastAsia="en-US"/>
        </w:rPr>
        <w:t xml:space="preserve">, </w:t>
      </w:r>
      <w:r w:rsidR="00746BCF">
        <w:rPr>
          <w:rFonts w:cs="Arial"/>
          <w:color w:val="000000"/>
          <w:sz w:val="22"/>
          <w:szCs w:val="22"/>
          <w:lang w:eastAsia="en-US"/>
        </w:rPr>
        <w:t xml:space="preserve">se otorgará en las siguientes categorías: </w:t>
      </w:r>
    </w:p>
    <w:p w:rsidR="00746BCF" w:rsidRDefault="00746BCF" w:rsidP="00E63057">
      <w:pPr>
        <w:pStyle w:val="Sinespaciado"/>
        <w:jc w:val="both"/>
        <w:rPr>
          <w:rFonts w:cs="Arial"/>
          <w:color w:val="000000"/>
          <w:sz w:val="22"/>
          <w:szCs w:val="22"/>
          <w:lang w:eastAsia="en-US"/>
        </w:rPr>
      </w:pPr>
    </w:p>
    <w:p w:rsidR="00746BCF" w:rsidRDefault="00746BCF" w:rsidP="0011218E">
      <w:pPr>
        <w:pStyle w:val="Sinespaciado"/>
        <w:numPr>
          <w:ilvl w:val="0"/>
          <w:numId w:val="17"/>
        </w:numPr>
        <w:jc w:val="both"/>
        <w:rPr>
          <w:rFonts w:cs="Arial"/>
          <w:color w:val="000000"/>
          <w:sz w:val="22"/>
          <w:szCs w:val="22"/>
          <w:lang w:eastAsia="en-US"/>
        </w:rPr>
      </w:pPr>
      <w:r>
        <w:rPr>
          <w:rFonts w:cs="Arial"/>
          <w:color w:val="000000"/>
          <w:sz w:val="22"/>
          <w:szCs w:val="22"/>
          <w:lang w:eastAsia="en-US"/>
        </w:rPr>
        <w:t>Mejores resultados en la</w:t>
      </w:r>
      <w:r w:rsidR="0029347F">
        <w:rPr>
          <w:rFonts w:cs="Arial"/>
          <w:color w:val="000000"/>
          <w:sz w:val="22"/>
          <w:szCs w:val="22"/>
          <w:lang w:eastAsia="en-US"/>
        </w:rPr>
        <w:t>s</w:t>
      </w:r>
      <w:r>
        <w:rPr>
          <w:rFonts w:cs="Arial"/>
          <w:color w:val="000000"/>
          <w:sz w:val="22"/>
          <w:szCs w:val="22"/>
          <w:lang w:eastAsia="en-US"/>
        </w:rPr>
        <w:t xml:space="preserve"> Prueba</w:t>
      </w:r>
      <w:r w:rsidR="00CB3A8A">
        <w:rPr>
          <w:rFonts w:cs="Arial"/>
          <w:color w:val="000000"/>
          <w:sz w:val="22"/>
          <w:szCs w:val="22"/>
          <w:lang w:eastAsia="en-US"/>
        </w:rPr>
        <w:t>s</w:t>
      </w:r>
      <w:r w:rsidR="00CA6E42">
        <w:rPr>
          <w:rFonts w:cs="Arial"/>
          <w:color w:val="000000"/>
          <w:sz w:val="22"/>
          <w:szCs w:val="22"/>
          <w:lang w:eastAsia="en-US"/>
        </w:rPr>
        <w:t xml:space="preserve"> de Estado Saber Pro</w:t>
      </w:r>
      <w:r>
        <w:rPr>
          <w:rFonts w:cs="Arial"/>
          <w:color w:val="000000"/>
          <w:sz w:val="22"/>
          <w:szCs w:val="22"/>
          <w:lang w:eastAsia="en-US"/>
        </w:rPr>
        <w:t xml:space="preserve"> </w:t>
      </w:r>
    </w:p>
    <w:p w:rsidR="00746BCF" w:rsidRDefault="00746BCF" w:rsidP="00746BCF">
      <w:pPr>
        <w:pStyle w:val="Sinespaciado"/>
        <w:jc w:val="both"/>
        <w:rPr>
          <w:rFonts w:cs="Arial"/>
          <w:color w:val="000000"/>
          <w:sz w:val="22"/>
          <w:szCs w:val="22"/>
          <w:lang w:eastAsia="en-US"/>
        </w:rPr>
      </w:pPr>
    </w:p>
    <w:p w:rsidR="00746BCF" w:rsidRDefault="00746BCF" w:rsidP="0011218E">
      <w:pPr>
        <w:pStyle w:val="Sinespaciado"/>
        <w:numPr>
          <w:ilvl w:val="0"/>
          <w:numId w:val="17"/>
        </w:numPr>
        <w:jc w:val="both"/>
        <w:rPr>
          <w:rFonts w:cs="Arial"/>
          <w:color w:val="000000"/>
          <w:sz w:val="22"/>
          <w:szCs w:val="22"/>
          <w:lang w:eastAsia="en-US"/>
        </w:rPr>
      </w:pPr>
      <w:r>
        <w:rPr>
          <w:rFonts w:cs="Arial"/>
          <w:color w:val="000000"/>
          <w:sz w:val="22"/>
          <w:szCs w:val="22"/>
          <w:lang w:eastAsia="en-US"/>
        </w:rPr>
        <w:t xml:space="preserve">Mejor docente investigador. </w:t>
      </w:r>
    </w:p>
    <w:p w:rsidR="00746BCF" w:rsidRDefault="00746BCF" w:rsidP="00E63057">
      <w:pPr>
        <w:pStyle w:val="Sinespaciado"/>
        <w:jc w:val="both"/>
        <w:rPr>
          <w:rFonts w:cs="Arial"/>
          <w:color w:val="000000"/>
          <w:sz w:val="22"/>
          <w:szCs w:val="22"/>
          <w:lang w:eastAsia="en-US"/>
        </w:rPr>
      </w:pPr>
    </w:p>
    <w:p w:rsidR="00710B82" w:rsidRDefault="00746BCF" w:rsidP="00E63057">
      <w:pPr>
        <w:pStyle w:val="Sinespaciado"/>
        <w:jc w:val="both"/>
        <w:rPr>
          <w:rFonts w:cs="Arial"/>
          <w:color w:val="000000"/>
          <w:sz w:val="22"/>
          <w:szCs w:val="22"/>
          <w:lang w:eastAsia="en-US"/>
        </w:rPr>
      </w:pPr>
      <w:r>
        <w:rPr>
          <w:rFonts w:cs="Arial"/>
          <w:b/>
          <w:color w:val="000000"/>
          <w:sz w:val="22"/>
          <w:szCs w:val="22"/>
          <w:lang w:eastAsia="en-US"/>
        </w:rPr>
        <w:t>Art</w:t>
      </w:r>
      <w:r w:rsidR="004364ED">
        <w:rPr>
          <w:rFonts w:cs="Arial"/>
          <w:b/>
          <w:color w:val="000000"/>
          <w:sz w:val="22"/>
          <w:szCs w:val="22"/>
          <w:lang w:eastAsia="en-US"/>
        </w:rPr>
        <w:t>ículo 2.5.3.11</w:t>
      </w:r>
      <w:r>
        <w:rPr>
          <w:rFonts w:cs="Arial"/>
          <w:b/>
          <w:color w:val="000000"/>
          <w:sz w:val="22"/>
          <w:szCs w:val="22"/>
          <w:lang w:eastAsia="en-US"/>
        </w:rPr>
        <w:t>.</w:t>
      </w:r>
      <w:r w:rsidR="004364ED">
        <w:rPr>
          <w:rFonts w:cs="Arial"/>
          <w:b/>
          <w:color w:val="000000"/>
          <w:sz w:val="22"/>
          <w:szCs w:val="22"/>
          <w:lang w:eastAsia="en-US"/>
        </w:rPr>
        <w:t>3</w:t>
      </w:r>
      <w:r>
        <w:rPr>
          <w:rFonts w:cs="Arial"/>
          <w:b/>
          <w:color w:val="000000"/>
          <w:sz w:val="22"/>
          <w:szCs w:val="22"/>
          <w:lang w:eastAsia="en-US"/>
        </w:rPr>
        <w:t xml:space="preserve">. </w:t>
      </w:r>
      <w:r w:rsidRPr="0011218E">
        <w:rPr>
          <w:rFonts w:cs="Arial"/>
          <w:b/>
          <w:i/>
          <w:color w:val="000000"/>
          <w:sz w:val="22"/>
          <w:szCs w:val="22"/>
          <w:lang w:eastAsia="en-US"/>
        </w:rPr>
        <w:t>Premio José Francisco Socarrás en la categoría</w:t>
      </w:r>
      <w:r w:rsidR="00CB3A8A">
        <w:rPr>
          <w:rFonts w:cs="Arial"/>
          <w:b/>
          <w:i/>
          <w:color w:val="000000"/>
          <w:sz w:val="22"/>
          <w:szCs w:val="22"/>
          <w:lang w:eastAsia="en-US"/>
        </w:rPr>
        <w:t xml:space="preserve"> Mejores resultados </w:t>
      </w:r>
      <w:r w:rsidRPr="0011218E">
        <w:rPr>
          <w:rFonts w:cs="Arial"/>
          <w:b/>
          <w:i/>
          <w:color w:val="000000"/>
          <w:sz w:val="22"/>
          <w:szCs w:val="22"/>
          <w:lang w:eastAsia="en-US"/>
        </w:rPr>
        <w:t>Prueba de Estado Saber Pro</w:t>
      </w:r>
      <w:r>
        <w:rPr>
          <w:rFonts w:cs="Arial"/>
          <w:b/>
          <w:i/>
          <w:color w:val="000000"/>
          <w:sz w:val="22"/>
          <w:szCs w:val="22"/>
          <w:lang w:eastAsia="en-US"/>
        </w:rPr>
        <w:t xml:space="preserve">. </w:t>
      </w:r>
      <w:r w:rsidR="00CB3A8A">
        <w:rPr>
          <w:rFonts w:cs="Arial"/>
          <w:color w:val="000000"/>
          <w:sz w:val="22"/>
          <w:szCs w:val="22"/>
          <w:lang w:eastAsia="en-US"/>
        </w:rPr>
        <w:t>En</w:t>
      </w:r>
      <w:r w:rsidR="00710B82">
        <w:rPr>
          <w:rFonts w:cs="Arial"/>
          <w:color w:val="000000"/>
          <w:sz w:val="22"/>
          <w:szCs w:val="22"/>
          <w:lang w:eastAsia="en-US"/>
        </w:rPr>
        <w:t xml:space="preserve"> esta</w:t>
      </w:r>
      <w:r w:rsidR="00CB3A8A">
        <w:rPr>
          <w:rFonts w:cs="Arial"/>
          <w:color w:val="000000"/>
          <w:sz w:val="22"/>
          <w:szCs w:val="22"/>
          <w:lang w:eastAsia="en-US"/>
        </w:rPr>
        <w:t xml:space="preserve"> categoría, el </w:t>
      </w:r>
      <w:r w:rsidR="00CB3A8A" w:rsidRPr="00CB3A8A">
        <w:rPr>
          <w:rFonts w:cs="Arial"/>
          <w:color w:val="000000"/>
          <w:sz w:val="22"/>
          <w:szCs w:val="22"/>
          <w:lang w:eastAsia="en-US"/>
        </w:rPr>
        <w:t>premio José Francisco Socarrás</w:t>
      </w:r>
      <w:r w:rsidR="00CB3A8A">
        <w:rPr>
          <w:rFonts w:cs="Arial"/>
          <w:color w:val="000000"/>
          <w:sz w:val="22"/>
          <w:szCs w:val="22"/>
          <w:lang w:eastAsia="en-US"/>
        </w:rPr>
        <w:t xml:space="preserve"> se otorgará a los estudiantes afrocolombianos que</w:t>
      </w:r>
      <w:r w:rsidR="00710B82">
        <w:rPr>
          <w:rFonts w:cs="Arial"/>
          <w:color w:val="000000"/>
          <w:sz w:val="22"/>
          <w:szCs w:val="22"/>
          <w:lang w:eastAsia="en-US"/>
        </w:rPr>
        <w:t xml:space="preserve"> estando matriculados</w:t>
      </w:r>
      <w:r w:rsidR="00196764">
        <w:rPr>
          <w:rFonts w:cs="Arial"/>
          <w:color w:val="000000"/>
          <w:sz w:val="22"/>
          <w:szCs w:val="22"/>
          <w:lang w:eastAsia="en-US"/>
        </w:rPr>
        <w:t xml:space="preserve"> en alguno de los siguientes programas</w:t>
      </w:r>
      <w:r w:rsidR="00710B82">
        <w:rPr>
          <w:rFonts w:cs="Arial"/>
          <w:color w:val="000000"/>
          <w:sz w:val="22"/>
          <w:szCs w:val="22"/>
          <w:lang w:eastAsia="en-US"/>
        </w:rPr>
        <w:t xml:space="preserve">, </w:t>
      </w:r>
      <w:r w:rsidR="00CB3A8A">
        <w:rPr>
          <w:rFonts w:cs="Arial"/>
          <w:color w:val="000000"/>
          <w:sz w:val="22"/>
          <w:szCs w:val="22"/>
          <w:lang w:eastAsia="en-US"/>
        </w:rPr>
        <w:t xml:space="preserve">hayan </w:t>
      </w:r>
      <w:r w:rsidR="00CB3A8A">
        <w:rPr>
          <w:rFonts w:cs="Arial"/>
          <w:color w:val="000000"/>
          <w:sz w:val="22"/>
          <w:szCs w:val="22"/>
          <w:lang w:val="es-CO" w:eastAsia="en-US"/>
        </w:rPr>
        <w:t xml:space="preserve">ocupado </w:t>
      </w:r>
      <w:r w:rsidR="00CB3A8A">
        <w:rPr>
          <w:rFonts w:cs="Arial"/>
          <w:color w:val="000000"/>
          <w:sz w:val="22"/>
          <w:szCs w:val="22"/>
          <w:lang w:eastAsia="en-US"/>
        </w:rPr>
        <w:t>el primer lugar en</w:t>
      </w:r>
      <w:r w:rsidR="00710B82" w:rsidRPr="00710B82">
        <w:rPr>
          <w:rFonts w:cs="Arial"/>
          <w:color w:val="000000"/>
          <w:sz w:val="22"/>
          <w:szCs w:val="22"/>
          <w:lang w:eastAsia="en-US"/>
        </w:rPr>
        <w:t xml:space="preserve"> </w:t>
      </w:r>
      <w:r w:rsidR="00710B82" w:rsidRPr="00CB3A8A">
        <w:rPr>
          <w:rFonts w:cs="Arial"/>
          <w:color w:val="000000"/>
          <w:sz w:val="22"/>
          <w:szCs w:val="22"/>
          <w:lang w:eastAsia="en-US"/>
        </w:rPr>
        <w:t>la</w:t>
      </w:r>
      <w:r w:rsidR="00710B82">
        <w:rPr>
          <w:rFonts w:cs="Arial"/>
          <w:color w:val="000000"/>
          <w:sz w:val="22"/>
          <w:szCs w:val="22"/>
          <w:lang w:eastAsia="en-US"/>
        </w:rPr>
        <w:t>s</w:t>
      </w:r>
      <w:r w:rsidR="00710B82" w:rsidRPr="00CB3A8A">
        <w:rPr>
          <w:rFonts w:cs="Arial"/>
          <w:color w:val="000000"/>
          <w:sz w:val="22"/>
          <w:szCs w:val="22"/>
          <w:lang w:eastAsia="en-US"/>
        </w:rPr>
        <w:t xml:space="preserve"> Prueba</w:t>
      </w:r>
      <w:r w:rsidR="00710B82">
        <w:rPr>
          <w:rFonts w:cs="Arial"/>
          <w:color w:val="000000"/>
          <w:sz w:val="22"/>
          <w:szCs w:val="22"/>
          <w:lang w:eastAsia="en-US"/>
        </w:rPr>
        <w:t>s</w:t>
      </w:r>
      <w:r w:rsidR="00710B82" w:rsidRPr="00CB3A8A">
        <w:rPr>
          <w:rFonts w:cs="Arial"/>
          <w:color w:val="000000"/>
          <w:sz w:val="22"/>
          <w:szCs w:val="22"/>
          <w:lang w:eastAsia="en-US"/>
        </w:rPr>
        <w:t xml:space="preserve"> de Estado Saber</w:t>
      </w:r>
      <w:r w:rsidR="00710B82" w:rsidRPr="00710B82">
        <w:rPr>
          <w:rFonts w:cs="Arial"/>
          <w:color w:val="000000"/>
          <w:sz w:val="22"/>
          <w:szCs w:val="22"/>
          <w:lang w:eastAsia="en-US"/>
        </w:rPr>
        <w:t xml:space="preserve"> </w:t>
      </w:r>
      <w:r w:rsidR="00710B82" w:rsidRPr="00CB3A8A">
        <w:rPr>
          <w:rFonts w:cs="Arial"/>
          <w:color w:val="000000"/>
          <w:sz w:val="22"/>
          <w:szCs w:val="22"/>
          <w:lang w:eastAsia="en-US"/>
        </w:rPr>
        <w:t>Pro</w:t>
      </w:r>
      <w:r w:rsidR="00710B82" w:rsidRPr="00710B82">
        <w:rPr>
          <w:rFonts w:cs="Arial"/>
          <w:color w:val="000000"/>
          <w:sz w:val="22"/>
          <w:szCs w:val="22"/>
          <w:lang w:eastAsia="en-US"/>
        </w:rPr>
        <w:t xml:space="preserve"> </w:t>
      </w:r>
      <w:r w:rsidR="00710B82">
        <w:rPr>
          <w:rFonts w:cs="Arial"/>
          <w:color w:val="000000"/>
          <w:sz w:val="22"/>
          <w:szCs w:val="22"/>
          <w:lang w:eastAsia="en-US"/>
        </w:rPr>
        <w:t>en el año inmediatamente anterior</w:t>
      </w:r>
      <w:r w:rsidR="00CE1138">
        <w:rPr>
          <w:rFonts w:cs="Arial"/>
          <w:color w:val="000000"/>
          <w:sz w:val="22"/>
          <w:szCs w:val="22"/>
          <w:lang w:eastAsia="en-US"/>
        </w:rPr>
        <w:t xml:space="preserve"> a la vigencia del presente Decreto</w:t>
      </w:r>
      <w:r w:rsidR="00710B82">
        <w:rPr>
          <w:rFonts w:cs="Arial"/>
          <w:color w:val="000000"/>
          <w:sz w:val="22"/>
          <w:szCs w:val="22"/>
          <w:lang w:eastAsia="en-US"/>
        </w:rPr>
        <w:t>:</w:t>
      </w:r>
    </w:p>
    <w:p w:rsidR="00AE422A" w:rsidRPr="005C3825" w:rsidRDefault="00AE422A" w:rsidP="00AE422A">
      <w:pPr>
        <w:pStyle w:val="Sinespaciado"/>
        <w:ind w:left="720"/>
        <w:jc w:val="both"/>
        <w:rPr>
          <w:rFonts w:cs="Arial"/>
          <w:color w:val="000000"/>
          <w:sz w:val="22"/>
          <w:szCs w:val="22"/>
          <w:lang w:eastAsia="en-US"/>
        </w:rPr>
      </w:pPr>
    </w:p>
    <w:p w:rsidR="0056488B" w:rsidRPr="005C3825" w:rsidRDefault="00C4576F" w:rsidP="00CA6E42">
      <w:pPr>
        <w:pStyle w:val="Sinespaciado"/>
        <w:numPr>
          <w:ilvl w:val="0"/>
          <w:numId w:val="18"/>
        </w:numPr>
        <w:jc w:val="both"/>
        <w:rPr>
          <w:rFonts w:cs="Arial"/>
          <w:color w:val="000000"/>
          <w:sz w:val="22"/>
          <w:szCs w:val="22"/>
          <w:lang w:eastAsia="en-US"/>
        </w:rPr>
      </w:pPr>
      <w:r w:rsidRPr="005C3825">
        <w:rPr>
          <w:rFonts w:cs="Arial"/>
          <w:color w:val="000000"/>
          <w:sz w:val="22"/>
          <w:szCs w:val="22"/>
          <w:lang w:eastAsia="en-US"/>
        </w:rPr>
        <w:t>Medicina</w:t>
      </w:r>
    </w:p>
    <w:p w:rsidR="00AE422A" w:rsidRPr="00CC7CAB" w:rsidRDefault="006D7389" w:rsidP="00E26E3D">
      <w:pPr>
        <w:pStyle w:val="Sinespaciado"/>
        <w:numPr>
          <w:ilvl w:val="0"/>
          <w:numId w:val="18"/>
        </w:numPr>
        <w:jc w:val="both"/>
        <w:rPr>
          <w:rFonts w:cs="Arial"/>
          <w:color w:val="000000"/>
          <w:sz w:val="22"/>
          <w:szCs w:val="22"/>
          <w:lang w:eastAsia="en-US"/>
        </w:rPr>
      </w:pPr>
      <w:r w:rsidRPr="00CC7CAB">
        <w:rPr>
          <w:rFonts w:cs="Arial"/>
          <w:color w:val="000000"/>
          <w:sz w:val="22"/>
          <w:szCs w:val="22"/>
          <w:lang w:eastAsia="en-US"/>
        </w:rPr>
        <w:t>Licenciatura</w:t>
      </w:r>
      <w:r w:rsidR="00196764" w:rsidRPr="00CC7CAB">
        <w:rPr>
          <w:rFonts w:cs="Arial"/>
          <w:color w:val="000000"/>
          <w:sz w:val="22"/>
          <w:szCs w:val="22"/>
          <w:lang w:eastAsia="en-US"/>
        </w:rPr>
        <w:t>s</w:t>
      </w:r>
      <w:r w:rsidRPr="00CC7CAB">
        <w:rPr>
          <w:rFonts w:cs="Arial"/>
          <w:color w:val="000000"/>
          <w:sz w:val="22"/>
          <w:szCs w:val="22"/>
          <w:lang w:eastAsia="en-US"/>
        </w:rPr>
        <w:t xml:space="preserve"> </w:t>
      </w:r>
    </w:p>
    <w:p w:rsidR="00AE422A" w:rsidRPr="00CC7CAB" w:rsidRDefault="00196764" w:rsidP="00E26E3D">
      <w:pPr>
        <w:pStyle w:val="Sinespaciado"/>
        <w:numPr>
          <w:ilvl w:val="0"/>
          <w:numId w:val="18"/>
        </w:numPr>
        <w:jc w:val="both"/>
        <w:rPr>
          <w:rFonts w:cs="Arial"/>
          <w:color w:val="000000"/>
          <w:sz w:val="22"/>
          <w:szCs w:val="22"/>
          <w:lang w:eastAsia="en-US"/>
        </w:rPr>
      </w:pPr>
      <w:r w:rsidRPr="00CC7CAB">
        <w:rPr>
          <w:rFonts w:cs="Arial"/>
          <w:color w:val="000000"/>
          <w:sz w:val="22"/>
          <w:szCs w:val="22"/>
          <w:lang w:eastAsia="en-US"/>
        </w:rPr>
        <w:t>Formación complementaria</w:t>
      </w:r>
      <w:r w:rsidR="009E5346" w:rsidRPr="00CC7CAB">
        <w:rPr>
          <w:rFonts w:cs="Arial"/>
          <w:color w:val="000000"/>
          <w:sz w:val="22"/>
          <w:szCs w:val="22"/>
          <w:lang w:eastAsia="en-US"/>
        </w:rPr>
        <w:t xml:space="preserve"> de Escuelas Normales Superiores</w:t>
      </w:r>
      <w:r w:rsidRPr="00CC7CAB">
        <w:rPr>
          <w:rFonts w:cs="Arial"/>
          <w:color w:val="000000"/>
          <w:sz w:val="22"/>
          <w:szCs w:val="22"/>
          <w:lang w:eastAsia="en-US"/>
        </w:rPr>
        <w:t xml:space="preserve"> </w:t>
      </w:r>
    </w:p>
    <w:p w:rsidR="00AE422A" w:rsidRPr="00CC7CAB" w:rsidRDefault="00611F19" w:rsidP="00E26E3D">
      <w:pPr>
        <w:pStyle w:val="Sinespaciado"/>
        <w:numPr>
          <w:ilvl w:val="0"/>
          <w:numId w:val="18"/>
        </w:numPr>
        <w:jc w:val="both"/>
        <w:rPr>
          <w:rFonts w:cs="Arial"/>
          <w:color w:val="000000"/>
          <w:sz w:val="22"/>
          <w:szCs w:val="22"/>
          <w:lang w:eastAsia="en-US"/>
        </w:rPr>
      </w:pPr>
      <w:r w:rsidRPr="00CC7CAB">
        <w:rPr>
          <w:rFonts w:cs="Arial"/>
          <w:color w:val="000000"/>
          <w:sz w:val="22"/>
          <w:szCs w:val="22"/>
          <w:lang w:eastAsia="en-US"/>
        </w:rPr>
        <w:t xml:space="preserve">Programas en </w:t>
      </w:r>
      <w:r w:rsidR="00AE422A" w:rsidRPr="00CC7CAB">
        <w:rPr>
          <w:rFonts w:cs="Arial"/>
          <w:color w:val="000000"/>
          <w:sz w:val="22"/>
          <w:szCs w:val="22"/>
          <w:lang w:eastAsia="en-US"/>
        </w:rPr>
        <w:t>Ciencias exactas o naturales</w:t>
      </w:r>
    </w:p>
    <w:p w:rsidR="00E26E3D" w:rsidRDefault="00E26E3D" w:rsidP="00E26E3D">
      <w:pPr>
        <w:pStyle w:val="Sinespaciado"/>
        <w:numPr>
          <w:ilvl w:val="0"/>
          <w:numId w:val="18"/>
        </w:numPr>
        <w:jc w:val="both"/>
        <w:rPr>
          <w:rFonts w:cs="Arial"/>
          <w:color w:val="000000"/>
          <w:sz w:val="22"/>
          <w:szCs w:val="22"/>
          <w:lang w:eastAsia="en-US"/>
        </w:rPr>
      </w:pPr>
      <w:r>
        <w:rPr>
          <w:rFonts w:cs="Arial"/>
          <w:color w:val="000000"/>
          <w:sz w:val="22"/>
          <w:szCs w:val="22"/>
          <w:lang w:eastAsia="en-US"/>
        </w:rPr>
        <w:t xml:space="preserve">Programas de </w:t>
      </w:r>
      <w:r w:rsidR="00CA6E42">
        <w:rPr>
          <w:rFonts w:cs="Arial"/>
          <w:color w:val="000000"/>
          <w:sz w:val="22"/>
          <w:szCs w:val="22"/>
          <w:lang w:eastAsia="en-US"/>
        </w:rPr>
        <w:t>Artes</w:t>
      </w:r>
    </w:p>
    <w:p w:rsidR="00AE422A" w:rsidRPr="005C3825" w:rsidRDefault="00611F19" w:rsidP="00E26E3D">
      <w:pPr>
        <w:pStyle w:val="Sinespaciado"/>
        <w:numPr>
          <w:ilvl w:val="0"/>
          <w:numId w:val="18"/>
        </w:numPr>
        <w:jc w:val="both"/>
        <w:rPr>
          <w:rFonts w:cs="Arial"/>
          <w:color w:val="000000"/>
          <w:sz w:val="22"/>
          <w:szCs w:val="22"/>
          <w:lang w:eastAsia="en-US"/>
        </w:rPr>
      </w:pPr>
      <w:r w:rsidRPr="005C3825">
        <w:rPr>
          <w:rFonts w:cs="Arial"/>
          <w:color w:val="000000"/>
          <w:sz w:val="22"/>
          <w:szCs w:val="22"/>
          <w:lang w:eastAsia="en-US"/>
        </w:rPr>
        <w:t xml:space="preserve">Programas en </w:t>
      </w:r>
      <w:r w:rsidR="00C4576F" w:rsidRPr="005C3825">
        <w:rPr>
          <w:rFonts w:cs="Arial"/>
          <w:color w:val="000000"/>
          <w:sz w:val="22"/>
          <w:szCs w:val="22"/>
          <w:lang w:eastAsia="en-US"/>
        </w:rPr>
        <w:t>Humanidades</w:t>
      </w:r>
    </w:p>
    <w:p w:rsidR="00AE422A" w:rsidRPr="005C3825" w:rsidRDefault="00AE422A" w:rsidP="00AE422A">
      <w:pPr>
        <w:pStyle w:val="Sinespaciado"/>
        <w:ind w:left="720"/>
        <w:jc w:val="both"/>
        <w:rPr>
          <w:rFonts w:cs="Arial"/>
          <w:color w:val="000000"/>
          <w:sz w:val="22"/>
          <w:szCs w:val="22"/>
          <w:lang w:eastAsia="en-US"/>
        </w:rPr>
      </w:pPr>
    </w:p>
    <w:p w:rsidR="00AE422A" w:rsidRDefault="00C057FE" w:rsidP="006D7389">
      <w:pPr>
        <w:pStyle w:val="Sinespaciado"/>
        <w:jc w:val="both"/>
        <w:rPr>
          <w:rFonts w:cs="Arial"/>
          <w:color w:val="000000"/>
          <w:sz w:val="22"/>
          <w:szCs w:val="22"/>
          <w:lang w:eastAsia="en-US"/>
        </w:rPr>
      </w:pPr>
      <w:r w:rsidRPr="005C3825">
        <w:rPr>
          <w:rFonts w:cs="Arial"/>
          <w:color w:val="000000"/>
          <w:sz w:val="22"/>
          <w:szCs w:val="22"/>
          <w:lang w:eastAsia="en-US"/>
        </w:rPr>
        <w:t>E</w:t>
      </w:r>
      <w:r w:rsidR="00C4576F" w:rsidRPr="005C3825">
        <w:rPr>
          <w:rFonts w:cs="Arial"/>
          <w:color w:val="000000"/>
          <w:sz w:val="22"/>
          <w:szCs w:val="22"/>
          <w:lang w:eastAsia="en-US"/>
        </w:rPr>
        <w:t>l ICFES</w:t>
      </w:r>
      <w:r w:rsidRPr="005C3825">
        <w:rPr>
          <w:rFonts w:cs="Arial"/>
          <w:color w:val="000000"/>
          <w:sz w:val="22"/>
          <w:szCs w:val="22"/>
          <w:lang w:eastAsia="en-US"/>
        </w:rPr>
        <w:t xml:space="preserve"> </w:t>
      </w:r>
      <w:r w:rsidR="00710B82">
        <w:rPr>
          <w:rFonts w:cs="Arial"/>
          <w:color w:val="000000"/>
          <w:sz w:val="22"/>
          <w:szCs w:val="22"/>
          <w:lang w:eastAsia="en-US"/>
        </w:rPr>
        <w:t xml:space="preserve">será la entidad </w:t>
      </w:r>
      <w:r w:rsidR="006D7389">
        <w:rPr>
          <w:rFonts w:cs="Arial"/>
          <w:color w:val="000000"/>
          <w:sz w:val="22"/>
          <w:szCs w:val="22"/>
          <w:lang w:eastAsia="en-US"/>
        </w:rPr>
        <w:t xml:space="preserve">responsable </w:t>
      </w:r>
      <w:r w:rsidR="008B5B7D">
        <w:rPr>
          <w:rFonts w:cs="Arial"/>
          <w:color w:val="000000"/>
          <w:sz w:val="22"/>
          <w:szCs w:val="22"/>
          <w:lang w:eastAsia="en-US"/>
        </w:rPr>
        <w:t xml:space="preserve">de identificar </w:t>
      </w:r>
      <w:r w:rsidR="006D7389">
        <w:rPr>
          <w:rFonts w:cs="Arial"/>
          <w:color w:val="000000"/>
          <w:sz w:val="22"/>
          <w:szCs w:val="22"/>
          <w:lang w:eastAsia="en-US"/>
        </w:rPr>
        <w:t>a</w:t>
      </w:r>
      <w:r w:rsidR="00710B82">
        <w:rPr>
          <w:rFonts w:cs="Arial"/>
          <w:color w:val="000000"/>
          <w:sz w:val="22"/>
          <w:szCs w:val="22"/>
          <w:lang w:eastAsia="en-US"/>
        </w:rPr>
        <w:t xml:space="preserve"> las personas que </w:t>
      </w:r>
      <w:r w:rsidR="006D7389">
        <w:rPr>
          <w:rFonts w:cs="Arial"/>
          <w:color w:val="000000"/>
          <w:sz w:val="22"/>
          <w:szCs w:val="22"/>
          <w:lang w:eastAsia="en-US"/>
        </w:rPr>
        <w:t xml:space="preserve">hayan obtenido </w:t>
      </w:r>
      <w:r w:rsidR="00710B82">
        <w:rPr>
          <w:rFonts w:cs="Arial"/>
          <w:color w:val="000000"/>
          <w:sz w:val="22"/>
          <w:szCs w:val="22"/>
          <w:lang w:eastAsia="en-US"/>
        </w:rPr>
        <w:t xml:space="preserve">los mejores resultados en </w:t>
      </w:r>
      <w:r w:rsidR="00710B82" w:rsidRPr="00CB3A8A">
        <w:rPr>
          <w:rFonts w:cs="Arial"/>
          <w:color w:val="000000"/>
          <w:sz w:val="22"/>
          <w:szCs w:val="22"/>
          <w:lang w:eastAsia="en-US"/>
        </w:rPr>
        <w:t>la</w:t>
      </w:r>
      <w:r w:rsidR="00710B82">
        <w:rPr>
          <w:rFonts w:cs="Arial"/>
          <w:color w:val="000000"/>
          <w:sz w:val="22"/>
          <w:szCs w:val="22"/>
          <w:lang w:eastAsia="en-US"/>
        </w:rPr>
        <w:t>s</w:t>
      </w:r>
      <w:r w:rsidR="00710B82" w:rsidRPr="00CB3A8A">
        <w:rPr>
          <w:rFonts w:cs="Arial"/>
          <w:color w:val="000000"/>
          <w:sz w:val="22"/>
          <w:szCs w:val="22"/>
          <w:lang w:eastAsia="en-US"/>
        </w:rPr>
        <w:t xml:space="preserve"> Prueba</w:t>
      </w:r>
      <w:r w:rsidR="00710B82">
        <w:rPr>
          <w:rFonts w:cs="Arial"/>
          <w:color w:val="000000"/>
          <w:sz w:val="22"/>
          <w:szCs w:val="22"/>
          <w:lang w:eastAsia="en-US"/>
        </w:rPr>
        <w:t>s</w:t>
      </w:r>
      <w:r w:rsidR="00710B82" w:rsidRPr="00CB3A8A">
        <w:rPr>
          <w:rFonts w:cs="Arial"/>
          <w:color w:val="000000"/>
          <w:sz w:val="22"/>
          <w:szCs w:val="22"/>
          <w:lang w:eastAsia="en-US"/>
        </w:rPr>
        <w:t xml:space="preserve"> de Estado Saber</w:t>
      </w:r>
      <w:r w:rsidR="00710B82" w:rsidRPr="00710B82">
        <w:rPr>
          <w:rFonts w:cs="Arial"/>
          <w:color w:val="000000"/>
          <w:sz w:val="22"/>
          <w:szCs w:val="22"/>
          <w:lang w:eastAsia="en-US"/>
        </w:rPr>
        <w:t xml:space="preserve"> </w:t>
      </w:r>
      <w:r w:rsidR="00710B82" w:rsidRPr="00CB3A8A">
        <w:rPr>
          <w:rFonts w:cs="Arial"/>
          <w:color w:val="000000"/>
          <w:sz w:val="22"/>
          <w:szCs w:val="22"/>
          <w:lang w:eastAsia="en-US"/>
        </w:rPr>
        <w:t>Pro</w:t>
      </w:r>
      <w:r w:rsidR="006D7389">
        <w:rPr>
          <w:rFonts w:cs="Arial"/>
          <w:color w:val="000000"/>
          <w:sz w:val="22"/>
          <w:szCs w:val="22"/>
          <w:lang w:eastAsia="en-US"/>
        </w:rPr>
        <w:t>, y</w:t>
      </w:r>
      <w:r w:rsidR="00196764">
        <w:rPr>
          <w:rFonts w:cs="Arial"/>
          <w:color w:val="000000"/>
          <w:sz w:val="22"/>
          <w:szCs w:val="22"/>
          <w:lang w:eastAsia="en-US"/>
        </w:rPr>
        <w:t xml:space="preserve"> de</w:t>
      </w:r>
      <w:r w:rsidR="006D7389">
        <w:rPr>
          <w:rFonts w:cs="Arial"/>
          <w:color w:val="000000"/>
          <w:sz w:val="22"/>
          <w:szCs w:val="22"/>
          <w:lang w:eastAsia="en-US"/>
        </w:rPr>
        <w:t xml:space="preserve"> entregar </w:t>
      </w:r>
      <w:r w:rsidR="004364ED">
        <w:rPr>
          <w:rFonts w:cs="Arial"/>
          <w:color w:val="000000"/>
          <w:sz w:val="22"/>
          <w:szCs w:val="22"/>
          <w:lang w:eastAsia="en-US"/>
        </w:rPr>
        <w:t xml:space="preserve">la </w:t>
      </w:r>
      <w:r w:rsidR="008B5B7D">
        <w:rPr>
          <w:rFonts w:cs="Arial"/>
          <w:color w:val="000000"/>
          <w:sz w:val="22"/>
          <w:szCs w:val="22"/>
          <w:lang w:eastAsia="en-US"/>
        </w:rPr>
        <w:t xml:space="preserve">información respectiva </w:t>
      </w:r>
      <w:r w:rsidR="00FD76FF">
        <w:rPr>
          <w:rFonts w:cs="Arial"/>
          <w:color w:val="000000"/>
          <w:sz w:val="22"/>
          <w:szCs w:val="22"/>
          <w:lang w:eastAsia="en-US"/>
        </w:rPr>
        <w:t xml:space="preserve">en el mes de octubre de cada año </w:t>
      </w:r>
      <w:r w:rsidR="008B5B7D" w:rsidRPr="005C3825">
        <w:rPr>
          <w:rFonts w:cs="Arial"/>
          <w:color w:val="000000"/>
          <w:sz w:val="22"/>
          <w:szCs w:val="22"/>
          <w:lang w:eastAsia="en-US"/>
        </w:rPr>
        <w:t xml:space="preserve">al Ministerio de Educación Nacional </w:t>
      </w:r>
      <w:r w:rsidR="00FD76FF">
        <w:rPr>
          <w:rFonts w:cs="Arial"/>
          <w:color w:val="000000"/>
          <w:sz w:val="22"/>
          <w:szCs w:val="22"/>
          <w:lang w:eastAsia="en-US"/>
        </w:rPr>
        <w:t>para que proceda con el reconocimiento</w:t>
      </w:r>
      <w:r w:rsidRPr="005C3825">
        <w:rPr>
          <w:rFonts w:cs="Arial"/>
          <w:color w:val="000000"/>
          <w:sz w:val="22"/>
          <w:szCs w:val="22"/>
          <w:lang w:eastAsia="en-US"/>
        </w:rPr>
        <w:t xml:space="preserve">. </w:t>
      </w:r>
      <w:r w:rsidR="00C4576F" w:rsidRPr="005C3825">
        <w:rPr>
          <w:rFonts w:cs="Arial"/>
          <w:color w:val="000000"/>
          <w:sz w:val="22"/>
          <w:szCs w:val="22"/>
          <w:lang w:eastAsia="en-US"/>
        </w:rPr>
        <w:t xml:space="preserve"> </w:t>
      </w:r>
    </w:p>
    <w:p w:rsidR="006D7389" w:rsidRPr="005C3825" w:rsidRDefault="006D7389" w:rsidP="006D7389">
      <w:pPr>
        <w:pStyle w:val="Sinespaciado"/>
        <w:jc w:val="both"/>
        <w:rPr>
          <w:rFonts w:cs="Arial"/>
          <w:color w:val="000000"/>
          <w:sz w:val="22"/>
          <w:szCs w:val="22"/>
          <w:lang w:eastAsia="en-US"/>
        </w:rPr>
      </w:pPr>
    </w:p>
    <w:p w:rsidR="00AE422A" w:rsidRPr="005C3825" w:rsidRDefault="004364ED" w:rsidP="006D7389">
      <w:pPr>
        <w:pStyle w:val="Sinespaciado"/>
        <w:jc w:val="both"/>
        <w:rPr>
          <w:rFonts w:cs="Arial"/>
          <w:color w:val="000000"/>
          <w:sz w:val="22"/>
          <w:szCs w:val="22"/>
          <w:lang w:eastAsia="en-US"/>
        </w:rPr>
      </w:pPr>
      <w:r>
        <w:rPr>
          <w:rFonts w:cs="Arial"/>
          <w:b/>
          <w:color w:val="000000"/>
          <w:sz w:val="22"/>
          <w:szCs w:val="22"/>
          <w:lang w:eastAsia="en-US"/>
        </w:rPr>
        <w:t>Artículo 2.5.3.11.</w:t>
      </w:r>
      <w:r w:rsidR="007B6FF0">
        <w:rPr>
          <w:rFonts w:cs="Arial"/>
          <w:b/>
          <w:color w:val="000000"/>
          <w:sz w:val="22"/>
          <w:szCs w:val="22"/>
          <w:lang w:eastAsia="en-US"/>
        </w:rPr>
        <w:t>4</w:t>
      </w:r>
      <w:r>
        <w:rPr>
          <w:rFonts w:cs="Arial"/>
          <w:b/>
          <w:color w:val="000000"/>
          <w:sz w:val="22"/>
          <w:szCs w:val="22"/>
          <w:lang w:eastAsia="en-US"/>
        </w:rPr>
        <w:t xml:space="preserve">. </w:t>
      </w:r>
      <w:r w:rsidRPr="00757E31">
        <w:rPr>
          <w:rFonts w:cs="Arial"/>
          <w:b/>
          <w:i/>
          <w:color w:val="000000"/>
          <w:sz w:val="22"/>
          <w:szCs w:val="22"/>
          <w:lang w:eastAsia="en-US"/>
        </w:rPr>
        <w:t>Premio José Francisco Socarrás en la categoría</w:t>
      </w:r>
      <w:r>
        <w:rPr>
          <w:rFonts w:cs="Arial"/>
          <w:b/>
          <w:i/>
          <w:color w:val="000000"/>
          <w:sz w:val="22"/>
          <w:szCs w:val="22"/>
          <w:lang w:eastAsia="en-US"/>
        </w:rPr>
        <w:t xml:space="preserve"> Mejor docente investigador.  </w:t>
      </w:r>
      <w:r>
        <w:rPr>
          <w:rFonts w:cs="Arial"/>
          <w:color w:val="000000"/>
          <w:sz w:val="22"/>
          <w:szCs w:val="22"/>
          <w:lang w:eastAsia="en-US"/>
        </w:rPr>
        <w:t xml:space="preserve">En esta categoría, el </w:t>
      </w:r>
      <w:r w:rsidRPr="00CB3A8A">
        <w:rPr>
          <w:rFonts w:cs="Arial"/>
          <w:color w:val="000000"/>
          <w:sz w:val="22"/>
          <w:szCs w:val="22"/>
          <w:lang w:eastAsia="en-US"/>
        </w:rPr>
        <w:t>premio José Francisco Socarrás</w:t>
      </w:r>
      <w:r>
        <w:rPr>
          <w:rFonts w:cs="Arial"/>
          <w:color w:val="000000"/>
          <w:sz w:val="22"/>
          <w:szCs w:val="22"/>
          <w:lang w:eastAsia="en-US"/>
        </w:rPr>
        <w:t xml:space="preserve"> se otorgará</w:t>
      </w:r>
      <w:r w:rsidR="00CF0E13">
        <w:rPr>
          <w:rFonts w:cs="Arial"/>
          <w:color w:val="000000"/>
          <w:sz w:val="22"/>
          <w:szCs w:val="22"/>
          <w:lang w:eastAsia="en-US"/>
        </w:rPr>
        <w:t xml:space="preserve"> a</w:t>
      </w:r>
      <w:r w:rsidR="00FD76FF">
        <w:rPr>
          <w:rFonts w:cs="Arial"/>
          <w:color w:val="000000"/>
          <w:sz w:val="22"/>
          <w:szCs w:val="22"/>
          <w:lang w:eastAsia="en-US"/>
        </w:rPr>
        <w:t xml:space="preserve">l docente investigador </w:t>
      </w:r>
      <w:r w:rsidR="00CF0E13">
        <w:rPr>
          <w:rFonts w:cs="Arial"/>
          <w:color w:val="000000"/>
          <w:sz w:val="22"/>
          <w:szCs w:val="22"/>
          <w:lang w:eastAsia="en-US"/>
        </w:rPr>
        <w:t>afrocolombian</w:t>
      </w:r>
      <w:r w:rsidR="00FD76FF">
        <w:rPr>
          <w:rFonts w:cs="Arial"/>
          <w:color w:val="000000"/>
          <w:sz w:val="22"/>
          <w:szCs w:val="22"/>
          <w:lang w:eastAsia="en-US"/>
        </w:rPr>
        <w:t>o</w:t>
      </w:r>
      <w:r w:rsidR="00CA6E42">
        <w:rPr>
          <w:rFonts w:cs="Arial"/>
          <w:color w:val="000000"/>
          <w:sz w:val="22"/>
          <w:szCs w:val="22"/>
          <w:lang w:eastAsia="en-US"/>
        </w:rPr>
        <w:t xml:space="preserve"> </w:t>
      </w:r>
      <w:r w:rsidR="00CA6E42" w:rsidRPr="00CC7CAB">
        <w:rPr>
          <w:rFonts w:cs="Arial"/>
          <w:color w:val="000000"/>
          <w:sz w:val="22"/>
          <w:szCs w:val="22"/>
          <w:lang w:eastAsia="en-US"/>
        </w:rPr>
        <w:t>de instituciones de educación superior</w:t>
      </w:r>
      <w:r w:rsidR="00CF0E13">
        <w:rPr>
          <w:rFonts w:cs="Arial"/>
          <w:color w:val="000000"/>
          <w:sz w:val="22"/>
          <w:szCs w:val="22"/>
          <w:lang w:eastAsia="en-US"/>
        </w:rPr>
        <w:t xml:space="preserve"> que</w:t>
      </w:r>
      <w:r w:rsidR="00CC7CAB">
        <w:rPr>
          <w:rFonts w:cs="Arial"/>
          <w:color w:val="000000"/>
          <w:sz w:val="22"/>
          <w:szCs w:val="22"/>
          <w:lang w:eastAsia="en-US"/>
        </w:rPr>
        <w:t xml:space="preserve">, </w:t>
      </w:r>
      <w:r w:rsidR="00BC0324">
        <w:rPr>
          <w:rFonts w:cs="Arial"/>
          <w:color w:val="000000"/>
          <w:sz w:val="22"/>
          <w:szCs w:val="22"/>
          <w:lang w:eastAsia="en-US"/>
        </w:rPr>
        <w:t xml:space="preserve"> en el año inmediatamente anterior</w:t>
      </w:r>
      <w:bookmarkStart w:id="0" w:name="_GoBack"/>
      <w:bookmarkEnd w:id="0"/>
      <w:r w:rsidR="00CC7CAB">
        <w:rPr>
          <w:rFonts w:cs="Arial"/>
          <w:color w:val="000000"/>
          <w:sz w:val="22"/>
          <w:szCs w:val="22"/>
          <w:lang w:eastAsia="en-US"/>
        </w:rPr>
        <w:t xml:space="preserve">, </w:t>
      </w:r>
      <w:r w:rsidR="00CF0E13">
        <w:rPr>
          <w:rFonts w:cs="Arial"/>
          <w:color w:val="000000"/>
          <w:sz w:val="22"/>
          <w:szCs w:val="22"/>
          <w:lang w:eastAsia="en-US"/>
        </w:rPr>
        <w:t>se haya destacado</w:t>
      </w:r>
      <w:r w:rsidR="00FD76FF">
        <w:rPr>
          <w:rFonts w:cs="Arial"/>
          <w:color w:val="000000"/>
          <w:sz w:val="22"/>
          <w:szCs w:val="22"/>
          <w:lang w:eastAsia="en-US"/>
        </w:rPr>
        <w:t xml:space="preserve"> en el ejercicio de su profesión o por su liderazgo en cada una de</w:t>
      </w:r>
      <w:r w:rsidR="00CF0E13">
        <w:rPr>
          <w:rFonts w:cs="Arial"/>
          <w:color w:val="000000"/>
          <w:sz w:val="22"/>
          <w:szCs w:val="22"/>
          <w:lang w:eastAsia="en-US"/>
        </w:rPr>
        <w:t xml:space="preserve"> </w:t>
      </w:r>
      <w:r w:rsidR="00AE422A" w:rsidRPr="005C3825">
        <w:rPr>
          <w:rFonts w:cs="Arial"/>
          <w:color w:val="000000"/>
          <w:sz w:val="22"/>
          <w:szCs w:val="22"/>
          <w:lang w:eastAsia="en-US"/>
        </w:rPr>
        <w:t xml:space="preserve">las siguientes </w:t>
      </w:r>
      <w:r w:rsidR="00730593" w:rsidRPr="005C3825">
        <w:rPr>
          <w:rFonts w:cs="Arial"/>
          <w:color w:val="000000"/>
          <w:sz w:val="22"/>
          <w:szCs w:val="22"/>
          <w:lang w:eastAsia="en-US"/>
        </w:rPr>
        <w:t>áreas del conocimiento</w:t>
      </w:r>
      <w:r w:rsidR="00D903D9" w:rsidRPr="005C3825">
        <w:rPr>
          <w:rFonts w:cs="Arial"/>
          <w:color w:val="000000"/>
          <w:sz w:val="22"/>
          <w:szCs w:val="22"/>
          <w:lang w:eastAsia="en-US"/>
        </w:rPr>
        <w:t>:</w:t>
      </w:r>
    </w:p>
    <w:p w:rsidR="00AE422A" w:rsidRPr="005C3825" w:rsidRDefault="00AE422A" w:rsidP="00AE422A">
      <w:pPr>
        <w:pStyle w:val="Sinespaciado"/>
        <w:ind w:left="720"/>
        <w:jc w:val="both"/>
        <w:rPr>
          <w:rFonts w:cs="Arial"/>
          <w:color w:val="000000"/>
          <w:sz w:val="22"/>
          <w:szCs w:val="22"/>
          <w:lang w:eastAsia="en-US"/>
        </w:rPr>
      </w:pPr>
    </w:p>
    <w:p w:rsidR="00AE422A" w:rsidRDefault="008148F1" w:rsidP="00EB1532">
      <w:pPr>
        <w:pStyle w:val="Sinespaciado"/>
        <w:numPr>
          <w:ilvl w:val="0"/>
          <w:numId w:val="15"/>
        </w:numPr>
        <w:jc w:val="both"/>
        <w:rPr>
          <w:rFonts w:cs="Arial"/>
          <w:color w:val="000000"/>
          <w:sz w:val="22"/>
          <w:szCs w:val="22"/>
          <w:lang w:eastAsia="en-US"/>
        </w:rPr>
      </w:pPr>
      <w:r w:rsidRPr="005C3825">
        <w:rPr>
          <w:rFonts w:cs="Arial"/>
          <w:color w:val="000000"/>
          <w:sz w:val="22"/>
          <w:szCs w:val="22"/>
          <w:lang w:eastAsia="en-US"/>
        </w:rPr>
        <w:t>Medicina.</w:t>
      </w:r>
    </w:p>
    <w:p w:rsidR="00E26E3D" w:rsidRPr="005C3825" w:rsidRDefault="00E26E3D" w:rsidP="008148F1">
      <w:pPr>
        <w:pStyle w:val="Sinespaciado"/>
        <w:numPr>
          <w:ilvl w:val="0"/>
          <w:numId w:val="15"/>
        </w:numPr>
        <w:jc w:val="both"/>
        <w:rPr>
          <w:rFonts w:cs="Arial"/>
          <w:color w:val="000000"/>
          <w:sz w:val="22"/>
          <w:szCs w:val="22"/>
          <w:lang w:eastAsia="en-US"/>
        </w:rPr>
      </w:pPr>
      <w:r>
        <w:rPr>
          <w:rFonts w:cs="Arial"/>
          <w:color w:val="000000"/>
          <w:sz w:val="22"/>
          <w:szCs w:val="22"/>
          <w:lang w:eastAsia="en-US"/>
        </w:rPr>
        <w:t>Educación</w:t>
      </w:r>
    </w:p>
    <w:p w:rsidR="00BE714D" w:rsidRPr="005C3825" w:rsidRDefault="00BE714D" w:rsidP="008148F1">
      <w:pPr>
        <w:pStyle w:val="Sinespaciado"/>
        <w:numPr>
          <w:ilvl w:val="0"/>
          <w:numId w:val="15"/>
        </w:numPr>
        <w:jc w:val="both"/>
        <w:rPr>
          <w:rFonts w:cs="Arial"/>
          <w:color w:val="000000"/>
          <w:sz w:val="22"/>
          <w:szCs w:val="22"/>
          <w:lang w:eastAsia="en-US"/>
        </w:rPr>
      </w:pPr>
      <w:r w:rsidRPr="005C3825">
        <w:rPr>
          <w:rFonts w:cs="Arial"/>
          <w:color w:val="000000"/>
          <w:sz w:val="22"/>
          <w:szCs w:val="22"/>
          <w:lang w:eastAsia="en-US"/>
        </w:rPr>
        <w:t>Ciencias Exactas Física</w:t>
      </w:r>
      <w:r w:rsidR="00614B53">
        <w:rPr>
          <w:rFonts w:cs="Arial"/>
          <w:color w:val="000000"/>
          <w:sz w:val="22"/>
          <w:szCs w:val="22"/>
          <w:lang w:eastAsia="en-US"/>
        </w:rPr>
        <w:t>s</w:t>
      </w:r>
      <w:r w:rsidRPr="005C3825">
        <w:rPr>
          <w:rFonts w:cs="Arial"/>
          <w:color w:val="000000"/>
          <w:sz w:val="22"/>
          <w:szCs w:val="22"/>
          <w:lang w:eastAsia="en-US"/>
        </w:rPr>
        <w:t xml:space="preserve"> y Naturales</w:t>
      </w:r>
      <w:r w:rsidR="008148F1" w:rsidRPr="005C3825">
        <w:rPr>
          <w:rFonts w:cs="Arial"/>
          <w:color w:val="000000"/>
          <w:sz w:val="22"/>
          <w:szCs w:val="22"/>
          <w:lang w:eastAsia="en-US"/>
        </w:rPr>
        <w:t>.</w:t>
      </w:r>
    </w:p>
    <w:p w:rsidR="00BE714D" w:rsidRPr="005C3825" w:rsidRDefault="008148F1" w:rsidP="008148F1">
      <w:pPr>
        <w:pStyle w:val="Sinespaciado"/>
        <w:numPr>
          <w:ilvl w:val="0"/>
          <w:numId w:val="15"/>
        </w:numPr>
        <w:jc w:val="both"/>
        <w:rPr>
          <w:rFonts w:cs="Arial"/>
          <w:color w:val="000000"/>
          <w:sz w:val="22"/>
          <w:szCs w:val="22"/>
          <w:lang w:eastAsia="en-US"/>
        </w:rPr>
      </w:pPr>
      <w:r w:rsidRPr="005C3825">
        <w:rPr>
          <w:rFonts w:cs="Arial"/>
          <w:color w:val="000000"/>
          <w:sz w:val="22"/>
          <w:szCs w:val="22"/>
          <w:lang w:eastAsia="en-US"/>
        </w:rPr>
        <w:t>Artes.</w:t>
      </w:r>
    </w:p>
    <w:p w:rsidR="00BE714D" w:rsidRPr="005C3825" w:rsidRDefault="008148F1" w:rsidP="008148F1">
      <w:pPr>
        <w:pStyle w:val="Sinespaciado"/>
        <w:numPr>
          <w:ilvl w:val="0"/>
          <w:numId w:val="15"/>
        </w:numPr>
        <w:tabs>
          <w:tab w:val="left" w:pos="7702"/>
        </w:tabs>
        <w:jc w:val="both"/>
        <w:rPr>
          <w:rFonts w:cs="Arial"/>
          <w:color w:val="000000"/>
          <w:sz w:val="22"/>
          <w:szCs w:val="22"/>
          <w:lang w:eastAsia="en-US"/>
        </w:rPr>
      </w:pPr>
      <w:r w:rsidRPr="005C3825">
        <w:rPr>
          <w:rFonts w:cs="Arial"/>
          <w:color w:val="000000"/>
          <w:sz w:val="22"/>
          <w:szCs w:val="22"/>
          <w:lang w:eastAsia="en-US"/>
        </w:rPr>
        <w:t>H</w:t>
      </w:r>
      <w:r w:rsidR="00E26E3D">
        <w:rPr>
          <w:rFonts w:cs="Arial"/>
          <w:color w:val="000000"/>
          <w:sz w:val="22"/>
          <w:szCs w:val="22"/>
          <w:lang w:eastAsia="en-US"/>
        </w:rPr>
        <w:t>umanidades</w:t>
      </w:r>
      <w:r w:rsidRPr="005C3825">
        <w:rPr>
          <w:rFonts w:cs="Arial"/>
          <w:color w:val="000000"/>
          <w:sz w:val="22"/>
          <w:szCs w:val="22"/>
          <w:lang w:eastAsia="en-US"/>
        </w:rPr>
        <w:t>.</w:t>
      </w:r>
      <w:r w:rsidR="0018656D" w:rsidRPr="005C3825">
        <w:rPr>
          <w:rFonts w:cs="Arial"/>
          <w:color w:val="000000"/>
          <w:sz w:val="22"/>
          <w:szCs w:val="22"/>
          <w:lang w:eastAsia="en-US"/>
        </w:rPr>
        <w:tab/>
      </w:r>
    </w:p>
    <w:p w:rsidR="00BE714D" w:rsidRPr="00196764" w:rsidRDefault="00BE714D" w:rsidP="00E26E3D">
      <w:pPr>
        <w:pStyle w:val="Sinespaciado"/>
        <w:jc w:val="both"/>
        <w:rPr>
          <w:rFonts w:cs="Arial"/>
          <w:color w:val="000000"/>
          <w:sz w:val="22"/>
          <w:szCs w:val="22"/>
          <w:lang w:eastAsia="en-US"/>
        </w:rPr>
      </w:pPr>
    </w:p>
    <w:p w:rsidR="008148F1" w:rsidRPr="00196764" w:rsidRDefault="00614B53" w:rsidP="00FD76FF">
      <w:pPr>
        <w:pStyle w:val="Sinespaciado"/>
        <w:jc w:val="both"/>
        <w:rPr>
          <w:rFonts w:cs="Arial"/>
          <w:color w:val="000000"/>
          <w:sz w:val="22"/>
          <w:szCs w:val="22"/>
          <w:lang w:eastAsia="en-US"/>
        </w:rPr>
      </w:pPr>
      <w:r w:rsidRPr="00196764">
        <w:rPr>
          <w:rFonts w:cs="Arial"/>
          <w:b/>
          <w:color w:val="000000"/>
          <w:sz w:val="22"/>
          <w:szCs w:val="22"/>
          <w:lang w:eastAsia="en-US"/>
        </w:rPr>
        <w:t xml:space="preserve">Artículo 2.5.3.11.5. </w:t>
      </w:r>
      <w:r w:rsidRPr="00196764">
        <w:rPr>
          <w:rFonts w:cs="Arial"/>
          <w:b/>
          <w:i/>
          <w:color w:val="000000"/>
          <w:sz w:val="22"/>
          <w:szCs w:val="22"/>
          <w:lang w:eastAsia="en-US"/>
        </w:rPr>
        <w:t>Competencia</w:t>
      </w:r>
      <w:r w:rsidR="00196764" w:rsidRPr="00196764">
        <w:rPr>
          <w:rFonts w:cs="Arial"/>
          <w:b/>
          <w:i/>
          <w:color w:val="000000"/>
          <w:sz w:val="22"/>
          <w:szCs w:val="22"/>
          <w:lang w:eastAsia="en-US"/>
        </w:rPr>
        <w:t>.</w:t>
      </w:r>
      <w:r w:rsidRPr="00196764">
        <w:rPr>
          <w:rFonts w:cs="Arial"/>
          <w:color w:val="000000"/>
          <w:sz w:val="22"/>
          <w:szCs w:val="22"/>
          <w:lang w:eastAsia="en-US"/>
        </w:rPr>
        <w:t xml:space="preserve"> </w:t>
      </w:r>
      <w:r w:rsidR="008148F1" w:rsidRPr="00196764">
        <w:rPr>
          <w:rFonts w:cs="Arial"/>
          <w:color w:val="000000"/>
          <w:sz w:val="22"/>
          <w:szCs w:val="22"/>
          <w:lang w:eastAsia="en-US"/>
        </w:rPr>
        <w:t xml:space="preserve">De acuerdo con la respectiva área del conocimiento, </w:t>
      </w:r>
      <w:r w:rsidRPr="00196764">
        <w:rPr>
          <w:rFonts w:cs="Arial"/>
          <w:color w:val="000000"/>
          <w:sz w:val="22"/>
          <w:szCs w:val="22"/>
          <w:lang w:eastAsia="en-US"/>
        </w:rPr>
        <w:t xml:space="preserve">el responsable de reglamentar </w:t>
      </w:r>
      <w:r w:rsidR="008148F1" w:rsidRPr="00196764">
        <w:rPr>
          <w:rFonts w:cs="Arial"/>
          <w:color w:val="000000"/>
          <w:sz w:val="22"/>
          <w:szCs w:val="22"/>
          <w:lang w:eastAsia="en-US"/>
        </w:rPr>
        <w:t>las condiciones</w:t>
      </w:r>
      <w:r w:rsidR="00E26E3D" w:rsidRPr="00196764">
        <w:rPr>
          <w:rFonts w:cs="Arial"/>
          <w:color w:val="000000"/>
          <w:sz w:val="22"/>
          <w:szCs w:val="22"/>
          <w:lang w:eastAsia="en-US"/>
        </w:rPr>
        <w:t>,</w:t>
      </w:r>
      <w:r w:rsidR="00FD76FF" w:rsidRPr="00196764">
        <w:rPr>
          <w:rFonts w:cs="Arial"/>
          <w:color w:val="000000"/>
          <w:sz w:val="22"/>
          <w:szCs w:val="22"/>
          <w:lang w:eastAsia="en-US"/>
        </w:rPr>
        <w:t xml:space="preserve"> realizar la</w:t>
      </w:r>
      <w:r w:rsidR="008148F1" w:rsidRPr="00196764">
        <w:rPr>
          <w:rFonts w:cs="Arial"/>
          <w:color w:val="000000"/>
          <w:sz w:val="22"/>
          <w:szCs w:val="22"/>
          <w:lang w:eastAsia="en-US"/>
        </w:rPr>
        <w:t xml:space="preserve"> selección</w:t>
      </w:r>
      <w:r w:rsidR="006B4283" w:rsidRPr="00196764">
        <w:rPr>
          <w:rFonts w:cs="Arial"/>
          <w:color w:val="000000"/>
          <w:sz w:val="22"/>
          <w:szCs w:val="22"/>
          <w:lang w:eastAsia="en-US"/>
        </w:rPr>
        <w:t xml:space="preserve"> y</w:t>
      </w:r>
      <w:r w:rsidR="008148F1" w:rsidRPr="00196764">
        <w:rPr>
          <w:rFonts w:cs="Arial"/>
          <w:color w:val="000000"/>
          <w:sz w:val="22"/>
          <w:szCs w:val="22"/>
          <w:lang w:eastAsia="en-US"/>
        </w:rPr>
        <w:t xml:space="preserve"> definir el </w:t>
      </w:r>
      <w:r w:rsidR="004362D3" w:rsidRPr="00196764">
        <w:rPr>
          <w:rFonts w:cs="Arial"/>
          <w:color w:val="000000"/>
          <w:sz w:val="22"/>
          <w:szCs w:val="22"/>
          <w:lang w:eastAsia="en-US"/>
        </w:rPr>
        <w:t>nominado</w:t>
      </w:r>
      <w:r w:rsidR="008148F1" w:rsidRPr="00196764">
        <w:rPr>
          <w:rFonts w:cs="Arial"/>
          <w:color w:val="000000"/>
          <w:sz w:val="22"/>
          <w:szCs w:val="22"/>
          <w:lang w:eastAsia="en-US"/>
        </w:rPr>
        <w:t xml:space="preserve"> a quien se le deberá entregar el premio</w:t>
      </w:r>
      <w:r w:rsidR="00196764" w:rsidRPr="00196764">
        <w:rPr>
          <w:rFonts w:cs="Arial"/>
          <w:color w:val="000000"/>
          <w:sz w:val="22"/>
          <w:szCs w:val="22"/>
          <w:lang w:eastAsia="en-US"/>
        </w:rPr>
        <w:t xml:space="preserve"> en la categoría descrita en el artículo anterior</w:t>
      </w:r>
      <w:r w:rsidR="00196764">
        <w:rPr>
          <w:rFonts w:cs="Arial"/>
          <w:color w:val="000000"/>
          <w:sz w:val="22"/>
          <w:szCs w:val="22"/>
          <w:lang w:eastAsia="en-US"/>
        </w:rPr>
        <w:t>,</w:t>
      </w:r>
      <w:r w:rsidR="00196764" w:rsidRPr="00196764">
        <w:rPr>
          <w:rFonts w:cs="Arial"/>
          <w:color w:val="000000"/>
          <w:sz w:val="22"/>
          <w:szCs w:val="22"/>
          <w:lang w:eastAsia="en-US"/>
        </w:rPr>
        <w:t xml:space="preserve"> </w:t>
      </w:r>
      <w:r w:rsidR="006B4283" w:rsidRPr="00196764">
        <w:rPr>
          <w:rFonts w:cs="Arial"/>
          <w:color w:val="000000"/>
          <w:sz w:val="22"/>
          <w:szCs w:val="22"/>
          <w:lang w:eastAsia="en-US"/>
        </w:rPr>
        <w:t xml:space="preserve">será el </w:t>
      </w:r>
      <w:r w:rsidR="006B4283" w:rsidRPr="00196764">
        <w:rPr>
          <w:sz w:val="22"/>
          <w:szCs w:val="22"/>
        </w:rPr>
        <w:t xml:space="preserve">Departamento Administrativo de Ciencia, Tecnología e Innovación </w:t>
      </w:r>
      <w:r w:rsidR="00196764" w:rsidRPr="00196764">
        <w:rPr>
          <w:sz w:val="22"/>
          <w:szCs w:val="22"/>
        </w:rPr>
        <w:t>(</w:t>
      </w:r>
      <w:r w:rsidR="006B4283" w:rsidRPr="00196764">
        <w:rPr>
          <w:sz w:val="22"/>
          <w:szCs w:val="22"/>
        </w:rPr>
        <w:t>Colciencias</w:t>
      </w:r>
      <w:r w:rsidR="00196764" w:rsidRPr="00196764">
        <w:rPr>
          <w:sz w:val="22"/>
          <w:szCs w:val="22"/>
        </w:rPr>
        <w:t>)</w:t>
      </w:r>
      <w:r w:rsidR="006B4283" w:rsidRPr="00196764">
        <w:rPr>
          <w:sz w:val="22"/>
          <w:szCs w:val="22"/>
        </w:rPr>
        <w:t xml:space="preserve">, quien deberá informar </w:t>
      </w:r>
      <w:r w:rsidR="00FD76FF" w:rsidRPr="00196764">
        <w:rPr>
          <w:rFonts w:cs="Arial"/>
          <w:color w:val="000000"/>
          <w:sz w:val="22"/>
          <w:szCs w:val="22"/>
          <w:lang w:eastAsia="en-US"/>
        </w:rPr>
        <w:t xml:space="preserve">en el mes de octubre de cada año </w:t>
      </w:r>
      <w:r w:rsidR="008148F1" w:rsidRPr="00196764">
        <w:rPr>
          <w:rFonts w:cs="Arial"/>
          <w:color w:val="000000"/>
          <w:sz w:val="22"/>
          <w:szCs w:val="22"/>
          <w:lang w:eastAsia="en-US"/>
        </w:rPr>
        <w:t>al Ministerio de Educación Nacional</w:t>
      </w:r>
      <w:r w:rsidR="006D7389" w:rsidRPr="00196764">
        <w:rPr>
          <w:rFonts w:cs="Arial"/>
          <w:color w:val="000000"/>
          <w:sz w:val="22"/>
          <w:szCs w:val="22"/>
          <w:lang w:eastAsia="en-US"/>
        </w:rPr>
        <w:t xml:space="preserve">, </w:t>
      </w:r>
      <w:r w:rsidR="006B4283" w:rsidRPr="00196764">
        <w:rPr>
          <w:rFonts w:cs="Arial"/>
          <w:color w:val="000000"/>
          <w:sz w:val="22"/>
          <w:szCs w:val="22"/>
          <w:lang w:eastAsia="en-US"/>
        </w:rPr>
        <w:t xml:space="preserve">todos los nominados </w:t>
      </w:r>
      <w:r w:rsidR="008148F1" w:rsidRPr="00196764">
        <w:rPr>
          <w:rFonts w:cs="Arial"/>
          <w:color w:val="000000"/>
          <w:sz w:val="22"/>
          <w:szCs w:val="22"/>
          <w:lang w:eastAsia="en-US"/>
        </w:rPr>
        <w:t xml:space="preserve">para que </w:t>
      </w:r>
      <w:r w:rsidR="006B4283" w:rsidRPr="00196764">
        <w:rPr>
          <w:rFonts w:cs="Arial"/>
          <w:color w:val="000000"/>
          <w:sz w:val="22"/>
          <w:szCs w:val="22"/>
          <w:lang w:eastAsia="en-US"/>
        </w:rPr>
        <w:t xml:space="preserve">éste </w:t>
      </w:r>
      <w:r w:rsidR="008148F1" w:rsidRPr="00196764">
        <w:rPr>
          <w:rFonts w:cs="Arial"/>
          <w:color w:val="000000"/>
          <w:sz w:val="22"/>
          <w:szCs w:val="22"/>
          <w:lang w:eastAsia="en-US"/>
        </w:rPr>
        <w:t xml:space="preserve">proceda con </w:t>
      </w:r>
      <w:r w:rsidR="00FD76FF" w:rsidRPr="00196764">
        <w:rPr>
          <w:rFonts w:cs="Arial"/>
          <w:color w:val="000000"/>
          <w:sz w:val="22"/>
          <w:szCs w:val="22"/>
          <w:lang w:eastAsia="en-US"/>
        </w:rPr>
        <w:t>el reconocimiento</w:t>
      </w:r>
      <w:r w:rsidR="006B4283" w:rsidRPr="00196764">
        <w:rPr>
          <w:rFonts w:cs="Arial"/>
          <w:color w:val="000000"/>
          <w:sz w:val="22"/>
          <w:szCs w:val="22"/>
          <w:lang w:eastAsia="en-US"/>
        </w:rPr>
        <w:t>.</w:t>
      </w:r>
      <w:r w:rsidR="008148F1" w:rsidRPr="00196764">
        <w:rPr>
          <w:rFonts w:cs="Arial"/>
          <w:color w:val="000000"/>
          <w:sz w:val="22"/>
          <w:szCs w:val="22"/>
          <w:lang w:eastAsia="en-US"/>
        </w:rPr>
        <w:t xml:space="preserve"> </w:t>
      </w:r>
    </w:p>
    <w:p w:rsidR="001C008A" w:rsidRPr="005C3825" w:rsidRDefault="00C057FE" w:rsidP="008148F1">
      <w:pPr>
        <w:pStyle w:val="Sinespaciado"/>
        <w:jc w:val="both"/>
        <w:rPr>
          <w:rFonts w:cs="Arial"/>
          <w:color w:val="000000"/>
          <w:sz w:val="22"/>
          <w:szCs w:val="22"/>
          <w:lang w:eastAsia="en-US"/>
        </w:rPr>
      </w:pPr>
      <w:r w:rsidRPr="005C3825">
        <w:rPr>
          <w:rFonts w:cs="Arial"/>
          <w:color w:val="000000"/>
          <w:sz w:val="22"/>
          <w:szCs w:val="22"/>
          <w:lang w:eastAsia="en-US"/>
        </w:rPr>
        <w:t xml:space="preserve"> </w:t>
      </w:r>
      <w:r w:rsidR="000F0EAA" w:rsidRPr="005C3825">
        <w:rPr>
          <w:rFonts w:cs="Arial"/>
          <w:color w:val="000000"/>
          <w:sz w:val="22"/>
          <w:szCs w:val="22"/>
          <w:lang w:eastAsia="en-US"/>
        </w:rPr>
        <w:t xml:space="preserve"> </w:t>
      </w:r>
    </w:p>
    <w:p w:rsidR="00611F19" w:rsidRDefault="00C32A52" w:rsidP="00E63057">
      <w:pPr>
        <w:autoSpaceDE w:val="0"/>
        <w:autoSpaceDN w:val="0"/>
        <w:adjustRightInd w:val="0"/>
        <w:jc w:val="both"/>
        <w:rPr>
          <w:rFonts w:cs="Arial"/>
          <w:color w:val="000000"/>
          <w:sz w:val="22"/>
          <w:szCs w:val="22"/>
          <w:lang w:eastAsia="en-US"/>
        </w:rPr>
      </w:pPr>
      <w:r w:rsidRPr="005C3825">
        <w:rPr>
          <w:rFonts w:cs="Arial"/>
          <w:b/>
          <w:color w:val="000000"/>
          <w:sz w:val="22"/>
          <w:szCs w:val="22"/>
          <w:lang w:eastAsia="en-US"/>
        </w:rPr>
        <w:t xml:space="preserve">Artículo </w:t>
      </w:r>
      <w:r w:rsidR="007B6FF0">
        <w:rPr>
          <w:rFonts w:cs="Arial"/>
          <w:b/>
          <w:color w:val="000000"/>
          <w:sz w:val="22"/>
          <w:szCs w:val="22"/>
          <w:lang w:eastAsia="en-US"/>
        </w:rPr>
        <w:t>2.5.3.11.</w:t>
      </w:r>
      <w:r w:rsidR="006B4283">
        <w:rPr>
          <w:rFonts w:cs="Arial"/>
          <w:b/>
          <w:color w:val="000000"/>
          <w:sz w:val="22"/>
          <w:szCs w:val="22"/>
          <w:lang w:eastAsia="en-US"/>
        </w:rPr>
        <w:t>6</w:t>
      </w:r>
      <w:r w:rsidR="007B6FF0">
        <w:rPr>
          <w:rFonts w:cs="Arial"/>
          <w:b/>
          <w:color w:val="000000"/>
          <w:sz w:val="22"/>
          <w:szCs w:val="22"/>
          <w:lang w:eastAsia="en-US"/>
        </w:rPr>
        <w:t>.</w:t>
      </w:r>
      <w:r w:rsidR="006B4283">
        <w:rPr>
          <w:rFonts w:cs="Arial"/>
          <w:b/>
          <w:color w:val="000000"/>
          <w:sz w:val="22"/>
          <w:szCs w:val="22"/>
          <w:lang w:eastAsia="en-US"/>
        </w:rPr>
        <w:t xml:space="preserve"> </w:t>
      </w:r>
      <w:r w:rsidRPr="005C3825">
        <w:rPr>
          <w:rFonts w:cs="Arial"/>
          <w:b/>
          <w:i/>
          <w:color w:val="000000"/>
          <w:sz w:val="22"/>
          <w:szCs w:val="22"/>
          <w:lang w:eastAsia="en-US"/>
        </w:rPr>
        <w:t>Reconoc</w:t>
      </w:r>
      <w:r w:rsidR="00585E95" w:rsidRPr="005C3825">
        <w:rPr>
          <w:rFonts w:cs="Arial"/>
          <w:b/>
          <w:i/>
          <w:color w:val="000000"/>
          <w:sz w:val="22"/>
          <w:szCs w:val="22"/>
          <w:lang w:eastAsia="en-US"/>
        </w:rPr>
        <w:t xml:space="preserve">imiento. </w:t>
      </w:r>
      <w:r w:rsidR="007B6FF0">
        <w:rPr>
          <w:rFonts w:cs="Arial"/>
          <w:color w:val="000000"/>
          <w:sz w:val="22"/>
          <w:szCs w:val="22"/>
          <w:lang w:eastAsia="en-US"/>
        </w:rPr>
        <w:t>El premio de que trata el presente capítulo se entregará anualmente</w:t>
      </w:r>
      <w:r w:rsidR="00611F19" w:rsidRPr="005C3825">
        <w:rPr>
          <w:rFonts w:cs="Arial"/>
          <w:color w:val="000000"/>
          <w:sz w:val="22"/>
          <w:szCs w:val="22"/>
          <w:lang w:eastAsia="en-US"/>
        </w:rPr>
        <w:t>,</w:t>
      </w:r>
      <w:r w:rsidR="00585E95" w:rsidRPr="005C3825">
        <w:rPr>
          <w:rFonts w:cs="Arial"/>
          <w:color w:val="000000"/>
          <w:sz w:val="22"/>
          <w:szCs w:val="22"/>
          <w:lang w:eastAsia="en-US"/>
        </w:rPr>
        <w:t xml:space="preserve"> en cerem</w:t>
      </w:r>
      <w:r w:rsidR="00AA3A1F" w:rsidRPr="005C3825">
        <w:rPr>
          <w:rFonts w:cs="Arial"/>
          <w:color w:val="000000"/>
          <w:sz w:val="22"/>
          <w:szCs w:val="22"/>
          <w:lang w:eastAsia="en-US"/>
        </w:rPr>
        <w:t xml:space="preserve">onia </w:t>
      </w:r>
      <w:r w:rsidR="00611F19" w:rsidRPr="005C3825">
        <w:rPr>
          <w:rFonts w:cs="Arial"/>
          <w:color w:val="000000"/>
          <w:sz w:val="22"/>
          <w:szCs w:val="22"/>
          <w:lang w:eastAsia="en-US"/>
        </w:rPr>
        <w:t>que realiza</w:t>
      </w:r>
      <w:r w:rsidR="007B6FF0">
        <w:rPr>
          <w:rFonts w:cs="Arial"/>
          <w:color w:val="000000"/>
          <w:sz w:val="22"/>
          <w:szCs w:val="22"/>
          <w:lang w:eastAsia="en-US"/>
        </w:rPr>
        <w:t>rá</w:t>
      </w:r>
      <w:r w:rsidR="00611F19" w:rsidRPr="005C3825">
        <w:rPr>
          <w:rFonts w:cs="Arial"/>
          <w:color w:val="000000"/>
          <w:sz w:val="22"/>
          <w:szCs w:val="22"/>
          <w:lang w:eastAsia="en-US"/>
        </w:rPr>
        <w:t xml:space="preserve"> el Ministerio de Educación Nacional.</w:t>
      </w:r>
    </w:p>
    <w:p w:rsidR="00196764" w:rsidRPr="005C3825" w:rsidRDefault="00196764" w:rsidP="00E63057">
      <w:pPr>
        <w:autoSpaceDE w:val="0"/>
        <w:autoSpaceDN w:val="0"/>
        <w:adjustRightInd w:val="0"/>
        <w:jc w:val="both"/>
        <w:rPr>
          <w:rFonts w:cs="Arial"/>
          <w:color w:val="000000"/>
          <w:sz w:val="22"/>
          <w:szCs w:val="22"/>
          <w:lang w:eastAsia="en-US"/>
        </w:rPr>
      </w:pPr>
    </w:p>
    <w:p w:rsidR="00611F19" w:rsidRPr="005C3825" w:rsidRDefault="00611F19" w:rsidP="00E63057">
      <w:pPr>
        <w:autoSpaceDE w:val="0"/>
        <w:autoSpaceDN w:val="0"/>
        <w:adjustRightInd w:val="0"/>
        <w:jc w:val="both"/>
        <w:rPr>
          <w:rFonts w:cs="Arial"/>
          <w:color w:val="000000"/>
          <w:sz w:val="22"/>
          <w:szCs w:val="22"/>
          <w:lang w:eastAsia="en-US"/>
        </w:rPr>
      </w:pPr>
      <w:r w:rsidRPr="005C3825">
        <w:rPr>
          <w:rFonts w:cs="Arial"/>
          <w:b/>
          <w:color w:val="000000"/>
          <w:sz w:val="22"/>
          <w:szCs w:val="22"/>
          <w:lang w:eastAsia="en-US"/>
        </w:rPr>
        <w:t xml:space="preserve">Artículo </w:t>
      </w:r>
      <w:r w:rsidR="007B6FF0">
        <w:rPr>
          <w:rFonts w:cs="Arial"/>
          <w:b/>
          <w:color w:val="000000"/>
          <w:sz w:val="22"/>
          <w:szCs w:val="22"/>
          <w:lang w:eastAsia="en-US"/>
        </w:rPr>
        <w:t>2.5.3.11.</w:t>
      </w:r>
      <w:r w:rsidR="006B4283">
        <w:rPr>
          <w:rFonts w:cs="Arial"/>
          <w:b/>
          <w:color w:val="000000"/>
          <w:sz w:val="22"/>
          <w:szCs w:val="22"/>
          <w:lang w:eastAsia="en-US"/>
        </w:rPr>
        <w:t>7</w:t>
      </w:r>
      <w:r w:rsidRPr="005C3825">
        <w:rPr>
          <w:rFonts w:cs="Arial"/>
          <w:b/>
          <w:color w:val="000000"/>
          <w:sz w:val="22"/>
          <w:szCs w:val="22"/>
          <w:lang w:eastAsia="en-US"/>
        </w:rPr>
        <w:t xml:space="preserve">. </w:t>
      </w:r>
      <w:r w:rsidRPr="005C3825">
        <w:rPr>
          <w:rFonts w:cs="Arial"/>
          <w:b/>
          <w:i/>
          <w:color w:val="000000"/>
          <w:sz w:val="22"/>
          <w:szCs w:val="22"/>
          <w:lang w:eastAsia="en-US"/>
        </w:rPr>
        <w:t xml:space="preserve">Premiación. </w:t>
      </w:r>
      <w:r w:rsidR="005F6E2E">
        <w:rPr>
          <w:rFonts w:cs="Arial"/>
          <w:color w:val="000000"/>
          <w:sz w:val="22"/>
          <w:szCs w:val="22"/>
          <w:lang w:eastAsia="en-US"/>
        </w:rPr>
        <w:t>El</w:t>
      </w:r>
      <w:r w:rsidR="0018328A" w:rsidRPr="005C3825">
        <w:rPr>
          <w:rFonts w:cs="Arial"/>
          <w:color w:val="000000"/>
          <w:sz w:val="22"/>
          <w:szCs w:val="22"/>
          <w:lang w:eastAsia="en-US"/>
        </w:rPr>
        <w:t xml:space="preserve"> premio </w:t>
      </w:r>
      <w:r w:rsidR="007B6FF0" w:rsidRPr="007B6FF0">
        <w:rPr>
          <w:rFonts w:cs="Arial"/>
          <w:color w:val="000000"/>
          <w:sz w:val="22"/>
          <w:szCs w:val="22"/>
          <w:lang w:eastAsia="en-US"/>
        </w:rPr>
        <w:t>José Francisco Socarrás</w:t>
      </w:r>
      <w:r w:rsidR="0018328A" w:rsidRPr="005C3825">
        <w:rPr>
          <w:rFonts w:cs="Arial"/>
          <w:color w:val="000000"/>
          <w:sz w:val="22"/>
          <w:szCs w:val="22"/>
          <w:lang w:eastAsia="en-US"/>
        </w:rPr>
        <w:t xml:space="preserve"> </w:t>
      </w:r>
      <w:r w:rsidR="005F6E2E">
        <w:rPr>
          <w:rFonts w:cs="Arial"/>
          <w:color w:val="000000"/>
          <w:sz w:val="22"/>
          <w:szCs w:val="22"/>
          <w:lang w:eastAsia="en-US"/>
        </w:rPr>
        <w:t>consistirá en</w:t>
      </w:r>
      <w:r w:rsidR="0018328A" w:rsidRPr="005C3825">
        <w:rPr>
          <w:rFonts w:cs="Arial"/>
          <w:color w:val="000000"/>
          <w:sz w:val="22"/>
          <w:szCs w:val="22"/>
          <w:lang w:eastAsia="en-US"/>
        </w:rPr>
        <w:t>:</w:t>
      </w:r>
    </w:p>
    <w:p w:rsidR="0018328A" w:rsidRPr="005C3825" w:rsidRDefault="0018328A" w:rsidP="00E63057">
      <w:pPr>
        <w:autoSpaceDE w:val="0"/>
        <w:autoSpaceDN w:val="0"/>
        <w:adjustRightInd w:val="0"/>
        <w:jc w:val="both"/>
        <w:rPr>
          <w:rFonts w:cs="Arial"/>
          <w:color w:val="000000"/>
          <w:sz w:val="22"/>
          <w:szCs w:val="22"/>
          <w:lang w:eastAsia="en-US"/>
        </w:rPr>
      </w:pPr>
    </w:p>
    <w:p w:rsidR="0018328A" w:rsidRPr="00BC0324" w:rsidRDefault="0018328A" w:rsidP="00BC0324">
      <w:pPr>
        <w:pStyle w:val="Prrafodelista"/>
        <w:numPr>
          <w:ilvl w:val="0"/>
          <w:numId w:val="20"/>
        </w:numPr>
        <w:autoSpaceDE w:val="0"/>
        <w:autoSpaceDN w:val="0"/>
        <w:adjustRightInd w:val="0"/>
        <w:jc w:val="both"/>
        <w:rPr>
          <w:rFonts w:cs="Arial"/>
          <w:color w:val="000000"/>
          <w:sz w:val="22"/>
          <w:szCs w:val="22"/>
          <w:lang w:eastAsia="en-US"/>
        </w:rPr>
      </w:pPr>
      <w:r w:rsidRPr="00BC0324">
        <w:rPr>
          <w:rFonts w:cs="Arial"/>
          <w:color w:val="000000"/>
          <w:sz w:val="22"/>
          <w:szCs w:val="22"/>
          <w:lang w:eastAsia="en-US"/>
        </w:rPr>
        <w:t>Una medalla de 6 centímetros de diámetro y 3 milímetros de espesor, pendiente de una cinta con los colores tricolor.</w:t>
      </w:r>
    </w:p>
    <w:p w:rsidR="00BC0324" w:rsidRPr="00BC0324" w:rsidRDefault="00BC0324" w:rsidP="00BC0324">
      <w:pPr>
        <w:pStyle w:val="Prrafodelista"/>
        <w:autoSpaceDE w:val="0"/>
        <w:autoSpaceDN w:val="0"/>
        <w:adjustRightInd w:val="0"/>
        <w:jc w:val="both"/>
        <w:rPr>
          <w:rFonts w:cs="Arial"/>
          <w:color w:val="000000"/>
          <w:sz w:val="22"/>
          <w:szCs w:val="22"/>
          <w:lang w:eastAsia="en-US"/>
        </w:rPr>
      </w:pPr>
    </w:p>
    <w:p w:rsidR="0018328A" w:rsidRPr="00BC0324" w:rsidRDefault="0018328A" w:rsidP="00BC0324">
      <w:pPr>
        <w:pStyle w:val="Prrafodelista"/>
        <w:numPr>
          <w:ilvl w:val="0"/>
          <w:numId w:val="20"/>
        </w:numPr>
        <w:autoSpaceDE w:val="0"/>
        <w:autoSpaceDN w:val="0"/>
        <w:adjustRightInd w:val="0"/>
        <w:jc w:val="both"/>
        <w:rPr>
          <w:rFonts w:cs="Arial"/>
          <w:color w:val="000000"/>
          <w:sz w:val="22"/>
          <w:szCs w:val="22"/>
          <w:lang w:eastAsia="en-US"/>
        </w:rPr>
      </w:pPr>
      <w:r w:rsidRPr="00BC0324">
        <w:rPr>
          <w:rFonts w:cs="Arial"/>
          <w:color w:val="000000"/>
          <w:sz w:val="22"/>
          <w:szCs w:val="22"/>
          <w:lang w:eastAsia="en-US"/>
        </w:rPr>
        <w:t>Un diploma que certificará su otorgamiento.</w:t>
      </w:r>
    </w:p>
    <w:p w:rsidR="00BC0324" w:rsidRPr="00BC0324" w:rsidRDefault="00BC0324" w:rsidP="00BC0324">
      <w:pPr>
        <w:pStyle w:val="Prrafodelista"/>
        <w:rPr>
          <w:rFonts w:cs="Arial"/>
          <w:color w:val="000000"/>
          <w:sz w:val="22"/>
          <w:szCs w:val="22"/>
          <w:lang w:eastAsia="en-US"/>
        </w:rPr>
      </w:pPr>
    </w:p>
    <w:p w:rsidR="0018328A" w:rsidRPr="005C3825" w:rsidRDefault="0018328A" w:rsidP="0018328A">
      <w:pPr>
        <w:autoSpaceDE w:val="0"/>
        <w:autoSpaceDN w:val="0"/>
        <w:adjustRightInd w:val="0"/>
        <w:jc w:val="both"/>
        <w:rPr>
          <w:rFonts w:cs="Arial"/>
          <w:color w:val="000000"/>
          <w:sz w:val="22"/>
          <w:szCs w:val="22"/>
          <w:lang w:eastAsia="en-US"/>
        </w:rPr>
      </w:pPr>
      <w:r w:rsidRPr="005F6E2E">
        <w:rPr>
          <w:rFonts w:cs="Arial"/>
          <w:b/>
          <w:color w:val="000000"/>
          <w:sz w:val="22"/>
          <w:szCs w:val="22"/>
          <w:lang w:eastAsia="en-US"/>
        </w:rPr>
        <w:t>Parágrafo</w:t>
      </w:r>
      <w:r w:rsidR="006471D8" w:rsidRPr="005C3825">
        <w:rPr>
          <w:rFonts w:cs="Arial"/>
          <w:b/>
          <w:i/>
          <w:color w:val="000000"/>
          <w:sz w:val="22"/>
          <w:szCs w:val="22"/>
          <w:lang w:eastAsia="en-US"/>
        </w:rPr>
        <w:t xml:space="preserve"> </w:t>
      </w:r>
      <w:r w:rsidR="006471D8" w:rsidRPr="005F6E2E">
        <w:rPr>
          <w:rFonts w:cs="Arial"/>
          <w:b/>
          <w:color w:val="000000"/>
          <w:sz w:val="22"/>
          <w:szCs w:val="22"/>
          <w:lang w:eastAsia="en-US"/>
        </w:rPr>
        <w:t>1</w:t>
      </w:r>
      <w:r w:rsidR="007B6FF0">
        <w:rPr>
          <w:rFonts w:cs="Arial"/>
          <w:b/>
          <w:color w:val="000000"/>
          <w:sz w:val="22"/>
          <w:szCs w:val="22"/>
          <w:lang w:eastAsia="en-US"/>
        </w:rPr>
        <w:t>º</w:t>
      </w:r>
      <w:r w:rsidRPr="005C3825">
        <w:rPr>
          <w:rFonts w:cs="Arial"/>
          <w:b/>
          <w:i/>
          <w:color w:val="000000"/>
          <w:sz w:val="22"/>
          <w:szCs w:val="22"/>
          <w:lang w:eastAsia="en-US"/>
        </w:rPr>
        <w:t xml:space="preserve">. </w:t>
      </w:r>
      <w:r w:rsidRPr="005C3825">
        <w:rPr>
          <w:rFonts w:cs="Arial"/>
          <w:color w:val="000000"/>
          <w:sz w:val="22"/>
          <w:szCs w:val="22"/>
          <w:lang w:eastAsia="en-US"/>
        </w:rPr>
        <w:t xml:space="preserve">Las medallas y diplomas estarán a cargo del Ministerio de Educación Nacional. </w:t>
      </w:r>
    </w:p>
    <w:p w:rsidR="004362D3" w:rsidRPr="005C3825" w:rsidRDefault="004362D3" w:rsidP="0018328A">
      <w:pPr>
        <w:autoSpaceDE w:val="0"/>
        <w:autoSpaceDN w:val="0"/>
        <w:adjustRightInd w:val="0"/>
        <w:jc w:val="both"/>
        <w:rPr>
          <w:rFonts w:cs="Arial"/>
          <w:color w:val="000000"/>
          <w:sz w:val="22"/>
          <w:szCs w:val="22"/>
          <w:lang w:eastAsia="en-US"/>
        </w:rPr>
      </w:pPr>
    </w:p>
    <w:p w:rsidR="006471D8" w:rsidRDefault="006471D8" w:rsidP="0018328A">
      <w:pPr>
        <w:autoSpaceDE w:val="0"/>
        <w:autoSpaceDN w:val="0"/>
        <w:adjustRightInd w:val="0"/>
        <w:jc w:val="both"/>
        <w:rPr>
          <w:rFonts w:cs="Arial"/>
          <w:color w:val="000000"/>
          <w:sz w:val="22"/>
          <w:szCs w:val="22"/>
          <w:lang w:eastAsia="en-US"/>
        </w:rPr>
      </w:pPr>
      <w:r w:rsidRPr="005F6E2E">
        <w:rPr>
          <w:rFonts w:cs="Arial"/>
          <w:b/>
          <w:color w:val="000000"/>
          <w:sz w:val="22"/>
          <w:szCs w:val="22"/>
          <w:lang w:eastAsia="en-US"/>
        </w:rPr>
        <w:t>Parágrafo 2</w:t>
      </w:r>
      <w:r w:rsidR="007B6FF0">
        <w:rPr>
          <w:rFonts w:cs="Arial"/>
          <w:b/>
          <w:color w:val="000000"/>
          <w:sz w:val="22"/>
          <w:szCs w:val="22"/>
          <w:lang w:eastAsia="en-US"/>
        </w:rPr>
        <w:t>º</w:t>
      </w:r>
      <w:r w:rsidRPr="005F6E2E">
        <w:rPr>
          <w:rFonts w:cs="Arial"/>
          <w:b/>
          <w:color w:val="000000"/>
          <w:sz w:val="22"/>
          <w:szCs w:val="22"/>
          <w:lang w:eastAsia="en-US"/>
        </w:rPr>
        <w:t>.</w:t>
      </w:r>
      <w:r w:rsidRPr="005C3825">
        <w:rPr>
          <w:rFonts w:cs="Arial"/>
          <w:b/>
          <w:i/>
          <w:color w:val="000000"/>
          <w:sz w:val="22"/>
          <w:szCs w:val="22"/>
          <w:lang w:eastAsia="en-US"/>
        </w:rPr>
        <w:t xml:space="preserve"> </w:t>
      </w:r>
      <w:r w:rsidR="005C3825" w:rsidRPr="005C3825">
        <w:rPr>
          <w:rFonts w:cs="Arial"/>
          <w:color w:val="000000"/>
          <w:sz w:val="22"/>
          <w:szCs w:val="22"/>
          <w:lang w:eastAsia="en-US"/>
        </w:rPr>
        <w:t xml:space="preserve">El premio </w:t>
      </w:r>
      <w:r w:rsidR="007B6FF0" w:rsidRPr="007B6FF0">
        <w:rPr>
          <w:rFonts w:cs="Arial"/>
          <w:color w:val="000000"/>
          <w:sz w:val="22"/>
          <w:szCs w:val="22"/>
          <w:lang w:eastAsia="en-US"/>
        </w:rPr>
        <w:t>José Francisco Socarrás</w:t>
      </w:r>
      <w:r w:rsidR="007B6FF0" w:rsidRPr="005C3825">
        <w:rPr>
          <w:rFonts w:cs="Arial"/>
          <w:b/>
          <w:i/>
          <w:color w:val="000000"/>
          <w:sz w:val="22"/>
          <w:szCs w:val="22"/>
          <w:lang w:eastAsia="en-US"/>
        </w:rPr>
        <w:t xml:space="preserve"> </w:t>
      </w:r>
      <w:r w:rsidRPr="005C3825">
        <w:rPr>
          <w:rFonts w:cs="Arial"/>
          <w:color w:val="000000"/>
          <w:sz w:val="22"/>
          <w:szCs w:val="22"/>
          <w:lang w:eastAsia="en-US"/>
        </w:rPr>
        <w:t>es honorífico y no da lugar al reconocimiento de ningún tipo de beneficio o subsidio de carácter económico o asistencial</w:t>
      </w:r>
      <w:r w:rsidR="00BC0324">
        <w:rPr>
          <w:rFonts w:cs="Arial"/>
          <w:color w:val="000000"/>
          <w:sz w:val="22"/>
          <w:szCs w:val="22"/>
          <w:lang w:eastAsia="en-US"/>
        </w:rPr>
        <w:t>&gt;&gt;</w:t>
      </w:r>
      <w:r w:rsidRPr="005C3825">
        <w:rPr>
          <w:rFonts w:cs="Arial"/>
          <w:color w:val="000000"/>
          <w:sz w:val="22"/>
          <w:szCs w:val="22"/>
          <w:lang w:eastAsia="en-US"/>
        </w:rPr>
        <w:t xml:space="preserve">. </w:t>
      </w:r>
    </w:p>
    <w:p w:rsidR="00BB41E7" w:rsidRPr="00466CE5" w:rsidRDefault="00BB41E7" w:rsidP="0018328A">
      <w:pPr>
        <w:autoSpaceDE w:val="0"/>
        <w:autoSpaceDN w:val="0"/>
        <w:adjustRightInd w:val="0"/>
        <w:jc w:val="both"/>
        <w:rPr>
          <w:rFonts w:cs="Arial"/>
          <w:color w:val="000000"/>
          <w:sz w:val="22"/>
          <w:szCs w:val="22"/>
          <w:lang w:eastAsia="en-US"/>
        </w:rPr>
      </w:pPr>
    </w:p>
    <w:p w:rsidR="0018328A" w:rsidRPr="005C3825" w:rsidRDefault="0018328A" w:rsidP="0018328A">
      <w:pPr>
        <w:pStyle w:val="Prrafodelista"/>
        <w:autoSpaceDE w:val="0"/>
        <w:autoSpaceDN w:val="0"/>
        <w:adjustRightInd w:val="0"/>
        <w:jc w:val="both"/>
        <w:rPr>
          <w:rFonts w:cs="Arial"/>
          <w:color w:val="000000"/>
          <w:sz w:val="22"/>
          <w:szCs w:val="22"/>
          <w:lang w:eastAsia="en-US"/>
        </w:rPr>
      </w:pPr>
      <w:r w:rsidRPr="005C3825">
        <w:rPr>
          <w:rFonts w:cs="Arial"/>
          <w:color w:val="000000"/>
          <w:sz w:val="22"/>
          <w:szCs w:val="22"/>
          <w:lang w:eastAsia="en-US"/>
        </w:rPr>
        <w:t xml:space="preserve"> </w:t>
      </w:r>
    </w:p>
    <w:p w:rsidR="00BB2A65" w:rsidRPr="005C3825" w:rsidRDefault="00BB2A65" w:rsidP="00AA5BD9">
      <w:pPr>
        <w:pStyle w:val="TextoNormalNegrilla"/>
        <w:jc w:val="both"/>
        <w:rPr>
          <w:b w:val="0"/>
          <w:sz w:val="22"/>
          <w:szCs w:val="22"/>
        </w:rPr>
      </w:pPr>
      <w:r w:rsidRPr="005C3825">
        <w:rPr>
          <w:sz w:val="22"/>
          <w:szCs w:val="22"/>
        </w:rPr>
        <w:t xml:space="preserve">Artículo </w:t>
      </w:r>
      <w:r w:rsidR="007B6FF0" w:rsidRPr="005F6E2E">
        <w:rPr>
          <w:color w:val="000000"/>
          <w:sz w:val="22"/>
          <w:szCs w:val="22"/>
          <w:lang w:eastAsia="en-US"/>
        </w:rPr>
        <w:t>2</w:t>
      </w:r>
      <w:r w:rsidRPr="005C3825">
        <w:rPr>
          <w:i/>
          <w:sz w:val="22"/>
          <w:szCs w:val="22"/>
        </w:rPr>
        <w:t>.</w:t>
      </w:r>
      <w:r w:rsidRPr="005C3825">
        <w:rPr>
          <w:sz w:val="22"/>
          <w:szCs w:val="22"/>
        </w:rPr>
        <w:t xml:space="preserve"> </w:t>
      </w:r>
      <w:r w:rsidRPr="005C3825">
        <w:rPr>
          <w:i/>
          <w:sz w:val="22"/>
          <w:szCs w:val="22"/>
        </w:rPr>
        <w:t>Vigencia</w:t>
      </w:r>
      <w:r w:rsidRPr="005C3825">
        <w:rPr>
          <w:b w:val="0"/>
          <w:i/>
          <w:sz w:val="22"/>
          <w:szCs w:val="22"/>
        </w:rPr>
        <w:t>.</w:t>
      </w:r>
      <w:r w:rsidRPr="005C3825">
        <w:rPr>
          <w:i/>
          <w:sz w:val="22"/>
          <w:szCs w:val="22"/>
        </w:rPr>
        <w:t xml:space="preserve"> </w:t>
      </w:r>
      <w:r w:rsidRPr="005C3825">
        <w:rPr>
          <w:b w:val="0"/>
          <w:sz w:val="22"/>
          <w:szCs w:val="22"/>
        </w:rPr>
        <w:t xml:space="preserve">El presente </w:t>
      </w:r>
      <w:r w:rsidR="007B6FF0">
        <w:rPr>
          <w:b w:val="0"/>
          <w:sz w:val="22"/>
          <w:szCs w:val="22"/>
        </w:rPr>
        <w:t>d</w:t>
      </w:r>
      <w:r w:rsidRPr="005C3825">
        <w:rPr>
          <w:b w:val="0"/>
          <w:sz w:val="22"/>
          <w:szCs w:val="22"/>
        </w:rPr>
        <w:t>ecreto rige a partir de la fecha de su publicación.</w:t>
      </w:r>
    </w:p>
    <w:p w:rsidR="00A9350F" w:rsidRPr="005C3825" w:rsidRDefault="00A9350F" w:rsidP="00A9350F">
      <w:pPr>
        <w:jc w:val="both"/>
        <w:rPr>
          <w:rFonts w:cs="Arial"/>
          <w:bCs/>
          <w:sz w:val="22"/>
          <w:szCs w:val="22"/>
        </w:rPr>
      </w:pPr>
    </w:p>
    <w:p w:rsidR="00A9350F" w:rsidRPr="005C3825" w:rsidRDefault="00A9350F" w:rsidP="00A9350F">
      <w:pPr>
        <w:pStyle w:val="Textoindependiente21"/>
        <w:suppressAutoHyphens w:val="0"/>
        <w:outlineLvl w:val="0"/>
        <w:rPr>
          <w:rFonts w:cs="Arial"/>
          <w:b/>
          <w:spacing w:val="0"/>
          <w:sz w:val="22"/>
          <w:szCs w:val="22"/>
          <w:lang w:val="es-ES"/>
        </w:rPr>
      </w:pPr>
      <w:r w:rsidRPr="005C3825">
        <w:rPr>
          <w:rFonts w:cs="Arial"/>
          <w:b/>
          <w:spacing w:val="0"/>
          <w:sz w:val="22"/>
          <w:szCs w:val="22"/>
          <w:lang w:val="es-ES"/>
        </w:rPr>
        <w:t>PUBLÍQUESE Y CÚMPLASE</w:t>
      </w:r>
    </w:p>
    <w:p w:rsidR="00A9350F" w:rsidRPr="005C3825" w:rsidRDefault="00A9350F" w:rsidP="00A9350F">
      <w:pPr>
        <w:pStyle w:val="Textodenotaalfinal"/>
        <w:widowControl/>
        <w:suppressAutoHyphens/>
        <w:outlineLvl w:val="0"/>
        <w:rPr>
          <w:rFonts w:ascii="Arial" w:hAnsi="Arial" w:cs="Arial"/>
          <w:sz w:val="22"/>
          <w:szCs w:val="22"/>
          <w:lang w:val="es-ES_tradnl"/>
        </w:rPr>
      </w:pPr>
    </w:p>
    <w:p w:rsidR="00A9350F" w:rsidRPr="005C3825" w:rsidRDefault="00A9350F" w:rsidP="00A9350F">
      <w:pPr>
        <w:pStyle w:val="Textodenotaalfinal"/>
        <w:widowControl/>
        <w:suppressAutoHyphens/>
        <w:outlineLvl w:val="0"/>
        <w:rPr>
          <w:rFonts w:ascii="Arial" w:hAnsi="Arial" w:cs="Arial"/>
          <w:sz w:val="22"/>
          <w:szCs w:val="22"/>
          <w:lang w:val="es-ES_tradnl"/>
        </w:rPr>
      </w:pPr>
    </w:p>
    <w:p w:rsidR="00A9350F" w:rsidRPr="005C3825" w:rsidRDefault="00A9350F" w:rsidP="00A9350F">
      <w:pPr>
        <w:pStyle w:val="Textodenotaalfinal"/>
        <w:widowControl/>
        <w:suppressAutoHyphens/>
        <w:outlineLvl w:val="0"/>
        <w:rPr>
          <w:rFonts w:ascii="Arial" w:hAnsi="Arial" w:cs="Arial"/>
          <w:spacing w:val="-2"/>
          <w:sz w:val="22"/>
          <w:szCs w:val="22"/>
          <w:lang w:val="es-ES_tradnl"/>
        </w:rPr>
      </w:pPr>
      <w:r w:rsidRPr="005C3825">
        <w:rPr>
          <w:rFonts w:ascii="Arial" w:hAnsi="Arial" w:cs="Arial"/>
          <w:sz w:val="22"/>
          <w:szCs w:val="22"/>
          <w:lang w:val="es-ES_tradnl"/>
        </w:rPr>
        <w:t>Dado en Bogotá D. C.</w:t>
      </w:r>
    </w:p>
    <w:p w:rsidR="00A9350F" w:rsidRPr="005C3825" w:rsidRDefault="00A9350F" w:rsidP="00A9350F">
      <w:pPr>
        <w:rPr>
          <w:rFonts w:cs="Arial"/>
          <w:b/>
          <w:sz w:val="22"/>
          <w:szCs w:val="22"/>
        </w:rPr>
      </w:pPr>
    </w:p>
    <w:p w:rsidR="00A9350F" w:rsidRPr="005C3825" w:rsidRDefault="00A9350F" w:rsidP="00A9350F">
      <w:pPr>
        <w:rPr>
          <w:rFonts w:cs="Arial"/>
          <w:b/>
          <w:sz w:val="22"/>
          <w:szCs w:val="22"/>
        </w:rPr>
      </w:pPr>
    </w:p>
    <w:p w:rsidR="00A9350F" w:rsidRPr="005C3825" w:rsidRDefault="00A9350F" w:rsidP="00A9350F">
      <w:pPr>
        <w:rPr>
          <w:rFonts w:cs="Arial"/>
          <w:b/>
          <w:sz w:val="22"/>
          <w:szCs w:val="22"/>
        </w:rPr>
      </w:pPr>
    </w:p>
    <w:p w:rsidR="00A9350F" w:rsidRPr="005C3825" w:rsidRDefault="00A9350F" w:rsidP="00A9350F">
      <w:pPr>
        <w:rPr>
          <w:rFonts w:cs="Arial"/>
          <w:b/>
          <w:sz w:val="22"/>
          <w:szCs w:val="22"/>
        </w:rPr>
      </w:pPr>
    </w:p>
    <w:p w:rsidR="00A9350F" w:rsidRPr="005C3825" w:rsidRDefault="00A9350F" w:rsidP="00A9350F">
      <w:pPr>
        <w:rPr>
          <w:rFonts w:cs="Arial"/>
          <w:b/>
          <w:sz w:val="22"/>
          <w:szCs w:val="22"/>
        </w:rPr>
      </w:pPr>
    </w:p>
    <w:p w:rsidR="00A9350F" w:rsidRPr="005C3825" w:rsidRDefault="00A9350F" w:rsidP="00A9350F">
      <w:pPr>
        <w:rPr>
          <w:rFonts w:cs="Arial"/>
          <w:b/>
          <w:sz w:val="22"/>
          <w:szCs w:val="22"/>
        </w:rPr>
      </w:pPr>
      <w:r w:rsidRPr="005C3825">
        <w:rPr>
          <w:rFonts w:cs="Arial"/>
          <w:b/>
          <w:sz w:val="22"/>
          <w:szCs w:val="22"/>
        </w:rPr>
        <w:t>LA MINISTRA DE EDUCACIÓN NACIONAL,</w:t>
      </w:r>
    </w:p>
    <w:p w:rsidR="00A9350F" w:rsidRPr="005C3825" w:rsidRDefault="00A9350F" w:rsidP="00A9350F">
      <w:pPr>
        <w:rPr>
          <w:rFonts w:cs="Arial"/>
          <w:b/>
          <w:sz w:val="22"/>
          <w:szCs w:val="22"/>
        </w:rPr>
      </w:pPr>
    </w:p>
    <w:p w:rsidR="00A9350F" w:rsidRDefault="00A9350F" w:rsidP="00A9350F">
      <w:pPr>
        <w:rPr>
          <w:rFonts w:cs="Arial"/>
          <w:b/>
          <w:sz w:val="22"/>
          <w:szCs w:val="22"/>
        </w:rPr>
      </w:pPr>
    </w:p>
    <w:p w:rsidR="005C3825" w:rsidRPr="005C3825" w:rsidRDefault="005C3825" w:rsidP="00A9350F">
      <w:pPr>
        <w:rPr>
          <w:rFonts w:cs="Arial"/>
          <w:b/>
          <w:sz w:val="22"/>
          <w:szCs w:val="22"/>
        </w:rPr>
      </w:pPr>
    </w:p>
    <w:p w:rsidR="00A9350F" w:rsidRPr="005C3825" w:rsidRDefault="00A9350F" w:rsidP="00A9350F">
      <w:pPr>
        <w:rPr>
          <w:rFonts w:cs="Arial"/>
          <w:b/>
          <w:sz w:val="22"/>
          <w:szCs w:val="22"/>
        </w:rPr>
      </w:pPr>
    </w:p>
    <w:p w:rsidR="00FA507E" w:rsidRDefault="00FA507E" w:rsidP="00A9350F">
      <w:pPr>
        <w:jc w:val="right"/>
        <w:rPr>
          <w:rFonts w:cs="Arial"/>
          <w:b/>
          <w:sz w:val="22"/>
          <w:szCs w:val="22"/>
        </w:rPr>
      </w:pPr>
    </w:p>
    <w:p w:rsidR="005C3825" w:rsidRPr="005C3825" w:rsidRDefault="005C3825" w:rsidP="00A9350F">
      <w:pPr>
        <w:jc w:val="right"/>
        <w:rPr>
          <w:rFonts w:cs="Arial"/>
          <w:b/>
          <w:sz w:val="22"/>
          <w:szCs w:val="22"/>
        </w:rPr>
      </w:pPr>
    </w:p>
    <w:p w:rsidR="00A9350F" w:rsidRPr="005C3825" w:rsidRDefault="00A9350F" w:rsidP="00A9350F">
      <w:pPr>
        <w:jc w:val="right"/>
        <w:rPr>
          <w:rFonts w:cs="Arial"/>
          <w:b/>
          <w:sz w:val="22"/>
          <w:szCs w:val="22"/>
        </w:rPr>
      </w:pPr>
      <w:r w:rsidRPr="005C3825">
        <w:rPr>
          <w:rFonts w:cs="Arial"/>
          <w:b/>
          <w:sz w:val="22"/>
          <w:szCs w:val="22"/>
        </w:rPr>
        <w:t>GINA PARODY D´ECHEONA</w:t>
      </w:r>
    </w:p>
    <w:p w:rsidR="00A9350F" w:rsidRPr="005C3825" w:rsidRDefault="00A9350F" w:rsidP="00A9350F">
      <w:pPr>
        <w:rPr>
          <w:rFonts w:cs="Arial"/>
          <w:b/>
          <w:sz w:val="22"/>
          <w:szCs w:val="22"/>
        </w:rPr>
      </w:pPr>
    </w:p>
    <w:p w:rsidR="00A9350F" w:rsidRPr="005C3825" w:rsidRDefault="00A9350F" w:rsidP="00A9350F">
      <w:pPr>
        <w:rPr>
          <w:rFonts w:cs="Arial"/>
          <w:b/>
          <w:sz w:val="22"/>
          <w:szCs w:val="22"/>
        </w:rPr>
      </w:pPr>
    </w:p>
    <w:p w:rsidR="00A9350F" w:rsidRPr="005C3825" w:rsidRDefault="006471D8" w:rsidP="00A9350F">
      <w:pPr>
        <w:rPr>
          <w:rFonts w:cs="Arial"/>
          <w:b/>
          <w:sz w:val="22"/>
          <w:szCs w:val="22"/>
        </w:rPr>
      </w:pPr>
      <w:r w:rsidRPr="005C3825">
        <w:rPr>
          <w:rFonts w:cs="Arial"/>
          <w:b/>
          <w:sz w:val="22"/>
          <w:szCs w:val="22"/>
        </w:rPr>
        <w:t xml:space="preserve">LA MINISTRA DE CULTURA </w:t>
      </w:r>
    </w:p>
    <w:p w:rsidR="006471D8" w:rsidRPr="005C3825" w:rsidRDefault="006471D8" w:rsidP="00A9350F">
      <w:pPr>
        <w:rPr>
          <w:rFonts w:cs="Arial"/>
          <w:b/>
          <w:sz w:val="22"/>
          <w:szCs w:val="22"/>
        </w:rPr>
      </w:pPr>
    </w:p>
    <w:p w:rsidR="006471D8" w:rsidRPr="005C3825" w:rsidRDefault="006471D8" w:rsidP="00A9350F">
      <w:pPr>
        <w:rPr>
          <w:rFonts w:cs="Arial"/>
          <w:b/>
          <w:sz w:val="22"/>
          <w:szCs w:val="22"/>
        </w:rPr>
      </w:pPr>
    </w:p>
    <w:p w:rsidR="006471D8" w:rsidRPr="005C3825" w:rsidRDefault="006471D8" w:rsidP="00A9350F">
      <w:pPr>
        <w:rPr>
          <w:rFonts w:cs="Arial"/>
          <w:b/>
          <w:sz w:val="22"/>
          <w:szCs w:val="22"/>
        </w:rPr>
      </w:pPr>
    </w:p>
    <w:p w:rsidR="006471D8" w:rsidRPr="005C3825" w:rsidRDefault="006471D8" w:rsidP="00A9350F">
      <w:pPr>
        <w:rPr>
          <w:rFonts w:cs="Arial"/>
          <w:b/>
          <w:sz w:val="22"/>
          <w:szCs w:val="22"/>
        </w:rPr>
      </w:pPr>
    </w:p>
    <w:p w:rsidR="006471D8" w:rsidRPr="005C3825" w:rsidRDefault="006471D8" w:rsidP="00A9350F">
      <w:pPr>
        <w:rPr>
          <w:rFonts w:cs="Arial"/>
          <w:b/>
          <w:sz w:val="22"/>
          <w:szCs w:val="22"/>
        </w:rPr>
      </w:pPr>
    </w:p>
    <w:p w:rsidR="007E18BC" w:rsidRDefault="006471D8" w:rsidP="00A9350F">
      <w:pPr>
        <w:rPr>
          <w:rFonts w:cs="Arial"/>
          <w:b/>
          <w:sz w:val="22"/>
          <w:szCs w:val="22"/>
        </w:rPr>
      </w:pPr>
      <w:r w:rsidRPr="005C3825">
        <w:rPr>
          <w:rFonts w:cs="Arial"/>
          <w:b/>
          <w:sz w:val="22"/>
          <w:szCs w:val="22"/>
        </w:rPr>
        <w:t xml:space="preserve">                                                                                              </w:t>
      </w:r>
      <w:r w:rsidR="005C3825">
        <w:rPr>
          <w:rFonts w:cs="Arial"/>
          <w:b/>
          <w:sz w:val="22"/>
          <w:szCs w:val="22"/>
        </w:rPr>
        <w:t xml:space="preserve">              </w:t>
      </w:r>
      <w:r w:rsidRPr="005C3825">
        <w:rPr>
          <w:rFonts w:cs="Arial"/>
          <w:b/>
          <w:sz w:val="22"/>
          <w:szCs w:val="22"/>
        </w:rPr>
        <w:t xml:space="preserve">  MARIANA GARCÉS CÓRDOBA</w:t>
      </w:r>
    </w:p>
    <w:p w:rsidR="00CC7CAB" w:rsidRDefault="00CC7CAB" w:rsidP="00A9350F">
      <w:pPr>
        <w:rPr>
          <w:rFonts w:cs="Arial"/>
          <w:b/>
          <w:sz w:val="22"/>
          <w:szCs w:val="22"/>
        </w:rPr>
      </w:pPr>
    </w:p>
    <w:p w:rsidR="00CC7CAB" w:rsidRDefault="00CC7CAB" w:rsidP="00A9350F">
      <w:pPr>
        <w:rPr>
          <w:rFonts w:cs="Arial"/>
          <w:b/>
          <w:sz w:val="22"/>
          <w:szCs w:val="22"/>
        </w:rPr>
      </w:pPr>
    </w:p>
    <w:p w:rsidR="00CC7CAB" w:rsidRDefault="00CC7CAB" w:rsidP="00A9350F">
      <w:pPr>
        <w:rPr>
          <w:rFonts w:cs="Arial"/>
          <w:b/>
          <w:sz w:val="22"/>
          <w:szCs w:val="22"/>
        </w:rPr>
      </w:pPr>
    </w:p>
    <w:p w:rsidR="00CC7CAB" w:rsidRDefault="00CC7CAB" w:rsidP="00A9350F">
      <w:pPr>
        <w:rPr>
          <w:rFonts w:cs="Arial"/>
          <w:b/>
          <w:sz w:val="22"/>
          <w:szCs w:val="22"/>
        </w:rPr>
      </w:pPr>
    </w:p>
    <w:p w:rsidR="00CC7CAB" w:rsidRDefault="00CC7CAB" w:rsidP="00A9350F">
      <w:pPr>
        <w:rPr>
          <w:rFonts w:cs="Arial"/>
          <w:b/>
          <w:sz w:val="22"/>
          <w:szCs w:val="22"/>
        </w:rPr>
      </w:pPr>
      <w:r>
        <w:rPr>
          <w:rFonts w:cs="Arial"/>
          <w:b/>
          <w:sz w:val="22"/>
          <w:szCs w:val="22"/>
        </w:rPr>
        <w:t>LA DIRECTORA DE COLCIENCIAS</w:t>
      </w:r>
    </w:p>
    <w:p w:rsidR="00CC7CAB" w:rsidRDefault="00CC7CAB" w:rsidP="00A9350F">
      <w:pPr>
        <w:rPr>
          <w:rFonts w:cs="Arial"/>
          <w:b/>
          <w:sz w:val="22"/>
          <w:szCs w:val="22"/>
        </w:rPr>
      </w:pPr>
    </w:p>
    <w:p w:rsidR="00CC7CAB" w:rsidRDefault="00CC7CAB" w:rsidP="00A9350F">
      <w:pPr>
        <w:rPr>
          <w:rFonts w:cs="Arial"/>
          <w:b/>
          <w:sz w:val="22"/>
          <w:szCs w:val="22"/>
        </w:rPr>
      </w:pPr>
    </w:p>
    <w:p w:rsidR="00CC7CAB" w:rsidRDefault="00CC7CAB" w:rsidP="00A9350F">
      <w:pPr>
        <w:rPr>
          <w:rFonts w:cs="Arial"/>
          <w:b/>
          <w:sz w:val="22"/>
          <w:szCs w:val="22"/>
        </w:rPr>
      </w:pPr>
    </w:p>
    <w:p w:rsidR="00CC7CAB" w:rsidRDefault="00CC7CAB" w:rsidP="00A9350F">
      <w:pPr>
        <w:rPr>
          <w:rFonts w:cs="Arial"/>
          <w:b/>
          <w:sz w:val="22"/>
          <w:szCs w:val="22"/>
        </w:rPr>
      </w:pPr>
    </w:p>
    <w:p w:rsidR="00CC7CAB" w:rsidRPr="005C3825" w:rsidRDefault="00CC7CAB" w:rsidP="00A9350F">
      <w:pPr>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YANETH GIHA TOVAR</w:t>
      </w:r>
    </w:p>
    <w:sectPr w:rsidR="00CC7CAB" w:rsidRPr="005C3825" w:rsidSect="006A2300">
      <w:headerReference w:type="even" r:id="rId9"/>
      <w:headerReference w:type="default" r:id="rId10"/>
      <w:footerReference w:type="even" r:id="rId11"/>
      <w:headerReference w:type="first" r:id="rId12"/>
      <w:footerReference w:type="first" r:id="rId13"/>
      <w:pgSz w:w="12242" w:h="20163" w:code="5"/>
      <w:pgMar w:top="1701" w:right="1134" w:bottom="2552" w:left="1134" w:header="720" w:footer="1435"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5A" w:rsidRDefault="00A0645A" w:rsidP="00A9350F">
      <w:r>
        <w:separator/>
      </w:r>
    </w:p>
  </w:endnote>
  <w:endnote w:type="continuationSeparator" w:id="0">
    <w:p w:rsidR="00A0645A" w:rsidRDefault="00A0645A" w:rsidP="00A9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staire">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00" w:rsidRDefault="006A2300">
    <w:pPr>
      <w:pStyle w:val="Piedepgina"/>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00" w:rsidRDefault="006A2300">
    <w:pPr>
      <w:pStyle w:val="Piedepgina"/>
    </w:pPr>
  </w:p>
  <w:p w:rsidR="006A2300" w:rsidRDefault="006A23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5A" w:rsidRDefault="00A0645A" w:rsidP="00A9350F">
      <w:r>
        <w:separator/>
      </w:r>
    </w:p>
  </w:footnote>
  <w:footnote w:type="continuationSeparator" w:id="0">
    <w:p w:rsidR="00A0645A" w:rsidRDefault="00A0645A" w:rsidP="00A93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00" w:rsidRDefault="00640519">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rsidR="006A2300" w:rsidRDefault="00640519">
    <w:pPr>
      <w:pStyle w:val="Encabezado"/>
    </w:pPr>
    <w:r>
      <w:rPr>
        <w:noProof/>
        <w:lang w:val="es-ES"/>
      </w:rPr>
      <mc:AlternateContent>
        <mc:Choice Requires="wps">
          <w:drawing>
            <wp:anchor distT="0" distB="0" distL="114300" distR="114300" simplePos="0" relativeHeight="251661312" behindDoc="0" locked="0" layoutInCell="0" allowOverlap="1" wp14:anchorId="1691AF90" wp14:editId="6E08D94A">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" o:allowincell="f" filled="f" strokeweight="2pt">
              <w10:wrap anchorx="page" anchory="page"/>
            </v:rect>
          </w:pict>
        </mc:Fallback>
      </mc:AlternateContent>
    </w:r>
  </w:p>
  <w:p w:rsidR="006A2300" w:rsidRDefault="006A2300">
    <w:pPr>
      <w:jc w:val="center"/>
      <w:rPr>
        <w:b/>
      </w:rPr>
    </w:pPr>
  </w:p>
  <w:p w:rsidR="006A2300" w:rsidRDefault="00640519">
    <w:pPr>
      <w:jc w:val="center"/>
      <w:rPr>
        <w:sz w:val="22"/>
      </w:rPr>
    </w:pPr>
    <w:r>
      <w:rPr>
        <w:noProof/>
        <w:color w:val="000000"/>
      </w:rPr>
      <mc:AlternateContent>
        <mc:Choice Requires="wps">
          <w:drawing>
            <wp:anchor distT="4294967295" distB="4294967295" distL="114300" distR="114300" simplePos="0" relativeHeight="251663360" behindDoc="0" locked="0" layoutInCell="0" allowOverlap="1" wp14:anchorId="6484CBA4" wp14:editId="558531D0">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6A2300" w:rsidRDefault="006A2300">
    <w:pPr>
      <w:jc w:val="center"/>
      <w:rPr>
        <w:sz w:val="22"/>
      </w:rPr>
    </w:pPr>
  </w:p>
  <w:p w:rsidR="006A2300" w:rsidRDefault="006A2300">
    <w:pPr>
      <w:jc w:val="center"/>
      <w:rPr>
        <w:snapToGrid w:val="0"/>
        <w:color w:val="000000"/>
        <w:sz w:val="18"/>
      </w:rPr>
    </w:pPr>
  </w:p>
  <w:p w:rsidR="006A2300" w:rsidRDefault="006A2300">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00" w:rsidRDefault="00640519">
    <w:pPr>
      <w:pStyle w:val="Encabezado"/>
      <w:jc w:val="center"/>
      <w:rPr>
        <w:rStyle w:val="Nmerodepgina"/>
        <w:b/>
      </w:rPr>
    </w:pPr>
    <w:r>
      <w:rPr>
        <w:b/>
        <w:lang w:val="pt-BR"/>
      </w:rPr>
      <w:t xml:space="preserve">DECRETO NÚMERO                                          Hoja N°. </w:t>
    </w:r>
    <w:r>
      <w:rPr>
        <w:rStyle w:val="Nmerodepgina"/>
        <w:b/>
      </w:rPr>
      <w:fldChar w:fldCharType="begin"/>
    </w:r>
    <w:r>
      <w:rPr>
        <w:rStyle w:val="Nmerodepgina"/>
        <w:b/>
        <w:lang w:val="pt-BR"/>
      </w:rPr>
      <w:instrText xml:space="preserve"> PAGE </w:instrText>
    </w:r>
    <w:r>
      <w:rPr>
        <w:rStyle w:val="Nmerodepgina"/>
        <w:b/>
      </w:rPr>
      <w:fldChar w:fldCharType="separate"/>
    </w:r>
    <w:r w:rsidR="001C3FF4">
      <w:rPr>
        <w:rStyle w:val="Nmerodepgina"/>
        <w:b/>
        <w:noProof/>
        <w:lang w:val="pt-BR"/>
      </w:rPr>
      <w:t>3</w:t>
    </w:r>
    <w:r>
      <w:rPr>
        <w:rStyle w:val="Nmerodepgina"/>
        <w:b/>
      </w:rPr>
      <w:fldChar w:fldCharType="end"/>
    </w:r>
  </w:p>
  <w:p w:rsidR="006A2300" w:rsidRDefault="006A2300">
    <w:pPr>
      <w:pStyle w:val="Encabezado"/>
      <w:jc w:val="center"/>
      <w:rPr>
        <w:b/>
      </w:rPr>
    </w:pPr>
  </w:p>
  <w:p w:rsidR="006A2300" w:rsidRDefault="00640519">
    <w:pPr>
      <w:jc w:val="center"/>
      <w:rPr>
        <w:b/>
      </w:rPr>
    </w:pPr>
    <w:r>
      <w:rPr>
        <w:rFonts w:ascii="Times New Roman" w:hAnsi="Times New Roman"/>
        <w:noProof/>
      </w:rPr>
      <mc:AlternateContent>
        <mc:Choice Requires="wps">
          <w:drawing>
            <wp:anchor distT="0" distB="0" distL="114300" distR="114300" simplePos="0" relativeHeight="251662336" behindDoc="0" locked="0" layoutInCell="1" allowOverlap="1" wp14:anchorId="770ED133" wp14:editId="0E7C8D2A">
              <wp:simplePos x="0" y="0"/>
              <wp:positionH relativeFrom="page">
                <wp:posOffset>501015</wp:posOffset>
              </wp:positionH>
              <wp:positionV relativeFrom="page">
                <wp:posOffset>775970</wp:posOffset>
              </wp:positionV>
              <wp:extent cx="6814185" cy="10412730"/>
              <wp:effectExtent l="19050" t="19050" r="24765" b="266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04127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39.45pt;margin-top:61.1pt;width:536.55pt;height:819.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" filled="f" strokeweight="3pt">
              <w10:wrap anchorx="page" anchory="page"/>
            </v:rect>
          </w:pict>
        </mc:Fallback>
      </mc:AlternateContent>
    </w:r>
  </w:p>
  <w:p w:rsidR="008528A1" w:rsidRDefault="00640519" w:rsidP="0011218E">
    <w:pPr>
      <w:autoSpaceDE w:val="0"/>
      <w:autoSpaceDN w:val="0"/>
      <w:adjustRightInd w:val="0"/>
      <w:jc w:val="both"/>
      <w:rPr>
        <w:rFonts w:cs="Arial"/>
        <w:sz w:val="20"/>
        <w:szCs w:val="20"/>
      </w:rPr>
    </w:pPr>
    <w:r>
      <w:rPr>
        <w:rFonts w:cs="Arial"/>
        <w:sz w:val="20"/>
        <w:szCs w:val="20"/>
      </w:rPr>
      <w:t>Continuación del Decreto</w:t>
    </w:r>
    <w:r w:rsidRPr="00D37C4A">
      <w:rPr>
        <w:rFonts w:cs="Arial"/>
        <w:sz w:val="20"/>
        <w:szCs w:val="20"/>
      </w:rPr>
      <w:t xml:space="preserve"> </w:t>
    </w:r>
    <w:r w:rsidR="004364ED">
      <w:rPr>
        <w:rFonts w:cs="Arial"/>
        <w:sz w:val="20"/>
        <w:szCs w:val="20"/>
      </w:rPr>
      <w:t>&lt;&lt;</w:t>
    </w:r>
    <w:r w:rsidR="004364ED" w:rsidRPr="0011218E">
      <w:rPr>
        <w:rFonts w:cs="Arial"/>
        <w:sz w:val="20"/>
        <w:szCs w:val="22"/>
      </w:rPr>
      <w:t>Por el cual se reglamenta el premio José Francisco Socarrás al mérito afrocolombiano, en la Educación, la Medicina, Ciencia, la Cultura y la Política</w:t>
    </w:r>
    <w:r w:rsidR="004364ED" w:rsidRPr="0011218E">
      <w:rPr>
        <w:sz w:val="22"/>
      </w:rPr>
      <w:t xml:space="preserve"> </w:t>
    </w:r>
    <w:r w:rsidR="004364ED" w:rsidRPr="0011218E">
      <w:rPr>
        <w:rFonts w:cs="Arial"/>
        <w:sz w:val="20"/>
        <w:szCs w:val="22"/>
      </w:rPr>
      <w:t>y se adiciona el Decreto 1075 de 2015, Único Reglamentario del Sector Educación</w:t>
    </w:r>
    <w:r w:rsidR="004364ED">
      <w:rPr>
        <w:rFonts w:cs="Arial"/>
        <w:sz w:val="22"/>
        <w:szCs w:val="22"/>
      </w:rPr>
      <w:t>&gt;&gt;</w:t>
    </w:r>
    <w:r w:rsidR="00463098">
      <w:rPr>
        <w:rFonts w:cs="Arial"/>
        <w:sz w:val="20"/>
        <w:szCs w:val="20"/>
      </w:rPr>
      <w:t>.</w:t>
    </w:r>
  </w:p>
  <w:p w:rsidR="006A2300" w:rsidRDefault="00640519">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00" w:rsidRDefault="00640519">
    <w:pPr>
      <w:pStyle w:val="Encabezado"/>
      <w:tabs>
        <w:tab w:val="clear" w:pos="4320"/>
        <w:tab w:val="clear" w:pos="8640"/>
        <w:tab w:val="left" w:pos="9000"/>
        <w:tab w:val="right" w:leader="underscore" w:pos="10530"/>
      </w:tabs>
      <w:rPr>
        <w:sz w:val="28"/>
      </w:rPr>
    </w:pPr>
    <w:r>
      <w:rPr>
        <w:rFonts w:ascii="Astaire" w:hAnsi="Astaire"/>
        <w:b/>
        <w:sz w:val="28"/>
      </w:rPr>
      <w:t xml:space="preserve"> </w:t>
    </w:r>
  </w:p>
  <w:p w:rsidR="006A2300" w:rsidRDefault="00640519">
    <w:pPr>
      <w:pStyle w:val="Encabezado"/>
      <w:jc w:val="right"/>
      <w:rPr>
        <w:b/>
        <w:sz w:val="24"/>
      </w:rPr>
    </w:pPr>
    <w:r>
      <w:rPr>
        <w:noProof/>
        <w:sz w:val="28"/>
        <w:lang w:val="es-ES"/>
      </w:rPr>
      <mc:AlternateContent>
        <mc:Choice Requires="wps">
          <w:drawing>
            <wp:anchor distT="0" distB="0" distL="114300" distR="114300" simplePos="0" relativeHeight="251660288" behindDoc="0" locked="0" layoutInCell="1" allowOverlap="1" wp14:anchorId="1A22405E" wp14:editId="2F0C117E">
              <wp:simplePos x="0" y="0"/>
              <wp:positionH relativeFrom="page">
                <wp:posOffset>499730</wp:posOffset>
              </wp:positionH>
              <wp:positionV relativeFrom="page">
                <wp:posOffset>776177</wp:posOffset>
              </wp:positionV>
              <wp:extent cx="6830695" cy="10728251"/>
              <wp:effectExtent l="19050" t="19050" r="27305" b="165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28251"/>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39.35pt;margin-top:61.1pt;width:537.85pt;height:84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" filled="f" strokeweight="3pt">
              <w10:wrap anchorx="page" anchory="page"/>
            </v:rect>
          </w:pict>
        </mc:Fallback>
      </mc:AlternateContent>
    </w:r>
  </w:p>
  <w:p w:rsidR="006A2300" w:rsidRDefault="00A0645A">
    <w:pPr>
      <w:pStyle w:val="Encabezado"/>
      <w:jc w:val="center"/>
      <w:rPr>
        <w:b/>
        <w:sz w:val="24"/>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2.8pt;margin-top:1.2pt;width:104.3pt;height:57.05pt;z-index:251658240;visibility:visible;mso-wrap-edited:f" o:allowincell="f">
          <v:imagedata r:id="rId1" o:title=""/>
          <w10:wrap type="topAndBottom"/>
        </v:shape>
        <o:OLEObject Type="Embed" ProgID="Word.Picture.8" ShapeID="_x0000_s2049" DrawAspect="Content" ObjectID="_1525007411" r:id="rId2"/>
      </w:pict>
    </w:r>
  </w:p>
  <w:p w:rsidR="006A2300" w:rsidRDefault="006A2300">
    <w:pPr>
      <w:pStyle w:val="Encabezado"/>
      <w:jc w:val="left"/>
      <w:rPr>
        <w:b/>
        <w:sz w:val="24"/>
      </w:rPr>
    </w:pPr>
  </w:p>
  <w:p w:rsidR="006A2300" w:rsidRDefault="006A2300" w:rsidP="006A2300">
    <w:pPr>
      <w:pStyle w:val="Encabezado"/>
      <w:jc w:val="center"/>
      <w:rPr>
        <w:b/>
        <w:sz w:val="24"/>
      </w:rPr>
    </w:pPr>
  </w:p>
  <w:p w:rsidR="006A2300" w:rsidRDefault="006A2300" w:rsidP="006A2300">
    <w:pPr>
      <w:pStyle w:val="Encabezado"/>
      <w:jc w:val="center"/>
      <w:rPr>
        <w:b/>
        <w:sz w:val="24"/>
      </w:rPr>
    </w:pPr>
  </w:p>
  <w:p w:rsidR="006A2300" w:rsidRDefault="006A2300" w:rsidP="006A2300">
    <w:pPr>
      <w:pStyle w:val="Encabezado"/>
      <w:jc w:val="center"/>
      <w:rPr>
        <w:b/>
        <w:sz w:val="24"/>
      </w:rPr>
    </w:pPr>
  </w:p>
  <w:p w:rsidR="006A2300" w:rsidRDefault="00640519" w:rsidP="006A2300">
    <w:pPr>
      <w:pStyle w:val="Encabezado"/>
      <w:jc w:val="center"/>
      <w:rPr>
        <w:b/>
        <w:sz w:val="24"/>
      </w:rPr>
    </w:pPr>
    <w:r>
      <w:rPr>
        <w:b/>
        <w:sz w:val="24"/>
      </w:rPr>
      <w:t>MINISTERIO DE EDUCACIÓN NACIONAL</w:t>
    </w:r>
  </w:p>
  <w:p w:rsidR="006A2300" w:rsidRDefault="006A2300">
    <w:pPr>
      <w:pStyle w:val="Encabezado"/>
      <w:jc w:val="center"/>
      <w:rPr>
        <w:b/>
        <w:sz w:val="24"/>
      </w:rPr>
    </w:pPr>
  </w:p>
  <w:p w:rsidR="006A2300" w:rsidRDefault="00640519" w:rsidP="006A2300">
    <w:pPr>
      <w:pStyle w:val="Encabezado"/>
      <w:tabs>
        <w:tab w:val="left" w:pos="2410"/>
        <w:tab w:val="left" w:pos="2694"/>
      </w:tabs>
      <w:jc w:val="center"/>
      <w:rPr>
        <w:b/>
        <w:sz w:val="28"/>
      </w:rPr>
    </w:pPr>
    <w:r>
      <w:rPr>
        <w:b/>
        <w:sz w:val="24"/>
      </w:rPr>
      <w:t>DECRETO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A90"/>
    <w:multiLevelType w:val="hybridMultilevel"/>
    <w:tmpl w:val="3C8C3F08"/>
    <w:lvl w:ilvl="0" w:tplc="1F289B24">
      <w:start w:val="1"/>
      <w:numFmt w:val="decimal"/>
      <w:lvlText w:val="%1."/>
      <w:lvlJc w:val="left"/>
      <w:pPr>
        <w:ind w:left="1070" w:hanging="360"/>
      </w:pPr>
      <w:rPr>
        <w:rFonts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1">
    <w:nsid w:val="0AB45B59"/>
    <w:multiLevelType w:val="hybridMultilevel"/>
    <w:tmpl w:val="B4D292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744A0A"/>
    <w:multiLevelType w:val="hybridMultilevel"/>
    <w:tmpl w:val="5040033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132817B8"/>
    <w:multiLevelType w:val="multilevel"/>
    <w:tmpl w:val="24D8EA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346138A"/>
    <w:multiLevelType w:val="multilevel"/>
    <w:tmpl w:val="842277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79D2868"/>
    <w:multiLevelType w:val="hybridMultilevel"/>
    <w:tmpl w:val="B86815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2F0787D"/>
    <w:multiLevelType w:val="hybridMultilevel"/>
    <w:tmpl w:val="D85CD1A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2F7421FF"/>
    <w:multiLevelType w:val="multilevel"/>
    <w:tmpl w:val="EF6EDF9A"/>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14D1AEF"/>
    <w:multiLevelType w:val="hybridMultilevel"/>
    <w:tmpl w:val="7D9C5D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32760D1C"/>
    <w:multiLevelType w:val="multilevel"/>
    <w:tmpl w:val="34867CD4"/>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9A069BA"/>
    <w:multiLevelType w:val="multilevel"/>
    <w:tmpl w:val="BA5CD3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3F4914BD"/>
    <w:multiLevelType w:val="hybridMultilevel"/>
    <w:tmpl w:val="C6FEAEFE"/>
    <w:lvl w:ilvl="0" w:tplc="5FEC4BF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7610DD4"/>
    <w:multiLevelType w:val="hybridMultilevel"/>
    <w:tmpl w:val="84BA46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48AB0CEE"/>
    <w:multiLevelType w:val="multilevel"/>
    <w:tmpl w:val="930A8466"/>
    <w:lvl w:ilvl="0">
      <w:start w:val="1"/>
      <w:numFmt w:val="decimal"/>
      <w:lvlText w:val="%1."/>
      <w:lvlJc w:val="left"/>
      <w:pPr>
        <w:ind w:left="0" w:firstLine="360"/>
      </w:pPr>
      <w:rPr>
        <w:rFonts w:ascii="Arial" w:eastAsia="Times New Roman" w:hAnsi="Arial" w:cs="Times New Roman"/>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4">
    <w:nsid w:val="520B41F2"/>
    <w:multiLevelType w:val="multilevel"/>
    <w:tmpl w:val="930A8466"/>
    <w:lvl w:ilvl="0">
      <w:start w:val="1"/>
      <w:numFmt w:val="decimal"/>
      <w:lvlText w:val="%1."/>
      <w:lvlJc w:val="left"/>
      <w:pPr>
        <w:ind w:left="0" w:firstLine="360"/>
      </w:pPr>
      <w:rPr>
        <w:rFonts w:ascii="Arial" w:eastAsia="Times New Roman" w:hAnsi="Arial" w:cs="Times New Roman"/>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5">
    <w:nsid w:val="52721F25"/>
    <w:multiLevelType w:val="hybridMultilevel"/>
    <w:tmpl w:val="55E82E56"/>
    <w:lvl w:ilvl="0" w:tplc="F5C8ACCA">
      <w:start w:val="1"/>
      <w:numFmt w:val="decimal"/>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5E7758AA"/>
    <w:multiLevelType w:val="hybridMultilevel"/>
    <w:tmpl w:val="DA520B02"/>
    <w:lvl w:ilvl="0" w:tplc="9672272A">
      <w:start w:val="1"/>
      <w:numFmt w:val="decimal"/>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62C31BF8"/>
    <w:multiLevelType w:val="multilevel"/>
    <w:tmpl w:val="7FE8779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D220B8D"/>
    <w:multiLevelType w:val="hybridMultilevel"/>
    <w:tmpl w:val="5E72B4F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7AD63654"/>
    <w:multiLevelType w:val="hybridMultilevel"/>
    <w:tmpl w:val="A6D015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13"/>
  </w:num>
  <w:num w:numId="5">
    <w:abstractNumId w:val="4"/>
  </w:num>
  <w:num w:numId="6">
    <w:abstractNumId w:val="14"/>
  </w:num>
  <w:num w:numId="7">
    <w:abstractNumId w:val="17"/>
  </w:num>
  <w:num w:numId="8">
    <w:abstractNumId w:val="7"/>
  </w:num>
  <w:num w:numId="9">
    <w:abstractNumId w:val="9"/>
  </w:num>
  <w:num w:numId="10">
    <w:abstractNumId w:val="11"/>
  </w:num>
  <w:num w:numId="11">
    <w:abstractNumId w:val="0"/>
  </w:num>
  <w:num w:numId="12">
    <w:abstractNumId w:val="1"/>
  </w:num>
  <w:num w:numId="13">
    <w:abstractNumId w:val="5"/>
  </w:num>
  <w:num w:numId="14">
    <w:abstractNumId w:val="2"/>
  </w:num>
  <w:num w:numId="15">
    <w:abstractNumId w:val="16"/>
  </w:num>
  <w:num w:numId="16">
    <w:abstractNumId w:val="12"/>
  </w:num>
  <w:num w:numId="17">
    <w:abstractNumId w:val="18"/>
  </w:num>
  <w:num w:numId="18">
    <w:abstractNumId w:val="15"/>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0F"/>
    <w:rsid w:val="0001254D"/>
    <w:rsid w:val="00031309"/>
    <w:rsid w:val="00031C62"/>
    <w:rsid w:val="00053DBA"/>
    <w:rsid w:val="00066DB4"/>
    <w:rsid w:val="00070CC0"/>
    <w:rsid w:val="00075D61"/>
    <w:rsid w:val="0008669E"/>
    <w:rsid w:val="000A6B45"/>
    <w:rsid w:val="000B5DEB"/>
    <w:rsid w:val="000D623D"/>
    <w:rsid w:val="000E13DC"/>
    <w:rsid w:val="000F0EAA"/>
    <w:rsid w:val="000F2AC3"/>
    <w:rsid w:val="0011218E"/>
    <w:rsid w:val="0013788C"/>
    <w:rsid w:val="0018328A"/>
    <w:rsid w:val="0018656D"/>
    <w:rsid w:val="00186F5A"/>
    <w:rsid w:val="00196764"/>
    <w:rsid w:val="001A50C4"/>
    <w:rsid w:val="001B05A7"/>
    <w:rsid w:val="001B1709"/>
    <w:rsid w:val="001B7918"/>
    <w:rsid w:val="001C008A"/>
    <w:rsid w:val="001C1FCD"/>
    <w:rsid w:val="001C3FF4"/>
    <w:rsid w:val="001C6D1D"/>
    <w:rsid w:val="001F650D"/>
    <w:rsid w:val="001F7053"/>
    <w:rsid w:val="00233B3D"/>
    <w:rsid w:val="002342EE"/>
    <w:rsid w:val="002426E6"/>
    <w:rsid w:val="00246628"/>
    <w:rsid w:val="00246DDC"/>
    <w:rsid w:val="00250544"/>
    <w:rsid w:val="0029347F"/>
    <w:rsid w:val="002B15FE"/>
    <w:rsid w:val="002B3789"/>
    <w:rsid w:val="002E3C58"/>
    <w:rsid w:val="00300756"/>
    <w:rsid w:val="003310C4"/>
    <w:rsid w:val="00337DD3"/>
    <w:rsid w:val="00347D50"/>
    <w:rsid w:val="00383630"/>
    <w:rsid w:val="00384E36"/>
    <w:rsid w:val="0039379A"/>
    <w:rsid w:val="00396C53"/>
    <w:rsid w:val="003D4890"/>
    <w:rsid w:val="00400BC1"/>
    <w:rsid w:val="00414644"/>
    <w:rsid w:val="00414734"/>
    <w:rsid w:val="004362D3"/>
    <w:rsid w:val="004364ED"/>
    <w:rsid w:val="00437E5A"/>
    <w:rsid w:val="0044182C"/>
    <w:rsid w:val="00444BF7"/>
    <w:rsid w:val="00463098"/>
    <w:rsid w:val="00466CE5"/>
    <w:rsid w:val="00476C55"/>
    <w:rsid w:val="004D679F"/>
    <w:rsid w:val="004D6C49"/>
    <w:rsid w:val="004E4AA3"/>
    <w:rsid w:val="005005DA"/>
    <w:rsid w:val="00560A86"/>
    <w:rsid w:val="0056488B"/>
    <w:rsid w:val="00585258"/>
    <w:rsid w:val="00585E95"/>
    <w:rsid w:val="005B1EF9"/>
    <w:rsid w:val="005C3825"/>
    <w:rsid w:val="005C6AC3"/>
    <w:rsid w:val="005F4F59"/>
    <w:rsid w:val="005F6E2E"/>
    <w:rsid w:val="00611F19"/>
    <w:rsid w:val="00614B53"/>
    <w:rsid w:val="00617441"/>
    <w:rsid w:val="00624F1A"/>
    <w:rsid w:val="00640519"/>
    <w:rsid w:val="006471D8"/>
    <w:rsid w:val="00654986"/>
    <w:rsid w:val="00661D3C"/>
    <w:rsid w:val="00663EBF"/>
    <w:rsid w:val="006679B4"/>
    <w:rsid w:val="00691105"/>
    <w:rsid w:val="00693701"/>
    <w:rsid w:val="006A2300"/>
    <w:rsid w:val="006A645B"/>
    <w:rsid w:val="006B402E"/>
    <w:rsid w:val="006B4283"/>
    <w:rsid w:val="006D607B"/>
    <w:rsid w:val="006D7389"/>
    <w:rsid w:val="006F51F6"/>
    <w:rsid w:val="00707CEF"/>
    <w:rsid w:val="00710B82"/>
    <w:rsid w:val="00730593"/>
    <w:rsid w:val="00734CB5"/>
    <w:rsid w:val="00746BCF"/>
    <w:rsid w:val="007706EA"/>
    <w:rsid w:val="00772AE6"/>
    <w:rsid w:val="00777303"/>
    <w:rsid w:val="007A399F"/>
    <w:rsid w:val="007A6D55"/>
    <w:rsid w:val="007B6FF0"/>
    <w:rsid w:val="007C1F95"/>
    <w:rsid w:val="007E0E77"/>
    <w:rsid w:val="007E18BC"/>
    <w:rsid w:val="007F6C94"/>
    <w:rsid w:val="00812BEF"/>
    <w:rsid w:val="008148F1"/>
    <w:rsid w:val="0082456C"/>
    <w:rsid w:val="00825BBE"/>
    <w:rsid w:val="00834597"/>
    <w:rsid w:val="008473D6"/>
    <w:rsid w:val="008528A1"/>
    <w:rsid w:val="00891FE1"/>
    <w:rsid w:val="00892D6F"/>
    <w:rsid w:val="008B5B7D"/>
    <w:rsid w:val="008F23E2"/>
    <w:rsid w:val="00906D6C"/>
    <w:rsid w:val="009157B8"/>
    <w:rsid w:val="00917824"/>
    <w:rsid w:val="00944F51"/>
    <w:rsid w:val="0094559A"/>
    <w:rsid w:val="0094630F"/>
    <w:rsid w:val="00983546"/>
    <w:rsid w:val="00994D8F"/>
    <w:rsid w:val="009C0A7B"/>
    <w:rsid w:val="009D1CEF"/>
    <w:rsid w:val="009E5346"/>
    <w:rsid w:val="00A04A15"/>
    <w:rsid w:val="00A0645A"/>
    <w:rsid w:val="00A1665C"/>
    <w:rsid w:val="00A30ABA"/>
    <w:rsid w:val="00A539C1"/>
    <w:rsid w:val="00A71D49"/>
    <w:rsid w:val="00A757D5"/>
    <w:rsid w:val="00A87E33"/>
    <w:rsid w:val="00A9350F"/>
    <w:rsid w:val="00AA3A1F"/>
    <w:rsid w:val="00AA5BD9"/>
    <w:rsid w:val="00AA7E32"/>
    <w:rsid w:val="00AB2982"/>
    <w:rsid w:val="00AC7729"/>
    <w:rsid w:val="00AE422A"/>
    <w:rsid w:val="00B03E3B"/>
    <w:rsid w:val="00B16AAC"/>
    <w:rsid w:val="00B2345D"/>
    <w:rsid w:val="00B24020"/>
    <w:rsid w:val="00B51BC5"/>
    <w:rsid w:val="00B8700F"/>
    <w:rsid w:val="00BA116A"/>
    <w:rsid w:val="00BB2A65"/>
    <w:rsid w:val="00BB41E7"/>
    <w:rsid w:val="00BC0324"/>
    <w:rsid w:val="00BC2C14"/>
    <w:rsid w:val="00BD78A7"/>
    <w:rsid w:val="00BE20FC"/>
    <w:rsid w:val="00BE3A1F"/>
    <w:rsid w:val="00BE714D"/>
    <w:rsid w:val="00C025C1"/>
    <w:rsid w:val="00C057FE"/>
    <w:rsid w:val="00C300E2"/>
    <w:rsid w:val="00C32A52"/>
    <w:rsid w:val="00C4576F"/>
    <w:rsid w:val="00C769D2"/>
    <w:rsid w:val="00CA2BDF"/>
    <w:rsid w:val="00CA6E42"/>
    <w:rsid w:val="00CA6F98"/>
    <w:rsid w:val="00CB3A8A"/>
    <w:rsid w:val="00CC73AF"/>
    <w:rsid w:val="00CC7CAB"/>
    <w:rsid w:val="00CE1138"/>
    <w:rsid w:val="00CF0E13"/>
    <w:rsid w:val="00CF7A25"/>
    <w:rsid w:val="00D80665"/>
    <w:rsid w:val="00D903D9"/>
    <w:rsid w:val="00DA1A87"/>
    <w:rsid w:val="00DF3867"/>
    <w:rsid w:val="00E041DE"/>
    <w:rsid w:val="00E11D61"/>
    <w:rsid w:val="00E26E3D"/>
    <w:rsid w:val="00E348E1"/>
    <w:rsid w:val="00E60FE1"/>
    <w:rsid w:val="00E63057"/>
    <w:rsid w:val="00E67697"/>
    <w:rsid w:val="00EA0733"/>
    <w:rsid w:val="00EA69DA"/>
    <w:rsid w:val="00EB1532"/>
    <w:rsid w:val="00EB64AB"/>
    <w:rsid w:val="00EC34AC"/>
    <w:rsid w:val="00EE0E7D"/>
    <w:rsid w:val="00EF1860"/>
    <w:rsid w:val="00F00912"/>
    <w:rsid w:val="00F62C9C"/>
    <w:rsid w:val="00F652E7"/>
    <w:rsid w:val="00F71AF4"/>
    <w:rsid w:val="00F73226"/>
    <w:rsid w:val="00F91253"/>
    <w:rsid w:val="00F91C48"/>
    <w:rsid w:val="00F937EE"/>
    <w:rsid w:val="00F93816"/>
    <w:rsid w:val="00FA04BA"/>
    <w:rsid w:val="00FA1010"/>
    <w:rsid w:val="00FA507E"/>
    <w:rsid w:val="00FC5B98"/>
    <w:rsid w:val="00FD438C"/>
    <w:rsid w:val="00FD76FF"/>
    <w:rsid w:val="00FF098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50F"/>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A9350F"/>
    <w:pPr>
      <w:suppressAutoHyphens/>
      <w:jc w:val="center"/>
    </w:pPr>
    <w:rPr>
      <w:spacing w:val="-3"/>
      <w:lang w:val="es-ES_tradnl"/>
    </w:rPr>
  </w:style>
  <w:style w:type="paragraph" w:styleId="Encabezado">
    <w:name w:val="header"/>
    <w:basedOn w:val="Normal"/>
    <w:link w:val="EncabezadoCar"/>
    <w:rsid w:val="00A9350F"/>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A9350F"/>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A9350F"/>
    <w:pPr>
      <w:widowControl w:val="0"/>
      <w:autoSpaceDE w:val="0"/>
      <w:autoSpaceDN w:val="0"/>
    </w:pPr>
    <w:rPr>
      <w:rFonts w:ascii="Courier New" w:hAnsi="Courier New"/>
    </w:rPr>
  </w:style>
  <w:style w:type="character" w:styleId="Nmerodepgina">
    <w:name w:val="page number"/>
    <w:basedOn w:val="Fuentedeprrafopredeter"/>
    <w:rsid w:val="00A9350F"/>
  </w:style>
  <w:style w:type="paragraph" w:styleId="Piedepgina">
    <w:name w:val="footer"/>
    <w:basedOn w:val="Normal"/>
    <w:link w:val="PiedepginaCar"/>
    <w:rsid w:val="00A9350F"/>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A9350F"/>
    <w:rPr>
      <w:rFonts w:ascii="Arial" w:eastAsia="Times New Roman" w:hAnsi="Arial" w:cs="Times New Roman"/>
      <w:sz w:val="20"/>
      <w:szCs w:val="20"/>
      <w:lang w:val="es-ES_tradnl" w:eastAsia="es-ES"/>
    </w:rPr>
  </w:style>
  <w:style w:type="paragraph" w:styleId="Prrafodelista">
    <w:name w:val="List Paragraph"/>
    <w:aliases w:val="titulo 3"/>
    <w:basedOn w:val="Normal"/>
    <w:link w:val="PrrafodelistaCar"/>
    <w:uiPriority w:val="34"/>
    <w:qFormat/>
    <w:rsid w:val="00A9350F"/>
    <w:pPr>
      <w:ind w:left="720"/>
      <w:contextualSpacing/>
    </w:pPr>
  </w:style>
  <w:style w:type="paragraph" w:styleId="Sinespaciado">
    <w:name w:val="No Spacing"/>
    <w:link w:val="SinespaciadoCar"/>
    <w:uiPriority w:val="1"/>
    <w:qFormat/>
    <w:rsid w:val="00A9350F"/>
    <w:pPr>
      <w:spacing w:after="0" w:line="240" w:lineRule="auto"/>
    </w:pPr>
    <w:rPr>
      <w:rFonts w:ascii="Arial" w:eastAsia="Times New Roman" w:hAnsi="Arial" w:cs="Times New Roman"/>
      <w:sz w:val="24"/>
      <w:szCs w:val="24"/>
      <w:lang w:val="es-ES" w:eastAsia="es-ES"/>
    </w:rPr>
  </w:style>
  <w:style w:type="paragraph" w:customStyle="1" w:styleId="TextoTituloCentrado">
    <w:name w:val="TextoTituloCentrado"/>
    <w:uiPriority w:val="99"/>
    <w:rsid w:val="00A9350F"/>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paragraph" w:customStyle="1" w:styleId="TextoNormalNegrilla">
    <w:name w:val="TextoNormalNegrilla"/>
    <w:uiPriority w:val="99"/>
    <w:rsid w:val="00A9350F"/>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paragraph" w:customStyle="1" w:styleId="TextoSaltoLinea">
    <w:name w:val="TextoSaltoLinea"/>
    <w:uiPriority w:val="99"/>
    <w:rsid w:val="00A9350F"/>
    <w:pPr>
      <w:widowControl w:val="0"/>
      <w:autoSpaceDE w:val="0"/>
      <w:autoSpaceDN w:val="0"/>
      <w:adjustRightInd w:val="0"/>
      <w:spacing w:after="0" w:line="240" w:lineRule="auto"/>
    </w:pPr>
    <w:rPr>
      <w:rFonts w:ascii="Arial" w:eastAsiaTheme="minorEastAsia" w:hAnsi="Arial" w:cs="Arial"/>
      <w:sz w:val="24"/>
      <w:szCs w:val="24"/>
      <w:lang w:eastAsia="es-CO"/>
    </w:rPr>
  </w:style>
  <w:style w:type="character" w:styleId="Refdecomentario">
    <w:name w:val="annotation reference"/>
    <w:basedOn w:val="Fuentedeprrafopredeter"/>
    <w:uiPriority w:val="99"/>
    <w:semiHidden/>
    <w:unhideWhenUsed/>
    <w:rsid w:val="00A9350F"/>
    <w:rPr>
      <w:sz w:val="16"/>
      <w:szCs w:val="16"/>
    </w:rPr>
  </w:style>
  <w:style w:type="paragraph" w:styleId="Textocomentario">
    <w:name w:val="annotation text"/>
    <w:basedOn w:val="Normal"/>
    <w:link w:val="TextocomentarioCar"/>
    <w:uiPriority w:val="99"/>
    <w:semiHidden/>
    <w:unhideWhenUsed/>
    <w:rsid w:val="00A9350F"/>
    <w:rPr>
      <w:sz w:val="20"/>
      <w:szCs w:val="20"/>
    </w:rPr>
  </w:style>
  <w:style w:type="character" w:customStyle="1" w:styleId="TextocomentarioCar">
    <w:name w:val="Texto comentario Car"/>
    <w:basedOn w:val="Fuentedeprrafopredeter"/>
    <w:link w:val="Textocomentario"/>
    <w:uiPriority w:val="99"/>
    <w:semiHidden/>
    <w:rsid w:val="00A9350F"/>
    <w:rPr>
      <w:rFonts w:ascii="Arial" w:eastAsia="Times New Roman" w:hAnsi="Arial" w:cs="Times New Roman"/>
      <w:sz w:val="20"/>
      <w:szCs w:val="20"/>
      <w:lang w:val="es-ES" w:eastAsia="es-ES"/>
    </w:rPr>
  </w:style>
  <w:style w:type="paragraph" w:customStyle="1" w:styleId="Normal1">
    <w:name w:val="Normal1"/>
    <w:rsid w:val="00A9350F"/>
    <w:pPr>
      <w:spacing w:after="0"/>
    </w:pPr>
    <w:rPr>
      <w:rFonts w:ascii="Arial" w:eastAsia="Arial" w:hAnsi="Arial" w:cs="Arial"/>
      <w:color w:val="000000"/>
      <w:szCs w:val="20"/>
      <w:lang w:eastAsia="es-ES"/>
    </w:rPr>
  </w:style>
  <w:style w:type="paragraph" w:styleId="Textodeglobo">
    <w:name w:val="Balloon Text"/>
    <w:basedOn w:val="Normal"/>
    <w:link w:val="TextodegloboCar"/>
    <w:uiPriority w:val="99"/>
    <w:semiHidden/>
    <w:unhideWhenUsed/>
    <w:rsid w:val="00A9350F"/>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50F"/>
    <w:rPr>
      <w:rFonts w:ascii="Tahoma" w:eastAsia="Times New Roman" w:hAnsi="Tahoma" w:cs="Tahoma"/>
      <w:sz w:val="16"/>
      <w:szCs w:val="16"/>
      <w:lang w:val="es-ES" w:eastAsia="es-ES"/>
    </w:rPr>
  </w:style>
  <w:style w:type="character" w:customStyle="1" w:styleId="PrrafodelistaCar">
    <w:name w:val="Párrafo de lista Car"/>
    <w:aliases w:val="titulo 3 Car"/>
    <w:link w:val="Prrafodelista"/>
    <w:uiPriority w:val="34"/>
    <w:locked/>
    <w:rsid w:val="00E63057"/>
    <w:rPr>
      <w:rFonts w:ascii="Arial" w:eastAsia="Times New Roman" w:hAnsi="Arial" w:cs="Times New Roman"/>
      <w:sz w:val="24"/>
      <w:szCs w:val="24"/>
      <w:lang w:val="es-ES" w:eastAsia="es-ES"/>
    </w:rPr>
  </w:style>
  <w:style w:type="character" w:customStyle="1" w:styleId="SinespaciadoCar">
    <w:name w:val="Sin espaciado Car"/>
    <w:link w:val="Sinespaciado"/>
    <w:uiPriority w:val="1"/>
    <w:rsid w:val="00E63057"/>
    <w:rPr>
      <w:rFonts w:ascii="Arial" w:eastAsia="Times New Roman" w:hAnsi="Arial"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CA6F98"/>
    <w:rPr>
      <w:b/>
      <w:bCs/>
    </w:rPr>
  </w:style>
  <w:style w:type="character" w:customStyle="1" w:styleId="AsuntodelcomentarioCar">
    <w:name w:val="Asunto del comentario Car"/>
    <w:basedOn w:val="TextocomentarioCar"/>
    <w:link w:val="Asuntodelcomentario"/>
    <w:uiPriority w:val="99"/>
    <w:semiHidden/>
    <w:rsid w:val="00CA6F98"/>
    <w:rPr>
      <w:rFonts w:ascii="Arial" w:eastAsia="Times New Roman" w:hAnsi="Arial" w:cs="Times New Roman"/>
      <w:b/>
      <w:bCs/>
      <w:sz w:val="20"/>
      <w:szCs w:val="20"/>
      <w:lang w:val="es-ES" w:eastAsia="es-ES"/>
    </w:rPr>
  </w:style>
  <w:style w:type="paragraph" w:styleId="Revisin">
    <w:name w:val="Revision"/>
    <w:hidden/>
    <w:uiPriority w:val="99"/>
    <w:semiHidden/>
    <w:rsid w:val="00246628"/>
    <w:pPr>
      <w:spacing w:after="0" w:line="240" w:lineRule="auto"/>
    </w:pPr>
    <w:rPr>
      <w:rFonts w:ascii="Arial" w:eastAsia="Times New Roman" w:hAnsi="Arial" w:cs="Times New Roman"/>
      <w:sz w:val="24"/>
      <w:szCs w:val="24"/>
      <w:lang w:val="es-ES" w:eastAsia="es-ES"/>
    </w:rPr>
  </w:style>
  <w:style w:type="paragraph" w:customStyle="1" w:styleId="Default">
    <w:name w:val="Default"/>
    <w:rsid w:val="00614B5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50F"/>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A9350F"/>
    <w:pPr>
      <w:suppressAutoHyphens/>
      <w:jc w:val="center"/>
    </w:pPr>
    <w:rPr>
      <w:spacing w:val="-3"/>
      <w:lang w:val="es-ES_tradnl"/>
    </w:rPr>
  </w:style>
  <w:style w:type="paragraph" w:styleId="Encabezado">
    <w:name w:val="header"/>
    <w:basedOn w:val="Normal"/>
    <w:link w:val="EncabezadoCar"/>
    <w:rsid w:val="00A9350F"/>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A9350F"/>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A9350F"/>
    <w:pPr>
      <w:widowControl w:val="0"/>
      <w:autoSpaceDE w:val="0"/>
      <w:autoSpaceDN w:val="0"/>
    </w:pPr>
    <w:rPr>
      <w:rFonts w:ascii="Courier New" w:hAnsi="Courier New"/>
    </w:rPr>
  </w:style>
  <w:style w:type="character" w:styleId="Nmerodepgina">
    <w:name w:val="page number"/>
    <w:basedOn w:val="Fuentedeprrafopredeter"/>
    <w:rsid w:val="00A9350F"/>
  </w:style>
  <w:style w:type="paragraph" w:styleId="Piedepgina">
    <w:name w:val="footer"/>
    <w:basedOn w:val="Normal"/>
    <w:link w:val="PiedepginaCar"/>
    <w:rsid w:val="00A9350F"/>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A9350F"/>
    <w:rPr>
      <w:rFonts w:ascii="Arial" w:eastAsia="Times New Roman" w:hAnsi="Arial" w:cs="Times New Roman"/>
      <w:sz w:val="20"/>
      <w:szCs w:val="20"/>
      <w:lang w:val="es-ES_tradnl" w:eastAsia="es-ES"/>
    </w:rPr>
  </w:style>
  <w:style w:type="paragraph" w:styleId="Prrafodelista">
    <w:name w:val="List Paragraph"/>
    <w:aliases w:val="titulo 3"/>
    <w:basedOn w:val="Normal"/>
    <w:link w:val="PrrafodelistaCar"/>
    <w:uiPriority w:val="34"/>
    <w:qFormat/>
    <w:rsid w:val="00A9350F"/>
    <w:pPr>
      <w:ind w:left="720"/>
      <w:contextualSpacing/>
    </w:pPr>
  </w:style>
  <w:style w:type="paragraph" w:styleId="Sinespaciado">
    <w:name w:val="No Spacing"/>
    <w:link w:val="SinespaciadoCar"/>
    <w:uiPriority w:val="1"/>
    <w:qFormat/>
    <w:rsid w:val="00A9350F"/>
    <w:pPr>
      <w:spacing w:after="0" w:line="240" w:lineRule="auto"/>
    </w:pPr>
    <w:rPr>
      <w:rFonts w:ascii="Arial" w:eastAsia="Times New Roman" w:hAnsi="Arial" w:cs="Times New Roman"/>
      <w:sz w:val="24"/>
      <w:szCs w:val="24"/>
      <w:lang w:val="es-ES" w:eastAsia="es-ES"/>
    </w:rPr>
  </w:style>
  <w:style w:type="paragraph" w:customStyle="1" w:styleId="TextoTituloCentrado">
    <w:name w:val="TextoTituloCentrado"/>
    <w:uiPriority w:val="99"/>
    <w:rsid w:val="00A9350F"/>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paragraph" w:customStyle="1" w:styleId="TextoNormalNegrilla">
    <w:name w:val="TextoNormalNegrilla"/>
    <w:uiPriority w:val="99"/>
    <w:rsid w:val="00A9350F"/>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paragraph" w:customStyle="1" w:styleId="TextoSaltoLinea">
    <w:name w:val="TextoSaltoLinea"/>
    <w:uiPriority w:val="99"/>
    <w:rsid w:val="00A9350F"/>
    <w:pPr>
      <w:widowControl w:val="0"/>
      <w:autoSpaceDE w:val="0"/>
      <w:autoSpaceDN w:val="0"/>
      <w:adjustRightInd w:val="0"/>
      <w:spacing w:after="0" w:line="240" w:lineRule="auto"/>
    </w:pPr>
    <w:rPr>
      <w:rFonts w:ascii="Arial" w:eastAsiaTheme="minorEastAsia" w:hAnsi="Arial" w:cs="Arial"/>
      <w:sz w:val="24"/>
      <w:szCs w:val="24"/>
      <w:lang w:eastAsia="es-CO"/>
    </w:rPr>
  </w:style>
  <w:style w:type="character" w:styleId="Refdecomentario">
    <w:name w:val="annotation reference"/>
    <w:basedOn w:val="Fuentedeprrafopredeter"/>
    <w:uiPriority w:val="99"/>
    <w:semiHidden/>
    <w:unhideWhenUsed/>
    <w:rsid w:val="00A9350F"/>
    <w:rPr>
      <w:sz w:val="16"/>
      <w:szCs w:val="16"/>
    </w:rPr>
  </w:style>
  <w:style w:type="paragraph" w:styleId="Textocomentario">
    <w:name w:val="annotation text"/>
    <w:basedOn w:val="Normal"/>
    <w:link w:val="TextocomentarioCar"/>
    <w:uiPriority w:val="99"/>
    <w:semiHidden/>
    <w:unhideWhenUsed/>
    <w:rsid w:val="00A9350F"/>
    <w:rPr>
      <w:sz w:val="20"/>
      <w:szCs w:val="20"/>
    </w:rPr>
  </w:style>
  <w:style w:type="character" w:customStyle="1" w:styleId="TextocomentarioCar">
    <w:name w:val="Texto comentario Car"/>
    <w:basedOn w:val="Fuentedeprrafopredeter"/>
    <w:link w:val="Textocomentario"/>
    <w:uiPriority w:val="99"/>
    <w:semiHidden/>
    <w:rsid w:val="00A9350F"/>
    <w:rPr>
      <w:rFonts w:ascii="Arial" w:eastAsia="Times New Roman" w:hAnsi="Arial" w:cs="Times New Roman"/>
      <w:sz w:val="20"/>
      <w:szCs w:val="20"/>
      <w:lang w:val="es-ES" w:eastAsia="es-ES"/>
    </w:rPr>
  </w:style>
  <w:style w:type="paragraph" w:customStyle="1" w:styleId="Normal1">
    <w:name w:val="Normal1"/>
    <w:rsid w:val="00A9350F"/>
    <w:pPr>
      <w:spacing w:after="0"/>
    </w:pPr>
    <w:rPr>
      <w:rFonts w:ascii="Arial" w:eastAsia="Arial" w:hAnsi="Arial" w:cs="Arial"/>
      <w:color w:val="000000"/>
      <w:szCs w:val="20"/>
      <w:lang w:eastAsia="es-ES"/>
    </w:rPr>
  </w:style>
  <w:style w:type="paragraph" w:styleId="Textodeglobo">
    <w:name w:val="Balloon Text"/>
    <w:basedOn w:val="Normal"/>
    <w:link w:val="TextodegloboCar"/>
    <w:uiPriority w:val="99"/>
    <w:semiHidden/>
    <w:unhideWhenUsed/>
    <w:rsid w:val="00A9350F"/>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50F"/>
    <w:rPr>
      <w:rFonts w:ascii="Tahoma" w:eastAsia="Times New Roman" w:hAnsi="Tahoma" w:cs="Tahoma"/>
      <w:sz w:val="16"/>
      <w:szCs w:val="16"/>
      <w:lang w:val="es-ES" w:eastAsia="es-ES"/>
    </w:rPr>
  </w:style>
  <w:style w:type="character" w:customStyle="1" w:styleId="PrrafodelistaCar">
    <w:name w:val="Párrafo de lista Car"/>
    <w:aliases w:val="titulo 3 Car"/>
    <w:link w:val="Prrafodelista"/>
    <w:uiPriority w:val="34"/>
    <w:locked/>
    <w:rsid w:val="00E63057"/>
    <w:rPr>
      <w:rFonts w:ascii="Arial" w:eastAsia="Times New Roman" w:hAnsi="Arial" w:cs="Times New Roman"/>
      <w:sz w:val="24"/>
      <w:szCs w:val="24"/>
      <w:lang w:val="es-ES" w:eastAsia="es-ES"/>
    </w:rPr>
  </w:style>
  <w:style w:type="character" w:customStyle="1" w:styleId="SinespaciadoCar">
    <w:name w:val="Sin espaciado Car"/>
    <w:link w:val="Sinespaciado"/>
    <w:uiPriority w:val="1"/>
    <w:rsid w:val="00E63057"/>
    <w:rPr>
      <w:rFonts w:ascii="Arial" w:eastAsia="Times New Roman" w:hAnsi="Arial"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CA6F98"/>
    <w:rPr>
      <w:b/>
      <w:bCs/>
    </w:rPr>
  </w:style>
  <w:style w:type="character" w:customStyle="1" w:styleId="AsuntodelcomentarioCar">
    <w:name w:val="Asunto del comentario Car"/>
    <w:basedOn w:val="TextocomentarioCar"/>
    <w:link w:val="Asuntodelcomentario"/>
    <w:uiPriority w:val="99"/>
    <w:semiHidden/>
    <w:rsid w:val="00CA6F98"/>
    <w:rPr>
      <w:rFonts w:ascii="Arial" w:eastAsia="Times New Roman" w:hAnsi="Arial" w:cs="Times New Roman"/>
      <w:b/>
      <w:bCs/>
      <w:sz w:val="20"/>
      <w:szCs w:val="20"/>
      <w:lang w:val="es-ES" w:eastAsia="es-ES"/>
    </w:rPr>
  </w:style>
  <w:style w:type="paragraph" w:styleId="Revisin">
    <w:name w:val="Revision"/>
    <w:hidden/>
    <w:uiPriority w:val="99"/>
    <w:semiHidden/>
    <w:rsid w:val="00246628"/>
    <w:pPr>
      <w:spacing w:after="0" w:line="240" w:lineRule="auto"/>
    </w:pPr>
    <w:rPr>
      <w:rFonts w:ascii="Arial" w:eastAsia="Times New Roman" w:hAnsi="Arial" w:cs="Times New Roman"/>
      <w:sz w:val="24"/>
      <w:szCs w:val="24"/>
      <w:lang w:val="es-ES" w:eastAsia="es-ES"/>
    </w:rPr>
  </w:style>
  <w:style w:type="paragraph" w:customStyle="1" w:styleId="Default">
    <w:name w:val="Default"/>
    <w:rsid w:val="00614B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39CDB-79D7-4C5B-9427-CC806C26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5277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Usuario de Windows</cp:lastModifiedBy>
  <cp:revision>2</cp:revision>
  <cp:lastPrinted>2016-05-16T20:54:00Z</cp:lastPrinted>
  <dcterms:created xsi:type="dcterms:W3CDTF">2016-05-17T21:24:00Z</dcterms:created>
  <dcterms:modified xsi:type="dcterms:W3CDTF">2016-05-17T21:24:00Z</dcterms:modified>
</cp:coreProperties>
</file>