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26" w:rsidRPr="006E55C6" w:rsidRDefault="00B51226" w:rsidP="00B51226">
      <w:pPr>
        <w:tabs>
          <w:tab w:val="left" w:pos="-720"/>
        </w:tabs>
        <w:suppressAutoHyphens/>
        <w:jc w:val="center"/>
        <w:rPr>
          <w:rFonts w:cs="Arial"/>
          <w:sz w:val="22"/>
          <w:szCs w:val="22"/>
        </w:rPr>
      </w:pPr>
    </w:p>
    <w:p w:rsidR="00B51226" w:rsidRPr="006E55C6" w:rsidRDefault="00B51226" w:rsidP="00B51226">
      <w:pPr>
        <w:tabs>
          <w:tab w:val="left" w:pos="-720"/>
        </w:tabs>
        <w:suppressAutoHyphens/>
        <w:jc w:val="center"/>
        <w:rPr>
          <w:rFonts w:cs="Arial"/>
          <w:sz w:val="22"/>
          <w:szCs w:val="22"/>
        </w:rPr>
      </w:pPr>
    </w:p>
    <w:p w:rsidR="00B51226" w:rsidRPr="006E55C6" w:rsidRDefault="00B51226" w:rsidP="00B51226">
      <w:pPr>
        <w:tabs>
          <w:tab w:val="left" w:pos="-720"/>
        </w:tabs>
        <w:suppressAutoHyphens/>
        <w:jc w:val="center"/>
        <w:rPr>
          <w:rFonts w:cs="Arial"/>
          <w:sz w:val="22"/>
          <w:szCs w:val="22"/>
        </w:rPr>
      </w:pPr>
      <w:r w:rsidRPr="006E55C6">
        <w:rPr>
          <w:rFonts w:cs="Arial"/>
          <w:sz w:val="22"/>
          <w:szCs w:val="22"/>
        </w:rPr>
        <w:t>(                                             )</w:t>
      </w:r>
    </w:p>
    <w:p w:rsidR="00B51226" w:rsidRPr="006E55C6" w:rsidRDefault="00B51226" w:rsidP="00B51226">
      <w:pPr>
        <w:tabs>
          <w:tab w:val="left" w:pos="-720"/>
        </w:tabs>
        <w:suppressAutoHyphens/>
        <w:jc w:val="center"/>
        <w:rPr>
          <w:rFonts w:cs="Arial"/>
          <w:sz w:val="22"/>
          <w:szCs w:val="22"/>
        </w:rPr>
      </w:pPr>
    </w:p>
    <w:p w:rsidR="00B51226" w:rsidRPr="006E55C6" w:rsidRDefault="00B51226" w:rsidP="00B51226">
      <w:pPr>
        <w:tabs>
          <w:tab w:val="left" w:pos="-720"/>
        </w:tabs>
        <w:suppressAutoHyphens/>
        <w:jc w:val="center"/>
        <w:rPr>
          <w:rFonts w:cs="Arial"/>
          <w:sz w:val="22"/>
          <w:szCs w:val="22"/>
        </w:rPr>
      </w:pPr>
    </w:p>
    <w:p w:rsidR="00B51226" w:rsidRPr="006E55C6" w:rsidRDefault="00B51226" w:rsidP="00B51226">
      <w:pPr>
        <w:autoSpaceDE w:val="0"/>
        <w:autoSpaceDN w:val="0"/>
        <w:adjustRightInd w:val="0"/>
        <w:jc w:val="center"/>
        <w:rPr>
          <w:rFonts w:cs="Arial"/>
          <w:sz w:val="22"/>
          <w:szCs w:val="22"/>
        </w:rPr>
      </w:pPr>
      <w:r w:rsidRPr="006E55C6">
        <w:rPr>
          <w:rFonts w:cs="Arial"/>
          <w:sz w:val="22"/>
          <w:szCs w:val="22"/>
        </w:rPr>
        <w:t>“Por la cual  se reglamenta el Sistema de Universidades del Estado”</w:t>
      </w:r>
    </w:p>
    <w:p w:rsidR="00B51226" w:rsidRPr="006E55C6" w:rsidRDefault="00B51226" w:rsidP="00B51226">
      <w:pPr>
        <w:widowControl w:val="0"/>
        <w:tabs>
          <w:tab w:val="center" w:pos="4695"/>
        </w:tabs>
        <w:rPr>
          <w:rFonts w:cs="Arial"/>
          <w:b/>
          <w:snapToGrid w:val="0"/>
          <w:color w:val="000000"/>
          <w:sz w:val="22"/>
          <w:szCs w:val="22"/>
        </w:rPr>
      </w:pPr>
    </w:p>
    <w:p w:rsidR="00B51226" w:rsidRPr="006E55C6" w:rsidRDefault="00B51226" w:rsidP="00B51226">
      <w:pPr>
        <w:widowControl w:val="0"/>
        <w:tabs>
          <w:tab w:val="center" w:pos="4695"/>
        </w:tabs>
        <w:jc w:val="center"/>
        <w:rPr>
          <w:rFonts w:cs="Arial"/>
          <w:b/>
          <w:snapToGrid w:val="0"/>
          <w:color w:val="000000"/>
          <w:sz w:val="22"/>
          <w:szCs w:val="22"/>
        </w:rPr>
      </w:pPr>
      <w:r w:rsidRPr="006E55C6">
        <w:rPr>
          <w:rFonts w:cs="Arial"/>
          <w:b/>
          <w:snapToGrid w:val="0"/>
          <w:color w:val="000000"/>
          <w:sz w:val="22"/>
          <w:szCs w:val="22"/>
        </w:rPr>
        <w:t>LA MINISTRA DE EDUCACIÓN NACIONAL</w:t>
      </w:r>
    </w:p>
    <w:p w:rsidR="00B51226" w:rsidRPr="006E55C6" w:rsidRDefault="00B51226" w:rsidP="00B51226">
      <w:pPr>
        <w:widowControl w:val="0"/>
        <w:tabs>
          <w:tab w:val="center" w:pos="4695"/>
        </w:tabs>
        <w:jc w:val="center"/>
        <w:rPr>
          <w:rFonts w:cs="Arial"/>
          <w:b/>
          <w:snapToGrid w:val="0"/>
          <w:color w:val="000000"/>
          <w:sz w:val="22"/>
          <w:szCs w:val="22"/>
        </w:rPr>
      </w:pPr>
    </w:p>
    <w:p w:rsidR="00B51226" w:rsidRPr="006E55C6" w:rsidRDefault="00B51226" w:rsidP="00B51226">
      <w:pPr>
        <w:autoSpaceDE w:val="0"/>
        <w:autoSpaceDN w:val="0"/>
        <w:adjustRightInd w:val="0"/>
        <w:jc w:val="center"/>
        <w:rPr>
          <w:rFonts w:cs="Arial"/>
          <w:sz w:val="22"/>
          <w:szCs w:val="22"/>
        </w:rPr>
      </w:pPr>
      <w:r w:rsidRPr="006E55C6">
        <w:rPr>
          <w:rFonts w:cs="Arial"/>
          <w:sz w:val="22"/>
          <w:szCs w:val="22"/>
        </w:rPr>
        <w:t xml:space="preserve">En ejercicio de las facultades constitucionales y legales, en especial por las  conferidas en el artículo 82 de la Ley 30 de 1992, y </w:t>
      </w:r>
    </w:p>
    <w:p w:rsidR="00B51226" w:rsidRPr="006E55C6" w:rsidRDefault="00B51226" w:rsidP="00B51226">
      <w:pPr>
        <w:widowControl w:val="0"/>
        <w:tabs>
          <w:tab w:val="center" w:pos="4688"/>
        </w:tabs>
        <w:jc w:val="center"/>
        <w:rPr>
          <w:rFonts w:cs="Arial"/>
          <w:b/>
          <w:snapToGrid w:val="0"/>
          <w:color w:val="000000"/>
          <w:sz w:val="22"/>
          <w:szCs w:val="22"/>
        </w:rPr>
      </w:pPr>
    </w:p>
    <w:p w:rsidR="00B51226" w:rsidRPr="006E55C6" w:rsidRDefault="00B51226" w:rsidP="00B51226">
      <w:pPr>
        <w:widowControl w:val="0"/>
        <w:tabs>
          <w:tab w:val="center" w:pos="4688"/>
        </w:tabs>
        <w:jc w:val="center"/>
        <w:rPr>
          <w:rFonts w:cs="Arial"/>
          <w:b/>
          <w:snapToGrid w:val="0"/>
          <w:color w:val="000000"/>
          <w:sz w:val="22"/>
          <w:szCs w:val="22"/>
        </w:rPr>
      </w:pPr>
      <w:r w:rsidRPr="006E55C6">
        <w:rPr>
          <w:rFonts w:cs="Arial"/>
          <w:b/>
          <w:snapToGrid w:val="0"/>
          <w:color w:val="000000"/>
          <w:sz w:val="22"/>
          <w:szCs w:val="22"/>
        </w:rPr>
        <w:t>CONSIDERANDO</w:t>
      </w:r>
    </w:p>
    <w:p w:rsidR="00B51226" w:rsidRPr="006E55C6" w:rsidRDefault="00B51226" w:rsidP="00B51226">
      <w:pPr>
        <w:widowControl w:val="0"/>
        <w:tabs>
          <w:tab w:val="center" w:pos="4688"/>
        </w:tabs>
        <w:jc w:val="center"/>
        <w:rPr>
          <w:rFonts w:cs="Arial"/>
          <w:b/>
          <w:snapToGrid w:val="0"/>
          <w:color w:val="000000"/>
          <w:sz w:val="22"/>
          <w:szCs w:val="22"/>
        </w:rPr>
      </w:pPr>
    </w:p>
    <w:p w:rsidR="00B51226" w:rsidRPr="006E55C6" w:rsidRDefault="00B51226" w:rsidP="00B51226">
      <w:pPr>
        <w:autoSpaceDE w:val="0"/>
        <w:autoSpaceDN w:val="0"/>
        <w:adjustRightInd w:val="0"/>
        <w:jc w:val="both"/>
        <w:rPr>
          <w:rFonts w:cs="Arial"/>
          <w:sz w:val="22"/>
          <w:szCs w:val="22"/>
        </w:rPr>
      </w:pPr>
      <w:r w:rsidRPr="006E55C6">
        <w:rPr>
          <w:rFonts w:cs="Arial"/>
          <w:sz w:val="22"/>
          <w:szCs w:val="22"/>
        </w:rPr>
        <w:t>Que el artículo 81 de la Ley 30 de 1992, creó y estableció los objetivos del Sistema de Universidades del Estado (SUE), integrado por todas las universidades estatales u oficiales, el cual se constituye en un espacio fundamental para la participación y el fortalecimiento de dichas instituciones, y la concertación de acciones que impulsen el desarrollo de la educación superior a nivel regional y nacional.</w:t>
      </w:r>
    </w:p>
    <w:p w:rsidR="00B51226" w:rsidRPr="006E55C6" w:rsidRDefault="00B51226" w:rsidP="00B51226">
      <w:pPr>
        <w:autoSpaceDE w:val="0"/>
        <w:autoSpaceDN w:val="0"/>
        <w:adjustRightInd w:val="0"/>
        <w:jc w:val="both"/>
        <w:rPr>
          <w:rFonts w:cs="Arial"/>
          <w:sz w:val="22"/>
          <w:szCs w:val="22"/>
        </w:rPr>
      </w:pPr>
    </w:p>
    <w:p w:rsidR="00B51226" w:rsidRPr="006E55C6" w:rsidRDefault="00B51226" w:rsidP="00B51226">
      <w:pPr>
        <w:autoSpaceDE w:val="0"/>
        <w:autoSpaceDN w:val="0"/>
        <w:adjustRightInd w:val="0"/>
        <w:jc w:val="both"/>
        <w:rPr>
          <w:rFonts w:cs="Arial"/>
          <w:sz w:val="22"/>
          <w:szCs w:val="22"/>
        </w:rPr>
      </w:pPr>
      <w:r w:rsidRPr="006E55C6">
        <w:rPr>
          <w:rFonts w:cs="Arial"/>
          <w:sz w:val="22"/>
          <w:szCs w:val="22"/>
        </w:rPr>
        <w:t>Que el artículo 82 de la misma ley establece que el Ministro de Educación Nacional reglamentará el funcionamiento de este sistema, atendiendo las recomendaciones formuladas por el Consejo Nacional de Educación Superior (CESU).</w:t>
      </w:r>
    </w:p>
    <w:p w:rsidR="00B51226" w:rsidRPr="006E55C6" w:rsidRDefault="00B51226" w:rsidP="00B51226">
      <w:pPr>
        <w:autoSpaceDE w:val="0"/>
        <w:autoSpaceDN w:val="0"/>
        <w:adjustRightInd w:val="0"/>
        <w:jc w:val="both"/>
        <w:rPr>
          <w:rFonts w:cs="Arial"/>
          <w:sz w:val="22"/>
          <w:szCs w:val="22"/>
        </w:rPr>
      </w:pPr>
    </w:p>
    <w:p w:rsidR="00B51226" w:rsidRPr="006E55C6" w:rsidRDefault="00B51226" w:rsidP="00B51226">
      <w:pPr>
        <w:jc w:val="both"/>
        <w:rPr>
          <w:rFonts w:cs="Arial"/>
          <w:sz w:val="22"/>
          <w:szCs w:val="22"/>
        </w:rPr>
      </w:pPr>
      <w:r w:rsidRPr="006E55C6">
        <w:rPr>
          <w:rFonts w:cs="Arial"/>
          <w:sz w:val="22"/>
          <w:szCs w:val="22"/>
        </w:rPr>
        <w:t>Que el día 18 de noviembre de 2015, según consta en el Acta No. 8, el CESU se reunió con el propósito de presentar recomendaciones sobre la propuesta de reglamentación del SUE. En ese sentido, el referido consejo  señaló que el objetivo general</w:t>
      </w:r>
      <w:r w:rsidRPr="006E55C6">
        <w:rPr>
          <w:rFonts w:cs="Arial"/>
          <w:i/>
          <w:sz w:val="22"/>
          <w:szCs w:val="22"/>
        </w:rPr>
        <w:t xml:space="preserve"> </w:t>
      </w:r>
      <w:r w:rsidRPr="006E55C6">
        <w:rPr>
          <w:rFonts w:cs="Arial"/>
          <w:sz w:val="22"/>
          <w:szCs w:val="22"/>
        </w:rPr>
        <w:t xml:space="preserve">del proyecto debe ser </w:t>
      </w:r>
      <w:r w:rsidRPr="006E55C6">
        <w:rPr>
          <w:rFonts w:cs="Arial"/>
          <w:i/>
          <w:sz w:val="22"/>
          <w:szCs w:val="22"/>
        </w:rPr>
        <w:t xml:space="preserve"> “(…) adoptar medidas normativas que permitan optimizar el potencial articulador del Sistema de Universidades del Estado y dotarle de herramientas institucionales que contribuyan al cumplimiento integral de sus objetivos, conforme a los recientes cambios legales en el Sistema de educación nacional”</w:t>
      </w:r>
      <w:r w:rsidRPr="006E55C6">
        <w:rPr>
          <w:rFonts w:cs="Arial"/>
          <w:sz w:val="22"/>
          <w:szCs w:val="22"/>
        </w:rPr>
        <w:t>.</w:t>
      </w:r>
    </w:p>
    <w:p w:rsidR="00B51226" w:rsidRPr="006E55C6" w:rsidRDefault="00B51226" w:rsidP="00B51226">
      <w:pPr>
        <w:jc w:val="both"/>
        <w:rPr>
          <w:rFonts w:cs="Arial"/>
          <w:sz w:val="22"/>
          <w:szCs w:val="22"/>
        </w:rPr>
      </w:pPr>
    </w:p>
    <w:p w:rsidR="00B51226" w:rsidRPr="006E55C6" w:rsidRDefault="00B51226" w:rsidP="00B51226">
      <w:pPr>
        <w:autoSpaceDE w:val="0"/>
        <w:autoSpaceDN w:val="0"/>
        <w:adjustRightInd w:val="0"/>
        <w:jc w:val="both"/>
        <w:rPr>
          <w:rFonts w:cs="Arial"/>
          <w:sz w:val="22"/>
          <w:szCs w:val="22"/>
        </w:rPr>
      </w:pPr>
      <w:r w:rsidRPr="006E55C6">
        <w:rPr>
          <w:rFonts w:cs="Arial"/>
          <w:sz w:val="22"/>
          <w:szCs w:val="22"/>
        </w:rPr>
        <w:t xml:space="preserve">Que por lo anterior, se hace necesario actualizar la normatividad vigente respecto del SUE, estableciendo su estructura interna, así como la organización del Consejo Nacional del SUE, del Comité Ejecutivo y del Comité Asesor, determinando las funciones asignadas a cada una de estas instancias que deberán ser ejercidas de tal manera que contribuyan al cumplimiento integral de los objetivos del mencionado sistema. </w:t>
      </w:r>
    </w:p>
    <w:p w:rsidR="00B51226" w:rsidRPr="006E55C6" w:rsidRDefault="00B51226" w:rsidP="00B51226">
      <w:pPr>
        <w:autoSpaceDE w:val="0"/>
        <w:autoSpaceDN w:val="0"/>
        <w:adjustRightInd w:val="0"/>
        <w:jc w:val="both"/>
        <w:rPr>
          <w:rFonts w:cs="Arial"/>
          <w:sz w:val="22"/>
          <w:szCs w:val="22"/>
        </w:rPr>
      </w:pPr>
    </w:p>
    <w:p w:rsidR="00B51226" w:rsidRPr="006E55C6" w:rsidRDefault="00B51226" w:rsidP="00B51226">
      <w:pPr>
        <w:jc w:val="both"/>
        <w:rPr>
          <w:rFonts w:cs="Arial"/>
          <w:sz w:val="22"/>
          <w:szCs w:val="22"/>
        </w:rPr>
      </w:pPr>
      <w:r w:rsidRPr="006E55C6">
        <w:rPr>
          <w:rFonts w:cs="Arial"/>
          <w:sz w:val="22"/>
          <w:szCs w:val="22"/>
        </w:rPr>
        <w:t xml:space="preserve">Que el Ministerio de Educación Nacional mediante la Resolución 4646 de 2006 reglamentó el SUE, normativa que debe ser derogada, con el fin de expedir un nuevo reglamento que atienda a las recomendaciones efectuadas por el CESU en la sesión del 18 de noviembre de 2015, las cuales se consideran procedentes, luego de haber sido analizadas por parte de esta entidad.  </w:t>
      </w:r>
    </w:p>
    <w:p w:rsidR="00B51226" w:rsidRPr="006E55C6" w:rsidRDefault="00B51226" w:rsidP="00B51226">
      <w:pPr>
        <w:jc w:val="both"/>
        <w:rPr>
          <w:rFonts w:cs="Arial"/>
          <w:sz w:val="22"/>
          <w:szCs w:val="22"/>
        </w:rPr>
      </w:pPr>
      <w:r w:rsidRPr="006E55C6">
        <w:rPr>
          <w:rFonts w:cs="Arial"/>
          <w:sz w:val="22"/>
          <w:szCs w:val="22"/>
        </w:rPr>
        <w:t xml:space="preserve"> </w:t>
      </w:r>
    </w:p>
    <w:p w:rsidR="00B51226" w:rsidRPr="006E55C6" w:rsidRDefault="00B51226" w:rsidP="00B51226">
      <w:pPr>
        <w:autoSpaceDE w:val="0"/>
        <w:autoSpaceDN w:val="0"/>
        <w:adjustRightInd w:val="0"/>
        <w:jc w:val="both"/>
        <w:rPr>
          <w:rFonts w:cs="Arial"/>
          <w:sz w:val="22"/>
          <w:szCs w:val="22"/>
        </w:rPr>
      </w:pPr>
      <w:r w:rsidRPr="006E55C6">
        <w:rPr>
          <w:rFonts w:cs="Arial"/>
          <w:sz w:val="22"/>
          <w:szCs w:val="22"/>
        </w:rPr>
        <w:t>Que en mérito de lo expuesto,</w:t>
      </w:r>
    </w:p>
    <w:p w:rsidR="00B51226" w:rsidRPr="006E55C6" w:rsidRDefault="00B51226" w:rsidP="00B51226">
      <w:pPr>
        <w:pStyle w:val="Ttulo2"/>
        <w:jc w:val="center"/>
        <w:rPr>
          <w:rFonts w:ascii="Arial" w:hAnsi="Arial" w:cs="Arial"/>
          <w:i w:val="0"/>
          <w:sz w:val="22"/>
          <w:szCs w:val="22"/>
        </w:rPr>
      </w:pPr>
    </w:p>
    <w:p w:rsidR="00B51226" w:rsidRPr="006E55C6" w:rsidRDefault="00B51226" w:rsidP="00B51226">
      <w:pPr>
        <w:pStyle w:val="Ttulo2"/>
        <w:jc w:val="center"/>
        <w:rPr>
          <w:rFonts w:ascii="Arial" w:hAnsi="Arial" w:cs="Arial"/>
          <w:i w:val="0"/>
          <w:sz w:val="22"/>
          <w:szCs w:val="22"/>
        </w:rPr>
      </w:pPr>
      <w:r w:rsidRPr="006E55C6">
        <w:rPr>
          <w:rFonts w:ascii="Arial" w:hAnsi="Arial" w:cs="Arial"/>
          <w:i w:val="0"/>
          <w:sz w:val="22"/>
          <w:szCs w:val="22"/>
        </w:rPr>
        <w:t>RESUELVE</w:t>
      </w:r>
    </w:p>
    <w:p w:rsidR="00671C57" w:rsidRDefault="00671C57" w:rsidP="00B51226">
      <w:pPr>
        <w:pStyle w:val="Sinespaciado"/>
        <w:jc w:val="center"/>
        <w:rPr>
          <w:rFonts w:ascii="Arial" w:hAnsi="Arial" w:cs="Arial"/>
          <w:b/>
          <w:sz w:val="22"/>
          <w:szCs w:val="22"/>
        </w:rPr>
      </w:pPr>
    </w:p>
    <w:p w:rsidR="00B51226" w:rsidRPr="006E55C6" w:rsidRDefault="00B51226" w:rsidP="00B51226">
      <w:pPr>
        <w:pStyle w:val="Sinespaciado"/>
        <w:jc w:val="center"/>
        <w:rPr>
          <w:rFonts w:ascii="Arial" w:hAnsi="Arial" w:cs="Arial"/>
          <w:b/>
          <w:sz w:val="22"/>
          <w:szCs w:val="22"/>
        </w:rPr>
      </w:pPr>
      <w:r w:rsidRPr="006E55C6">
        <w:rPr>
          <w:rFonts w:ascii="Arial" w:hAnsi="Arial" w:cs="Arial"/>
          <w:b/>
          <w:sz w:val="22"/>
          <w:szCs w:val="22"/>
        </w:rPr>
        <w:t>CAPÍTULO I</w:t>
      </w:r>
    </w:p>
    <w:p w:rsidR="00B51226" w:rsidRPr="006E55C6" w:rsidRDefault="00B51226" w:rsidP="00B51226">
      <w:pPr>
        <w:pStyle w:val="Sinespaciado"/>
        <w:jc w:val="center"/>
        <w:rPr>
          <w:rFonts w:ascii="Arial" w:hAnsi="Arial" w:cs="Arial"/>
          <w:b/>
          <w:sz w:val="22"/>
          <w:szCs w:val="22"/>
        </w:rPr>
      </w:pPr>
      <w:r w:rsidRPr="006E55C6">
        <w:rPr>
          <w:rFonts w:ascii="Arial" w:hAnsi="Arial" w:cs="Arial"/>
          <w:b/>
          <w:sz w:val="22"/>
          <w:szCs w:val="22"/>
        </w:rPr>
        <w:t>CONFORMACIÓN DEL SISTEMA UNIVERSITARIO ESTATAL (SUE)</w:t>
      </w:r>
    </w:p>
    <w:p w:rsidR="00B51226" w:rsidRPr="006E55C6" w:rsidRDefault="00B51226" w:rsidP="00B51226">
      <w:pPr>
        <w:pStyle w:val="Sinespaciado"/>
        <w:jc w:val="both"/>
        <w:rPr>
          <w:rFonts w:ascii="Arial" w:hAnsi="Arial" w:cs="Arial"/>
          <w:b/>
          <w:sz w:val="22"/>
          <w:szCs w:val="22"/>
        </w:rPr>
      </w:pPr>
    </w:p>
    <w:p w:rsidR="00B51226" w:rsidRPr="006E55C6" w:rsidRDefault="00B51226" w:rsidP="00B51226">
      <w:pPr>
        <w:pStyle w:val="Sinespaciado"/>
        <w:jc w:val="both"/>
        <w:rPr>
          <w:rFonts w:ascii="Arial" w:hAnsi="Arial" w:cs="Arial"/>
          <w:sz w:val="22"/>
          <w:szCs w:val="22"/>
        </w:rPr>
      </w:pPr>
      <w:r w:rsidRPr="006E55C6">
        <w:rPr>
          <w:rFonts w:ascii="Arial" w:hAnsi="Arial" w:cs="Arial"/>
          <w:b/>
          <w:sz w:val="22"/>
          <w:szCs w:val="22"/>
        </w:rPr>
        <w:t xml:space="preserve">Artículo 1. </w:t>
      </w:r>
      <w:r w:rsidRPr="006E55C6">
        <w:rPr>
          <w:rFonts w:ascii="Arial" w:hAnsi="Arial" w:cs="Arial"/>
          <w:b/>
          <w:i/>
          <w:sz w:val="22"/>
          <w:szCs w:val="22"/>
        </w:rPr>
        <w:t>Conformación y representación</w:t>
      </w:r>
      <w:r w:rsidRPr="006E55C6">
        <w:rPr>
          <w:rFonts w:ascii="Arial" w:hAnsi="Arial" w:cs="Arial"/>
          <w:b/>
          <w:sz w:val="22"/>
          <w:szCs w:val="22"/>
        </w:rPr>
        <w:t>.</w:t>
      </w:r>
      <w:r w:rsidRPr="006E55C6">
        <w:rPr>
          <w:rFonts w:ascii="Arial" w:hAnsi="Arial" w:cs="Arial"/>
          <w:sz w:val="22"/>
          <w:szCs w:val="22"/>
        </w:rPr>
        <w:t xml:space="preserve"> El SUE, está integrado por todas las universidades estatales u oficiales, incluyendo las de régimen especial, las cuales serán representadas por sus respectivos rectores.</w:t>
      </w:r>
    </w:p>
    <w:p w:rsidR="00B51226" w:rsidRPr="006E55C6" w:rsidRDefault="00B51226" w:rsidP="00B51226">
      <w:pPr>
        <w:pStyle w:val="Sinespaciado"/>
        <w:jc w:val="both"/>
        <w:rPr>
          <w:rFonts w:ascii="Arial" w:hAnsi="Arial" w:cs="Arial"/>
          <w:sz w:val="22"/>
          <w:szCs w:val="22"/>
        </w:rPr>
      </w:pPr>
    </w:p>
    <w:p w:rsidR="00B51226" w:rsidRPr="006E55C6" w:rsidRDefault="00B51226" w:rsidP="00B51226">
      <w:pPr>
        <w:pStyle w:val="Sinespaciado"/>
        <w:jc w:val="both"/>
        <w:rPr>
          <w:rFonts w:ascii="Arial" w:hAnsi="Arial" w:cs="Arial"/>
          <w:sz w:val="22"/>
          <w:szCs w:val="22"/>
        </w:rPr>
      </w:pPr>
      <w:r w:rsidRPr="006E55C6">
        <w:rPr>
          <w:rFonts w:ascii="Arial" w:hAnsi="Arial" w:cs="Arial"/>
          <w:b/>
          <w:sz w:val="22"/>
          <w:szCs w:val="22"/>
        </w:rPr>
        <w:t xml:space="preserve">Artículo 2. </w:t>
      </w:r>
      <w:r w:rsidRPr="006E55C6">
        <w:rPr>
          <w:rFonts w:ascii="Arial" w:hAnsi="Arial" w:cs="Arial"/>
          <w:b/>
          <w:i/>
          <w:sz w:val="22"/>
          <w:szCs w:val="22"/>
        </w:rPr>
        <w:t>Estructura interna</w:t>
      </w:r>
      <w:r w:rsidRPr="006E55C6">
        <w:rPr>
          <w:rFonts w:ascii="Arial" w:hAnsi="Arial" w:cs="Arial"/>
          <w:b/>
          <w:sz w:val="22"/>
          <w:szCs w:val="22"/>
        </w:rPr>
        <w:t xml:space="preserve">. </w:t>
      </w:r>
      <w:r w:rsidRPr="006E55C6">
        <w:rPr>
          <w:rFonts w:ascii="Arial" w:hAnsi="Arial" w:cs="Arial"/>
          <w:sz w:val="22"/>
          <w:szCs w:val="22"/>
        </w:rPr>
        <w:t>El SUE tendrá la siguiente estructura interna:</w:t>
      </w:r>
    </w:p>
    <w:p w:rsidR="00B51226" w:rsidRPr="006E55C6" w:rsidRDefault="00B51226" w:rsidP="00B51226">
      <w:pPr>
        <w:pStyle w:val="Sinespaciado"/>
        <w:jc w:val="both"/>
        <w:rPr>
          <w:rFonts w:ascii="Arial" w:hAnsi="Arial" w:cs="Arial"/>
          <w:sz w:val="22"/>
          <w:szCs w:val="22"/>
        </w:rPr>
      </w:pPr>
    </w:p>
    <w:p w:rsidR="00B51226" w:rsidRPr="006E55C6" w:rsidRDefault="00B51226" w:rsidP="00B51226">
      <w:pPr>
        <w:pStyle w:val="Sinespaciado"/>
        <w:numPr>
          <w:ilvl w:val="0"/>
          <w:numId w:val="10"/>
        </w:numPr>
        <w:autoSpaceDE/>
        <w:autoSpaceDN/>
        <w:jc w:val="both"/>
        <w:rPr>
          <w:rFonts w:ascii="Arial" w:hAnsi="Arial" w:cs="Arial"/>
          <w:sz w:val="22"/>
          <w:szCs w:val="22"/>
        </w:rPr>
      </w:pPr>
      <w:r w:rsidRPr="006E55C6">
        <w:rPr>
          <w:rFonts w:ascii="Arial" w:hAnsi="Arial" w:cs="Arial"/>
          <w:sz w:val="22"/>
          <w:szCs w:val="22"/>
        </w:rPr>
        <w:t>El Consejo Nacional del SUE.</w:t>
      </w:r>
    </w:p>
    <w:p w:rsidR="00B51226" w:rsidRPr="006E55C6" w:rsidRDefault="00B51226" w:rsidP="00B51226">
      <w:pPr>
        <w:pStyle w:val="Sinespaciado"/>
        <w:numPr>
          <w:ilvl w:val="0"/>
          <w:numId w:val="10"/>
        </w:numPr>
        <w:autoSpaceDE/>
        <w:autoSpaceDN/>
        <w:jc w:val="both"/>
        <w:rPr>
          <w:rFonts w:ascii="Arial" w:hAnsi="Arial" w:cs="Arial"/>
          <w:sz w:val="22"/>
          <w:szCs w:val="22"/>
        </w:rPr>
      </w:pPr>
      <w:r w:rsidRPr="006E55C6">
        <w:rPr>
          <w:rFonts w:ascii="Arial" w:hAnsi="Arial" w:cs="Arial"/>
          <w:sz w:val="22"/>
          <w:szCs w:val="22"/>
        </w:rPr>
        <w:t>El Comité Ejecutivo del SUE.</w:t>
      </w:r>
    </w:p>
    <w:p w:rsidR="00B51226" w:rsidRPr="006E55C6" w:rsidRDefault="00B51226" w:rsidP="00B51226">
      <w:pPr>
        <w:pStyle w:val="Sinespaciado"/>
        <w:numPr>
          <w:ilvl w:val="0"/>
          <w:numId w:val="10"/>
        </w:numPr>
        <w:autoSpaceDE/>
        <w:autoSpaceDN/>
        <w:jc w:val="both"/>
        <w:rPr>
          <w:rFonts w:ascii="Arial" w:hAnsi="Arial" w:cs="Arial"/>
          <w:sz w:val="22"/>
          <w:szCs w:val="22"/>
        </w:rPr>
      </w:pPr>
      <w:r w:rsidRPr="006E55C6">
        <w:rPr>
          <w:rFonts w:ascii="Arial" w:hAnsi="Arial" w:cs="Arial"/>
          <w:sz w:val="22"/>
          <w:szCs w:val="22"/>
        </w:rPr>
        <w:t>El Comité Asesor del SUE.</w:t>
      </w:r>
    </w:p>
    <w:p w:rsidR="00B51226" w:rsidRPr="006E55C6" w:rsidRDefault="00B51226" w:rsidP="00B51226">
      <w:pPr>
        <w:pStyle w:val="Sinespaciado"/>
        <w:numPr>
          <w:ilvl w:val="0"/>
          <w:numId w:val="10"/>
        </w:numPr>
        <w:autoSpaceDE/>
        <w:autoSpaceDN/>
        <w:jc w:val="both"/>
        <w:rPr>
          <w:rFonts w:ascii="Arial" w:hAnsi="Arial" w:cs="Arial"/>
          <w:sz w:val="22"/>
          <w:szCs w:val="22"/>
        </w:rPr>
      </w:pPr>
      <w:r w:rsidRPr="006E55C6">
        <w:rPr>
          <w:rFonts w:ascii="Arial" w:hAnsi="Arial" w:cs="Arial"/>
          <w:sz w:val="22"/>
          <w:szCs w:val="22"/>
        </w:rPr>
        <w:t xml:space="preserve">La Secretaría General. </w:t>
      </w:r>
    </w:p>
    <w:p w:rsidR="00B51226" w:rsidRPr="006E55C6" w:rsidRDefault="00B51226" w:rsidP="00B51226">
      <w:pPr>
        <w:pStyle w:val="Sinespaciado"/>
        <w:jc w:val="center"/>
        <w:rPr>
          <w:rFonts w:ascii="Arial" w:hAnsi="Arial" w:cs="Arial"/>
          <w:b/>
          <w:sz w:val="22"/>
          <w:szCs w:val="22"/>
        </w:rPr>
      </w:pPr>
    </w:p>
    <w:p w:rsidR="00B51226" w:rsidRPr="006E55C6" w:rsidRDefault="00B51226" w:rsidP="00B51226">
      <w:pPr>
        <w:pStyle w:val="Sinespaciado"/>
        <w:jc w:val="both"/>
        <w:rPr>
          <w:rFonts w:ascii="Arial" w:hAnsi="Arial" w:cs="Arial"/>
          <w:sz w:val="22"/>
          <w:szCs w:val="22"/>
        </w:rPr>
      </w:pPr>
      <w:r w:rsidRPr="006E55C6">
        <w:rPr>
          <w:rFonts w:ascii="Arial" w:hAnsi="Arial" w:cs="Arial"/>
          <w:b/>
          <w:sz w:val="22"/>
          <w:szCs w:val="22"/>
        </w:rPr>
        <w:t xml:space="preserve">Artículo 3. </w:t>
      </w:r>
      <w:r w:rsidRPr="006E55C6">
        <w:rPr>
          <w:rFonts w:ascii="Arial" w:hAnsi="Arial" w:cs="Arial"/>
          <w:b/>
          <w:i/>
          <w:sz w:val="22"/>
          <w:szCs w:val="22"/>
        </w:rPr>
        <w:t>Conformación</w:t>
      </w:r>
      <w:r w:rsidRPr="006E55C6">
        <w:rPr>
          <w:rFonts w:ascii="Arial" w:hAnsi="Arial" w:cs="Arial"/>
          <w:b/>
          <w:sz w:val="22"/>
          <w:szCs w:val="22"/>
        </w:rPr>
        <w:t xml:space="preserve"> </w:t>
      </w:r>
      <w:r w:rsidRPr="006E55C6">
        <w:rPr>
          <w:rFonts w:ascii="Arial" w:hAnsi="Arial" w:cs="Arial"/>
          <w:b/>
          <w:i/>
          <w:sz w:val="22"/>
          <w:szCs w:val="22"/>
        </w:rPr>
        <w:t>del Consejo Nacional del SUE</w:t>
      </w:r>
      <w:r w:rsidRPr="006E55C6">
        <w:rPr>
          <w:rFonts w:ascii="Arial" w:hAnsi="Arial" w:cs="Arial"/>
          <w:b/>
          <w:sz w:val="22"/>
          <w:szCs w:val="22"/>
        </w:rPr>
        <w:t xml:space="preserve">. </w:t>
      </w:r>
      <w:r w:rsidRPr="006E55C6">
        <w:rPr>
          <w:rFonts w:ascii="Arial" w:hAnsi="Arial" w:cs="Arial"/>
          <w:sz w:val="22"/>
          <w:szCs w:val="22"/>
        </w:rPr>
        <w:t>El Consejo Nacional del SUE estará integrado por:</w:t>
      </w:r>
    </w:p>
    <w:p w:rsidR="00B51226" w:rsidRPr="006E55C6" w:rsidRDefault="00B51226" w:rsidP="00B51226">
      <w:pPr>
        <w:pStyle w:val="Sinespaciado"/>
        <w:jc w:val="both"/>
        <w:rPr>
          <w:rFonts w:ascii="Arial" w:hAnsi="Arial" w:cs="Arial"/>
          <w:sz w:val="22"/>
          <w:szCs w:val="22"/>
        </w:rPr>
      </w:pPr>
    </w:p>
    <w:p w:rsidR="00B51226" w:rsidRPr="006E55C6" w:rsidRDefault="00B51226" w:rsidP="00B51226">
      <w:pPr>
        <w:pStyle w:val="Sinespaciado"/>
        <w:numPr>
          <w:ilvl w:val="0"/>
          <w:numId w:val="13"/>
        </w:numPr>
        <w:autoSpaceDE/>
        <w:autoSpaceDN/>
        <w:jc w:val="both"/>
        <w:rPr>
          <w:rFonts w:ascii="Arial" w:hAnsi="Arial" w:cs="Arial"/>
          <w:sz w:val="22"/>
          <w:szCs w:val="22"/>
        </w:rPr>
      </w:pPr>
      <w:r w:rsidRPr="006E55C6">
        <w:rPr>
          <w:rFonts w:ascii="Arial" w:hAnsi="Arial" w:cs="Arial"/>
          <w:sz w:val="22"/>
          <w:szCs w:val="22"/>
        </w:rPr>
        <w:t>Los rectores de las universidades estatales u oficiales, quienes tendrán voz y voto.</w:t>
      </w:r>
    </w:p>
    <w:p w:rsidR="00B51226" w:rsidRPr="006E55C6" w:rsidRDefault="00B51226" w:rsidP="00B51226">
      <w:pPr>
        <w:pStyle w:val="Sinespaciado"/>
        <w:numPr>
          <w:ilvl w:val="0"/>
          <w:numId w:val="13"/>
        </w:numPr>
        <w:autoSpaceDE/>
        <w:autoSpaceDN/>
        <w:jc w:val="both"/>
        <w:rPr>
          <w:rFonts w:ascii="Arial" w:hAnsi="Arial" w:cs="Arial"/>
          <w:sz w:val="22"/>
          <w:szCs w:val="22"/>
        </w:rPr>
      </w:pPr>
      <w:r w:rsidRPr="006E55C6">
        <w:rPr>
          <w:rFonts w:ascii="Arial" w:hAnsi="Arial" w:cs="Arial"/>
          <w:sz w:val="22"/>
          <w:szCs w:val="22"/>
        </w:rPr>
        <w:t>El Viceministro (a) de Educación Superior o su delegado con voz y sin voto.</w:t>
      </w:r>
    </w:p>
    <w:p w:rsidR="00B51226" w:rsidRPr="006E55C6" w:rsidRDefault="00B51226" w:rsidP="00B51226">
      <w:pPr>
        <w:pStyle w:val="Sinespaciado"/>
        <w:numPr>
          <w:ilvl w:val="0"/>
          <w:numId w:val="13"/>
        </w:numPr>
        <w:autoSpaceDE/>
        <w:autoSpaceDN/>
        <w:rPr>
          <w:rFonts w:ascii="Arial" w:hAnsi="Arial" w:cs="Arial"/>
          <w:b/>
          <w:sz w:val="22"/>
          <w:szCs w:val="22"/>
        </w:rPr>
      </w:pPr>
      <w:r w:rsidRPr="006E55C6">
        <w:rPr>
          <w:rFonts w:ascii="Arial" w:hAnsi="Arial" w:cs="Arial"/>
          <w:sz w:val="22"/>
          <w:szCs w:val="22"/>
        </w:rPr>
        <w:t>Un Secretario General con voz y sin voto.</w:t>
      </w:r>
    </w:p>
    <w:p w:rsidR="00B51226" w:rsidRPr="006E55C6" w:rsidRDefault="00B51226" w:rsidP="00B51226">
      <w:pPr>
        <w:pStyle w:val="Sinespaciado"/>
        <w:jc w:val="both"/>
        <w:rPr>
          <w:rFonts w:ascii="Arial" w:hAnsi="Arial" w:cs="Arial"/>
          <w:sz w:val="22"/>
          <w:szCs w:val="22"/>
        </w:rPr>
      </w:pPr>
    </w:p>
    <w:p w:rsidR="00B51226" w:rsidRPr="006E55C6" w:rsidRDefault="00B51226" w:rsidP="00B51226">
      <w:pPr>
        <w:pStyle w:val="Sinespaciado"/>
        <w:jc w:val="both"/>
        <w:rPr>
          <w:rFonts w:ascii="Arial" w:hAnsi="Arial" w:cs="Arial"/>
          <w:b/>
          <w:sz w:val="22"/>
          <w:szCs w:val="22"/>
        </w:rPr>
      </w:pPr>
      <w:r w:rsidRPr="006E55C6">
        <w:rPr>
          <w:rFonts w:ascii="Arial" w:hAnsi="Arial" w:cs="Arial"/>
          <w:b/>
          <w:sz w:val="22"/>
          <w:szCs w:val="22"/>
        </w:rPr>
        <w:t xml:space="preserve">Parágrafo 1º. </w:t>
      </w:r>
      <w:r w:rsidRPr="006E55C6">
        <w:rPr>
          <w:rFonts w:ascii="Arial" w:hAnsi="Arial" w:cs="Arial"/>
          <w:sz w:val="22"/>
          <w:szCs w:val="22"/>
        </w:rPr>
        <w:t xml:space="preserve">Los presidentes de los respectivos capítulos regionales y del Distrito Capital del SUE elegirán entre ellos a los miembros señalados en el literal a) del presente artículo, por un periodo de dos (2) años. </w:t>
      </w:r>
    </w:p>
    <w:p w:rsidR="00B51226" w:rsidRPr="006E55C6" w:rsidRDefault="00B51226" w:rsidP="00B51226">
      <w:pPr>
        <w:pStyle w:val="Sinespaciado"/>
        <w:ind w:left="360"/>
        <w:jc w:val="both"/>
        <w:rPr>
          <w:rFonts w:ascii="Arial" w:hAnsi="Arial" w:cs="Arial"/>
          <w:b/>
          <w:sz w:val="22"/>
          <w:szCs w:val="22"/>
        </w:rPr>
      </w:pPr>
    </w:p>
    <w:p w:rsidR="00B51226" w:rsidRPr="006E55C6" w:rsidRDefault="00B51226" w:rsidP="00B51226">
      <w:pPr>
        <w:pStyle w:val="Sinespaciado"/>
        <w:jc w:val="both"/>
        <w:rPr>
          <w:rFonts w:ascii="Arial" w:hAnsi="Arial" w:cs="Arial"/>
          <w:sz w:val="22"/>
          <w:szCs w:val="22"/>
        </w:rPr>
      </w:pPr>
      <w:r w:rsidRPr="006E55C6">
        <w:rPr>
          <w:rFonts w:ascii="Arial" w:hAnsi="Arial" w:cs="Arial"/>
          <w:b/>
          <w:sz w:val="22"/>
          <w:szCs w:val="22"/>
        </w:rPr>
        <w:t xml:space="preserve">Parágrafo 2º. </w:t>
      </w:r>
      <w:r w:rsidRPr="006E55C6">
        <w:rPr>
          <w:rFonts w:ascii="Arial" w:hAnsi="Arial" w:cs="Arial"/>
          <w:sz w:val="22"/>
          <w:szCs w:val="22"/>
        </w:rPr>
        <w:t>El Consejo Nacional del SUE podrá invitar a las personas naturales o jurídicas que se requieran para tratar los asuntos que vayan a ser debatidos en la respectiva sesión del consejo. Estos invitados participarán con voz pero sin voto.</w:t>
      </w:r>
    </w:p>
    <w:p w:rsidR="00B51226" w:rsidRPr="006E55C6" w:rsidRDefault="00B51226" w:rsidP="00B51226">
      <w:pPr>
        <w:pStyle w:val="Sinespaciado"/>
        <w:rPr>
          <w:rFonts w:ascii="Arial" w:hAnsi="Arial" w:cs="Arial"/>
          <w:sz w:val="22"/>
          <w:szCs w:val="22"/>
        </w:rPr>
      </w:pPr>
    </w:p>
    <w:p w:rsidR="00B51226" w:rsidRPr="006E55C6" w:rsidRDefault="00B51226" w:rsidP="00B51226">
      <w:pPr>
        <w:pStyle w:val="Sinespaciado"/>
        <w:jc w:val="both"/>
        <w:rPr>
          <w:rFonts w:ascii="Arial" w:hAnsi="Arial" w:cs="Arial"/>
          <w:sz w:val="22"/>
          <w:szCs w:val="22"/>
        </w:rPr>
      </w:pPr>
      <w:r w:rsidRPr="006E55C6">
        <w:rPr>
          <w:rFonts w:ascii="Arial" w:hAnsi="Arial" w:cs="Arial"/>
          <w:b/>
          <w:sz w:val="22"/>
          <w:szCs w:val="22"/>
        </w:rPr>
        <w:t xml:space="preserve">Artículo 4. </w:t>
      </w:r>
      <w:r w:rsidRPr="006E55C6">
        <w:rPr>
          <w:rFonts w:ascii="Arial" w:hAnsi="Arial" w:cs="Arial"/>
          <w:b/>
          <w:i/>
          <w:sz w:val="22"/>
          <w:szCs w:val="22"/>
        </w:rPr>
        <w:t>Conformación del Comité Ejecutivo del SUE.</w:t>
      </w:r>
      <w:r w:rsidRPr="006E55C6">
        <w:rPr>
          <w:rFonts w:ascii="Arial" w:hAnsi="Arial" w:cs="Arial"/>
          <w:b/>
          <w:sz w:val="22"/>
          <w:szCs w:val="22"/>
        </w:rPr>
        <w:t xml:space="preserve"> </w:t>
      </w:r>
      <w:r w:rsidRPr="006E55C6">
        <w:rPr>
          <w:rFonts w:ascii="Arial" w:hAnsi="Arial" w:cs="Arial"/>
          <w:sz w:val="22"/>
          <w:szCs w:val="22"/>
        </w:rPr>
        <w:t>El Comité Ejecutivo del SUE estará conformado por:</w:t>
      </w:r>
    </w:p>
    <w:p w:rsidR="00B51226" w:rsidRPr="006E55C6" w:rsidRDefault="00B51226" w:rsidP="00B51226">
      <w:pPr>
        <w:pStyle w:val="Sinespaciado"/>
        <w:rPr>
          <w:rFonts w:ascii="Arial" w:hAnsi="Arial" w:cs="Arial"/>
          <w:b/>
          <w:sz w:val="22"/>
          <w:szCs w:val="22"/>
        </w:rPr>
      </w:pPr>
    </w:p>
    <w:p w:rsidR="00B51226" w:rsidRPr="006E55C6" w:rsidRDefault="00B51226" w:rsidP="00B51226">
      <w:pPr>
        <w:pStyle w:val="Sinespaciado"/>
        <w:numPr>
          <w:ilvl w:val="0"/>
          <w:numId w:val="14"/>
        </w:numPr>
        <w:autoSpaceDE/>
        <w:autoSpaceDN/>
        <w:jc w:val="both"/>
        <w:rPr>
          <w:rFonts w:ascii="Arial" w:hAnsi="Arial" w:cs="Arial"/>
          <w:sz w:val="22"/>
          <w:szCs w:val="22"/>
        </w:rPr>
      </w:pPr>
      <w:r w:rsidRPr="006E55C6">
        <w:rPr>
          <w:rFonts w:ascii="Arial" w:hAnsi="Arial" w:cs="Arial"/>
          <w:sz w:val="22"/>
          <w:szCs w:val="22"/>
        </w:rPr>
        <w:t xml:space="preserve">El presidente de cada capítulo regional o distrital. </w:t>
      </w:r>
    </w:p>
    <w:p w:rsidR="00B51226" w:rsidRPr="006E55C6" w:rsidRDefault="00B51226" w:rsidP="00B51226">
      <w:pPr>
        <w:pStyle w:val="Sinespaciado"/>
        <w:numPr>
          <w:ilvl w:val="0"/>
          <w:numId w:val="14"/>
        </w:numPr>
        <w:autoSpaceDE/>
        <w:autoSpaceDN/>
        <w:jc w:val="both"/>
        <w:rPr>
          <w:rFonts w:ascii="Arial" w:hAnsi="Arial" w:cs="Arial"/>
          <w:sz w:val="22"/>
          <w:szCs w:val="22"/>
        </w:rPr>
      </w:pPr>
      <w:r w:rsidRPr="006E55C6">
        <w:rPr>
          <w:rFonts w:ascii="Arial" w:hAnsi="Arial" w:cs="Arial"/>
          <w:sz w:val="22"/>
          <w:szCs w:val="22"/>
        </w:rPr>
        <w:t>El Rector de la Universidad Nacional de Colombia.</w:t>
      </w:r>
    </w:p>
    <w:p w:rsidR="00B51226" w:rsidRPr="006E55C6" w:rsidRDefault="00B51226" w:rsidP="00B51226">
      <w:pPr>
        <w:pStyle w:val="Sinespaciado"/>
        <w:numPr>
          <w:ilvl w:val="0"/>
          <w:numId w:val="14"/>
        </w:numPr>
        <w:autoSpaceDE/>
        <w:autoSpaceDN/>
        <w:jc w:val="both"/>
        <w:rPr>
          <w:rFonts w:ascii="Arial" w:hAnsi="Arial" w:cs="Arial"/>
          <w:sz w:val="22"/>
          <w:szCs w:val="22"/>
        </w:rPr>
      </w:pPr>
      <w:r w:rsidRPr="006E55C6">
        <w:rPr>
          <w:rFonts w:ascii="Arial" w:hAnsi="Arial" w:cs="Arial"/>
          <w:sz w:val="22"/>
          <w:szCs w:val="22"/>
        </w:rPr>
        <w:t>El Viceministro (a) de Educación Superior.</w:t>
      </w:r>
    </w:p>
    <w:p w:rsidR="00B51226" w:rsidRPr="006E55C6" w:rsidRDefault="00B51226" w:rsidP="00B51226">
      <w:pPr>
        <w:pStyle w:val="Sinespaciado"/>
        <w:numPr>
          <w:ilvl w:val="0"/>
          <w:numId w:val="14"/>
        </w:numPr>
        <w:autoSpaceDE/>
        <w:autoSpaceDN/>
        <w:jc w:val="both"/>
        <w:rPr>
          <w:rFonts w:ascii="Arial" w:hAnsi="Arial" w:cs="Arial"/>
          <w:sz w:val="22"/>
          <w:szCs w:val="22"/>
        </w:rPr>
      </w:pPr>
      <w:r w:rsidRPr="006E55C6">
        <w:rPr>
          <w:rFonts w:ascii="Arial" w:hAnsi="Arial" w:cs="Arial"/>
          <w:sz w:val="22"/>
          <w:szCs w:val="22"/>
        </w:rPr>
        <w:t xml:space="preserve">El Coordinador (a) del Comité Asesor del SUE. </w:t>
      </w:r>
    </w:p>
    <w:p w:rsidR="00B51226" w:rsidRPr="006E55C6" w:rsidRDefault="00B51226" w:rsidP="00B51226">
      <w:pPr>
        <w:pStyle w:val="Sinespaciado"/>
        <w:jc w:val="both"/>
        <w:rPr>
          <w:rFonts w:ascii="Arial" w:hAnsi="Arial" w:cs="Arial"/>
          <w:b/>
          <w:sz w:val="22"/>
          <w:szCs w:val="22"/>
        </w:rPr>
      </w:pPr>
    </w:p>
    <w:p w:rsidR="00B51226" w:rsidRPr="006E55C6" w:rsidRDefault="00B51226" w:rsidP="00B51226">
      <w:pPr>
        <w:pStyle w:val="Sinespaciado"/>
        <w:rPr>
          <w:rFonts w:ascii="Arial" w:hAnsi="Arial" w:cs="Arial"/>
          <w:sz w:val="22"/>
          <w:szCs w:val="22"/>
        </w:rPr>
      </w:pPr>
      <w:r w:rsidRPr="006E55C6">
        <w:rPr>
          <w:rFonts w:ascii="Arial" w:hAnsi="Arial" w:cs="Arial"/>
          <w:b/>
          <w:sz w:val="22"/>
          <w:szCs w:val="22"/>
        </w:rPr>
        <w:t>Parágrafo</w:t>
      </w:r>
      <w:r w:rsidRPr="006E55C6">
        <w:rPr>
          <w:rFonts w:ascii="Arial" w:hAnsi="Arial" w:cs="Arial"/>
          <w:sz w:val="22"/>
          <w:szCs w:val="22"/>
        </w:rPr>
        <w:t xml:space="preserve"> </w:t>
      </w:r>
      <w:r w:rsidRPr="006E55C6">
        <w:rPr>
          <w:rFonts w:ascii="Arial" w:hAnsi="Arial" w:cs="Arial"/>
          <w:b/>
          <w:sz w:val="22"/>
          <w:szCs w:val="22"/>
        </w:rPr>
        <w:t>1º</w:t>
      </w:r>
      <w:r w:rsidRPr="006E55C6">
        <w:rPr>
          <w:rFonts w:ascii="Arial" w:hAnsi="Arial" w:cs="Arial"/>
          <w:sz w:val="22"/>
          <w:szCs w:val="22"/>
        </w:rPr>
        <w:t>. El Secretario General del SUE actuará como Secretario del Comité Ejecutivo.</w:t>
      </w:r>
    </w:p>
    <w:p w:rsidR="00B51226" w:rsidRPr="006E55C6" w:rsidRDefault="00B51226" w:rsidP="00B51226">
      <w:pPr>
        <w:pStyle w:val="Sinespaciado"/>
        <w:rPr>
          <w:rFonts w:ascii="Arial" w:hAnsi="Arial" w:cs="Arial"/>
          <w:sz w:val="22"/>
          <w:szCs w:val="22"/>
        </w:rPr>
      </w:pPr>
    </w:p>
    <w:p w:rsidR="00B51226" w:rsidRPr="006E55C6" w:rsidRDefault="00B51226" w:rsidP="00B51226">
      <w:pPr>
        <w:pStyle w:val="Sinespaciado"/>
        <w:jc w:val="both"/>
        <w:rPr>
          <w:rFonts w:ascii="Arial" w:hAnsi="Arial" w:cs="Arial"/>
          <w:sz w:val="22"/>
          <w:szCs w:val="22"/>
        </w:rPr>
      </w:pPr>
      <w:r w:rsidRPr="006E55C6">
        <w:rPr>
          <w:rFonts w:ascii="Arial" w:hAnsi="Arial" w:cs="Arial"/>
          <w:b/>
          <w:sz w:val="22"/>
          <w:szCs w:val="22"/>
        </w:rPr>
        <w:t xml:space="preserve">Parágrafo 2º. </w:t>
      </w:r>
      <w:r w:rsidRPr="006E55C6">
        <w:rPr>
          <w:rFonts w:ascii="Arial" w:hAnsi="Arial" w:cs="Arial"/>
          <w:sz w:val="22"/>
          <w:szCs w:val="22"/>
        </w:rPr>
        <w:t xml:space="preserve">Actuarán como Presidente y Vicepresidente del Comité Ejecutivo del SUE, el Presidente y el Vicepresidente del Consejo Nacional del SUE. </w:t>
      </w:r>
    </w:p>
    <w:p w:rsidR="00B51226" w:rsidRPr="006E55C6" w:rsidRDefault="00B51226" w:rsidP="00B51226">
      <w:pPr>
        <w:pStyle w:val="Sinespaciado"/>
        <w:jc w:val="both"/>
        <w:rPr>
          <w:rFonts w:ascii="Arial" w:hAnsi="Arial" w:cs="Arial"/>
          <w:sz w:val="22"/>
          <w:szCs w:val="22"/>
        </w:rPr>
      </w:pPr>
    </w:p>
    <w:p w:rsidR="00B51226" w:rsidRPr="006E55C6" w:rsidRDefault="00B51226" w:rsidP="00B51226">
      <w:pPr>
        <w:pStyle w:val="Sinespaciado"/>
        <w:jc w:val="both"/>
        <w:rPr>
          <w:rFonts w:ascii="Arial" w:hAnsi="Arial" w:cs="Arial"/>
          <w:sz w:val="22"/>
          <w:szCs w:val="22"/>
        </w:rPr>
      </w:pPr>
      <w:r w:rsidRPr="006E55C6">
        <w:rPr>
          <w:rFonts w:ascii="Arial" w:hAnsi="Arial" w:cs="Arial"/>
          <w:b/>
          <w:sz w:val="22"/>
          <w:szCs w:val="22"/>
        </w:rPr>
        <w:t xml:space="preserve">Artículo 5. </w:t>
      </w:r>
      <w:r w:rsidRPr="006E55C6">
        <w:rPr>
          <w:rFonts w:ascii="Arial" w:hAnsi="Arial" w:cs="Arial"/>
          <w:b/>
          <w:i/>
          <w:sz w:val="22"/>
          <w:szCs w:val="22"/>
        </w:rPr>
        <w:t>Conformación del Comité Asesor del SUE</w:t>
      </w:r>
      <w:r w:rsidRPr="006E55C6">
        <w:rPr>
          <w:rFonts w:ascii="Arial" w:hAnsi="Arial" w:cs="Arial"/>
          <w:b/>
          <w:sz w:val="22"/>
          <w:szCs w:val="22"/>
        </w:rPr>
        <w:t xml:space="preserve">. </w:t>
      </w:r>
      <w:r w:rsidRPr="006E55C6">
        <w:rPr>
          <w:rFonts w:ascii="Arial" w:hAnsi="Arial" w:cs="Arial"/>
          <w:sz w:val="22"/>
          <w:szCs w:val="22"/>
        </w:rPr>
        <w:t>El Comité Asesor del SUE estará integrado por:</w:t>
      </w:r>
    </w:p>
    <w:p w:rsidR="00B51226" w:rsidRPr="006E55C6" w:rsidRDefault="00B51226" w:rsidP="00B51226">
      <w:pPr>
        <w:pStyle w:val="Sinespaciado"/>
        <w:jc w:val="both"/>
        <w:rPr>
          <w:rFonts w:ascii="Arial" w:hAnsi="Arial" w:cs="Arial"/>
          <w:sz w:val="22"/>
          <w:szCs w:val="22"/>
        </w:rPr>
      </w:pPr>
    </w:p>
    <w:p w:rsidR="00B51226" w:rsidRPr="006E55C6" w:rsidRDefault="00B51226" w:rsidP="00B51226">
      <w:pPr>
        <w:pStyle w:val="Sinespaciado"/>
        <w:numPr>
          <w:ilvl w:val="0"/>
          <w:numId w:val="16"/>
        </w:numPr>
        <w:autoSpaceDE/>
        <w:autoSpaceDN/>
        <w:jc w:val="both"/>
        <w:rPr>
          <w:rFonts w:ascii="Arial" w:hAnsi="Arial" w:cs="Arial"/>
          <w:sz w:val="22"/>
          <w:szCs w:val="22"/>
        </w:rPr>
      </w:pPr>
      <w:r w:rsidRPr="006E55C6">
        <w:rPr>
          <w:rFonts w:ascii="Arial" w:hAnsi="Arial" w:cs="Arial"/>
          <w:sz w:val="22"/>
          <w:szCs w:val="22"/>
        </w:rPr>
        <w:t>El Director de Fomento de la Educación Superior del Ministerio de Educación Nacional o su delegado.</w:t>
      </w:r>
    </w:p>
    <w:p w:rsidR="00B51226" w:rsidRPr="006E55C6" w:rsidRDefault="00B51226" w:rsidP="00B51226">
      <w:pPr>
        <w:pStyle w:val="Sinespaciado"/>
        <w:numPr>
          <w:ilvl w:val="0"/>
          <w:numId w:val="16"/>
        </w:numPr>
        <w:autoSpaceDE/>
        <w:autoSpaceDN/>
        <w:jc w:val="both"/>
        <w:rPr>
          <w:rFonts w:ascii="Arial" w:hAnsi="Arial" w:cs="Arial"/>
          <w:sz w:val="22"/>
          <w:szCs w:val="22"/>
        </w:rPr>
      </w:pPr>
      <w:r w:rsidRPr="006E55C6">
        <w:rPr>
          <w:rFonts w:ascii="Arial" w:hAnsi="Arial" w:cs="Arial"/>
          <w:sz w:val="22"/>
          <w:szCs w:val="22"/>
        </w:rPr>
        <w:t>Un (1) vicerrector académico universitario o su equivalente</w:t>
      </w:r>
    </w:p>
    <w:p w:rsidR="00B51226" w:rsidRPr="006E55C6" w:rsidRDefault="00B51226" w:rsidP="00B51226">
      <w:pPr>
        <w:pStyle w:val="Sinespaciado"/>
        <w:numPr>
          <w:ilvl w:val="0"/>
          <w:numId w:val="16"/>
        </w:numPr>
        <w:autoSpaceDE/>
        <w:autoSpaceDN/>
        <w:jc w:val="both"/>
        <w:rPr>
          <w:rFonts w:ascii="Arial" w:hAnsi="Arial" w:cs="Arial"/>
          <w:sz w:val="22"/>
          <w:szCs w:val="22"/>
        </w:rPr>
      </w:pPr>
      <w:r w:rsidRPr="006E55C6">
        <w:rPr>
          <w:rFonts w:ascii="Arial" w:hAnsi="Arial" w:cs="Arial"/>
          <w:sz w:val="22"/>
          <w:szCs w:val="22"/>
        </w:rPr>
        <w:t>Un (1) vicerrector de investigación universitario o su equivalente.</w:t>
      </w:r>
    </w:p>
    <w:p w:rsidR="00B51226" w:rsidRPr="006E55C6" w:rsidRDefault="00B51226" w:rsidP="00B51226">
      <w:pPr>
        <w:pStyle w:val="Sinespaciado"/>
        <w:numPr>
          <w:ilvl w:val="0"/>
          <w:numId w:val="16"/>
        </w:numPr>
        <w:autoSpaceDE/>
        <w:autoSpaceDN/>
        <w:jc w:val="both"/>
        <w:rPr>
          <w:rFonts w:ascii="Arial" w:hAnsi="Arial" w:cs="Arial"/>
          <w:sz w:val="22"/>
          <w:szCs w:val="22"/>
        </w:rPr>
      </w:pPr>
      <w:r w:rsidRPr="006E55C6">
        <w:rPr>
          <w:rFonts w:ascii="Arial" w:hAnsi="Arial" w:cs="Arial"/>
          <w:sz w:val="22"/>
          <w:szCs w:val="22"/>
        </w:rPr>
        <w:t xml:space="preserve">Un (1) vicerrector administrativo universitario o su equivalente.  </w:t>
      </w:r>
    </w:p>
    <w:p w:rsidR="00B51226" w:rsidRPr="006E55C6" w:rsidRDefault="00B51226" w:rsidP="00B51226">
      <w:pPr>
        <w:pStyle w:val="Sinespaciado"/>
        <w:numPr>
          <w:ilvl w:val="0"/>
          <w:numId w:val="16"/>
        </w:numPr>
        <w:autoSpaceDE/>
        <w:autoSpaceDN/>
        <w:jc w:val="both"/>
        <w:rPr>
          <w:rFonts w:ascii="Arial" w:hAnsi="Arial" w:cs="Arial"/>
          <w:sz w:val="22"/>
          <w:szCs w:val="22"/>
        </w:rPr>
      </w:pPr>
      <w:r w:rsidRPr="006E55C6">
        <w:rPr>
          <w:rFonts w:ascii="Arial" w:hAnsi="Arial" w:cs="Arial"/>
          <w:sz w:val="22"/>
          <w:szCs w:val="22"/>
        </w:rPr>
        <w:t>Un (1) Jefe o Director de Planeación universitario o su equivalente.</w:t>
      </w:r>
    </w:p>
    <w:p w:rsidR="00B51226" w:rsidRPr="006E55C6" w:rsidRDefault="00B51226" w:rsidP="00B51226">
      <w:pPr>
        <w:pStyle w:val="Sinespaciado"/>
        <w:numPr>
          <w:ilvl w:val="0"/>
          <w:numId w:val="16"/>
        </w:numPr>
        <w:autoSpaceDE/>
        <w:autoSpaceDN/>
        <w:jc w:val="both"/>
        <w:rPr>
          <w:rFonts w:ascii="Arial" w:hAnsi="Arial" w:cs="Arial"/>
          <w:sz w:val="22"/>
          <w:szCs w:val="22"/>
        </w:rPr>
      </w:pPr>
      <w:r w:rsidRPr="006E55C6">
        <w:rPr>
          <w:rFonts w:ascii="Arial" w:hAnsi="Arial" w:cs="Arial"/>
          <w:sz w:val="22"/>
          <w:szCs w:val="22"/>
        </w:rPr>
        <w:t>Un (1) Coordinador.</w:t>
      </w:r>
    </w:p>
    <w:p w:rsidR="00B51226" w:rsidRPr="006E55C6" w:rsidRDefault="00B51226" w:rsidP="00B51226">
      <w:pPr>
        <w:pStyle w:val="Sinespaciado"/>
        <w:ind w:left="360"/>
        <w:jc w:val="both"/>
        <w:rPr>
          <w:rFonts w:ascii="Arial" w:hAnsi="Arial" w:cs="Arial"/>
          <w:sz w:val="22"/>
          <w:szCs w:val="22"/>
        </w:rPr>
      </w:pPr>
    </w:p>
    <w:p w:rsidR="00B51226" w:rsidRPr="006E55C6" w:rsidRDefault="00B51226" w:rsidP="00B51226">
      <w:pPr>
        <w:pStyle w:val="Sinespaciado"/>
        <w:jc w:val="both"/>
        <w:rPr>
          <w:rFonts w:ascii="Arial" w:hAnsi="Arial" w:cs="Arial"/>
          <w:sz w:val="22"/>
          <w:szCs w:val="22"/>
        </w:rPr>
      </w:pPr>
      <w:r w:rsidRPr="006E55C6">
        <w:rPr>
          <w:rFonts w:ascii="Arial" w:hAnsi="Arial" w:cs="Arial"/>
          <w:b/>
          <w:sz w:val="22"/>
          <w:szCs w:val="22"/>
        </w:rPr>
        <w:t>Parágrafo 1º</w:t>
      </w:r>
      <w:r w:rsidRPr="006E55C6">
        <w:rPr>
          <w:rFonts w:ascii="Arial" w:hAnsi="Arial" w:cs="Arial"/>
          <w:sz w:val="22"/>
          <w:szCs w:val="22"/>
        </w:rPr>
        <w:t>. Los integrantes señalados en los literales b), c), d) y e) serán elegidos por el Comité Ejecutivo del SUE por un periodo de 2 años contados a partir de su designación; representarán, preferiblemente, a los diferentes capítulos regionales y del Distrito capital; y tendrán un suplente.</w:t>
      </w:r>
    </w:p>
    <w:p w:rsidR="00B51226" w:rsidRPr="006E55C6" w:rsidRDefault="00B51226" w:rsidP="00B51226">
      <w:pPr>
        <w:pStyle w:val="Sinespaciado"/>
        <w:jc w:val="both"/>
        <w:rPr>
          <w:rFonts w:ascii="Arial" w:hAnsi="Arial" w:cs="Arial"/>
          <w:sz w:val="22"/>
          <w:szCs w:val="22"/>
        </w:rPr>
      </w:pPr>
    </w:p>
    <w:p w:rsidR="00B51226" w:rsidRPr="006E55C6" w:rsidRDefault="00B51226" w:rsidP="00B51226">
      <w:pPr>
        <w:pStyle w:val="Sinespaciado"/>
        <w:jc w:val="both"/>
        <w:rPr>
          <w:rFonts w:ascii="Arial" w:hAnsi="Arial" w:cs="Arial"/>
          <w:b/>
          <w:sz w:val="22"/>
          <w:szCs w:val="22"/>
        </w:rPr>
      </w:pPr>
      <w:r w:rsidRPr="006E55C6">
        <w:rPr>
          <w:rFonts w:ascii="Arial" w:hAnsi="Arial" w:cs="Arial"/>
          <w:b/>
          <w:sz w:val="22"/>
          <w:szCs w:val="22"/>
        </w:rPr>
        <w:t xml:space="preserve">Parágrafo 2º. </w:t>
      </w:r>
      <w:r w:rsidRPr="006E55C6">
        <w:rPr>
          <w:rFonts w:ascii="Arial" w:hAnsi="Arial" w:cs="Arial"/>
          <w:sz w:val="22"/>
          <w:szCs w:val="22"/>
        </w:rPr>
        <w:t>El integrante</w:t>
      </w:r>
      <w:r w:rsidRPr="006E55C6">
        <w:rPr>
          <w:rFonts w:ascii="Arial" w:hAnsi="Arial" w:cs="Arial"/>
          <w:b/>
          <w:sz w:val="22"/>
          <w:szCs w:val="22"/>
        </w:rPr>
        <w:t xml:space="preserve"> </w:t>
      </w:r>
      <w:r w:rsidRPr="006E55C6">
        <w:rPr>
          <w:rFonts w:ascii="Arial" w:hAnsi="Arial" w:cs="Arial"/>
          <w:sz w:val="22"/>
          <w:szCs w:val="22"/>
        </w:rPr>
        <w:t>indicado en el literal e) será designado por el Ministerio de Educación Nacional.</w:t>
      </w:r>
      <w:r w:rsidRPr="006E55C6">
        <w:rPr>
          <w:rFonts w:ascii="Arial" w:hAnsi="Arial" w:cs="Arial"/>
          <w:b/>
          <w:sz w:val="22"/>
          <w:szCs w:val="22"/>
        </w:rPr>
        <w:t xml:space="preserve"> </w:t>
      </w:r>
    </w:p>
    <w:p w:rsidR="00B51226" w:rsidRPr="006E55C6" w:rsidRDefault="00B51226" w:rsidP="00B51226">
      <w:pPr>
        <w:pStyle w:val="Sinespaciado"/>
        <w:jc w:val="both"/>
        <w:rPr>
          <w:rFonts w:ascii="Arial" w:hAnsi="Arial" w:cs="Arial"/>
          <w:b/>
          <w:sz w:val="22"/>
          <w:szCs w:val="22"/>
        </w:rPr>
      </w:pPr>
    </w:p>
    <w:p w:rsidR="00B51226" w:rsidRPr="006E55C6" w:rsidRDefault="00B51226" w:rsidP="00B51226">
      <w:pPr>
        <w:pStyle w:val="Sinespaciado"/>
        <w:jc w:val="center"/>
        <w:rPr>
          <w:rFonts w:ascii="Arial" w:hAnsi="Arial" w:cs="Arial"/>
          <w:b/>
          <w:sz w:val="22"/>
          <w:szCs w:val="22"/>
        </w:rPr>
      </w:pPr>
      <w:r w:rsidRPr="006E55C6">
        <w:rPr>
          <w:rFonts w:ascii="Arial" w:hAnsi="Arial" w:cs="Arial"/>
          <w:b/>
          <w:sz w:val="22"/>
          <w:szCs w:val="22"/>
        </w:rPr>
        <w:t>CAPÍTULO II</w:t>
      </w:r>
    </w:p>
    <w:p w:rsidR="00B51226" w:rsidRPr="006E55C6" w:rsidRDefault="00B51226" w:rsidP="00B51226">
      <w:pPr>
        <w:pStyle w:val="Sinespaciado"/>
        <w:jc w:val="center"/>
        <w:rPr>
          <w:rFonts w:ascii="Arial" w:hAnsi="Arial" w:cs="Arial"/>
          <w:b/>
          <w:sz w:val="22"/>
          <w:szCs w:val="22"/>
        </w:rPr>
      </w:pPr>
      <w:r w:rsidRPr="006E55C6">
        <w:rPr>
          <w:rFonts w:ascii="Arial" w:hAnsi="Arial" w:cs="Arial"/>
          <w:b/>
          <w:sz w:val="22"/>
          <w:szCs w:val="22"/>
        </w:rPr>
        <w:t>FUNCIONAMIENTO DEL SUE</w:t>
      </w:r>
    </w:p>
    <w:p w:rsidR="00B51226" w:rsidRPr="006E55C6" w:rsidRDefault="00B51226" w:rsidP="00B51226">
      <w:pPr>
        <w:pStyle w:val="Sinespaciado"/>
        <w:rPr>
          <w:rFonts w:ascii="Arial" w:hAnsi="Arial" w:cs="Arial"/>
          <w:sz w:val="22"/>
          <w:szCs w:val="22"/>
        </w:rPr>
      </w:pPr>
    </w:p>
    <w:p w:rsidR="00B51226" w:rsidRPr="006E55C6" w:rsidRDefault="00B51226" w:rsidP="00B51226">
      <w:pPr>
        <w:pStyle w:val="Sinespaciado"/>
        <w:jc w:val="both"/>
        <w:rPr>
          <w:rFonts w:ascii="Arial" w:hAnsi="Arial" w:cs="Arial"/>
          <w:sz w:val="22"/>
          <w:szCs w:val="22"/>
        </w:rPr>
      </w:pPr>
      <w:r w:rsidRPr="006E55C6">
        <w:rPr>
          <w:rFonts w:ascii="Arial" w:hAnsi="Arial" w:cs="Arial"/>
          <w:b/>
          <w:sz w:val="22"/>
          <w:szCs w:val="22"/>
        </w:rPr>
        <w:t xml:space="preserve">Artículo 6. </w:t>
      </w:r>
      <w:r w:rsidRPr="006E55C6">
        <w:rPr>
          <w:rFonts w:ascii="Arial" w:hAnsi="Arial" w:cs="Arial"/>
          <w:b/>
          <w:i/>
          <w:sz w:val="22"/>
          <w:szCs w:val="22"/>
        </w:rPr>
        <w:t>Funciones del Consejo Nacional del SUE</w:t>
      </w:r>
      <w:r w:rsidRPr="006E55C6">
        <w:rPr>
          <w:rFonts w:ascii="Arial" w:hAnsi="Arial" w:cs="Arial"/>
          <w:b/>
          <w:sz w:val="22"/>
          <w:szCs w:val="22"/>
        </w:rPr>
        <w:t>.</w:t>
      </w:r>
      <w:r w:rsidRPr="006E55C6">
        <w:rPr>
          <w:rFonts w:ascii="Arial" w:hAnsi="Arial" w:cs="Arial"/>
          <w:sz w:val="22"/>
          <w:szCs w:val="22"/>
        </w:rPr>
        <w:t xml:space="preserve"> Son funciones del Consejo Nacional del SUE:</w:t>
      </w:r>
    </w:p>
    <w:p w:rsidR="00B51226" w:rsidRPr="006E55C6" w:rsidRDefault="00B51226" w:rsidP="00B51226">
      <w:pPr>
        <w:pStyle w:val="Sinespaciado"/>
        <w:jc w:val="both"/>
        <w:rPr>
          <w:rFonts w:ascii="Arial" w:hAnsi="Arial" w:cs="Arial"/>
          <w:sz w:val="22"/>
          <w:szCs w:val="22"/>
        </w:rPr>
      </w:pPr>
    </w:p>
    <w:p w:rsidR="00B51226" w:rsidRPr="006E55C6" w:rsidRDefault="00B51226" w:rsidP="00B51226">
      <w:pPr>
        <w:pStyle w:val="Sinespaciado"/>
        <w:numPr>
          <w:ilvl w:val="0"/>
          <w:numId w:val="12"/>
        </w:numPr>
        <w:autoSpaceDE/>
        <w:autoSpaceDN/>
        <w:jc w:val="both"/>
        <w:rPr>
          <w:rFonts w:ascii="Arial" w:hAnsi="Arial" w:cs="Arial"/>
          <w:sz w:val="22"/>
          <w:szCs w:val="22"/>
        </w:rPr>
      </w:pPr>
      <w:r w:rsidRPr="006E55C6">
        <w:rPr>
          <w:rFonts w:ascii="Arial" w:hAnsi="Arial" w:cs="Arial"/>
          <w:sz w:val="22"/>
          <w:szCs w:val="22"/>
        </w:rPr>
        <w:t>Aprobar las políticas, planes y programas del SUE y los mecanismos para su implementación.</w:t>
      </w:r>
    </w:p>
    <w:p w:rsidR="00B51226" w:rsidRPr="006E55C6" w:rsidRDefault="00B51226" w:rsidP="00B51226">
      <w:pPr>
        <w:pStyle w:val="Sinespaciado"/>
        <w:numPr>
          <w:ilvl w:val="0"/>
          <w:numId w:val="12"/>
        </w:numPr>
        <w:autoSpaceDE/>
        <w:autoSpaceDN/>
        <w:jc w:val="both"/>
        <w:rPr>
          <w:rFonts w:ascii="Arial" w:hAnsi="Arial" w:cs="Arial"/>
          <w:sz w:val="22"/>
          <w:szCs w:val="22"/>
        </w:rPr>
      </w:pPr>
      <w:r w:rsidRPr="006E55C6">
        <w:rPr>
          <w:rFonts w:ascii="Arial" w:hAnsi="Arial" w:cs="Arial"/>
          <w:sz w:val="22"/>
          <w:szCs w:val="22"/>
        </w:rPr>
        <w:t>Promover programas y proyectos comunes para la formación, investigación, extensión, internacionalización, gestión administrativa, o de apoyo a la academia.</w:t>
      </w:r>
    </w:p>
    <w:p w:rsidR="00B51226" w:rsidRPr="006E55C6" w:rsidRDefault="00B51226" w:rsidP="00B51226">
      <w:pPr>
        <w:pStyle w:val="Sinespaciado"/>
        <w:numPr>
          <w:ilvl w:val="0"/>
          <w:numId w:val="12"/>
        </w:numPr>
        <w:autoSpaceDE/>
        <w:autoSpaceDN/>
        <w:jc w:val="both"/>
        <w:rPr>
          <w:rFonts w:ascii="Arial" w:hAnsi="Arial" w:cs="Arial"/>
          <w:sz w:val="22"/>
          <w:szCs w:val="22"/>
        </w:rPr>
      </w:pPr>
      <w:r w:rsidRPr="006E55C6">
        <w:rPr>
          <w:rFonts w:ascii="Arial" w:hAnsi="Arial" w:cs="Arial"/>
          <w:sz w:val="22"/>
          <w:szCs w:val="22"/>
        </w:rPr>
        <w:t>Implementar las estrategias para el intercambio de profesores de las universidades del SUE para los fines de los programas académicos comunes y establecer la forma y modalidades para la prestación de servicios interinstitucionales, de conformidad con lo establecido en las normas legales vigentes.</w:t>
      </w:r>
    </w:p>
    <w:p w:rsidR="00B51226" w:rsidRPr="006E55C6" w:rsidRDefault="00B51226" w:rsidP="00B51226">
      <w:pPr>
        <w:pStyle w:val="Sinespaciado"/>
        <w:numPr>
          <w:ilvl w:val="0"/>
          <w:numId w:val="12"/>
        </w:numPr>
        <w:autoSpaceDE/>
        <w:autoSpaceDN/>
        <w:jc w:val="both"/>
        <w:rPr>
          <w:rFonts w:ascii="Arial" w:hAnsi="Arial" w:cs="Arial"/>
          <w:sz w:val="22"/>
          <w:szCs w:val="22"/>
        </w:rPr>
      </w:pPr>
      <w:r w:rsidRPr="006E55C6">
        <w:rPr>
          <w:rFonts w:ascii="Arial" w:hAnsi="Arial" w:cs="Arial"/>
          <w:sz w:val="22"/>
          <w:szCs w:val="22"/>
        </w:rPr>
        <w:t>Implementar estrategias que permitan la transferencia de estudiantes entre las universidades del SUE, haciendo uso de mecanismos legales que faciliten el desarrollo de programas académicos, en una o varias universidades diferentes a aquella en la cual estén matriculados los estudiantes.</w:t>
      </w:r>
    </w:p>
    <w:p w:rsidR="00B51226" w:rsidRPr="006E55C6" w:rsidRDefault="00B51226" w:rsidP="00B51226">
      <w:pPr>
        <w:pStyle w:val="Sinespaciado"/>
        <w:numPr>
          <w:ilvl w:val="0"/>
          <w:numId w:val="12"/>
        </w:numPr>
        <w:autoSpaceDE/>
        <w:autoSpaceDN/>
        <w:jc w:val="both"/>
        <w:rPr>
          <w:rFonts w:ascii="Arial" w:hAnsi="Arial" w:cs="Arial"/>
          <w:sz w:val="22"/>
          <w:szCs w:val="22"/>
        </w:rPr>
      </w:pPr>
      <w:r w:rsidRPr="006E55C6">
        <w:rPr>
          <w:rFonts w:ascii="Arial" w:hAnsi="Arial" w:cs="Arial"/>
          <w:sz w:val="22"/>
          <w:szCs w:val="22"/>
        </w:rPr>
        <w:t xml:space="preserve">Establecer los términos y condiciones bajo las cuales se organizarán sistemas y redes de información comunes para las universidades que integran el SUE, en asuntos financieros, presupuestales, contractuales, de talento humano, administrativos, académicos, investigativos y de extensión. </w:t>
      </w:r>
    </w:p>
    <w:p w:rsidR="00B51226" w:rsidRPr="006E55C6" w:rsidRDefault="00B51226" w:rsidP="00B51226">
      <w:pPr>
        <w:pStyle w:val="Sinespaciado"/>
        <w:numPr>
          <w:ilvl w:val="0"/>
          <w:numId w:val="12"/>
        </w:numPr>
        <w:autoSpaceDE/>
        <w:autoSpaceDN/>
        <w:jc w:val="both"/>
        <w:rPr>
          <w:rFonts w:ascii="Arial" w:hAnsi="Arial" w:cs="Arial"/>
          <w:sz w:val="22"/>
          <w:szCs w:val="22"/>
        </w:rPr>
      </w:pPr>
      <w:r w:rsidRPr="006E55C6">
        <w:rPr>
          <w:rFonts w:ascii="Arial" w:hAnsi="Arial" w:cs="Arial"/>
          <w:sz w:val="22"/>
          <w:szCs w:val="22"/>
        </w:rPr>
        <w:t>Definir los mecanismos para que las universidades puedan compartir medios educativos y recursos físicos, como instalaciones, laboratorios, equipos, software y bibliotecas, entre otros.</w:t>
      </w:r>
    </w:p>
    <w:p w:rsidR="00B51226" w:rsidRPr="006E55C6" w:rsidRDefault="00B51226" w:rsidP="00B51226">
      <w:pPr>
        <w:pStyle w:val="Sinespaciado"/>
        <w:numPr>
          <w:ilvl w:val="0"/>
          <w:numId w:val="12"/>
        </w:numPr>
        <w:autoSpaceDE/>
        <w:autoSpaceDN/>
        <w:jc w:val="both"/>
        <w:rPr>
          <w:rFonts w:ascii="Arial" w:hAnsi="Arial" w:cs="Arial"/>
          <w:sz w:val="22"/>
          <w:szCs w:val="22"/>
        </w:rPr>
      </w:pPr>
      <w:r w:rsidRPr="006E55C6">
        <w:rPr>
          <w:rFonts w:ascii="Arial" w:hAnsi="Arial" w:cs="Arial"/>
          <w:sz w:val="22"/>
          <w:szCs w:val="22"/>
        </w:rPr>
        <w:t>Proponer procesos de evaluación y hetero evaluación para las instituciones del sistema y buscar espacios de concertación para que sean incorporados en las evaluaciones nacionales que se efectúan al sistema de educación superior.</w:t>
      </w:r>
    </w:p>
    <w:p w:rsidR="00B51226" w:rsidRPr="006E55C6" w:rsidRDefault="00B51226" w:rsidP="00B51226">
      <w:pPr>
        <w:pStyle w:val="Sinespaciado"/>
        <w:numPr>
          <w:ilvl w:val="0"/>
          <w:numId w:val="12"/>
        </w:numPr>
        <w:autoSpaceDE/>
        <w:autoSpaceDN/>
        <w:jc w:val="both"/>
        <w:rPr>
          <w:rFonts w:ascii="Arial" w:hAnsi="Arial" w:cs="Arial"/>
          <w:sz w:val="22"/>
          <w:szCs w:val="22"/>
        </w:rPr>
      </w:pPr>
      <w:r w:rsidRPr="006E55C6">
        <w:rPr>
          <w:rFonts w:ascii="Arial" w:hAnsi="Arial" w:cs="Arial"/>
          <w:sz w:val="22"/>
          <w:szCs w:val="22"/>
        </w:rPr>
        <w:t>Recomendar un sistema común de indicadores de gestión que tenga en cuenta los grados de complejidad y desarrollo de las universidades integrantes del sistema.</w:t>
      </w:r>
    </w:p>
    <w:p w:rsidR="00B51226" w:rsidRPr="006E55C6" w:rsidRDefault="00B51226" w:rsidP="00B51226">
      <w:pPr>
        <w:pStyle w:val="Sinespaciado"/>
        <w:numPr>
          <w:ilvl w:val="0"/>
          <w:numId w:val="12"/>
        </w:numPr>
        <w:autoSpaceDE/>
        <w:autoSpaceDN/>
        <w:jc w:val="both"/>
        <w:rPr>
          <w:rFonts w:ascii="Arial" w:hAnsi="Arial" w:cs="Arial"/>
          <w:sz w:val="22"/>
          <w:szCs w:val="22"/>
        </w:rPr>
      </w:pPr>
      <w:r w:rsidRPr="006E55C6">
        <w:rPr>
          <w:rFonts w:ascii="Arial" w:hAnsi="Arial" w:cs="Arial"/>
          <w:sz w:val="22"/>
          <w:szCs w:val="22"/>
        </w:rPr>
        <w:t>Establecer mecanismos de participación al interior del SUE de los docentes y estudiantes con el fin de facilitar su integración y obtener su apoyo frente a los asuntos que lleguen a requerir la intervención de estos actores.</w:t>
      </w:r>
    </w:p>
    <w:p w:rsidR="00B51226" w:rsidRPr="006E55C6" w:rsidRDefault="00B51226" w:rsidP="00B51226">
      <w:pPr>
        <w:pStyle w:val="Sinespaciado"/>
        <w:numPr>
          <w:ilvl w:val="0"/>
          <w:numId w:val="12"/>
        </w:numPr>
        <w:autoSpaceDE/>
        <w:autoSpaceDN/>
        <w:jc w:val="both"/>
        <w:rPr>
          <w:rFonts w:ascii="Arial" w:hAnsi="Arial" w:cs="Arial"/>
          <w:sz w:val="22"/>
          <w:szCs w:val="22"/>
        </w:rPr>
      </w:pPr>
      <w:r w:rsidRPr="006E55C6">
        <w:rPr>
          <w:rFonts w:ascii="Arial" w:hAnsi="Arial" w:cs="Arial"/>
          <w:sz w:val="22"/>
          <w:szCs w:val="22"/>
        </w:rPr>
        <w:t>Crear comisiones de trabajo para el estudio de temas concretos, cuyas conclusiones deberán ser puestas en conocimiento ante el Comité Asesor del SUE para su análisis y fines pertinentes.</w:t>
      </w:r>
    </w:p>
    <w:p w:rsidR="00B51226" w:rsidRPr="006E55C6" w:rsidRDefault="00B51226" w:rsidP="00B51226">
      <w:pPr>
        <w:pStyle w:val="Sinespaciado"/>
        <w:numPr>
          <w:ilvl w:val="0"/>
          <w:numId w:val="12"/>
        </w:numPr>
        <w:autoSpaceDE/>
        <w:autoSpaceDN/>
        <w:jc w:val="both"/>
        <w:rPr>
          <w:rFonts w:ascii="Arial" w:hAnsi="Arial" w:cs="Arial"/>
          <w:sz w:val="22"/>
          <w:szCs w:val="22"/>
        </w:rPr>
      </w:pPr>
      <w:r w:rsidRPr="006E55C6">
        <w:rPr>
          <w:rFonts w:ascii="Arial" w:hAnsi="Arial" w:cs="Arial"/>
          <w:sz w:val="22"/>
          <w:szCs w:val="22"/>
        </w:rPr>
        <w:t>Aprobar, mediante consenso, las propuestas que presente el Comité Ejecutivo del SUE.</w:t>
      </w:r>
    </w:p>
    <w:p w:rsidR="00B51226" w:rsidRPr="006E55C6" w:rsidRDefault="00B51226" w:rsidP="00B51226">
      <w:pPr>
        <w:pStyle w:val="Sinespaciado"/>
        <w:numPr>
          <w:ilvl w:val="0"/>
          <w:numId w:val="12"/>
        </w:numPr>
        <w:autoSpaceDE/>
        <w:autoSpaceDN/>
        <w:jc w:val="both"/>
        <w:rPr>
          <w:rFonts w:ascii="Arial" w:hAnsi="Arial" w:cs="Arial"/>
          <w:sz w:val="22"/>
          <w:szCs w:val="22"/>
        </w:rPr>
      </w:pPr>
      <w:r w:rsidRPr="006E55C6">
        <w:rPr>
          <w:rFonts w:ascii="Arial" w:hAnsi="Arial" w:cs="Arial"/>
          <w:sz w:val="22"/>
          <w:szCs w:val="22"/>
        </w:rPr>
        <w:t>Definir y aprobar su propio reglamento.</w:t>
      </w:r>
    </w:p>
    <w:p w:rsidR="00B51226" w:rsidRPr="006E55C6" w:rsidRDefault="00B51226" w:rsidP="00B51226">
      <w:pPr>
        <w:pStyle w:val="Sinespaciado"/>
        <w:rPr>
          <w:rFonts w:ascii="Arial" w:hAnsi="Arial" w:cs="Arial"/>
          <w:b/>
          <w:i/>
          <w:sz w:val="22"/>
          <w:szCs w:val="22"/>
        </w:rPr>
      </w:pPr>
    </w:p>
    <w:p w:rsidR="00B51226" w:rsidRPr="006E55C6" w:rsidRDefault="00B51226" w:rsidP="00B51226">
      <w:pPr>
        <w:autoSpaceDE w:val="0"/>
        <w:autoSpaceDN w:val="0"/>
        <w:adjustRightInd w:val="0"/>
        <w:jc w:val="both"/>
        <w:rPr>
          <w:rFonts w:cs="Arial"/>
          <w:sz w:val="22"/>
          <w:szCs w:val="22"/>
        </w:rPr>
      </w:pPr>
      <w:r w:rsidRPr="006E55C6">
        <w:rPr>
          <w:rFonts w:cs="Arial"/>
          <w:b/>
          <w:sz w:val="22"/>
          <w:szCs w:val="22"/>
        </w:rPr>
        <w:t xml:space="preserve">Artículo 7. </w:t>
      </w:r>
      <w:r w:rsidRPr="006E55C6">
        <w:rPr>
          <w:rFonts w:cs="Arial"/>
          <w:b/>
          <w:i/>
          <w:sz w:val="22"/>
          <w:szCs w:val="22"/>
        </w:rPr>
        <w:t>Sesiones</w:t>
      </w:r>
      <w:r w:rsidRPr="006E55C6">
        <w:rPr>
          <w:rFonts w:cs="Arial"/>
          <w:b/>
          <w:sz w:val="22"/>
          <w:szCs w:val="22"/>
        </w:rPr>
        <w:t>.</w:t>
      </w:r>
      <w:r w:rsidRPr="006E55C6">
        <w:rPr>
          <w:rFonts w:cs="Arial"/>
          <w:sz w:val="22"/>
          <w:szCs w:val="22"/>
        </w:rPr>
        <w:t xml:space="preserve"> El Consejo Nacional del SUE se reunirá de forma ordinaria como mínimo una vez cada dos (2) meses, previa convocatoria, que deberá realizar la Secretaría General con una antelación no inferior a quince (15) días calendario.</w:t>
      </w:r>
    </w:p>
    <w:p w:rsidR="00B51226" w:rsidRPr="006E55C6" w:rsidRDefault="00B51226" w:rsidP="00B51226">
      <w:pPr>
        <w:autoSpaceDE w:val="0"/>
        <w:autoSpaceDN w:val="0"/>
        <w:adjustRightInd w:val="0"/>
        <w:jc w:val="both"/>
        <w:rPr>
          <w:rFonts w:cs="Arial"/>
          <w:b/>
          <w:sz w:val="22"/>
          <w:szCs w:val="22"/>
        </w:rPr>
      </w:pPr>
    </w:p>
    <w:p w:rsidR="00B51226" w:rsidRPr="006E55C6" w:rsidRDefault="00B51226" w:rsidP="00B51226">
      <w:pPr>
        <w:autoSpaceDE w:val="0"/>
        <w:autoSpaceDN w:val="0"/>
        <w:adjustRightInd w:val="0"/>
        <w:jc w:val="both"/>
        <w:rPr>
          <w:rFonts w:cs="Arial"/>
          <w:sz w:val="22"/>
          <w:szCs w:val="22"/>
        </w:rPr>
      </w:pPr>
      <w:r w:rsidRPr="006E55C6">
        <w:rPr>
          <w:rFonts w:cs="Arial"/>
          <w:b/>
          <w:sz w:val="22"/>
          <w:szCs w:val="22"/>
        </w:rPr>
        <w:t xml:space="preserve">Artículo 8. </w:t>
      </w:r>
      <w:r w:rsidRPr="006E55C6">
        <w:rPr>
          <w:rFonts w:cs="Arial"/>
          <w:b/>
          <w:i/>
          <w:sz w:val="22"/>
          <w:szCs w:val="22"/>
        </w:rPr>
        <w:t>Quórum deliberatorio y decisorio</w:t>
      </w:r>
      <w:r w:rsidRPr="006E55C6">
        <w:rPr>
          <w:rFonts w:cs="Arial"/>
          <w:b/>
          <w:sz w:val="22"/>
          <w:szCs w:val="22"/>
        </w:rPr>
        <w:t xml:space="preserve">. </w:t>
      </w:r>
      <w:r w:rsidRPr="006E55C6">
        <w:rPr>
          <w:rFonts w:cs="Arial"/>
          <w:sz w:val="22"/>
          <w:szCs w:val="22"/>
        </w:rPr>
        <w:t>Para deliberar se requiere como mínimo la presencia de la mitad más uno de todos los miembros que integran el Consejo Nacional del SUE. Las decisiones serán aprobadas por mayoría simple de los integrantes con voz y voto.</w:t>
      </w:r>
    </w:p>
    <w:p w:rsidR="00B51226" w:rsidRPr="006E55C6" w:rsidRDefault="00B51226" w:rsidP="00B51226">
      <w:pPr>
        <w:autoSpaceDE w:val="0"/>
        <w:autoSpaceDN w:val="0"/>
        <w:adjustRightInd w:val="0"/>
        <w:jc w:val="both"/>
        <w:rPr>
          <w:rFonts w:cs="Arial"/>
          <w:b/>
          <w:sz w:val="22"/>
          <w:szCs w:val="22"/>
        </w:rPr>
      </w:pPr>
    </w:p>
    <w:p w:rsidR="00B51226" w:rsidRPr="006E55C6" w:rsidRDefault="00B51226" w:rsidP="00B51226">
      <w:pPr>
        <w:autoSpaceDE w:val="0"/>
        <w:autoSpaceDN w:val="0"/>
        <w:adjustRightInd w:val="0"/>
        <w:jc w:val="both"/>
        <w:rPr>
          <w:rFonts w:cs="Arial"/>
          <w:sz w:val="22"/>
          <w:szCs w:val="22"/>
        </w:rPr>
      </w:pPr>
      <w:r w:rsidRPr="006E55C6">
        <w:rPr>
          <w:rFonts w:cs="Arial"/>
          <w:b/>
          <w:sz w:val="22"/>
          <w:szCs w:val="22"/>
        </w:rPr>
        <w:t xml:space="preserve">Artículo 9. </w:t>
      </w:r>
      <w:r w:rsidRPr="006E55C6">
        <w:rPr>
          <w:rFonts w:cs="Arial"/>
          <w:b/>
          <w:i/>
          <w:sz w:val="22"/>
          <w:szCs w:val="22"/>
        </w:rPr>
        <w:t>Decisiones del Consejo Nacional del SUE</w:t>
      </w:r>
      <w:r w:rsidRPr="006E55C6">
        <w:rPr>
          <w:rFonts w:cs="Arial"/>
          <w:b/>
          <w:sz w:val="22"/>
          <w:szCs w:val="22"/>
        </w:rPr>
        <w:t>.</w:t>
      </w:r>
      <w:r w:rsidRPr="006E55C6">
        <w:rPr>
          <w:rFonts w:cs="Arial"/>
          <w:sz w:val="22"/>
          <w:szCs w:val="22"/>
        </w:rPr>
        <w:t xml:space="preserve"> Las decisiones tomadas por el Consejo Nacional del SUE, se denominarán “</w:t>
      </w:r>
      <w:r w:rsidRPr="006E55C6">
        <w:rPr>
          <w:rFonts w:cs="Arial"/>
          <w:i/>
          <w:sz w:val="22"/>
          <w:szCs w:val="22"/>
        </w:rPr>
        <w:t>Acuerdos</w:t>
      </w:r>
      <w:r w:rsidRPr="006E55C6">
        <w:rPr>
          <w:rFonts w:cs="Arial"/>
          <w:sz w:val="22"/>
          <w:szCs w:val="22"/>
        </w:rPr>
        <w:t>”</w:t>
      </w:r>
      <w:r w:rsidRPr="006E55C6">
        <w:rPr>
          <w:rFonts w:cs="Arial"/>
          <w:b/>
          <w:sz w:val="22"/>
          <w:szCs w:val="22"/>
        </w:rPr>
        <w:t>,</w:t>
      </w:r>
      <w:r w:rsidRPr="006E55C6">
        <w:rPr>
          <w:rFonts w:cs="Arial"/>
          <w:sz w:val="22"/>
          <w:szCs w:val="22"/>
        </w:rPr>
        <w:t xml:space="preserve"> los cuales deberán ser suscritos por su Presidente y el Secretario General.</w:t>
      </w:r>
    </w:p>
    <w:p w:rsidR="00B51226" w:rsidRPr="006E55C6" w:rsidRDefault="00B51226" w:rsidP="00B51226">
      <w:pPr>
        <w:pStyle w:val="Sinespaciado"/>
        <w:rPr>
          <w:rFonts w:ascii="Arial" w:hAnsi="Arial" w:cs="Arial"/>
          <w:b/>
          <w:i/>
          <w:sz w:val="22"/>
          <w:szCs w:val="22"/>
        </w:rPr>
      </w:pPr>
    </w:p>
    <w:p w:rsidR="00B51226" w:rsidRPr="006E55C6" w:rsidRDefault="00B51226" w:rsidP="00B51226">
      <w:pPr>
        <w:autoSpaceDE w:val="0"/>
        <w:autoSpaceDN w:val="0"/>
        <w:adjustRightInd w:val="0"/>
        <w:jc w:val="both"/>
        <w:rPr>
          <w:rFonts w:cs="Arial"/>
          <w:sz w:val="22"/>
          <w:szCs w:val="22"/>
        </w:rPr>
      </w:pPr>
      <w:r w:rsidRPr="006E55C6">
        <w:rPr>
          <w:rFonts w:cs="Arial"/>
          <w:b/>
          <w:sz w:val="22"/>
          <w:szCs w:val="22"/>
        </w:rPr>
        <w:t xml:space="preserve">Artículo 10. </w:t>
      </w:r>
      <w:r w:rsidRPr="006E55C6">
        <w:rPr>
          <w:rFonts w:cs="Arial"/>
          <w:b/>
          <w:i/>
          <w:sz w:val="22"/>
          <w:szCs w:val="22"/>
        </w:rPr>
        <w:t>Aprobaciones virtuales</w:t>
      </w:r>
      <w:r w:rsidRPr="006E55C6">
        <w:rPr>
          <w:rFonts w:cs="Arial"/>
          <w:b/>
          <w:sz w:val="22"/>
          <w:szCs w:val="22"/>
        </w:rPr>
        <w:t>.</w:t>
      </w:r>
      <w:r w:rsidRPr="006E55C6">
        <w:rPr>
          <w:rFonts w:cs="Arial"/>
          <w:sz w:val="22"/>
          <w:szCs w:val="22"/>
        </w:rPr>
        <w:t xml:space="preserve"> Mediante la utilización de medios electrónicos se podrán someter a consideración y aprobación de los miembros del Consejo Nacional del SUE, proyectos de acuerdos, los cuales se someterán al siguiente trámite:    </w:t>
      </w:r>
    </w:p>
    <w:p w:rsidR="00B51226" w:rsidRPr="006E55C6" w:rsidRDefault="00B51226" w:rsidP="00B51226">
      <w:pPr>
        <w:autoSpaceDE w:val="0"/>
        <w:autoSpaceDN w:val="0"/>
        <w:adjustRightInd w:val="0"/>
        <w:jc w:val="both"/>
        <w:rPr>
          <w:rFonts w:cs="Arial"/>
          <w:sz w:val="22"/>
          <w:szCs w:val="22"/>
        </w:rPr>
      </w:pPr>
    </w:p>
    <w:p w:rsidR="00B51226" w:rsidRPr="006E55C6" w:rsidRDefault="00B51226" w:rsidP="00B51226">
      <w:pPr>
        <w:autoSpaceDE w:val="0"/>
        <w:autoSpaceDN w:val="0"/>
        <w:adjustRightInd w:val="0"/>
        <w:jc w:val="both"/>
        <w:rPr>
          <w:rFonts w:cs="Arial"/>
          <w:sz w:val="22"/>
          <w:szCs w:val="22"/>
        </w:rPr>
      </w:pPr>
      <w:r w:rsidRPr="006E55C6">
        <w:rPr>
          <w:rFonts w:cs="Arial"/>
          <w:sz w:val="22"/>
          <w:szCs w:val="22"/>
        </w:rPr>
        <w:t xml:space="preserve">El Presidente del Consejo Nacional del SUE, por intermedio de la Secretaría General, dirigirá al correo electrónico de cada uno de los miembros del consejo, la iniciativa de someter a consideración por medios virtuales, alguna decisión propuesta. </w:t>
      </w:r>
    </w:p>
    <w:p w:rsidR="00B51226" w:rsidRPr="006E55C6" w:rsidRDefault="00B51226" w:rsidP="00B51226">
      <w:pPr>
        <w:autoSpaceDE w:val="0"/>
        <w:autoSpaceDN w:val="0"/>
        <w:adjustRightInd w:val="0"/>
        <w:jc w:val="both"/>
        <w:rPr>
          <w:rFonts w:cs="Arial"/>
          <w:sz w:val="22"/>
          <w:szCs w:val="22"/>
        </w:rPr>
      </w:pPr>
    </w:p>
    <w:p w:rsidR="00B51226" w:rsidRPr="006E55C6" w:rsidRDefault="00B51226" w:rsidP="00B51226">
      <w:pPr>
        <w:autoSpaceDE w:val="0"/>
        <w:autoSpaceDN w:val="0"/>
        <w:adjustRightInd w:val="0"/>
        <w:jc w:val="both"/>
        <w:rPr>
          <w:rFonts w:cs="Arial"/>
          <w:sz w:val="22"/>
          <w:szCs w:val="22"/>
        </w:rPr>
      </w:pPr>
      <w:r w:rsidRPr="006E55C6">
        <w:rPr>
          <w:rFonts w:cs="Arial"/>
          <w:sz w:val="22"/>
          <w:szCs w:val="22"/>
        </w:rPr>
        <w:t xml:space="preserve">Dentro de los tres (3) días hábiles siguientes, los integrantes del consejo deberán responder si aceptan o no la iniciativa. Vencido el término anterior y de haber sido aceptada la propuesta, la Secretaría General deberá poner el asunto a consideración de los integrantes del Consejo Nacional del SUE para que ellos emitan su respectivo voto dentro de los tres (3) días hábiles siguientes, a  través del medio electrónico que haya sido previsto para tal fin. </w:t>
      </w:r>
    </w:p>
    <w:p w:rsidR="00B51226" w:rsidRPr="006E55C6" w:rsidRDefault="00B51226" w:rsidP="00B51226">
      <w:pPr>
        <w:autoSpaceDE w:val="0"/>
        <w:autoSpaceDN w:val="0"/>
        <w:adjustRightInd w:val="0"/>
        <w:jc w:val="both"/>
        <w:rPr>
          <w:rFonts w:cs="Arial"/>
          <w:sz w:val="22"/>
          <w:szCs w:val="22"/>
          <w:highlight w:val="yellow"/>
        </w:rPr>
      </w:pPr>
    </w:p>
    <w:p w:rsidR="00B51226" w:rsidRPr="006E55C6" w:rsidRDefault="00B51226" w:rsidP="00B51226">
      <w:pPr>
        <w:autoSpaceDE w:val="0"/>
        <w:autoSpaceDN w:val="0"/>
        <w:adjustRightInd w:val="0"/>
        <w:jc w:val="both"/>
        <w:rPr>
          <w:rFonts w:cs="Arial"/>
          <w:sz w:val="22"/>
          <w:szCs w:val="22"/>
        </w:rPr>
      </w:pPr>
      <w:r w:rsidRPr="006E55C6">
        <w:rPr>
          <w:rFonts w:cs="Arial"/>
          <w:sz w:val="22"/>
          <w:szCs w:val="22"/>
        </w:rPr>
        <w:t>La Secretaría General deberá remitir a los correos electrónicos de cada uno de los integrantes del consejo los resultados de la votación y levantar un acta en la cual quede constancia de todo lo actuado.</w:t>
      </w:r>
    </w:p>
    <w:p w:rsidR="00B51226" w:rsidRPr="006E55C6" w:rsidRDefault="00B51226" w:rsidP="00B51226">
      <w:pPr>
        <w:pStyle w:val="Sinespaciado"/>
        <w:rPr>
          <w:rFonts w:ascii="Arial" w:hAnsi="Arial" w:cs="Arial"/>
          <w:b/>
          <w:i/>
          <w:sz w:val="22"/>
          <w:szCs w:val="22"/>
        </w:rPr>
      </w:pPr>
    </w:p>
    <w:p w:rsidR="00B51226" w:rsidRPr="006E55C6" w:rsidRDefault="00B51226" w:rsidP="00B51226">
      <w:pPr>
        <w:pStyle w:val="Sinespaciado"/>
        <w:jc w:val="both"/>
        <w:rPr>
          <w:rFonts w:ascii="Arial" w:hAnsi="Arial" w:cs="Arial"/>
          <w:sz w:val="22"/>
          <w:szCs w:val="22"/>
        </w:rPr>
      </w:pPr>
      <w:r w:rsidRPr="006E55C6">
        <w:rPr>
          <w:rFonts w:ascii="Arial" w:hAnsi="Arial" w:cs="Arial"/>
          <w:b/>
          <w:sz w:val="22"/>
          <w:szCs w:val="22"/>
        </w:rPr>
        <w:t xml:space="preserve">Artículo 11. </w:t>
      </w:r>
      <w:r w:rsidRPr="006E55C6">
        <w:rPr>
          <w:rFonts w:ascii="Arial" w:hAnsi="Arial" w:cs="Arial"/>
          <w:b/>
          <w:i/>
          <w:sz w:val="22"/>
          <w:szCs w:val="22"/>
        </w:rPr>
        <w:t>Funciones del Presidente del Consejo Nacional y del Comité Ejecutivo del SUE</w:t>
      </w:r>
      <w:r w:rsidRPr="006E55C6">
        <w:rPr>
          <w:rFonts w:ascii="Arial" w:hAnsi="Arial" w:cs="Arial"/>
          <w:b/>
          <w:sz w:val="22"/>
          <w:szCs w:val="22"/>
        </w:rPr>
        <w:t>.</w:t>
      </w:r>
      <w:r w:rsidRPr="006E55C6">
        <w:rPr>
          <w:rFonts w:ascii="Arial" w:hAnsi="Arial" w:cs="Arial"/>
          <w:sz w:val="22"/>
          <w:szCs w:val="22"/>
        </w:rPr>
        <w:t xml:space="preserve"> Son funciones del presidente del Consejo Nacional del SUE:</w:t>
      </w:r>
    </w:p>
    <w:p w:rsidR="00B51226" w:rsidRPr="006E55C6" w:rsidRDefault="00B51226" w:rsidP="00B51226">
      <w:pPr>
        <w:pStyle w:val="Sinespaciado"/>
        <w:ind w:left="425"/>
        <w:jc w:val="both"/>
        <w:rPr>
          <w:rFonts w:ascii="Arial" w:hAnsi="Arial" w:cs="Arial"/>
          <w:sz w:val="22"/>
          <w:szCs w:val="22"/>
        </w:rPr>
      </w:pPr>
    </w:p>
    <w:p w:rsidR="00B51226" w:rsidRPr="006E55C6" w:rsidRDefault="00B51226" w:rsidP="00B51226">
      <w:pPr>
        <w:pStyle w:val="Sinespaciado"/>
        <w:numPr>
          <w:ilvl w:val="0"/>
          <w:numId w:val="15"/>
        </w:numPr>
        <w:autoSpaceDE/>
        <w:autoSpaceDN/>
        <w:ind w:left="425" w:hanging="425"/>
        <w:jc w:val="both"/>
        <w:rPr>
          <w:rFonts w:ascii="Arial" w:hAnsi="Arial" w:cs="Arial"/>
          <w:sz w:val="22"/>
          <w:szCs w:val="22"/>
        </w:rPr>
      </w:pPr>
      <w:r w:rsidRPr="006E55C6">
        <w:rPr>
          <w:rFonts w:ascii="Arial" w:hAnsi="Arial" w:cs="Arial"/>
          <w:sz w:val="22"/>
          <w:szCs w:val="22"/>
        </w:rPr>
        <w:t>Llevar la vocería del SUE ante los organismos nacionales e internacionales en su calidad de Presidente.</w:t>
      </w:r>
    </w:p>
    <w:p w:rsidR="00B51226" w:rsidRPr="006E55C6" w:rsidRDefault="00B51226" w:rsidP="00B51226">
      <w:pPr>
        <w:pStyle w:val="Sinespaciado"/>
        <w:numPr>
          <w:ilvl w:val="0"/>
          <w:numId w:val="15"/>
        </w:numPr>
        <w:autoSpaceDE/>
        <w:autoSpaceDN/>
        <w:ind w:left="425" w:hanging="425"/>
        <w:jc w:val="both"/>
        <w:rPr>
          <w:rFonts w:ascii="Arial" w:hAnsi="Arial" w:cs="Arial"/>
          <w:sz w:val="22"/>
          <w:szCs w:val="22"/>
        </w:rPr>
      </w:pPr>
      <w:r w:rsidRPr="006E55C6">
        <w:rPr>
          <w:rFonts w:ascii="Arial" w:hAnsi="Arial" w:cs="Arial"/>
          <w:sz w:val="22"/>
          <w:szCs w:val="22"/>
        </w:rPr>
        <w:t xml:space="preserve">Convocar y presidir las sesiones del Consejo Nacional del SUE y del Comité Ejecutivo. </w:t>
      </w:r>
    </w:p>
    <w:p w:rsidR="00B51226" w:rsidRPr="006E55C6" w:rsidRDefault="00B51226" w:rsidP="00B51226">
      <w:pPr>
        <w:pStyle w:val="Sinespaciado"/>
        <w:numPr>
          <w:ilvl w:val="0"/>
          <w:numId w:val="15"/>
        </w:numPr>
        <w:autoSpaceDE/>
        <w:autoSpaceDN/>
        <w:ind w:left="425" w:hanging="425"/>
        <w:jc w:val="both"/>
        <w:rPr>
          <w:rFonts w:ascii="Arial" w:hAnsi="Arial" w:cs="Arial"/>
          <w:sz w:val="22"/>
          <w:szCs w:val="22"/>
        </w:rPr>
      </w:pPr>
      <w:r w:rsidRPr="006E55C6">
        <w:rPr>
          <w:rFonts w:ascii="Arial" w:hAnsi="Arial" w:cs="Arial"/>
          <w:sz w:val="22"/>
          <w:szCs w:val="22"/>
        </w:rPr>
        <w:t>Convocar a las personas naturales y jurídicas que se requieran para tratar asuntos que serán debatidos en las respectivas sesiones del Consejo Nacional del SUE o en el Comité Ejecutivo del SUE.</w:t>
      </w:r>
    </w:p>
    <w:p w:rsidR="00B51226" w:rsidRPr="006E55C6" w:rsidRDefault="00B51226" w:rsidP="00B51226">
      <w:pPr>
        <w:pStyle w:val="Sinespaciado"/>
        <w:numPr>
          <w:ilvl w:val="0"/>
          <w:numId w:val="15"/>
        </w:numPr>
        <w:autoSpaceDE/>
        <w:autoSpaceDN/>
        <w:ind w:left="425" w:hanging="425"/>
        <w:jc w:val="both"/>
        <w:rPr>
          <w:rFonts w:ascii="Arial" w:hAnsi="Arial" w:cs="Arial"/>
          <w:sz w:val="22"/>
          <w:szCs w:val="22"/>
        </w:rPr>
      </w:pPr>
      <w:r w:rsidRPr="006E55C6">
        <w:rPr>
          <w:rFonts w:ascii="Arial" w:hAnsi="Arial" w:cs="Arial"/>
          <w:sz w:val="22"/>
          <w:szCs w:val="22"/>
        </w:rPr>
        <w:t>Presentar al Consejo Nacional del SUE, dentro de la primera semana del mes de julio y de enero un informe semestral de labores del Comité Ejecutivo.</w:t>
      </w:r>
    </w:p>
    <w:p w:rsidR="00B51226" w:rsidRPr="006E55C6" w:rsidRDefault="00B51226" w:rsidP="00B51226">
      <w:pPr>
        <w:pStyle w:val="Sinespaciado"/>
        <w:jc w:val="both"/>
        <w:rPr>
          <w:rFonts w:ascii="Arial" w:hAnsi="Arial" w:cs="Arial"/>
          <w:sz w:val="22"/>
          <w:szCs w:val="22"/>
        </w:rPr>
      </w:pPr>
    </w:p>
    <w:p w:rsidR="00B51226" w:rsidRPr="006E55C6" w:rsidRDefault="00B51226" w:rsidP="00B51226">
      <w:pPr>
        <w:pStyle w:val="Sinespaciado"/>
        <w:jc w:val="both"/>
        <w:rPr>
          <w:rFonts w:ascii="Arial" w:hAnsi="Arial" w:cs="Arial"/>
          <w:b/>
          <w:sz w:val="22"/>
          <w:szCs w:val="22"/>
        </w:rPr>
      </w:pPr>
      <w:r w:rsidRPr="006E55C6">
        <w:rPr>
          <w:rFonts w:ascii="Arial" w:hAnsi="Arial" w:cs="Arial"/>
          <w:b/>
          <w:sz w:val="22"/>
          <w:szCs w:val="22"/>
        </w:rPr>
        <w:t xml:space="preserve">Parágrafo: </w:t>
      </w:r>
      <w:r w:rsidRPr="006E55C6">
        <w:rPr>
          <w:rFonts w:ascii="Arial" w:hAnsi="Arial" w:cs="Arial"/>
          <w:sz w:val="22"/>
          <w:szCs w:val="22"/>
        </w:rPr>
        <w:t>Ante la ausencia temporal o definitiva el presidente será remplazado por el Vicepresidente del Consejo Nacional del SUE, quien ejercerá las mismas funciones del presidente.</w:t>
      </w:r>
      <w:r w:rsidRPr="006E55C6">
        <w:rPr>
          <w:rFonts w:ascii="Arial" w:hAnsi="Arial" w:cs="Arial"/>
          <w:b/>
          <w:sz w:val="22"/>
          <w:szCs w:val="22"/>
        </w:rPr>
        <w:t xml:space="preserve"> </w:t>
      </w:r>
    </w:p>
    <w:p w:rsidR="00B51226" w:rsidRPr="006E55C6" w:rsidRDefault="00B51226" w:rsidP="00B51226">
      <w:pPr>
        <w:pStyle w:val="Sinespaciado"/>
        <w:rPr>
          <w:rFonts w:ascii="Arial" w:hAnsi="Arial" w:cs="Arial"/>
          <w:b/>
          <w:i/>
          <w:sz w:val="22"/>
          <w:szCs w:val="22"/>
        </w:rPr>
      </w:pPr>
    </w:p>
    <w:p w:rsidR="00B51226" w:rsidRPr="006E55C6" w:rsidRDefault="00B51226" w:rsidP="00B51226">
      <w:pPr>
        <w:pStyle w:val="Sinespaciado"/>
        <w:jc w:val="both"/>
        <w:rPr>
          <w:rFonts w:ascii="Arial" w:hAnsi="Arial" w:cs="Arial"/>
          <w:sz w:val="22"/>
          <w:szCs w:val="22"/>
        </w:rPr>
      </w:pPr>
      <w:r w:rsidRPr="006E55C6">
        <w:rPr>
          <w:rFonts w:ascii="Arial" w:hAnsi="Arial" w:cs="Arial"/>
          <w:b/>
          <w:sz w:val="22"/>
          <w:szCs w:val="22"/>
        </w:rPr>
        <w:t xml:space="preserve">Artículo 12. </w:t>
      </w:r>
      <w:r w:rsidRPr="006E55C6">
        <w:rPr>
          <w:rFonts w:ascii="Arial" w:hAnsi="Arial" w:cs="Arial"/>
          <w:b/>
          <w:i/>
          <w:sz w:val="22"/>
          <w:szCs w:val="22"/>
        </w:rPr>
        <w:t>Funciones del Vicepresidente del Consejo Nacional del SUE.</w:t>
      </w:r>
      <w:r w:rsidRPr="006E55C6">
        <w:rPr>
          <w:rFonts w:ascii="Arial" w:hAnsi="Arial" w:cs="Arial"/>
          <w:sz w:val="22"/>
          <w:szCs w:val="22"/>
        </w:rPr>
        <w:t xml:space="preserve"> El Vicepresidente del Consejo Nacional del SUE tendrá como función remplazar al Presidente en sus ausencias temporales y definitivas, así como en los demás casos en que el Presidente así lo solicite. </w:t>
      </w:r>
    </w:p>
    <w:p w:rsidR="00B51226" w:rsidRPr="006E55C6" w:rsidRDefault="00B51226" w:rsidP="00B51226">
      <w:pPr>
        <w:pStyle w:val="Sinespaciado"/>
        <w:jc w:val="both"/>
        <w:rPr>
          <w:rFonts w:ascii="Arial" w:hAnsi="Arial" w:cs="Arial"/>
          <w:sz w:val="22"/>
          <w:szCs w:val="22"/>
        </w:rPr>
      </w:pPr>
    </w:p>
    <w:p w:rsidR="00B51226" w:rsidRPr="006E55C6" w:rsidRDefault="00B51226" w:rsidP="00B51226">
      <w:pPr>
        <w:pStyle w:val="Sinespaciado"/>
        <w:jc w:val="both"/>
        <w:rPr>
          <w:rFonts w:ascii="Arial" w:hAnsi="Arial" w:cs="Arial"/>
          <w:sz w:val="22"/>
          <w:szCs w:val="22"/>
        </w:rPr>
      </w:pPr>
      <w:r w:rsidRPr="006E55C6">
        <w:rPr>
          <w:rFonts w:ascii="Arial" w:hAnsi="Arial" w:cs="Arial"/>
          <w:sz w:val="22"/>
          <w:szCs w:val="22"/>
        </w:rPr>
        <w:t xml:space="preserve">En el evento de presentarse ausencias definitivas, el Vicepresidente del Consejo Nacional del SUE ejercerá la Presidencia por el periodo que reste por cumplir y el Consejo Nacional del SUE elegirá entre sus miembros a un nuevo Vicepresidente. </w:t>
      </w:r>
    </w:p>
    <w:p w:rsidR="00B51226" w:rsidRPr="006E55C6" w:rsidRDefault="00B51226" w:rsidP="00B51226">
      <w:pPr>
        <w:pStyle w:val="Sinespaciado"/>
        <w:jc w:val="both"/>
        <w:rPr>
          <w:rFonts w:ascii="Arial" w:hAnsi="Arial" w:cs="Arial"/>
          <w:b/>
          <w:sz w:val="22"/>
          <w:szCs w:val="22"/>
        </w:rPr>
      </w:pPr>
    </w:p>
    <w:p w:rsidR="00B51226" w:rsidRPr="006E55C6" w:rsidRDefault="00B51226" w:rsidP="00B51226">
      <w:pPr>
        <w:pStyle w:val="Sinespaciado"/>
        <w:jc w:val="both"/>
        <w:rPr>
          <w:rFonts w:ascii="Arial" w:hAnsi="Arial" w:cs="Arial"/>
          <w:sz w:val="22"/>
          <w:szCs w:val="22"/>
        </w:rPr>
      </w:pPr>
      <w:r w:rsidRPr="006E55C6">
        <w:rPr>
          <w:rFonts w:ascii="Arial" w:hAnsi="Arial" w:cs="Arial"/>
          <w:b/>
          <w:sz w:val="22"/>
          <w:szCs w:val="22"/>
        </w:rPr>
        <w:t xml:space="preserve">Artículo 13. </w:t>
      </w:r>
      <w:r w:rsidRPr="006E55C6">
        <w:rPr>
          <w:rFonts w:ascii="Arial" w:hAnsi="Arial" w:cs="Arial"/>
          <w:b/>
          <w:i/>
          <w:sz w:val="22"/>
          <w:szCs w:val="22"/>
        </w:rPr>
        <w:t>Funciones de la Secretaría General del Consejo Nacional del SUE</w:t>
      </w:r>
      <w:r w:rsidRPr="006E55C6">
        <w:rPr>
          <w:rFonts w:ascii="Arial" w:hAnsi="Arial" w:cs="Arial"/>
          <w:b/>
          <w:sz w:val="22"/>
          <w:szCs w:val="22"/>
        </w:rPr>
        <w:t xml:space="preserve">. </w:t>
      </w:r>
      <w:r w:rsidRPr="006E55C6">
        <w:rPr>
          <w:rFonts w:ascii="Arial" w:hAnsi="Arial" w:cs="Arial"/>
          <w:sz w:val="22"/>
          <w:szCs w:val="22"/>
        </w:rPr>
        <w:t>La Secretaría General del Consejo Nacional del SUE será ejercida por el Viceministerio de Educación Superior a través de sus funcionarios o de quienes estén prestando servicios al Ministerio de Educación Nacional, quien tendrá las siguientes funciones:</w:t>
      </w:r>
    </w:p>
    <w:p w:rsidR="00B51226" w:rsidRPr="006E55C6" w:rsidRDefault="00B51226" w:rsidP="00B51226">
      <w:pPr>
        <w:pStyle w:val="Sinespaciado"/>
        <w:jc w:val="both"/>
        <w:rPr>
          <w:rFonts w:ascii="Arial" w:hAnsi="Arial" w:cs="Arial"/>
          <w:sz w:val="22"/>
          <w:szCs w:val="22"/>
        </w:rPr>
      </w:pPr>
    </w:p>
    <w:p w:rsidR="00B51226" w:rsidRPr="006E55C6" w:rsidRDefault="00B51226" w:rsidP="00B51226">
      <w:pPr>
        <w:pStyle w:val="Sinespaciado"/>
        <w:numPr>
          <w:ilvl w:val="0"/>
          <w:numId w:val="19"/>
        </w:numPr>
        <w:autoSpaceDE/>
        <w:autoSpaceDN/>
        <w:jc w:val="both"/>
        <w:rPr>
          <w:rFonts w:ascii="Arial" w:hAnsi="Arial" w:cs="Arial"/>
          <w:sz w:val="22"/>
          <w:szCs w:val="22"/>
        </w:rPr>
      </w:pPr>
      <w:r w:rsidRPr="006E55C6">
        <w:rPr>
          <w:rFonts w:ascii="Arial" w:hAnsi="Arial" w:cs="Arial"/>
          <w:sz w:val="22"/>
          <w:szCs w:val="22"/>
        </w:rPr>
        <w:t>Convocar al Consejo Nacional del SUE a sesiones ordinarias, a solicitud del Presidente del Comité Ejecutivo, adjuntando para tal efecto, la documentación e información correspondiente para el orden del día.</w:t>
      </w:r>
    </w:p>
    <w:p w:rsidR="00B51226" w:rsidRPr="006E55C6" w:rsidRDefault="00B51226" w:rsidP="00B51226">
      <w:pPr>
        <w:pStyle w:val="Sinespaciado"/>
        <w:numPr>
          <w:ilvl w:val="0"/>
          <w:numId w:val="19"/>
        </w:numPr>
        <w:autoSpaceDE/>
        <w:autoSpaceDN/>
        <w:jc w:val="both"/>
        <w:rPr>
          <w:rFonts w:ascii="Arial" w:hAnsi="Arial" w:cs="Arial"/>
          <w:sz w:val="22"/>
          <w:szCs w:val="22"/>
        </w:rPr>
      </w:pPr>
      <w:r w:rsidRPr="006E55C6">
        <w:rPr>
          <w:rFonts w:ascii="Arial" w:hAnsi="Arial" w:cs="Arial"/>
          <w:sz w:val="22"/>
          <w:szCs w:val="22"/>
        </w:rPr>
        <w:t>Convocar al Consejo Nacional del SUE a sesiones extraordinarias cuando por lo menos tres (3) de los miembros del consejo así lo soliciten.</w:t>
      </w:r>
    </w:p>
    <w:p w:rsidR="00B51226" w:rsidRPr="006E55C6" w:rsidRDefault="00B51226" w:rsidP="00B51226">
      <w:pPr>
        <w:pStyle w:val="Sinespaciado"/>
        <w:numPr>
          <w:ilvl w:val="0"/>
          <w:numId w:val="19"/>
        </w:numPr>
        <w:autoSpaceDE/>
        <w:autoSpaceDN/>
        <w:jc w:val="both"/>
        <w:rPr>
          <w:rFonts w:ascii="Arial" w:hAnsi="Arial" w:cs="Arial"/>
          <w:sz w:val="22"/>
          <w:szCs w:val="22"/>
        </w:rPr>
      </w:pPr>
      <w:r w:rsidRPr="006E55C6">
        <w:rPr>
          <w:rFonts w:ascii="Arial" w:hAnsi="Arial" w:cs="Arial"/>
          <w:sz w:val="22"/>
          <w:szCs w:val="22"/>
        </w:rPr>
        <w:t>Llevar un registro de los acuerdos que adopte el Consejo Nacional del SUE</w:t>
      </w:r>
      <w:r w:rsidRPr="006E55C6">
        <w:rPr>
          <w:rFonts w:ascii="Arial" w:hAnsi="Arial" w:cs="Arial"/>
          <w:i/>
          <w:sz w:val="22"/>
          <w:szCs w:val="22"/>
        </w:rPr>
        <w:t xml:space="preserve">, </w:t>
      </w:r>
      <w:r w:rsidRPr="006E55C6">
        <w:rPr>
          <w:rFonts w:ascii="Arial" w:hAnsi="Arial" w:cs="Arial"/>
          <w:sz w:val="22"/>
          <w:szCs w:val="22"/>
        </w:rPr>
        <w:t>así como certificar los mismos en caso que se requiera.</w:t>
      </w:r>
    </w:p>
    <w:p w:rsidR="00B51226" w:rsidRPr="006E55C6" w:rsidRDefault="00B51226" w:rsidP="00B51226">
      <w:pPr>
        <w:pStyle w:val="Sinespaciado"/>
        <w:numPr>
          <w:ilvl w:val="0"/>
          <w:numId w:val="19"/>
        </w:numPr>
        <w:autoSpaceDE/>
        <w:autoSpaceDN/>
        <w:jc w:val="both"/>
        <w:rPr>
          <w:rFonts w:ascii="Arial" w:hAnsi="Arial" w:cs="Arial"/>
          <w:sz w:val="22"/>
          <w:szCs w:val="22"/>
        </w:rPr>
      </w:pPr>
      <w:r w:rsidRPr="006E55C6">
        <w:rPr>
          <w:rFonts w:ascii="Arial" w:hAnsi="Arial" w:cs="Arial"/>
          <w:sz w:val="22"/>
          <w:szCs w:val="22"/>
        </w:rPr>
        <w:t>Elaborar y llevar un control de las actas de la sesiones del Consejo Nacional del SUE, así como suscribir las mismas.</w:t>
      </w:r>
    </w:p>
    <w:p w:rsidR="00B51226" w:rsidRPr="006E55C6" w:rsidRDefault="00B51226" w:rsidP="00B51226">
      <w:pPr>
        <w:pStyle w:val="Sinespaciado"/>
        <w:numPr>
          <w:ilvl w:val="0"/>
          <w:numId w:val="19"/>
        </w:numPr>
        <w:autoSpaceDE/>
        <w:autoSpaceDN/>
        <w:jc w:val="both"/>
        <w:rPr>
          <w:rFonts w:ascii="Arial" w:hAnsi="Arial" w:cs="Arial"/>
          <w:sz w:val="22"/>
          <w:szCs w:val="22"/>
        </w:rPr>
      </w:pPr>
      <w:r w:rsidRPr="006E55C6">
        <w:rPr>
          <w:rFonts w:ascii="Arial" w:hAnsi="Arial" w:cs="Arial"/>
          <w:sz w:val="22"/>
          <w:szCs w:val="22"/>
        </w:rPr>
        <w:t>Llevar el registro y control de asistencia de los integrantes del Consejo Nacional del SUE a las sesiones que este adelante.</w:t>
      </w:r>
    </w:p>
    <w:p w:rsidR="00B51226" w:rsidRPr="006E55C6" w:rsidRDefault="00B51226" w:rsidP="00B51226">
      <w:pPr>
        <w:pStyle w:val="Sinespaciado"/>
        <w:numPr>
          <w:ilvl w:val="0"/>
          <w:numId w:val="19"/>
        </w:numPr>
        <w:autoSpaceDE/>
        <w:autoSpaceDN/>
        <w:jc w:val="both"/>
        <w:rPr>
          <w:rFonts w:ascii="Arial" w:hAnsi="Arial" w:cs="Arial"/>
          <w:sz w:val="22"/>
          <w:szCs w:val="22"/>
        </w:rPr>
      </w:pPr>
      <w:r w:rsidRPr="006E55C6">
        <w:rPr>
          <w:rFonts w:ascii="Arial" w:hAnsi="Arial" w:cs="Arial"/>
          <w:sz w:val="22"/>
          <w:szCs w:val="22"/>
        </w:rPr>
        <w:t>Certificar la asistencia de los miembros del Consejo Nacional del SUE a las sesiones que este adelante.</w:t>
      </w:r>
    </w:p>
    <w:p w:rsidR="00B51226" w:rsidRPr="006E55C6" w:rsidRDefault="00B51226" w:rsidP="00B51226">
      <w:pPr>
        <w:pStyle w:val="Sinespaciado"/>
        <w:numPr>
          <w:ilvl w:val="0"/>
          <w:numId w:val="19"/>
        </w:numPr>
        <w:autoSpaceDE/>
        <w:autoSpaceDN/>
        <w:jc w:val="both"/>
        <w:rPr>
          <w:rFonts w:ascii="Arial" w:hAnsi="Arial" w:cs="Arial"/>
          <w:sz w:val="22"/>
          <w:szCs w:val="22"/>
        </w:rPr>
      </w:pPr>
      <w:r w:rsidRPr="006E55C6">
        <w:rPr>
          <w:rFonts w:ascii="Arial" w:hAnsi="Arial" w:cs="Arial"/>
          <w:sz w:val="22"/>
          <w:szCs w:val="22"/>
        </w:rPr>
        <w:t>Mantener actualizado y custodiar el archivo documental del SUE.</w:t>
      </w:r>
    </w:p>
    <w:p w:rsidR="00B51226" w:rsidRPr="006E55C6" w:rsidRDefault="00B51226" w:rsidP="00B51226">
      <w:pPr>
        <w:pStyle w:val="Sinespaciado"/>
        <w:numPr>
          <w:ilvl w:val="0"/>
          <w:numId w:val="19"/>
        </w:numPr>
        <w:autoSpaceDE/>
        <w:autoSpaceDN/>
        <w:jc w:val="both"/>
        <w:rPr>
          <w:rFonts w:ascii="Arial" w:hAnsi="Arial" w:cs="Arial"/>
          <w:sz w:val="22"/>
          <w:szCs w:val="22"/>
        </w:rPr>
      </w:pPr>
      <w:r w:rsidRPr="006E55C6">
        <w:rPr>
          <w:rFonts w:ascii="Arial" w:hAnsi="Arial" w:cs="Arial"/>
          <w:sz w:val="22"/>
          <w:szCs w:val="22"/>
        </w:rPr>
        <w:t>Coordinar la gestión de las secretarías técnicas de los capítulos regionales y del Distrito Capital, con el fin de propender porque dichos capítulos cumplan las funciones y objetivos propios del SUE.</w:t>
      </w:r>
    </w:p>
    <w:p w:rsidR="00B51226" w:rsidRPr="006E55C6" w:rsidRDefault="00B51226" w:rsidP="00B51226">
      <w:pPr>
        <w:pStyle w:val="Sinespaciado"/>
        <w:numPr>
          <w:ilvl w:val="0"/>
          <w:numId w:val="19"/>
        </w:numPr>
        <w:autoSpaceDE/>
        <w:autoSpaceDN/>
        <w:jc w:val="both"/>
        <w:rPr>
          <w:rFonts w:ascii="Arial" w:hAnsi="Arial" w:cs="Arial"/>
          <w:sz w:val="22"/>
          <w:szCs w:val="22"/>
        </w:rPr>
      </w:pPr>
      <w:r w:rsidRPr="006E55C6">
        <w:rPr>
          <w:rFonts w:ascii="Arial" w:hAnsi="Arial" w:cs="Arial"/>
          <w:sz w:val="22"/>
          <w:szCs w:val="22"/>
        </w:rPr>
        <w:t>Las demás que le sean asignadas por el Consejo Nacional del SUE.</w:t>
      </w:r>
    </w:p>
    <w:p w:rsidR="00B51226" w:rsidRPr="006E55C6" w:rsidRDefault="00B51226" w:rsidP="00B51226">
      <w:pPr>
        <w:jc w:val="both"/>
        <w:rPr>
          <w:rFonts w:cs="Arial"/>
          <w:b/>
          <w:sz w:val="22"/>
          <w:szCs w:val="22"/>
        </w:rPr>
      </w:pPr>
    </w:p>
    <w:p w:rsidR="00B51226" w:rsidRPr="006E55C6" w:rsidRDefault="00B51226" w:rsidP="00B51226">
      <w:pPr>
        <w:pStyle w:val="Sinespaciado"/>
        <w:jc w:val="both"/>
        <w:rPr>
          <w:rFonts w:ascii="Arial" w:hAnsi="Arial" w:cs="Arial"/>
          <w:sz w:val="22"/>
          <w:szCs w:val="22"/>
        </w:rPr>
      </w:pPr>
      <w:r w:rsidRPr="006E55C6">
        <w:rPr>
          <w:rFonts w:ascii="Arial" w:hAnsi="Arial" w:cs="Arial"/>
          <w:b/>
          <w:sz w:val="22"/>
          <w:szCs w:val="22"/>
        </w:rPr>
        <w:t>Artículo 1</w:t>
      </w:r>
      <w:r w:rsidR="00671C57">
        <w:rPr>
          <w:rFonts w:ascii="Arial" w:hAnsi="Arial" w:cs="Arial"/>
          <w:b/>
          <w:sz w:val="22"/>
          <w:szCs w:val="22"/>
        </w:rPr>
        <w:t>4</w:t>
      </w:r>
      <w:r w:rsidRPr="006E55C6">
        <w:rPr>
          <w:rFonts w:ascii="Arial" w:hAnsi="Arial" w:cs="Arial"/>
          <w:b/>
          <w:sz w:val="22"/>
          <w:szCs w:val="22"/>
        </w:rPr>
        <w:t xml:space="preserve">. </w:t>
      </w:r>
      <w:r w:rsidRPr="006E55C6">
        <w:rPr>
          <w:rFonts w:ascii="Arial" w:hAnsi="Arial" w:cs="Arial"/>
          <w:b/>
          <w:i/>
          <w:sz w:val="22"/>
          <w:szCs w:val="22"/>
        </w:rPr>
        <w:t>Funciones del Comité Ejecutivo del SUE</w:t>
      </w:r>
      <w:r w:rsidRPr="006E55C6">
        <w:rPr>
          <w:rFonts w:ascii="Arial" w:hAnsi="Arial" w:cs="Arial"/>
          <w:b/>
          <w:sz w:val="22"/>
          <w:szCs w:val="22"/>
        </w:rPr>
        <w:t>.</w:t>
      </w:r>
      <w:r w:rsidRPr="006E55C6">
        <w:rPr>
          <w:rFonts w:ascii="Arial" w:hAnsi="Arial" w:cs="Arial"/>
          <w:sz w:val="22"/>
          <w:szCs w:val="22"/>
        </w:rPr>
        <w:t xml:space="preserve"> Las siguientes, son las funciones del Comité Ejecutivo del SUE:</w:t>
      </w:r>
    </w:p>
    <w:p w:rsidR="00B51226" w:rsidRPr="006E55C6" w:rsidRDefault="00B51226" w:rsidP="00B51226">
      <w:pPr>
        <w:pStyle w:val="Sinespaciado"/>
        <w:jc w:val="both"/>
        <w:rPr>
          <w:rFonts w:ascii="Arial" w:hAnsi="Arial" w:cs="Arial"/>
          <w:sz w:val="22"/>
          <w:szCs w:val="22"/>
        </w:rPr>
      </w:pPr>
    </w:p>
    <w:p w:rsidR="00B51226" w:rsidRPr="006E55C6" w:rsidRDefault="00B51226" w:rsidP="00B51226">
      <w:pPr>
        <w:pStyle w:val="Sinespaciado"/>
        <w:numPr>
          <w:ilvl w:val="0"/>
          <w:numId w:val="11"/>
        </w:numPr>
        <w:autoSpaceDE/>
        <w:autoSpaceDN/>
        <w:ind w:left="425" w:hanging="425"/>
        <w:jc w:val="both"/>
        <w:rPr>
          <w:rFonts w:ascii="Arial" w:hAnsi="Arial" w:cs="Arial"/>
          <w:sz w:val="22"/>
          <w:szCs w:val="22"/>
        </w:rPr>
      </w:pPr>
      <w:r w:rsidRPr="006E55C6">
        <w:rPr>
          <w:rFonts w:ascii="Arial" w:hAnsi="Arial" w:cs="Arial"/>
          <w:sz w:val="22"/>
          <w:szCs w:val="22"/>
        </w:rPr>
        <w:t>Ser interlocutor ante el Ministerio de Educación Nacional y demás organismos del Estado que tengan relación con el sector de la educación superior.</w:t>
      </w:r>
    </w:p>
    <w:p w:rsidR="00B51226" w:rsidRPr="006E55C6" w:rsidRDefault="00B51226" w:rsidP="00B51226">
      <w:pPr>
        <w:pStyle w:val="Sinespaciado"/>
        <w:numPr>
          <w:ilvl w:val="0"/>
          <w:numId w:val="11"/>
        </w:numPr>
        <w:autoSpaceDE/>
        <w:autoSpaceDN/>
        <w:ind w:left="425" w:hanging="425"/>
        <w:jc w:val="both"/>
        <w:rPr>
          <w:rFonts w:ascii="Arial" w:hAnsi="Arial" w:cs="Arial"/>
          <w:sz w:val="22"/>
          <w:szCs w:val="22"/>
        </w:rPr>
      </w:pPr>
      <w:r w:rsidRPr="006E55C6">
        <w:rPr>
          <w:rFonts w:ascii="Arial" w:hAnsi="Arial" w:cs="Arial"/>
          <w:sz w:val="22"/>
          <w:szCs w:val="22"/>
        </w:rPr>
        <w:t>Revisar y ajustar el proyecto de plan de desarrollo del SUE y de plan de acción anual que sea realizado por el Comité Asesor y presentar ambos proyectos a consideración del Consejo Nacional del SUE.</w:t>
      </w:r>
    </w:p>
    <w:p w:rsidR="00B51226" w:rsidRPr="006E55C6" w:rsidRDefault="00B51226" w:rsidP="00B51226">
      <w:pPr>
        <w:pStyle w:val="Sinespaciado"/>
        <w:numPr>
          <w:ilvl w:val="0"/>
          <w:numId w:val="11"/>
        </w:numPr>
        <w:autoSpaceDE/>
        <w:autoSpaceDN/>
        <w:ind w:left="425" w:hanging="425"/>
        <w:jc w:val="both"/>
        <w:rPr>
          <w:rFonts w:ascii="Arial" w:hAnsi="Arial" w:cs="Arial"/>
          <w:sz w:val="22"/>
          <w:szCs w:val="22"/>
        </w:rPr>
      </w:pPr>
      <w:r w:rsidRPr="006E55C6">
        <w:rPr>
          <w:rFonts w:ascii="Arial" w:hAnsi="Arial" w:cs="Arial"/>
          <w:sz w:val="22"/>
          <w:szCs w:val="22"/>
        </w:rPr>
        <w:t>Realizar el seguimiento, evaluación y control del plan de acción de que trata el numeral anterior.</w:t>
      </w:r>
    </w:p>
    <w:p w:rsidR="00B51226" w:rsidRPr="006E55C6" w:rsidRDefault="00B51226" w:rsidP="00B51226">
      <w:pPr>
        <w:pStyle w:val="Sinespaciado"/>
        <w:numPr>
          <w:ilvl w:val="0"/>
          <w:numId w:val="11"/>
        </w:numPr>
        <w:autoSpaceDE/>
        <w:autoSpaceDN/>
        <w:ind w:left="425" w:hanging="425"/>
        <w:jc w:val="both"/>
        <w:rPr>
          <w:rFonts w:ascii="Arial" w:hAnsi="Arial" w:cs="Arial"/>
          <w:sz w:val="22"/>
          <w:szCs w:val="22"/>
        </w:rPr>
      </w:pPr>
      <w:r w:rsidRPr="006E55C6">
        <w:rPr>
          <w:rFonts w:ascii="Arial" w:hAnsi="Arial" w:cs="Arial"/>
          <w:sz w:val="22"/>
          <w:szCs w:val="22"/>
        </w:rPr>
        <w:t xml:space="preserve">Proponer al Consejo Nacional del SUE la creación de fondos o mecanismo de financiación que garanticen el cumplimiento de los objetivos del SUE. </w:t>
      </w:r>
    </w:p>
    <w:p w:rsidR="00B51226" w:rsidRPr="006E55C6" w:rsidRDefault="00B51226" w:rsidP="00B51226">
      <w:pPr>
        <w:pStyle w:val="Sinespaciado"/>
        <w:numPr>
          <w:ilvl w:val="0"/>
          <w:numId w:val="11"/>
        </w:numPr>
        <w:autoSpaceDE/>
        <w:autoSpaceDN/>
        <w:ind w:left="425" w:hanging="425"/>
        <w:jc w:val="both"/>
        <w:rPr>
          <w:rFonts w:ascii="Arial" w:hAnsi="Arial" w:cs="Arial"/>
          <w:sz w:val="22"/>
          <w:szCs w:val="22"/>
        </w:rPr>
      </w:pPr>
      <w:r w:rsidRPr="006E55C6">
        <w:rPr>
          <w:rFonts w:ascii="Arial" w:hAnsi="Arial" w:cs="Arial"/>
          <w:sz w:val="22"/>
          <w:szCs w:val="22"/>
        </w:rPr>
        <w:t>Designar los integrantes del Comité Asesor del SUE señalados en los literales b), c), d) y e) del artículo 5 de la presente resolución.</w:t>
      </w:r>
    </w:p>
    <w:p w:rsidR="00B51226" w:rsidRPr="006E55C6" w:rsidRDefault="00B51226" w:rsidP="00B51226">
      <w:pPr>
        <w:pStyle w:val="Sinespaciado"/>
        <w:numPr>
          <w:ilvl w:val="0"/>
          <w:numId w:val="11"/>
        </w:numPr>
        <w:autoSpaceDE/>
        <w:autoSpaceDN/>
        <w:ind w:left="425" w:hanging="425"/>
        <w:jc w:val="both"/>
        <w:rPr>
          <w:rFonts w:ascii="Arial" w:hAnsi="Arial" w:cs="Arial"/>
          <w:sz w:val="22"/>
          <w:szCs w:val="22"/>
        </w:rPr>
      </w:pPr>
      <w:r w:rsidRPr="006E55C6">
        <w:rPr>
          <w:rFonts w:ascii="Arial" w:hAnsi="Arial" w:cs="Arial"/>
          <w:sz w:val="22"/>
          <w:szCs w:val="22"/>
        </w:rPr>
        <w:t>Reglamentar las funciones de los capítulos regionales y distritales del SUE.</w:t>
      </w:r>
    </w:p>
    <w:p w:rsidR="00B51226" w:rsidRPr="006E55C6" w:rsidRDefault="00B51226" w:rsidP="00B51226">
      <w:pPr>
        <w:pStyle w:val="Sinespaciado"/>
        <w:numPr>
          <w:ilvl w:val="0"/>
          <w:numId w:val="11"/>
        </w:numPr>
        <w:autoSpaceDE/>
        <w:autoSpaceDN/>
        <w:ind w:left="425" w:hanging="425"/>
        <w:jc w:val="both"/>
        <w:rPr>
          <w:rFonts w:ascii="Arial" w:hAnsi="Arial" w:cs="Arial"/>
          <w:sz w:val="22"/>
          <w:szCs w:val="22"/>
        </w:rPr>
      </w:pPr>
      <w:r w:rsidRPr="006E55C6">
        <w:rPr>
          <w:rFonts w:ascii="Arial" w:hAnsi="Arial" w:cs="Arial"/>
          <w:sz w:val="22"/>
          <w:szCs w:val="22"/>
        </w:rPr>
        <w:t>Darse su propio reglamento.</w:t>
      </w:r>
    </w:p>
    <w:p w:rsidR="00B51226" w:rsidRPr="006E55C6" w:rsidRDefault="00B51226" w:rsidP="00B51226">
      <w:pPr>
        <w:pStyle w:val="Sinespaciado"/>
        <w:numPr>
          <w:ilvl w:val="0"/>
          <w:numId w:val="11"/>
        </w:numPr>
        <w:autoSpaceDE/>
        <w:autoSpaceDN/>
        <w:ind w:left="425" w:hanging="425"/>
        <w:jc w:val="both"/>
        <w:rPr>
          <w:rFonts w:ascii="Arial" w:hAnsi="Arial" w:cs="Arial"/>
          <w:sz w:val="22"/>
          <w:szCs w:val="22"/>
        </w:rPr>
      </w:pPr>
      <w:r w:rsidRPr="006E55C6">
        <w:rPr>
          <w:rFonts w:ascii="Arial" w:hAnsi="Arial" w:cs="Arial"/>
          <w:sz w:val="22"/>
          <w:szCs w:val="22"/>
        </w:rPr>
        <w:t>Las demás que le sean asignadas por el Consejo Nacional del SUE.</w:t>
      </w:r>
    </w:p>
    <w:p w:rsidR="00B51226" w:rsidRPr="006E55C6" w:rsidRDefault="00B51226" w:rsidP="00B51226">
      <w:pPr>
        <w:pStyle w:val="Sinespaciado"/>
        <w:rPr>
          <w:rFonts w:ascii="Arial" w:hAnsi="Arial" w:cs="Arial"/>
          <w:b/>
          <w:sz w:val="22"/>
          <w:szCs w:val="22"/>
        </w:rPr>
      </w:pPr>
    </w:p>
    <w:p w:rsidR="00B51226" w:rsidRPr="006E55C6" w:rsidRDefault="00B51226" w:rsidP="00B51226">
      <w:pPr>
        <w:pStyle w:val="Sinespaciado"/>
        <w:jc w:val="both"/>
        <w:rPr>
          <w:rFonts w:ascii="Arial" w:hAnsi="Arial" w:cs="Arial"/>
          <w:sz w:val="22"/>
          <w:szCs w:val="22"/>
        </w:rPr>
      </w:pPr>
      <w:r w:rsidRPr="006E55C6">
        <w:rPr>
          <w:rFonts w:ascii="Arial" w:hAnsi="Arial" w:cs="Arial"/>
          <w:b/>
          <w:sz w:val="22"/>
          <w:szCs w:val="22"/>
        </w:rPr>
        <w:t>Artículo 1</w:t>
      </w:r>
      <w:r w:rsidR="00671C57">
        <w:rPr>
          <w:rFonts w:ascii="Arial" w:hAnsi="Arial" w:cs="Arial"/>
          <w:b/>
          <w:sz w:val="22"/>
          <w:szCs w:val="22"/>
        </w:rPr>
        <w:t>5</w:t>
      </w:r>
      <w:r w:rsidRPr="006E55C6">
        <w:rPr>
          <w:rFonts w:ascii="Arial" w:hAnsi="Arial" w:cs="Arial"/>
          <w:b/>
          <w:sz w:val="22"/>
          <w:szCs w:val="22"/>
        </w:rPr>
        <w:t>.</w:t>
      </w:r>
      <w:r w:rsidRPr="006E55C6">
        <w:rPr>
          <w:rFonts w:ascii="Arial" w:hAnsi="Arial" w:cs="Arial"/>
          <w:sz w:val="22"/>
          <w:szCs w:val="22"/>
        </w:rPr>
        <w:t xml:space="preserve"> </w:t>
      </w:r>
      <w:r w:rsidRPr="006E55C6">
        <w:rPr>
          <w:rFonts w:ascii="Arial" w:hAnsi="Arial" w:cs="Arial"/>
          <w:b/>
          <w:i/>
          <w:sz w:val="22"/>
          <w:szCs w:val="22"/>
        </w:rPr>
        <w:t>Funciones del Comité Asesor del SUE</w:t>
      </w:r>
      <w:r w:rsidRPr="006E55C6">
        <w:rPr>
          <w:rFonts w:ascii="Arial" w:hAnsi="Arial" w:cs="Arial"/>
          <w:b/>
          <w:sz w:val="22"/>
          <w:szCs w:val="22"/>
        </w:rPr>
        <w:t xml:space="preserve">. </w:t>
      </w:r>
      <w:r w:rsidRPr="006E55C6">
        <w:rPr>
          <w:rFonts w:ascii="Arial" w:hAnsi="Arial" w:cs="Arial"/>
          <w:sz w:val="22"/>
          <w:szCs w:val="22"/>
        </w:rPr>
        <w:t>El Comité Asesor del SUE tiene como objeto apoyar el desarrollo de los proyectos, lineamientos y políticas que el Consejo Nacional del SUE defina en el marco del cumplimiento de sus objetivos.</w:t>
      </w:r>
    </w:p>
    <w:p w:rsidR="00B51226" w:rsidRPr="006E55C6" w:rsidRDefault="00B51226" w:rsidP="00B51226">
      <w:pPr>
        <w:pStyle w:val="Sinespaciado"/>
        <w:jc w:val="both"/>
        <w:rPr>
          <w:rFonts w:ascii="Arial" w:hAnsi="Arial" w:cs="Arial"/>
          <w:sz w:val="22"/>
          <w:szCs w:val="22"/>
        </w:rPr>
      </w:pPr>
    </w:p>
    <w:p w:rsidR="00B51226" w:rsidRPr="006E55C6" w:rsidRDefault="00B51226" w:rsidP="00B51226">
      <w:pPr>
        <w:pStyle w:val="Sinespaciado"/>
        <w:jc w:val="both"/>
        <w:rPr>
          <w:rFonts w:ascii="Arial" w:hAnsi="Arial" w:cs="Arial"/>
          <w:sz w:val="22"/>
          <w:szCs w:val="22"/>
        </w:rPr>
      </w:pPr>
      <w:r w:rsidRPr="006E55C6">
        <w:rPr>
          <w:rFonts w:ascii="Arial" w:hAnsi="Arial" w:cs="Arial"/>
          <w:sz w:val="22"/>
          <w:szCs w:val="22"/>
        </w:rPr>
        <w:t>El Comité Asesor del SUE tendrá a cargo las siguientes funciones:</w:t>
      </w:r>
    </w:p>
    <w:p w:rsidR="00B51226" w:rsidRPr="006E55C6" w:rsidRDefault="00B51226" w:rsidP="00B51226">
      <w:pPr>
        <w:pStyle w:val="Sinespaciado"/>
        <w:jc w:val="both"/>
        <w:rPr>
          <w:rFonts w:ascii="Arial" w:hAnsi="Arial" w:cs="Arial"/>
          <w:sz w:val="22"/>
          <w:szCs w:val="22"/>
        </w:rPr>
      </w:pPr>
    </w:p>
    <w:p w:rsidR="00B51226" w:rsidRPr="006E55C6" w:rsidRDefault="00B51226" w:rsidP="00B51226">
      <w:pPr>
        <w:pStyle w:val="Sinespaciado"/>
        <w:numPr>
          <w:ilvl w:val="0"/>
          <w:numId w:val="17"/>
        </w:numPr>
        <w:autoSpaceDE/>
        <w:autoSpaceDN/>
        <w:jc w:val="both"/>
        <w:rPr>
          <w:rFonts w:ascii="Arial" w:hAnsi="Arial" w:cs="Arial"/>
          <w:sz w:val="22"/>
          <w:szCs w:val="22"/>
        </w:rPr>
      </w:pPr>
      <w:r w:rsidRPr="006E55C6">
        <w:rPr>
          <w:rFonts w:ascii="Arial" w:hAnsi="Arial" w:cs="Arial"/>
          <w:sz w:val="22"/>
          <w:szCs w:val="22"/>
        </w:rPr>
        <w:t>Proponer al Comité Ejecutivo un proyecto de plan de desarrollo del SUE y un plan de acción anual, los cuales deben ser presentados en la primera sesión ordinaria de cada año que adelante dicho comité.</w:t>
      </w:r>
    </w:p>
    <w:p w:rsidR="00B51226" w:rsidRPr="006E55C6" w:rsidRDefault="00B51226" w:rsidP="00B51226">
      <w:pPr>
        <w:pStyle w:val="Sinespaciado"/>
        <w:numPr>
          <w:ilvl w:val="0"/>
          <w:numId w:val="17"/>
        </w:numPr>
        <w:autoSpaceDE/>
        <w:autoSpaceDN/>
        <w:jc w:val="both"/>
        <w:rPr>
          <w:rFonts w:ascii="Arial" w:hAnsi="Arial" w:cs="Arial"/>
          <w:sz w:val="22"/>
          <w:szCs w:val="22"/>
        </w:rPr>
      </w:pPr>
      <w:r w:rsidRPr="006E55C6">
        <w:rPr>
          <w:rFonts w:ascii="Arial" w:hAnsi="Arial" w:cs="Arial"/>
          <w:sz w:val="22"/>
          <w:szCs w:val="22"/>
        </w:rPr>
        <w:t>Definir un cronograma de trabajo bianual para ser presentado al Consejo Nacional del SUE en la primera sesión ordinaria del año que adelante dicho consejo.</w:t>
      </w:r>
    </w:p>
    <w:p w:rsidR="00B51226" w:rsidRPr="006E55C6" w:rsidRDefault="00B51226" w:rsidP="00B51226">
      <w:pPr>
        <w:pStyle w:val="Sinespaciado"/>
        <w:numPr>
          <w:ilvl w:val="0"/>
          <w:numId w:val="17"/>
        </w:numPr>
        <w:autoSpaceDE/>
        <w:autoSpaceDN/>
        <w:jc w:val="both"/>
        <w:rPr>
          <w:rFonts w:ascii="Arial" w:hAnsi="Arial" w:cs="Arial"/>
          <w:sz w:val="22"/>
          <w:szCs w:val="22"/>
        </w:rPr>
      </w:pPr>
      <w:r w:rsidRPr="006E55C6">
        <w:rPr>
          <w:rFonts w:ascii="Arial" w:hAnsi="Arial" w:cs="Arial"/>
          <w:sz w:val="22"/>
          <w:szCs w:val="22"/>
        </w:rPr>
        <w:t>Presentar al Comité Ejecutivo del SUE, proyectos y propuestas que faciliten el cumplimiento de los objetivos del SUE.</w:t>
      </w:r>
    </w:p>
    <w:p w:rsidR="00B51226" w:rsidRPr="006E55C6" w:rsidRDefault="00B51226" w:rsidP="00B51226">
      <w:pPr>
        <w:pStyle w:val="Sinespaciado"/>
        <w:numPr>
          <w:ilvl w:val="0"/>
          <w:numId w:val="17"/>
        </w:numPr>
        <w:autoSpaceDE/>
        <w:autoSpaceDN/>
        <w:jc w:val="both"/>
        <w:rPr>
          <w:rFonts w:ascii="Arial" w:hAnsi="Arial" w:cs="Arial"/>
          <w:sz w:val="22"/>
          <w:szCs w:val="22"/>
        </w:rPr>
      </w:pPr>
      <w:r w:rsidRPr="006E55C6">
        <w:rPr>
          <w:rFonts w:ascii="Arial" w:hAnsi="Arial" w:cs="Arial"/>
          <w:sz w:val="22"/>
          <w:szCs w:val="22"/>
        </w:rPr>
        <w:t>Desarrollar las tareas asignadas por el Consejo Nacional y el Comité Ejecutivo del SUE.</w:t>
      </w:r>
    </w:p>
    <w:p w:rsidR="00B51226" w:rsidRPr="006E55C6" w:rsidRDefault="00B51226" w:rsidP="00B51226">
      <w:pPr>
        <w:pStyle w:val="Sinespaciado"/>
        <w:numPr>
          <w:ilvl w:val="0"/>
          <w:numId w:val="17"/>
        </w:numPr>
        <w:autoSpaceDE/>
        <w:autoSpaceDN/>
        <w:jc w:val="both"/>
        <w:rPr>
          <w:rFonts w:ascii="Arial" w:hAnsi="Arial" w:cs="Arial"/>
          <w:sz w:val="22"/>
          <w:szCs w:val="22"/>
        </w:rPr>
      </w:pPr>
      <w:r w:rsidRPr="006E55C6">
        <w:rPr>
          <w:rFonts w:ascii="Arial" w:hAnsi="Arial" w:cs="Arial"/>
          <w:sz w:val="22"/>
          <w:szCs w:val="22"/>
        </w:rPr>
        <w:t>Designar sus delegados en los capítulos regionales y distritales del SUE.</w:t>
      </w:r>
    </w:p>
    <w:p w:rsidR="00B51226" w:rsidRPr="006E55C6" w:rsidRDefault="00B51226" w:rsidP="00B51226">
      <w:pPr>
        <w:pStyle w:val="Sinespaciado"/>
        <w:jc w:val="both"/>
        <w:rPr>
          <w:rFonts w:ascii="Arial" w:hAnsi="Arial" w:cs="Arial"/>
          <w:sz w:val="22"/>
          <w:szCs w:val="22"/>
        </w:rPr>
      </w:pPr>
    </w:p>
    <w:p w:rsidR="00B51226" w:rsidRPr="006E55C6" w:rsidRDefault="00B51226" w:rsidP="00B51226">
      <w:pPr>
        <w:pStyle w:val="Sinespaciado"/>
        <w:jc w:val="both"/>
        <w:rPr>
          <w:rFonts w:ascii="Arial" w:hAnsi="Arial" w:cs="Arial"/>
          <w:sz w:val="22"/>
          <w:szCs w:val="22"/>
        </w:rPr>
      </w:pPr>
      <w:r w:rsidRPr="006E55C6">
        <w:rPr>
          <w:rFonts w:ascii="Arial" w:hAnsi="Arial" w:cs="Arial"/>
          <w:b/>
          <w:sz w:val="22"/>
          <w:szCs w:val="22"/>
        </w:rPr>
        <w:t>Artículo 1</w:t>
      </w:r>
      <w:r w:rsidR="00671C57">
        <w:rPr>
          <w:rFonts w:ascii="Arial" w:hAnsi="Arial" w:cs="Arial"/>
          <w:b/>
          <w:sz w:val="22"/>
          <w:szCs w:val="22"/>
        </w:rPr>
        <w:t>6</w:t>
      </w:r>
      <w:r w:rsidRPr="006E55C6">
        <w:rPr>
          <w:rFonts w:ascii="Arial" w:hAnsi="Arial" w:cs="Arial"/>
          <w:b/>
          <w:sz w:val="22"/>
          <w:szCs w:val="22"/>
        </w:rPr>
        <w:t xml:space="preserve">. </w:t>
      </w:r>
      <w:r w:rsidRPr="006E55C6">
        <w:rPr>
          <w:rFonts w:ascii="Arial" w:hAnsi="Arial" w:cs="Arial"/>
          <w:b/>
          <w:i/>
          <w:sz w:val="22"/>
          <w:szCs w:val="22"/>
        </w:rPr>
        <w:t>Funciones del Coordinador del Comité Asesor del SUE</w:t>
      </w:r>
      <w:r w:rsidRPr="006E55C6">
        <w:rPr>
          <w:rFonts w:ascii="Arial" w:hAnsi="Arial" w:cs="Arial"/>
          <w:b/>
          <w:sz w:val="22"/>
          <w:szCs w:val="22"/>
        </w:rPr>
        <w:t>.</w:t>
      </w:r>
      <w:r w:rsidRPr="006E55C6">
        <w:rPr>
          <w:rFonts w:ascii="Arial" w:hAnsi="Arial" w:cs="Arial"/>
          <w:sz w:val="22"/>
          <w:szCs w:val="22"/>
        </w:rPr>
        <w:t xml:space="preserve"> El Coordinador del Comité Asesor del SUE tendrá las siguientes funciones:</w:t>
      </w:r>
    </w:p>
    <w:p w:rsidR="00B51226" w:rsidRPr="006E55C6" w:rsidRDefault="00B51226" w:rsidP="00B51226">
      <w:pPr>
        <w:pStyle w:val="Sinespaciado"/>
        <w:jc w:val="both"/>
        <w:rPr>
          <w:rFonts w:ascii="Arial" w:hAnsi="Arial" w:cs="Arial"/>
          <w:sz w:val="22"/>
          <w:szCs w:val="22"/>
        </w:rPr>
      </w:pPr>
    </w:p>
    <w:p w:rsidR="00B51226" w:rsidRPr="006E55C6" w:rsidRDefault="00B51226" w:rsidP="00B51226">
      <w:pPr>
        <w:pStyle w:val="Sinespaciado"/>
        <w:numPr>
          <w:ilvl w:val="0"/>
          <w:numId w:val="18"/>
        </w:numPr>
        <w:autoSpaceDE/>
        <w:autoSpaceDN/>
        <w:jc w:val="both"/>
        <w:rPr>
          <w:rFonts w:ascii="Arial" w:hAnsi="Arial" w:cs="Arial"/>
          <w:sz w:val="22"/>
          <w:szCs w:val="22"/>
        </w:rPr>
      </w:pPr>
      <w:r w:rsidRPr="006E55C6">
        <w:rPr>
          <w:rFonts w:ascii="Arial" w:hAnsi="Arial" w:cs="Arial"/>
          <w:sz w:val="22"/>
          <w:szCs w:val="22"/>
        </w:rPr>
        <w:t>Evaluar y vigilar el desarrollo de los planes y programas del Consejo Nacional del SUE</w:t>
      </w:r>
    </w:p>
    <w:p w:rsidR="00B51226" w:rsidRPr="006E55C6" w:rsidRDefault="00B51226" w:rsidP="00B51226">
      <w:pPr>
        <w:pStyle w:val="Sinespaciado"/>
        <w:numPr>
          <w:ilvl w:val="0"/>
          <w:numId w:val="18"/>
        </w:numPr>
        <w:autoSpaceDE/>
        <w:autoSpaceDN/>
        <w:jc w:val="both"/>
        <w:rPr>
          <w:rFonts w:ascii="Arial" w:hAnsi="Arial" w:cs="Arial"/>
          <w:sz w:val="22"/>
          <w:szCs w:val="22"/>
        </w:rPr>
      </w:pPr>
      <w:r w:rsidRPr="006E55C6">
        <w:rPr>
          <w:rFonts w:ascii="Arial" w:hAnsi="Arial" w:cs="Arial"/>
          <w:sz w:val="22"/>
          <w:szCs w:val="22"/>
        </w:rPr>
        <w:t>Articular con el Ministerio de Educación Nacional las decisiones del Comité Asesor del SUE.</w:t>
      </w:r>
    </w:p>
    <w:p w:rsidR="00B51226" w:rsidRPr="006E55C6" w:rsidRDefault="00B51226" w:rsidP="00B51226">
      <w:pPr>
        <w:pStyle w:val="Sinespaciado"/>
        <w:numPr>
          <w:ilvl w:val="0"/>
          <w:numId w:val="18"/>
        </w:numPr>
        <w:autoSpaceDE/>
        <w:autoSpaceDN/>
        <w:jc w:val="both"/>
        <w:rPr>
          <w:rFonts w:ascii="Arial" w:hAnsi="Arial" w:cs="Arial"/>
          <w:sz w:val="22"/>
          <w:szCs w:val="22"/>
        </w:rPr>
      </w:pPr>
      <w:r w:rsidRPr="006E55C6">
        <w:rPr>
          <w:rFonts w:ascii="Arial" w:hAnsi="Arial" w:cs="Arial"/>
          <w:sz w:val="22"/>
          <w:szCs w:val="22"/>
        </w:rPr>
        <w:t>Recopilar periódicamente información sobre la gestión de  los rectores de las universidades que conforman el SUE y de organismos nacionales e internacionales, que sean de interés y necesarios para la consecución de los fines y objetivos del SUE, y presentarlos a consideración del Consejo Nacional de dicho sistema;</w:t>
      </w:r>
    </w:p>
    <w:p w:rsidR="00B51226" w:rsidRPr="006E55C6" w:rsidRDefault="00B51226" w:rsidP="00B51226">
      <w:pPr>
        <w:pStyle w:val="Sinespaciado"/>
        <w:numPr>
          <w:ilvl w:val="0"/>
          <w:numId w:val="18"/>
        </w:numPr>
        <w:autoSpaceDE/>
        <w:autoSpaceDN/>
        <w:jc w:val="both"/>
        <w:rPr>
          <w:rFonts w:ascii="Arial" w:hAnsi="Arial" w:cs="Arial"/>
          <w:sz w:val="22"/>
          <w:szCs w:val="22"/>
        </w:rPr>
      </w:pPr>
      <w:r w:rsidRPr="006E55C6">
        <w:rPr>
          <w:rFonts w:ascii="Arial" w:hAnsi="Arial" w:cs="Arial"/>
          <w:sz w:val="22"/>
          <w:szCs w:val="22"/>
        </w:rPr>
        <w:t>Asistir a las reuniones del Comité Ejecutivo del SUE y participar en ellas con voz y sin voto.</w:t>
      </w:r>
    </w:p>
    <w:p w:rsidR="00B51226" w:rsidRPr="006E55C6" w:rsidRDefault="00B51226" w:rsidP="00B51226">
      <w:pPr>
        <w:pStyle w:val="Sinespaciado"/>
        <w:numPr>
          <w:ilvl w:val="0"/>
          <w:numId w:val="18"/>
        </w:numPr>
        <w:autoSpaceDE/>
        <w:autoSpaceDN/>
        <w:jc w:val="both"/>
        <w:rPr>
          <w:rFonts w:ascii="Arial" w:hAnsi="Arial" w:cs="Arial"/>
          <w:sz w:val="22"/>
          <w:szCs w:val="22"/>
        </w:rPr>
      </w:pPr>
      <w:r w:rsidRPr="006E55C6">
        <w:rPr>
          <w:rFonts w:ascii="Arial" w:hAnsi="Arial" w:cs="Arial"/>
          <w:sz w:val="22"/>
          <w:szCs w:val="22"/>
        </w:rPr>
        <w:t>Elaborar y presentar, al Comité Ejecutivo  del SUE, un informe anual de las actividades desarrolladas por el Comité Asesor.</w:t>
      </w:r>
    </w:p>
    <w:p w:rsidR="00B51226" w:rsidRPr="006E55C6" w:rsidRDefault="00B51226" w:rsidP="00B51226">
      <w:pPr>
        <w:pStyle w:val="Sinespaciado"/>
        <w:numPr>
          <w:ilvl w:val="0"/>
          <w:numId w:val="18"/>
        </w:numPr>
        <w:autoSpaceDE/>
        <w:autoSpaceDN/>
        <w:jc w:val="both"/>
        <w:rPr>
          <w:rFonts w:ascii="Arial" w:hAnsi="Arial" w:cs="Arial"/>
          <w:sz w:val="22"/>
          <w:szCs w:val="22"/>
        </w:rPr>
      </w:pPr>
      <w:r w:rsidRPr="006E55C6">
        <w:rPr>
          <w:rFonts w:ascii="Arial" w:hAnsi="Arial" w:cs="Arial"/>
          <w:sz w:val="22"/>
          <w:szCs w:val="22"/>
        </w:rPr>
        <w:t>Implementar y aplicar periódicamente la medición de los indicadores de cumplimiento de los objetivos para los cuales fue creado el SUE.</w:t>
      </w:r>
    </w:p>
    <w:p w:rsidR="00B51226" w:rsidRPr="006E55C6" w:rsidRDefault="00B51226" w:rsidP="00B51226">
      <w:pPr>
        <w:jc w:val="both"/>
        <w:rPr>
          <w:rFonts w:cs="Arial"/>
          <w:b/>
          <w:bCs/>
          <w:iCs/>
          <w:sz w:val="22"/>
          <w:szCs w:val="22"/>
        </w:rPr>
      </w:pPr>
    </w:p>
    <w:p w:rsidR="00B51226" w:rsidRPr="006E55C6" w:rsidRDefault="00B51226" w:rsidP="00B51226">
      <w:pPr>
        <w:pStyle w:val="Sinespaciado"/>
        <w:jc w:val="center"/>
        <w:rPr>
          <w:rFonts w:ascii="Arial" w:hAnsi="Arial" w:cs="Arial"/>
          <w:b/>
          <w:sz w:val="22"/>
          <w:szCs w:val="22"/>
        </w:rPr>
      </w:pPr>
      <w:r w:rsidRPr="006E55C6">
        <w:rPr>
          <w:rFonts w:ascii="Arial" w:hAnsi="Arial" w:cs="Arial"/>
          <w:b/>
          <w:sz w:val="22"/>
          <w:szCs w:val="22"/>
        </w:rPr>
        <w:t>CAPÍTULO III</w:t>
      </w:r>
    </w:p>
    <w:p w:rsidR="00B51226" w:rsidRPr="006E55C6" w:rsidRDefault="00B51226" w:rsidP="00B51226">
      <w:pPr>
        <w:pStyle w:val="Sinespaciado"/>
        <w:jc w:val="center"/>
        <w:rPr>
          <w:rFonts w:ascii="Arial" w:hAnsi="Arial" w:cs="Arial"/>
          <w:b/>
          <w:sz w:val="22"/>
          <w:szCs w:val="22"/>
        </w:rPr>
      </w:pPr>
      <w:r w:rsidRPr="006E55C6">
        <w:rPr>
          <w:rFonts w:ascii="Arial" w:hAnsi="Arial" w:cs="Arial"/>
          <w:b/>
          <w:sz w:val="22"/>
          <w:szCs w:val="22"/>
        </w:rPr>
        <w:t>CAPÍTULOS REGIONALES Y DISTRITALES.</w:t>
      </w:r>
    </w:p>
    <w:p w:rsidR="00B51226" w:rsidRPr="006E55C6" w:rsidRDefault="00B51226" w:rsidP="00B51226">
      <w:pPr>
        <w:pStyle w:val="Sinespaciado"/>
        <w:rPr>
          <w:rFonts w:ascii="Arial" w:hAnsi="Arial" w:cs="Arial"/>
          <w:b/>
          <w:sz w:val="22"/>
          <w:szCs w:val="22"/>
        </w:rPr>
      </w:pPr>
    </w:p>
    <w:p w:rsidR="00B51226" w:rsidRPr="006E55C6" w:rsidRDefault="00B51226" w:rsidP="00B51226">
      <w:pPr>
        <w:pStyle w:val="Sinespaciado"/>
        <w:jc w:val="both"/>
        <w:rPr>
          <w:rFonts w:ascii="Arial" w:hAnsi="Arial" w:cs="Arial"/>
          <w:sz w:val="22"/>
          <w:szCs w:val="22"/>
        </w:rPr>
      </w:pPr>
      <w:r w:rsidRPr="006E55C6">
        <w:rPr>
          <w:rFonts w:ascii="Arial" w:hAnsi="Arial" w:cs="Arial"/>
          <w:b/>
          <w:sz w:val="22"/>
          <w:szCs w:val="22"/>
        </w:rPr>
        <w:t>Artículo 1</w:t>
      </w:r>
      <w:r w:rsidR="00671C57">
        <w:rPr>
          <w:rFonts w:ascii="Arial" w:hAnsi="Arial" w:cs="Arial"/>
          <w:b/>
          <w:sz w:val="22"/>
          <w:szCs w:val="22"/>
        </w:rPr>
        <w:t>7</w:t>
      </w:r>
      <w:r w:rsidRPr="006E55C6">
        <w:rPr>
          <w:rFonts w:ascii="Arial" w:hAnsi="Arial" w:cs="Arial"/>
          <w:b/>
          <w:sz w:val="22"/>
          <w:szCs w:val="22"/>
        </w:rPr>
        <w:t xml:space="preserve">. </w:t>
      </w:r>
      <w:r w:rsidRPr="006E55C6">
        <w:rPr>
          <w:rFonts w:ascii="Arial" w:hAnsi="Arial" w:cs="Arial"/>
          <w:b/>
          <w:i/>
          <w:sz w:val="22"/>
          <w:szCs w:val="22"/>
        </w:rPr>
        <w:t>Organización de los capítulos</w:t>
      </w:r>
      <w:r w:rsidRPr="006E55C6">
        <w:rPr>
          <w:rFonts w:ascii="Arial" w:hAnsi="Arial" w:cs="Arial"/>
          <w:b/>
          <w:sz w:val="22"/>
          <w:szCs w:val="22"/>
        </w:rPr>
        <w:t>.</w:t>
      </w:r>
      <w:r w:rsidRPr="006E55C6">
        <w:rPr>
          <w:rFonts w:ascii="Arial" w:hAnsi="Arial" w:cs="Arial"/>
          <w:sz w:val="22"/>
          <w:szCs w:val="22"/>
        </w:rPr>
        <w:t xml:space="preserve"> El SUE estará organizado por capítulos regionales y del Distrito Capital, tal como a continuación se establece: </w:t>
      </w:r>
    </w:p>
    <w:p w:rsidR="00B51226" w:rsidRPr="006E55C6" w:rsidRDefault="00B51226" w:rsidP="00B51226">
      <w:pPr>
        <w:pStyle w:val="Ttulo2"/>
        <w:jc w:val="both"/>
        <w:rPr>
          <w:rFonts w:ascii="Arial" w:hAnsi="Arial" w:cs="Arial"/>
          <w:b w:val="0"/>
          <w:i w:val="0"/>
          <w:sz w:val="22"/>
          <w:szCs w:val="22"/>
        </w:rPr>
      </w:pPr>
    </w:p>
    <w:p w:rsidR="00B51226" w:rsidRPr="006E55C6" w:rsidRDefault="006E55C6" w:rsidP="00B51226">
      <w:pPr>
        <w:pStyle w:val="Prrafodelista"/>
        <w:numPr>
          <w:ilvl w:val="0"/>
          <w:numId w:val="20"/>
        </w:numPr>
        <w:autoSpaceDE w:val="0"/>
        <w:autoSpaceDN w:val="0"/>
        <w:adjustRightInd w:val="0"/>
        <w:jc w:val="both"/>
        <w:rPr>
          <w:rFonts w:cs="Arial"/>
          <w:b/>
          <w:sz w:val="22"/>
          <w:szCs w:val="22"/>
        </w:rPr>
      </w:pPr>
      <w:r w:rsidRPr="006E55C6">
        <w:rPr>
          <w:rFonts w:cs="Arial"/>
          <w:b/>
          <w:sz w:val="22"/>
          <w:szCs w:val="22"/>
        </w:rPr>
        <w:t>SUE Caribe</w:t>
      </w:r>
      <w:r>
        <w:rPr>
          <w:rFonts w:cs="Arial"/>
          <w:b/>
          <w:sz w:val="22"/>
          <w:szCs w:val="22"/>
        </w:rPr>
        <w:t>:</w:t>
      </w:r>
    </w:p>
    <w:p w:rsidR="006E55C6" w:rsidRPr="006E55C6" w:rsidRDefault="006E55C6" w:rsidP="006E55C6">
      <w:pPr>
        <w:autoSpaceDE w:val="0"/>
        <w:autoSpaceDN w:val="0"/>
        <w:adjustRightInd w:val="0"/>
        <w:jc w:val="both"/>
        <w:rPr>
          <w:rFonts w:cs="Arial"/>
          <w:sz w:val="22"/>
          <w:szCs w:val="22"/>
        </w:rPr>
      </w:pPr>
    </w:p>
    <w:p w:rsidR="006E55C6" w:rsidRPr="006E55C6" w:rsidRDefault="006E55C6" w:rsidP="006E55C6">
      <w:pPr>
        <w:pStyle w:val="Prrafodelista"/>
        <w:numPr>
          <w:ilvl w:val="0"/>
          <w:numId w:val="21"/>
        </w:numPr>
        <w:autoSpaceDE w:val="0"/>
        <w:autoSpaceDN w:val="0"/>
        <w:adjustRightInd w:val="0"/>
        <w:jc w:val="both"/>
        <w:rPr>
          <w:rFonts w:cs="Arial"/>
          <w:sz w:val="22"/>
          <w:szCs w:val="22"/>
        </w:rPr>
      </w:pPr>
      <w:r w:rsidRPr="006E55C6">
        <w:rPr>
          <w:rFonts w:cs="Arial"/>
          <w:sz w:val="22"/>
          <w:szCs w:val="22"/>
        </w:rPr>
        <w:t>Universidad Atlántico.</w:t>
      </w:r>
    </w:p>
    <w:p w:rsidR="006E55C6" w:rsidRPr="006E55C6" w:rsidRDefault="006E55C6" w:rsidP="006E55C6">
      <w:pPr>
        <w:pStyle w:val="Prrafodelista"/>
        <w:numPr>
          <w:ilvl w:val="0"/>
          <w:numId w:val="21"/>
        </w:numPr>
        <w:autoSpaceDE w:val="0"/>
        <w:autoSpaceDN w:val="0"/>
        <w:adjustRightInd w:val="0"/>
        <w:jc w:val="both"/>
        <w:rPr>
          <w:rFonts w:cs="Arial"/>
          <w:sz w:val="22"/>
          <w:szCs w:val="22"/>
        </w:rPr>
      </w:pPr>
      <w:r w:rsidRPr="006E55C6">
        <w:rPr>
          <w:rFonts w:cs="Arial"/>
          <w:sz w:val="22"/>
          <w:szCs w:val="22"/>
        </w:rPr>
        <w:t xml:space="preserve">Universidad de Cartagena. </w:t>
      </w:r>
    </w:p>
    <w:p w:rsidR="006E55C6" w:rsidRPr="006E55C6" w:rsidRDefault="006E55C6" w:rsidP="006E55C6">
      <w:pPr>
        <w:pStyle w:val="Prrafodelista"/>
        <w:numPr>
          <w:ilvl w:val="0"/>
          <w:numId w:val="21"/>
        </w:numPr>
        <w:autoSpaceDE w:val="0"/>
        <w:autoSpaceDN w:val="0"/>
        <w:adjustRightInd w:val="0"/>
        <w:jc w:val="both"/>
        <w:rPr>
          <w:rFonts w:cs="Arial"/>
          <w:sz w:val="22"/>
          <w:szCs w:val="22"/>
        </w:rPr>
      </w:pPr>
      <w:r w:rsidRPr="006E55C6">
        <w:rPr>
          <w:rFonts w:cs="Arial"/>
          <w:sz w:val="22"/>
          <w:szCs w:val="22"/>
        </w:rPr>
        <w:t xml:space="preserve">Universidad Popular del Cesar. </w:t>
      </w:r>
    </w:p>
    <w:p w:rsidR="006E55C6" w:rsidRPr="006E55C6" w:rsidRDefault="006E55C6" w:rsidP="006E55C6">
      <w:pPr>
        <w:pStyle w:val="Prrafodelista"/>
        <w:numPr>
          <w:ilvl w:val="0"/>
          <w:numId w:val="21"/>
        </w:numPr>
        <w:autoSpaceDE w:val="0"/>
        <w:autoSpaceDN w:val="0"/>
        <w:adjustRightInd w:val="0"/>
        <w:jc w:val="both"/>
        <w:rPr>
          <w:rFonts w:cs="Arial"/>
          <w:sz w:val="22"/>
          <w:szCs w:val="22"/>
        </w:rPr>
      </w:pPr>
      <w:r w:rsidRPr="006E55C6">
        <w:rPr>
          <w:rFonts w:cs="Arial"/>
          <w:sz w:val="22"/>
          <w:szCs w:val="22"/>
        </w:rPr>
        <w:t xml:space="preserve">Universidad de Córdoba. </w:t>
      </w:r>
    </w:p>
    <w:p w:rsidR="006E55C6" w:rsidRPr="006E55C6" w:rsidRDefault="006E55C6" w:rsidP="006E55C6">
      <w:pPr>
        <w:pStyle w:val="Prrafodelista"/>
        <w:numPr>
          <w:ilvl w:val="0"/>
          <w:numId w:val="21"/>
        </w:numPr>
        <w:autoSpaceDE w:val="0"/>
        <w:autoSpaceDN w:val="0"/>
        <w:adjustRightInd w:val="0"/>
        <w:jc w:val="both"/>
        <w:rPr>
          <w:rFonts w:cs="Arial"/>
          <w:sz w:val="22"/>
          <w:szCs w:val="22"/>
        </w:rPr>
      </w:pPr>
      <w:r w:rsidRPr="006E55C6">
        <w:rPr>
          <w:rFonts w:cs="Arial"/>
          <w:sz w:val="22"/>
          <w:szCs w:val="22"/>
        </w:rPr>
        <w:t xml:space="preserve">Universidad de La Guajira. </w:t>
      </w:r>
    </w:p>
    <w:p w:rsidR="006E55C6" w:rsidRPr="006E55C6" w:rsidRDefault="006E55C6" w:rsidP="006E55C6">
      <w:pPr>
        <w:pStyle w:val="Prrafodelista"/>
        <w:numPr>
          <w:ilvl w:val="0"/>
          <w:numId w:val="21"/>
        </w:numPr>
        <w:autoSpaceDE w:val="0"/>
        <w:autoSpaceDN w:val="0"/>
        <w:adjustRightInd w:val="0"/>
        <w:jc w:val="both"/>
        <w:rPr>
          <w:rFonts w:cs="Arial"/>
          <w:sz w:val="22"/>
          <w:szCs w:val="22"/>
        </w:rPr>
      </w:pPr>
      <w:r w:rsidRPr="006E55C6">
        <w:rPr>
          <w:rFonts w:cs="Arial"/>
          <w:sz w:val="22"/>
          <w:szCs w:val="22"/>
        </w:rPr>
        <w:t xml:space="preserve">Universidad de Magdalena. </w:t>
      </w:r>
    </w:p>
    <w:p w:rsidR="006E55C6" w:rsidRPr="006E55C6" w:rsidRDefault="006E55C6" w:rsidP="006E55C6">
      <w:pPr>
        <w:pStyle w:val="Prrafodelista"/>
        <w:numPr>
          <w:ilvl w:val="0"/>
          <w:numId w:val="21"/>
        </w:numPr>
        <w:autoSpaceDE w:val="0"/>
        <w:autoSpaceDN w:val="0"/>
        <w:adjustRightInd w:val="0"/>
        <w:jc w:val="both"/>
        <w:rPr>
          <w:rFonts w:cs="Arial"/>
          <w:sz w:val="22"/>
          <w:szCs w:val="22"/>
        </w:rPr>
      </w:pPr>
      <w:r w:rsidRPr="006E55C6">
        <w:rPr>
          <w:rFonts w:cs="Arial"/>
          <w:sz w:val="22"/>
          <w:szCs w:val="22"/>
        </w:rPr>
        <w:t xml:space="preserve">Universidad de Sucre. </w:t>
      </w:r>
    </w:p>
    <w:p w:rsidR="006E55C6" w:rsidRPr="006E55C6" w:rsidRDefault="006E55C6" w:rsidP="006E55C6">
      <w:pPr>
        <w:pStyle w:val="Prrafodelista"/>
        <w:numPr>
          <w:ilvl w:val="0"/>
          <w:numId w:val="21"/>
        </w:numPr>
        <w:autoSpaceDE w:val="0"/>
        <w:autoSpaceDN w:val="0"/>
        <w:adjustRightInd w:val="0"/>
        <w:jc w:val="both"/>
        <w:rPr>
          <w:rFonts w:cs="Arial"/>
          <w:sz w:val="22"/>
          <w:szCs w:val="22"/>
        </w:rPr>
      </w:pPr>
      <w:r w:rsidRPr="006E55C6">
        <w:rPr>
          <w:rFonts w:cs="Arial"/>
          <w:sz w:val="22"/>
          <w:szCs w:val="22"/>
        </w:rPr>
        <w:t>Universidad tecnológica del Choco-</w:t>
      </w:r>
    </w:p>
    <w:p w:rsidR="006E55C6" w:rsidRPr="006E55C6" w:rsidRDefault="006E55C6" w:rsidP="006E55C6">
      <w:pPr>
        <w:autoSpaceDE w:val="0"/>
        <w:autoSpaceDN w:val="0"/>
        <w:adjustRightInd w:val="0"/>
        <w:jc w:val="both"/>
        <w:rPr>
          <w:rFonts w:cs="Arial"/>
          <w:b/>
          <w:sz w:val="22"/>
          <w:szCs w:val="22"/>
        </w:rPr>
      </w:pPr>
    </w:p>
    <w:p w:rsidR="006E55C6" w:rsidRPr="006E55C6" w:rsidRDefault="006E55C6" w:rsidP="006E55C6">
      <w:pPr>
        <w:pStyle w:val="Prrafodelista"/>
        <w:numPr>
          <w:ilvl w:val="0"/>
          <w:numId w:val="20"/>
        </w:numPr>
        <w:autoSpaceDE w:val="0"/>
        <w:autoSpaceDN w:val="0"/>
        <w:adjustRightInd w:val="0"/>
        <w:jc w:val="both"/>
        <w:rPr>
          <w:rFonts w:cs="Arial"/>
          <w:b/>
          <w:sz w:val="22"/>
          <w:szCs w:val="22"/>
        </w:rPr>
      </w:pPr>
      <w:r w:rsidRPr="006E55C6">
        <w:rPr>
          <w:rFonts w:cs="Arial"/>
          <w:b/>
          <w:sz w:val="22"/>
          <w:szCs w:val="22"/>
        </w:rPr>
        <w:t>SUE Distrito Capital:</w:t>
      </w:r>
    </w:p>
    <w:p w:rsidR="006E55C6" w:rsidRPr="006E55C6" w:rsidRDefault="006E55C6" w:rsidP="006E55C6">
      <w:pPr>
        <w:autoSpaceDE w:val="0"/>
        <w:autoSpaceDN w:val="0"/>
        <w:adjustRightInd w:val="0"/>
        <w:jc w:val="both"/>
        <w:rPr>
          <w:rFonts w:cs="Arial"/>
          <w:sz w:val="22"/>
          <w:szCs w:val="22"/>
        </w:rPr>
      </w:pPr>
    </w:p>
    <w:p w:rsidR="006E55C6" w:rsidRPr="006E55C6" w:rsidRDefault="006E55C6" w:rsidP="006E55C6">
      <w:pPr>
        <w:pStyle w:val="Prrafodelista"/>
        <w:numPr>
          <w:ilvl w:val="0"/>
          <w:numId w:val="22"/>
        </w:numPr>
        <w:autoSpaceDE w:val="0"/>
        <w:autoSpaceDN w:val="0"/>
        <w:adjustRightInd w:val="0"/>
        <w:jc w:val="both"/>
        <w:rPr>
          <w:rFonts w:cs="Arial"/>
          <w:sz w:val="22"/>
          <w:szCs w:val="22"/>
        </w:rPr>
      </w:pPr>
      <w:r w:rsidRPr="006E55C6">
        <w:rPr>
          <w:rFonts w:cs="Arial"/>
          <w:sz w:val="22"/>
          <w:szCs w:val="22"/>
        </w:rPr>
        <w:t xml:space="preserve">Universidad Distrital. </w:t>
      </w:r>
    </w:p>
    <w:p w:rsidR="006E55C6" w:rsidRPr="006E55C6" w:rsidRDefault="006E55C6" w:rsidP="006E55C6">
      <w:pPr>
        <w:pStyle w:val="Prrafodelista"/>
        <w:numPr>
          <w:ilvl w:val="0"/>
          <w:numId w:val="22"/>
        </w:numPr>
        <w:autoSpaceDE w:val="0"/>
        <w:autoSpaceDN w:val="0"/>
        <w:adjustRightInd w:val="0"/>
        <w:jc w:val="both"/>
        <w:rPr>
          <w:rFonts w:cs="Arial"/>
          <w:sz w:val="22"/>
          <w:szCs w:val="22"/>
        </w:rPr>
      </w:pPr>
      <w:r w:rsidRPr="006E55C6">
        <w:rPr>
          <w:rFonts w:cs="Arial"/>
          <w:sz w:val="22"/>
          <w:szCs w:val="22"/>
        </w:rPr>
        <w:t xml:space="preserve">Universidad Colegio Mayor. </w:t>
      </w:r>
    </w:p>
    <w:p w:rsidR="006E55C6" w:rsidRPr="006E55C6" w:rsidRDefault="006E55C6" w:rsidP="006E55C6">
      <w:pPr>
        <w:pStyle w:val="Prrafodelista"/>
        <w:numPr>
          <w:ilvl w:val="0"/>
          <w:numId w:val="22"/>
        </w:numPr>
        <w:autoSpaceDE w:val="0"/>
        <w:autoSpaceDN w:val="0"/>
        <w:adjustRightInd w:val="0"/>
        <w:jc w:val="both"/>
        <w:rPr>
          <w:rFonts w:cs="Arial"/>
          <w:sz w:val="22"/>
          <w:szCs w:val="22"/>
        </w:rPr>
      </w:pPr>
      <w:r w:rsidRPr="006E55C6">
        <w:rPr>
          <w:rFonts w:cs="Arial"/>
          <w:sz w:val="22"/>
          <w:szCs w:val="22"/>
        </w:rPr>
        <w:t xml:space="preserve">Universidad Militar </w:t>
      </w:r>
    </w:p>
    <w:p w:rsidR="006E55C6" w:rsidRPr="006E55C6" w:rsidRDefault="006E55C6" w:rsidP="006E55C6">
      <w:pPr>
        <w:pStyle w:val="Prrafodelista"/>
        <w:numPr>
          <w:ilvl w:val="0"/>
          <w:numId w:val="22"/>
        </w:numPr>
        <w:autoSpaceDE w:val="0"/>
        <w:autoSpaceDN w:val="0"/>
        <w:adjustRightInd w:val="0"/>
        <w:jc w:val="both"/>
        <w:rPr>
          <w:rFonts w:cs="Arial"/>
          <w:sz w:val="22"/>
          <w:szCs w:val="22"/>
        </w:rPr>
      </w:pPr>
      <w:r w:rsidRPr="006E55C6">
        <w:rPr>
          <w:rFonts w:cs="Arial"/>
          <w:sz w:val="22"/>
          <w:szCs w:val="22"/>
        </w:rPr>
        <w:t xml:space="preserve">Universidad Pedagógica Nacional. </w:t>
      </w:r>
    </w:p>
    <w:p w:rsidR="006E55C6" w:rsidRPr="006E55C6" w:rsidRDefault="006E55C6" w:rsidP="006E55C6">
      <w:pPr>
        <w:pStyle w:val="Prrafodelista"/>
        <w:numPr>
          <w:ilvl w:val="0"/>
          <w:numId w:val="22"/>
        </w:numPr>
        <w:autoSpaceDE w:val="0"/>
        <w:autoSpaceDN w:val="0"/>
        <w:adjustRightInd w:val="0"/>
        <w:jc w:val="both"/>
        <w:rPr>
          <w:rFonts w:cs="Arial"/>
          <w:sz w:val="22"/>
          <w:szCs w:val="22"/>
        </w:rPr>
      </w:pPr>
      <w:r w:rsidRPr="006E55C6">
        <w:rPr>
          <w:rFonts w:cs="Arial"/>
          <w:sz w:val="22"/>
          <w:szCs w:val="22"/>
        </w:rPr>
        <w:t>Universidad Nacional de Colombia.</w:t>
      </w:r>
    </w:p>
    <w:p w:rsidR="006E55C6" w:rsidRPr="006E55C6" w:rsidRDefault="006E55C6" w:rsidP="006E55C6">
      <w:pPr>
        <w:autoSpaceDE w:val="0"/>
        <w:autoSpaceDN w:val="0"/>
        <w:adjustRightInd w:val="0"/>
        <w:jc w:val="both"/>
        <w:rPr>
          <w:rFonts w:cs="Arial"/>
          <w:sz w:val="22"/>
          <w:szCs w:val="22"/>
        </w:rPr>
      </w:pPr>
    </w:p>
    <w:p w:rsidR="006E55C6" w:rsidRPr="006E55C6" w:rsidRDefault="006E55C6" w:rsidP="006E55C6">
      <w:pPr>
        <w:pStyle w:val="Sinespaciado"/>
        <w:numPr>
          <w:ilvl w:val="0"/>
          <w:numId w:val="20"/>
        </w:numPr>
        <w:autoSpaceDE/>
        <w:autoSpaceDN/>
        <w:jc w:val="both"/>
        <w:rPr>
          <w:rFonts w:ascii="Arial" w:hAnsi="Arial" w:cs="Arial"/>
          <w:b/>
          <w:sz w:val="22"/>
          <w:szCs w:val="22"/>
        </w:rPr>
      </w:pPr>
      <w:r w:rsidRPr="006E55C6">
        <w:rPr>
          <w:rFonts w:ascii="Arial" w:hAnsi="Arial" w:cs="Arial"/>
          <w:b/>
          <w:sz w:val="22"/>
          <w:szCs w:val="22"/>
        </w:rPr>
        <w:t xml:space="preserve">SUE Centro: </w:t>
      </w:r>
    </w:p>
    <w:p w:rsidR="006E55C6" w:rsidRPr="006E55C6" w:rsidRDefault="006E55C6" w:rsidP="006E55C6">
      <w:pPr>
        <w:pStyle w:val="Prrafodelista"/>
        <w:autoSpaceDE w:val="0"/>
        <w:autoSpaceDN w:val="0"/>
        <w:adjustRightInd w:val="0"/>
        <w:ind w:left="360"/>
        <w:jc w:val="both"/>
        <w:rPr>
          <w:rFonts w:cs="Arial"/>
          <w:sz w:val="22"/>
          <w:szCs w:val="22"/>
        </w:rPr>
      </w:pPr>
    </w:p>
    <w:p w:rsidR="006E55C6" w:rsidRPr="006E55C6" w:rsidRDefault="006E55C6" w:rsidP="006E55C6">
      <w:pPr>
        <w:pStyle w:val="Prrafodelista"/>
        <w:numPr>
          <w:ilvl w:val="0"/>
          <w:numId w:val="24"/>
        </w:numPr>
        <w:autoSpaceDE w:val="0"/>
        <w:autoSpaceDN w:val="0"/>
        <w:adjustRightInd w:val="0"/>
        <w:jc w:val="both"/>
        <w:rPr>
          <w:rFonts w:cs="Arial"/>
          <w:sz w:val="22"/>
          <w:szCs w:val="22"/>
        </w:rPr>
      </w:pPr>
      <w:r w:rsidRPr="006E55C6">
        <w:rPr>
          <w:rFonts w:cs="Arial"/>
          <w:sz w:val="22"/>
          <w:szCs w:val="22"/>
        </w:rPr>
        <w:t xml:space="preserve">Universidad Pedagógica y Tecnológica de Colombia, </w:t>
      </w:r>
    </w:p>
    <w:p w:rsidR="006E55C6" w:rsidRPr="006E55C6" w:rsidRDefault="006E55C6" w:rsidP="006E55C6">
      <w:pPr>
        <w:pStyle w:val="Prrafodelista"/>
        <w:numPr>
          <w:ilvl w:val="0"/>
          <w:numId w:val="24"/>
        </w:numPr>
        <w:autoSpaceDE w:val="0"/>
        <w:autoSpaceDN w:val="0"/>
        <w:adjustRightInd w:val="0"/>
        <w:jc w:val="both"/>
        <w:rPr>
          <w:rFonts w:cs="Arial"/>
          <w:sz w:val="22"/>
          <w:szCs w:val="22"/>
        </w:rPr>
      </w:pPr>
      <w:r w:rsidRPr="006E55C6">
        <w:rPr>
          <w:rFonts w:cs="Arial"/>
          <w:sz w:val="22"/>
          <w:szCs w:val="22"/>
        </w:rPr>
        <w:t xml:space="preserve">Universidad de Cundinamarca. </w:t>
      </w:r>
    </w:p>
    <w:p w:rsidR="006E55C6" w:rsidRPr="006E55C6" w:rsidRDefault="006E55C6" w:rsidP="006E55C6">
      <w:pPr>
        <w:pStyle w:val="Prrafodelista"/>
        <w:numPr>
          <w:ilvl w:val="0"/>
          <w:numId w:val="24"/>
        </w:numPr>
        <w:autoSpaceDE w:val="0"/>
        <w:autoSpaceDN w:val="0"/>
        <w:adjustRightInd w:val="0"/>
        <w:jc w:val="both"/>
        <w:rPr>
          <w:rFonts w:cs="Arial"/>
          <w:sz w:val="22"/>
          <w:szCs w:val="22"/>
        </w:rPr>
      </w:pPr>
      <w:r w:rsidRPr="006E55C6">
        <w:rPr>
          <w:rFonts w:cs="Arial"/>
          <w:sz w:val="22"/>
          <w:szCs w:val="22"/>
        </w:rPr>
        <w:t>UNAD.</w:t>
      </w:r>
    </w:p>
    <w:p w:rsidR="006E55C6" w:rsidRPr="006E55C6" w:rsidRDefault="006E55C6" w:rsidP="006E55C6">
      <w:pPr>
        <w:pStyle w:val="Prrafodelista"/>
        <w:numPr>
          <w:ilvl w:val="0"/>
          <w:numId w:val="24"/>
        </w:numPr>
        <w:autoSpaceDE w:val="0"/>
        <w:autoSpaceDN w:val="0"/>
        <w:adjustRightInd w:val="0"/>
        <w:jc w:val="both"/>
        <w:rPr>
          <w:rFonts w:cs="Arial"/>
          <w:sz w:val="22"/>
          <w:szCs w:val="22"/>
        </w:rPr>
      </w:pPr>
      <w:r w:rsidRPr="006E55C6">
        <w:rPr>
          <w:rFonts w:cs="Arial"/>
          <w:sz w:val="22"/>
          <w:szCs w:val="22"/>
        </w:rPr>
        <w:t>Universidad del Tolima.</w:t>
      </w:r>
    </w:p>
    <w:p w:rsidR="006E55C6" w:rsidRPr="006E55C6" w:rsidRDefault="006E55C6" w:rsidP="006E55C6">
      <w:pPr>
        <w:pStyle w:val="Prrafodelista"/>
        <w:numPr>
          <w:ilvl w:val="0"/>
          <w:numId w:val="24"/>
        </w:numPr>
        <w:autoSpaceDE w:val="0"/>
        <w:autoSpaceDN w:val="0"/>
        <w:adjustRightInd w:val="0"/>
        <w:jc w:val="both"/>
        <w:rPr>
          <w:rFonts w:cs="Arial"/>
          <w:sz w:val="22"/>
          <w:szCs w:val="22"/>
        </w:rPr>
      </w:pPr>
      <w:r w:rsidRPr="006E55C6">
        <w:rPr>
          <w:rFonts w:cs="Arial"/>
          <w:sz w:val="22"/>
          <w:szCs w:val="22"/>
        </w:rPr>
        <w:t xml:space="preserve">Universidad Surcolombiana </w:t>
      </w:r>
    </w:p>
    <w:p w:rsidR="006E55C6" w:rsidRPr="006E55C6" w:rsidRDefault="006E55C6" w:rsidP="006E55C6">
      <w:pPr>
        <w:autoSpaceDE w:val="0"/>
        <w:autoSpaceDN w:val="0"/>
        <w:adjustRightInd w:val="0"/>
        <w:jc w:val="both"/>
        <w:rPr>
          <w:rFonts w:cs="Arial"/>
          <w:sz w:val="22"/>
          <w:szCs w:val="22"/>
        </w:rPr>
      </w:pPr>
    </w:p>
    <w:p w:rsidR="006E55C6" w:rsidRPr="006E55C6" w:rsidRDefault="006E55C6" w:rsidP="006E55C6">
      <w:pPr>
        <w:pStyle w:val="Prrafodelista"/>
        <w:numPr>
          <w:ilvl w:val="0"/>
          <w:numId w:val="20"/>
        </w:numPr>
        <w:rPr>
          <w:rFonts w:cs="Arial"/>
          <w:b/>
          <w:sz w:val="22"/>
          <w:szCs w:val="22"/>
        </w:rPr>
      </w:pPr>
      <w:r w:rsidRPr="006E55C6">
        <w:rPr>
          <w:rFonts w:cs="Arial"/>
          <w:b/>
          <w:sz w:val="22"/>
          <w:szCs w:val="22"/>
        </w:rPr>
        <w:t xml:space="preserve">SUE Eje </w:t>
      </w:r>
      <w:r>
        <w:rPr>
          <w:rFonts w:cs="Arial"/>
          <w:b/>
          <w:sz w:val="22"/>
          <w:szCs w:val="22"/>
        </w:rPr>
        <w:t>C</w:t>
      </w:r>
      <w:r w:rsidRPr="006E55C6">
        <w:rPr>
          <w:rFonts w:cs="Arial"/>
          <w:b/>
          <w:sz w:val="22"/>
          <w:szCs w:val="22"/>
        </w:rPr>
        <w:t xml:space="preserve">afetero: </w:t>
      </w:r>
    </w:p>
    <w:p w:rsidR="006E55C6" w:rsidRPr="006E55C6" w:rsidRDefault="006E55C6" w:rsidP="006E55C6">
      <w:pPr>
        <w:autoSpaceDE w:val="0"/>
        <w:autoSpaceDN w:val="0"/>
        <w:adjustRightInd w:val="0"/>
        <w:jc w:val="both"/>
        <w:rPr>
          <w:rFonts w:cs="Arial"/>
          <w:sz w:val="22"/>
          <w:szCs w:val="22"/>
        </w:rPr>
      </w:pPr>
    </w:p>
    <w:p w:rsidR="006E55C6" w:rsidRPr="006E55C6" w:rsidRDefault="006E55C6" w:rsidP="006E55C6">
      <w:pPr>
        <w:pStyle w:val="Prrafodelista"/>
        <w:numPr>
          <w:ilvl w:val="0"/>
          <w:numId w:val="25"/>
        </w:numPr>
        <w:autoSpaceDE w:val="0"/>
        <w:autoSpaceDN w:val="0"/>
        <w:adjustRightInd w:val="0"/>
        <w:jc w:val="both"/>
        <w:rPr>
          <w:rFonts w:cs="Arial"/>
          <w:sz w:val="22"/>
          <w:szCs w:val="22"/>
        </w:rPr>
      </w:pPr>
      <w:r w:rsidRPr="006E55C6">
        <w:rPr>
          <w:rFonts w:cs="Arial"/>
          <w:sz w:val="22"/>
          <w:szCs w:val="22"/>
        </w:rPr>
        <w:t xml:space="preserve">Universidad de Antioquia. </w:t>
      </w:r>
    </w:p>
    <w:p w:rsidR="006E55C6" w:rsidRPr="006E55C6" w:rsidRDefault="006E55C6" w:rsidP="006E55C6">
      <w:pPr>
        <w:pStyle w:val="Prrafodelista"/>
        <w:numPr>
          <w:ilvl w:val="0"/>
          <w:numId w:val="25"/>
        </w:numPr>
        <w:autoSpaceDE w:val="0"/>
        <w:autoSpaceDN w:val="0"/>
        <w:adjustRightInd w:val="0"/>
        <w:jc w:val="both"/>
        <w:rPr>
          <w:rFonts w:cs="Arial"/>
          <w:sz w:val="22"/>
          <w:szCs w:val="22"/>
        </w:rPr>
      </w:pPr>
      <w:r w:rsidRPr="006E55C6">
        <w:rPr>
          <w:rFonts w:cs="Arial"/>
          <w:sz w:val="22"/>
          <w:szCs w:val="22"/>
        </w:rPr>
        <w:t xml:space="preserve">Universidad Tecnológica de Pereira. </w:t>
      </w:r>
    </w:p>
    <w:p w:rsidR="006E55C6" w:rsidRPr="006E55C6" w:rsidRDefault="006E55C6" w:rsidP="006E55C6">
      <w:pPr>
        <w:pStyle w:val="Prrafodelista"/>
        <w:numPr>
          <w:ilvl w:val="0"/>
          <w:numId w:val="25"/>
        </w:numPr>
        <w:autoSpaceDE w:val="0"/>
        <w:autoSpaceDN w:val="0"/>
        <w:adjustRightInd w:val="0"/>
        <w:jc w:val="both"/>
        <w:rPr>
          <w:rFonts w:cs="Arial"/>
          <w:sz w:val="22"/>
          <w:szCs w:val="22"/>
        </w:rPr>
      </w:pPr>
      <w:r w:rsidRPr="006E55C6">
        <w:rPr>
          <w:rFonts w:cs="Arial"/>
          <w:sz w:val="22"/>
          <w:szCs w:val="22"/>
        </w:rPr>
        <w:t>Universidad del Quindío.</w:t>
      </w:r>
    </w:p>
    <w:p w:rsidR="006E55C6" w:rsidRPr="006E55C6" w:rsidRDefault="006E55C6" w:rsidP="006E55C6">
      <w:pPr>
        <w:pStyle w:val="Prrafodelista"/>
        <w:numPr>
          <w:ilvl w:val="0"/>
          <w:numId w:val="25"/>
        </w:numPr>
        <w:autoSpaceDE w:val="0"/>
        <w:autoSpaceDN w:val="0"/>
        <w:adjustRightInd w:val="0"/>
        <w:jc w:val="both"/>
        <w:rPr>
          <w:rFonts w:cs="Arial"/>
          <w:sz w:val="22"/>
          <w:szCs w:val="22"/>
        </w:rPr>
      </w:pPr>
      <w:r w:rsidRPr="006E55C6">
        <w:rPr>
          <w:rFonts w:cs="Arial"/>
          <w:sz w:val="22"/>
          <w:szCs w:val="22"/>
        </w:rPr>
        <w:t>Universidad de Caldas.</w:t>
      </w:r>
    </w:p>
    <w:p w:rsidR="006E55C6" w:rsidRPr="006E55C6" w:rsidRDefault="006E55C6" w:rsidP="006E55C6">
      <w:pPr>
        <w:autoSpaceDE w:val="0"/>
        <w:autoSpaceDN w:val="0"/>
        <w:adjustRightInd w:val="0"/>
        <w:jc w:val="both"/>
        <w:rPr>
          <w:rFonts w:cs="Arial"/>
          <w:sz w:val="22"/>
          <w:szCs w:val="22"/>
        </w:rPr>
      </w:pPr>
    </w:p>
    <w:p w:rsidR="006E55C6" w:rsidRPr="006E55C6" w:rsidRDefault="006E55C6" w:rsidP="006E55C6">
      <w:pPr>
        <w:pStyle w:val="Sinespaciado"/>
        <w:numPr>
          <w:ilvl w:val="0"/>
          <w:numId w:val="20"/>
        </w:numPr>
        <w:autoSpaceDE/>
        <w:autoSpaceDN/>
        <w:jc w:val="both"/>
        <w:rPr>
          <w:rFonts w:ascii="Arial" w:hAnsi="Arial" w:cs="Arial"/>
          <w:b/>
          <w:sz w:val="22"/>
          <w:szCs w:val="22"/>
        </w:rPr>
      </w:pPr>
      <w:r w:rsidRPr="006E55C6">
        <w:rPr>
          <w:rFonts w:ascii="Arial" w:hAnsi="Arial" w:cs="Arial"/>
          <w:b/>
          <w:sz w:val="22"/>
          <w:szCs w:val="22"/>
        </w:rPr>
        <w:t xml:space="preserve">SUE Sur-Occidente: </w:t>
      </w:r>
    </w:p>
    <w:p w:rsidR="006E55C6" w:rsidRPr="006E55C6" w:rsidRDefault="006E55C6" w:rsidP="006E55C6">
      <w:pPr>
        <w:pStyle w:val="Sinespaciado"/>
        <w:autoSpaceDE/>
        <w:autoSpaceDN/>
        <w:jc w:val="both"/>
        <w:rPr>
          <w:rFonts w:ascii="Arial" w:hAnsi="Arial" w:cs="Arial"/>
          <w:b/>
          <w:sz w:val="22"/>
          <w:szCs w:val="22"/>
        </w:rPr>
      </w:pPr>
    </w:p>
    <w:p w:rsidR="006E55C6" w:rsidRPr="006E55C6" w:rsidRDefault="006E55C6" w:rsidP="006E55C6">
      <w:pPr>
        <w:pStyle w:val="Prrafodelista"/>
        <w:numPr>
          <w:ilvl w:val="0"/>
          <w:numId w:val="26"/>
        </w:numPr>
        <w:autoSpaceDE w:val="0"/>
        <w:autoSpaceDN w:val="0"/>
        <w:adjustRightInd w:val="0"/>
        <w:jc w:val="both"/>
        <w:rPr>
          <w:rFonts w:cs="Arial"/>
          <w:sz w:val="22"/>
          <w:szCs w:val="22"/>
        </w:rPr>
      </w:pPr>
      <w:r w:rsidRPr="006E55C6">
        <w:rPr>
          <w:rFonts w:cs="Arial"/>
          <w:sz w:val="22"/>
          <w:szCs w:val="22"/>
        </w:rPr>
        <w:t xml:space="preserve">Universidad del Valle. </w:t>
      </w:r>
    </w:p>
    <w:p w:rsidR="006E55C6" w:rsidRPr="006E55C6" w:rsidRDefault="006E55C6" w:rsidP="006E55C6">
      <w:pPr>
        <w:pStyle w:val="Prrafodelista"/>
        <w:numPr>
          <w:ilvl w:val="0"/>
          <w:numId w:val="26"/>
        </w:numPr>
        <w:autoSpaceDE w:val="0"/>
        <w:autoSpaceDN w:val="0"/>
        <w:adjustRightInd w:val="0"/>
        <w:jc w:val="both"/>
        <w:rPr>
          <w:rFonts w:cs="Arial"/>
          <w:sz w:val="22"/>
          <w:szCs w:val="22"/>
        </w:rPr>
      </w:pPr>
      <w:r w:rsidRPr="006E55C6">
        <w:rPr>
          <w:rFonts w:cs="Arial"/>
          <w:sz w:val="22"/>
          <w:szCs w:val="22"/>
        </w:rPr>
        <w:t xml:space="preserve">Universidad del Cauca. </w:t>
      </w:r>
    </w:p>
    <w:p w:rsidR="006E55C6" w:rsidRPr="006E55C6" w:rsidRDefault="006E55C6" w:rsidP="006E55C6">
      <w:pPr>
        <w:pStyle w:val="Prrafodelista"/>
        <w:numPr>
          <w:ilvl w:val="0"/>
          <w:numId w:val="26"/>
        </w:numPr>
        <w:autoSpaceDE w:val="0"/>
        <w:autoSpaceDN w:val="0"/>
        <w:adjustRightInd w:val="0"/>
        <w:jc w:val="both"/>
        <w:rPr>
          <w:rFonts w:cs="Arial"/>
          <w:sz w:val="22"/>
          <w:szCs w:val="22"/>
        </w:rPr>
      </w:pPr>
      <w:r w:rsidRPr="006E55C6">
        <w:rPr>
          <w:rFonts w:cs="Arial"/>
          <w:sz w:val="22"/>
          <w:szCs w:val="22"/>
        </w:rPr>
        <w:t>Universidad de Nariño.</w:t>
      </w:r>
    </w:p>
    <w:p w:rsidR="006E55C6" w:rsidRPr="006E55C6" w:rsidRDefault="006E55C6" w:rsidP="006E55C6">
      <w:pPr>
        <w:pStyle w:val="Prrafodelista"/>
        <w:numPr>
          <w:ilvl w:val="0"/>
          <w:numId w:val="26"/>
        </w:numPr>
        <w:autoSpaceDE w:val="0"/>
        <w:autoSpaceDN w:val="0"/>
        <w:adjustRightInd w:val="0"/>
        <w:jc w:val="both"/>
        <w:rPr>
          <w:rFonts w:cs="Arial"/>
          <w:sz w:val="22"/>
          <w:szCs w:val="22"/>
        </w:rPr>
      </w:pPr>
      <w:r w:rsidRPr="006E55C6">
        <w:rPr>
          <w:rFonts w:cs="Arial"/>
          <w:sz w:val="22"/>
          <w:szCs w:val="22"/>
        </w:rPr>
        <w:t>Universidad del Pacifico,</w:t>
      </w:r>
    </w:p>
    <w:p w:rsidR="006E55C6" w:rsidRDefault="006E55C6" w:rsidP="006E55C6">
      <w:pPr>
        <w:pStyle w:val="Prrafodelista"/>
        <w:numPr>
          <w:ilvl w:val="0"/>
          <w:numId w:val="26"/>
        </w:numPr>
        <w:autoSpaceDE w:val="0"/>
        <w:autoSpaceDN w:val="0"/>
        <w:adjustRightInd w:val="0"/>
        <w:jc w:val="both"/>
        <w:rPr>
          <w:rFonts w:cs="Arial"/>
          <w:sz w:val="22"/>
          <w:szCs w:val="22"/>
        </w:rPr>
      </w:pPr>
      <w:r w:rsidRPr="006E55C6">
        <w:rPr>
          <w:rFonts w:cs="Arial"/>
          <w:sz w:val="22"/>
          <w:szCs w:val="22"/>
        </w:rPr>
        <w:t>Universidad de la Amazonía.</w:t>
      </w:r>
    </w:p>
    <w:p w:rsidR="006E55C6" w:rsidRPr="006E55C6" w:rsidRDefault="006E55C6" w:rsidP="006E55C6">
      <w:pPr>
        <w:pStyle w:val="Sinespaciado"/>
        <w:autoSpaceDE/>
        <w:autoSpaceDN/>
        <w:ind w:left="360"/>
        <w:jc w:val="both"/>
        <w:rPr>
          <w:rFonts w:ascii="Arial" w:hAnsi="Arial" w:cs="Arial"/>
          <w:b/>
          <w:sz w:val="22"/>
          <w:szCs w:val="22"/>
        </w:rPr>
      </w:pPr>
    </w:p>
    <w:p w:rsidR="006E55C6" w:rsidRDefault="006E55C6" w:rsidP="006E55C6">
      <w:pPr>
        <w:pStyle w:val="Sinespaciado"/>
        <w:numPr>
          <w:ilvl w:val="0"/>
          <w:numId w:val="20"/>
        </w:numPr>
        <w:autoSpaceDE/>
        <w:autoSpaceDN/>
        <w:jc w:val="both"/>
        <w:rPr>
          <w:rFonts w:ascii="Arial" w:hAnsi="Arial" w:cs="Arial"/>
          <w:b/>
          <w:sz w:val="22"/>
          <w:szCs w:val="22"/>
        </w:rPr>
      </w:pPr>
      <w:r w:rsidRPr="006E55C6">
        <w:rPr>
          <w:rFonts w:ascii="Arial" w:hAnsi="Arial" w:cs="Arial"/>
          <w:b/>
          <w:sz w:val="22"/>
          <w:szCs w:val="22"/>
        </w:rPr>
        <w:t>SUE Nor-Oriental:</w:t>
      </w:r>
    </w:p>
    <w:p w:rsidR="006E55C6" w:rsidRPr="006E55C6" w:rsidRDefault="006E55C6" w:rsidP="006E55C6">
      <w:pPr>
        <w:pStyle w:val="Sinespaciado"/>
        <w:autoSpaceDE/>
        <w:autoSpaceDN/>
        <w:jc w:val="both"/>
        <w:rPr>
          <w:rFonts w:ascii="Arial" w:hAnsi="Arial" w:cs="Arial"/>
          <w:sz w:val="22"/>
          <w:szCs w:val="22"/>
        </w:rPr>
      </w:pPr>
    </w:p>
    <w:p w:rsidR="006E55C6" w:rsidRPr="006E55C6" w:rsidRDefault="006E55C6" w:rsidP="006E55C6">
      <w:pPr>
        <w:pStyle w:val="Prrafodelista"/>
        <w:numPr>
          <w:ilvl w:val="0"/>
          <w:numId w:val="27"/>
        </w:numPr>
        <w:autoSpaceDE w:val="0"/>
        <w:autoSpaceDN w:val="0"/>
        <w:adjustRightInd w:val="0"/>
        <w:jc w:val="both"/>
        <w:rPr>
          <w:rFonts w:cs="Arial"/>
          <w:sz w:val="22"/>
          <w:szCs w:val="22"/>
        </w:rPr>
      </w:pPr>
      <w:r w:rsidRPr="006E55C6">
        <w:rPr>
          <w:rFonts w:cs="Arial"/>
          <w:sz w:val="22"/>
          <w:szCs w:val="22"/>
        </w:rPr>
        <w:t xml:space="preserve">Universidad de los Llanos. </w:t>
      </w:r>
    </w:p>
    <w:p w:rsidR="006E55C6" w:rsidRPr="006E55C6" w:rsidRDefault="006E55C6" w:rsidP="006E55C6">
      <w:pPr>
        <w:pStyle w:val="Prrafodelista"/>
        <w:numPr>
          <w:ilvl w:val="0"/>
          <w:numId w:val="27"/>
        </w:numPr>
        <w:autoSpaceDE w:val="0"/>
        <w:autoSpaceDN w:val="0"/>
        <w:adjustRightInd w:val="0"/>
        <w:jc w:val="both"/>
        <w:rPr>
          <w:rFonts w:cs="Arial"/>
          <w:sz w:val="22"/>
          <w:szCs w:val="22"/>
        </w:rPr>
      </w:pPr>
      <w:r w:rsidRPr="006E55C6">
        <w:rPr>
          <w:rFonts w:cs="Arial"/>
          <w:sz w:val="22"/>
          <w:szCs w:val="22"/>
        </w:rPr>
        <w:t>Universidad de Pamplona.</w:t>
      </w:r>
    </w:p>
    <w:p w:rsidR="006E55C6" w:rsidRPr="006E55C6" w:rsidRDefault="006E55C6" w:rsidP="006E55C6">
      <w:pPr>
        <w:pStyle w:val="Prrafodelista"/>
        <w:numPr>
          <w:ilvl w:val="0"/>
          <w:numId w:val="27"/>
        </w:numPr>
        <w:autoSpaceDE w:val="0"/>
        <w:autoSpaceDN w:val="0"/>
        <w:adjustRightInd w:val="0"/>
        <w:jc w:val="both"/>
        <w:rPr>
          <w:rFonts w:cs="Arial"/>
          <w:sz w:val="22"/>
          <w:szCs w:val="22"/>
        </w:rPr>
      </w:pPr>
      <w:r w:rsidRPr="006E55C6">
        <w:rPr>
          <w:rFonts w:cs="Arial"/>
          <w:sz w:val="22"/>
          <w:szCs w:val="22"/>
        </w:rPr>
        <w:t xml:space="preserve">Universidad Industrial de Santander. </w:t>
      </w:r>
    </w:p>
    <w:p w:rsidR="006E55C6" w:rsidRPr="006E55C6" w:rsidRDefault="006E55C6" w:rsidP="006E55C6">
      <w:pPr>
        <w:pStyle w:val="Prrafodelista"/>
        <w:numPr>
          <w:ilvl w:val="0"/>
          <w:numId w:val="27"/>
        </w:numPr>
        <w:autoSpaceDE w:val="0"/>
        <w:autoSpaceDN w:val="0"/>
        <w:adjustRightInd w:val="0"/>
        <w:jc w:val="both"/>
        <w:rPr>
          <w:rFonts w:cs="Arial"/>
          <w:sz w:val="22"/>
          <w:szCs w:val="22"/>
        </w:rPr>
      </w:pPr>
      <w:r w:rsidRPr="006E55C6">
        <w:rPr>
          <w:rFonts w:cs="Arial"/>
          <w:sz w:val="22"/>
          <w:szCs w:val="22"/>
        </w:rPr>
        <w:t xml:space="preserve">Universidad Francisco de Paula Santander, Cúcuta. </w:t>
      </w:r>
    </w:p>
    <w:p w:rsidR="006E55C6" w:rsidRPr="006E55C6" w:rsidRDefault="006E55C6" w:rsidP="006E55C6">
      <w:pPr>
        <w:pStyle w:val="Prrafodelista"/>
        <w:numPr>
          <w:ilvl w:val="0"/>
          <w:numId w:val="27"/>
        </w:numPr>
        <w:autoSpaceDE w:val="0"/>
        <w:autoSpaceDN w:val="0"/>
        <w:adjustRightInd w:val="0"/>
        <w:jc w:val="both"/>
        <w:rPr>
          <w:rFonts w:cs="Arial"/>
          <w:sz w:val="22"/>
          <w:szCs w:val="22"/>
        </w:rPr>
      </w:pPr>
      <w:r w:rsidRPr="006E55C6">
        <w:rPr>
          <w:rFonts w:cs="Arial"/>
          <w:sz w:val="22"/>
          <w:szCs w:val="22"/>
        </w:rPr>
        <w:t>Universidad Francisco de Paula Santander, Ocaña.</w:t>
      </w:r>
    </w:p>
    <w:p w:rsidR="006E55C6" w:rsidRDefault="006E55C6" w:rsidP="006E55C6">
      <w:pPr>
        <w:autoSpaceDE w:val="0"/>
        <w:autoSpaceDN w:val="0"/>
        <w:adjustRightInd w:val="0"/>
        <w:jc w:val="both"/>
        <w:rPr>
          <w:rFonts w:cs="Arial"/>
          <w:sz w:val="22"/>
          <w:szCs w:val="22"/>
        </w:rPr>
      </w:pPr>
    </w:p>
    <w:p w:rsidR="006E55C6" w:rsidRPr="006E55C6" w:rsidRDefault="006E55C6" w:rsidP="006E55C6">
      <w:pPr>
        <w:pStyle w:val="Sinespaciado"/>
        <w:jc w:val="both"/>
        <w:rPr>
          <w:rFonts w:ascii="Arial" w:hAnsi="Arial" w:cs="Arial"/>
          <w:sz w:val="22"/>
          <w:szCs w:val="22"/>
        </w:rPr>
      </w:pPr>
      <w:r w:rsidRPr="006E55C6">
        <w:rPr>
          <w:rFonts w:ascii="Arial" w:hAnsi="Arial" w:cs="Arial"/>
          <w:sz w:val="22"/>
          <w:szCs w:val="22"/>
        </w:rPr>
        <w:t xml:space="preserve">Las universidades indicadas en este artículo estarán representadas en los capítulos regionales y del Distrito Capital por su respectivo rector. </w:t>
      </w:r>
    </w:p>
    <w:p w:rsidR="006E55C6" w:rsidRPr="006E55C6" w:rsidRDefault="006E55C6" w:rsidP="006E55C6">
      <w:pPr>
        <w:pStyle w:val="Sinespaciado"/>
        <w:jc w:val="both"/>
        <w:rPr>
          <w:rFonts w:ascii="Arial" w:hAnsi="Arial" w:cs="Arial"/>
          <w:sz w:val="22"/>
          <w:szCs w:val="22"/>
        </w:rPr>
      </w:pPr>
    </w:p>
    <w:p w:rsidR="00671C57" w:rsidRDefault="00671C57" w:rsidP="006E55C6">
      <w:pPr>
        <w:pStyle w:val="Sinespaciado"/>
        <w:jc w:val="both"/>
        <w:rPr>
          <w:rFonts w:ascii="Arial" w:hAnsi="Arial" w:cs="Arial"/>
          <w:sz w:val="22"/>
          <w:szCs w:val="22"/>
        </w:rPr>
      </w:pPr>
      <w:r>
        <w:rPr>
          <w:rFonts w:ascii="Arial" w:hAnsi="Arial" w:cs="Arial"/>
          <w:sz w:val="22"/>
          <w:szCs w:val="22"/>
        </w:rPr>
        <w:t xml:space="preserve">Así mismo, en estos capítulos </w:t>
      </w:r>
      <w:r w:rsidRPr="006E55C6">
        <w:rPr>
          <w:rFonts w:ascii="Arial" w:hAnsi="Arial" w:cs="Arial"/>
          <w:sz w:val="22"/>
          <w:szCs w:val="22"/>
        </w:rPr>
        <w:t>tendrá asiento un representante del  Comité Asesor del SUE quien participará con voz y voto en las respectivas sesiones qu</w:t>
      </w:r>
      <w:r>
        <w:rPr>
          <w:rFonts w:ascii="Arial" w:hAnsi="Arial" w:cs="Arial"/>
          <w:sz w:val="22"/>
          <w:szCs w:val="22"/>
        </w:rPr>
        <w:t>e se adelanten.</w:t>
      </w:r>
    </w:p>
    <w:p w:rsidR="00671C57" w:rsidRPr="006E55C6" w:rsidRDefault="00671C57" w:rsidP="00671C57">
      <w:pPr>
        <w:pStyle w:val="Sinespaciado"/>
        <w:jc w:val="both"/>
        <w:rPr>
          <w:rFonts w:ascii="Arial" w:hAnsi="Arial" w:cs="Arial"/>
          <w:b/>
          <w:sz w:val="22"/>
          <w:szCs w:val="22"/>
        </w:rPr>
      </w:pPr>
    </w:p>
    <w:p w:rsidR="00671C57" w:rsidRPr="00671C57" w:rsidRDefault="00671C57" w:rsidP="00671C57">
      <w:pPr>
        <w:pStyle w:val="Sinespaciado"/>
        <w:jc w:val="both"/>
        <w:rPr>
          <w:rFonts w:ascii="Arial" w:hAnsi="Arial" w:cs="Arial"/>
          <w:sz w:val="22"/>
          <w:szCs w:val="22"/>
        </w:rPr>
      </w:pPr>
      <w:r w:rsidRPr="00671C57">
        <w:rPr>
          <w:rFonts w:ascii="Arial" w:hAnsi="Arial" w:cs="Arial"/>
          <w:b/>
          <w:sz w:val="22"/>
          <w:szCs w:val="22"/>
        </w:rPr>
        <w:t>Parágrafo 1º.</w:t>
      </w:r>
      <w:r w:rsidRPr="00671C57">
        <w:rPr>
          <w:rFonts w:ascii="Arial" w:hAnsi="Arial" w:cs="Arial"/>
          <w:sz w:val="22"/>
          <w:szCs w:val="22"/>
        </w:rPr>
        <w:t xml:space="preserve"> Los capítulos regionales y del Distrito Capital deberán elegir entre sus miembros a un Presidente y a un Vicepresidente por un periodo de dos (2) años. La designación del secretario se hará conforme al reglamento que para tal efecto disponga el Comité Ejecutivo del SUE.</w:t>
      </w:r>
    </w:p>
    <w:p w:rsidR="006E55C6" w:rsidRPr="006E55C6" w:rsidRDefault="006E55C6" w:rsidP="006E55C6">
      <w:pPr>
        <w:pStyle w:val="Sinespaciado"/>
        <w:jc w:val="both"/>
        <w:rPr>
          <w:rFonts w:ascii="Arial" w:hAnsi="Arial" w:cs="Arial"/>
          <w:sz w:val="22"/>
          <w:szCs w:val="22"/>
        </w:rPr>
      </w:pPr>
    </w:p>
    <w:p w:rsidR="006E55C6" w:rsidRPr="006E55C6" w:rsidRDefault="006E55C6" w:rsidP="006E55C6">
      <w:pPr>
        <w:pStyle w:val="Sinespaciado"/>
        <w:jc w:val="both"/>
        <w:rPr>
          <w:rFonts w:ascii="Arial" w:hAnsi="Arial" w:cs="Arial"/>
          <w:sz w:val="22"/>
          <w:szCs w:val="22"/>
        </w:rPr>
      </w:pPr>
      <w:r w:rsidRPr="006E55C6">
        <w:rPr>
          <w:rFonts w:ascii="Arial" w:hAnsi="Arial" w:cs="Arial"/>
          <w:b/>
          <w:sz w:val="22"/>
          <w:szCs w:val="22"/>
        </w:rPr>
        <w:t xml:space="preserve">Parágrafo </w:t>
      </w:r>
      <w:r w:rsidR="00671C57">
        <w:rPr>
          <w:rFonts w:ascii="Arial" w:hAnsi="Arial" w:cs="Arial"/>
          <w:b/>
          <w:sz w:val="22"/>
          <w:szCs w:val="22"/>
        </w:rPr>
        <w:t>2</w:t>
      </w:r>
      <w:r w:rsidRPr="006E55C6">
        <w:rPr>
          <w:rFonts w:ascii="Arial" w:hAnsi="Arial" w:cs="Arial"/>
          <w:b/>
          <w:sz w:val="22"/>
          <w:szCs w:val="22"/>
        </w:rPr>
        <w:t xml:space="preserve">º </w:t>
      </w:r>
      <w:r w:rsidRPr="006E55C6">
        <w:rPr>
          <w:rFonts w:ascii="Arial" w:hAnsi="Arial" w:cs="Arial"/>
          <w:sz w:val="22"/>
          <w:szCs w:val="22"/>
        </w:rPr>
        <w:t xml:space="preserve">En los capítulos del SUE, podrán tener presencia los delegados de la Ministra de Educación Nacional en los consejos superiores universitarios de las instituciones de educación superior que conforman </w:t>
      </w:r>
      <w:r>
        <w:rPr>
          <w:rFonts w:ascii="Arial" w:hAnsi="Arial" w:cs="Arial"/>
          <w:sz w:val="22"/>
          <w:szCs w:val="22"/>
        </w:rPr>
        <w:t>los respectivos</w:t>
      </w:r>
      <w:r w:rsidRPr="006E55C6">
        <w:rPr>
          <w:rFonts w:ascii="Arial" w:hAnsi="Arial" w:cs="Arial"/>
          <w:sz w:val="22"/>
          <w:szCs w:val="22"/>
        </w:rPr>
        <w:t xml:space="preserve"> capítulos.</w:t>
      </w:r>
    </w:p>
    <w:p w:rsidR="006E55C6" w:rsidRDefault="006E55C6" w:rsidP="006E55C6">
      <w:pPr>
        <w:pStyle w:val="Sinespaciado"/>
        <w:jc w:val="both"/>
        <w:rPr>
          <w:rFonts w:ascii="Arial" w:hAnsi="Arial" w:cs="Arial"/>
        </w:rPr>
      </w:pPr>
    </w:p>
    <w:p w:rsidR="00671C57" w:rsidRPr="00671C57" w:rsidRDefault="00671C57" w:rsidP="00671C57">
      <w:pPr>
        <w:autoSpaceDE w:val="0"/>
        <w:autoSpaceDN w:val="0"/>
        <w:adjustRightInd w:val="0"/>
        <w:jc w:val="both"/>
        <w:rPr>
          <w:rFonts w:cs="Arial"/>
          <w:sz w:val="22"/>
          <w:szCs w:val="22"/>
        </w:rPr>
      </w:pPr>
      <w:r>
        <w:rPr>
          <w:rFonts w:cs="Arial"/>
          <w:b/>
          <w:sz w:val="22"/>
          <w:szCs w:val="22"/>
        </w:rPr>
        <w:t>Artículo 18</w:t>
      </w:r>
      <w:r w:rsidRPr="00671C57">
        <w:rPr>
          <w:rFonts w:cs="Arial"/>
          <w:b/>
          <w:sz w:val="22"/>
          <w:szCs w:val="22"/>
        </w:rPr>
        <w:t xml:space="preserve">. </w:t>
      </w:r>
      <w:r w:rsidRPr="00671C57">
        <w:rPr>
          <w:rFonts w:cs="Arial"/>
          <w:b/>
          <w:i/>
          <w:sz w:val="22"/>
          <w:szCs w:val="22"/>
        </w:rPr>
        <w:t>Funcionamiento de los capítulos.</w:t>
      </w:r>
      <w:r w:rsidRPr="00671C57">
        <w:rPr>
          <w:rFonts w:cs="Arial"/>
          <w:sz w:val="22"/>
          <w:szCs w:val="22"/>
        </w:rPr>
        <w:t xml:space="preserve"> Los capítulos del SUE se reunirán como mínimo una semana antes de la sesión plenaria del Consejo Nacional del SUE, previa convocatoria, con una antelación no inferior a quince (15) días calendario y en el lugar que el secretario fije en la citación.</w:t>
      </w:r>
    </w:p>
    <w:p w:rsidR="00671C57" w:rsidRPr="00671C57" w:rsidRDefault="00671C57" w:rsidP="00671C57">
      <w:pPr>
        <w:autoSpaceDE w:val="0"/>
        <w:autoSpaceDN w:val="0"/>
        <w:adjustRightInd w:val="0"/>
        <w:jc w:val="both"/>
        <w:rPr>
          <w:rFonts w:cs="Arial"/>
          <w:b/>
          <w:sz w:val="22"/>
          <w:szCs w:val="22"/>
        </w:rPr>
      </w:pPr>
    </w:p>
    <w:p w:rsidR="006E55C6" w:rsidRPr="006E55C6" w:rsidRDefault="00671C57" w:rsidP="00671C57">
      <w:pPr>
        <w:autoSpaceDE w:val="0"/>
        <w:autoSpaceDN w:val="0"/>
        <w:adjustRightInd w:val="0"/>
        <w:jc w:val="both"/>
        <w:rPr>
          <w:rFonts w:cs="Arial"/>
          <w:sz w:val="22"/>
          <w:szCs w:val="22"/>
        </w:rPr>
      </w:pPr>
      <w:r w:rsidRPr="00671C57">
        <w:rPr>
          <w:rFonts w:cs="Arial"/>
          <w:b/>
          <w:sz w:val="22"/>
          <w:szCs w:val="22"/>
        </w:rPr>
        <w:t>Parágrafo.</w:t>
      </w:r>
      <w:r w:rsidRPr="00671C57">
        <w:rPr>
          <w:rFonts w:cs="Arial"/>
          <w:sz w:val="22"/>
          <w:szCs w:val="22"/>
        </w:rPr>
        <w:t xml:space="preserve"> Los capítulos establecidos en el presente artículo podrán articularse y establecer proyectos comunes, garantizando el cumplimiento de los objetivos y funciones del SUE.</w:t>
      </w:r>
    </w:p>
    <w:p w:rsidR="00B51226" w:rsidRPr="00671C57" w:rsidRDefault="00B51226" w:rsidP="00B51226">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sz w:val="22"/>
          <w:szCs w:val="22"/>
        </w:rPr>
      </w:pPr>
    </w:p>
    <w:p w:rsidR="00671C57" w:rsidRPr="00671C57" w:rsidRDefault="00671C57" w:rsidP="00671C57">
      <w:pPr>
        <w:pStyle w:val="Sinespaciado"/>
        <w:jc w:val="both"/>
        <w:rPr>
          <w:rFonts w:ascii="Arial" w:hAnsi="Arial" w:cs="Arial"/>
          <w:sz w:val="22"/>
          <w:szCs w:val="22"/>
        </w:rPr>
      </w:pPr>
      <w:r w:rsidRPr="00671C57">
        <w:rPr>
          <w:rFonts w:ascii="Arial" w:hAnsi="Arial" w:cs="Arial"/>
          <w:b/>
          <w:sz w:val="22"/>
          <w:szCs w:val="22"/>
        </w:rPr>
        <w:t>Artículo 1</w:t>
      </w:r>
      <w:r>
        <w:rPr>
          <w:rFonts w:ascii="Arial" w:hAnsi="Arial" w:cs="Arial"/>
          <w:b/>
          <w:sz w:val="22"/>
          <w:szCs w:val="22"/>
        </w:rPr>
        <w:t>9</w:t>
      </w:r>
      <w:r w:rsidRPr="00671C57">
        <w:rPr>
          <w:rFonts w:ascii="Arial" w:hAnsi="Arial" w:cs="Arial"/>
          <w:b/>
          <w:sz w:val="22"/>
          <w:szCs w:val="22"/>
        </w:rPr>
        <w:t xml:space="preserve">. </w:t>
      </w:r>
      <w:r w:rsidRPr="00671C57">
        <w:rPr>
          <w:rFonts w:ascii="Arial" w:hAnsi="Arial" w:cs="Arial"/>
          <w:b/>
          <w:i/>
          <w:sz w:val="22"/>
          <w:szCs w:val="22"/>
        </w:rPr>
        <w:t>Régimen de transición</w:t>
      </w:r>
      <w:r w:rsidRPr="00671C57">
        <w:rPr>
          <w:rFonts w:ascii="Arial" w:hAnsi="Arial" w:cs="Arial"/>
          <w:b/>
          <w:sz w:val="22"/>
          <w:szCs w:val="22"/>
        </w:rPr>
        <w:t xml:space="preserve">. </w:t>
      </w:r>
      <w:r w:rsidRPr="00671C57">
        <w:rPr>
          <w:rFonts w:ascii="Arial" w:hAnsi="Arial" w:cs="Arial"/>
          <w:sz w:val="22"/>
          <w:szCs w:val="22"/>
        </w:rPr>
        <w:t xml:space="preserve">El Consejo Nacional del SUE en la primera sesión que adelante con posterioridad </w:t>
      </w:r>
      <w:r>
        <w:rPr>
          <w:rFonts w:ascii="Arial" w:hAnsi="Arial" w:cs="Arial"/>
          <w:sz w:val="22"/>
          <w:szCs w:val="22"/>
        </w:rPr>
        <w:t xml:space="preserve">a la entrada en vigencia del presente acto administrativo </w:t>
      </w:r>
      <w:r w:rsidRPr="00671C57">
        <w:rPr>
          <w:rFonts w:ascii="Arial" w:hAnsi="Arial" w:cs="Arial"/>
          <w:sz w:val="22"/>
          <w:szCs w:val="22"/>
        </w:rPr>
        <w:t>deberá instalar los capítulos regionales y del Distrito Capital establecidos en el artículo anterior.</w:t>
      </w:r>
    </w:p>
    <w:p w:rsidR="00671C57" w:rsidRPr="00671C57" w:rsidRDefault="00671C57" w:rsidP="00671C57">
      <w:pPr>
        <w:pStyle w:val="Sinespaciado"/>
        <w:jc w:val="both"/>
        <w:rPr>
          <w:rFonts w:ascii="Arial" w:hAnsi="Arial" w:cs="Arial"/>
          <w:sz w:val="22"/>
          <w:szCs w:val="22"/>
        </w:rPr>
      </w:pPr>
    </w:p>
    <w:p w:rsidR="00671C57" w:rsidRPr="00671C57" w:rsidRDefault="00671C57" w:rsidP="00671C57">
      <w:pPr>
        <w:pStyle w:val="Sinespaciado"/>
        <w:jc w:val="both"/>
        <w:rPr>
          <w:rFonts w:ascii="Arial" w:hAnsi="Arial" w:cs="Arial"/>
          <w:sz w:val="22"/>
          <w:szCs w:val="22"/>
        </w:rPr>
      </w:pPr>
      <w:r w:rsidRPr="00671C57">
        <w:rPr>
          <w:rFonts w:ascii="Arial" w:hAnsi="Arial" w:cs="Arial"/>
          <w:sz w:val="22"/>
          <w:szCs w:val="22"/>
        </w:rPr>
        <w:t>Una vez instalados los capítulos regionales</w:t>
      </w:r>
      <w:r>
        <w:rPr>
          <w:rFonts w:ascii="Arial" w:hAnsi="Arial" w:cs="Arial"/>
          <w:sz w:val="22"/>
          <w:szCs w:val="22"/>
        </w:rPr>
        <w:t xml:space="preserve"> y del Distrito Capital</w:t>
      </w:r>
      <w:r w:rsidRPr="00671C57">
        <w:rPr>
          <w:rFonts w:ascii="Arial" w:hAnsi="Arial" w:cs="Arial"/>
          <w:sz w:val="22"/>
          <w:szCs w:val="22"/>
        </w:rPr>
        <w:t xml:space="preserve">, el Ministerio de Educación Nacional convocará a los presidentes de dichos capítulos, con el fin de que entre ellos elijan al Presidente y Vicepresidente del Consejo Nacional del SUE, según lo establecido en el parágrafo del artículo 3. </w:t>
      </w:r>
    </w:p>
    <w:p w:rsidR="00671C57" w:rsidRPr="00671C57" w:rsidRDefault="00671C57" w:rsidP="00671C57">
      <w:pPr>
        <w:pStyle w:val="Sinespaciado"/>
        <w:jc w:val="both"/>
        <w:rPr>
          <w:rFonts w:ascii="Arial" w:hAnsi="Arial" w:cs="Arial"/>
          <w:sz w:val="22"/>
          <w:szCs w:val="22"/>
        </w:rPr>
      </w:pPr>
    </w:p>
    <w:p w:rsidR="00671C57" w:rsidRPr="00671C57" w:rsidRDefault="00671C57" w:rsidP="00671C57">
      <w:pPr>
        <w:pStyle w:val="Sinespaciado"/>
        <w:jc w:val="both"/>
        <w:rPr>
          <w:rFonts w:ascii="Arial" w:hAnsi="Arial" w:cs="Arial"/>
          <w:sz w:val="22"/>
          <w:szCs w:val="22"/>
        </w:rPr>
      </w:pPr>
      <w:r w:rsidRPr="00671C57">
        <w:rPr>
          <w:rFonts w:ascii="Arial" w:hAnsi="Arial" w:cs="Arial"/>
          <w:b/>
          <w:sz w:val="22"/>
          <w:szCs w:val="22"/>
        </w:rPr>
        <w:t xml:space="preserve">Artículo </w:t>
      </w:r>
      <w:r>
        <w:rPr>
          <w:rFonts w:ascii="Arial" w:hAnsi="Arial" w:cs="Arial"/>
          <w:b/>
          <w:sz w:val="22"/>
          <w:szCs w:val="22"/>
        </w:rPr>
        <w:t>20</w:t>
      </w:r>
      <w:r w:rsidRPr="00671C57">
        <w:rPr>
          <w:rFonts w:ascii="Arial" w:hAnsi="Arial" w:cs="Arial"/>
          <w:b/>
          <w:sz w:val="22"/>
          <w:szCs w:val="22"/>
        </w:rPr>
        <w:t xml:space="preserve">. </w:t>
      </w:r>
      <w:r w:rsidRPr="00671C57">
        <w:rPr>
          <w:rFonts w:ascii="Arial" w:hAnsi="Arial" w:cs="Arial"/>
          <w:b/>
          <w:i/>
          <w:sz w:val="22"/>
          <w:szCs w:val="22"/>
        </w:rPr>
        <w:t>Vigencia</w:t>
      </w:r>
      <w:r w:rsidRPr="00671C57">
        <w:rPr>
          <w:rFonts w:ascii="Arial" w:hAnsi="Arial" w:cs="Arial"/>
          <w:b/>
          <w:sz w:val="22"/>
          <w:szCs w:val="22"/>
        </w:rPr>
        <w:t>.</w:t>
      </w:r>
      <w:r w:rsidRPr="00671C57">
        <w:rPr>
          <w:rFonts w:ascii="Arial" w:hAnsi="Arial" w:cs="Arial"/>
          <w:sz w:val="22"/>
          <w:szCs w:val="22"/>
        </w:rPr>
        <w:t xml:space="preserve"> La presente resolución rige a partir de su publicación</w:t>
      </w:r>
      <w:r w:rsidRPr="00671C57">
        <w:rPr>
          <w:rFonts w:ascii="Arial Narrow" w:hAnsi="Arial Narrow" w:cs="Tahoma"/>
          <w:sz w:val="22"/>
          <w:szCs w:val="22"/>
        </w:rPr>
        <w:t xml:space="preserve"> </w:t>
      </w:r>
      <w:r w:rsidRPr="00671C57">
        <w:rPr>
          <w:rFonts w:ascii="Arial" w:hAnsi="Arial" w:cs="Arial"/>
          <w:sz w:val="22"/>
          <w:szCs w:val="22"/>
        </w:rPr>
        <w:t>y deroga la Resolución 4646 de 2006</w:t>
      </w:r>
      <w:r>
        <w:rPr>
          <w:rFonts w:ascii="Arial" w:hAnsi="Arial" w:cs="Arial"/>
          <w:sz w:val="22"/>
          <w:szCs w:val="22"/>
        </w:rPr>
        <w:t>.</w:t>
      </w:r>
    </w:p>
    <w:p w:rsidR="00671C57" w:rsidRPr="00306078" w:rsidRDefault="00671C57" w:rsidP="00671C57">
      <w:pPr>
        <w:pStyle w:val="Sinespaciado"/>
        <w:ind w:left="360"/>
        <w:jc w:val="both"/>
        <w:rPr>
          <w:rFonts w:ascii="Arial" w:hAnsi="Arial" w:cs="Arial"/>
          <w:b/>
        </w:rPr>
      </w:pPr>
    </w:p>
    <w:p w:rsidR="00B51226" w:rsidRPr="006E55C6" w:rsidRDefault="00B51226" w:rsidP="00B51226">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sz w:val="22"/>
          <w:szCs w:val="22"/>
        </w:rPr>
      </w:pPr>
    </w:p>
    <w:p w:rsidR="00B51226" w:rsidRPr="006E55C6" w:rsidRDefault="00B51226" w:rsidP="00B51226">
      <w:pPr>
        <w:widowControl w:val="0"/>
        <w:tabs>
          <w:tab w:val="left" w:pos="90"/>
          <w:tab w:val="left" w:pos="180"/>
          <w:tab w:val="left" w:pos="270"/>
          <w:tab w:val="left" w:pos="360"/>
          <w:tab w:val="left" w:pos="450"/>
          <w:tab w:val="left" w:pos="540"/>
          <w:tab w:val="left" w:pos="2715"/>
          <w:tab w:val="center" w:pos="6682"/>
        </w:tabs>
        <w:jc w:val="center"/>
        <w:rPr>
          <w:rFonts w:cs="Arial"/>
          <w:b/>
          <w:snapToGrid w:val="0"/>
          <w:color w:val="000000"/>
          <w:sz w:val="22"/>
          <w:szCs w:val="22"/>
        </w:rPr>
      </w:pPr>
      <w:r w:rsidRPr="006E55C6">
        <w:rPr>
          <w:rFonts w:cs="Arial"/>
          <w:b/>
          <w:snapToGrid w:val="0"/>
          <w:color w:val="000000"/>
          <w:sz w:val="22"/>
          <w:szCs w:val="22"/>
        </w:rPr>
        <w:t>PUBLÍQUESE Y CÚMPLASE</w:t>
      </w:r>
    </w:p>
    <w:p w:rsidR="00B51226" w:rsidRPr="006E55C6" w:rsidRDefault="00B51226" w:rsidP="00B51226">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sz w:val="22"/>
          <w:szCs w:val="22"/>
        </w:rPr>
      </w:pPr>
    </w:p>
    <w:p w:rsidR="00B51226" w:rsidRPr="006E55C6" w:rsidRDefault="00B51226" w:rsidP="00B51226">
      <w:pPr>
        <w:widowControl w:val="0"/>
        <w:tabs>
          <w:tab w:val="left" w:pos="90"/>
          <w:tab w:val="left" w:pos="180"/>
          <w:tab w:val="left" w:pos="270"/>
          <w:tab w:val="left" w:pos="360"/>
          <w:tab w:val="left" w:pos="450"/>
          <w:tab w:val="left" w:pos="540"/>
          <w:tab w:val="left" w:pos="2715"/>
          <w:tab w:val="center" w:pos="6682"/>
        </w:tabs>
        <w:jc w:val="both"/>
        <w:rPr>
          <w:rFonts w:cs="Arial"/>
          <w:snapToGrid w:val="0"/>
          <w:sz w:val="22"/>
          <w:szCs w:val="22"/>
        </w:rPr>
      </w:pPr>
      <w:r w:rsidRPr="006E55C6">
        <w:rPr>
          <w:rFonts w:cs="Arial"/>
          <w:snapToGrid w:val="0"/>
          <w:color w:val="000000"/>
          <w:sz w:val="22"/>
          <w:szCs w:val="22"/>
        </w:rPr>
        <w:t>Dada en Bogotá D.C.</w:t>
      </w:r>
      <w:r w:rsidRPr="006E55C6">
        <w:rPr>
          <w:rFonts w:cs="Arial"/>
          <w:snapToGrid w:val="0"/>
          <w:sz w:val="22"/>
          <w:szCs w:val="22"/>
        </w:rPr>
        <w:t xml:space="preserve"> a los,</w:t>
      </w:r>
    </w:p>
    <w:p w:rsidR="00B51226" w:rsidRPr="006E55C6" w:rsidRDefault="00B51226" w:rsidP="00B51226">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sz w:val="22"/>
          <w:szCs w:val="22"/>
        </w:rPr>
      </w:pPr>
    </w:p>
    <w:p w:rsidR="00B51226" w:rsidRPr="006E55C6" w:rsidRDefault="00B51226" w:rsidP="00B51226">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sz w:val="22"/>
          <w:szCs w:val="22"/>
        </w:rPr>
      </w:pPr>
    </w:p>
    <w:p w:rsidR="00B51226" w:rsidRPr="006E55C6" w:rsidRDefault="00B51226" w:rsidP="00B51226">
      <w:pPr>
        <w:rPr>
          <w:rFonts w:cs="Arial"/>
          <w:b/>
          <w:sz w:val="22"/>
          <w:szCs w:val="22"/>
        </w:rPr>
      </w:pPr>
    </w:p>
    <w:p w:rsidR="00B51226" w:rsidRPr="006E55C6" w:rsidRDefault="00B51226" w:rsidP="00B51226">
      <w:pPr>
        <w:rPr>
          <w:rFonts w:cs="Arial"/>
          <w:b/>
          <w:sz w:val="22"/>
          <w:szCs w:val="22"/>
        </w:rPr>
      </w:pPr>
      <w:r w:rsidRPr="006E55C6">
        <w:rPr>
          <w:rFonts w:cs="Arial"/>
          <w:b/>
          <w:sz w:val="22"/>
          <w:szCs w:val="22"/>
        </w:rPr>
        <w:t>LA MINISTRA DE EDUCACIÓN NACIONAL,</w:t>
      </w:r>
    </w:p>
    <w:p w:rsidR="00B51226" w:rsidRPr="006E55C6" w:rsidRDefault="00B51226" w:rsidP="00B51226">
      <w:pPr>
        <w:rPr>
          <w:rFonts w:cs="Arial"/>
          <w:sz w:val="22"/>
          <w:szCs w:val="22"/>
        </w:rPr>
      </w:pPr>
    </w:p>
    <w:p w:rsidR="00B51226" w:rsidRPr="006E55C6" w:rsidRDefault="00B51226" w:rsidP="00B51226">
      <w:pPr>
        <w:rPr>
          <w:rFonts w:cs="Arial"/>
          <w:sz w:val="22"/>
          <w:szCs w:val="22"/>
        </w:rPr>
      </w:pPr>
    </w:p>
    <w:p w:rsidR="00B51226" w:rsidRPr="006E55C6" w:rsidRDefault="00B51226" w:rsidP="00B51226">
      <w:pPr>
        <w:rPr>
          <w:rFonts w:cs="Arial"/>
          <w:sz w:val="22"/>
          <w:szCs w:val="22"/>
        </w:rPr>
      </w:pPr>
    </w:p>
    <w:p w:rsidR="00B51226" w:rsidRPr="006E55C6" w:rsidRDefault="00B51226" w:rsidP="00B51226">
      <w:pPr>
        <w:rPr>
          <w:rFonts w:cs="Arial"/>
          <w:sz w:val="22"/>
          <w:szCs w:val="22"/>
        </w:rPr>
      </w:pPr>
    </w:p>
    <w:p w:rsidR="00671C57" w:rsidRDefault="00671C57" w:rsidP="00B51226">
      <w:pPr>
        <w:jc w:val="right"/>
        <w:rPr>
          <w:rFonts w:cs="Arial"/>
          <w:b/>
          <w:sz w:val="22"/>
          <w:szCs w:val="22"/>
        </w:rPr>
      </w:pPr>
    </w:p>
    <w:p w:rsidR="00671C57" w:rsidRDefault="00671C57" w:rsidP="00B51226">
      <w:pPr>
        <w:jc w:val="right"/>
        <w:rPr>
          <w:rFonts w:cs="Arial"/>
          <w:b/>
          <w:sz w:val="22"/>
          <w:szCs w:val="22"/>
        </w:rPr>
      </w:pPr>
    </w:p>
    <w:p w:rsidR="00B51226" w:rsidRPr="006E55C6" w:rsidRDefault="00B51226" w:rsidP="00B51226">
      <w:pPr>
        <w:jc w:val="right"/>
        <w:rPr>
          <w:rFonts w:cs="Arial"/>
          <w:b/>
          <w:sz w:val="22"/>
          <w:szCs w:val="22"/>
        </w:rPr>
      </w:pPr>
      <w:r w:rsidRPr="006E55C6">
        <w:rPr>
          <w:rFonts w:cs="Arial"/>
          <w:b/>
          <w:sz w:val="22"/>
          <w:szCs w:val="22"/>
        </w:rPr>
        <w:t>GINA PARODY D’ECHEONA</w:t>
      </w:r>
      <w:r w:rsidRPr="006E55C6" w:rsidDel="00F23D5F">
        <w:rPr>
          <w:rFonts w:cs="Arial"/>
          <w:b/>
          <w:sz w:val="22"/>
          <w:szCs w:val="22"/>
        </w:rPr>
        <w:t xml:space="preserve"> </w:t>
      </w:r>
    </w:p>
    <w:p w:rsidR="00B51226" w:rsidRPr="006E55C6" w:rsidRDefault="00B51226" w:rsidP="00B51226">
      <w:pPr>
        <w:jc w:val="right"/>
        <w:rPr>
          <w:rFonts w:cs="Arial"/>
          <w:b/>
          <w:sz w:val="22"/>
          <w:szCs w:val="22"/>
        </w:rPr>
      </w:pPr>
    </w:p>
    <w:p w:rsidR="00B51226" w:rsidRPr="006E55C6" w:rsidRDefault="00B51226" w:rsidP="00B51226">
      <w:pPr>
        <w:jc w:val="right"/>
        <w:rPr>
          <w:rFonts w:cs="Arial"/>
          <w:b/>
          <w:sz w:val="22"/>
          <w:szCs w:val="22"/>
        </w:rPr>
      </w:pPr>
    </w:p>
    <w:p w:rsidR="00B51226" w:rsidRPr="006E55C6" w:rsidRDefault="00B51226" w:rsidP="00B51226">
      <w:pPr>
        <w:jc w:val="right"/>
        <w:rPr>
          <w:rFonts w:cs="Arial"/>
          <w:b/>
          <w:sz w:val="22"/>
          <w:szCs w:val="22"/>
        </w:rPr>
      </w:pPr>
    </w:p>
    <w:p w:rsidR="00B51226" w:rsidRPr="006E55C6" w:rsidRDefault="00B51226" w:rsidP="00B51226">
      <w:pPr>
        <w:rPr>
          <w:rFonts w:cs="Arial"/>
          <w:sz w:val="22"/>
          <w:szCs w:val="22"/>
        </w:rPr>
      </w:pPr>
    </w:p>
    <w:p w:rsidR="00B51226" w:rsidRPr="006E55C6" w:rsidRDefault="00B51226" w:rsidP="00B51226">
      <w:pPr>
        <w:rPr>
          <w:rFonts w:cs="Arial"/>
          <w:sz w:val="22"/>
          <w:szCs w:val="22"/>
        </w:rPr>
      </w:pPr>
    </w:p>
    <w:p w:rsidR="00B51226" w:rsidRPr="006E55C6" w:rsidRDefault="00B51226" w:rsidP="00B51226">
      <w:pPr>
        <w:rPr>
          <w:rFonts w:cs="Arial"/>
          <w:sz w:val="22"/>
          <w:szCs w:val="22"/>
        </w:rPr>
      </w:pPr>
    </w:p>
    <w:p w:rsidR="00B51226" w:rsidRPr="006E55C6" w:rsidRDefault="00B51226" w:rsidP="00B51226">
      <w:pPr>
        <w:rPr>
          <w:rFonts w:cs="Arial"/>
          <w:sz w:val="22"/>
          <w:szCs w:val="22"/>
        </w:rPr>
      </w:pPr>
    </w:p>
    <w:p w:rsidR="00B51226" w:rsidRPr="006E55C6" w:rsidRDefault="00B51226" w:rsidP="00B51226">
      <w:pPr>
        <w:rPr>
          <w:rFonts w:cs="Arial"/>
          <w:sz w:val="22"/>
          <w:szCs w:val="22"/>
        </w:rPr>
      </w:pPr>
    </w:p>
    <w:p w:rsidR="00B51226" w:rsidRPr="006E55C6" w:rsidRDefault="00B51226" w:rsidP="00B51226">
      <w:pPr>
        <w:rPr>
          <w:rFonts w:cs="Arial"/>
          <w:sz w:val="22"/>
          <w:szCs w:val="22"/>
        </w:rPr>
      </w:pPr>
    </w:p>
    <w:p w:rsidR="00B51226" w:rsidRPr="006E55C6" w:rsidRDefault="00B51226" w:rsidP="00B51226">
      <w:pPr>
        <w:rPr>
          <w:rFonts w:cs="Arial"/>
          <w:sz w:val="22"/>
          <w:szCs w:val="22"/>
        </w:rPr>
      </w:pPr>
    </w:p>
    <w:p w:rsidR="00B51226" w:rsidRPr="006E55C6" w:rsidRDefault="00B51226" w:rsidP="00B51226">
      <w:pPr>
        <w:rPr>
          <w:rFonts w:cs="Arial"/>
          <w:sz w:val="22"/>
          <w:szCs w:val="22"/>
        </w:rPr>
      </w:pPr>
    </w:p>
    <w:p w:rsidR="007E18BC" w:rsidRDefault="007E18BC" w:rsidP="00B51226">
      <w:pPr>
        <w:rPr>
          <w:rFonts w:cs="Arial"/>
          <w:sz w:val="22"/>
          <w:szCs w:val="22"/>
        </w:rPr>
      </w:pPr>
    </w:p>
    <w:p w:rsidR="00671C57" w:rsidRDefault="00671C57" w:rsidP="00B51226">
      <w:pPr>
        <w:rPr>
          <w:rFonts w:cs="Arial"/>
          <w:sz w:val="22"/>
          <w:szCs w:val="22"/>
        </w:rPr>
      </w:pPr>
    </w:p>
    <w:p w:rsidR="00671C57" w:rsidRPr="00671C57" w:rsidRDefault="00671C57" w:rsidP="00671C57">
      <w:pPr>
        <w:rPr>
          <w:rFonts w:cs="Arial"/>
          <w:sz w:val="16"/>
          <w:szCs w:val="16"/>
        </w:rPr>
      </w:pPr>
      <w:r w:rsidRPr="00671C57">
        <w:rPr>
          <w:rFonts w:cs="Arial"/>
          <w:sz w:val="16"/>
          <w:szCs w:val="16"/>
        </w:rPr>
        <w:t>Elaboró: Rogelio Zuleta Galindo- Despacho VES.</w:t>
      </w:r>
    </w:p>
    <w:p w:rsidR="00671C57" w:rsidRPr="00671C57" w:rsidRDefault="00671C57" w:rsidP="00671C57">
      <w:pPr>
        <w:rPr>
          <w:rFonts w:cs="Arial"/>
          <w:sz w:val="16"/>
          <w:szCs w:val="16"/>
        </w:rPr>
      </w:pPr>
      <w:r w:rsidRPr="00671C57">
        <w:rPr>
          <w:rFonts w:cs="Arial"/>
          <w:sz w:val="16"/>
          <w:szCs w:val="16"/>
        </w:rPr>
        <w:t>Aprobó: Natalia Ariza Ramírez- Viceministra para la Educación Superior.</w:t>
      </w:r>
    </w:p>
    <w:p w:rsidR="00671C57" w:rsidRPr="00671C57" w:rsidRDefault="00671C57" w:rsidP="00671C57">
      <w:pPr>
        <w:rPr>
          <w:rFonts w:cs="Arial"/>
          <w:sz w:val="16"/>
          <w:szCs w:val="16"/>
        </w:rPr>
      </w:pPr>
      <w:r w:rsidRPr="00671C57">
        <w:rPr>
          <w:rFonts w:cs="Arial"/>
          <w:sz w:val="16"/>
          <w:szCs w:val="16"/>
        </w:rPr>
        <w:t>Aprobó: Ingrid Carolina Silva Rodriguez – Jefe Oficina Asesora Juridica</w:t>
      </w:r>
    </w:p>
    <w:p w:rsidR="00671C57" w:rsidRPr="00671C57" w:rsidRDefault="00671C57" w:rsidP="00671C57">
      <w:pPr>
        <w:rPr>
          <w:rFonts w:cs="Arial"/>
          <w:sz w:val="16"/>
          <w:szCs w:val="16"/>
        </w:rPr>
      </w:pPr>
      <w:r w:rsidRPr="00671C57">
        <w:rPr>
          <w:rFonts w:cs="Arial"/>
          <w:sz w:val="16"/>
          <w:szCs w:val="16"/>
        </w:rPr>
        <w:t>V. bo.: Jairo Enrique Valencia Chamorro – Grupo Normatividad</w:t>
      </w:r>
    </w:p>
    <w:p w:rsidR="00671C57" w:rsidRPr="00671C57" w:rsidRDefault="00671C57" w:rsidP="00671C57">
      <w:pPr>
        <w:rPr>
          <w:rFonts w:cs="Arial"/>
          <w:sz w:val="16"/>
          <w:szCs w:val="16"/>
        </w:rPr>
      </w:pPr>
      <w:r w:rsidRPr="00671C57">
        <w:rPr>
          <w:rFonts w:cs="Arial"/>
          <w:sz w:val="16"/>
          <w:szCs w:val="16"/>
        </w:rPr>
        <w:t>V.bo.: Magda Josefa Méndez Cortés- Asesora jurídica despacho Ministra de Educación Nacional.</w:t>
      </w:r>
    </w:p>
    <w:p w:rsidR="00671C57" w:rsidRPr="006E55C6" w:rsidRDefault="00671C57" w:rsidP="00B51226">
      <w:pPr>
        <w:rPr>
          <w:rFonts w:cs="Arial"/>
          <w:sz w:val="22"/>
          <w:szCs w:val="22"/>
        </w:rPr>
      </w:pPr>
      <w:r w:rsidRPr="00671C57">
        <w:rPr>
          <w:rFonts w:cs="Arial"/>
          <w:sz w:val="16"/>
          <w:szCs w:val="16"/>
        </w:rPr>
        <w:t>V.bo.: Jairo Cristancho Rodriguez- Asesor jurídico despacho Viceministra de Educación Superior.</w:t>
      </w:r>
    </w:p>
    <w:sectPr w:rsidR="00671C57" w:rsidRPr="006E55C6" w:rsidSect="00626514">
      <w:headerReference w:type="even" r:id="rId9"/>
      <w:headerReference w:type="default" r:id="rId10"/>
      <w:footerReference w:type="even" r:id="rId11"/>
      <w:headerReference w:type="first" r:id="rId12"/>
      <w:pgSz w:w="12242" w:h="18722" w:code="14"/>
      <w:pgMar w:top="1701" w:right="1134" w:bottom="1702" w:left="1134" w:header="1020" w:footer="124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13C" w:rsidRDefault="00A8413C" w:rsidP="00671C57">
      <w:r>
        <w:separator/>
      </w:r>
    </w:p>
  </w:endnote>
  <w:endnote w:type="continuationSeparator" w:id="0">
    <w:p w:rsidR="00A8413C" w:rsidRDefault="00A8413C" w:rsidP="0067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staire">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FC" w:rsidRDefault="00A8413C">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13C" w:rsidRDefault="00A8413C" w:rsidP="00671C57">
      <w:r>
        <w:separator/>
      </w:r>
    </w:p>
  </w:footnote>
  <w:footnote w:type="continuationSeparator" w:id="0">
    <w:p w:rsidR="00A8413C" w:rsidRDefault="00A8413C" w:rsidP="00671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FC" w:rsidRDefault="004552EE">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A107FC" w:rsidRDefault="00B51226">
    <w:pPr>
      <w:pStyle w:val="Encabezado"/>
    </w:pPr>
    <w:r>
      <w:rPr>
        <w:noProof/>
        <w:lang w:val="es-CO" w:eastAsia="es-CO"/>
      </w:rPr>
      <mc:AlternateContent>
        <mc:Choice Requires="wps">
          <w:drawing>
            <wp:anchor distT="0" distB="0" distL="114300" distR="114300" simplePos="0" relativeHeight="251661312" behindDoc="0" locked="0" layoutInCell="0" allowOverlap="1" wp14:anchorId="71FE9AAD" wp14:editId="4F80D90E">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A107FC" w:rsidRDefault="00A8413C">
    <w:pPr>
      <w:jc w:val="center"/>
      <w:rPr>
        <w:b/>
      </w:rPr>
    </w:pPr>
  </w:p>
  <w:p w:rsidR="00A107FC" w:rsidRDefault="00B51226">
    <w:pPr>
      <w:jc w:val="center"/>
      <w:rPr>
        <w:sz w:val="22"/>
      </w:rPr>
    </w:pPr>
    <w:r>
      <w:rPr>
        <w:noProof/>
        <w:lang w:val="es-CO" w:eastAsia="es-CO"/>
      </w:rPr>
      <mc:AlternateContent>
        <mc:Choice Requires="wps">
          <w:drawing>
            <wp:anchor distT="4294967295" distB="4294967295" distL="114300" distR="114300" simplePos="0" relativeHeight="251663360" behindDoc="0" locked="0" layoutInCell="0" allowOverlap="1" wp14:anchorId="1D13D1D1" wp14:editId="1C650FB3">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rsidR="004552EE">
      <w:t xml:space="preserve">Continuación del decreto </w:t>
    </w:r>
    <w:r w:rsidR="004552EE">
      <w:rPr>
        <w:sz w:val="22"/>
      </w:rPr>
      <w:t xml:space="preserve">“Por el cual se </w:t>
    </w:r>
    <w:r w:rsidR="004552EE">
      <w:rPr>
        <w:color w:val="000000"/>
      </w:rPr>
      <w:t xml:space="preserve">reasignan unas funciones y competencias </w:t>
    </w:r>
    <w:r w:rsidR="004552EE">
      <w:rPr>
        <w:sz w:val="22"/>
      </w:rPr>
      <w:t>-”</w:t>
    </w:r>
  </w:p>
  <w:p w:rsidR="00A107FC" w:rsidRDefault="00A8413C">
    <w:pPr>
      <w:jc w:val="center"/>
      <w:rPr>
        <w:sz w:val="22"/>
      </w:rPr>
    </w:pPr>
  </w:p>
  <w:p w:rsidR="00A107FC" w:rsidRDefault="00A8413C">
    <w:pPr>
      <w:jc w:val="center"/>
      <w:rPr>
        <w:snapToGrid w:val="0"/>
        <w:color w:val="000000"/>
        <w:sz w:val="18"/>
      </w:rPr>
    </w:pPr>
  </w:p>
  <w:p w:rsidR="00A107FC" w:rsidRDefault="00A8413C">
    <w:pPr>
      <w:jc w:val="center"/>
      <w:rPr>
        <w:snapToGrid w:val="0"/>
        <w:color w:val="000000"/>
        <w:sz w:val="18"/>
      </w:rPr>
    </w:pPr>
  </w:p>
  <w:p w:rsidR="00A107FC" w:rsidRDefault="00A841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FC" w:rsidRDefault="00671C57">
    <w:pPr>
      <w:pStyle w:val="Encabezado"/>
      <w:jc w:val="center"/>
      <w:rPr>
        <w:rStyle w:val="Nmerodepgina"/>
        <w:b/>
      </w:rPr>
    </w:pPr>
    <w:r>
      <w:rPr>
        <w:b/>
        <w:lang w:val="pt-BR"/>
      </w:rPr>
      <w:t>RESOLUCIÓN NÚ</w:t>
    </w:r>
    <w:r w:rsidR="004552EE">
      <w:rPr>
        <w:b/>
        <w:lang w:val="pt-BR"/>
      </w:rPr>
      <w:t xml:space="preserve">MERO                                                           Hoja N°. </w:t>
    </w:r>
    <w:r w:rsidR="004552EE">
      <w:rPr>
        <w:rStyle w:val="Nmerodepgina"/>
        <w:b/>
      </w:rPr>
      <w:fldChar w:fldCharType="begin"/>
    </w:r>
    <w:r w:rsidR="004552EE">
      <w:rPr>
        <w:rStyle w:val="Nmerodepgina"/>
        <w:b/>
        <w:lang w:val="pt-BR"/>
      </w:rPr>
      <w:instrText xml:space="preserve"> PAGE </w:instrText>
    </w:r>
    <w:r w:rsidR="004552EE">
      <w:rPr>
        <w:rStyle w:val="Nmerodepgina"/>
        <w:b/>
      </w:rPr>
      <w:fldChar w:fldCharType="separate"/>
    </w:r>
    <w:r w:rsidR="00D85CF7">
      <w:rPr>
        <w:rStyle w:val="Nmerodepgina"/>
        <w:b/>
        <w:noProof/>
        <w:lang w:val="pt-BR"/>
      </w:rPr>
      <w:t>3</w:t>
    </w:r>
    <w:r w:rsidR="004552EE">
      <w:rPr>
        <w:rStyle w:val="Nmerodepgina"/>
        <w:b/>
      </w:rPr>
      <w:fldChar w:fldCharType="end"/>
    </w:r>
  </w:p>
  <w:p w:rsidR="00A107FC" w:rsidRDefault="00A8413C">
    <w:pPr>
      <w:pStyle w:val="Encabezado"/>
      <w:jc w:val="center"/>
      <w:rPr>
        <w:b/>
      </w:rPr>
    </w:pPr>
  </w:p>
  <w:p w:rsidR="00A107FC" w:rsidRDefault="00B51226">
    <w:pPr>
      <w:jc w:val="center"/>
      <w:rPr>
        <w:b/>
      </w:rPr>
    </w:pPr>
    <w:r>
      <w:rPr>
        <w:noProof/>
        <w:lang w:val="es-CO" w:eastAsia="es-CO"/>
      </w:rPr>
      <mc:AlternateContent>
        <mc:Choice Requires="wps">
          <w:drawing>
            <wp:anchor distT="0" distB="0" distL="114300" distR="114300" simplePos="0" relativeHeight="251662336" behindDoc="0" locked="0" layoutInCell="1" allowOverlap="1" wp14:anchorId="6C181885" wp14:editId="7371A5FE">
              <wp:simplePos x="0" y="0"/>
              <wp:positionH relativeFrom="page">
                <wp:posOffset>501015</wp:posOffset>
              </wp:positionH>
              <wp:positionV relativeFrom="page">
                <wp:posOffset>828675</wp:posOffset>
              </wp:positionV>
              <wp:extent cx="6814185" cy="10412730"/>
              <wp:effectExtent l="19050" t="19050" r="24765"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4127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9.45pt;margin-top:65.25pt;width:536.55pt;height:81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" filled="f" strokeweight="3pt">
              <w10:wrap anchorx="page" anchory="page"/>
            </v:rect>
          </w:pict>
        </mc:Fallback>
      </mc:AlternateContent>
    </w:r>
  </w:p>
  <w:p w:rsidR="00A107FC" w:rsidRPr="00671C57" w:rsidRDefault="004552EE" w:rsidP="004743C5">
    <w:pPr>
      <w:pStyle w:val="Textoindependiente2"/>
      <w:rPr>
        <w:b w:val="0"/>
        <w:sz w:val="18"/>
        <w:szCs w:val="18"/>
      </w:rPr>
    </w:pPr>
    <w:r w:rsidRPr="00671C57">
      <w:rPr>
        <w:rFonts w:cs="Arial"/>
        <w:b w:val="0"/>
        <w:sz w:val="18"/>
        <w:szCs w:val="18"/>
      </w:rPr>
      <w:t>Continuación de la Resolución “</w:t>
    </w:r>
    <w:r w:rsidR="00671C57" w:rsidRPr="00671C57">
      <w:rPr>
        <w:rFonts w:cs="Arial"/>
        <w:b w:val="0"/>
        <w:sz w:val="18"/>
        <w:szCs w:val="18"/>
      </w:rPr>
      <w:t>Por la cual  se reglamenta el Sistema de Universidades del Estado</w:t>
    </w:r>
    <w:r w:rsidRPr="00671C57">
      <w:rPr>
        <w:rFonts w:cs="Arial"/>
        <w:b w:val="0"/>
        <w:sz w:val="18"/>
        <w:szCs w:val="18"/>
      </w:rPr>
      <w:t>”</w:t>
    </w:r>
  </w:p>
  <w:p w:rsidR="00A107FC" w:rsidRDefault="004552EE">
    <w:r>
      <w:t>---------------------------------------------------------------------------------------------------------------------------</w:t>
    </w:r>
  </w:p>
  <w:p w:rsidR="00A107FC" w:rsidRDefault="00A841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FC" w:rsidRDefault="00A8413C">
    <w:pPr>
      <w:pStyle w:val="Encabezado"/>
      <w:tabs>
        <w:tab w:val="clear" w:pos="4320"/>
        <w:tab w:val="clear" w:pos="8640"/>
        <w:tab w:val="left" w:pos="9000"/>
        <w:tab w:val="right" w:leader="underscore" w:pos="10530"/>
      </w:tabs>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8pt;margin-top:-18.2pt;width:104.3pt;height:57.05pt;z-index:251660288;visibility:visible;mso-wrap-edited:f" o:allowincell="f">
          <v:imagedata r:id="rId1" o:title=""/>
          <w10:wrap type="topAndBottom"/>
        </v:shape>
        <o:OLEObject Type="Embed" ProgID="Word.Picture.8" ShapeID="_x0000_s2050" DrawAspect="Content" ObjectID="_1518015513" r:id="rId2"/>
      </w:pict>
    </w:r>
    <w:r w:rsidR="004552EE">
      <w:rPr>
        <w:rFonts w:ascii="Astaire" w:hAnsi="Astaire"/>
        <w:b/>
        <w:sz w:val="28"/>
      </w:rPr>
      <w:t xml:space="preserve"> </w:t>
    </w:r>
  </w:p>
  <w:p w:rsidR="00A107FC" w:rsidRDefault="00B51226">
    <w:pPr>
      <w:pStyle w:val="Encabezado"/>
      <w:jc w:val="right"/>
      <w:rPr>
        <w:b/>
        <w:sz w:val="24"/>
      </w:rPr>
    </w:pPr>
    <w:r>
      <w:rPr>
        <w:noProof/>
        <w:lang w:val="es-CO" w:eastAsia="es-CO"/>
      </w:rPr>
      <mc:AlternateContent>
        <mc:Choice Requires="wps">
          <w:drawing>
            <wp:anchor distT="0" distB="0" distL="114300" distR="114300" simplePos="0" relativeHeight="251659264" behindDoc="0" locked="0" layoutInCell="1" allowOverlap="1" wp14:anchorId="69F9EEE4" wp14:editId="344E9724">
              <wp:simplePos x="0" y="0"/>
              <wp:positionH relativeFrom="page">
                <wp:posOffset>494665</wp:posOffset>
              </wp:positionH>
              <wp:positionV relativeFrom="page">
                <wp:posOffset>775970</wp:posOffset>
              </wp:positionV>
              <wp:extent cx="6830695" cy="10386695"/>
              <wp:effectExtent l="19050" t="19050" r="27305" b="146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866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8.95pt;margin-top:61.1pt;width:537.85pt;height:81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" filled="f" strokeweight="3pt">
              <w10:wrap anchorx="page" anchory="page"/>
            </v:rect>
          </w:pict>
        </mc:Fallback>
      </mc:AlternateContent>
    </w:r>
  </w:p>
  <w:p w:rsidR="00A107FC" w:rsidRDefault="00A8413C">
    <w:pPr>
      <w:pStyle w:val="Encabezado"/>
      <w:jc w:val="center"/>
      <w:rPr>
        <w:b/>
        <w:sz w:val="24"/>
      </w:rPr>
    </w:pPr>
  </w:p>
  <w:p w:rsidR="00A107FC" w:rsidRDefault="00A8413C">
    <w:pPr>
      <w:pStyle w:val="Encabezado"/>
      <w:jc w:val="left"/>
      <w:rPr>
        <w:b/>
        <w:sz w:val="24"/>
      </w:rPr>
    </w:pPr>
  </w:p>
  <w:p w:rsidR="00A107FC" w:rsidRDefault="004552EE" w:rsidP="000A4888">
    <w:pPr>
      <w:pStyle w:val="Encabezado"/>
      <w:jc w:val="center"/>
      <w:rPr>
        <w:b/>
        <w:sz w:val="24"/>
      </w:rPr>
    </w:pPr>
    <w:r>
      <w:rPr>
        <w:b/>
        <w:sz w:val="24"/>
      </w:rPr>
      <w:t>MINISTERIO DE EDUCACIÓN NACIONAL</w:t>
    </w:r>
  </w:p>
  <w:p w:rsidR="00A107FC" w:rsidRDefault="00A8413C">
    <w:pPr>
      <w:pStyle w:val="Encabezado"/>
      <w:jc w:val="center"/>
      <w:rPr>
        <w:b/>
        <w:sz w:val="24"/>
      </w:rPr>
    </w:pPr>
  </w:p>
  <w:p w:rsidR="00A107FC" w:rsidRDefault="00A8413C">
    <w:pPr>
      <w:pStyle w:val="Encabezado"/>
      <w:jc w:val="center"/>
      <w:rPr>
        <w:b/>
        <w:sz w:val="24"/>
      </w:rPr>
    </w:pPr>
  </w:p>
  <w:p w:rsidR="00A107FC" w:rsidRDefault="004552EE" w:rsidP="000A4888">
    <w:pPr>
      <w:pStyle w:val="Encabezado"/>
      <w:tabs>
        <w:tab w:val="left" w:pos="2410"/>
        <w:tab w:val="left" w:pos="2694"/>
      </w:tabs>
      <w:jc w:val="center"/>
      <w:rPr>
        <w:b/>
        <w:sz w:val="28"/>
      </w:rPr>
    </w:pPr>
    <w:r>
      <w:rPr>
        <w:b/>
        <w:sz w:val="24"/>
      </w:rPr>
      <w:t>RESOLUCIÓN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2AB"/>
    <w:multiLevelType w:val="multilevel"/>
    <w:tmpl w:val="EB2487FE"/>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23770B"/>
    <w:multiLevelType w:val="hybridMultilevel"/>
    <w:tmpl w:val="0F1879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C055E6C"/>
    <w:multiLevelType w:val="hybridMultilevel"/>
    <w:tmpl w:val="8A0EAC7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3205CF0"/>
    <w:multiLevelType w:val="hybridMultilevel"/>
    <w:tmpl w:val="643CD6FC"/>
    <w:lvl w:ilvl="0" w:tplc="C262AAE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A4323B9"/>
    <w:multiLevelType w:val="hybridMultilevel"/>
    <w:tmpl w:val="3AB81120"/>
    <w:lvl w:ilvl="0" w:tplc="240A000F">
      <w:start w:val="1"/>
      <w:numFmt w:val="decimal"/>
      <w:lvlText w:val="%1."/>
      <w:lvlJc w:val="left"/>
      <w:pPr>
        <w:ind w:left="36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EC63772"/>
    <w:multiLevelType w:val="hybridMultilevel"/>
    <w:tmpl w:val="16A2C4DE"/>
    <w:lvl w:ilvl="0" w:tplc="2D3CA13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F694356"/>
    <w:multiLevelType w:val="hybridMultilevel"/>
    <w:tmpl w:val="B942CA0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07D1513"/>
    <w:multiLevelType w:val="hybridMultilevel"/>
    <w:tmpl w:val="643CD6FC"/>
    <w:lvl w:ilvl="0" w:tplc="C262AAE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22E90F91"/>
    <w:multiLevelType w:val="hybridMultilevel"/>
    <w:tmpl w:val="8A0EAC7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42CC59C0"/>
    <w:multiLevelType w:val="hybridMultilevel"/>
    <w:tmpl w:val="21F6252E"/>
    <w:lvl w:ilvl="0" w:tplc="C2BC46E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48FE03C2"/>
    <w:multiLevelType w:val="hybridMultilevel"/>
    <w:tmpl w:val="21F6252E"/>
    <w:lvl w:ilvl="0" w:tplc="C2BC46E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4D487ED9"/>
    <w:multiLevelType w:val="hybridMultilevel"/>
    <w:tmpl w:val="936C25C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580D417F"/>
    <w:multiLevelType w:val="hybridMultilevel"/>
    <w:tmpl w:val="3AB81120"/>
    <w:lvl w:ilvl="0" w:tplc="240A000F">
      <w:start w:val="1"/>
      <w:numFmt w:val="decimal"/>
      <w:lvlText w:val="%1."/>
      <w:lvlJc w:val="left"/>
      <w:pPr>
        <w:ind w:left="36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584D58E5"/>
    <w:multiLevelType w:val="hybridMultilevel"/>
    <w:tmpl w:val="111CBD7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D6A7D29"/>
    <w:multiLevelType w:val="hybridMultilevel"/>
    <w:tmpl w:val="A1E67EF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5F4E6F1A"/>
    <w:multiLevelType w:val="hybridMultilevel"/>
    <w:tmpl w:val="B942CA0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61A65884"/>
    <w:multiLevelType w:val="hybridMultilevel"/>
    <w:tmpl w:val="F96AEB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1F83CAA"/>
    <w:multiLevelType w:val="hybridMultilevel"/>
    <w:tmpl w:val="B942CA0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62650F7A"/>
    <w:multiLevelType w:val="hybridMultilevel"/>
    <w:tmpl w:val="21F6252E"/>
    <w:lvl w:ilvl="0" w:tplc="C2BC46E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63F631BD"/>
    <w:multiLevelType w:val="hybridMultilevel"/>
    <w:tmpl w:val="21F6252E"/>
    <w:lvl w:ilvl="0" w:tplc="C2BC46E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6A0351A4"/>
    <w:multiLevelType w:val="hybridMultilevel"/>
    <w:tmpl w:val="A1E67E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EA742E2"/>
    <w:multiLevelType w:val="hybridMultilevel"/>
    <w:tmpl w:val="EA9A9C74"/>
    <w:lvl w:ilvl="0" w:tplc="DE980A0C">
      <w:start w:val="1"/>
      <w:numFmt w:val="decimal"/>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71A110BB"/>
    <w:multiLevelType w:val="hybridMultilevel"/>
    <w:tmpl w:val="F0707E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7F96C0A"/>
    <w:multiLevelType w:val="hybridMultilevel"/>
    <w:tmpl w:val="B942CA0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7845420D"/>
    <w:multiLevelType w:val="hybridMultilevel"/>
    <w:tmpl w:val="B942CA0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79673EB7"/>
    <w:multiLevelType w:val="hybridMultilevel"/>
    <w:tmpl w:val="C9B6D34E"/>
    <w:lvl w:ilvl="0" w:tplc="EB3AA3C6">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7C2F6474"/>
    <w:multiLevelType w:val="hybridMultilevel"/>
    <w:tmpl w:val="B942CA0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0"/>
  </w:num>
  <w:num w:numId="3">
    <w:abstractNumId w:val="16"/>
  </w:num>
  <w:num w:numId="4">
    <w:abstractNumId w:val="22"/>
  </w:num>
  <w:num w:numId="5">
    <w:abstractNumId w:val="21"/>
  </w:num>
  <w:num w:numId="6">
    <w:abstractNumId w:val="7"/>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20"/>
  </w:num>
  <w:num w:numId="12">
    <w:abstractNumId w:val="19"/>
  </w:num>
  <w:num w:numId="13">
    <w:abstractNumId w:val="18"/>
  </w:num>
  <w:num w:numId="14">
    <w:abstractNumId w:val="11"/>
  </w:num>
  <w:num w:numId="15">
    <w:abstractNumId w:val="14"/>
  </w:num>
  <w:num w:numId="16">
    <w:abstractNumId w:val="1"/>
  </w:num>
  <w:num w:numId="17">
    <w:abstractNumId w:val="2"/>
  </w:num>
  <w:num w:numId="18">
    <w:abstractNumId w:val="8"/>
  </w:num>
  <w:num w:numId="19">
    <w:abstractNumId w:val="9"/>
  </w:num>
  <w:num w:numId="20">
    <w:abstractNumId w:val="25"/>
  </w:num>
  <w:num w:numId="21">
    <w:abstractNumId w:val="17"/>
  </w:num>
  <w:num w:numId="22">
    <w:abstractNumId w:val="26"/>
  </w:num>
  <w:num w:numId="23">
    <w:abstractNumId w:val="13"/>
  </w:num>
  <w:num w:numId="24">
    <w:abstractNumId w:val="6"/>
  </w:num>
  <w:num w:numId="25">
    <w:abstractNumId w:val="15"/>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26"/>
    <w:rsid w:val="004552EE"/>
    <w:rsid w:val="005E2489"/>
    <w:rsid w:val="00671C57"/>
    <w:rsid w:val="006E55C6"/>
    <w:rsid w:val="007E18BC"/>
    <w:rsid w:val="00A8413C"/>
    <w:rsid w:val="00B51226"/>
    <w:rsid w:val="00D85CF7"/>
    <w:rsid w:val="00FA04BA"/>
    <w:rsid w:val="00FE36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26"/>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B51226"/>
    <w:pPr>
      <w:keepNext/>
      <w:jc w:val="center"/>
      <w:outlineLvl w:val="0"/>
    </w:pPr>
    <w:rPr>
      <w:b/>
      <w:szCs w:val="20"/>
      <w:lang w:val="es-ES_tradnl"/>
    </w:rPr>
  </w:style>
  <w:style w:type="paragraph" w:styleId="Ttulo2">
    <w:name w:val="heading 2"/>
    <w:basedOn w:val="Normal"/>
    <w:next w:val="Normal"/>
    <w:link w:val="Ttulo2Car"/>
    <w:qFormat/>
    <w:rsid w:val="00B51226"/>
    <w:pPr>
      <w:keepNext/>
      <w:jc w:val="right"/>
      <w:outlineLvl w:val="1"/>
    </w:pPr>
    <w:rPr>
      <w:rFonts w:ascii="Times New Roman" w:hAnsi="Times New Roman"/>
      <w:b/>
      <w:bCs/>
      <w:i/>
      <w:iCs/>
      <w:sz w:val="28"/>
      <w:szCs w:val="28"/>
    </w:rPr>
  </w:style>
  <w:style w:type="paragraph" w:styleId="Ttulo3">
    <w:name w:val="heading 3"/>
    <w:basedOn w:val="Normal"/>
    <w:next w:val="Normal"/>
    <w:link w:val="Ttulo3Car"/>
    <w:qFormat/>
    <w:rsid w:val="00B51226"/>
    <w:pPr>
      <w:keepNext/>
      <w:jc w:val="both"/>
      <w:outlineLvl w:val="2"/>
    </w:pPr>
    <w:rPr>
      <w:rFonts w:ascii="Times New Roman" w:hAnsi="Times New Roman"/>
      <w:b/>
      <w:bCs/>
      <w:sz w:val="26"/>
      <w:szCs w:val="26"/>
    </w:rPr>
  </w:style>
  <w:style w:type="paragraph" w:styleId="Ttulo4">
    <w:name w:val="heading 4"/>
    <w:basedOn w:val="Normal"/>
    <w:next w:val="Normal"/>
    <w:link w:val="Ttulo4Car"/>
    <w:qFormat/>
    <w:rsid w:val="00B51226"/>
    <w:pPr>
      <w:keepNext/>
      <w:outlineLvl w:val="3"/>
    </w:pPr>
    <w:rPr>
      <w:b/>
      <w:szCs w:val="20"/>
      <w:lang w:val="es-ES_tradnl"/>
    </w:rPr>
  </w:style>
  <w:style w:type="paragraph" w:styleId="Ttulo5">
    <w:name w:val="heading 5"/>
    <w:basedOn w:val="Normal"/>
    <w:next w:val="Normal"/>
    <w:link w:val="Ttulo5Car"/>
    <w:qFormat/>
    <w:rsid w:val="00B51226"/>
    <w:pPr>
      <w:keepNext/>
      <w:outlineLvl w:val="4"/>
    </w:pPr>
    <w:rPr>
      <w:b/>
      <w:bCs/>
      <w:color w:val="000000"/>
      <w:sz w:val="18"/>
      <w:szCs w:val="20"/>
    </w:rPr>
  </w:style>
  <w:style w:type="paragraph" w:styleId="Ttulo6">
    <w:name w:val="heading 6"/>
    <w:basedOn w:val="Normal"/>
    <w:next w:val="Normal"/>
    <w:link w:val="Ttulo6Car"/>
    <w:qFormat/>
    <w:rsid w:val="00B51226"/>
    <w:pPr>
      <w:keepNext/>
      <w:outlineLvl w:val="5"/>
    </w:pPr>
    <w:rPr>
      <w:b/>
      <w:bCs/>
      <w:color w:val="000000"/>
      <w:sz w:val="20"/>
      <w:szCs w:val="20"/>
    </w:rPr>
  </w:style>
  <w:style w:type="paragraph" w:styleId="Ttulo7">
    <w:name w:val="heading 7"/>
    <w:basedOn w:val="Normal"/>
    <w:next w:val="Normal"/>
    <w:link w:val="Ttulo7Car"/>
    <w:qFormat/>
    <w:rsid w:val="00B51226"/>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1226"/>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B51226"/>
    <w:rPr>
      <w:rFonts w:ascii="Times New Roman" w:eastAsia="Times New Roman" w:hAnsi="Times New Roman" w:cs="Times New Roman"/>
      <w:b/>
      <w:bCs/>
      <w:i/>
      <w:iCs/>
      <w:sz w:val="28"/>
      <w:szCs w:val="28"/>
      <w:lang w:val="es-ES" w:eastAsia="es-ES"/>
    </w:rPr>
  </w:style>
  <w:style w:type="character" w:customStyle="1" w:styleId="Ttulo3Car">
    <w:name w:val="Título 3 Car"/>
    <w:basedOn w:val="Fuentedeprrafopredeter"/>
    <w:link w:val="Ttulo3"/>
    <w:rsid w:val="00B51226"/>
    <w:rPr>
      <w:rFonts w:ascii="Times New Roman" w:eastAsia="Times New Roman" w:hAnsi="Times New Roman" w:cs="Times New Roman"/>
      <w:b/>
      <w:bCs/>
      <w:sz w:val="26"/>
      <w:szCs w:val="26"/>
      <w:lang w:val="es-ES" w:eastAsia="es-ES"/>
    </w:rPr>
  </w:style>
  <w:style w:type="character" w:customStyle="1" w:styleId="Ttulo4Car">
    <w:name w:val="Título 4 Car"/>
    <w:basedOn w:val="Fuentedeprrafopredeter"/>
    <w:link w:val="Ttulo4"/>
    <w:rsid w:val="00B51226"/>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B51226"/>
    <w:rPr>
      <w:rFonts w:ascii="Arial" w:eastAsia="Times New Roman" w:hAnsi="Arial" w:cs="Times New Roman"/>
      <w:b/>
      <w:bCs/>
      <w:color w:val="000000"/>
      <w:sz w:val="18"/>
      <w:szCs w:val="20"/>
      <w:lang w:val="es-ES" w:eastAsia="es-ES"/>
    </w:rPr>
  </w:style>
  <w:style w:type="character" w:customStyle="1" w:styleId="Ttulo6Car">
    <w:name w:val="Título 6 Car"/>
    <w:basedOn w:val="Fuentedeprrafopredeter"/>
    <w:link w:val="Ttulo6"/>
    <w:rsid w:val="00B51226"/>
    <w:rPr>
      <w:rFonts w:ascii="Arial" w:eastAsia="Times New Roman" w:hAnsi="Arial" w:cs="Times New Roman"/>
      <w:b/>
      <w:bCs/>
      <w:color w:val="000000"/>
      <w:sz w:val="20"/>
      <w:szCs w:val="20"/>
      <w:lang w:val="es-ES" w:eastAsia="es-ES"/>
    </w:rPr>
  </w:style>
  <w:style w:type="character" w:customStyle="1" w:styleId="Ttulo7Car">
    <w:name w:val="Título 7 Car"/>
    <w:basedOn w:val="Fuentedeprrafopredeter"/>
    <w:link w:val="Ttulo7"/>
    <w:rsid w:val="00B51226"/>
    <w:rPr>
      <w:rFonts w:ascii="Arial" w:eastAsia="Times New Roman" w:hAnsi="Arial" w:cs="Times New Roman"/>
      <w:b/>
      <w:bCs/>
      <w:color w:val="000000"/>
      <w:sz w:val="20"/>
      <w:szCs w:val="20"/>
      <w:lang w:val="es-ES" w:eastAsia="es-ES"/>
    </w:rPr>
  </w:style>
  <w:style w:type="paragraph" w:customStyle="1" w:styleId="Textoindependiente21">
    <w:name w:val="Texto independiente 21"/>
    <w:basedOn w:val="Normal"/>
    <w:rsid w:val="00B51226"/>
    <w:pPr>
      <w:suppressAutoHyphens/>
      <w:jc w:val="center"/>
    </w:pPr>
    <w:rPr>
      <w:spacing w:val="-3"/>
      <w:lang w:val="es-ES_tradnl"/>
    </w:rPr>
  </w:style>
  <w:style w:type="paragraph" w:styleId="Encabezado">
    <w:name w:val="header"/>
    <w:basedOn w:val="Normal"/>
    <w:link w:val="EncabezadoCar"/>
    <w:rsid w:val="00B51226"/>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B51226"/>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B51226"/>
    <w:pPr>
      <w:widowControl w:val="0"/>
      <w:autoSpaceDE w:val="0"/>
      <w:autoSpaceDN w:val="0"/>
    </w:pPr>
    <w:rPr>
      <w:rFonts w:ascii="Courier New" w:hAnsi="Courier New"/>
    </w:rPr>
  </w:style>
  <w:style w:type="character" w:styleId="Nmerodepgina">
    <w:name w:val="page number"/>
    <w:basedOn w:val="Fuentedeprrafopredeter"/>
    <w:rsid w:val="00B51226"/>
  </w:style>
  <w:style w:type="paragraph" w:styleId="Piedepgina">
    <w:name w:val="footer"/>
    <w:basedOn w:val="Normal"/>
    <w:link w:val="PiedepginaCar"/>
    <w:rsid w:val="00B51226"/>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B51226"/>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B51226"/>
    <w:rPr>
      <w:rFonts w:ascii="Tahoma" w:hAnsi="Tahoma"/>
      <w:sz w:val="16"/>
      <w:szCs w:val="16"/>
    </w:rPr>
  </w:style>
  <w:style w:type="character" w:customStyle="1" w:styleId="TextodegloboCar">
    <w:name w:val="Texto de globo Car"/>
    <w:basedOn w:val="Fuentedeprrafopredeter"/>
    <w:link w:val="Textodeglobo"/>
    <w:uiPriority w:val="99"/>
    <w:semiHidden/>
    <w:rsid w:val="00B51226"/>
    <w:rPr>
      <w:rFonts w:ascii="Tahoma" w:eastAsia="Times New Roman" w:hAnsi="Tahoma" w:cs="Times New Roman"/>
      <w:sz w:val="16"/>
      <w:szCs w:val="16"/>
      <w:lang w:val="es-ES" w:eastAsia="es-ES"/>
    </w:rPr>
  </w:style>
  <w:style w:type="paragraph" w:styleId="Textoindependiente">
    <w:name w:val="Body Text"/>
    <w:basedOn w:val="Normal"/>
    <w:link w:val="TextoindependienteCar"/>
    <w:rsid w:val="00B51226"/>
    <w:pPr>
      <w:spacing w:after="120"/>
    </w:pPr>
    <w:rPr>
      <w:szCs w:val="20"/>
      <w:lang w:val="es-ES_tradnl"/>
    </w:rPr>
  </w:style>
  <w:style w:type="character" w:customStyle="1" w:styleId="TextoindependienteCar">
    <w:name w:val="Texto independiente Car"/>
    <w:basedOn w:val="Fuentedeprrafopredeter"/>
    <w:link w:val="Textoindependiente"/>
    <w:rsid w:val="00B51226"/>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B51226"/>
    <w:pPr>
      <w:widowControl w:val="0"/>
      <w:tabs>
        <w:tab w:val="center" w:pos="4695"/>
      </w:tabs>
      <w:jc w:val="center"/>
    </w:pPr>
    <w:rPr>
      <w:b/>
      <w:snapToGrid w:val="0"/>
      <w:color w:val="000000"/>
      <w:szCs w:val="20"/>
    </w:rPr>
  </w:style>
  <w:style w:type="character" w:customStyle="1" w:styleId="Textoindependiente2Car">
    <w:name w:val="Texto independiente 2 Car"/>
    <w:basedOn w:val="Fuentedeprrafopredeter"/>
    <w:link w:val="Textoindependiente2"/>
    <w:rsid w:val="00B51226"/>
    <w:rPr>
      <w:rFonts w:ascii="Arial" w:eastAsia="Times New Roman" w:hAnsi="Arial" w:cs="Times New Roman"/>
      <w:b/>
      <w:snapToGrid w:val="0"/>
      <w:color w:val="000000"/>
      <w:sz w:val="24"/>
      <w:szCs w:val="20"/>
      <w:lang w:val="es-ES" w:eastAsia="es-ES"/>
    </w:rPr>
  </w:style>
  <w:style w:type="paragraph" w:styleId="Textoindependiente3">
    <w:name w:val="Body Text 3"/>
    <w:basedOn w:val="Normal"/>
    <w:link w:val="Textoindependiente3Car"/>
    <w:rsid w:val="00B51226"/>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B51226"/>
    <w:rPr>
      <w:rFonts w:ascii="Arial" w:eastAsia="Times New Roman" w:hAnsi="Arial" w:cs="Times New Roman"/>
      <w:snapToGrid w:val="0"/>
      <w:color w:val="000000"/>
      <w:sz w:val="20"/>
      <w:szCs w:val="20"/>
      <w:lang w:val="es-ES" w:eastAsia="es-ES"/>
    </w:rPr>
  </w:style>
  <w:style w:type="paragraph" w:styleId="NormalWeb">
    <w:name w:val="Normal (Web)"/>
    <w:basedOn w:val="Normal"/>
    <w:rsid w:val="00B51226"/>
    <w:pPr>
      <w:spacing w:before="100" w:beforeAutospacing="1" w:after="100" w:afterAutospacing="1"/>
    </w:pPr>
    <w:rPr>
      <w:rFonts w:ascii="Times New Roman" w:hAnsi="Times New Roman"/>
    </w:rPr>
  </w:style>
  <w:style w:type="paragraph" w:styleId="Textonotapie">
    <w:name w:val="footnote text"/>
    <w:basedOn w:val="Normal"/>
    <w:link w:val="TextonotapieCar"/>
    <w:semiHidden/>
    <w:rsid w:val="00B51226"/>
    <w:rPr>
      <w:sz w:val="20"/>
      <w:szCs w:val="20"/>
    </w:rPr>
  </w:style>
  <w:style w:type="character" w:customStyle="1" w:styleId="TextonotapieCar">
    <w:name w:val="Texto nota pie Car"/>
    <w:basedOn w:val="Fuentedeprrafopredeter"/>
    <w:link w:val="Textonotapie"/>
    <w:semiHidden/>
    <w:rsid w:val="00B51226"/>
    <w:rPr>
      <w:rFonts w:ascii="Arial" w:eastAsia="Times New Roman" w:hAnsi="Arial" w:cs="Times New Roman"/>
      <w:sz w:val="20"/>
      <w:szCs w:val="20"/>
      <w:lang w:val="es-ES" w:eastAsia="es-ES"/>
    </w:rPr>
  </w:style>
  <w:style w:type="character" w:styleId="Refdenotaalpie">
    <w:name w:val="footnote reference"/>
    <w:semiHidden/>
    <w:rsid w:val="00B51226"/>
    <w:rPr>
      <w:vertAlign w:val="superscript"/>
    </w:rPr>
  </w:style>
  <w:style w:type="character" w:styleId="Refdecomentario">
    <w:name w:val="annotation reference"/>
    <w:uiPriority w:val="99"/>
    <w:rsid w:val="00B51226"/>
    <w:rPr>
      <w:sz w:val="16"/>
      <w:szCs w:val="16"/>
    </w:rPr>
  </w:style>
  <w:style w:type="paragraph" w:styleId="Textocomentario">
    <w:name w:val="annotation text"/>
    <w:basedOn w:val="Normal"/>
    <w:link w:val="TextocomentarioCar"/>
    <w:uiPriority w:val="99"/>
    <w:rsid w:val="00B51226"/>
    <w:rPr>
      <w:sz w:val="20"/>
      <w:szCs w:val="20"/>
    </w:rPr>
  </w:style>
  <w:style w:type="character" w:customStyle="1" w:styleId="TextocomentarioCar">
    <w:name w:val="Texto comentario Car"/>
    <w:basedOn w:val="Fuentedeprrafopredeter"/>
    <w:link w:val="Textocomentario"/>
    <w:uiPriority w:val="99"/>
    <w:rsid w:val="00B51226"/>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rsid w:val="00B51226"/>
    <w:rPr>
      <w:b/>
      <w:bCs/>
    </w:rPr>
  </w:style>
  <w:style w:type="character" w:customStyle="1" w:styleId="AsuntodelcomentarioCar">
    <w:name w:val="Asunto del comentario Car"/>
    <w:basedOn w:val="TextocomentarioCar"/>
    <w:link w:val="Asuntodelcomentario"/>
    <w:rsid w:val="00B51226"/>
    <w:rPr>
      <w:rFonts w:ascii="Arial" w:eastAsia="Times New Roman" w:hAnsi="Arial" w:cs="Times New Roman"/>
      <w:b/>
      <w:bCs/>
      <w:sz w:val="20"/>
      <w:szCs w:val="20"/>
      <w:lang w:val="es-ES" w:eastAsia="es-ES"/>
    </w:rPr>
  </w:style>
  <w:style w:type="character" w:styleId="Hipervnculo">
    <w:name w:val="Hyperlink"/>
    <w:uiPriority w:val="99"/>
    <w:unhideWhenUsed/>
    <w:rsid w:val="00B51226"/>
    <w:rPr>
      <w:color w:val="0000FF"/>
      <w:u w:val="single"/>
    </w:rPr>
  </w:style>
  <w:style w:type="character" w:styleId="Hipervnculovisitado">
    <w:name w:val="FollowedHyperlink"/>
    <w:uiPriority w:val="99"/>
    <w:unhideWhenUsed/>
    <w:rsid w:val="00B51226"/>
    <w:rPr>
      <w:color w:val="800080"/>
      <w:u w:val="single"/>
    </w:rPr>
  </w:style>
  <w:style w:type="paragraph" w:customStyle="1" w:styleId="xl63">
    <w:name w:val="xl63"/>
    <w:basedOn w:val="Normal"/>
    <w:rsid w:val="00B51226"/>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B51226"/>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B51226"/>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B51226"/>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B51226"/>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B5122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B5122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B5122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B5122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B512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B512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B512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styleId="Prrafodelista">
    <w:name w:val="List Paragraph"/>
    <w:basedOn w:val="Normal"/>
    <w:uiPriority w:val="34"/>
    <w:qFormat/>
    <w:rsid w:val="00B51226"/>
    <w:pPr>
      <w:ind w:left="708"/>
    </w:pPr>
    <w:rPr>
      <w:szCs w:val="20"/>
    </w:rPr>
  </w:style>
  <w:style w:type="paragraph" w:styleId="Sinespaciado">
    <w:name w:val="No Spacing"/>
    <w:uiPriority w:val="1"/>
    <w:qFormat/>
    <w:rsid w:val="00B51226"/>
    <w:pPr>
      <w:autoSpaceDE w:val="0"/>
      <w:autoSpaceDN w:val="0"/>
      <w:spacing w:after="0" w:line="240" w:lineRule="auto"/>
    </w:pPr>
    <w:rPr>
      <w:rFonts w:ascii="Times New Roman" w:eastAsia="Times New Roman" w:hAnsi="Times New Roman" w:cs="Times New Roman"/>
      <w:sz w:val="20"/>
      <w:szCs w:val="20"/>
      <w:lang w:val="es-ES" w:eastAsia="es-CO"/>
    </w:rPr>
  </w:style>
  <w:style w:type="table" w:styleId="Sombreadoclaro">
    <w:name w:val="Light Shading"/>
    <w:basedOn w:val="Tablanormal"/>
    <w:uiPriority w:val="60"/>
    <w:rsid w:val="00B51226"/>
    <w:pPr>
      <w:spacing w:after="0" w:line="240" w:lineRule="auto"/>
    </w:pPr>
    <w:rPr>
      <w:rFonts w:ascii="Calibri" w:eastAsia="Calibri" w:hAnsi="Calibri" w:cs="Times New Roman"/>
      <w:color w:val="000000"/>
      <w:sz w:val="20"/>
      <w:szCs w:val="2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B51226"/>
    <w:pPr>
      <w:spacing w:after="0" w:line="240" w:lineRule="auto"/>
    </w:pPr>
    <w:rPr>
      <w:rFonts w:ascii="Calibri" w:eastAsia="Calibri" w:hAnsi="Calibri"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26"/>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B51226"/>
    <w:pPr>
      <w:keepNext/>
      <w:jc w:val="center"/>
      <w:outlineLvl w:val="0"/>
    </w:pPr>
    <w:rPr>
      <w:b/>
      <w:szCs w:val="20"/>
      <w:lang w:val="es-ES_tradnl"/>
    </w:rPr>
  </w:style>
  <w:style w:type="paragraph" w:styleId="Ttulo2">
    <w:name w:val="heading 2"/>
    <w:basedOn w:val="Normal"/>
    <w:next w:val="Normal"/>
    <w:link w:val="Ttulo2Car"/>
    <w:qFormat/>
    <w:rsid w:val="00B51226"/>
    <w:pPr>
      <w:keepNext/>
      <w:jc w:val="right"/>
      <w:outlineLvl w:val="1"/>
    </w:pPr>
    <w:rPr>
      <w:rFonts w:ascii="Times New Roman" w:hAnsi="Times New Roman"/>
      <w:b/>
      <w:bCs/>
      <w:i/>
      <w:iCs/>
      <w:sz w:val="28"/>
      <w:szCs w:val="28"/>
    </w:rPr>
  </w:style>
  <w:style w:type="paragraph" w:styleId="Ttulo3">
    <w:name w:val="heading 3"/>
    <w:basedOn w:val="Normal"/>
    <w:next w:val="Normal"/>
    <w:link w:val="Ttulo3Car"/>
    <w:qFormat/>
    <w:rsid w:val="00B51226"/>
    <w:pPr>
      <w:keepNext/>
      <w:jc w:val="both"/>
      <w:outlineLvl w:val="2"/>
    </w:pPr>
    <w:rPr>
      <w:rFonts w:ascii="Times New Roman" w:hAnsi="Times New Roman"/>
      <w:b/>
      <w:bCs/>
      <w:sz w:val="26"/>
      <w:szCs w:val="26"/>
    </w:rPr>
  </w:style>
  <w:style w:type="paragraph" w:styleId="Ttulo4">
    <w:name w:val="heading 4"/>
    <w:basedOn w:val="Normal"/>
    <w:next w:val="Normal"/>
    <w:link w:val="Ttulo4Car"/>
    <w:qFormat/>
    <w:rsid w:val="00B51226"/>
    <w:pPr>
      <w:keepNext/>
      <w:outlineLvl w:val="3"/>
    </w:pPr>
    <w:rPr>
      <w:b/>
      <w:szCs w:val="20"/>
      <w:lang w:val="es-ES_tradnl"/>
    </w:rPr>
  </w:style>
  <w:style w:type="paragraph" w:styleId="Ttulo5">
    <w:name w:val="heading 5"/>
    <w:basedOn w:val="Normal"/>
    <w:next w:val="Normal"/>
    <w:link w:val="Ttulo5Car"/>
    <w:qFormat/>
    <w:rsid w:val="00B51226"/>
    <w:pPr>
      <w:keepNext/>
      <w:outlineLvl w:val="4"/>
    </w:pPr>
    <w:rPr>
      <w:b/>
      <w:bCs/>
      <w:color w:val="000000"/>
      <w:sz w:val="18"/>
      <w:szCs w:val="20"/>
    </w:rPr>
  </w:style>
  <w:style w:type="paragraph" w:styleId="Ttulo6">
    <w:name w:val="heading 6"/>
    <w:basedOn w:val="Normal"/>
    <w:next w:val="Normal"/>
    <w:link w:val="Ttulo6Car"/>
    <w:qFormat/>
    <w:rsid w:val="00B51226"/>
    <w:pPr>
      <w:keepNext/>
      <w:outlineLvl w:val="5"/>
    </w:pPr>
    <w:rPr>
      <w:b/>
      <w:bCs/>
      <w:color w:val="000000"/>
      <w:sz w:val="20"/>
      <w:szCs w:val="20"/>
    </w:rPr>
  </w:style>
  <w:style w:type="paragraph" w:styleId="Ttulo7">
    <w:name w:val="heading 7"/>
    <w:basedOn w:val="Normal"/>
    <w:next w:val="Normal"/>
    <w:link w:val="Ttulo7Car"/>
    <w:qFormat/>
    <w:rsid w:val="00B51226"/>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1226"/>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B51226"/>
    <w:rPr>
      <w:rFonts w:ascii="Times New Roman" w:eastAsia="Times New Roman" w:hAnsi="Times New Roman" w:cs="Times New Roman"/>
      <w:b/>
      <w:bCs/>
      <w:i/>
      <w:iCs/>
      <w:sz w:val="28"/>
      <w:szCs w:val="28"/>
      <w:lang w:val="es-ES" w:eastAsia="es-ES"/>
    </w:rPr>
  </w:style>
  <w:style w:type="character" w:customStyle="1" w:styleId="Ttulo3Car">
    <w:name w:val="Título 3 Car"/>
    <w:basedOn w:val="Fuentedeprrafopredeter"/>
    <w:link w:val="Ttulo3"/>
    <w:rsid w:val="00B51226"/>
    <w:rPr>
      <w:rFonts w:ascii="Times New Roman" w:eastAsia="Times New Roman" w:hAnsi="Times New Roman" w:cs="Times New Roman"/>
      <w:b/>
      <w:bCs/>
      <w:sz w:val="26"/>
      <w:szCs w:val="26"/>
      <w:lang w:val="es-ES" w:eastAsia="es-ES"/>
    </w:rPr>
  </w:style>
  <w:style w:type="character" w:customStyle="1" w:styleId="Ttulo4Car">
    <w:name w:val="Título 4 Car"/>
    <w:basedOn w:val="Fuentedeprrafopredeter"/>
    <w:link w:val="Ttulo4"/>
    <w:rsid w:val="00B51226"/>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B51226"/>
    <w:rPr>
      <w:rFonts w:ascii="Arial" w:eastAsia="Times New Roman" w:hAnsi="Arial" w:cs="Times New Roman"/>
      <w:b/>
      <w:bCs/>
      <w:color w:val="000000"/>
      <w:sz w:val="18"/>
      <w:szCs w:val="20"/>
      <w:lang w:val="es-ES" w:eastAsia="es-ES"/>
    </w:rPr>
  </w:style>
  <w:style w:type="character" w:customStyle="1" w:styleId="Ttulo6Car">
    <w:name w:val="Título 6 Car"/>
    <w:basedOn w:val="Fuentedeprrafopredeter"/>
    <w:link w:val="Ttulo6"/>
    <w:rsid w:val="00B51226"/>
    <w:rPr>
      <w:rFonts w:ascii="Arial" w:eastAsia="Times New Roman" w:hAnsi="Arial" w:cs="Times New Roman"/>
      <w:b/>
      <w:bCs/>
      <w:color w:val="000000"/>
      <w:sz w:val="20"/>
      <w:szCs w:val="20"/>
      <w:lang w:val="es-ES" w:eastAsia="es-ES"/>
    </w:rPr>
  </w:style>
  <w:style w:type="character" w:customStyle="1" w:styleId="Ttulo7Car">
    <w:name w:val="Título 7 Car"/>
    <w:basedOn w:val="Fuentedeprrafopredeter"/>
    <w:link w:val="Ttulo7"/>
    <w:rsid w:val="00B51226"/>
    <w:rPr>
      <w:rFonts w:ascii="Arial" w:eastAsia="Times New Roman" w:hAnsi="Arial" w:cs="Times New Roman"/>
      <w:b/>
      <w:bCs/>
      <w:color w:val="000000"/>
      <w:sz w:val="20"/>
      <w:szCs w:val="20"/>
      <w:lang w:val="es-ES" w:eastAsia="es-ES"/>
    </w:rPr>
  </w:style>
  <w:style w:type="paragraph" w:customStyle="1" w:styleId="Textoindependiente21">
    <w:name w:val="Texto independiente 21"/>
    <w:basedOn w:val="Normal"/>
    <w:rsid w:val="00B51226"/>
    <w:pPr>
      <w:suppressAutoHyphens/>
      <w:jc w:val="center"/>
    </w:pPr>
    <w:rPr>
      <w:spacing w:val="-3"/>
      <w:lang w:val="es-ES_tradnl"/>
    </w:rPr>
  </w:style>
  <w:style w:type="paragraph" w:styleId="Encabezado">
    <w:name w:val="header"/>
    <w:basedOn w:val="Normal"/>
    <w:link w:val="EncabezadoCar"/>
    <w:rsid w:val="00B51226"/>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B51226"/>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B51226"/>
    <w:pPr>
      <w:widowControl w:val="0"/>
      <w:autoSpaceDE w:val="0"/>
      <w:autoSpaceDN w:val="0"/>
    </w:pPr>
    <w:rPr>
      <w:rFonts w:ascii="Courier New" w:hAnsi="Courier New"/>
    </w:rPr>
  </w:style>
  <w:style w:type="character" w:styleId="Nmerodepgina">
    <w:name w:val="page number"/>
    <w:basedOn w:val="Fuentedeprrafopredeter"/>
    <w:rsid w:val="00B51226"/>
  </w:style>
  <w:style w:type="paragraph" w:styleId="Piedepgina">
    <w:name w:val="footer"/>
    <w:basedOn w:val="Normal"/>
    <w:link w:val="PiedepginaCar"/>
    <w:rsid w:val="00B51226"/>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B51226"/>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B51226"/>
    <w:rPr>
      <w:rFonts w:ascii="Tahoma" w:hAnsi="Tahoma"/>
      <w:sz w:val="16"/>
      <w:szCs w:val="16"/>
    </w:rPr>
  </w:style>
  <w:style w:type="character" w:customStyle="1" w:styleId="TextodegloboCar">
    <w:name w:val="Texto de globo Car"/>
    <w:basedOn w:val="Fuentedeprrafopredeter"/>
    <w:link w:val="Textodeglobo"/>
    <w:uiPriority w:val="99"/>
    <w:semiHidden/>
    <w:rsid w:val="00B51226"/>
    <w:rPr>
      <w:rFonts w:ascii="Tahoma" w:eastAsia="Times New Roman" w:hAnsi="Tahoma" w:cs="Times New Roman"/>
      <w:sz w:val="16"/>
      <w:szCs w:val="16"/>
      <w:lang w:val="es-ES" w:eastAsia="es-ES"/>
    </w:rPr>
  </w:style>
  <w:style w:type="paragraph" w:styleId="Textoindependiente">
    <w:name w:val="Body Text"/>
    <w:basedOn w:val="Normal"/>
    <w:link w:val="TextoindependienteCar"/>
    <w:rsid w:val="00B51226"/>
    <w:pPr>
      <w:spacing w:after="120"/>
    </w:pPr>
    <w:rPr>
      <w:szCs w:val="20"/>
      <w:lang w:val="es-ES_tradnl"/>
    </w:rPr>
  </w:style>
  <w:style w:type="character" w:customStyle="1" w:styleId="TextoindependienteCar">
    <w:name w:val="Texto independiente Car"/>
    <w:basedOn w:val="Fuentedeprrafopredeter"/>
    <w:link w:val="Textoindependiente"/>
    <w:rsid w:val="00B51226"/>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B51226"/>
    <w:pPr>
      <w:widowControl w:val="0"/>
      <w:tabs>
        <w:tab w:val="center" w:pos="4695"/>
      </w:tabs>
      <w:jc w:val="center"/>
    </w:pPr>
    <w:rPr>
      <w:b/>
      <w:snapToGrid w:val="0"/>
      <w:color w:val="000000"/>
      <w:szCs w:val="20"/>
    </w:rPr>
  </w:style>
  <w:style w:type="character" w:customStyle="1" w:styleId="Textoindependiente2Car">
    <w:name w:val="Texto independiente 2 Car"/>
    <w:basedOn w:val="Fuentedeprrafopredeter"/>
    <w:link w:val="Textoindependiente2"/>
    <w:rsid w:val="00B51226"/>
    <w:rPr>
      <w:rFonts w:ascii="Arial" w:eastAsia="Times New Roman" w:hAnsi="Arial" w:cs="Times New Roman"/>
      <w:b/>
      <w:snapToGrid w:val="0"/>
      <w:color w:val="000000"/>
      <w:sz w:val="24"/>
      <w:szCs w:val="20"/>
      <w:lang w:val="es-ES" w:eastAsia="es-ES"/>
    </w:rPr>
  </w:style>
  <w:style w:type="paragraph" w:styleId="Textoindependiente3">
    <w:name w:val="Body Text 3"/>
    <w:basedOn w:val="Normal"/>
    <w:link w:val="Textoindependiente3Car"/>
    <w:rsid w:val="00B51226"/>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B51226"/>
    <w:rPr>
      <w:rFonts w:ascii="Arial" w:eastAsia="Times New Roman" w:hAnsi="Arial" w:cs="Times New Roman"/>
      <w:snapToGrid w:val="0"/>
      <w:color w:val="000000"/>
      <w:sz w:val="20"/>
      <w:szCs w:val="20"/>
      <w:lang w:val="es-ES" w:eastAsia="es-ES"/>
    </w:rPr>
  </w:style>
  <w:style w:type="paragraph" w:styleId="NormalWeb">
    <w:name w:val="Normal (Web)"/>
    <w:basedOn w:val="Normal"/>
    <w:rsid w:val="00B51226"/>
    <w:pPr>
      <w:spacing w:before="100" w:beforeAutospacing="1" w:after="100" w:afterAutospacing="1"/>
    </w:pPr>
    <w:rPr>
      <w:rFonts w:ascii="Times New Roman" w:hAnsi="Times New Roman"/>
    </w:rPr>
  </w:style>
  <w:style w:type="paragraph" w:styleId="Textonotapie">
    <w:name w:val="footnote text"/>
    <w:basedOn w:val="Normal"/>
    <w:link w:val="TextonotapieCar"/>
    <w:semiHidden/>
    <w:rsid w:val="00B51226"/>
    <w:rPr>
      <w:sz w:val="20"/>
      <w:szCs w:val="20"/>
    </w:rPr>
  </w:style>
  <w:style w:type="character" w:customStyle="1" w:styleId="TextonotapieCar">
    <w:name w:val="Texto nota pie Car"/>
    <w:basedOn w:val="Fuentedeprrafopredeter"/>
    <w:link w:val="Textonotapie"/>
    <w:semiHidden/>
    <w:rsid w:val="00B51226"/>
    <w:rPr>
      <w:rFonts w:ascii="Arial" w:eastAsia="Times New Roman" w:hAnsi="Arial" w:cs="Times New Roman"/>
      <w:sz w:val="20"/>
      <w:szCs w:val="20"/>
      <w:lang w:val="es-ES" w:eastAsia="es-ES"/>
    </w:rPr>
  </w:style>
  <w:style w:type="character" w:styleId="Refdenotaalpie">
    <w:name w:val="footnote reference"/>
    <w:semiHidden/>
    <w:rsid w:val="00B51226"/>
    <w:rPr>
      <w:vertAlign w:val="superscript"/>
    </w:rPr>
  </w:style>
  <w:style w:type="character" w:styleId="Refdecomentario">
    <w:name w:val="annotation reference"/>
    <w:uiPriority w:val="99"/>
    <w:rsid w:val="00B51226"/>
    <w:rPr>
      <w:sz w:val="16"/>
      <w:szCs w:val="16"/>
    </w:rPr>
  </w:style>
  <w:style w:type="paragraph" w:styleId="Textocomentario">
    <w:name w:val="annotation text"/>
    <w:basedOn w:val="Normal"/>
    <w:link w:val="TextocomentarioCar"/>
    <w:uiPriority w:val="99"/>
    <w:rsid w:val="00B51226"/>
    <w:rPr>
      <w:sz w:val="20"/>
      <w:szCs w:val="20"/>
    </w:rPr>
  </w:style>
  <w:style w:type="character" w:customStyle="1" w:styleId="TextocomentarioCar">
    <w:name w:val="Texto comentario Car"/>
    <w:basedOn w:val="Fuentedeprrafopredeter"/>
    <w:link w:val="Textocomentario"/>
    <w:uiPriority w:val="99"/>
    <w:rsid w:val="00B51226"/>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rsid w:val="00B51226"/>
    <w:rPr>
      <w:b/>
      <w:bCs/>
    </w:rPr>
  </w:style>
  <w:style w:type="character" w:customStyle="1" w:styleId="AsuntodelcomentarioCar">
    <w:name w:val="Asunto del comentario Car"/>
    <w:basedOn w:val="TextocomentarioCar"/>
    <w:link w:val="Asuntodelcomentario"/>
    <w:rsid w:val="00B51226"/>
    <w:rPr>
      <w:rFonts w:ascii="Arial" w:eastAsia="Times New Roman" w:hAnsi="Arial" w:cs="Times New Roman"/>
      <w:b/>
      <w:bCs/>
      <w:sz w:val="20"/>
      <w:szCs w:val="20"/>
      <w:lang w:val="es-ES" w:eastAsia="es-ES"/>
    </w:rPr>
  </w:style>
  <w:style w:type="character" w:styleId="Hipervnculo">
    <w:name w:val="Hyperlink"/>
    <w:uiPriority w:val="99"/>
    <w:unhideWhenUsed/>
    <w:rsid w:val="00B51226"/>
    <w:rPr>
      <w:color w:val="0000FF"/>
      <w:u w:val="single"/>
    </w:rPr>
  </w:style>
  <w:style w:type="character" w:styleId="Hipervnculovisitado">
    <w:name w:val="FollowedHyperlink"/>
    <w:uiPriority w:val="99"/>
    <w:unhideWhenUsed/>
    <w:rsid w:val="00B51226"/>
    <w:rPr>
      <w:color w:val="800080"/>
      <w:u w:val="single"/>
    </w:rPr>
  </w:style>
  <w:style w:type="paragraph" w:customStyle="1" w:styleId="xl63">
    <w:name w:val="xl63"/>
    <w:basedOn w:val="Normal"/>
    <w:rsid w:val="00B51226"/>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B51226"/>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B51226"/>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B51226"/>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B51226"/>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B5122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B5122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B5122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B5122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B512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B512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B512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styleId="Prrafodelista">
    <w:name w:val="List Paragraph"/>
    <w:basedOn w:val="Normal"/>
    <w:uiPriority w:val="34"/>
    <w:qFormat/>
    <w:rsid w:val="00B51226"/>
    <w:pPr>
      <w:ind w:left="708"/>
    </w:pPr>
    <w:rPr>
      <w:szCs w:val="20"/>
    </w:rPr>
  </w:style>
  <w:style w:type="paragraph" w:styleId="Sinespaciado">
    <w:name w:val="No Spacing"/>
    <w:uiPriority w:val="1"/>
    <w:qFormat/>
    <w:rsid w:val="00B51226"/>
    <w:pPr>
      <w:autoSpaceDE w:val="0"/>
      <w:autoSpaceDN w:val="0"/>
      <w:spacing w:after="0" w:line="240" w:lineRule="auto"/>
    </w:pPr>
    <w:rPr>
      <w:rFonts w:ascii="Times New Roman" w:eastAsia="Times New Roman" w:hAnsi="Times New Roman" w:cs="Times New Roman"/>
      <w:sz w:val="20"/>
      <w:szCs w:val="20"/>
      <w:lang w:val="es-ES" w:eastAsia="es-CO"/>
    </w:rPr>
  </w:style>
  <w:style w:type="table" w:styleId="Sombreadoclaro">
    <w:name w:val="Light Shading"/>
    <w:basedOn w:val="Tablanormal"/>
    <w:uiPriority w:val="60"/>
    <w:rsid w:val="00B51226"/>
    <w:pPr>
      <w:spacing w:after="0" w:line="240" w:lineRule="auto"/>
    </w:pPr>
    <w:rPr>
      <w:rFonts w:ascii="Calibri" w:eastAsia="Calibri" w:hAnsi="Calibri" w:cs="Times New Roman"/>
      <w:color w:val="000000"/>
      <w:sz w:val="20"/>
      <w:szCs w:val="2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B51226"/>
    <w:pPr>
      <w:spacing w:after="0" w:line="240" w:lineRule="auto"/>
    </w:pPr>
    <w:rPr>
      <w:rFonts w:ascii="Calibri" w:eastAsia="Calibri" w:hAnsi="Calibri"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E732-655E-40AD-BC37-25163867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2917</Words>
  <Characters>16048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Jairo Enrique Valencia</cp:lastModifiedBy>
  <cp:revision>1</cp:revision>
  <dcterms:created xsi:type="dcterms:W3CDTF">2016-02-24T16:58:00Z</dcterms:created>
  <dcterms:modified xsi:type="dcterms:W3CDTF">2016-02-24T17:29:00Z</dcterms:modified>
</cp:coreProperties>
</file>