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06760" w14:textId="77777777" w:rsidR="008212F1" w:rsidRPr="00A41EF2" w:rsidRDefault="006472AC" w:rsidP="006472AC">
      <w:pPr>
        <w:pStyle w:val="Ttulo2"/>
        <w:spacing w:before="0" w:line="240" w:lineRule="auto"/>
        <w:ind w:right="-93"/>
        <w:jc w:val="center"/>
        <w:rPr>
          <w:rFonts w:ascii="Arial" w:hAnsi="Arial" w:cs="Arial"/>
          <w:color w:val="000000"/>
          <w:sz w:val="21"/>
          <w:szCs w:val="21"/>
          <w:lang w:eastAsia="es-CO"/>
        </w:rPr>
      </w:pPr>
      <w:bookmarkStart w:id="0" w:name="_GoBack"/>
      <w:bookmarkEnd w:id="0"/>
      <w:r>
        <w:rPr>
          <w:rFonts w:ascii="Arial" w:hAnsi="Arial" w:cs="Arial"/>
          <w:color w:val="000000"/>
          <w:sz w:val="21"/>
          <w:szCs w:val="21"/>
          <w:lang w:eastAsia="es-CO"/>
        </w:rPr>
        <w:t>ANEXO No. 1</w:t>
      </w:r>
    </w:p>
    <w:p w14:paraId="610A84F2" w14:textId="77777777" w:rsidR="008212F1" w:rsidRPr="00A41EF2" w:rsidRDefault="008212F1" w:rsidP="006472AC">
      <w:pPr>
        <w:pStyle w:val="Ttulo2"/>
        <w:spacing w:before="0" w:line="240" w:lineRule="auto"/>
        <w:ind w:right="-93"/>
        <w:jc w:val="center"/>
        <w:rPr>
          <w:rFonts w:ascii="Arial" w:hAnsi="Arial" w:cs="Arial"/>
          <w:color w:val="000000"/>
          <w:sz w:val="21"/>
          <w:szCs w:val="21"/>
          <w:lang w:eastAsia="es-CO"/>
        </w:rPr>
      </w:pPr>
      <w:r w:rsidRPr="00A41EF2">
        <w:rPr>
          <w:rFonts w:ascii="Arial" w:hAnsi="Arial" w:cs="Arial"/>
          <w:color w:val="000000"/>
          <w:sz w:val="21"/>
          <w:szCs w:val="21"/>
          <w:lang w:eastAsia="es-CO"/>
        </w:rPr>
        <w:t>ASPECTOS ALIMENTARIOS Y NUTRICIONALES</w:t>
      </w:r>
    </w:p>
    <w:p w14:paraId="6B9B2528" w14:textId="77777777" w:rsidR="008B28FA" w:rsidRPr="00A41EF2" w:rsidRDefault="008B28FA" w:rsidP="006472AC">
      <w:pPr>
        <w:spacing w:after="0" w:line="240" w:lineRule="auto"/>
        <w:ind w:right="-93"/>
        <w:jc w:val="both"/>
        <w:rPr>
          <w:rFonts w:ascii="Arial" w:eastAsia="Times New Roman" w:hAnsi="Arial" w:cs="Arial"/>
          <w:sz w:val="21"/>
          <w:szCs w:val="21"/>
          <w:lang w:val="es-ES" w:eastAsia="es-ES"/>
        </w:rPr>
      </w:pPr>
      <w:bookmarkStart w:id="1" w:name="_Toc267553771"/>
      <w:bookmarkStart w:id="2" w:name="_Toc267553770"/>
    </w:p>
    <w:tbl>
      <w:tblPr>
        <w:tblW w:w="10031" w:type="dxa"/>
        <w:tblBorders>
          <w:top w:val="nil"/>
          <w:left w:val="nil"/>
          <w:bottom w:val="nil"/>
          <w:right w:val="nil"/>
        </w:tblBorders>
        <w:tblLayout w:type="fixed"/>
        <w:tblLook w:val="0000" w:firstRow="0" w:lastRow="0" w:firstColumn="0" w:lastColumn="0" w:noHBand="0" w:noVBand="0"/>
      </w:tblPr>
      <w:tblGrid>
        <w:gridCol w:w="10031"/>
      </w:tblGrid>
      <w:tr w:rsidR="00A41EF2" w:rsidRPr="00557C6E" w14:paraId="0DFC769C" w14:textId="77777777" w:rsidTr="00FF589B">
        <w:trPr>
          <w:trHeight w:val="1631"/>
        </w:trPr>
        <w:tc>
          <w:tcPr>
            <w:tcW w:w="10031" w:type="dxa"/>
          </w:tcPr>
          <w:p w14:paraId="39ED694A" w14:textId="77777777" w:rsidR="008B28FA" w:rsidRPr="00557C6E" w:rsidRDefault="008B28FA" w:rsidP="006472AC">
            <w:pPr>
              <w:spacing w:after="0" w:line="240" w:lineRule="auto"/>
              <w:ind w:right="-93"/>
              <w:jc w:val="both"/>
              <w:rPr>
                <w:rFonts w:ascii="Arial" w:hAnsi="Arial" w:cs="Arial"/>
                <w:color w:val="000000" w:themeColor="text1"/>
                <w:sz w:val="18"/>
                <w:szCs w:val="18"/>
              </w:rPr>
            </w:pPr>
            <w:bookmarkStart w:id="3" w:name="_Toc410660663"/>
            <w:bookmarkStart w:id="4" w:name="_Toc302900329"/>
            <w:bookmarkStart w:id="5" w:name="_Toc267553793"/>
            <w:bookmarkStart w:id="6" w:name="_Toc279505702"/>
            <w:bookmarkEnd w:id="1"/>
            <w:bookmarkEnd w:id="2"/>
          </w:p>
          <w:p w14:paraId="3C0F6A2C" w14:textId="5B586D15" w:rsidR="00973574" w:rsidRPr="00557C6E" w:rsidRDefault="008B28FA" w:rsidP="00DA3814">
            <w:pPr>
              <w:pStyle w:val="Ttulo1"/>
              <w:keepLines w:val="0"/>
              <w:numPr>
                <w:ilvl w:val="0"/>
                <w:numId w:val="10"/>
              </w:numPr>
              <w:spacing w:before="0" w:line="240" w:lineRule="auto"/>
              <w:ind w:left="0" w:right="-93" w:firstLine="0"/>
              <w:contextualSpacing/>
              <w:jc w:val="both"/>
              <w:rPr>
                <w:rFonts w:ascii="Arial" w:hAnsi="Arial" w:cs="Arial"/>
                <w:color w:val="000000" w:themeColor="text1"/>
                <w:sz w:val="18"/>
                <w:szCs w:val="18"/>
              </w:rPr>
            </w:pPr>
            <w:r w:rsidRPr="00557C6E">
              <w:rPr>
                <w:rFonts w:ascii="Arial" w:hAnsi="Arial" w:cs="Arial"/>
                <w:color w:val="000000" w:themeColor="text1"/>
                <w:sz w:val="18"/>
                <w:szCs w:val="18"/>
              </w:rPr>
              <w:t xml:space="preserve">MINUTAS PATRON </w:t>
            </w:r>
            <w:bookmarkStart w:id="7" w:name="_Toc302900323"/>
          </w:p>
          <w:p w14:paraId="2013E8D7" w14:textId="77777777" w:rsidR="00973574" w:rsidRPr="00557C6E" w:rsidRDefault="00973574" w:rsidP="00973574">
            <w:pPr>
              <w:rPr>
                <w:sz w:val="18"/>
                <w:szCs w:val="18"/>
              </w:rPr>
            </w:pPr>
          </w:p>
          <w:p w14:paraId="31B2C2BA" w14:textId="5218E4F2" w:rsidR="001B3B3E" w:rsidRPr="00557C6E" w:rsidRDefault="001B3B3E" w:rsidP="00DA3814">
            <w:pPr>
              <w:pStyle w:val="Ttulo4"/>
              <w:keepLines w:val="0"/>
              <w:numPr>
                <w:ilvl w:val="1"/>
                <w:numId w:val="22"/>
              </w:numPr>
              <w:spacing w:before="0" w:line="240" w:lineRule="auto"/>
              <w:ind w:right="-93"/>
              <w:contextualSpacing/>
              <w:jc w:val="both"/>
              <w:rPr>
                <w:rFonts w:ascii="Arial" w:hAnsi="Arial" w:cs="Arial"/>
                <w:color w:val="000000" w:themeColor="text1"/>
                <w:sz w:val="18"/>
                <w:szCs w:val="18"/>
              </w:rPr>
            </w:pPr>
            <w:r w:rsidRPr="00557C6E">
              <w:rPr>
                <w:rFonts w:ascii="Arial" w:eastAsia="Times New Roman" w:hAnsi="Arial" w:cs="Arial"/>
                <w:noProof/>
                <w:sz w:val="18"/>
                <w:szCs w:val="18"/>
                <w:lang w:eastAsia="es-CO"/>
              </w:rPr>
              <mc:AlternateContent>
                <mc:Choice Requires="wps">
                  <w:drawing>
                    <wp:anchor distT="0" distB="0" distL="114300" distR="114300" simplePos="0" relativeHeight="251659264" behindDoc="1" locked="1" layoutInCell="1" allowOverlap="1" wp14:anchorId="3D1F1665" wp14:editId="75E5AAA3">
                      <wp:simplePos x="0" y="0"/>
                      <wp:positionH relativeFrom="column">
                        <wp:posOffset>-102870</wp:posOffset>
                      </wp:positionH>
                      <wp:positionV relativeFrom="page">
                        <wp:posOffset>-927100</wp:posOffset>
                      </wp:positionV>
                      <wp:extent cx="6607810" cy="11720195"/>
                      <wp:effectExtent l="0" t="0" r="21590" b="14605"/>
                      <wp:wrapNone/>
                      <wp:docPr id="1" name="Rectángulo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07810" cy="11720195"/>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03F36" id="Rectángulo 1" o:spid="_x0000_s1026" style="position:absolute;margin-left:-8.1pt;margin-top:-73pt;width:520.3pt;height:92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" filled="f">
                      <o:lock v:ext="edit" aspectratio="t"/>
                      <w10:wrap anchory="page"/>
                      <w10:anchorlock/>
                    </v:rect>
                  </w:pict>
                </mc:Fallback>
              </mc:AlternateContent>
            </w:r>
            <w:r w:rsidR="008B28FA" w:rsidRPr="00557C6E">
              <w:rPr>
                <w:rFonts w:ascii="Arial" w:hAnsi="Arial" w:cs="Arial"/>
                <w:color w:val="000000" w:themeColor="text1"/>
                <w:sz w:val="18"/>
                <w:szCs w:val="18"/>
              </w:rPr>
              <w:t>Minuta patrón - Ración para preparar en el sitio - complemento alimentario jornada mañana – complemento alimentario</w:t>
            </w:r>
            <w:r w:rsidRPr="00557C6E">
              <w:rPr>
                <w:rFonts w:ascii="Arial" w:hAnsi="Arial" w:cs="Arial"/>
                <w:color w:val="000000" w:themeColor="text1"/>
                <w:sz w:val="18"/>
                <w:szCs w:val="18"/>
              </w:rPr>
              <w:t xml:space="preserve"> jornada tarde. 4 – 8</w:t>
            </w:r>
            <w:r w:rsidR="008B28FA" w:rsidRPr="00557C6E">
              <w:rPr>
                <w:rFonts w:ascii="Arial" w:hAnsi="Arial" w:cs="Arial"/>
                <w:color w:val="000000" w:themeColor="text1"/>
                <w:sz w:val="18"/>
                <w:szCs w:val="18"/>
              </w:rPr>
              <w:t xml:space="preserve"> años 11 meses.</w:t>
            </w:r>
            <w:bookmarkEnd w:id="7"/>
          </w:p>
          <w:p w14:paraId="0AE5673B" w14:textId="640D8DFC" w:rsidR="001B3B3E" w:rsidRPr="00557C6E" w:rsidRDefault="001B3B3E" w:rsidP="00973574">
            <w:pPr>
              <w:spacing w:after="0" w:line="240" w:lineRule="auto"/>
              <w:ind w:right="-93"/>
              <w:rPr>
                <w:sz w:val="18"/>
                <w:szCs w:val="18"/>
              </w:rPr>
            </w:pPr>
            <w:bookmarkStart w:id="8" w:name="_Toc302900324"/>
          </w:p>
          <w:p w14:paraId="770CF554" w14:textId="47C887D2" w:rsidR="00B0003A" w:rsidRDefault="00B0003A" w:rsidP="00B0003A">
            <w:pPr>
              <w:spacing w:after="0" w:line="240" w:lineRule="auto"/>
              <w:ind w:right="-93"/>
              <w:jc w:val="center"/>
              <w:rPr>
                <w:sz w:val="18"/>
                <w:szCs w:val="18"/>
              </w:rPr>
            </w:pPr>
            <w:r w:rsidRPr="00557C6E">
              <w:rPr>
                <w:noProof/>
                <w:sz w:val="18"/>
                <w:szCs w:val="18"/>
                <w:lang w:eastAsia="es-CO"/>
              </w:rPr>
              <w:drawing>
                <wp:inline distT="0" distB="0" distL="0" distR="0" wp14:anchorId="730F5F73" wp14:editId="3C7507A2">
                  <wp:extent cx="6043024" cy="9280951"/>
                  <wp:effectExtent l="0" t="0" r="254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55188" cy="9299632"/>
                          </a:xfrm>
                          <a:prstGeom prst="rect">
                            <a:avLst/>
                          </a:prstGeom>
                        </pic:spPr>
                      </pic:pic>
                    </a:graphicData>
                  </a:graphic>
                </wp:inline>
              </w:drawing>
            </w:r>
          </w:p>
          <w:p w14:paraId="66DE9D03" w14:textId="77777777" w:rsidR="00557C6E" w:rsidRPr="00557C6E" w:rsidRDefault="00557C6E" w:rsidP="00B0003A">
            <w:pPr>
              <w:spacing w:after="0" w:line="240" w:lineRule="auto"/>
              <w:ind w:right="-93"/>
              <w:jc w:val="center"/>
              <w:rPr>
                <w:sz w:val="18"/>
                <w:szCs w:val="18"/>
              </w:rPr>
            </w:pPr>
          </w:p>
          <w:p w14:paraId="1DB60499" w14:textId="77777777" w:rsidR="008B28FA" w:rsidRPr="00557C6E" w:rsidRDefault="008B28FA" w:rsidP="00DA3814">
            <w:pPr>
              <w:pStyle w:val="Ttulo4"/>
              <w:keepLines w:val="0"/>
              <w:numPr>
                <w:ilvl w:val="1"/>
                <w:numId w:val="21"/>
              </w:numPr>
              <w:spacing w:before="0" w:line="240" w:lineRule="auto"/>
              <w:ind w:right="-93"/>
              <w:contextualSpacing/>
              <w:jc w:val="both"/>
              <w:rPr>
                <w:rFonts w:ascii="Arial" w:hAnsi="Arial" w:cs="Arial"/>
                <w:color w:val="000000" w:themeColor="text1"/>
                <w:sz w:val="18"/>
                <w:szCs w:val="18"/>
              </w:rPr>
            </w:pPr>
            <w:r w:rsidRPr="00557C6E">
              <w:rPr>
                <w:rFonts w:ascii="Arial" w:hAnsi="Arial" w:cs="Arial"/>
                <w:color w:val="000000" w:themeColor="text1"/>
                <w:sz w:val="18"/>
                <w:szCs w:val="18"/>
              </w:rPr>
              <w:lastRenderedPageBreak/>
              <w:t>Minuta patrón - Ración para preparar en sitio  - complemento alimentario jornada mañana –compleme</w:t>
            </w:r>
            <w:r w:rsidR="001B3B3E" w:rsidRPr="00557C6E">
              <w:rPr>
                <w:rFonts w:ascii="Arial" w:hAnsi="Arial" w:cs="Arial"/>
                <w:color w:val="000000" w:themeColor="text1"/>
                <w:sz w:val="18"/>
                <w:szCs w:val="18"/>
              </w:rPr>
              <w:t>nto alimentario jornada tarde. 9 – 13</w:t>
            </w:r>
            <w:r w:rsidRPr="00557C6E">
              <w:rPr>
                <w:rFonts w:ascii="Arial" w:hAnsi="Arial" w:cs="Arial"/>
                <w:color w:val="000000" w:themeColor="text1"/>
                <w:sz w:val="18"/>
                <w:szCs w:val="18"/>
              </w:rPr>
              <w:t xml:space="preserve"> años 11 meses</w:t>
            </w:r>
            <w:bookmarkEnd w:id="8"/>
          </w:p>
          <w:p w14:paraId="6ADB23F7" w14:textId="77777777" w:rsidR="008B28FA" w:rsidRPr="00557C6E" w:rsidRDefault="008B28FA" w:rsidP="001B3B3E">
            <w:pPr>
              <w:spacing w:after="0" w:line="240" w:lineRule="auto"/>
              <w:ind w:right="-93" w:hanging="426"/>
              <w:jc w:val="both"/>
              <w:rPr>
                <w:rFonts w:ascii="Arial" w:hAnsi="Arial" w:cs="Arial"/>
                <w:color w:val="000000" w:themeColor="text1"/>
                <w:sz w:val="18"/>
                <w:szCs w:val="18"/>
                <w:lang w:val="es-ES_tradnl" w:eastAsia="es-ES"/>
              </w:rPr>
            </w:pPr>
          </w:p>
          <w:p w14:paraId="73FFB862" w14:textId="258CE147" w:rsidR="008B28FA" w:rsidRPr="00557C6E" w:rsidRDefault="00B0003A" w:rsidP="00B0003A">
            <w:pPr>
              <w:spacing w:after="0" w:line="240" w:lineRule="auto"/>
              <w:ind w:right="-93"/>
              <w:jc w:val="center"/>
              <w:rPr>
                <w:rFonts w:ascii="Arial" w:hAnsi="Arial" w:cs="Arial"/>
                <w:color w:val="000000" w:themeColor="text1"/>
                <w:sz w:val="18"/>
                <w:szCs w:val="18"/>
                <w:lang w:val="es-ES_tradnl" w:eastAsia="es-ES"/>
              </w:rPr>
            </w:pPr>
            <w:r w:rsidRPr="00557C6E">
              <w:rPr>
                <w:rFonts w:ascii="Arial" w:hAnsi="Arial" w:cs="Arial"/>
                <w:noProof/>
                <w:color w:val="000000" w:themeColor="text1"/>
                <w:sz w:val="18"/>
                <w:szCs w:val="18"/>
                <w:lang w:eastAsia="es-CO"/>
              </w:rPr>
              <w:drawing>
                <wp:inline distT="0" distB="0" distL="0" distR="0" wp14:anchorId="28AB208F" wp14:editId="1678D135">
                  <wp:extent cx="6259880" cy="9721788"/>
                  <wp:effectExtent l="0" t="0" r="0" b="698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72067" cy="9740714"/>
                          </a:xfrm>
                          <a:prstGeom prst="rect">
                            <a:avLst/>
                          </a:prstGeom>
                        </pic:spPr>
                      </pic:pic>
                    </a:graphicData>
                  </a:graphic>
                </wp:inline>
              </w:drawing>
            </w:r>
          </w:p>
          <w:p w14:paraId="345178F8" w14:textId="77777777" w:rsidR="00B40714" w:rsidRPr="00557C6E" w:rsidRDefault="00B40714" w:rsidP="006472AC">
            <w:pPr>
              <w:rPr>
                <w:sz w:val="18"/>
                <w:szCs w:val="18"/>
              </w:rPr>
            </w:pPr>
            <w:bookmarkStart w:id="9" w:name="_Toc302900325"/>
          </w:p>
          <w:p w14:paraId="349A9531" w14:textId="77777777" w:rsidR="001B3B3E" w:rsidRPr="00557C6E" w:rsidRDefault="001B3B3E" w:rsidP="006472AC">
            <w:pPr>
              <w:rPr>
                <w:sz w:val="18"/>
                <w:szCs w:val="18"/>
              </w:rPr>
            </w:pPr>
          </w:p>
          <w:p w14:paraId="05E8345F" w14:textId="77777777" w:rsidR="001B3B3E" w:rsidRPr="00557C6E" w:rsidRDefault="001B3B3E" w:rsidP="006472AC">
            <w:pPr>
              <w:rPr>
                <w:sz w:val="18"/>
                <w:szCs w:val="18"/>
              </w:rPr>
            </w:pPr>
          </w:p>
          <w:p w14:paraId="382DCD05" w14:textId="77777777" w:rsidR="008B28FA" w:rsidRPr="00557C6E" w:rsidRDefault="006472AC" w:rsidP="00DA3814">
            <w:pPr>
              <w:pStyle w:val="Ttulo4"/>
              <w:keepLines w:val="0"/>
              <w:numPr>
                <w:ilvl w:val="1"/>
                <w:numId w:val="21"/>
              </w:numPr>
              <w:spacing w:before="0" w:line="240" w:lineRule="auto"/>
              <w:ind w:right="-93"/>
              <w:contextualSpacing/>
              <w:jc w:val="both"/>
              <w:rPr>
                <w:rFonts w:ascii="Arial" w:hAnsi="Arial" w:cs="Arial"/>
                <w:color w:val="000000" w:themeColor="text1"/>
                <w:sz w:val="18"/>
                <w:szCs w:val="18"/>
              </w:rPr>
            </w:pPr>
            <w:r w:rsidRPr="00557C6E">
              <w:rPr>
                <w:rFonts w:ascii="Arial" w:eastAsiaTheme="minorHAnsi" w:hAnsi="Arial" w:cs="Arial"/>
                <w:b w:val="0"/>
                <w:bCs w:val="0"/>
                <w:i w:val="0"/>
                <w:iCs w:val="0"/>
                <w:color w:val="auto"/>
                <w:sz w:val="18"/>
                <w:szCs w:val="18"/>
              </w:rPr>
              <w:t xml:space="preserve"> </w:t>
            </w:r>
            <w:r w:rsidR="008B28FA" w:rsidRPr="00557C6E">
              <w:rPr>
                <w:rFonts w:ascii="Arial" w:hAnsi="Arial" w:cs="Arial"/>
                <w:color w:val="000000" w:themeColor="text1"/>
                <w:sz w:val="18"/>
                <w:szCs w:val="18"/>
                <w:lang w:val="pt-BR"/>
              </w:rPr>
              <w:t xml:space="preserve">Minuta patrón - </w:t>
            </w:r>
            <w:r w:rsidR="008B28FA" w:rsidRPr="00557C6E">
              <w:rPr>
                <w:rFonts w:ascii="Arial" w:hAnsi="Arial" w:cs="Arial"/>
                <w:color w:val="000000" w:themeColor="text1"/>
                <w:sz w:val="18"/>
                <w:szCs w:val="18"/>
              </w:rPr>
              <w:t>Ración para preparar en sitio - complemento alimentario jornada mañana - complemen</w:t>
            </w:r>
            <w:r w:rsidR="001B3B3E" w:rsidRPr="00557C6E">
              <w:rPr>
                <w:rFonts w:ascii="Arial" w:hAnsi="Arial" w:cs="Arial"/>
                <w:color w:val="000000" w:themeColor="text1"/>
                <w:sz w:val="18"/>
                <w:szCs w:val="18"/>
              </w:rPr>
              <w:t>to alimentario jornada tarde. 14</w:t>
            </w:r>
            <w:r w:rsidR="008B28FA" w:rsidRPr="00557C6E">
              <w:rPr>
                <w:rFonts w:ascii="Arial" w:hAnsi="Arial" w:cs="Arial"/>
                <w:color w:val="000000" w:themeColor="text1"/>
                <w:sz w:val="18"/>
                <w:szCs w:val="18"/>
              </w:rPr>
              <w:t xml:space="preserve"> – 17 años 11 meses.</w:t>
            </w:r>
            <w:bookmarkEnd w:id="9"/>
          </w:p>
          <w:p w14:paraId="501F0E9C" w14:textId="77777777" w:rsidR="008B28FA" w:rsidRPr="00557C6E" w:rsidRDefault="008B28FA" w:rsidP="006472AC">
            <w:pPr>
              <w:spacing w:after="0" w:line="240" w:lineRule="auto"/>
              <w:ind w:right="-93"/>
              <w:jc w:val="both"/>
              <w:rPr>
                <w:rFonts w:ascii="Arial" w:hAnsi="Arial" w:cs="Arial"/>
                <w:color w:val="000000" w:themeColor="text1"/>
                <w:sz w:val="18"/>
                <w:szCs w:val="18"/>
                <w:lang w:val="es-ES_tradnl" w:eastAsia="es-ES"/>
              </w:rPr>
            </w:pPr>
          </w:p>
          <w:p w14:paraId="52804FB0" w14:textId="48ADF2F2" w:rsidR="008B28FA" w:rsidRPr="00557C6E" w:rsidRDefault="00B0003A" w:rsidP="00B0003A">
            <w:pPr>
              <w:spacing w:after="0" w:line="240" w:lineRule="auto"/>
              <w:ind w:right="-93"/>
              <w:jc w:val="center"/>
              <w:rPr>
                <w:rStyle w:val="Ttulo2Car"/>
                <w:rFonts w:ascii="Arial" w:hAnsi="Arial" w:cs="Arial"/>
                <w:color w:val="000000" w:themeColor="text1"/>
                <w:sz w:val="18"/>
                <w:szCs w:val="18"/>
              </w:rPr>
            </w:pPr>
            <w:r w:rsidRPr="00557C6E">
              <w:rPr>
                <w:rStyle w:val="Ttulo2Car"/>
                <w:rFonts w:ascii="Arial" w:hAnsi="Arial" w:cs="Arial"/>
                <w:noProof/>
                <w:color w:val="000000" w:themeColor="text1"/>
                <w:sz w:val="18"/>
                <w:szCs w:val="18"/>
                <w:lang w:eastAsia="es-CO"/>
              </w:rPr>
              <w:drawing>
                <wp:inline distT="0" distB="0" distL="0" distR="0" wp14:anchorId="544E0475" wp14:editId="500DCE7A">
                  <wp:extent cx="6232525" cy="9570085"/>
                  <wp:effectExtent l="0" t="0" r="0" b="571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32525" cy="9570085"/>
                          </a:xfrm>
                          <a:prstGeom prst="rect">
                            <a:avLst/>
                          </a:prstGeom>
                        </pic:spPr>
                      </pic:pic>
                    </a:graphicData>
                  </a:graphic>
                </wp:inline>
              </w:drawing>
            </w:r>
          </w:p>
          <w:p w14:paraId="1F7DE4B0" w14:textId="77777777" w:rsidR="006472AC" w:rsidRPr="00557C6E" w:rsidRDefault="006472AC" w:rsidP="006472AC">
            <w:pPr>
              <w:spacing w:after="0" w:line="240" w:lineRule="auto"/>
              <w:ind w:right="-93"/>
              <w:jc w:val="both"/>
              <w:rPr>
                <w:rStyle w:val="Ttulo2Car"/>
                <w:rFonts w:ascii="Arial" w:hAnsi="Arial" w:cs="Arial"/>
                <w:color w:val="000000" w:themeColor="text1"/>
                <w:sz w:val="18"/>
                <w:szCs w:val="18"/>
              </w:rPr>
            </w:pPr>
          </w:p>
          <w:p w14:paraId="3BBAEDEF" w14:textId="77777777" w:rsidR="001B3B3E" w:rsidRPr="00557C6E" w:rsidRDefault="001B3B3E" w:rsidP="006472AC">
            <w:pPr>
              <w:spacing w:after="0" w:line="240" w:lineRule="auto"/>
              <w:ind w:right="-93"/>
              <w:jc w:val="both"/>
              <w:rPr>
                <w:rStyle w:val="Ttulo2Car"/>
                <w:rFonts w:ascii="Arial" w:hAnsi="Arial" w:cs="Arial"/>
                <w:color w:val="000000" w:themeColor="text1"/>
                <w:sz w:val="18"/>
                <w:szCs w:val="18"/>
              </w:rPr>
            </w:pPr>
          </w:p>
          <w:p w14:paraId="0D46B3EF" w14:textId="77777777" w:rsidR="001B3B3E" w:rsidRPr="00557C6E" w:rsidRDefault="001B3B3E" w:rsidP="006472AC">
            <w:pPr>
              <w:spacing w:after="0" w:line="240" w:lineRule="auto"/>
              <w:ind w:right="-93"/>
              <w:jc w:val="both"/>
              <w:rPr>
                <w:rStyle w:val="Ttulo2Car"/>
                <w:rFonts w:ascii="Arial" w:hAnsi="Arial" w:cs="Arial"/>
                <w:color w:val="000000" w:themeColor="text1"/>
                <w:sz w:val="18"/>
                <w:szCs w:val="18"/>
              </w:rPr>
            </w:pPr>
          </w:p>
          <w:p w14:paraId="6C717D96" w14:textId="77777777" w:rsidR="001B3B3E" w:rsidRPr="00557C6E" w:rsidRDefault="001B3B3E" w:rsidP="006472AC">
            <w:pPr>
              <w:spacing w:after="0" w:line="240" w:lineRule="auto"/>
              <w:ind w:right="-93"/>
              <w:jc w:val="both"/>
              <w:rPr>
                <w:rStyle w:val="Ttulo2Car"/>
                <w:rFonts w:ascii="Arial" w:hAnsi="Arial" w:cs="Arial"/>
                <w:color w:val="000000" w:themeColor="text1"/>
                <w:sz w:val="18"/>
                <w:szCs w:val="18"/>
              </w:rPr>
            </w:pPr>
          </w:p>
          <w:p w14:paraId="58EBD24F" w14:textId="77777777" w:rsidR="001B3B3E" w:rsidRDefault="001B3B3E" w:rsidP="006472AC">
            <w:pPr>
              <w:spacing w:after="0" w:line="240" w:lineRule="auto"/>
              <w:ind w:right="-93"/>
              <w:jc w:val="both"/>
              <w:rPr>
                <w:rStyle w:val="Ttulo2Car"/>
                <w:rFonts w:ascii="Arial" w:hAnsi="Arial" w:cs="Arial"/>
                <w:color w:val="000000" w:themeColor="text1"/>
                <w:sz w:val="18"/>
                <w:szCs w:val="18"/>
              </w:rPr>
            </w:pPr>
          </w:p>
          <w:p w14:paraId="04CB7C1A" w14:textId="77777777" w:rsidR="00557C6E" w:rsidRPr="00557C6E" w:rsidRDefault="00557C6E" w:rsidP="006472AC">
            <w:pPr>
              <w:spacing w:after="0" w:line="240" w:lineRule="auto"/>
              <w:ind w:right="-93"/>
              <w:jc w:val="both"/>
              <w:rPr>
                <w:rStyle w:val="Ttulo2Car"/>
                <w:rFonts w:ascii="Arial" w:hAnsi="Arial" w:cs="Arial"/>
                <w:color w:val="000000" w:themeColor="text1"/>
                <w:sz w:val="18"/>
                <w:szCs w:val="18"/>
              </w:rPr>
            </w:pPr>
          </w:p>
          <w:p w14:paraId="69F0136A" w14:textId="77777777" w:rsidR="001B3B3E" w:rsidRPr="00557C6E" w:rsidRDefault="001B3B3E" w:rsidP="006472AC">
            <w:pPr>
              <w:spacing w:after="0" w:line="240" w:lineRule="auto"/>
              <w:ind w:right="-93"/>
              <w:jc w:val="both"/>
              <w:rPr>
                <w:rStyle w:val="Ttulo2Car"/>
                <w:rFonts w:ascii="Arial" w:hAnsi="Arial" w:cs="Arial"/>
                <w:color w:val="000000" w:themeColor="text1"/>
                <w:sz w:val="18"/>
                <w:szCs w:val="18"/>
              </w:rPr>
            </w:pPr>
          </w:p>
          <w:p w14:paraId="3A25A6DF" w14:textId="77777777" w:rsidR="008B28FA" w:rsidRPr="00557C6E" w:rsidRDefault="006472AC" w:rsidP="00DA3814">
            <w:pPr>
              <w:pStyle w:val="Prrafodelista"/>
              <w:numPr>
                <w:ilvl w:val="1"/>
                <w:numId w:val="21"/>
              </w:numPr>
              <w:spacing w:after="0" w:line="240" w:lineRule="auto"/>
              <w:ind w:right="-93"/>
              <w:contextualSpacing w:val="0"/>
              <w:jc w:val="both"/>
              <w:rPr>
                <w:rStyle w:val="Ttulo2Car"/>
                <w:rFonts w:ascii="Arial" w:hAnsi="Arial" w:cs="Arial"/>
                <w:color w:val="000000" w:themeColor="text1"/>
                <w:sz w:val="18"/>
                <w:szCs w:val="18"/>
              </w:rPr>
            </w:pPr>
            <w:r w:rsidRPr="00557C6E">
              <w:rPr>
                <w:rStyle w:val="Ttulo2Car"/>
                <w:rFonts w:ascii="Arial" w:hAnsi="Arial" w:cs="Arial"/>
                <w:color w:val="000000" w:themeColor="text1"/>
                <w:sz w:val="18"/>
                <w:szCs w:val="18"/>
              </w:rPr>
              <w:t xml:space="preserve"> </w:t>
            </w:r>
            <w:r w:rsidR="008B28FA" w:rsidRPr="00557C6E">
              <w:rPr>
                <w:rStyle w:val="Ttulo2Car"/>
                <w:rFonts w:ascii="Arial" w:hAnsi="Arial" w:cs="Arial"/>
                <w:color w:val="000000" w:themeColor="text1"/>
                <w:sz w:val="18"/>
                <w:szCs w:val="18"/>
              </w:rPr>
              <w:t>Minuta patrón - Ración para prepar</w:t>
            </w:r>
            <w:r w:rsidR="001B3B3E" w:rsidRPr="00557C6E">
              <w:rPr>
                <w:rStyle w:val="Ttulo2Car"/>
                <w:rFonts w:ascii="Arial" w:hAnsi="Arial" w:cs="Arial"/>
                <w:color w:val="000000" w:themeColor="text1"/>
                <w:sz w:val="18"/>
                <w:szCs w:val="18"/>
              </w:rPr>
              <w:t>ar en el sitio – almuerzo. 4 – 8</w:t>
            </w:r>
            <w:r w:rsidR="008B28FA" w:rsidRPr="00557C6E">
              <w:rPr>
                <w:rStyle w:val="Ttulo2Car"/>
                <w:rFonts w:ascii="Arial" w:hAnsi="Arial" w:cs="Arial"/>
                <w:color w:val="000000" w:themeColor="text1"/>
                <w:sz w:val="18"/>
                <w:szCs w:val="18"/>
              </w:rPr>
              <w:t xml:space="preserve"> años 11 meses</w:t>
            </w:r>
          </w:p>
          <w:p w14:paraId="091864F5" w14:textId="77777777" w:rsidR="00B0003A" w:rsidRPr="00557C6E" w:rsidRDefault="00B0003A" w:rsidP="00B0003A">
            <w:pPr>
              <w:pStyle w:val="Prrafodelista"/>
              <w:spacing w:after="0" w:line="240" w:lineRule="auto"/>
              <w:ind w:left="360" w:right="-93"/>
              <w:contextualSpacing w:val="0"/>
              <w:jc w:val="both"/>
              <w:rPr>
                <w:rStyle w:val="Ttulo2Car"/>
                <w:rFonts w:ascii="Arial" w:hAnsi="Arial" w:cs="Arial"/>
                <w:color w:val="000000" w:themeColor="text1"/>
                <w:sz w:val="18"/>
                <w:szCs w:val="18"/>
              </w:rPr>
            </w:pPr>
          </w:p>
          <w:p w14:paraId="517F78ED" w14:textId="1FE91A82" w:rsidR="008B28FA" w:rsidRPr="00557C6E" w:rsidRDefault="00B0003A" w:rsidP="006472AC">
            <w:pPr>
              <w:pStyle w:val="Prrafodelista"/>
              <w:spacing w:after="0" w:line="240" w:lineRule="auto"/>
              <w:ind w:left="0" w:right="-93"/>
              <w:jc w:val="both"/>
              <w:rPr>
                <w:rStyle w:val="Ttulo2Car"/>
                <w:rFonts w:ascii="Arial" w:hAnsi="Arial" w:cs="Arial"/>
                <w:color w:val="000000" w:themeColor="text1"/>
                <w:sz w:val="18"/>
                <w:szCs w:val="18"/>
              </w:rPr>
            </w:pPr>
            <w:r w:rsidRPr="00557C6E">
              <w:rPr>
                <w:rStyle w:val="Ttulo2Car"/>
                <w:rFonts w:ascii="Arial" w:hAnsi="Arial" w:cs="Arial"/>
                <w:noProof/>
                <w:color w:val="000000" w:themeColor="text1"/>
                <w:sz w:val="18"/>
                <w:szCs w:val="18"/>
                <w:lang w:eastAsia="es-CO"/>
              </w:rPr>
              <w:drawing>
                <wp:inline distT="0" distB="0" distL="0" distR="0" wp14:anchorId="4CAA9FF4" wp14:editId="685467A0">
                  <wp:extent cx="6263290" cy="10242696"/>
                  <wp:effectExtent l="0" t="0" r="1079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68166" cy="10250670"/>
                          </a:xfrm>
                          <a:prstGeom prst="rect">
                            <a:avLst/>
                          </a:prstGeom>
                        </pic:spPr>
                      </pic:pic>
                    </a:graphicData>
                  </a:graphic>
                </wp:inline>
              </w:drawing>
            </w:r>
          </w:p>
          <w:p w14:paraId="224EF39E" w14:textId="2EC21025" w:rsidR="0067350F" w:rsidRDefault="0067350F" w:rsidP="006472AC">
            <w:pPr>
              <w:spacing w:after="0" w:line="240" w:lineRule="auto"/>
              <w:ind w:right="-93"/>
              <w:jc w:val="both"/>
              <w:rPr>
                <w:rFonts w:ascii="Arial" w:hAnsi="Arial" w:cs="Arial"/>
                <w:b/>
                <w:noProof/>
                <w:color w:val="000000" w:themeColor="text1"/>
                <w:sz w:val="18"/>
                <w:szCs w:val="18"/>
                <w:lang w:eastAsia="es-CO"/>
              </w:rPr>
            </w:pPr>
            <w:bookmarkStart w:id="10" w:name="_Toc302900326"/>
          </w:p>
          <w:p w14:paraId="0D649617" w14:textId="77777777" w:rsidR="00557C6E" w:rsidRPr="00557C6E" w:rsidRDefault="00557C6E" w:rsidP="006472AC">
            <w:pPr>
              <w:spacing w:after="0" w:line="240" w:lineRule="auto"/>
              <w:ind w:right="-93"/>
              <w:jc w:val="both"/>
              <w:rPr>
                <w:rFonts w:ascii="Arial" w:hAnsi="Arial" w:cs="Arial"/>
                <w:b/>
                <w:noProof/>
                <w:color w:val="000000" w:themeColor="text1"/>
                <w:sz w:val="18"/>
                <w:szCs w:val="18"/>
                <w:lang w:eastAsia="es-CO"/>
              </w:rPr>
            </w:pPr>
          </w:p>
          <w:p w14:paraId="768F4539" w14:textId="77777777" w:rsidR="00B0003A" w:rsidRPr="00557C6E" w:rsidRDefault="00B0003A" w:rsidP="006472AC">
            <w:pPr>
              <w:spacing w:after="0" w:line="240" w:lineRule="auto"/>
              <w:ind w:right="-93"/>
              <w:jc w:val="both"/>
              <w:rPr>
                <w:rFonts w:ascii="Arial" w:hAnsi="Arial" w:cs="Arial"/>
                <w:b/>
                <w:noProof/>
                <w:color w:val="000000" w:themeColor="text1"/>
                <w:sz w:val="18"/>
                <w:szCs w:val="18"/>
                <w:lang w:eastAsia="es-CO"/>
              </w:rPr>
            </w:pPr>
          </w:p>
          <w:p w14:paraId="49E4ADDE" w14:textId="77777777" w:rsidR="008B28FA" w:rsidRPr="00557C6E" w:rsidRDefault="008B28FA" w:rsidP="00DA3814">
            <w:pPr>
              <w:pStyle w:val="Ttulo2"/>
              <w:keepLines w:val="0"/>
              <w:numPr>
                <w:ilvl w:val="1"/>
                <w:numId w:val="21"/>
              </w:numPr>
              <w:spacing w:before="0" w:line="240" w:lineRule="auto"/>
              <w:ind w:left="0" w:right="-93" w:firstLine="0"/>
              <w:contextualSpacing/>
              <w:jc w:val="both"/>
              <w:rPr>
                <w:rFonts w:ascii="Arial" w:hAnsi="Arial" w:cs="Arial"/>
                <w:color w:val="000000" w:themeColor="text1"/>
                <w:sz w:val="18"/>
                <w:szCs w:val="18"/>
              </w:rPr>
            </w:pPr>
            <w:r w:rsidRPr="00557C6E">
              <w:rPr>
                <w:rFonts w:ascii="Arial" w:hAnsi="Arial" w:cs="Arial"/>
                <w:color w:val="000000" w:themeColor="text1"/>
                <w:sz w:val="18"/>
                <w:szCs w:val="18"/>
              </w:rPr>
              <w:t>Minuta patrón. Ración par</w:t>
            </w:r>
            <w:r w:rsidR="001B3B3E" w:rsidRPr="00557C6E">
              <w:rPr>
                <w:rFonts w:ascii="Arial" w:hAnsi="Arial" w:cs="Arial"/>
                <w:color w:val="000000" w:themeColor="text1"/>
                <w:sz w:val="18"/>
                <w:szCs w:val="18"/>
              </w:rPr>
              <w:t>a preparar en sitio –almuerzo. 9 – 13</w:t>
            </w:r>
            <w:r w:rsidRPr="00557C6E">
              <w:rPr>
                <w:rFonts w:ascii="Arial" w:hAnsi="Arial" w:cs="Arial"/>
                <w:color w:val="000000" w:themeColor="text1"/>
                <w:sz w:val="18"/>
                <w:szCs w:val="18"/>
              </w:rPr>
              <w:t xml:space="preserve"> años 11 meses</w:t>
            </w:r>
            <w:bookmarkEnd w:id="10"/>
          </w:p>
          <w:p w14:paraId="64EF03B3" w14:textId="77777777" w:rsidR="008B28FA" w:rsidRPr="00557C6E" w:rsidRDefault="008B28FA" w:rsidP="006472AC">
            <w:pPr>
              <w:spacing w:after="0" w:line="240" w:lineRule="auto"/>
              <w:ind w:right="-93"/>
              <w:jc w:val="both"/>
              <w:rPr>
                <w:rFonts w:ascii="Arial" w:hAnsi="Arial" w:cs="Arial"/>
                <w:color w:val="000000" w:themeColor="text1"/>
                <w:sz w:val="18"/>
                <w:szCs w:val="18"/>
                <w:lang w:val="es-ES_tradnl" w:eastAsia="es-ES"/>
              </w:rPr>
            </w:pPr>
          </w:p>
          <w:p w14:paraId="406DD301" w14:textId="1166C426" w:rsidR="008B28FA" w:rsidRPr="00557C6E" w:rsidRDefault="009C1A2B" w:rsidP="009C1A2B">
            <w:pPr>
              <w:spacing w:after="0" w:line="240" w:lineRule="auto"/>
              <w:ind w:right="-93"/>
              <w:jc w:val="center"/>
              <w:rPr>
                <w:rFonts w:ascii="Arial" w:hAnsi="Arial" w:cs="Arial"/>
                <w:color w:val="000000" w:themeColor="text1"/>
                <w:sz w:val="18"/>
                <w:szCs w:val="18"/>
                <w:lang w:val="es-ES_tradnl"/>
              </w:rPr>
            </w:pPr>
            <w:r w:rsidRPr="00557C6E">
              <w:rPr>
                <w:rFonts w:ascii="Arial" w:hAnsi="Arial" w:cs="Arial"/>
                <w:noProof/>
                <w:color w:val="000000" w:themeColor="text1"/>
                <w:sz w:val="18"/>
                <w:szCs w:val="18"/>
                <w:lang w:eastAsia="es-CO"/>
              </w:rPr>
              <w:drawing>
                <wp:inline distT="0" distB="0" distL="0" distR="0" wp14:anchorId="2E7FA1C0" wp14:editId="79BB8E56">
                  <wp:extent cx="6253744" cy="10100289"/>
                  <wp:effectExtent l="0" t="0" r="0"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61216" cy="10112357"/>
                          </a:xfrm>
                          <a:prstGeom prst="rect">
                            <a:avLst/>
                          </a:prstGeom>
                        </pic:spPr>
                      </pic:pic>
                    </a:graphicData>
                  </a:graphic>
                </wp:inline>
              </w:drawing>
            </w:r>
          </w:p>
          <w:p w14:paraId="50449332" w14:textId="77777777" w:rsidR="00A41EF2" w:rsidRPr="00557C6E" w:rsidRDefault="00A41EF2" w:rsidP="006472AC">
            <w:pPr>
              <w:spacing w:after="0" w:line="240" w:lineRule="auto"/>
              <w:ind w:right="-93"/>
              <w:jc w:val="both"/>
              <w:rPr>
                <w:rFonts w:ascii="Arial" w:hAnsi="Arial" w:cs="Arial"/>
                <w:color w:val="000000" w:themeColor="text1"/>
                <w:sz w:val="18"/>
                <w:szCs w:val="18"/>
                <w:lang w:val="es-ES_tradnl"/>
              </w:rPr>
            </w:pPr>
          </w:p>
          <w:p w14:paraId="71CFCA17" w14:textId="77777777" w:rsidR="00A41EF2" w:rsidRPr="00557C6E" w:rsidRDefault="00A41EF2" w:rsidP="006472AC">
            <w:pPr>
              <w:spacing w:after="0" w:line="240" w:lineRule="auto"/>
              <w:ind w:right="-93"/>
              <w:jc w:val="both"/>
              <w:rPr>
                <w:rFonts w:ascii="Arial" w:hAnsi="Arial" w:cs="Arial"/>
                <w:color w:val="000000" w:themeColor="text1"/>
                <w:sz w:val="18"/>
                <w:szCs w:val="18"/>
                <w:lang w:val="es-ES_tradnl"/>
              </w:rPr>
            </w:pPr>
          </w:p>
          <w:p w14:paraId="4B88C7E5" w14:textId="77777777" w:rsidR="00616E4F" w:rsidRDefault="00616E4F" w:rsidP="006472AC">
            <w:pPr>
              <w:spacing w:after="0" w:line="240" w:lineRule="auto"/>
              <w:ind w:right="-93"/>
              <w:jc w:val="both"/>
              <w:rPr>
                <w:rFonts w:ascii="Arial" w:hAnsi="Arial" w:cs="Arial"/>
                <w:color w:val="000000" w:themeColor="text1"/>
                <w:sz w:val="18"/>
                <w:szCs w:val="18"/>
                <w:lang w:val="es-ES_tradnl"/>
              </w:rPr>
            </w:pPr>
          </w:p>
          <w:p w14:paraId="20F35450" w14:textId="77777777" w:rsidR="00557C6E" w:rsidRPr="00557C6E" w:rsidRDefault="00557C6E" w:rsidP="006472AC">
            <w:pPr>
              <w:spacing w:after="0" w:line="240" w:lineRule="auto"/>
              <w:ind w:right="-93"/>
              <w:jc w:val="both"/>
              <w:rPr>
                <w:rFonts w:ascii="Arial" w:hAnsi="Arial" w:cs="Arial"/>
                <w:color w:val="000000" w:themeColor="text1"/>
                <w:sz w:val="18"/>
                <w:szCs w:val="18"/>
                <w:lang w:val="es-ES_tradnl"/>
              </w:rPr>
            </w:pPr>
          </w:p>
          <w:p w14:paraId="596979A0" w14:textId="77777777" w:rsidR="008B28FA" w:rsidRPr="00557C6E" w:rsidRDefault="008B28FA" w:rsidP="00DA3814">
            <w:pPr>
              <w:pStyle w:val="Ttulo2"/>
              <w:keepLines w:val="0"/>
              <w:numPr>
                <w:ilvl w:val="1"/>
                <w:numId w:val="21"/>
              </w:numPr>
              <w:spacing w:before="0" w:line="240" w:lineRule="auto"/>
              <w:ind w:left="0" w:right="-93" w:firstLine="0"/>
              <w:contextualSpacing/>
              <w:jc w:val="both"/>
              <w:rPr>
                <w:rFonts w:ascii="Arial" w:hAnsi="Arial" w:cs="Arial"/>
                <w:noProof/>
                <w:color w:val="000000" w:themeColor="text1"/>
                <w:sz w:val="18"/>
                <w:szCs w:val="18"/>
              </w:rPr>
            </w:pPr>
            <w:bookmarkStart w:id="11" w:name="_Toc302900327"/>
            <w:r w:rsidRPr="00557C6E">
              <w:rPr>
                <w:rFonts w:ascii="Arial" w:hAnsi="Arial" w:cs="Arial"/>
                <w:color w:val="000000" w:themeColor="text1"/>
                <w:sz w:val="18"/>
                <w:szCs w:val="18"/>
              </w:rPr>
              <w:t xml:space="preserve">Minuta patrón - Ración para </w:t>
            </w:r>
            <w:r w:rsidR="001B3B3E" w:rsidRPr="00557C6E">
              <w:rPr>
                <w:rFonts w:ascii="Arial" w:hAnsi="Arial" w:cs="Arial"/>
                <w:color w:val="000000" w:themeColor="text1"/>
                <w:sz w:val="18"/>
                <w:szCs w:val="18"/>
              </w:rPr>
              <w:t>preparar en sitio – almuerzo. 14</w:t>
            </w:r>
            <w:r w:rsidRPr="00557C6E">
              <w:rPr>
                <w:rFonts w:ascii="Arial" w:hAnsi="Arial" w:cs="Arial"/>
                <w:color w:val="000000" w:themeColor="text1"/>
                <w:sz w:val="18"/>
                <w:szCs w:val="18"/>
              </w:rPr>
              <w:t xml:space="preserve"> – 17 años 11 meses</w:t>
            </w:r>
            <w:bookmarkEnd w:id="11"/>
          </w:p>
          <w:p w14:paraId="3E6BDC5F" w14:textId="77777777" w:rsidR="008B28FA" w:rsidRPr="00557C6E" w:rsidRDefault="008B28FA" w:rsidP="006472AC">
            <w:pPr>
              <w:autoSpaceDE w:val="0"/>
              <w:autoSpaceDN w:val="0"/>
              <w:adjustRightInd w:val="0"/>
              <w:spacing w:after="0" w:line="240" w:lineRule="auto"/>
              <w:ind w:right="-93"/>
              <w:jc w:val="both"/>
              <w:rPr>
                <w:rFonts w:ascii="Arial" w:hAnsi="Arial" w:cs="Arial"/>
                <w:color w:val="000000" w:themeColor="text1"/>
                <w:sz w:val="18"/>
                <w:szCs w:val="18"/>
                <w:lang w:eastAsia="es-CO"/>
              </w:rPr>
            </w:pPr>
          </w:p>
          <w:p w14:paraId="4AF1FBE8" w14:textId="783A03CE" w:rsidR="008B28FA" w:rsidRPr="00557C6E" w:rsidRDefault="009C1A2B" w:rsidP="006472AC">
            <w:pPr>
              <w:autoSpaceDE w:val="0"/>
              <w:autoSpaceDN w:val="0"/>
              <w:adjustRightInd w:val="0"/>
              <w:spacing w:after="0" w:line="240" w:lineRule="auto"/>
              <w:ind w:right="-93"/>
              <w:jc w:val="both"/>
              <w:rPr>
                <w:rFonts w:ascii="Arial" w:hAnsi="Arial" w:cs="Arial"/>
                <w:color w:val="000000" w:themeColor="text1"/>
                <w:sz w:val="18"/>
                <w:szCs w:val="18"/>
                <w:lang w:eastAsia="es-CO"/>
              </w:rPr>
            </w:pPr>
            <w:r w:rsidRPr="00557C6E">
              <w:rPr>
                <w:rFonts w:ascii="Arial" w:hAnsi="Arial" w:cs="Arial"/>
                <w:noProof/>
                <w:color w:val="000000" w:themeColor="text1"/>
                <w:sz w:val="18"/>
                <w:szCs w:val="18"/>
                <w:lang w:eastAsia="es-CO"/>
              </w:rPr>
              <w:drawing>
                <wp:inline distT="0" distB="0" distL="0" distR="0" wp14:anchorId="64B0FBF5" wp14:editId="58241EC4">
                  <wp:extent cx="6242716" cy="10100289"/>
                  <wp:effectExtent l="0" t="0" r="5715"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49383" cy="10111076"/>
                          </a:xfrm>
                          <a:prstGeom prst="rect">
                            <a:avLst/>
                          </a:prstGeom>
                        </pic:spPr>
                      </pic:pic>
                    </a:graphicData>
                  </a:graphic>
                </wp:inline>
              </w:drawing>
            </w:r>
          </w:p>
          <w:p w14:paraId="4059D37D" w14:textId="77777777" w:rsidR="00B40714" w:rsidRPr="00557C6E" w:rsidRDefault="00B40714" w:rsidP="00616E4F">
            <w:pPr>
              <w:spacing w:after="0" w:line="240" w:lineRule="auto"/>
              <w:ind w:right="-93"/>
              <w:jc w:val="both"/>
              <w:rPr>
                <w:rFonts w:ascii="Arial" w:hAnsi="Arial" w:cs="Arial"/>
                <w:color w:val="000000" w:themeColor="text1"/>
                <w:sz w:val="18"/>
                <w:szCs w:val="18"/>
                <w:lang w:eastAsia="es-CO"/>
              </w:rPr>
            </w:pPr>
          </w:p>
          <w:p w14:paraId="7CBD22C9" w14:textId="77777777" w:rsidR="009C1A2B" w:rsidRPr="00557C6E" w:rsidRDefault="009C1A2B" w:rsidP="00616E4F">
            <w:pPr>
              <w:spacing w:after="0" w:line="240" w:lineRule="auto"/>
              <w:ind w:right="-93"/>
              <w:jc w:val="both"/>
              <w:rPr>
                <w:rFonts w:ascii="Arial" w:hAnsi="Arial" w:cs="Arial"/>
                <w:color w:val="000000" w:themeColor="text1"/>
                <w:sz w:val="18"/>
                <w:szCs w:val="18"/>
                <w:lang w:eastAsia="es-CO"/>
              </w:rPr>
            </w:pPr>
          </w:p>
          <w:p w14:paraId="45181907" w14:textId="77777777" w:rsidR="009C1A2B" w:rsidRDefault="009C1A2B" w:rsidP="00616E4F">
            <w:pPr>
              <w:spacing w:after="0" w:line="240" w:lineRule="auto"/>
              <w:ind w:right="-93"/>
              <w:jc w:val="both"/>
              <w:rPr>
                <w:rFonts w:ascii="Arial" w:hAnsi="Arial" w:cs="Arial"/>
                <w:color w:val="000000" w:themeColor="text1"/>
                <w:sz w:val="18"/>
                <w:szCs w:val="18"/>
                <w:lang w:eastAsia="es-CO"/>
              </w:rPr>
            </w:pPr>
          </w:p>
          <w:p w14:paraId="31F63404" w14:textId="77777777" w:rsidR="00557C6E" w:rsidRPr="00557C6E" w:rsidRDefault="00557C6E" w:rsidP="00616E4F">
            <w:pPr>
              <w:spacing w:after="0" w:line="240" w:lineRule="auto"/>
              <w:ind w:right="-93"/>
              <w:jc w:val="both"/>
              <w:rPr>
                <w:rFonts w:ascii="Arial" w:hAnsi="Arial" w:cs="Arial"/>
                <w:color w:val="000000" w:themeColor="text1"/>
                <w:sz w:val="18"/>
                <w:szCs w:val="18"/>
                <w:lang w:eastAsia="es-CO"/>
              </w:rPr>
            </w:pPr>
          </w:p>
          <w:p w14:paraId="511344F1" w14:textId="77777777" w:rsidR="008B28FA" w:rsidRPr="00557C6E" w:rsidRDefault="008B28FA" w:rsidP="00DA3814">
            <w:pPr>
              <w:pStyle w:val="Ttulo2"/>
              <w:keepLines w:val="0"/>
              <w:numPr>
                <w:ilvl w:val="1"/>
                <w:numId w:val="21"/>
              </w:numPr>
              <w:spacing w:before="0" w:line="240" w:lineRule="auto"/>
              <w:ind w:left="0" w:right="-93" w:firstLine="0"/>
              <w:contextualSpacing/>
              <w:jc w:val="both"/>
              <w:rPr>
                <w:rFonts w:ascii="Arial" w:hAnsi="Arial" w:cs="Arial"/>
                <w:color w:val="000000" w:themeColor="text1"/>
                <w:sz w:val="18"/>
                <w:szCs w:val="18"/>
              </w:rPr>
            </w:pPr>
            <w:r w:rsidRPr="00557C6E">
              <w:rPr>
                <w:rFonts w:ascii="Arial" w:hAnsi="Arial" w:cs="Arial"/>
                <w:color w:val="000000" w:themeColor="text1"/>
                <w:sz w:val="18"/>
                <w:szCs w:val="18"/>
              </w:rPr>
              <w:t>Minuta Patrón – Ración Industrializada</w:t>
            </w:r>
          </w:p>
          <w:p w14:paraId="6B48A5EB" w14:textId="77777777" w:rsidR="00616E4F" w:rsidRPr="00557C6E" w:rsidRDefault="00616E4F" w:rsidP="00616E4F">
            <w:pPr>
              <w:spacing w:after="0" w:line="240" w:lineRule="auto"/>
              <w:rPr>
                <w:sz w:val="18"/>
                <w:szCs w:val="18"/>
              </w:rPr>
            </w:pPr>
          </w:p>
          <w:p w14:paraId="5D121670" w14:textId="050D6D6F" w:rsidR="008B28FA" w:rsidRPr="00557C6E" w:rsidRDefault="001E5903" w:rsidP="006472AC">
            <w:pPr>
              <w:spacing w:after="0" w:line="240" w:lineRule="auto"/>
              <w:ind w:right="-93"/>
              <w:jc w:val="both"/>
              <w:rPr>
                <w:rFonts w:ascii="Arial" w:hAnsi="Arial" w:cs="Arial"/>
                <w:noProof/>
                <w:color w:val="000000" w:themeColor="text1"/>
                <w:sz w:val="18"/>
                <w:szCs w:val="18"/>
                <w:lang w:val="es-ES" w:eastAsia="es-ES"/>
              </w:rPr>
            </w:pPr>
            <w:r w:rsidRPr="00557C6E">
              <w:rPr>
                <w:rFonts w:ascii="Arial" w:hAnsi="Arial" w:cs="Arial"/>
                <w:noProof/>
                <w:color w:val="000000" w:themeColor="text1"/>
                <w:sz w:val="18"/>
                <w:szCs w:val="18"/>
                <w:lang w:eastAsia="es-CO"/>
              </w:rPr>
              <w:drawing>
                <wp:inline distT="0" distB="0" distL="0" distR="0" wp14:anchorId="6F2BF64A" wp14:editId="04947337">
                  <wp:extent cx="6232525" cy="5776595"/>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32525" cy="5776595"/>
                          </a:xfrm>
                          <a:prstGeom prst="rect">
                            <a:avLst/>
                          </a:prstGeom>
                        </pic:spPr>
                      </pic:pic>
                    </a:graphicData>
                  </a:graphic>
                </wp:inline>
              </w:drawing>
            </w:r>
          </w:p>
          <w:p w14:paraId="42266A90" w14:textId="1152D5C8" w:rsidR="008B28FA" w:rsidRPr="00557C6E" w:rsidRDefault="008B28FA" w:rsidP="00557C6E">
            <w:pPr>
              <w:tabs>
                <w:tab w:val="left" w:pos="5896"/>
              </w:tabs>
              <w:spacing w:after="0" w:line="240" w:lineRule="auto"/>
              <w:ind w:right="-93"/>
              <w:jc w:val="both"/>
              <w:rPr>
                <w:rFonts w:ascii="Arial" w:hAnsi="Arial" w:cs="Arial"/>
                <w:noProof/>
                <w:color w:val="000000" w:themeColor="text1"/>
                <w:sz w:val="18"/>
                <w:szCs w:val="18"/>
                <w:lang w:val="es-ES" w:eastAsia="es-ES"/>
              </w:rPr>
            </w:pPr>
          </w:p>
          <w:p w14:paraId="56D2DFE4" w14:textId="77777777" w:rsidR="006472AC" w:rsidRPr="00557C6E" w:rsidRDefault="006472AC" w:rsidP="006472AC">
            <w:pPr>
              <w:spacing w:after="0" w:line="240" w:lineRule="auto"/>
              <w:ind w:right="-93"/>
              <w:jc w:val="both"/>
              <w:rPr>
                <w:rFonts w:ascii="Arial" w:hAnsi="Arial" w:cs="Arial"/>
                <w:sz w:val="18"/>
                <w:szCs w:val="18"/>
              </w:rPr>
            </w:pPr>
          </w:p>
          <w:p w14:paraId="72E415E7" w14:textId="77777777" w:rsidR="008B28FA" w:rsidRPr="00557C6E" w:rsidRDefault="008B28FA" w:rsidP="00DA3814">
            <w:pPr>
              <w:pStyle w:val="Ttulo1"/>
              <w:keepLines w:val="0"/>
              <w:numPr>
                <w:ilvl w:val="0"/>
                <w:numId w:val="10"/>
              </w:numPr>
              <w:spacing w:before="0" w:line="240" w:lineRule="auto"/>
              <w:ind w:left="0" w:right="-93" w:firstLine="0"/>
              <w:contextualSpacing/>
              <w:jc w:val="both"/>
              <w:rPr>
                <w:rFonts w:ascii="Arial" w:hAnsi="Arial" w:cs="Arial"/>
                <w:color w:val="000000" w:themeColor="text1"/>
                <w:sz w:val="18"/>
                <w:szCs w:val="18"/>
              </w:rPr>
            </w:pPr>
            <w:r w:rsidRPr="00557C6E">
              <w:rPr>
                <w:rFonts w:ascii="Arial" w:hAnsi="Arial" w:cs="Arial"/>
                <w:color w:val="000000" w:themeColor="text1"/>
                <w:sz w:val="18"/>
                <w:szCs w:val="18"/>
              </w:rPr>
              <w:t>CARACTERÍSTICAS DE CALIDAD E INOCUIDAD  DE LOS ALIMENTOS DEL PROGRAMA DE ALIMENTACIÓN ESCOLAR</w:t>
            </w:r>
            <w:bookmarkEnd w:id="3"/>
            <w:bookmarkEnd w:id="4"/>
          </w:p>
          <w:p w14:paraId="39688A93" w14:textId="77777777" w:rsidR="00551D49" w:rsidRPr="00557C6E" w:rsidRDefault="00551D49" w:rsidP="00835E3C">
            <w:pPr>
              <w:jc w:val="both"/>
              <w:rPr>
                <w:sz w:val="18"/>
                <w:szCs w:val="18"/>
              </w:rPr>
            </w:pPr>
          </w:p>
          <w:p w14:paraId="36FA9C0F" w14:textId="1CF73D7F" w:rsidR="00835E3C" w:rsidRPr="00557C6E" w:rsidRDefault="00835E3C" w:rsidP="00835E3C">
            <w:pPr>
              <w:jc w:val="both"/>
              <w:rPr>
                <w:rFonts w:ascii="Arial" w:hAnsi="Arial" w:cs="Arial"/>
                <w:sz w:val="18"/>
                <w:szCs w:val="18"/>
              </w:rPr>
            </w:pPr>
            <w:r w:rsidRPr="00557C6E">
              <w:rPr>
                <w:rFonts w:ascii="Arial" w:hAnsi="Arial" w:cs="Arial"/>
                <w:sz w:val="18"/>
                <w:szCs w:val="18"/>
              </w:rPr>
              <w:t xml:space="preserve">Los alimentos que integran los complementos alimentarios de las modalidades preparada en sitio e industrializada, deben cumplir con condiciones de calidad e inocuidad para lograr el aporte de energía y nutrientes definidos en el ciclo de menús, con los estándares de inocuidad del producto y del proceso de elaboración con el fin de prevenir las posibles enfermedades que puedan transmitir por su inadecuada manipulación. Tales condiciones deben acompañar a los alimentos hasta su consumo final, para lo cual es necesario cumplir con las condiciones exigidas por la normatividad vigente.                                                                                                                                                                                                                                                                 </w:t>
            </w:r>
          </w:p>
          <w:p w14:paraId="3EFB936C" w14:textId="53FEE450" w:rsidR="00835E3C" w:rsidRPr="00557C6E" w:rsidRDefault="00835E3C" w:rsidP="00835E3C">
            <w:pPr>
              <w:jc w:val="both"/>
              <w:rPr>
                <w:rFonts w:ascii="Arial" w:hAnsi="Arial" w:cs="Arial"/>
                <w:sz w:val="18"/>
                <w:szCs w:val="18"/>
              </w:rPr>
            </w:pPr>
            <w:r w:rsidRPr="00557C6E">
              <w:rPr>
                <w:rFonts w:ascii="Arial" w:hAnsi="Arial" w:cs="Arial"/>
                <w:sz w:val="18"/>
                <w:szCs w:val="18"/>
              </w:rPr>
              <w:t>Los alimentos importados deberán contar con registro, permiso o notificación sanitaria emitida por la autoridad competente: Instituto Nacional de Vigilancia de Medicamentos y Alimentos – INVIMA. Los alimentos importados deben cumplir con lo establecido en el Decreto 539 de 2014 y en la Resolución 2674 de 2013 y demás normas que los modifiquen, sustituyan o adicionen.</w:t>
            </w:r>
          </w:p>
          <w:tbl>
            <w:tblPr>
              <w:tblStyle w:val="Tablaconcuadrcula1"/>
              <w:tblW w:w="0" w:type="auto"/>
              <w:jc w:val="center"/>
              <w:tblLayout w:type="fixed"/>
              <w:tblLook w:val="04A0" w:firstRow="1" w:lastRow="0" w:firstColumn="1" w:lastColumn="0" w:noHBand="0" w:noVBand="1"/>
            </w:tblPr>
            <w:tblGrid>
              <w:gridCol w:w="2685"/>
              <w:gridCol w:w="6531"/>
            </w:tblGrid>
            <w:tr w:rsidR="0063633B" w:rsidRPr="00557C6E" w14:paraId="0BAD233E" w14:textId="77777777" w:rsidTr="007903A6">
              <w:trPr>
                <w:trHeight w:val="277"/>
                <w:jc w:val="center"/>
              </w:trPr>
              <w:tc>
                <w:tcPr>
                  <w:tcW w:w="2685" w:type="dxa"/>
                  <w:shd w:val="clear" w:color="auto" w:fill="F2F2F2" w:themeFill="background1" w:themeFillShade="F2"/>
                </w:tcPr>
                <w:p w14:paraId="18351B96"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GRUPO</w:t>
                  </w:r>
                </w:p>
              </w:tc>
              <w:tc>
                <w:tcPr>
                  <w:tcW w:w="6531" w:type="dxa"/>
                </w:tcPr>
                <w:p w14:paraId="486FFF97"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 xml:space="preserve">CARNES </w:t>
                  </w:r>
                </w:p>
              </w:tc>
            </w:tr>
            <w:tr w:rsidR="0063633B" w:rsidRPr="00557C6E" w14:paraId="15870F16" w14:textId="77777777" w:rsidTr="007903A6">
              <w:trPr>
                <w:jc w:val="center"/>
              </w:trPr>
              <w:tc>
                <w:tcPr>
                  <w:tcW w:w="2685" w:type="dxa"/>
                  <w:shd w:val="clear" w:color="auto" w:fill="F2F2F2" w:themeFill="background1" w:themeFillShade="F2"/>
                </w:tcPr>
                <w:p w14:paraId="0C2DBDC5"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PRODUCTO</w:t>
                  </w:r>
                </w:p>
              </w:tc>
              <w:tc>
                <w:tcPr>
                  <w:tcW w:w="6531" w:type="dxa"/>
                </w:tcPr>
                <w:p w14:paraId="51D5E38A"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POLLO</w:t>
                  </w:r>
                </w:p>
              </w:tc>
            </w:tr>
            <w:tr w:rsidR="0063633B" w:rsidRPr="00557C6E" w14:paraId="51551A0F" w14:textId="77777777" w:rsidTr="007903A6">
              <w:trPr>
                <w:jc w:val="center"/>
              </w:trPr>
              <w:tc>
                <w:tcPr>
                  <w:tcW w:w="2685" w:type="dxa"/>
                  <w:shd w:val="clear" w:color="auto" w:fill="F2F2F2" w:themeFill="background1" w:themeFillShade="F2"/>
                </w:tcPr>
                <w:p w14:paraId="795A6C52"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DESCRIPCIÓN</w:t>
                  </w:r>
                </w:p>
              </w:tc>
              <w:tc>
                <w:tcPr>
                  <w:tcW w:w="6531" w:type="dxa"/>
                </w:tcPr>
                <w:p w14:paraId="1CFA81DF" w14:textId="77777777" w:rsidR="0063633B" w:rsidRPr="00557C6E" w:rsidRDefault="0063633B" w:rsidP="0063633B">
                  <w:pPr>
                    <w:spacing w:after="0" w:line="240" w:lineRule="auto"/>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cuerpo del pollo, al cual se le han cortado las patas a nivel de la articulación tibiometatarsiana, el cuello a nivel de la última vértebra cervical y la cabeza a nivel de la primera vértebra cervical (facultativo), después de someterlo al proceso de faenado, el cual incluye insensibilización, desangre, escaldado, desplume y eviscerado. El pollo beneficiado puede estar entero (pollo en canal) o despresado.</w:t>
                  </w:r>
                </w:p>
              </w:tc>
            </w:tr>
            <w:tr w:rsidR="0063633B" w:rsidRPr="00557C6E" w14:paraId="6BBF3CDC" w14:textId="77777777" w:rsidTr="007903A6">
              <w:trPr>
                <w:trHeight w:val="3952"/>
                <w:jc w:val="center"/>
              </w:trPr>
              <w:tc>
                <w:tcPr>
                  <w:tcW w:w="2685" w:type="dxa"/>
                  <w:shd w:val="clear" w:color="auto" w:fill="F2F2F2" w:themeFill="background1" w:themeFillShade="F2"/>
                </w:tcPr>
                <w:p w14:paraId="48D58751"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REQUISITOS GENERALES</w:t>
                  </w:r>
                </w:p>
              </w:tc>
              <w:tc>
                <w:tcPr>
                  <w:tcW w:w="6531" w:type="dxa"/>
                </w:tcPr>
                <w:p w14:paraId="42B50E69" w14:textId="77777777" w:rsidR="0063633B" w:rsidRPr="00557C6E" w:rsidRDefault="0063633B" w:rsidP="00DA3814">
                  <w:pPr>
                    <w:numPr>
                      <w:ilvl w:val="0"/>
                      <w:numId w:val="7"/>
                    </w:numPr>
                    <w:spacing w:after="0" w:line="240" w:lineRule="auto"/>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Debe presentar un olor característico que no evidencie la presencia de productos químicos, medicamentos, detergentes, rancidez o descomposición, debe tener color uniforme libre de manchas y de consistencia firme al tacto.</w:t>
                  </w:r>
                </w:p>
                <w:p w14:paraId="36F69FC5" w14:textId="77777777" w:rsidR="0063633B" w:rsidRPr="00557C6E" w:rsidRDefault="0063633B" w:rsidP="00DA3814">
                  <w:pPr>
                    <w:numPr>
                      <w:ilvl w:val="0"/>
                      <w:numId w:val="7"/>
                    </w:numPr>
                    <w:spacing w:after="0" w:line="240" w:lineRule="auto"/>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No se permite el uso de aditivos en el pollo beneficiado.</w:t>
                  </w:r>
                </w:p>
                <w:p w14:paraId="2E5C294D" w14:textId="77777777" w:rsidR="0063633B" w:rsidRPr="00557C6E" w:rsidRDefault="0063633B" w:rsidP="00DA3814">
                  <w:pPr>
                    <w:numPr>
                      <w:ilvl w:val="0"/>
                      <w:numId w:val="7"/>
                    </w:numPr>
                    <w:spacing w:after="0" w:line="240" w:lineRule="auto"/>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Se debe asegurar que el manejo del pollo beneficiado en el almacenamiento y distribución se realice con buenas prácticas de manipulación para preservar la calidad del producto.</w:t>
                  </w:r>
                </w:p>
                <w:p w14:paraId="20A9358F" w14:textId="77777777" w:rsidR="0063633B" w:rsidRPr="00557C6E" w:rsidRDefault="0063633B" w:rsidP="00DA3814">
                  <w:pPr>
                    <w:numPr>
                      <w:ilvl w:val="0"/>
                      <w:numId w:val="7"/>
                    </w:numPr>
                    <w:spacing w:after="0" w:line="240" w:lineRule="auto"/>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 xml:space="preserve">No se permite los cortes de rabadilla, alas y costillar en las preparaciones. </w:t>
                  </w:r>
                </w:p>
                <w:p w14:paraId="16786679"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b/>
                      <w:sz w:val="18"/>
                      <w:szCs w:val="18"/>
                      <w:lang w:val="es-ES" w:eastAsia="es-ES"/>
                    </w:rPr>
                    <w:t>Solo se permite el suministro de pechuga sin piel y sin hueso a los Titulares de Derecho del programa.</w:t>
                  </w:r>
                </w:p>
                <w:p w14:paraId="23FFFA4A" w14:textId="77777777" w:rsidR="0063633B" w:rsidRPr="00557C6E" w:rsidRDefault="0063633B" w:rsidP="00DA3814">
                  <w:pPr>
                    <w:numPr>
                      <w:ilvl w:val="0"/>
                      <w:numId w:val="7"/>
                    </w:numPr>
                    <w:spacing w:after="0" w:line="240" w:lineRule="auto"/>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En caso de que la porción entera de la pechuga supere el peso establecido, se podrá fraccionar en crudo, de tal manera que asegure el peso neto en porción servida establecido en la minuta patrón.</w:t>
                  </w:r>
                </w:p>
                <w:p w14:paraId="2E31A38E"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Se prohíbe el uso de alimentos a los que se les adicione Nitratos y/o Nitritos o sus sales, como embutidos, carnes curadas.</w:t>
                  </w:r>
                </w:p>
                <w:p w14:paraId="415C3AAE" w14:textId="77777777" w:rsidR="0063633B" w:rsidRPr="00557C6E" w:rsidRDefault="0063633B" w:rsidP="00DA3814">
                  <w:pPr>
                    <w:numPr>
                      <w:ilvl w:val="0"/>
                      <w:numId w:val="7"/>
                    </w:numPr>
                    <w:spacing w:after="0" w:line="240" w:lineRule="auto"/>
                    <w:contextualSpacing/>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Por el alto riesgo de contaminación por la posible presencia y proliferación de microorganismos en la preparación “arroz con pollo”, no se permite su inclusión en el ciclo de menús ni su entrega a los Titulares de Derecho del Programa.</w:t>
                  </w:r>
                </w:p>
                <w:p w14:paraId="0A43F29E" w14:textId="77777777" w:rsidR="0063633B" w:rsidRPr="00557C6E" w:rsidRDefault="0063633B" w:rsidP="00DA3814">
                  <w:pPr>
                    <w:numPr>
                      <w:ilvl w:val="0"/>
                      <w:numId w:val="7"/>
                    </w:numPr>
                    <w:spacing w:after="0" w:line="240" w:lineRule="auto"/>
                    <w:contextualSpacing/>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No se permite la entrega de embutidos de pollo.</w:t>
                  </w:r>
                </w:p>
              </w:tc>
            </w:tr>
            <w:tr w:rsidR="0063633B" w:rsidRPr="00557C6E" w14:paraId="314CFBEE" w14:textId="77777777" w:rsidTr="007903A6">
              <w:trPr>
                <w:trHeight w:val="611"/>
                <w:jc w:val="center"/>
              </w:trPr>
              <w:tc>
                <w:tcPr>
                  <w:tcW w:w="2685" w:type="dxa"/>
                  <w:shd w:val="clear" w:color="auto" w:fill="F2F2F2" w:themeFill="background1" w:themeFillShade="F2"/>
                </w:tcPr>
                <w:p w14:paraId="228EBD3C"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TRANSPORTE</w:t>
                  </w:r>
                </w:p>
              </w:tc>
              <w:tc>
                <w:tcPr>
                  <w:tcW w:w="6531" w:type="dxa"/>
                </w:tcPr>
                <w:p w14:paraId="58FE5D45" w14:textId="77777777" w:rsidR="0063633B" w:rsidRPr="00557C6E" w:rsidRDefault="0063633B" w:rsidP="00DA3814">
                  <w:pPr>
                    <w:numPr>
                      <w:ilvl w:val="0"/>
                      <w:numId w:val="7"/>
                    </w:numPr>
                    <w:spacing w:after="0" w:line="240" w:lineRule="auto"/>
                    <w:jc w:val="both"/>
                    <w:rPr>
                      <w:rFonts w:ascii="Arial" w:eastAsiaTheme="majorEastAsia" w:hAnsi="Arial" w:cs="Arial"/>
                      <w:b/>
                      <w:bCs/>
                      <w:color w:val="4F81BD" w:themeColor="accent1"/>
                      <w:sz w:val="18"/>
                      <w:szCs w:val="18"/>
                      <w:lang w:val="es-ES" w:eastAsia="es-ES"/>
                    </w:rPr>
                  </w:pPr>
                  <w:r w:rsidRPr="00557C6E">
                    <w:rPr>
                      <w:rFonts w:ascii="Arial" w:eastAsia="Times New Roman" w:hAnsi="Arial" w:cs="Arial"/>
                      <w:sz w:val="18"/>
                      <w:szCs w:val="18"/>
                      <w:lang w:val="es-ES" w:eastAsia="es-ES"/>
                    </w:rPr>
                    <w:t>Debe realizarse conforme lo dispuesto en la normatividad sanitaria vigente: Decreto 2278/1982, Resolución 2505/2004.</w:t>
                  </w:r>
                </w:p>
              </w:tc>
            </w:tr>
            <w:tr w:rsidR="0063633B" w:rsidRPr="00557C6E" w14:paraId="7CAF6423" w14:textId="77777777" w:rsidTr="007903A6">
              <w:trPr>
                <w:jc w:val="center"/>
              </w:trPr>
              <w:tc>
                <w:tcPr>
                  <w:tcW w:w="2685" w:type="dxa"/>
                  <w:shd w:val="clear" w:color="auto" w:fill="F2F2F2" w:themeFill="background1" w:themeFillShade="F2"/>
                </w:tcPr>
                <w:p w14:paraId="7169A775"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ALMACENAMIENTO</w:t>
                  </w:r>
                </w:p>
              </w:tc>
              <w:tc>
                <w:tcPr>
                  <w:tcW w:w="6531" w:type="dxa"/>
                </w:tcPr>
                <w:p w14:paraId="7D4A3713"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Productos refrigerados: -2°C a 4°C.</w:t>
                  </w:r>
                </w:p>
                <w:p w14:paraId="232FD29C"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Productos congelados: -18°C o inferior.</w:t>
                  </w:r>
                </w:p>
              </w:tc>
            </w:tr>
            <w:tr w:rsidR="0063633B" w:rsidRPr="00557C6E" w14:paraId="50F476E4" w14:textId="77777777" w:rsidTr="007903A6">
              <w:trPr>
                <w:jc w:val="center"/>
              </w:trPr>
              <w:tc>
                <w:tcPr>
                  <w:tcW w:w="2685" w:type="dxa"/>
                  <w:shd w:val="clear" w:color="auto" w:fill="F2F2F2" w:themeFill="background1" w:themeFillShade="F2"/>
                </w:tcPr>
                <w:p w14:paraId="6FA19F21"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VIDA ÚTIL</w:t>
                  </w:r>
                </w:p>
              </w:tc>
              <w:tc>
                <w:tcPr>
                  <w:tcW w:w="6531" w:type="dxa"/>
                </w:tcPr>
                <w:p w14:paraId="26629E1D" w14:textId="77777777" w:rsidR="0063633B" w:rsidRPr="00557C6E" w:rsidRDefault="0063633B" w:rsidP="00DA3814">
                  <w:pPr>
                    <w:numPr>
                      <w:ilvl w:val="0"/>
                      <w:numId w:val="7"/>
                    </w:numPr>
                    <w:spacing w:after="0" w:line="240" w:lineRule="auto"/>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Definida por el productor o proveedor</w:t>
                  </w:r>
                  <w:r w:rsidRPr="00557C6E">
                    <w:rPr>
                      <w:rFonts w:ascii="Arial" w:eastAsia="Times New Roman" w:hAnsi="Arial" w:cs="Arial"/>
                      <w:bCs/>
                      <w:sz w:val="18"/>
                      <w:szCs w:val="18"/>
                      <w:lang w:val="es-ES" w:eastAsia="es-ES"/>
                    </w:rPr>
                    <w:t>.</w:t>
                  </w:r>
                </w:p>
                <w:p w14:paraId="30589262"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Se debe garantizar la cadena de frío con monitoreo periódico de la temperatura.</w:t>
                  </w:r>
                </w:p>
              </w:tc>
            </w:tr>
            <w:tr w:rsidR="0063633B" w:rsidRPr="00557C6E" w14:paraId="67B4078D" w14:textId="77777777" w:rsidTr="007903A6">
              <w:trPr>
                <w:jc w:val="center"/>
              </w:trPr>
              <w:tc>
                <w:tcPr>
                  <w:tcW w:w="2685" w:type="dxa"/>
                  <w:shd w:val="clear" w:color="auto" w:fill="F2F2F2" w:themeFill="background1" w:themeFillShade="F2"/>
                </w:tcPr>
                <w:p w14:paraId="4D81F8FF"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NORMATIVIDAD DE REFERENCIA</w:t>
                  </w:r>
                </w:p>
              </w:tc>
              <w:tc>
                <w:tcPr>
                  <w:tcW w:w="6531" w:type="dxa"/>
                </w:tcPr>
                <w:p w14:paraId="0E3A2542" w14:textId="77777777" w:rsidR="0063633B" w:rsidRPr="00557C6E" w:rsidRDefault="0063633B" w:rsidP="0063633B">
                  <w:pPr>
                    <w:spacing w:after="0" w:line="240" w:lineRule="auto"/>
                    <w:jc w:val="both"/>
                    <w:rPr>
                      <w:rFonts w:ascii="Arial" w:eastAsiaTheme="majorEastAsia" w:hAnsi="Arial" w:cs="Arial"/>
                      <w:b/>
                      <w:bCs/>
                      <w:color w:val="4F81BD" w:themeColor="accent1"/>
                      <w:sz w:val="18"/>
                      <w:szCs w:val="18"/>
                      <w:lang w:val="es-ES" w:eastAsia="es-ES"/>
                    </w:rPr>
                  </w:pPr>
                  <w:r w:rsidRPr="00557C6E">
                    <w:rPr>
                      <w:rFonts w:ascii="Arial" w:eastAsia="Times New Roman" w:hAnsi="Arial" w:cs="Arial"/>
                      <w:sz w:val="18"/>
                      <w:szCs w:val="18"/>
                      <w:lang w:val="es-ES" w:eastAsia="es-ES"/>
                    </w:rPr>
                    <w:t>Decreto 2278/1982, Decreto 1500/2007, Decreto 1282 de 2016 y sus modificaciones, Resolución 3651/2014 y las demás normas que los modifiquen, sustituyan o adicionen.</w:t>
                  </w:r>
                </w:p>
              </w:tc>
            </w:tr>
          </w:tbl>
          <w:p w14:paraId="00929D5E" w14:textId="77777777" w:rsidR="0063633B" w:rsidRPr="00557C6E" w:rsidRDefault="0063633B" w:rsidP="0063633B">
            <w:pPr>
              <w:spacing w:after="0" w:line="240" w:lineRule="auto"/>
              <w:jc w:val="both"/>
              <w:rPr>
                <w:rFonts w:ascii="Arial" w:eastAsia="Times New Roman" w:hAnsi="Arial" w:cs="Arial"/>
                <w:sz w:val="18"/>
                <w:szCs w:val="18"/>
                <w:lang w:val="es-ES" w:eastAsia="es-ES"/>
              </w:rPr>
            </w:pPr>
          </w:p>
          <w:tbl>
            <w:tblPr>
              <w:tblStyle w:val="Tablaconcuadrcula1"/>
              <w:tblW w:w="0" w:type="auto"/>
              <w:jc w:val="center"/>
              <w:tblLayout w:type="fixed"/>
              <w:tblLook w:val="04A0" w:firstRow="1" w:lastRow="0" w:firstColumn="1" w:lastColumn="0" w:noHBand="0" w:noVBand="1"/>
            </w:tblPr>
            <w:tblGrid>
              <w:gridCol w:w="2784"/>
              <w:gridCol w:w="6457"/>
            </w:tblGrid>
            <w:tr w:rsidR="0063633B" w:rsidRPr="00557C6E" w14:paraId="12ABD47A" w14:textId="77777777" w:rsidTr="0063633B">
              <w:trPr>
                <w:jc w:val="center"/>
              </w:trPr>
              <w:tc>
                <w:tcPr>
                  <w:tcW w:w="2784" w:type="dxa"/>
                  <w:shd w:val="clear" w:color="auto" w:fill="F2F2F2" w:themeFill="background1" w:themeFillShade="F2"/>
                </w:tcPr>
                <w:p w14:paraId="13ABDD44"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GRUPO</w:t>
                  </w:r>
                </w:p>
              </w:tc>
              <w:tc>
                <w:tcPr>
                  <w:tcW w:w="6457" w:type="dxa"/>
                </w:tcPr>
                <w:p w14:paraId="4354436F"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 xml:space="preserve">CARNES </w:t>
                  </w:r>
                </w:p>
              </w:tc>
            </w:tr>
            <w:tr w:rsidR="0063633B" w:rsidRPr="00557C6E" w14:paraId="24F9DBEB" w14:textId="77777777" w:rsidTr="0063633B">
              <w:trPr>
                <w:jc w:val="center"/>
              </w:trPr>
              <w:tc>
                <w:tcPr>
                  <w:tcW w:w="2784" w:type="dxa"/>
                  <w:shd w:val="clear" w:color="auto" w:fill="F2F2F2" w:themeFill="background1" w:themeFillShade="F2"/>
                </w:tcPr>
                <w:p w14:paraId="650311B4"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PRODUCTO</w:t>
                  </w:r>
                </w:p>
              </w:tc>
              <w:tc>
                <w:tcPr>
                  <w:tcW w:w="6457" w:type="dxa"/>
                </w:tcPr>
                <w:p w14:paraId="41CB07DF"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CARNES ROJAS: RES, CERDO</w:t>
                  </w:r>
                </w:p>
              </w:tc>
            </w:tr>
            <w:tr w:rsidR="0063633B" w:rsidRPr="00557C6E" w14:paraId="551D0B81" w14:textId="77777777" w:rsidTr="0063633B">
              <w:trPr>
                <w:jc w:val="center"/>
              </w:trPr>
              <w:tc>
                <w:tcPr>
                  <w:tcW w:w="2784" w:type="dxa"/>
                  <w:shd w:val="clear" w:color="auto" w:fill="F2F2F2" w:themeFill="background1" w:themeFillShade="F2"/>
                </w:tcPr>
                <w:p w14:paraId="20767B0C"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DESCRIPCIÓN</w:t>
                  </w:r>
                </w:p>
              </w:tc>
              <w:tc>
                <w:tcPr>
                  <w:tcW w:w="6457" w:type="dxa"/>
                </w:tcPr>
                <w:p w14:paraId="7C5B496E" w14:textId="77777777" w:rsidR="0063633B" w:rsidRPr="00557C6E" w:rsidRDefault="0063633B" w:rsidP="0063633B">
                  <w:pPr>
                    <w:spacing w:after="0" w:line="240" w:lineRule="auto"/>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Parte muscular esquelética de los animales de abasto, incluyendo tejido conectivo y adiposo que haya sido declarada apta para el consumo humano por la inspección oficial antes y después del beneficio.</w:t>
                  </w:r>
                </w:p>
              </w:tc>
            </w:tr>
            <w:tr w:rsidR="0063633B" w:rsidRPr="00557C6E" w14:paraId="291FF597" w14:textId="77777777" w:rsidTr="0063633B">
              <w:trPr>
                <w:jc w:val="center"/>
              </w:trPr>
              <w:tc>
                <w:tcPr>
                  <w:tcW w:w="2784" w:type="dxa"/>
                  <w:shd w:val="clear" w:color="auto" w:fill="F2F2F2" w:themeFill="background1" w:themeFillShade="F2"/>
                </w:tcPr>
                <w:p w14:paraId="564F2828"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REQUISITOS GENERALES</w:t>
                  </w:r>
                </w:p>
              </w:tc>
              <w:tc>
                <w:tcPr>
                  <w:tcW w:w="6457" w:type="dxa"/>
                </w:tcPr>
                <w:p w14:paraId="35C46DA2"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Debe presentar un olor característico que no evidencie la presencia de productos químicos, medicamentos, detergentes, rancidez o descomposición, debe tener color uniforme libre de manchas u olores fuertes.</w:t>
                  </w:r>
                </w:p>
                <w:p w14:paraId="4BAEB74B"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No se permite el uso de aditivos no permitidos por la legislación.</w:t>
                  </w:r>
                </w:p>
                <w:p w14:paraId="08BA911D"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Prohibido el uso de nitritos y de condimentos en cualquiera de las preparaciones.</w:t>
                  </w:r>
                </w:p>
                <w:p w14:paraId="785DC958"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Se permiten los siguientes cortes de carne los cuales corresponden a carne de res con menos del 14% de grasa: cadera, centro de pierna, bola.</w:t>
                  </w:r>
                </w:p>
                <w:p w14:paraId="41021D92"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Se permite el uso de cortes de carne de cerdo cuyo contenido de grasa no supere el 14%.</w:t>
                  </w:r>
                </w:p>
                <w:p w14:paraId="09353366" w14:textId="77777777" w:rsidR="0063633B" w:rsidRPr="00557C6E" w:rsidRDefault="0063633B" w:rsidP="00DA3814">
                  <w:pPr>
                    <w:numPr>
                      <w:ilvl w:val="0"/>
                      <w:numId w:val="7"/>
                    </w:numPr>
                    <w:spacing w:after="0" w:line="240" w:lineRule="auto"/>
                    <w:contextualSpacing/>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No se permite el empleo de carne molida, se puede utilizar preparaciones con carne desmechada y carne picada.</w:t>
                  </w:r>
                </w:p>
                <w:p w14:paraId="59017CDC" w14:textId="77777777" w:rsidR="0063633B" w:rsidRPr="00557C6E" w:rsidRDefault="0063633B" w:rsidP="00DA3814">
                  <w:pPr>
                    <w:numPr>
                      <w:ilvl w:val="0"/>
                      <w:numId w:val="7"/>
                    </w:numPr>
                    <w:spacing w:after="0" w:line="240" w:lineRule="auto"/>
                    <w:contextualSpacing/>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No se permite la entrega de embutidos de carne de res y/o cerdo.</w:t>
                  </w:r>
                </w:p>
              </w:tc>
            </w:tr>
            <w:tr w:rsidR="0063633B" w:rsidRPr="00557C6E" w14:paraId="0D9188E4" w14:textId="77777777" w:rsidTr="0063633B">
              <w:trPr>
                <w:trHeight w:val="611"/>
                <w:jc w:val="center"/>
              </w:trPr>
              <w:tc>
                <w:tcPr>
                  <w:tcW w:w="2784" w:type="dxa"/>
                  <w:shd w:val="clear" w:color="auto" w:fill="F2F2F2" w:themeFill="background1" w:themeFillShade="F2"/>
                </w:tcPr>
                <w:p w14:paraId="4A1D6A63"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TRANSPORTE</w:t>
                  </w:r>
                </w:p>
              </w:tc>
              <w:tc>
                <w:tcPr>
                  <w:tcW w:w="6457" w:type="dxa"/>
                </w:tcPr>
                <w:p w14:paraId="65872B35" w14:textId="77777777" w:rsidR="0063633B" w:rsidRPr="00557C6E" w:rsidRDefault="0063633B" w:rsidP="00DA3814">
                  <w:pPr>
                    <w:numPr>
                      <w:ilvl w:val="0"/>
                      <w:numId w:val="7"/>
                    </w:numPr>
                    <w:spacing w:after="0" w:line="240" w:lineRule="auto"/>
                    <w:jc w:val="both"/>
                    <w:rPr>
                      <w:rFonts w:ascii="Arial" w:eastAsiaTheme="majorEastAsia" w:hAnsi="Arial" w:cs="Arial"/>
                      <w:b/>
                      <w:bCs/>
                      <w:color w:val="4F81BD" w:themeColor="accent1"/>
                      <w:sz w:val="18"/>
                      <w:szCs w:val="18"/>
                      <w:lang w:val="es-ES" w:eastAsia="es-ES"/>
                    </w:rPr>
                  </w:pPr>
                  <w:r w:rsidRPr="00557C6E">
                    <w:rPr>
                      <w:rFonts w:ascii="Arial" w:eastAsia="Times New Roman" w:hAnsi="Arial" w:cs="Arial"/>
                      <w:sz w:val="18"/>
                      <w:szCs w:val="18"/>
                      <w:lang w:val="es-ES" w:eastAsia="es-ES"/>
                    </w:rPr>
                    <w:t>Debe realizarse conforme lo dispuesto en la normatividad sanitaria vigente: Decreto 2278/1982, Resolución 2505/2004.</w:t>
                  </w:r>
                </w:p>
              </w:tc>
            </w:tr>
            <w:tr w:rsidR="0063633B" w:rsidRPr="00557C6E" w14:paraId="68F558F3" w14:textId="77777777" w:rsidTr="0063633B">
              <w:trPr>
                <w:jc w:val="center"/>
              </w:trPr>
              <w:tc>
                <w:tcPr>
                  <w:tcW w:w="2784" w:type="dxa"/>
                  <w:shd w:val="clear" w:color="auto" w:fill="F2F2F2" w:themeFill="background1" w:themeFillShade="F2"/>
                </w:tcPr>
                <w:p w14:paraId="233D573D"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ALMACENAMIENTO</w:t>
                  </w:r>
                </w:p>
              </w:tc>
              <w:tc>
                <w:tcPr>
                  <w:tcW w:w="6457" w:type="dxa"/>
                </w:tcPr>
                <w:p w14:paraId="034892C9"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Productos refrigerados: 0°C a 4°C.</w:t>
                  </w:r>
                </w:p>
                <w:p w14:paraId="1233D169"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Productos congelados: -18°C o inferior.</w:t>
                  </w:r>
                </w:p>
              </w:tc>
            </w:tr>
            <w:tr w:rsidR="0063633B" w:rsidRPr="00557C6E" w14:paraId="0403DAAE" w14:textId="77777777" w:rsidTr="0063633B">
              <w:trPr>
                <w:jc w:val="center"/>
              </w:trPr>
              <w:tc>
                <w:tcPr>
                  <w:tcW w:w="2784" w:type="dxa"/>
                  <w:shd w:val="clear" w:color="auto" w:fill="F2F2F2" w:themeFill="background1" w:themeFillShade="F2"/>
                </w:tcPr>
                <w:p w14:paraId="27624EC6"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VIDA ÚTIL</w:t>
                  </w:r>
                </w:p>
              </w:tc>
              <w:tc>
                <w:tcPr>
                  <w:tcW w:w="6457" w:type="dxa"/>
                </w:tcPr>
                <w:p w14:paraId="0174DC5F"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Definida por el productor o proveedor.</w:t>
                  </w:r>
                </w:p>
                <w:p w14:paraId="7B36E533" w14:textId="77777777" w:rsidR="0063633B" w:rsidRPr="00557C6E" w:rsidRDefault="0063633B" w:rsidP="0063633B">
                  <w:pPr>
                    <w:spacing w:after="0" w:line="240" w:lineRule="auto"/>
                    <w:jc w:val="both"/>
                    <w:rPr>
                      <w:rFonts w:ascii="Arial" w:eastAsia="Times New Roman" w:hAnsi="Arial" w:cs="Arial"/>
                      <w:sz w:val="18"/>
                      <w:szCs w:val="18"/>
                      <w:lang w:val="es-ES" w:eastAsia="es-ES"/>
                    </w:rPr>
                  </w:pPr>
                  <w:r w:rsidRPr="00557C6E">
                    <w:rPr>
                      <w:rFonts w:ascii="Arial" w:eastAsia="Times New Roman" w:hAnsi="Arial" w:cs="Arial"/>
                      <w:b/>
                      <w:sz w:val="18"/>
                      <w:szCs w:val="18"/>
                      <w:lang w:val="es-ES" w:eastAsia="es-ES"/>
                    </w:rPr>
                    <w:t>Se debe garantizar la cadena de frío con monitoreo periódico de la temperatura.</w:t>
                  </w:r>
                </w:p>
              </w:tc>
            </w:tr>
            <w:tr w:rsidR="0063633B" w:rsidRPr="00557C6E" w14:paraId="74AA4AAF" w14:textId="77777777" w:rsidTr="0063633B">
              <w:trPr>
                <w:jc w:val="center"/>
              </w:trPr>
              <w:tc>
                <w:tcPr>
                  <w:tcW w:w="2784" w:type="dxa"/>
                  <w:shd w:val="clear" w:color="auto" w:fill="F2F2F2" w:themeFill="background1" w:themeFillShade="F2"/>
                </w:tcPr>
                <w:p w14:paraId="22E8FBB0"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NORMATIVIDAD DE REFERENCIA</w:t>
                  </w:r>
                </w:p>
              </w:tc>
              <w:tc>
                <w:tcPr>
                  <w:tcW w:w="6457" w:type="dxa"/>
                </w:tcPr>
                <w:p w14:paraId="5F0C446F" w14:textId="77777777" w:rsidR="0063633B" w:rsidRPr="00557C6E" w:rsidRDefault="0063633B" w:rsidP="0063633B">
                  <w:pPr>
                    <w:spacing w:after="0" w:line="240" w:lineRule="auto"/>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Decreto 2278/1982, Decreto 1500/2007, Decreto 1282 de 2016 y sus modificaciones, y las demás normas que los modifiquen, sustituyan o adicionen.</w:t>
                  </w:r>
                </w:p>
              </w:tc>
            </w:tr>
          </w:tbl>
          <w:p w14:paraId="44001F26" w14:textId="77777777" w:rsidR="0063633B" w:rsidRPr="00557C6E" w:rsidRDefault="0063633B" w:rsidP="0063633B">
            <w:pPr>
              <w:spacing w:after="0" w:line="240" w:lineRule="auto"/>
              <w:jc w:val="both"/>
              <w:rPr>
                <w:rFonts w:ascii="Arial" w:eastAsia="Times New Roman" w:hAnsi="Arial" w:cs="Arial"/>
                <w:sz w:val="18"/>
                <w:szCs w:val="18"/>
                <w:lang w:val="es-ES" w:eastAsia="es-ES"/>
              </w:rPr>
            </w:pPr>
          </w:p>
          <w:tbl>
            <w:tblPr>
              <w:tblStyle w:val="Tablaconcuadrcula1"/>
              <w:tblW w:w="0" w:type="auto"/>
              <w:jc w:val="center"/>
              <w:tblLayout w:type="fixed"/>
              <w:tblLook w:val="04A0" w:firstRow="1" w:lastRow="0" w:firstColumn="1" w:lastColumn="0" w:noHBand="0" w:noVBand="1"/>
            </w:tblPr>
            <w:tblGrid>
              <w:gridCol w:w="2784"/>
              <w:gridCol w:w="6459"/>
            </w:tblGrid>
            <w:tr w:rsidR="0063633B" w:rsidRPr="00557C6E" w14:paraId="0D50579D" w14:textId="77777777" w:rsidTr="007903A6">
              <w:trPr>
                <w:jc w:val="center"/>
              </w:trPr>
              <w:tc>
                <w:tcPr>
                  <w:tcW w:w="2784" w:type="dxa"/>
                  <w:shd w:val="clear" w:color="auto" w:fill="F2F2F2" w:themeFill="background1" w:themeFillShade="F2"/>
                </w:tcPr>
                <w:p w14:paraId="53B7CD25"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GRUPO</w:t>
                  </w:r>
                </w:p>
              </w:tc>
              <w:tc>
                <w:tcPr>
                  <w:tcW w:w="6459" w:type="dxa"/>
                </w:tcPr>
                <w:p w14:paraId="4D45E433"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 xml:space="preserve">CARNES </w:t>
                  </w:r>
                </w:p>
              </w:tc>
            </w:tr>
            <w:tr w:rsidR="0063633B" w:rsidRPr="00557C6E" w14:paraId="0B7035A2" w14:textId="77777777" w:rsidTr="007903A6">
              <w:trPr>
                <w:jc w:val="center"/>
              </w:trPr>
              <w:tc>
                <w:tcPr>
                  <w:tcW w:w="2784" w:type="dxa"/>
                  <w:shd w:val="clear" w:color="auto" w:fill="F2F2F2" w:themeFill="background1" w:themeFillShade="F2"/>
                </w:tcPr>
                <w:p w14:paraId="5E3DE8C4"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PRODUCTO</w:t>
                  </w:r>
                </w:p>
              </w:tc>
              <w:tc>
                <w:tcPr>
                  <w:tcW w:w="6459" w:type="dxa"/>
                </w:tcPr>
                <w:p w14:paraId="08179307"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PESCADO</w:t>
                  </w:r>
                </w:p>
              </w:tc>
            </w:tr>
            <w:tr w:rsidR="0063633B" w:rsidRPr="00557C6E" w14:paraId="1619FE3D" w14:textId="77777777" w:rsidTr="007903A6">
              <w:trPr>
                <w:jc w:val="center"/>
              </w:trPr>
              <w:tc>
                <w:tcPr>
                  <w:tcW w:w="2784" w:type="dxa"/>
                  <w:shd w:val="clear" w:color="auto" w:fill="F2F2F2" w:themeFill="background1" w:themeFillShade="F2"/>
                </w:tcPr>
                <w:p w14:paraId="6AC64344"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DESCRIPCIÓN</w:t>
                  </w:r>
                </w:p>
              </w:tc>
              <w:tc>
                <w:tcPr>
                  <w:tcW w:w="6459" w:type="dxa"/>
                </w:tcPr>
                <w:p w14:paraId="530F897A" w14:textId="77777777" w:rsidR="0063633B" w:rsidRPr="00557C6E" w:rsidRDefault="0063633B" w:rsidP="0063633B">
                  <w:pPr>
                    <w:spacing w:after="0" w:line="240" w:lineRule="auto"/>
                    <w:jc w:val="both"/>
                    <w:rPr>
                      <w:rFonts w:ascii="Arial" w:eastAsia="Times New Roman" w:hAnsi="Arial" w:cs="Arial"/>
                      <w:sz w:val="18"/>
                      <w:szCs w:val="18"/>
                      <w:lang w:val="es-ES" w:eastAsia="es-ES"/>
                    </w:rPr>
                  </w:pPr>
                  <w:r w:rsidRPr="00557C6E">
                    <w:rPr>
                      <w:rFonts w:ascii="Arial" w:eastAsia="Times New Roman" w:hAnsi="Arial" w:cs="Arial"/>
                      <w:bCs/>
                      <w:sz w:val="18"/>
                      <w:szCs w:val="18"/>
                      <w:lang w:val="es-ES" w:eastAsia="es-ES"/>
                    </w:rPr>
                    <w:t>Producto obtenido de vertebrados acuáticos de sangre fría, comprende pescados óseos y cartilaginosos enteros o descabezado que han sido: desangrados, eviscerado seccionados o fileteados y lavados, producto fresco</w:t>
                  </w:r>
                  <w:r w:rsidRPr="00557C6E">
                    <w:rPr>
                      <w:rFonts w:ascii="Arial" w:eastAsia="Times New Roman" w:hAnsi="Arial" w:cs="Arial"/>
                      <w:sz w:val="18"/>
                      <w:szCs w:val="18"/>
                      <w:lang w:val="es-ES" w:eastAsia="es-ES"/>
                    </w:rPr>
                    <w:t xml:space="preserve"> que haya sido declarado apto para el consumo humano.</w:t>
                  </w:r>
                </w:p>
              </w:tc>
            </w:tr>
            <w:tr w:rsidR="0063633B" w:rsidRPr="00557C6E" w14:paraId="1BCB79DA" w14:textId="77777777" w:rsidTr="007903A6">
              <w:trPr>
                <w:jc w:val="center"/>
              </w:trPr>
              <w:tc>
                <w:tcPr>
                  <w:tcW w:w="2784" w:type="dxa"/>
                  <w:shd w:val="clear" w:color="auto" w:fill="F2F2F2" w:themeFill="background1" w:themeFillShade="F2"/>
                </w:tcPr>
                <w:p w14:paraId="7E3B39BB"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REQUISITOS GENERALES</w:t>
                  </w:r>
                </w:p>
              </w:tc>
              <w:tc>
                <w:tcPr>
                  <w:tcW w:w="6459" w:type="dxa"/>
                </w:tcPr>
                <w:p w14:paraId="4122B764"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Debe presentar un olor característico que no evidencie la presencia de productos químicos, medicamentos, detergentes, rancidez o descomposición, debe tener color uniforme libre de manchas y de consistencia firme al tacto.</w:t>
                  </w:r>
                </w:p>
                <w:p w14:paraId="6BE245ED"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No se permite el uso de aditivos no permitidos por la legislación.</w:t>
                  </w:r>
                </w:p>
                <w:p w14:paraId="62A183B1"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Se prohíbe el uso de alimentos a los que se les adicione Nitratos y/o Nitritos o sus sales, como embutidos, carnes curadas.</w:t>
                  </w:r>
                </w:p>
                <w:p w14:paraId="6945FB09"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La carne del pescado, debe presentar color característico, ausencia de olores extraños (rancio, putrefacto, sustancias químicas, otros), y consistencia firme.</w:t>
                  </w:r>
                </w:p>
                <w:p w14:paraId="3CBC6B07" w14:textId="77777777" w:rsidR="0063633B" w:rsidRPr="00557C6E" w:rsidRDefault="0063633B" w:rsidP="00DA3814">
                  <w:pPr>
                    <w:numPr>
                      <w:ilvl w:val="0"/>
                      <w:numId w:val="7"/>
                    </w:numPr>
                    <w:spacing w:after="0" w:line="240" w:lineRule="auto"/>
                    <w:contextualSpacing/>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Solo se permite la entrega de pescado en filete o posta.</w:t>
                  </w:r>
                </w:p>
                <w:p w14:paraId="2362AE75" w14:textId="77777777" w:rsidR="0063633B" w:rsidRPr="00557C6E" w:rsidRDefault="0063633B" w:rsidP="00DA3814">
                  <w:pPr>
                    <w:numPr>
                      <w:ilvl w:val="0"/>
                      <w:numId w:val="7"/>
                    </w:numPr>
                    <w:spacing w:after="0" w:line="240" w:lineRule="auto"/>
                    <w:contextualSpacing/>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No se permite la entrega de embutidos de pescado.</w:t>
                  </w:r>
                </w:p>
              </w:tc>
            </w:tr>
            <w:tr w:rsidR="0063633B" w:rsidRPr="00557C6E" w14:paraId="626072CB" w14:textId="77777777" w:rsidTr="00835E3C">
              <w:trPr>
                <w:trHeight w:val="388"/>
                <w:jc w:val="center"/>
              </w:trPr>
              <w:tc>
                <w:tcPr>
                  <w:tcW w:w="2784" w:type="dxa"/>
                  <w:shd w:val="clear" w:color="auto" w:fill="F2F2F2" w:themeFill="background1" w:themeFillShade="F2"/>
                </w:tcPr>
                <w:p w14:paraId="680E4E46"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TRANSPORTE</w:t>
                  </w:r>
                </w:p>
              </w:tc>
              <w:tc>
                <w:tcPr>
                  <w:tcW w:w="6459" w:type="dxa"/>
                </w:tcPr>
                <w:p w14:paraId="07DDC879" w14:textId="77777777" w:rsidR="0063633B" w:rsidRPr="00557C6E" w:rsidRDefault="0063633B" w:rsidP="00DA3814">
                  <w:pPr>
                    <w:numPr>
                      <w:ilvl w:val="0"/>
                      <w:numId w:val="7"/>
                    </w:numPr>
                    <w:spacing w:after="0" w:line="240" w:lineRule="auto"/>
                    <w:jc w:val="both"/>
                    <w:rPr>
                      <w:rFonts w:ascii="Arial" w:eastAsiaTheme="majorEastAsia" w:hAnsi="Arial" w:cs="Arial"/>
                      <w:b/>
                      <w:bCs/>
                      <w:color w:val="4F81BD" w:themeColor="accent1"/>
                      <w:sz w:val="18"/>
                      <w:szCs w:val="18"/>
                      <w:lang w:val="es-ES" w:eastAsia="es-ES"/>
                    </w:rPr>
                  </w:pPr>
                  <w:r w:rsidRPr="00557C6E">
                    <w:rPr>
                      <w:rFonts w:ascii="Arial" w:eastAsia="Times New Roman" w:hAnsi="Arial" w:cs="Arial"/>
                      <w:sz w:val="18"/>
                      <w:szCs w:val="18"/>
                      <w:lang w:val="es-ES" w:eastAsia="es-ES"/>
                    </w:rPr>
                    <w:t>Debe realizarse conforme lo dispuesto en la normatividad sanitaria vigente: Decreto 561/1984.</w:t>
                  </w:r>
                </w:p>
              </w:tc>
            </w:tr>
            <w:tr w:rsidR="0063633B" w:rsidRPr="00557C6E" w14:paraId="63BAE8EB" w14:textId="77777777" w:rsidTr="007903A6">
              <w:trPr>
                <w:jc w:val="center"/>
              </w:trPr>
              <w:tc>
                <w:tcPr>
                  <w:tcW w:w="2784" w:type="dxa"/>
                  <w:shd w:val="clear" w:color="auto" w:fill="F2F2F2" w:themeFill="background1" w:themeFillShade="F2"/>
                </w:tcPr>
                <w:p w14:paraId="2920AF5D"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ALMACENAMIENTO</w:t>
                  </w:r>
                </w:p>
              </w:tc>
              <w:tc>
                <w:tcPr>
                  <w:tcW w:w="6459" w:type="dxa"/>
                </w:tcPr>
                <w:p w14:paraId="65F43F8D"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Productos refrigerados: 0°C a 4°C.</w:t>
                  </w:r>
                </w:p>
                <w:p w14:paraId="6636E9F9"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Productos congelados: -18°C o inferior.</w:t>
                  </w:r>
                </w:p>
              </w:tc>
            </w:tr>
            <w:tr w:rsidR="0063633B" w:rsidRPr="00557C6E" w14:paraId="3F9ED7F1" w14:textId="77777777" w:rsidTr="007903A6">
              <w:trPr>
                <w:jc w:val="center"/>
              </w:trPr>
              <w:tc>
                <w:tcPr>
                  <w:tcW w:w="2784" w:type="dxa"/>
                  <w:shd w:val="clear" w:color="auto" w:fill="F2F2F2" w:themeFill="background1" w:themeFillShade="F2"/>
                </w:tcPr>
                <w:p w14:paraId="14867C0E"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VIDA ÚTIL</w:t>
                  </w:r>
                </w:p>
              </w:tc>
              <w:tc>
                <w:tcPr>
                  <w:tcW w:w="6459" w:type="dxa"/>
                </w:tcPr>
                <w:p w14:paraId="0651E228" w14:textId="77777777" w:rsidR="0063633B" w:rsidRPr="00557C6E" w:rsidRDefault="0063633B" w:rsidP="0063633B">
                  <w:pPr>
                    <w:spacing w:after="0" w:line="240" w:lineRule="auto"/>
                    <w:jc w:val="both"/>
                    <w:rPr>
                      <w:rFonts w:ascii="Arial" w:eastAsia="Times New Roman" w:hAnsi="Arial" w:cs="Arial"/>
                      <w:bCs/>
                      <w:sz w:val="18"/>
                      <w:szCs w:val="18"/>
                      <w:lang w:val="es-ES" w:eastAsia="es-ES"/>
                    </w:rPr>
                  </w:pPr>
                  <w:r w:rsidRPr="00557C6E">
                    <w:rPr>
                      <w:rFonts w:ascii="Arial" w:eastAsia="Times New Roman" w:hAnsi="Arial" w:cs="Arial"/>
                      <w:bCs/>
                      <w:sz w:val="18"/>
                      <w:szCs w:val="18"/>
                      <w:lang w:val="es-ES" w:eastAsia="es-ES"/>
                    </w:rPr>
                    <w:t>Definida por el productor o proveedor.</w:t>
                  </w:r>
                </w:p>
                <w:p w14:paraId="0E5DCD6F" w14:textId="77777777" w:rsidR="0063633B" w:rsidRPr="00557C6E" w:rsidRDefault="0063633B" w:rsidP="0063633B">
                  <w:pPr>
                    <w:spacing w:after="0" w:line="240" w:lineRule="auto"/>
                    <w:jc w:val="both"/>
                    <w:rPr>
                      <w:rFonts w:ascii="Arial" w:eastAsia="Times New Roman" w:hAnsi="Arial" w:cs="Arial"/>
                      <w:sz w:val="18"/>
                      <w:szCs w:val="18"/>
                      <w:lang w:val="es-ES" w:eastAsia="es-ES"/>
                    </w:rPr>
                  </w:pPr>
                  <w:r w:rsidRPr="00557C6E">
                    <w:rPr>
                      <w:rFonts w:ascii="Arial" w:eastAsia="Times New Roman" w:hAnsi="Arial" w:cs="Arial"/>
                      <w:b/>
                      <w:bCs/>
                      <w:sz w:val="18"/>
                      <w:szCs w:val="18"/>
                      <w:lang w:val="es-ES" w:eastAsia="es-ES"/>
                    </w:rPr>
                    <w:t xml:space="preserve">Se debe garantizar </w:t>
                  </w:r>
                  <w:r w:rsidRPr="00557C6E">
                    <w:rPr>
                      <w:rFonts w:ascii="Arial" w:eastAsia="Times New Roman" w:hAnsi="Arial" w:cs="Arial"/>
                      <w:b/>
                      <w:sz w:val="18"/>
                      <w:szCs w:val="18"/>
                      <w:lang w:val="es-ES" w:eastAsia="es-ES"/>
                    </w:rPr>
                    <w:t>la cadena de frío con monitoreo periódico de la temperatura.</w:t>
                  </w:r>
                </w:p>
              </w:tc>
            </w:tr>
            <w:tr w:rsidR="0063633B" w:rsidRPr="00557C6E" w14:paraId="472CA657" w14:textId="77777777" w:rsidTr="007903A6">
              <w:trPr>
                <w:jc w:val="center"/>
              </w:trPr>
              <w:tc>
                <w:tcPr>
                  <w:tcW w:w="2784" w:type="dxa"/>
                  <w:shd w:val="clear" w:color="auto" w:fill="F2F2F2" w:themeFill="background1" w:themeFillShade="F2"/>
                </w:tcPr>
                <w:p w14:paraId="4BCF105E"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NORMATIVIDAD DE REFERENCIA</w:t>
                  </w:r>
                </w:p>
              </w:tc>
              <w:tc>
                <w:tcPr>
                  <w:tcW w:w="6459" w:type="dxa"/>
                </w:tcPr>
                <w:p w14:paraId="61B3BB7D" w14:textId="77777777" w:rsidR="0063633B" w:rsidRPr="00557C6E" w:rsidRDefault="0063633B" w:rsidP="0063633B">
                  <w:pPr>
                    <w:spacing w:after="0" w:line="240" w:lineRule="auto"/>
                    <w:jc w:val="both"/>
                    <w:rPr>
                      <w:rFonts w:ascii="Arial" w:eastAsia="Times New Roman" w:hAnsi="Arial" w:cs="Arial"/>
                      <w:sz w:val="18"/>
                      <w:szCs w:val="18"/>
                      <w:lang w:val="es-ES" w:eastAsia="es-ES"/>
                    </w:rPr>
                  </w:pPr>
                  <w:r w:rsidRPr="00557C6E">
                    <w:rPr>
                      <w:rFonts w:ascii="Arial" w:eastAsia="Times New Roman" w:hAnsi="Arial" w:cs="Arial"/>
                      <w:bCs/>
                      <w:sz w:val="18"/>
                      <w:szCs w:val="18"/>
                      <w:lang w:val="es-ES" w:eastAsia="es-ES"/>
                    </w:rPr>
                    <w:t xml:space="preserve">Decreto 561/1984, </w:t>
                  </w:r>
                  <w:r w:rsidRPr="00557C6E">
                    <w:rPr>
                      <w:rFonts w:ascii="Arial" w:eastAsia="Times New Roman" w:hAnsi="Arial" w:cs="Arial"/>
                      <w:sz w:val="18"/>
                      <w:szCs w:val="18"/>
                      <w:lang w:val="es-ES" w:eastAsia="es-ES"/>
                    </w:rPr>
                    <w:t>Resolución 776/2008, Resolución 122/2012 y demás normas que los modifiquen, sustituyan o adicionen.</w:t>
                  </w:r>
                </w:p>
              </w:tc>
            </w:tr>
          </w:tbl>
          <w:p w14:paraId="0051D761" w14:textId="77777777" w:rsidR="0063633B" w:rsidRPr="00557C6E" w:rsidRDefault="0063633B" w:rsidP="0063633B">
            <w:pPr>
              <w:spacing w:after="0" w:line="240" w:lineRule="auto"/>
              <w:jc w:val="both"/>
              <w:rPr>
                <w:rFonts w:ascii="Arial" w:eastAsia="Times New Roman" w:hAnsi="Arial" w:cs="Arial"/>
                <w:sz w:val="18"/>
                <w:szCs w:val="18"/>
                <w:lang w:val="es-ES" w:eastAsia="es-ES"/>
              </w:rPr>
            </w:pPr>
          </w:p>
          <w:tbl>
            <w:tblPr>
              <w:tblStyle w:val="Tablaconcuadrcula1"/>
              <w:tblW w:w="0" w:type="auto"/>
              <w:jc w:val="center"/>
              <w:tblLayout w:type="fixed"/>
              <w:tblLook w:val="04A0" w:firstRow="1" w:lastRow="0" w:firstColumn="1" w:lastColumn="0" w:noHBand="0" w:noVBand="1"/>
            </w:tblPr>
            <w:tblGrid>
              <w:gridCol w:w="2721"/>
              <w:gridCol w:w="6594"/>
            </w:tblGrid>
            <w:tr w:rsidR="0063633B" w:rsidRPr="00557C6E" w14:paraId="43F25D12" w14:textId="77777777" w:rsidTr="007903A6">
              <w:trPr>
                <w:jc w:val="center"/>
              </w:trPr>
              <w:tc>
                <w:tcPr>
                  <w:tcW w:w="2721" w:type="dxa"/>
                  <w:shd w:val="clear" w:color="auto" w:fill="F2F2F2" w:themeFill="background1" w:themeFillShade="F2"/>
                </w:tcPr>
                <w:p w14:paraId="5EC05D1B"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GRUPO</w:t>
                  </w:r>
                </w:p>
              </w:tc>
              <w:tc>
                <w:tcPr>
                  <w:tcW w:w="6594" w:type="dxa"/>
                </w:tcPr>
                <w:p w14:paraId="14C0CFD8"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CARNES</w:t>
                  </w:r>
                </w:p>
              </w:tc>
            </w:tr>
            <w:tr w:rsidR="0063633B" w:rsidRPr="00557C6E" w14:paraId="4138859E" w14:textId="77777777" w:rsidTr="007903A6">
              <w:trPr>
                <w:jc w:val="center"/>
              </w:trPr>
              <w:tc>
                <w:tcPr>
                  <w:tcW w:w="2721" w:type="dxa"/>
                  <w:shd w:val="clear" w:color="auto" w:fill="F2F2F2" w:themeFill="background1" w:themeFillShade="F2"/>
                </w:tcPr>
                <w:p w14:paraId="43E95FF1"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PRODUCTO</w:t>
                  </w:r>
                </w:p>
              </w:tc>
              <w:tc>
                <w:tcPr>
                  <w:tcW w:w="6594" w:type="dxa"/>
                </w:tcPr>
                <w:p w14:paraId="6B1289AC"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HÍGADO</w:t>
                  </w:r>
                </w:p>
              </w:tc>
            </w:tr>
            <w:tr w:rsidR="0063633B" w:rsidRPr="00557C6E" w14:paraId="7CE0E964" w14:textId="77777777" w:rsidTr="007903A6">
              <w:trPr>
                <w:jc w:val="center"/>
              </w:trPr>
              <w:tc>
                <w:tcPr>
                  <w:tcW w:w="2721" w:type="dxa"/>
                  <w:shd w:val="clear" w:color="auto" w:fill="F2F2F2" w:themeFill="background1" w:themeFillShade="F2"/>
                </w:tcPr>
                <w:p w14:paraId="306ADB3C"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DESCRIPCIÓN</w:t>
                  </w:r>
                </w:p>
              </w:tc>
              <w:tc>
                <w:tcPr>
                  <w:tcW w:w="6594" w:type="dxa"/>
                </w:tcPr>
                <w:p w14:paraId="0E6968AA" w14:textId="77777777" w:rsidR="0063633B" w:rsidRPr="00557C6E" w:rsidRDefault="0063633B" w:rsidP="0063633B">
                  <w:pPr>
                    <w:spacing w:after="0" w:line="240" w:lineRule="auto"/>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El hígado es un órgano o víscera roja de los animales de abasto que haya sido declarado apto para el consumo humano después del sacrificio, debe ser de color rojo carmín en la cara anterior y oscuro en la cara posterior, las piezas deben estar limpias, libres de grasa, materia fecal, coágulos de sangre, contenido ruminal, pelos, quistes y parásitos, de textura Firme, elástica y ligeramente húmeda, y de olor Característico.</w:t>
                  </w:r>
                </w:p>
              </w:tc>
            </w:tr>
            <w:tr w:rsidR="0063633B" w:rsidRPr="00557C6E" w14:paraId="666C0292" w14:textId="77777777" w:rsidTr="007903A6">
              <w:trPr>
                <w:jc w:val="center"/>
              </w:trPr>
              <w:tc>
                <w:tcPr>
                  <w:tcW w:w="2721" w:type="dxa"/>
                  <w:shd w:val="clear" w:color="auto" w:fill="F2F2F2" w:themeFill="background1" w:themeFillShade="F2"/>
                </w:tcPr>
                <w:p w14:paraId="5B66A4E7"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REQUISITOS GENERALES</w:t>
                  </w:r>
                </w:p>
              </w:tc>
              <w:tc>
                <w:tcPr>
                  <w:tcW w:w="6594" w:type="dxa"/>
                </w:tcPr>
                <w:p w14:paraId="0BD10A43"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Debe presentar un olor característico que no evidencie la presencia de productos químicos, medicamentos, detergentes, rancidez o descomposición, debe tener color uniforme libre de manchas y de consistencia firme al tacto.</w:t>
                  </w:r>
                </w:p>
                <w:p w14:paraId="6D8365BC"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El hígado, debe presentar color característico rojo carmín o caferojizo, ausencia de olores extraños (rancio, putrefacto, sustancias químicas, otros), consistencia firme, libre de materiales extraños.</w:t>
                  </w:r>
                </w:p>
                <w:p w14:paraId="64E2BC61" w14:textId="77777777" w:rsidR="0063633B" w:rsidRPr="00557C6E" w:rsidRDefault="0063633B" w:rsidP="00DA3814">
                  <w:pPr>
                    <w:numPr>
                      <w:ilvl w:val="0"/>
                      <w:numId w:val="7"/>
                    </w:numPr>
                    <w:spacing w:after="0" w:line="240" w:lineRule="auto"/>
                    <w:contextualSpacing/>
                    <w:jc w:val="both"/>
                    <w:rPr>
                      <w:rFonts w:ascii="Arial" w:eastAsia="Times New Roman" w:hAnsi="Arial" w:cs="Arial"/>
                      <w:b/>
                      <w:sz w:val="18"/>
                      <w:szCs w:val="18"/>
                      <w:lang w:val="es-ES" w:eastAsia="es-ES"/>
                    </w:rPr>
                  </w:pPr>
                  <w:r w:rsidRPr="00557C6E">
                    <w:rPr>
                      <w:rFonts w:ascii="Arial" w:eastAsia="Times New Roman" w:hAnsi="Arial" w:cs="Arial"/>
                      <w:sz w:val="18"/>
                      <w:szCs w:val="18"/>
                      <w:lang w:val="es-ES" w:eastAsia="es-ES"/>
                    </w:rPr>
                    <w:t>No se permite el uso de aditivos no permitidos por la legislación.</w:t>
                  </w:r>
                </w:p>
                <w:p w14:paraId="6961C268" w14:textId="77777777" w:rsidR="0063633B" w:rsidRPr="00557C6E" w:rsidRDefault="0063633B" w:rsidP="00DA3814">
                  <w:pPr>
                    <w:numPr>
                      <w:ilvl w:val="0"/>
                      <w:numId w:val="7"/>
                    </w:numPr>
                    <w:spacing w:after="0" w:line="240" w:lineRule="auto"/>
                    <w:contextualSpacing/>
                    <w:jc w:val="both"/>
                    <w:rPr>
                      <w:rFonts w:ascii="Arial" w:eastAsia="Times New Roman" w:hAnsi="Arial" w:cs="Arial"/>
                      <w:b/>
                      <w:sz w:val="18"/>
                      <w:szCs w:val="18"/>
                      <w:lang w:val="es-ES" w:eastAsia="es-ES"/>
                    </w:rPr>
                  </w:pPr>
                  <w:r w:rsidRPr="00557C6E">
                    <w:rPr>
                      <w:rFonts w:ascii="Arial" w:eastAsia="Times New Roman" w:hAnsi="Arial" w:cs="Arial"/>
                      <w:sz w:val="18"/>
                      <w:szCs w:val="18"/>
                      <w:lang w:val="es-ES" w:eastAsia="es-ES"/>
                    </w:rPr>
                    <w:t>Se prohíbe el uso de alimentos a los que se les adicione Nitratos y/o Nitritos o sus sales, como embutidos, carnes curadas.</w:t>
                  </w:r>
                </w:p>
              </w:tc>
            </w:tr>
            <w:tr w:rsidR="0063633B" w:rsidRPr="00557C6E" w14:paraId="711E5739" w14:textId="77777777" w:rsidTr="00835E3C">
              <w:trPr>
                <w:trHeight w:val="375"/>
                <w:jc w:val="center"/>
              </w:trPr>
              <w:tc>
                <w:tcPr>
                  <w:tcW w:w="2721" w:type="dxa"/>
                  <w:shd w:val="clear" w:color="auto" w:fill="F2F2F2" w:themeFill="background1" w:themeFillShade="F2"/>
                </w:tcPr>
                <w:p w14:paraId="58AB7F5E"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TRANSPORTE</w:t>
                  </w:r>
                </w:p>
              </w:tc>
              <w:tc>
                <w:tcPr>
                  <w:tcW w:w="6594" w:type="dxa"/>
                </w:tcPr>
                <w:p w14:paraId="46421B4E" w14:textId="77777777" w:rsidR="0063633B" w:rsidRPr="00557C6E" w:rsidRDefault="0063633B" w:rsidP="00DA3814">
                  <w:pPr>
                    <w:numPr>
                      <w:ilvl w:val="0"/>
                      <w:numId w:val="7"/>
                    </w:numPr>
                    <w:spacing w:after="0" w:line="240" w:lineRule="auto"/>
                    <w:jc w:val="both"/>
                    <w:rPr>
                      <w:rFonts w:ascii="Arial" w:eastAsiaTheme="majorEastAsia" w:hAnsi="Arial" w:cs="Arial"/>
                      <w:b/>
                      <w:bCs/>
                      <w:color w:val="4F81BD" w:themeColor="accent1"/>
                      <w:sz w:val="18"/>
                      <w:szCs w:val="18"/>
                      <w:lang w:val="es-ES" w:eastAsia="es-ES"/>
                    </w:rPr>
                  </w:pPr>
                  <w:r w:rsidRPr="00557C6E">
                    <w:rPr>
                      <w:rFonts w:ascii="Arial" w:eastAsia="Times New Roman" w:hAnsi="Arial" w:cs="Arial"/>
                      <w:sz w:val="18"/>
                      <w:szCs w:val="18"/>
                      <w:lang w:val="es-ES" w:eastAsia="es-ES"/>
                    </w:rPr>
                    <w:t>Debe realizarse conforme lo dispuesto en la normatividad sanitaria vigente: Decreto 2278/1982, Resolución 2505/2004.</w:t>
                  </w:r>
                </w:p>
              </w:tc>
            </w:tr>
            <w:tr w:rsidR="0063633B" w:rsidRPr="00557C6E" w14:paraId="77C657D7" w14:textId="77777777" w:rsidTr="007903A6">
              <w:trPr>
                <w:jc w:val="center"/>
              </w:trPr>
              <w:tc>
                <w:tcPr>
                  <w:tcW w:w="2721" w:type="dxa"/>
                  <w:shd w:val="clear" w:color="auto" w:fill="F2F2F2" w:themeFill="background1" w:themeFillShade="F2"/>
                </w:tcPr>
                <w:p w14:paraId="34052862"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ALMACENAMIENTO</w:t>
                  </w:r>
                </w:p>
              </w:tc>
              <w:tc>
                <w:tcPr>
                  <w:tcW w:w="6594" w:type="dxa"/>
                </w:tcPr>
                <w:p w14:paraId="44EB090C"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Productos refrigerados: -2°C a 4°C.</w:t>
                  </w:r>
                </w:p>
                <w:p w14:paraId="07C6FC36"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Productos congelados: -18°C o inferior.</w:t>
                  </w:r>
                </w:p>
              </w:tc>
            </w:tr>
            <w:tr w:rsidR="0063633B" w:rsidRPr="00557C6E" w14:paraId="27947AFC" w14:textId="77777777" w:rsidTr="007903A6">
              <w:trPr>
                <w:jc w:val="center"/>
              </w:trPr>
              <w:tc>
                <w:tcPr>
                  <w:tcW w:w="2721" w:type="dxa"/>
                  <w:shd w:val="clear" w:color="auto" w:fill="F2F2F2" w:themeFill="background1" w:themeFillShade="F2"/>
                </w:tcPr>
                <w:p w14:paraId="0F24C41A"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VIDA ÚTIL</w:t>
                  </w:r>
                </w:p>
              </w:tc>
              <w:tc>
                <w:tcPr>
                  <w:tcW w:w="6594" w:type="dxa"/>
                </w:tcPr>
                <w:p w14:paraId="1083C9A1" w14:textId="77777777" w:rsidR="0063633B" w:rsidRPr="00557C6E" w:rsidRDefault="0063633B" w:rsidP="0063633B">
                  <w:pPr>
                    <w:spacing w:after="0" w:line="240" w:lineRule="auto"/>
                    <w:jc w:val="both"/>
                    <w:rPr>
                      <w:rFonts w:ascii="Arial" w:eastAsia="Times New Roman" w:hAnsi="Arial" w:cs="Arial"/>
                      <w:bCs/>
                      <w:sz w:val="18"/>
                      <w:szCs w:val="18"/>
                      <w:lang w:val="es-ES" w:eastAsia="es-ES"/>
                    </w:rPr>
                  </w:pPr>
                  <w:r w:rsidRPr="00557C6E">
                    <w:rPr>
                      <w:rFonts w:ascii="Arial" w:eastAsia="Times New Roman" w:hAnsi="Arial" w:cs="Arial"/>
                      <w:bCs/>
                      <w:sz w:val="18"/>
                      <w:szCs w:val="18"/>
                      <w:lang w:val="es-ES" w:eastAsia="es-ES"/>
                    </w:rPr>
                    <w:t>Definida por el productor o proveedor.</w:t>
                  </w:r>
                </w:p>
                <w:p w14:paraId="2ADAD119" w14:textId="77777777" w:rsidR="0063633B" w:rsidRPr="00557C6E" w:rsidRDefault="0063633B" w:rsidP="0063633B">
                  <w:pPr>
                    <w:spacing w:after="0" w:line="240" w:lineRule="auto"/>
                    <w:jc w:val="both"/>
                    <w:rPr>
                      <w:rFonts w:ascii="Arial" w:eastAsia="Times New Roman" w:hAnsi="Arial" w:cs="Arial"/>
                      <w:sz w:val="18"/>
                      <w:szCs w:val="18"/>
                      <w:lang w:val="es-ES" w:eastAsia="es-ES"/>
                    </w:rPr>
                  </w:pPr>
                  <w:r w:rsidRPr="00557C6E">
                    <w:rPr>
                      <w:rFonts w:ascii="Arial" w:eastAsia="Times New Roman" w:hAnsi="Arial" w:cs="Arial"/>
                      <w:b/>
                      <w:bCs/>
                      <w:sz w:val="18"/>
                      <w:szCs w:val="18"/>
                      <w:lang w:val="es-ES" w:eastAsia="es-ES"/>
                    </w:rPr>
                    <w:t xml:space="preserve">Se debe garantizar </w:t>
                  </w:r>
                  <w:r w:rsidRPr="00557C6E">
                    <w:rPr>
                      <w:rFonts w:ascii="Arial" w:eastAsia="Times New Roman" w:hAnsi="Arial" w:cs="Arial"/>
                      <w:b/>
                      <w:sz w:val="18"/>
                      <w:szCs w:val="18"/>
                      <w:lang w:val="es-ES" w:eastAsia="es-ES"/>
                    </w:rPr>
                    <w:t>la cadena de frío con monitoreo periódico de la temperatura.</w:t>
                  </w:r>
                </w:p>
              </w:tc>
            </w:tr>
            <w:tr w:rsidR="0063633B" w:rsidRPr="00557C6E" w14:paraId="34B27B9B" w14:textId="77777777" w:rsidTr="007903A6">
              <w:trPr>
                <w:jc w:val="center"/>
              </w:trPr>
              <w:tc>
                <w:tcPr>
                  <w:tcW w:w="2721" w:type="dxa"/>
                  <w:shd w:val="clear" w:color="auto" w:fill="F2F2F2" w:themeFill="background1" w:themeFillShade="F2"/>
                </w:tcPr>
                <w:p w14:paraId="063ED34B"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NORMATIVIDAD DE REFERENCIA</w:t>
                  </w:r>
                </w:p>
              </w:tc>
              <w:tc>
                <w:tcPr>
                  <w:tcW w:w="6594" w:type="dxa"/>
                </w:tcPr>
                <w:p w14:paraId="333C8B23" w14:textId="77777777" w:rsidR="0063633B" w:rsidRPr="00557C6E" w:rsidRDefault="0063633B" w:rsidP="0063633B">
                  <w:pPr>
                    <w:spacing w:after="0" w:line="240" w:lineRule="auto"/>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Decreto 2278/1982, Decreto 1500/2007 y sus modificaciones, y las demás normas que los modifiquen, sustituyan o adicionen.</w:t>
                  </w:r>
                </w:p>
              </w:tc>
            </w:tr>
          </w:tbl>
          <w:p w14:paraId="3C4B1826" w14:textId="77777777" w:rsidR="0063633B" w:rsidRPr="00557C6E" w:rsidRDefault="0063633B" w:rsidP="0063633B">
            <w:pPr>
              <w:spacing w:after="0" w:line="240" w:lineRule="auto"/>
              <w:jc w:val="both"/>
              <w:rPr>
                <w:rFonts w:ascii="Arial" w:eastAsia="Times New Roman" w:hAnsi="Arial" w:cs="Arial"/>
                <w:sz w:val="18"/>
                <w:szCs w:val="18"/>
                <w:lang w:val="es-ES" w:eastAsia="es-ES"/>
              </w:rPr>
            </w:pPr>
          </w:p>
          <w:tbl>
            <w:tblPr>
              <w:tblStyle w:val="Tablaconcuadrcula1"/>
              <w:tblW w:w="0" w:type="auto"/>
              <w:jc w:val="center"/>
              <w:tblLayout w:type="fixed"/>
              <w:tblLook w:val="04A0" w:firstRow="1" w:lastRow="0" w:firstColumn="1" w:lastColumn="0" w:noHBand="0" w:noVBand="1"/>
            </w:tblPr>
            <w:tblGrid>
              <w:gridCol w:w="2784"/>
              <w:gridCol w:w="6527"/>
            </w:tblGrid>
            <w:tr w:rsidR="0063633B" w:rsidRPr="00557C6E" w14:paraId="61830F5D" w14:textId="77777777" w:rsidTr="007903A6">
              <w:trPr>
                <w:jc w:val="center"/>
              </w:trPr>
              <w:tc>
                <w:tcPr>
                  <w:tcW w:w="2784" w:type="dxa"/>
                  <w:shd w:val="clear" w:color="auto" w:fill="F2F2F2" w:themeFill="background1" w:themeFillShade="F2"/>
                </w:tcPr>
                <w:p w14:paraId="27EA45BE"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GRUPO</w:t>
                  </w:r>
                </w:p>
              </w:tc>
              <w:tc>
                <w:tcPr>
                  <w:tcW w:w="6527" w:type="dxa"/>
                </w:tcPr>
                <w:p w14:paraId="61825EFE"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CARNES</w:t>
                  </w:r>
                </w:p>
              </w:tc>
            </w:tr>
            <w:tr w:rsidR="0063633B" w:rsidRPr="00557C6E" w14:paraId="253F1237" w14:textId="77777777" w:rsidTr="007903A6">
              <w:trPr>
                <w:jc w:val="center"/>
              </w:trPr>
              <w:tc>
                <w:tcPr>
                  <w:tcW w:w="2784" w:type="dxa"/>
                  <w:shd w:val="clear" w:color="auto" w:fill="F2F2F2" w:themeFill="background1" w:themeFillShade="F2"/>
                </w:tcPr>
                <w:p w14:paraId="7BF13B7F"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PRODUCTO</w:t>
                  </w:r>
                </w:p>
              </w:tc>
              <w:tc>
                <w:tcPr>
                  <w:tcW w:w="6527" w:type="dxa"/>
                </w:tcPr>
                <w:p w14:paraId="708479BC"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ATÚN EN CONSERVA</w:t>
                  </w:r>
                </w:p>
              </w:tc>
            </w:tr>
            <w:tr w:rsidR="0063633B" w:rsidRPr="00557C6E" w14:paraId="4C8B63C7" w14:textId="77777777" w:rsidTr="007903A6">
              <w:trPr>
                <w:jc w:val="center"/>
              </w:trPr>
              <w:tc>
                <w:tcPr>
                  <w:tcW w:w="2784" w:type="dxa"/>
                  <w:shd w:val="clear" w:color="auto" w:fill="F2F2F2" w:themeFill="background1" w:themeFillShade="F2"/>
                </w:tcPr>
                <w:p w14:paraId="7FAA97A0"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DESCRIPCIÓN</w:t>
                  </w:r>
                </w:p>
              </w:tc>
              <w:tc>
                <w:tcPr>
                  <w:tcW w:w="6527" w:type="dxa"/>
                </w:tcPr>
                <w:p w14:paraId="4E87D88C" w14:textId="77777777" w:rsidR="0063633B" w:rsidRPr="00557C6E" w:rsidRDefault="0063633B" w:rsidP="0063633B">
                  <w:pPr>
                    <w:spacing w:after="0" w:line="240" w:lineRule="auto"/>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Producto constituido por la carne de las especies de atún permitidas en la legislación, envasado con agua o aceite vegetal, con la adición o no de sal, aderezos comestibles, ingredientes y aditivos permitidos en la legislación nacional vigente o en su defecto en el Codex Alimentarius, envasado en recipientes herméticamente cerrados, sometidos a un proceso de esterilización para evitar su alteración.</w:t>
                  </w:r>
                </w:p>
              </w:tc>
            </w:tr>
            <w:tr w:rsidR="0063633B" w:rsidRPr="00557C6E" w14:paraId="15101295" w14:textId="77777777" w:rsidTr="007903A6">
              <w:trPr>
                <w:jc w:val="center"/>
              </w:trPr>
              <w:tc>
                <w:tcPr>
                  <w:tcW w:w="2784" w:type="dxa"/>
                  <w:shd w:val="clear" w:color="auto" w:fill="F2F2F2" w:themeFill="background1" w:themeFillShade="F2"/>
                </w:tcPr>
                <w:p w14:paraId="1A7F98DF"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REQUISITOS GENERALES</w:t>
                  </w:r>
                </w:p>
              </w:tc>
              <w:tc>
                <w:tcPr>
                  <w:tcW w:w="6527" w:type="dxa"/>
                </w:tcPr>
                <w:p w14:paraId="2C1852BE"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Solo se permite la entrega de lomo de atún (compacto).</w:t>
                  </w:r>
                </w:p>
                <w:p w14:paraId="3C2B118D"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El peso escurrido para el atún en conserva con aditivos deberá ser en mínimo el 75% del peso neto para todas sus clasificaciones.</w:t>
                  </w:r>
                </w:p>
                <w:p w14:paraId="5B4D0F7C"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El peso escurrido para el atún en conserva al natural deberá ser en promedio mínimo el 65% del peso neto declarado para todas sus clasificaciones.</w:t>
                  </w:r>
                </w:p>
                <w:p w14:paraId="3657E9E7"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El producto estará contenido en un envase exento de defectos que puedan impedir su cierre hermético. Así mismo el envase no deberá presentar deformaciones, abombamiento, abolladuras o sonidos de “cliqueo” cuando se hace presión sobre la lata.</w:t>
                  </w:r>
                </w:p>
                <w:p w14:paraId="65B5254C"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Deben tener fecha de vencimiento vigente, empaque primario (latas), debe cumplir con el rotulado según lo establecido en la Resolución 5109 de 2005 y las demás normas que los modifiquen, sustituyan o adicionen.</w:t>
                  </w:r>
                </w:p>
                <w:p w14:paraId="7164C167"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Los productos en conserva de origen nacional o importado deben tener Registro Sanitario.</w:t>
                  </w:r>
                </w:p>
                <w:p w14:paraId="415C82BB"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El producto debe cumplir con la prueba de esterilidad comercial.</w:t>
                  </w:r>
                </w:p>
              </w:tc>
            </w:tr>
            <w:tr w:rsidR="0063633B" w:rsidRPr="00557C6E" w14:paraId="1D345901" w14:textId="77777777" w:rsidTr="00835E3C">
              <w:trPr>
                <w:trHeight w:val="361"/>
                <w:jc w:val="center"/>
              </w:trPr>
              <w:tc>
                <w:tcPr>
                  <w:tcW w:w="2784" w:type="dxa"/>
                  <w:shd w:val="clear" w:color="auto" w:fill="F2F2F2" w:themeFill="background1" w:themeFillShade="F2"/>
                </w:tcPr>
                <w:p w14:paraId="24A59F05"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TRANSPORTE</w:t>
                  </w:r>
                </w:p>
              </w:tc>
              <w:tc>
                <w:tcPr>
                  <w:tcW w:w="6527" w:type="dxa"/>
                </w:tcPr>
                <w:p w14:paraId="00D241D6" w14:textId="77777777" w:rsidR="0063633B" w:rsidRPr="00557C6E" w:rsidRDefault="0063633B" w:rsidP="00DA3814">
                  <w:pPr>
                    <w:numPr>
                      <w:ilvl w:val="0"/>
                      <w:numId w:val="7"/>
                    </w:numPr>
                    <w:spacing w:after="0" w:line="240" w:lineRule="auto"/>
                    <w:jc w:val="both"/>
                    <w:rPr>
                      <w:rFonts w:ascii="Arial" w:eastAsiaTheme="majorEastAsia" w:hAnsi="Arial" w:cs="Arial"/>
                      <w:b/>
                      <w:bCs/>
                      <w:color w:val="4F81BD" w:themeColor="accent1"/>
                      <w:sz w:val="18"/>
                      <w:szCs w:val="18"/>
                      <w:lang w:val="es-ES" w:eastAsia="es-ES"/>
                    </w:rPr>
                  </w:pPr>
                  <w:r w:rsidRPr="00557C6E">
                    <w:rPr>
                      <w:rFonts w:ascii="Arial" w:eastAsia="Times New Roman" w:hAnsi="Arial" w:cs="Arial"/>
                      <w:sz w:val="18"/>
                      <w:szCs w:val="18"/>
                      <w:lang w:val="es-ES" w:eastAsia="es-ES"/>
                    </w:rPr>
                    <w:t>Debe realizarse conforme lo dispuesto en la normatividad sanitaria vigente: Resolución 2674/2013.</w:t>
                  </w:r>
                </w:p>
              </w:tc>
            </w:tr>
            <w:tr w:rsidR="0063633B" w:rsidRPr="00557C6E" w14:paraId="552599F0" w14:textId="77777777" w:rsidTr="007903A6">
              <w:trPr>
                <w:jc w:val="center"/>
              </w:trPr>
              <w:tc>
                <w:tcPr>
                  <w:tcW w:w="2784" w:type="dxa"/>
                  <w:shd w:val="clear" w:color="auto" w:fill="F2F2F2" w:themeFill="background1" w:themeFillShade="F2"/>
                </w:tcPr>
                <w:p w14:paraId="7C473FEC"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ALMACENAMIENTO</w:t>
                  </w:r>
                </w:p>
              </w:tc>
              <w:tc>
                <w:tcPr>
                  <w:tcW w:w="6527" w:type="dxa"/>
                </w:tcPr>
                <w:p w14:paraId="546C2DCB" w14:textId="77777777" w:rsidR="0063633B" w:rsidRPr="00557C6E" w:rsidRDefault="0063633B" w:rsidP="0063633B">
                  <w:pPr>
                    <w:spacing w:after="0" w:line="240" w:lineRule="auto"/>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Temperatura ambiente no mayor a 25ºC en un lugar seco, con buena ventilación y libre de humedad, protegido del sol y del ingreso de insectos y roedores.</w:t>
                  </w:r>
                </w:p>
              </w:tc>
            </w:tr>
            <w:tr w:rsidR="0063633B" w:rsidRPr="00557C6E" w14:paraId="54F517F5" w14:textId="77777777" w:rsidTr="007903A6">
              <w:trPr>
                <w:jc w:val="center"/>
              </w:trPr>
              <w:tc>
                <w:tcPr>
                  <w:tcW w:w="2784" w:type="dxa"/>
                  <w:shd w:val="clear" w:color="auto" w:fill="F2F2F2" w:themeFill="background1" w:themeFillShade="F2"/>
                </w:tcPr>
                <w:p w14:paraId="1E8F7A2F"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VIDA ÚTIL</w:t>
                  </w:r>
                </w:p>
              </w:tc>
              <w:tc>
                <w:tcPr>
                  <w:tcW w:w="6527" w:type="dxa"/>
                </w:tcPr>
                <w:p w14:paraId="014F296E" w14:textId="77777777" w:rsidR="0063633B" w:rsidRPr="00557C6E" w:rsidRDefault="0063633B" w:rsidP="0063633B">
                  <w:pPr>
                    <w:spacing w:after="0" w:line="240" w:lineRule="auto"/>
                    <w:jc w:val="both"/>
                    <w:rPr>
                      <w:rFonts w:ascii="Arial" w:eastAsia="Times New Roman" w:hAnsi="Arial" w:cs="Arial"/>
                      <w:sz w:val="18"/>
                      <w:szCs w:val="18"/>
                      <w:lang w:val="es-ES" w:eastAsia="es-ES"/>
                    </w:rPr>
                  </w:pPr>
                  <w:r w:rsidRPr="00557C6E">
                    <w:rPr>
                      <w:rFonts w:ascii="Arial" w:eastAsia="Times New Roman" w:hAnsi="Arial" w:cs="Arial"/>
                      <w:bCs/>
                      <w:sz w:val="18"/>
                      <w:szCs w:val="18"/>
                      <w:lang w:val="es-ES" w:eastAsia="es-ES"/>
                    </w:rPr>
                    <w:t>Definida por el productor.</w:t>
                  </w:r>
                </w:p>
              </w:tc>
            </w:tr>
            <w:tr w:rsidR="0063633B" w:rsidRPr="00557C6E" w14:paraId="2BF8A788" w14:textId="77777777" w:rsidTr="007903A6">
              <w:trPr>
                <w:jc w:val="center"/>
              </w:trPr>
              <w:tc>
                <w:tcPr>
                  <w:tcW w:w="2784" w:type="dxa"/>
                  <w:shd w:val="clear" w:color="auto" w:fill="F2F2F2" w:themeFill="background1" w:themeFillShade="F2"/>
                </w:tcPr>
                <w:p w14:paraId="59A4F848"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NORMATIVIDAD DE REFERENCIA</w:t>
                  </w:r>
                </w:p>
              </w:tc>
              <w:tc>
                <w:tcPr>
                  <w:tcW w:w="6527" w:type="dxa"/>
                </w:tcPr>
                <w:p w14:paraId="28D5C523" w14:textId="77777777" w:rsidR="0063633B" w:rsidRPr="00557C6E" w:rsidRDefault="0063633B" w:rsidP="0063633B">
                  <w:pPr>
                    <w:spacing w:after="0" w:line="240" w:lineRule="auto"/>
                    <w:jc w:val="both"/>
                    <w:rPr>
                      <w:rFonts w:ascii="Arial" w:eastAsiaTheme="majorEastAsia" w:hAnsi="Arial" w:cs="Arial"/>
                      <w:b/>
                      <w:bCs/>
                      <w:color w:val="4F81BD" w:themeColor="accent1"/>
                      <w:sz w:val="18"/>
                      <w:szCs w:val="18"/>
                      <w:lang w:val="es-ES" w:eastAsia="es-ES"/>
                    </w:rPr>
                  </w:pPr>
                  <w:r w:rsidRPr="00557C6E">
                    <w:rPr>
                      <w:rFonts w:ascii="Arial" w:eastAsia="Times New Roman" w:hAnsi="Arial" w:cs="Arial"/>
                      <w:bCs/>
                      <w:sz w:val="18"/>
                      <w:szCs w:val="18"/>
                      <w:lang w:val="es-ES" w:eastAsia="es-ES"/>
                    </w:rPr>
                    <w:t xml:space="preserve">Decreto 561/1984, </w:t>
                  </w:r>
                  <w:r w:rsidRPr="00557C6E">
                    <w:rPr>
                      <w:rFonts w:ascii="Arial" w:eastAsia="Times New Roman" w:hAnsi="Arial" w:cs="Arial"/>
                      <w:sz w:val="18"/>
                      <w:szCs w:val="18"/>
                      <w:lang w:val="es-ES" w:eastAsia="es-ES"/>
                    </w:rPr>
                    <w:t>Resolución 148/2007, Resolución 2195/2010 y las demás normas que la modifiquen, sustituyan o adicionen.</w:t>
                  </w:r>
                </w:p>
              </w:tc>
            </w:tr>
          </w:tbl>
          <w:p w14:paraId="16C45852" w14:textId="77777777" w:rsidR="0063633B" w:rsidRPr="00557C6E" w:rsidRDefault="0063633B" w:rsidP="0063633B">
            <w:pPr>
              <w:spacing w:after="0" w:line="240" w:lineRule="auto"/>
              <w:jc w:val="both"/>
              <w:rPr>
                <w:rFonts w:ascii="Arial" w:eastAsia="Times New Roman" w:hAnsi="Arial" w:cs="Arial"/>
                <w:sz w:val="18"/>
                <w:szCs w:val="18"/>
                <w:lang w:val="es-ES" w:eastAsia="es-ES"/>
              </w:rPr>
            </w:pPr>
          </w:p>
          <w:tbl>
            <w:tblPr>
              <w:tblStyle w:val="Tablaconcuadrcula1"/>
              <w:tblW w:w="0" w:type="auto"/>
              <w:jc w:val="center"/>
              <w:tblLayout w:type="fixed"/>
              <w:tblLook w:val="04A0" w:firstRow="1" w:lastRow="0" w:firstColumn="1" w:lastColumn="0" w:noHBand="0" w:noVBand="1"/>
            </w:tblPr>
            <w:tblGrid>
              <w:gridCol w:w="2884"/>
              <w:gridCol w:w="6467"/>
            </w:tblGrid>
            <w:tr w:rsidR="0063633B" w:rsidRPr="00557C6E" w14:paraId="355CFAC6" w14:textId="77777777" w:rsidTr="00835E3C">
              <w:trPr>
                <w:tblHeader/>
                <w:jc w:val="center"/>
              </w:trPr>
              <w:tc>
                <w:tcPr>
                  <w:tcW w:w="2884" w:type="dxa"/>
                  <w:shd w:val="clear" w:color="auto" w:fill="F2F2F2" w:themeFill="background1" w:themeFillShade="F2"/>
                </w:tcPr>
                <w:p w14:paraId="057D060D"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GRUPO</w:t>
                  </w:r>
                </w:p>
              </w:tc>
              <w:tc>
                <w:tcPr>
                  <w:tcW w:w="6467" w:type="dxa"/>
                </w:tcPr>
                <w:p w14:paraId="285DE668" w14:textId="77777777" w:rsidR="0063633B" w:rsidRPr="00557C6E" w:rsidRDefault="0063633B" w:rsidP="0063633B">
                  <w:pPr>
                    <w:spacing w:after="0" w:line="240" w:lineRule="auto"/>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CARNES</w:t>
                  </w:r>
                </w:p>
              </w:tc>
            </w:tr>
            <w:tr w:rsidR="0063633B" w:rsidRPr="00557C6E" w14:paraId="07DB8001" w14:textId="77777777" w:rsidTr="00835E3C">
              <w:trPr>
                <w:tblHeader/>
                <w:jc w:val="center"/>
              </w:trPr>
              <w:tc>
                <w:tcPr>
                  <w:tcW w:w="2884" w:type="dxa"/>
                  <w:shd w:val="clear" w:color="auto" w:fill="F2F2F2" w:themeFill="background1" w:themeFillShade="F2"/>
                </w:tcPr>
                <w:p w14:paraId="4B0D5359"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PRODUCTO</w:t>
                  </w:r>
                </w:p>
              </w:tc>
              <w:tc>
                <w:tcPr>
                  <w:tcW w:w="6467" w:type="dxa"/>
                </w:tcPr>
                <w:p w14:paraId="594359DE" w14:textId="77777777" w:rsidR="0063633B" w:rsidRPr="00557C6E" w:rsidRDefault="0063633B" w:rsidP="0063633B">
                  <w:pPr>
                    <w:spacing w:after="0" w:line="240" w:lineRule="auto"/>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SARDINAS</w:t>
                  </w:r>
                </w:p>
              </w:tc>
            </w:tr>
            <w:tr w:rsidR="0063633B" w:rsidRPr="00557C6E" w14:paraId="227F76E8" w14:textId="77777777" w:rsidTr="00835E3C">
              <w:trPr>
                <w:jc w:val="center"/>
              </w:trPr>
              <w:tc>
                <w:tcPr>
                  <w:tcW w:w="2884" w:type="dxa"/>
                  <w:shd w:val="clear" w:color="auto" w:fill="F2F2F2" w:themeFill="background1" w:themeFillShade="F2"/>
                </w:tcPr>
                <w:p w14:paraId="0ACA5E7D"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DESCRIPCIÓN</w:t>
                  </w:r>
                </w:p>
              </w:tc>
              <w:tc>
                <w:tcPr>
                  <w:tcW w:w="6467" w:type="dxa"/>
                </w:tcPr>
                <w:p w14:paraId="109796C3" w14:textId="77777777" w:rsidR="0063633B" w:rsidRPr="00557C6E" w:rsidRDefault="0063633B" w:rsidP="0063633B">
                  <w:pPr>
                    <w:spacing w:after="0" w:line="240" w:lineRule="auto"/>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 xml:space="preserve">Producto preparado con las especies de sardinas permitidas en la legislación, envasadas en medio líquido de cobertura como aceite vegetal comestible, salsa de tomate u otros medios adecuados, empacado en recipientes herméticamente cerrados y sometido a tratamiento térmico que garantice la esterilidad comercial del producto. </w:t>
                  </w:r>
                </w:p>
              </w:tc>
            </w:tr>
            <w:tr w:rsidR="0063633B" w:rsidRPr="00557C6E" w14:paraId="64021FDF" w14:textId="77777777" w:rsidTr="00835E3C">
              <w:trPr>
                <w:jc w:val="center"/>
              </w:trPr>
              <w:tc>
                <w:tcPr>
                  <w:tcW w:w="2884" w:type="dxa"/>
                  <w:shd w:val="clear" w:color="auto" w:fill="F2F2F2" w:themeFill="background1" w:themeFillShade="F2"/>
                </w:tcPr>
                <w:p w14:paraId="0F016160"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REQUISITOS GENERALES</w:t>
                  </w:r>
                </w:p>
              </w:tc>
              <w:tc>
                <w:tcPr>
                  <w:tcW w:w="6467" w:type="dxa"/>
                </w:tcPr>
                <w:p w14:paraId="4301511A" w14:textId="77777777" w:rsidR="0063633B" w:rsidRPr="00557C6E" w:rsidRDefault="0063633B" w:rsidP="0063633B">
                  <w:pPr>
                    <w:spacing w:after="0" w:line="240" w:lineRule="auto"/>
                    <w:ind w:left="176" w:hanging="176"/>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 Los envases deberán estar cerrados herméticamente y no deberán presentar deformaciones, manchas, herrumbre u otros defectos. Al ser perforado el recipiente que contiene el producto no deberá presentar desprendimiento de gases, ni proyección de líquido.</w:t>
                  </w:r>
                </w:p>
                <w:p w14:paraId="24913940" w14:textId="77777777" w:rsidR="0063633B" w:rsidRPr="00557C6E" w:rsidRDefault="0063633B" w:rsidP="0063633B">
                  <w:pPr>
                    <w:spacing w:after="0" w:line="240" w:lineRule="auto"/>
                    <w:ind w:left="176" w:hanging="176"/>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 Deben tener fecha de vencimiento vigente, empaque primario (latas), debe cumplir con el rotulado según lo establecido en la Resolución 5109 de 2005 y las demás normas que los modifiquen, sustituyan o adicionen.</w:t>
                  </w:r>
                </w:p>
                <w:p w14:paraId="724E07D1" w14:textId="77777777" w:rsidR="0063633B" w:rsidRPr="00557C6E" w:rsidRDefault="0063633B" w:rsidP="0063633B">
                  <w:pPr>
                    <w:spacing w:after="0" w:line="240" w:lineRule="auto"/>
                    <w:ind w:left="176" w:hanging="176"/>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 Los productos industrializados de origen nacional o importado deben tener Registro Sanitario</w:t>
                  </w:r>
                </w:p>
                <w:p w14:paraId="368EC647" w14:textId="77777777" w:rsidR="0063633B" w:rsidRPr="00557C6E" w:rsidRDefault="0063633B" w:rsidP="0063633B">
                  <w:pPr>
                    <w:spacing w:after="0" w:line="240" w:lineRule="auto"/>
                    <w:ind w:left="176" w:hanging="176"/>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  El producto estará contenido en un envase exento de defectos que puedan impedir su cierre hermético.</w:t>
                  </w:r>
                </w:p>
                <w:p w14:paraId="1E595442" w14:textId="77777777" w:rsidR="0063633B" w:rsidRPr="00557C6E" w:rsidRDefault="0063633B" w:rsidP="0063633B">
                  <w:pPr>
                    <w:spacing w:after="0" w:line="240" w:lineRule="auto"/>
                    <w:ind w:left="176" w:hanging="176"/>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 Las sardinas en conserva deberán cumplir con la prueba de esterilidad comercial.</w:t>
                  </w:r>
                </w:p>
              </w:tc>
            </w:tr>
            <w:tr w:rsidR="0063633B" w:rsidRPr="00557C6E" w14:paraId="42DCE0D4" w14:textId="77777777" w:rsidTr="00835E3C">
              <w:trPr>
                <w:trHeight w:val="347"/>
                <w:jc w:val="center"/>
              </w:trPr>
              <w:tc>
                <w:tcPr>
                  <w:tcW w:w="2884" w:type="dxa"/>
                  <w:shd w:val="clear" w:color="auto" w:fill="F2F2F2" w:themeFill="background1" w:themeFillShade="F2"/>
                </w:tcPr>
                <w:p w14:paraId="408D9B2F"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TRANSPORTE</w:t>
                  </w:r>
                </w:p>
              </w:tc>
              <w:tc>
                <w:tcPr>
                  <w:tcW w:w="6467" w:type="dxa"/>
                </w:tcPr>
                <w:p w14:paraId="13872681" w14:textId="77777777" w:rsidR="0063633B" w:rsidRPr="00557C6E" w:rsidRDefault="0063633B" w:rsidP="0063633B">
                  <w:pPr>
                    <w:spacing w:after="0" w:line="240" w:lineRule="auto"/>
                    <w:jc w:val="both"/>
                    <w:rPr>
                      <w:rFonts w:ascii="Arial" w:eastAsiaTheme="majorEastAsia" w:hAnsi="Arial" w:cs="Arial"/>
                      <w:b/>
                      <w:bCs/>
                      <w:color w:val="4F81BD" w:themeColor="accent1"/>
                      <w:sz w:val="18"/>
                      <w:szCs w:val="18"/>
                      <w:lang w:val="es-ES" w:eastAsia="es-ES"/>
                    </w:rPr>
                  </w:pPr>
                  <w:r w:rsidRPr="00557C6E">
                    <w:rPr>
                      <w:rFonts w:ascii="Arial" w:eastAsia="Times New Roman" w:hAnsi="Arial" w:cs="Arial"/>
                      <w:sz w:val="18"/>
                      <w:szCs w:val="18"/>
                      <w:lang w:val="es-ES" w:eastAsia="es-ES"/>
                    </w:rPr>
                    <w:t>Debe realizarse conforme lo dispuesto en la normatividad sanitaria vigente: Resolución 2674/2013.</w:t>
                  </w:r>
                </w:p>
              </w:tc>
            </w:tr>
            <w:tr w:rsidR="0063633B" w:rsidRPr="00557C6E" w14:paraId="37623FB0" w14:textId="77777777" w:rsidTr="00835E3C">
              <w:trPr>
                <w:jc w:val="center"/>
              </w:trPr>
              <w:tc>
                <w:tcPr>
                  <w:tcW w:w="2884" w:type="dxa"/>
                  <w:shd w:val="clear" w:color="auto" w:fill="F2F2F2" w:themeFill="background1" w:themeFillShade="F2"/>
                </w:tcPr>
                <w:p w14:paraId="2EAA072C"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ALMACENAMIENTO</w:t>
                  </w:r>
                </w:p>
              </w:tc>
              <w:tc>
                <w:tcPr>
                  <w:tcW w:w="6467" w:type="dxa"/>
                </w:tcPr>
                <w:p w14:paraId="4BE1FAE0" w14:textId="77777777" w:rsidR="0063633B" w:rsidRPr="00557C6E" w:rsidRDefault="0063633B" w:rsidP="0063633B">
                  <w:pPr>
                    <w:spacing w:after="0" w:line="240" w:lineRule="auto"/>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Temperatura ambiente no mayor a 25ºC en un lugar seco, con buena ventilación y libre de humedad, protegido del sol y del ingreso de insectos y roedores.</w:t>
                  </w:r>
                </w:p>
              </w:tc>
            </w:tr>
            <w:tr w:rsidR="0063633B" w:rsidRPr="00557C6E" w14:paraId="2016BC5E" w14:textId="77777777" w:rsidTr="00835E3C">
              <w:trPr>
                <w:jc w:val="center"/>
              </w:trPr>
              <w:tc>
                <w:tcPr>
                  <w:tcW w:w="2884" w:type="dxa"/>
                  <w:shd w:val="clear" w:color="auto" w:fill="F2F2F2" w:themeFill="background1" w:themeFillShade="F2"/>
                </w:tcPr>
                <w:p w14:paraId="4F321462"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VIDA ÚTIL</w:t>
                  </w:r>
                </w:p>
              </w:tc>
              <w:tc>
                <w:tcPr>
                  <w:tcW w:w="6467" w:type="dxa"/>
                </w:tcPr>
                <w:p w14:paraId="4F44DE73" w14:textId="77777777" w:rsidR="0063633B" w:rsidRPr="00557C6E" w:rsidRDefault="0063633B" w:rsidP="0063633B">
                  <w:pPr>
                    <w:spacing w:after="0" w:line="240" w:lineRule="auto"/>
                    <w:jc w:val="both"/>
                    <w:rPr>
                      <w:rFonts w:ascii="Arial" w:eastAsia="Times New Roman" w:hAnsi="Arial" w:cs="Arial"/>
                      <w:sz w:val="18"/>
                      <w:szCs w:val="18"/>
                      <w:lang w:val="es-ES" w:eastAsia="es-ES"/>
                    </w:rPr>
                  </w:pPr>
                  <w:r w:rsidRPr="00557C6E">
                    <w:rPr>
                      <w:rFonts w:ascii="Arial" w:eastAsia="Times New Roman" w:hAnsi="Arial" w:cs="Arial"/>
                      <w:bCs/>
                      <w:sz w:val="18"/>
                      <w:szCs w:val="18"/>
                      <w:lang w:val="es-ES" w:eastAsia="es-ES"/>
                    </w:rPr>
                    <w:t>Definida por el productor.</w:t>
                  </w:r>
                </w:p>
              </w:tc>
            </w:tr>
            <w:tr w:rsidR="0063633B" w:rsidRPr="00557C6E" w14:paraId="656777B6" w14:textId="77777777" w:rsidTr="00835E3C">
              <w:trPr>
                <w:jc w:val="center"/>
              </w:trPr>
              <w:tc>
                <w:tcPr>
                  <w:tcW w:w="2884" w:type="dxa"/>
                  <w:shd w:val="clear" w:color="auto" w:fill="F2F2F2" w:themeFill="background1" w:themeFillShade="F2"/>
                </w:tcPr>
                <w:p w14:paraId="23452CC7"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NORMATIVIDAD DE REFERENCIA</w:t>
                  </w:r>
                </w:p>
              </w:tc>
              <w:tc>
                <w:tcPr>
                  <w:tcW w:w="6467" w:type="dxa"/>
                </w:tcPr>
                <w:p w14:paraId="2FD3A4D6" w14:textId="77777777" w:rsidR="0063633B" w:rsidRPr="00557C6E" w:rsidRDefault="0063633B" w:rsidP="0063633B">
                  <w:pPr>
                    <w:spacing w:after="0" w:line="240" w:lineRule="auto"/>
                    <w:jc w:val="both"/>
                    <w:rPr>
                      <w:rFonts w:ascii="Arial" w:eastAsiaTheme="majorEastAsia" w:hAnsi="Arial" w:cs="Arial"/>
                      <w:b/>
                      <w:bCs/>
                      <w:color w:val="4F81BD" w:themeColor="accent1"/>
                      <w:sz w:val="18"/>
                      <w:szCs w:val="18"/>
                      <w:lang w:val="es-ES" w:eastAsia="es-ES"/>
                    </w:rPr>
                  </w:pPr>
                  <w:r w:rsidRPr="00557C6E">
                    <w:rPr>
                      <w:rFonts w:ascii="Arial" w:eastAsia="Times New Roman" w:hAnsi="Arial" w:cs="Arial"/>
                      <w:bCs/>
                      <w:sz w:val="18"/>
                      <w:szCs w:val="18"/>
                      <w:lang w:val="es-ES" w:eastAsia="es-ES"/>
                    </w:rPr>
                    <w:t xml:space="preserve">Decreto 561/1984, </w:t>
                  </w:r>
                  <w:r w:rsidRPr="00557C6E">
                    <w:rPr>
                      <w:rFonts w:ascii="Arial" w:eastAsia="Times New Roman" w:hAnsi="Arial" w:cs="Arial"/>
                      <w:sz w:val="18"/>
                      <w:szCs w:val="18"/>
                      <w:lang w:val="es-ES" w:eastAsia="es-ES"/>
                    </w:rPr>
                    <w:t>Resolución 337/2006, Resolución 2195/2010 y las demás normas que la modifiquen, sustituyan o adicionen.</w:t>
                  </w:r>
                </w:p>
              </w:tc>
            </w:tr>
          </w:tbl>
          <w:p w14:paraId="4D687661" w14:textId="77777777" w:rsidR="0063633B" w:rsidRPr="00557C6E" w:rsidRDefault="0063633B" w:rsidP="0063633B">
            <w:pPr>
              <w:spacing w:after="0" w:line="240" w:lineRule="auto"/>
              <w:jc w:val="both"/>
              <w:rPr>
                <w:rFonts w:ascii="Arial" w:eastAsia="Times New Roman" w:hAnsi="Arial" w:cs="Arial"/>
                <w:sz w:val="18"/>
                <w:szCs w:val="18"/>
                <w:lang w:val="es-ES" w:eastAsia="es-ES"/>
              </w:rPr>
            </w:pPr>
          </w:p>
          <w:tbl>
            <w:tblPr>
              <w:tblStyle w:val="Tablaconcuadrcula1"/>
              <w:tblW w:w="0" w:type="auto"/>
              <w:jc w:val="center"/>
              <w:tblLayout w:type="fixed"/>
              <w:tblLook w:val="04A0" w:firstRow="1" w:lastRow="0" w:firstColumn="1" w:lastColumn="0" w:noHBand="0" w:noVBand="1"/>
            </w:tblPr>
            <w:tblGrid>
              <w:gridCol w:w="2864"/>
              <w:gridCol w:w="6447"/>
            </w:tblGrid>
            <w:tr w:rsidR="0063633B" w:rsidRPr="00557C6E" w14:paraId="0B50149A" w14:textId="77777777" w:rsidTr="00835E3C">
              <w:trPr>
                <w:jc w:val="center"/>
              </w:trPr>
              <w:tc>
                <w:tcPr>
                  <w:tcW w:w="2864" w:type="dxa"/>
                  <w:shd w:val="clear" w:color="auto" w:fill="F2F2F2" w:themeFill="background1" w:themeFillShade="F2"/>
                </w:tcPr>
                <w:p w14:paraId="3B924B58"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GRUPO</w:t>
                  </w:r>
                </w:p>
              </w:tc>
              <w:tc>
                <w:tcPr>
                  <w:tcW w:w="6447" w:type="dxa"/>
                </w:tcPr>
                <w:p w14:paraId="76613C38" w14:textId="04BA3793" w:rsidR="0063633B" w:rsidRPr="00557C6E" w:rsidRDefault="00CD1728"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HUEVOS</w:t>
                  </w:r>
                </w:p>
              </w:tc>
            </w:tr>
            <w:tr w:rsidR="0063633B" w:rsidRPr="00557C6E" w14:paraId="566B867C" w14:textId="77777777" w:rsidTr="00835E3C">
              <w:trPr>
                <w:jc w:val="center"/>
              </w:trPr>
              <w:tc>
                <w:tcPr>
                  <w:tcW w:w="2864" w:type="dxa"/>
                  <w:shd w:val="clear" w:color="auto" w:fill="F2F2F2" w:themeFill="background1" w:themeFillShade="F2"/>
                </w:tcPr>
                <w:p w14:paraId="1A330CEC"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PRODUCTO</w:t>
                  </w:r>
                </w:p>
              </w:tc>
              <w:tc>
                <w:tcPr>
                  <w:tcW w:w="6447" w:type="dxa"/>
                </w:tcPr>
                <w:p w14:paraId="33837D52"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HUEVOS</w:t>
                  </w:r>
                </w:p>
              </w:tc>
            </w:tr>
            <w:tr w:rsidR="0063633B" w:rsidRPr="00557C6E" w14:paraId="72661231" w14:textId="77777777" w:rsidTr="00835E3C">
              <w:trPr>
                <w:jc w:val="center"/>
              </w:trPr>
              <w:tc>
                <w:tcPr>
                  <w:tcW w:w="2864" w:type="dxa"/>
                  <w:shd w:val="clear" w:color="auto" w:fill="F2F2F2" w:themeFill="background1" w:themeFillShade="F2"/>
                </w:tcPr>
                <w:p w14:paraId="761318C3"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DESCRIPCIÓN</w:t>
                  </w:r>
                </w:p>
              </w:tc>
              <w:tc>
                <w:tcPr>
                  <w:tcW w:w="6447" w:type="dxa"/>
                </w:tcPr>
                <w:p w14:paraId="55A9E940" w14:textId="77777777" w:rsidR="0063633B" w:rsidRPr="00557C6E" w:rsidRDefault="0063633B" w:rsidP="0063633B">
                  <w:pPr>
                    <w:spacing w:after="0" w:line="240" w:lineRule="auto"/>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El huevo fresco es aquel que observado por transparencia en el ovoscopio se presenta absolutamente claro, sin sombra alguna, con yema apenas perceptible y una cámara de aire que no sobrepasa la altura establecida en los requisitos.</w:t>
                  </w:r>
                </w:p>
              </w:tc>
            </w:tr>
            <w:tr w:rsidR="0063633B" w:rsidRPr="00557C6E" w14:paraId="12D0AD12" w14:textId="77777777" w:rsidTr="00835E3C">
              <w:trPr>
                <w:jc w:val="center"/>
              </w:trPr>
              <w:tc>
                <w:tcPr>
                  <w:tcW w:w="2864" w:type="dxa"/>
                  <w:shd w:val="clear" w:color="auto" w:fill="F2F2F2" w:themeFill="background1" w:themeFillShade="F2"/>
                </w:tcPr>
                <w:p w14:paraId="50D4C8C0"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REQUISITOS GENERALES</w:t>
                  </w:r>
                </w:p>
              </w:tc>
              <w:tc>
                <w:tcPr>
                  <w:tcW w:w="6447" w:type="dxa"/>
                </w:tcPr>
                <w:p w14:paraId="0E265DC5"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La cáscara debe ser fuerte y homogénea.</w:t>
                  </w:r>
                </w:p>
                <w:p w14:paraId="70E8173F"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Deben estar libres de contaminación.</w:t>
                  </w:r>
                </w:p>
              </w:tc>
            </w:tr>
            <w:tr w:rsidR="0063633B" w:rsidRPr="00557C6E" w14:paraId="007833EB" w14:textId="77777777" w:rsidTr="00835E3C">
              <w:trPr>
                <w:trHeight w:val="274"/>
                <w:jc w:val="center"/>
              </w:trPr>
              <w:tc>
                <w:tcPr>
                  <w:tcW w:w="2864" w:type="dxa"/>
                  <w:shd w:val="clear" w:color="auto" w:fill="F2F2F2" w:themeFill="background1" w:themeFillShade="F2"/>
                </w:tcPr>
                <w:p w14:paraId="6A8C55A4"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TRANSPORTE</w:t>
                  </w:r>
                </w:p>
              </w:tc>
              <w:tc>
                <w:tcPr>
                  <w:tcW w:w="6447" w:type="dxa"/>
                </w:tcPr>
                <w:p w14:paraId="24BE6712" w14:textId="77777777" w:rsidR="0063633B" w:rsidRPr="00557C6E" w:rsidRDefault="0063633B" w:rsidP="00DA3814">
                  <w:pPr>
                    <w:numPr>
                      <w:ilvl w:val="0"/>
                      <w:numId w:val="7"/>
                    </w:numPr>
                    <w:spacing w:after="0" w:line="240" w:lineRule="auto"/>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Debe realizarse conforme lo dispuesto en la normatividad sanitaria vigente: Resolución 2674/2013.</w:t>
                  </w:r>
                </w:p>
                <w:p w14:paraId="3784E5FF" w14:textId="77777777" w:rsidR="0063633B" w:rsidRPr="00557C6E" w:rsidRDefault="0063633B" w:rsidP="00DA3814">
                  <w:pPr>
                    <w:numPr>
                      <w:ilvl w:val="0"/>
                      <w:numId w:val="7"/>
                    </w:numPr>
                    <w:spacing w:after="0" w:line="240" w:lineRule="auto"/>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Los huevos deben ir empacados en cajas o bandejas de material apropiado, con compartimientos que permitan colocar el huevo verticalmente</w:t>
                  </w:r>
                </w:p>
              </w:tc>
            </w:tr>
            <w:tr w:rsidR="0063633B" w:rsidRPr="00557C6E" w14:paraId="131ACFB3" w14:textId="77777777" w:rsidTr="00835E3C">
              <w:trPr>
                <w:jc w:val="center"/>
              </w:trPr>
              <w:tc>
                <w:tcPr>
                  <w:tcW w:w="2864" w:type="dxa"/>
                  <w:shd w:val="clear" w:color="auto" w:fill="F2F2F2" w:themeFill="background1" w:themeFillShade="F2"/>
                </w:tcPr>
                <w:p w14:paraId="1E6C6E67"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ALMACENAMIENTO</w:t>
                  </w:r>
                </w:p>
              </w:tc>
              <w:tc>
                <w:tcPr>
                  <w:tcW w:w="6447" w:type="dxa"/>
                </w:tcPr>
                <w:p w14:paraId="40D42974"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Durante el transporte y almacenamiento, los huevos no deben estar en contacto con extremos, pajas, virutas húmedas u otros elementos que puedan contaminarlos y comunicarles aromas.</w:t>
                  </w:r>
                </w:p>
                <w:p w14:paraId="264729C9"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Los huevos deberán almacenarse a una temperatura no superior a 25ºC ni inferior a 3ºC. La humedad atmosférica en el lugar de almacenamiento no deberá ser superior a 85 unidades.</w:t>
                  </w:r>
                </w:p>
              </w:tc>
            </w:tr>
            <w:tr w:rsidR="0063633B" w:rsidRPr="00557C6E" w14:paraId="70043A92" w14:textId="77777777" w:rsidTr="00835E3C">
              <w:trPr>
                <w:jc w:val="center"/>
              </w:trPr>
              <w:tc>
                <w:tcPr>
                  <w:tcW w:w="2864" w:type="dxa"/>
                  <w:shd w:val="clear" w:color="auto" w:fill="F2F2F2" w:themeFill="background1" w:themeFillShade="F2"/>
                </w:tcPr>
                <w:p w14:paraId="069ECB0A"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VIDA ÚTIL</w:t>
                  </w:r>
                </w:p>
              </w:tc>
              <w:tc>
                <w:tcPr>
                  <w:tcW w:w="6447" w:type="dxa"/>
                </w:tcPr>
                <w:p w14:paraId="14DFFD47"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bCs/>
                      <w:sz w:val="18"/>
                      <w:szCs w:val="18"/>
                      <w:lang w:val="es-ES" w:eastAsia="es-ES"/>
                    </w:rPr>
                    <w:t>Definida por el productor o proveedor.</w:t>
                  </w:r>
                  <w:r w:rsidRPr="00557C6E">
                    <w:rPr>
                      <w:rFonts w:ascii="Arial" w:eastAsia="Times New Roman" w:hAnsi="Arial" w:cs="Arial"/>
                      <w:sz w:val="18"/>
                      <w:szCs w:val="18"/>
                      <w:lang w:val="es-ES" w:eastAsia="es-ES"/>
                    </w:rPr>
                    <w:t xml:space="preserve"> </w:t>
                  </w:r>
                </w:p>
              </w:tc>
            </w:tr>
            <w:tr w:rsidR="0063633B" w:rsidRPr="00557C6E" w14:paraId="12B5555B" w14:textId="77777777" w:rsidTr="00835E3C">
              <w:trPr>
                <w:jc w:val="center"/>
              </w:trPr>
              <w:tc>
                <w:tcPr>
                  <w:tcW w:w="2864" w:type="dxa"/>
                  <w:shd w:val="clear" w:color="auto" w:fill="F2F2F2" w:themeFill="background1" w:themeFillShade="F2"/>
                </w:tcPr>
                <w:p w14:paraId="6D47F291"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NORMATIVIDAD DE REFERENCIA</w:t>
                  </w:r>
                </w:p>
              </w:tc>
              <w:tc>
                <w:tcPr>
                  <w:tcW w:w="6447" w:type="dxa"/>
                </w:tcPr>
                <w:p w14:paraId="7C318481" w14:textId="77777777" w:rsidR="0063633B" w:rsidRPr="00557C6E" w:rsidRDefault="0063633B" w:rsidP="0063633B">
                  <w:pPr>
                    <w:spacing w:after="0" w:line="240" w:lineRule="auto"/>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Resolución 2674/2013 y las demás normas que la modifiquen, sustituyan o adicionen.</w:t>
                  </w:r>
                </w:p>
              </w:tc>
            </w:tr>
          </w:tbl>
          <w:p w14:paraId="51984DB6" w14:textId="77777777" w:rsidR="0063633B" w:rsidRPr="00557C6E" w:rsidRDefault="0063633B" w:rsidP="0063633B">
            <w:pPr>
              <w:spacing w:after="0" w:line="240" w:lineRule="auto"/>
              <w:jc w:val="both"/>
              <w:rPr>
                <w:rFonts w:ascii="Arial" w:eastAsia="Times New Roman" w:hAnsi="Arial" w:cs="Arial"/>
                <w:sz w:val="18"/>
                <w:szCs w:val="18"/>
                <w:lang w:val="es-ES" w:eastAsia="es-ES"/>
              </w:rPr>
            </w:pPr>
          </w:p>
          <w:tbl>
            <w:tblPr>
              <w:tblStyle w:val="Tablaconcuadrcula1"/>
              <w:tblW w:w="0" w:type="auto"/>
              <w:jc w:val="center"/>
              <w:tblLayout w:type="fixed"/>
              <w:tblLook w:val="04A0" w:firstRow="1" w:lastRow="0" w:firstColumn="1" w:lastColumn="0" w:noHBand="0" w:noVBand="1"/>
            </w:tblPr>
            <w:tblGrid>
              <w:gridCol w:w="2784"/>
              <w:gridCol w:w="6527"/>
            </w:tblGrid>
            <w:tr w:rsidR="0063633B" w:rsidRPr="00557C6E" w14:paraId="5BB1154B" w14:textId="77777777" w:rsidTr="00CD1728">
              <w:trPr>
                <w:jc w:val="center"/>
              </w:trPr>
              <w:tc>
                <w:tcPr>
                  <w:tcW w:w="2784" w:type="dxa"/>
                  <w:shd w:val="clear" w:color="auto" w:fill="F2F2F2" w:themeFill="background1" w:themeFillShade="F2"/>
                </w:tcPr>
                <w:p w14:paraId="5AEA2E29"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GRUPO</w:t>
                  </w:r>
                </w:p>
              </w:tc>
              <w:tc>
                <w:tcPr>
                  <w:tcW w:w="6527" w:type="dxa"/>
                </w:tcPr>
                <w:p w14:paraId="64F9BC13"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LÁCTEOS</w:t>
                  </w:r>
                </w:p>
              </w:tc>
            </w:tr>
            <w:tr w:rsidR="0063633B" w:rsidRPr="00557C6E" w14:paraId="26FAF258" w14:textId="77777777" w:rsidTr="00CD1728">
              <w:trPr>
                <w:jc w:val="center"/>
              </w:trPr>
              <w:tc>
                <w:tcPr>
                  <w:tcW w:w="2784" w:type="dxa"/>
                  <w:shd w:val="clear" w:color="auto" w:fill="F2F2F2" w:themeFill="background1" w:themeFillShade="F2"/>
                </w:tcPr>
                <w:p w14:paraId="338AC9C5"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PRODUCTO</w:t>
                  </w:r>
                </w:p>
              </w:tc>
              <w:tc>
                <w:tcPr>
                  <w:tcW w:w="6527" w:type="dxa"/>
                </w:tcPr>
                <w:p w14:paraId="6E6B5724"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LECHE ENTERA DE VACA</w:t>
                  </w:r>
                </w:p>
              </w:tc>
            </w:tr>
            <w:tr w:rsidR="0063633B" w:rsidRPr="00557C6E" w14:paraId="1F4E87C6" w14:textId="77777777" w:rsidTr="00CD1728">
              <w:trPr>
                <w:jc w:val="center"/>
              </w:trPr>
              <w:tc>
                <w:tcPr>
                  <w:tcW w:w="2784" w:type="dxa"/>
                  <w:shd w:val="clear" w:color="auto" w:fill="F2F2F2" w:themeFill="background1" w:themeFillShade="F2"/>
                </w:tcPr>
                <w:p w14:paraId="042FF3F6"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DESCRIPCIÓN</w:t>
                  </w:r>
                </w:p>
              </w:tc>
              <w:tc>
                <w:tcPr>
                  <w:tcW w:w="6527" w:type="dxa"/>
                </w:tcPr>
                <w:p w14:paraId="3EAEDD9D" w14:textId="77777777" w:rsidR="0063633B" w:rsidRPr="00557C6E" w:rsidRDefault="0063633B" w:rsidP="0063633B">
                  <w:pPr>
                    <w:spacing w:after="0" w:line="240" w:lineRule="auto"/>
                    <w:jc w:val="both"/>
                    <w:rPr>
                      <w:rFonts w:ascii="Arial" w:eastAsia="Times New Roman" w:hAnsi="Arial" w:cs="Arial"/>
                      <w:sz w:val="18"/>
                      <w:szCs w:val="18"/>
                      <w:lang w:val="es-ES" w:eastAsia="es-ES"/>
                    </w:rPr>
                  </w:pPr>
                  <w:r w:rsidRPr="00557C6E">
                    <w:rPr>
                      <w:rFonts w:ascii="Arial" w:eastAsia="Times New Roman" w:hAnsi="Arial" w:cs="Arial"/>
                      <w:sz w:val="18"/>
                      <w:szCs w:val="18"/>
                      <w:u w:val="single"/>
                      <w:lang w:val="es-ES" w:eastAsia="es-ES"/>
                    </w:rPr>
                    <w:t>Leche Pasteurizada</w:t>
                  </w:r>
                  <w:r w:rsidRPr="00557C6E">
                    <w:rPr>
                      <w:rFonts w:ascii="Arial" w:eastAsia="Times New Roman" w:hAnsi="Arial" w:cs="Arial"/>
                      <w:sz w:val="18"/>
                      <w:szCs w:val="18"/>
                      <w:lang w:val="es-ES" w:eastAsia="es-ES"/>
                    </w:rPr>
                    <w:t>: Es el producto obtenido al someter la leche cruda, termizada o recombinada a una adecuada relación de temperatura y tiempo para destruir su flora patógena y la casi totalidad de flora banal, sin alterar de manera esencial ni su valor nutritivo ni sus características fisicoquímicas y organolépticas. Las condiciones mínimas de pasteurización son aquellas que tiene efectos bactericidas equivalentes al calentamiento de cada partícula a 72°C - 76°C por 15 segundos (pasteurización de flujo continuo) o 61°C a 63°C por 30 minutos (pasteurización discontinua) seguido de enfriamiento inmediato hasta temperatura de refrigeración.</w:t>
                  </w:r>
                </w:p>
                <w:p w14:paraId="5578A12E" w14:textId="77777777" w:rsidR="0063633B" w:rsidRPr="00557C6E" w:rsidRDefault="0063633B" w:rsidP="0063633B">
                  <w:pPr>
                    <w:spacing w:after="0" w:line="240" w:lineRule="auto"/>
                    <w:jc w:val="both"/>
                    <w:rPr>
                      <w:rFonts w:ascii="Arial" w:eastAsia="Times New Roman" w:hAnsi="Arial" w:cs="Arial"/>
                      <w:sz w:val="18"/>
                      <w:szCs w:val="18"/>
                      <w:lang w:val="es-ES" w:eastAsia="es-ES"/>
                    </w:rPr>
                  </w:pPr>
                </w:p>
                <w:p w14:paraId="0FCC570D" w14:textId="77777777" w:rsidR="0063633B" w:rsidRPr="00557C6E" w:rsidRDefault="0063633B" w:rsidP="0063633B">
                  <w:pPr>
                    <w:spacing w:after="0" w:line="240" w:lineRule="auto"/>
                    <w:jc w:val="both"/>
                    <w:rPr>
                      <w:rFonts w:ascii="Arial" w:eastAsia="Times New Roman" w:hAnsi="Arial" w:cs="Arial"/>
                      <w:sz w:val="18"/>
                      <w:szCs w:val="18"/>
                      <w:lang w:val="es-ES" w:eastAsia="es-ES"/>
                    </w:rPr>
                  </w:pPr>
                  <w:r w:rsidRPr="00557C6E">
                    <w:rPr>
                      <w:rFonts w:ascii="Arial" w:eastAsia="Times New Roman" w:hAnsi="Arial" w:cs="Arial"/>
                      <w:sz w:val="18"/>
                      <w:szCs w:val="18"/>
                      <w:u w:val="single"/>
                      <w:lang w:val="es-ES" w:eastAsia="es-ES"/>
                    </w:rPr>
                    <w:t>Leche Ultrapasteurizada</w:t>
                  </w:r>
                  <w:r w:rsidRPr="00557C6E">
                    <w:rPr>
                      <w:rFonts w:ascii="Arial" w:eastAsia="Times New Roman" w:hAnsi="Arial" w:cs="Arial"/>
                      <w:sz w:val="18"/>
                      <w:szCs w:val="18"/>
                      <w:lang w:val="es-ES" w:eastAsia="es-ES"/>
                    </w:rPr>
                    <w:t>: Es el producto obtenido mediante proceso térmico en flujo continuo, aplicado a la leche cruda o termizada en una combinación de temperatura entre 135 ° C a 150 ° C durante un tiempo de 2 a 4 segundos, seguido inmediatamente de enfriamiento hasta la temperatura de refrigeración y envasado en condiciones de alta higiene, en recipientes previamente higienizados y cerrados herméticamente, de tal manera que se asegure la inocuidad microbiológica del producto sin alterar de manera esencial ni su valor nutritivo, ni sus características fisicoquímicas y organolépticas, la cual deberá ser comercializada bajo condiciones de refrigeración.</w:t>
                  </w:r>
                </w:p>
                <w:p w14:paraId="2D34526F" w14:textId="77777777" w:rsidR="0063633B" w:rsidRPr="00557C6E" w:rsidRDefault="0063633B" w:rsidP="0063633B">
                  <w:pPr>
                    <w:spacing w:after="0" w:line="240" w:lineRule="auto"/>
                    <w:jc w:val="both"/>
                    <w:rPr>
                      <w:rFonts w:ascii="Arial" w:eastAsia="Times New Roman" w:hAnsi="Arial" w:cs="Arial"/>
                      <w:sz w:val="18"/>
                      <w:szCs w:val="18"/>
                      <w:lang w:val="es-ES" w:eastAsia="es-ES"/>
                    </w:rPr>
                  </w:pPr>
                </w:p>
                <w:p w14:paraId="4B4B3574" w14:textId="77777777" w:rsidR="0063633B" w:rsidRPr="00557C6E" w:rsidRDefault="0063633B" w:rsidP="0063633B">
                  <w:pPr>
                    <w:spacing w:after="0" w:line="240" w:lineRule="auto"/>
                    <w:jc w:val="both"/>
                    <w:rPr>
                      <w:rFonts w:ascii="Arial" w:eastAsia="Times New Roman" w:hAnsi="Arial" w:cs="Arial"/>
                      <w:sz w:val="18"/>
                      <w:szCs w:val="18"/>
                      <w:lang w:val="es-ES" w:eastAsia="es-ES"/>
                    </w:rPr>
                  </w:pPr>
                  <w:r w:rsidRPr="00557C6E">
                    <w:rPr>
                      <w:rFonts w:ascii="Arial" w:eastAsia="Times New Roman" w:hAnsi="Arial" w:cs="Arial"/>
                      <w:sz w:val="18"/>
                      <w:szCs w:val="18"/>
                      <w:u w:val="single"/>
                      <w:lang w:val="es-ES" w:eastAsia="es-ES"/>
                    </w:rPr>
                    <w:t>Leche Ultra-Alta-Temperatura UAT (UHT) Leche Larga Vida</w:t>
                  </w:r>
                  <w:r w:rsidRPr="00557C6E">
                    <w:rPr>
                      <w:rFonts w:ascii="Arial" w:eastAsia="Times New Roman" w:hAnsi="Arial" w:cs="Arial"/>
                      <w:sz w:val="18"/>
                      <w:szCs w:val="18"/>
                      <w:lang w:val="es-ES" w:eastAsia="es-ES"/>
                    </w:rPr>
                    <w:t>: Es el producto obtenido mediante proceso térmico en flujo continuo, aplicado a la leche cruda o termizada a una temperatura entre 135 °C a 150 °C y tiempos entre 2 y 4 segundos, de tal forma que se compruebe la destrucción eficaz de las esporas bacterianas resistentes al calor, seguido inmediatamente de enfriamiento a temperatura ambiente y envasado aséptico en recipientes estériles con barreras a la luz y al oxígeno, cerrados herméticamente, para su posterior almacenamiento, con el fin de que se asegure la esterilidad comercial sin alterar de manera esencial ni su valor nutritivo ni sus características fisicoquímicas y organolépticas, la cual puede ser comercializada a temperatura ambiente.</w:t>
                  </w:r>
                </w:p>
              </w:tc>
            </w:tr>
            <w:tr w:rsidR="0063633B" w:rsidRPr="00557C6E" w14:paraId="230A79C1" w14:textId="77777777" w:rsidTr="00CD1728">
              <w:trPr>
                <w:jc w:val="center"/>
              </w:trPr>
              <w:tc>
                <w:tcPr>
                  <w:tcW w:w="2784" w:type="dxa"/>
                  <w:shd w:val="clear" w:color="auto" w:fill="F2F2F2" w:themeFill="background1" w:themeFillShade="F2"/>
                </w:tcPr>
                <w:p w14:paraId="22BB683C"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REQUISITOS GENERALES</w:t>
                  </w:r>
                </w:p>
              </w:tc>
              <w:tc>
                <w:tcPr>
                  <w:tcW w:w="6527" w:type="dxa"/>
                </w:tcPr>
                <w:p w14:paraId="0A9A8D35"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Se puede suministrar leche pasteurizada, leche ultrapasteurizada o leche ultra-alta-temperatura UAT (UHT) leche larga vida, de acuerdo con las condiciones establecidas para cada producto.</w:t>
                  </w:r>
                </w:p>
                <w:p w14:paraId="6627E1B3"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Deben tener Registro Sanitario, fecha de vencimiento vigente, su empaque debe cumplir con el rotulado según lo establecido en la Resolución 5109 de 2005 y las demás normas que la modifiquen, sustituyan o adicionen.</w:t>
                  </w:r>
                </w:p>
              </w:tc>
            </w:tr>
            <w:tr w:rsidR="0063633B" w:rsidRPr="00557C6E" w14:paraId="0D4327ED" w14:textId="77777777" w:rsidTr="00835E3C">
              <w:trPr>
                <w:trHeight w:val="347"/>
                <w:jc w:val="center"/>
              </w:trPr>
              <w:tc>
                <w:tcPr>
                  <w:tcW w:w="2784" w:type="dxa"/>
                  <w:shd w:val="clear" w:color="auto" w:fill="F2F2F2" w:themeFill="background1" w:themeFillShade="F2"/>
                </w:tcPr>
                <w:p w14:paraId="63ED9FE7"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TRANSPORTE</w:t>
                  </w:r>
                </w:p>
              </w:tc>
              <w:tc>
                <w:tcPr>
                  <w:tcW w:w="6527" w:type="dxa"/>
                </w:tcPr>
                <w:p w14:paraId="2E1C4300" w14:textId="77777777" w:rsidR="0063633B" w:rsidRPr="00557C6E" w:rsidRDefault="0063633B" w:rsidP="00DA3814">
                  <w:pPr>
                    <w:numPr>
                      <w:ilvl w:val="0"/>
                      <w:numId w:val="7"/>
                    </w:numPr>
                    <w:spacing w:after="0" w:line="240" w:lineRule="auto"/>
                    <w:jc w:val="both"/>
                    <w:rPr>
                      <w:rFonts w:ascii="Arial" w:eastAsiaTheme="majorEastAsia" w:hAnsi="Arial" w:cs="Arial"/>
                      <w:b/>
                      <w:bCs/>
                      <w:color w:val="4F81BD" w:themeColor="accent1"/>
                      <w:sz w:val="18"/>
                      <w:szCs w:val="18"/>
                      <w:lang w:val="es-ES" w:eastAsia="es-ES"/>
                    </w:rPr>
                  </w:pPr>
                  <w:r w:rsidRPr="00557C6E">
                    <w:rPr>
                      <w:rFonts w:ascii="Arial" w:eastAsia="Times New Roman" w:hAnsi="Arial" w:cs="Arial"/>
                      <w:sz w:val="18"/>
                      <w:szCs w:val="18"/>
                      <w:lang w:val="es-ES" w:eastAsia="es-ES"/>
                    </w:rPr>
                    <w:t>Debe realizarse conforme lo dispuesto en la normatividad sanitaria vigente: Decreto 616/2006.</w:t>
                  </w:r>
                </w:p>
              </w:tc>
            </w:tr>
            <w:tr w:rsidR="0063633B" w:rsidRPr="00557C6E" w14:paraId="16719251" w14:textId="77777777" w:rsidTr="00CD1728">
              <w:trPr>
                <w:jc w:val="center"/>
              </w:trPr>
              <w:tc>
                <w:tcPr>
                  <w:tcW w:w="2784" w:type="dxa"/>
                  <w:shd w:val="clear" w:color="auto" w:fill="F2F2F2" w:themeFill="background1" w:themeFillShade="F2"/>
                </w:tcPr>
                <w:p w14:paraId="645F692A"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ALMACENAMIENTO</w:t>
                  </w:r>
                </w:p>
              </w:tc>
              <w:tc>
                <w:tcPr>
                  <w:tcW w:w="6527" w:type="dxa"/>
                </w:tcPr>
                <w:p w14:paraId="3B5267B2"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 xml:space="preserve">Leche pasteurizada, leche ultrapasteurizada: Refrigeración 0ºC a 4ºC. </w:t>
                  </w:r>
                </w:p>
                <w:p w14:paraId="6360DFAB"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Leche UHT o larga vida: Temperatura ambiente en un lugar fresco y seco.</w:t>
                  </w:r>
                </w:p>
              </w:tc>
            </w:tr>
            <w:tr w:rsidR="0063633B" w:rsidRPr="00557C6E" w14:paraId="22BC2632" w14:textId="77777777" w:rsidTr="00CD1728">
              <w:trPr>
                <w:jc w:val="center"/>
              </w:trPr>
              <w:tc>
                <w:tcPr>
                  <w:tcW w:w="2784" w:type="dxa"/>
                  <w:shd w:val="clear" w:color="auto" w:fill="F2F2F2" w:themeFill="background1" w:themeFillShade="F2"/>
                </w:tcPr>
                <w:p w14:paraId="1E06F62F"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VIDA ÚTIL</w:t>
                  </w:r>
                </w:p>
              </w:tc>
              <w:tc>
                <w:tcPr>
                  <w:tcW w:w="6527" w:type="dxa"/>
                </w:tcPr>
                <w:p w14:paraId="0C1F2ADD" w14:textId="77777777" w:rsidR="0063633B" w:rsidRPr="00557C6E" w:rsidRDefault="0063633B" w:rsidP="0063633B">
                  <w:pPr>
                    <w:spacing w:after="0" w:line="240" w:lineRule="auto"/>
                    <w:jc w:val="both"/>
                    <w:rPr>
                      <w:rFonts w:ascii="Arial" w:eastAsia="Times New Roman" w:hAnsi="Arial" w:cs="Arial"/>
                      <w:sz w:val="18"/>
                      <w:szCs w:val="18"/>
                      <w:lang w:val="es-ES" w:eastAsia="es-ES"/>
                    </w:rPr>
                  </w:pPr>
                  <w:r w:rsidRPr="00557C6E">
                    <w:rPr>
                      <w:rFonts w:ascii="Arial" w:eastAsia="Times New Roman" w:hAnsi="Arial" w:cs="Arial"/>
                      <w:bCs/>
                      <w:sz w:val="18"/>
                      <w:szCs w:val="18"/>
                      <w:lang w:val="es-ES" w:eastAsia="es-ES"/>
                    </w:rPr>
                    <w:t>Definida por el productor o proveedor.</w:t>
                  </w:r>
                </w:p>
              </w:tc>
            </w:tr>
            <w:tr w:rsidR="0063633B" w:rsidRPr="00557C6E" w14:paraId="0C58084B" w14:textId="77777777" w:rsidTr="00CD1728">
              <w:trPr>
                <w:jc w:val="center"/>
              </w:trPr>
              <w:tc>
                <w:tcPr>
                  <w:tcW w:w="2784" w:type="dxa"/>
                  <w:shd w:val="clear" w:color="auto" w:fill="F2F2F2" w:themeFill="background1" w:themeFillShade="F2"/>
                </w:tcPr>
                <w:p w14:paraId="271211B3"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NORMATIVIDAD DE REFERENCIA</w:t>
                  </w:r>
                </w:p>
              </w:tc>
              <w:tc>
                <w:tcPr>
                  <w:tcW w:w="6527" w:type="dxa"/>
                </w:tcPr>
                <w:p w14:paraId="7B3DC914" w14:textId="77777777" w:rsidR="0063633B" w:rsidRPr="00557C6E" w:rsidRDefault="0063633B" w:rsidP="0063633B">
                  <w:pPr>
                    <w:spacing w:after="0" w:line="240" w:lineRule="auto"/>
                    <w:jc w:val="both"/>
                    <w:rPr>
                      <w:rFonts w:ascii="Arial" w:eastAsiaTheme="majorEastAsia" w:hAnsi="Arial" w:cs="Arial"/>
                      <w:b/>
                      <w:bCs/>
                      <w:color w:val="4F81BD" w:themeColor="accent1"/>
                      <w:sz w:val="18"/>
                      <w:szCs w:val="18"/>
                      <w:lang w:val="es-ES" w:eastAsia="es-ES"/>
                    </w:rPr>
                  </w:pPr>
                  <w:r w:rsidRPr="00557C6E">
                    <w:rPr>
                      <w:rFonts w:ascii="Arial" w:eastAsia="Times New Roman" w:hAnsi="Arial" w:cs="Arial"/>
                      <w:bCs/>
                      <w:sz w:val="18"/>
                      <w:szCs w:val="18"/>
                      <w:lang w:val="es-ES_tradnl" w:eastAsia="es-ES"/>
                    </w:rPr>
                    <w:t xml:space="preserve">Decreto 616/2006, </w:t>
                  </w:r>
                  <w:r w:rsidRPr="00557C6E">
                    <w:rPr>
                      <w:rFonts w:ascii="Arial" w:eastAsia="Times New Roman" w:hAnsi="Arial" w:cs="Arial"/>
                      <w:sz w:val="18"/>
                      <w:szCs w:val="18"/>
                      <w:lang w:val="es-ES" w:eastAsia="es-ES"/>
                    </w:rPr>
                    <w:t>y las demás normas que lo modifiquen, sustituyan o adicionen.</w:t>
                  </w:r>
                </w:p>
              </w:tc>
            </w:tr>
          </w:tbl>
          <w:p w14:paraId="27D17F42" w14:textId="77777777" w:rsidR="0063633B" w:rsidRPr="00557C6E" w:rsidRDefault="0063633B" w:rsidP="0063633B">
            <w:pPr>
              <w:spacing w:after="0" w:line="240" w:lineRule="auto"/>
              <w:jc w:val="both"/>
              <w:rPr>
                <w:rFonts w:ascii="Arial" w:eastAsia="Times New Roman" w:hAnsi="Arial" w:cs="Arial"/>
                <w:sz w:val="18"/>
                <w:szCs w:val="18"/>
                <w:lang w:val="es-ES" w:eastAsia="es-ES"/>
              </w:rPr>
            </w:pPr>
          </w:p>
          <w:tbl>
            <w:tblPr>
              <w:tblStyle w:val="Tablaconcuadrcula1"/>
              <w:tblW w:w="0" w:type="auto"/>
              <w:jc w:val="center"/>
              <w:tblLayout w:type="fixed"/>
              <w:tblLook w:val="04A0" w:firstRow="1" w:lastRow="0" w:firstColumn="1" w:lastColumn="0" w:noHBand="0" w:noVBand="1"/>
            </w:tblPr>
            <w:tblGrid>
              <w:gridCol w:w="2926"/>
              <w:gridCol w:w="6310"/>
            </w:tblGrid>
            <w:tr w:rsidR="0063633B" w:rsidRPr="00557C6E" w14:paraId="69513B10" w14:textId="77777777" w:rsidTr="00CD1728">
              <w:trPr>
                <w:jc w:val="center"/>
              </w:trPr>
              <w:tc>
                <w:tcPr>
                  <w:tcW w:w="2926" w:type="dxa"/>
                  <w:shd w:val="clear" w:color="auto" w:fill="F2F2F2" w:themeFill="background1" w:themeFillShade="F2"/>
                </w:tcPr>
                <w:p w14:paraId="2B0BE011"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GRUPO</w:t>
                  </w:r>
                </w:p>
              </w:tc>
              <w:tc>
                <w:tcPr>
                  <w:tcW w:w="6310" w:type="dxa"/>
                </w:tcPr>
                <w:p w14:paraId="019FC4E5"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LÁCTEOS</w:t>
                  </w:r>
                </w:p>
              </w:tc>
            </w:tr>
            <w:tr w:rsidR="0063633B" w:rsidRPr="00557C6E" w14:paraId="7D3BC1CA" w14:textId="77777777" w:rsidTr="00CD1728">
              <w:trPr>
                <w:jc w:val="center"/>
              </w:trPr>
              <w:tc>
                <w:tcPr>
                  <w:tcW w:w="2926" w:type="dxa"/>
                  <w:shd w:val="clear" w:color="auto" w:fill="F2F2F2" w:themeFill="background1" w:themeFillShade="F2"/>
                </w:tcPr>
                <w:p w14:paraId="6C53C5A7"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PRODUCTO</w:t>
                  </w:r>
                </w:p>
              </w:tc>
              <w:tc>
                <w:tcPr>
                  <w:tcW w:w="6310" w:type="dxa"/>
                </w:tcPr>
                <w:p w14:paraId="64D29219" w14:textId="77777777" w:rsidR="0063633B" w:rsidRPr="00557C6E" w:rsidRDefault="0063633B" w:rsidP="0063633B">
                  <w:pPr>
                    <w:spacing w:after="0" w:line="240" w:lineRule="auto"/>
                    <w:jc w:val="both"/>
                    <w:rPr>
                      <w:rFonts w:ascii="Arial" w:eastAsiaTheme="majorEastAsia" w:hAnsi="Arial" w:cs="Arial"/>
                      <w:b/>
                      <w:bCs/>
                      <w:color w:val="4F81BD" w:themeColor="accent1"/>
                      <w:sz w:val="18"/>
                      <w:szCs w:val="18"/>
                      <w:lang w:val="es-ES" w:eastAsia="es-ES"/>
                    </w:rPr>
                  </w:pPr>
                  <w:r w:rsidRPr="00557C6E">
                    <w:rPr>
                      <w:rFonts w:ascii="Arial" w:eastAsia="Times New Roman" w:hAnsi="Arial" w:cs="Arial"/>
                      <w:b/>
                      <w:sz w:val="18"/>
                      <w:szCs w:val="18"/>
                      <w:lang w:val="es-ES" w:eastAsia="es-ES"/>
                    </w:rPr>
                    <w:t>LECHE EN POLVO ENTERA</w:t>
                  </w:r>
                </w:p>
              </w:tc>
            </w:tr>
            <w:tr w:rsidR="0063633B" w:rsidRPr="00557C6E" w14:paraId="06FA9D92" w14:textId="77777777" w:rsidTr="00CD1728">
              <w:trPr>
                <w:jc w:val="center"/>
              </w:trPr>
              <w:tc>
                <w:tcPr>
                  <w:tcW w:w="2926" w:type="dxa"/>
                  <w:shd w:val="clear" w:color="auto" w:fill="F2F2F2" w:themeFill="background1" w:themeFillShade="F2"/>
                </w:tcPr>
                <w:p w14:paraId="7886541F"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DESCRIPCIÓN</w:t>
                  </w:r>
                </w:p>
              </w:tc>
              <w:tc>
                <w:tcPr>
                  <w:tcW w:w="6310" w:type="dxa"/>
                </w:tcPr>
                <w:p w14:paraId="54561F46" w14:textId="77777777" w:rsidR="0063633B" w:rsidRPr="00557C6E" w:rsidRDefault="0063633B" w:rsidP="0063633B">
                  <w:pPr>
                    <w:spacing w:after="0" w:line="240" w:lineRule="auto"/>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Es el producto que se obtiene por la eliminación del agua de constitución de la leche que previamente ha sido sometida a un proceso de pasteurización, ultra-alta-temperatura UAT (UHT), ultrapasteurización, esterilización para reducir la cantidad de microorganismos, u otros tratamientos que garanticen productos inocuos microbiológicamente.</w:t>
                  </w:r>
                </w:p>
              </w:tc>
            </w:tr>
            <w:tr w:rsidR="0063633B" w:rsidRPr="00557C6E" w14:paraId="410E2FC8" w14:textId="77777777" w:rsidTr="00CD1728">
              <w:trPr>
                <w:jc w:val="center"/>
              </w:trPr>
              <w:tc>
                <w:tcPr>
                  <w:tcW w:w="2926" w:type="dxa"/>
                  <w:shd w:val="clear" w:color="auto" w:fill="F2F2F2" w:themeFill="background1" w:themeFillShade="F2"/>
                </w:tcPr>
                <w:p w14:paraId="577B950C"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REQUISITOS GENERALES</w:t>
                  </w:r>
                </w:p>
              </w:tc>
              <w:tc>
                <w:tcPr>
                  <w:tcW w:w="6310" w:type="dxa"/>
                </w:tcPr>
                <w:p w14:paraId="3B11D13D"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No se permite la adición de suero lácteo.</w:t>
                  </w:r>
                </w:p>
                <w:p w14:paraId="3594EFDF"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 xml:space="preserve">Se permite el empleo de leche de vaca en polvo entera con adición de vitaminas A y D.  </w:t>
                  </w:r>
                </w:p>
                <w:p w14:paraId="2DC30844"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El producto deberá cumplir con las características organolépticas y con los parámetros fisicoquímicos establecidos en la normatividad vigente específica.</w:t>
                  </w:r>
                </w:p>
                <w:p w14:paraId="2E20F2C5"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Los productos deben poseer Registro Sanitario y los empaques deben cumplir con los parámetros de Rotulado General: Resolución 5109/2005 y demás normas que la modifiquen, sustituyan o adicionen.</w:t>
                  </w:r>
                </w:p>
              </w:tc>
            </w:tr>
            <w:tr w:rsidR="0063633B" w:rsidRPr="00557C6E" w14:paraId="3D92C549" w14:textId="77777777" w:rsidTr="00CD1728">
              <w:trPr>
                <w:trHeight w:val="611"/>
                <w:jc w:val="center"/>
              </w:trPr>
              <w:tc>
                <w:tcPr>
                  <w:tcW w:w="2926" w:type="dxa"/>
                  <w:shd w:val="clear" w:color="auto" w:fill="F2F2F2" w:themeFill="background1" w:themeFillShade="F2"/>
                </w:tcPr>
                <w:p w14:paraId="584BD8AE"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TRANSPORTE</w:t>
                  </w:r>
                </w:p>
              </w:tc>
              <w:tc>
                <w:tcPr>
                  <w:tcW w:w="6310" w:type="dxa"/>
                </w:tcPr>
                <w:p w14:paraId="70C480EC" w14:textId="77777777" w:rsidR="0063633B" w:rsidRPr="00557C6E" w:rsidRDefault="0063633B" w:rsidP="00DA3814">
                  <w:pPr>
                    <w:numPr>
                      <w:ilvl w:val="0"/>
                      <w:numId w:val="7"/>
                    </w:numPr>
                    <w:spacing w:after="0" w:line="240" w:lineRule="auto"/>
                    <w:jc w:val="both"/>
                    <w:rPr>
                      <w:rFonts w:ascii="Arial" w:eastAsiaTheme="majorEastAsia" w:hAnsi="Arial" w:cs="Arial"/>
                      <w:b/>
                      <w:bCs/>
                      <w:color w:val="4F81BD" w:themeColor="accent1"/>
                      <w:sz w:val="18"/>
                      <w:szCs w:val="18"/>
                      <w:lang w:val="es-ES" w:eastAsia="es-ES"/>
                    </w:rPr>
                  </w:pPr>
                  <w:r w:rsidRPr="00557C6E">
                    <w:rPr>
                      <w:rFonts w:ascii="Arial" w:eastAsia="Times New Roman" w:hAnsi="Arial" w:cs="Arial"/>
                      <w:sz w:val="18"/>
                      <w:szCs w:val="18"/>
                      <w:lang w:val="es-ES" w:eastAsia="es-ES"/>
                    </w:rPr>
                    <w:t>Debe realizarse conforme lo dispuesto en la normatividad sanitaria vigente: Resolución 2674/2013.</w:t>
                  </w:r>
                </w:p>
              </w:tc>
            </w:tr>
            <w:tr w:rsidR="0063633B" w:rsidRPr="00557C6E" w14:paraId="13B8D25D" w14:textId="77777777" w:rsidTr="00CD1728">
              <w:trPr>
                <w:jc w:val="center"/>
              </w:trPr>
              <w:tc>
                <w:tcPr>
                  <w:tcW w:w="2926" w:type="dxa"/>
                  <w:shd w:val="clear" w:color="auto" w:fill="F2F2F2" w:themeFill="background1" w:themeFillShade="F2"/>
                </w:tcPr>
                <w:p w14:paraId="42A75C8F"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ALMACENAMIENTO</w:t>
                  </w:r>
                </w:p>
              </w:tc>
              <w:tc>
                <w:tcPr>
                  <w:tcW w:w="6310" w:type="dxa"/>
                </w:tcPr>
                <w:p w14:paraId="2996A807"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Temperatura ambiente en lugar fresco y seco, protegido del sol y la humedad en un lugar con buena ventilación, y protegido del ingreso de insectos y roedores.</w:t>
                  </w:r>
                </w:p>
              </w:tc>
            </w:tr>
            <w:tr w:rsidR="0063633B" w:rsidRPr="00557C6E" w14:paraId="744F47AD" w14:textId="77777777" w:rsidTr="00CD1728">
              <w:trPr>
                <w:jc w:val="center"/>
              </w:trPr>
              <w:tc>
                <w:tcPr>
                  <w:tcW w:w="2926" w:type="dxa"/>
                  <w:shd w:val="clear" w:color="auto" w:fill="F2F2F2" w:themeFill="background1" w:themeFillShade="F2"/>
                </w:tcPr>
                <w:p w14:paraId="346AE7A4"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VIDA ÚTIL</w:t>
                  </w:r>
                </w:p>
              </w:tc>
              <w:tc>
                <w:tcPr>
                  <w:tcW w:w="6310" w:type="dxa"/>
                </w:tcPr>
                <w:p w14:paraId="04455EB7" w14:textId="77777777" w:rsidR="0063633B" w:rsidRPr="00557C6E" w:rsidRDefault="0063633B" w:rsidP="0063633B">
                  <w:pPr>
                    <w:spacing w:after="0" w:line="240" w:lineRule="auto"/>
                    <w:jc w:val="both"/>
                    <w:rPr>
                      <w:rFonts w:ascii="Arial" w:eastAsia="Times New Roman" w:hAnsi="Arial" w:cs="Arial"/>
                      <w:sz w:val="18"/>
                      <w:szCs w:val="18"/>
                      <w:lang w:val="es-ES" w:eastAsia="es-ES"/>
                    </w:rPr>
                  </w:pPr>
                  <w:r w:rsidRPr="00557C6E">
                    <w:rPr>
                      <w:rFonts w:ascii="Arial" w:eastAsia="Times New Roman" w:hAnsi="Arial" w:cs="Arial"/>
                      <w:bCs/>
                      <w:sz w:val="18"/>
                      <w:szCs w:val="18"/>
                      <w:lang w:val="es-ES" w:eastAsia="es-ES"/>
                    </w:rPr>
                    <w:t>Definida por el productor o proveedor.</w:t>
                  </w:r>
                </w:p>
              </w:tc>
            </w:tr>
            <w:tr w:rsidR="0063633B" w:rsidRPr="00557C6E" w14:paraId="7B2E15EB" w14:textId="77777777" w:rsidTr="00CD1728">
              <w:trPr>
                <w:jc w:val="center"/>
              </w:trPr>
              <w:tc>
                <w:tcPr>
                  <w:tcW w:w="2926" w:type="dxa"/>
                  <w:shd w:val="clear" w:color="auto" w:fill="F2F2F2" w:themeFill="background1" w:themeFillShade="F2"/>
                </w:tcPr>
                <w:p w14:paraId="207DB6B4"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NORMATIVIDAD DE REFERENCIA</w:t>
                  </w:r>
                </w:p>
              </w:tc>
              <w:tc>
                <w:tcPr>
                  <w:tcW w:w="6310" w:type="dxa"/>
                </w:tcPr>
                <w:p w14:paraId="11D6DECD" w14:textId="77777777" w:rsidR="0063633B" w:rsidRPr="00557C6E" w:rsidRDefault="0063633B" w:rsidP="0063633B">
                  <w:pPr>
                    <w:spacing w:after="0" w:line="240" w:lineRule="auto"/>
                    <w:jc w:val="both"/>
                    <w:rPr>
                      <w:rFonts w:ascii="Arial" w:eastAsiaTheme="majorEastAsia" w:hAnsi="Arial" w:cs="Arial"/>
                      <w:b/>
                      <w:bCs/>
                      <w:color w:val="4F81BD" w:themeColor="accent1"/>
                      <w:sz w:val="18"/>
                      <w:szCs w:val="18"/>
                      <w:lang w:val="es-ES" w:eastAsia="es-ES"/>
                    </w:rPr>
                  </w:pPr>
                  <w:r w:rsidRPr="00557C6E">
                    <w:rPr>
                      <w:rFonts w:ascii="Arial" w:eastAsia="Times New Roman" w:hAnsi="Arial" w:cs="Arial"/>
                      <w:bCs/>
                      <w:sz w:val="18"/>
                      <w:szCs w:val="18"/>
                      <w:lang w:val="es-ES_tradnl" w:eastAsia="es-ES"/>
                    </w:rPr>
                    <w:t xml:space="preserve">Decreto 616/2006, </w:t>
                  </w:r>
                  <w:r w:rsidRPr="00557C6E">
                    <w:rPr>
                      <w:rFonts w:ascii="Arial" w:eastAsia="Times New Roman" w:hAnsi="Arial" w:cs="Arial"/>
                      <w:sz w:val="18"/>
                      <w:szCs w:val="18"/>
                      <w:lang w:val="es-ES" w:eastAsia="es-ES"/>
                    </w:rPr>
                    <w:t>y las demás normas que los modifiquen, sustituyan o adicionen.</w:t>
                  </w:r>
                </w:p>
              </w:tc>
            </w:tr>
          </w:tbl>
          <w:p w14:paraId="0821F7F3" w14:textId="77777777" w:rsidR="0063633B" w:rsidRPr="00557C6E" w:rsidRDefault="0063633B" w:rsidP="0063633B">
            <w:pPr>
              <w:spacing w:after="0" w:line="240" w:lineRule="auto"/>
              <w:jc w:val="both"/>
              <w:rPr>
                <w:rFonts w:ascii="Arial" w:eastAsia="Times New Roman" w:hAnsi="Arial" w:cs="Arial"/>
                <w:sz w:val="18"/>
                <w:szCs w:val="18"/>
                <w:lang w:val="es-ES" w:eastAsia="es-ES"/>
              </w:rPr>
            </w:pPr>
          </w:p>
          <w:tbl>
            <w:tblPr>
              <w:tblStyle w:val="Tablaconcuadrcula1"/>
              <w:tblW w:w="0" w:type="auto"/>
              <w:jc w:val="center"/>
              <w:tblLayout w:type="fixed"/>
              <w:tblLook w:val="04A0" w:firstRow="1" w:lastRow="0" w:firstColumn="1" w:lastColumn="0" w:noHBand="0" w:noVBand="1"/>
            </w:tblPr>
            <w:tblGrid>
              <w:gridCol w:w="3004"/>
              <w:gridCol w:w="6303"/>
            </w:tblGrid>
            <w:tr w:rsidR="0063633B" w:rsidRPr="00557C6E" w14:paraId="22D33137" w14:textId="77777777" w:rsidTr="00835E3C">
              <w:trPr>
                <w:jc w:val="center"/>
              </w:trPr>
              <w:tc>
                <w:tcPr>
                  <w:tcW w:w="3004" w:type="dxa"/>
                  <w:shd w:val="clear" w:color="auto" w:fill="F2F2F2" w:themeFill="background1" w:themeFillShade="F2"/>
                </w:tcPr>
                <w:p w14:paraId="1A31E7F7"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GRUPO</w:t>
                  </w:r>
                </w:p>
              </w:tc>
              <w:tc>
                <w:tcPr>
                  <w:tcW w:w="6303" w:type="dxa"/>
                </w:tcPr>
                <w:p w14:paraId="079CBB89"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LÁCTEOS</w:t>
                  </w:r>
                </w:p>
              </w:tc>
            </w:tr>
            <w:tr w:rsidR="0063633B" w:rsidRPr="00557C6E" w14:paraId="75F469AF" w14:textId="77777777" w:rsidTr="00835E3C">
              <w:trPr>
                <w:jc w:val="center"/>
              </w:trPr>
              <w:tc>
                <w:tcPr>
                  <w:tcW w:w="3004" w:type="dxa"/>
                  <w:shd w:val="clear" w:color="auto" w:fill="F2F2F2" w:themeFill="background1" w:themeFillShade="F2"/>
                </w:tcPr>
                <w:p w14:paraId="1B13D889"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PRODUCTO</w:t>
                  </w:r>
                </w:p>
              </w:tc>
              <w:tc>
                <w:tcPr>
                  <w:tcW w:w="6303" w:type="dxa"/>
                </w:tcPr>
                <w:p w14:paraId="6366B32B"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QUESO</w:t>
                  </w:r>
                </w:p>
              </w:tc>
            </w:tr>
            <w:tr w:rsidR="0063633B" w:rsidRPr="00557C6E" w14:paraId="020A26C4" w14:textId="77777777" w:rsidTr="00835E3C">
              <w:trPr>
                <w:jc w:val="center"/>
              </w:trPr>
              <w:tc>
                <w:tcPr>
                  <w:tcW w:w="3004" w:type="dxa"/>
                  <w:shd w:val="clear" w:color="auto" w:fill="F2F2F2" w:themeFill="background1" w:themeFillShade="F2"/>
                </w:tcPr>
                <w:p w14:paraId="3C876273"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DESCRIPCIÓN</w:t>
                  </w:r>
                </w:p>
              </w:tc>
              <w:tc>
                <w:tcPr>
                  <w:tcW w:w="6303" w:type="dxa"/>
                </w:tcPr>
                <w:p w14:paraId="30D8A3A1" w14:textId="77777777" w:rsidR="0063633B" w:rsidRPr="00557C6E" w:rsidRDefault="0063633B" w:rsidP="0063633B">
                  <w:pPr>
                    <w:spacing w:after="0" w:line="240" w:lineRule="auto"/>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Es el producto obtenido por coagulación de leche, de la crema de leche, de la crema de suero, del suero de la mantequilla o de la mezcla de algunos o todos estos productos, por la acción del cuajo u otros coagulantes aprobados.</w:t>
                  </w:r>
                </w:p>
              </w:tc>
            </w:tr>
            <w:tr w:rsidR="0063633B" w:rsidRPr="00557C6E" w14:paraId="541784F7" w14:textId="77777777" w:rsidTr="00835E3C">
              <w:trPr>
                <w:jc w:val="center"/>
              </w:trPr>
              <w:tc>
                <w:tcPr>
                  <w:tcW w:w="3004" w:type="dxa"/>
                  <w:shd w:val="clear" w:color="auto" w:fill="F2F2F2" w:themeFill="background1" w:themeFillShade="F2"/>
                </w:tcPr>
                <w:p w14:paraId="5A7DE76C"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REQUISITOS GENERALES</w:t>
                  </w:r>
                </w:p>
              </w:tc>
              <w:tc>
                <w:tcPr>
                  <w:tcW w:w="6303" w:type="dxa"/>
                </w:tcPr>
                <w:p w14:paraId="2B23F93F"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El tipo de queso que se debe ofrecer es fresco, higienizado sin madurar, que después de su fabricación está listo para el consumo.</w:t>
                  </w:r>
                </w:p>
                <w:p w14:paraId="1E1DBCA8"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Estar exento de sustancias tales como grasa de origen vegetal o animal diferente a la láctea.</w:t>
                  </w:r>
                </w:p>
                <w:p w14:paraId="75DB398B"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Estar prácticamente exento de sustancias tóxicas y residuos de drogas o medicamentos.</w:t>
                  </w:r>
                </w:p>
                <w:p w14:paraId="763B7265"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Estar libres de plaguicidas.</w:t>
                  </w:r>
                </w:p>
                <w:p w14:paraId="61A071EB"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No debe la elaboración de queso fresco para consumo humano a partir de leche cruda, salvo en los casos en que autorice la autoridad de salud delegada.</w:t>
                  </w:r>
                </w:p>
                <w:p w14:paraId="633F2D7E"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La leche o la cuajada debe someterse a un tratamiento aprobado que permita eliminar la flora patógena y la casi totalidad de su flora banal.</w:t>
                  </w:r>
                </w:p>
                <w:p w14:paraId="09C134E9"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Todos los empaques deben cumplir con los parámetros de Rotulado General: Resolución 5109/2005 y demás normas que la modifiquen, sustituyan o adicionen.</w:t>
                  </w:r>
                </w:p>
              </w:tc>
            </w:tr>
            <w:tr w:rsidR="0063633B" w:rsidRPr="00557C6E" w14:paraId="092BE5EA" w14:textId="77777777" w:rsidTr="00835E3C">
              <w:trPr>
                <w:trHeight w:val="611"/>
                <w:jc w:val="center"/>
              </w:trPr>
              <w:tc>
                <w:tcPr>
                  <w:tcW w:w="3004" w:type="dxa"/>
                  <w:shd w:val="clear" w:color="auto" w:fill="F2F2F2" w:themeFill="background1" w:themeFillShade="F2"/>
                </w:tcPr>
                <w:p w14:paraId="2554EC05"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TRANSPORTE</w:t>
                  </w:r>
                </w:p>
              </w:tc>
              <w:tc>
                <w:tcPr>
                  <w:tcW w:w="6303" w:type="dxa"/>
                </w:tcPr>
                <w:p w14:paraId="45EF520F" w14:textId="77777777" w:rsidR="0063633B" w:rsidRPr="00557C6E" w:rsidRDefault="0063633B" w:rsidP="00DA3814">
                  <w:pPr>
                    <w:numPr>
                      <w:ilvl w:val="0"/>
                      <w:numId w:val="7"/>
                    </w:numPr>
                    <w:spacing w:after="0" w:line="240" w:lineRule="auto"/>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Debe realizarse conforme lo dispuesto en la normatividad sanitaria vigente: Resolución 2505/2004, Resolución 2674/2013.</w:t>
                  </w:r>
                </w:p>
              </w:tc>
            </w:tr>
            <w:tr w:rsidR="0063633B" w:rsidRPr="00557C6E" w14:paraId="0F077325" w14:textId="77777777" w:rsidTr="00835E3C">
              <w:trPr>
                <w:jc w:val="center"/>
              </w:trPr>
              <w:tc>
                <w:tcPr>
                  <w:tcW w:w="3004" w:type="dxa"/>
                  <w:shd w:val="clear" w:color="auto" w:fill="F2F2F2" w:themeFill="background1" w:themeFillShade="F2"/>
                </w:tcPr>
                <w:p w14:paraId="741FFB07"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ALMACENAMIENTO</w:t>
                  </w:r>
                </w:p>
              </w:tc>
              <w:tc>
                <w:tcPr>
                  <w:tcW w:w="6303" w:type="dxa"/>
                </w:tcPr>
                <w:p w14:paraId="09EE1E27"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Refrigeración 0ºC a 4ºC.</w:t>
                  </w:r>
                </w:p>
              </w:tc>
            </w:tr>
            <w:tr w:rsidR="0063633B" w:rsidRPr="00557C6E" w14:paraId="1B109FE1" w14:textId="77777777" w:rsidTr="00835E3C">
              <w:trPr>
                <w:jc w:val="center"/>
              </w:trPr>
              <w:tc>
                <w:tcPr>
                  <w:tcW w:w="3004" w:type="dxa"/>
                  <w:shd w:val="clear" w:color="auto" w:fill="F2F2F2" w:themeFill="background1" w:themeFillShade="F2"/>
                </w:tcPr>
                <w:p w14:paraId="2BD91607"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VIDA ÚTIL</w:t>
                  </w:r>
                </w:p>
              </w:tc>
              <w:tc>
                <w:tcPr>
                  <w:tcW w:w="6303" w:type="dxa"/>
                </w:tcPr>
                <w:p w14:paraId="422EDE3D"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bCs/>
                      <w:sz w:val="18"/>
                      <w:szCs w:val="18"/>
                      <w:lang w:val="es-ES" w:eastAsia="es-ES"/>
                    </w:rPr>
                    <w:t>Definida por el productor o proveedor.</w:t>
                  </w:r>
                </w:p>
              </w:tc>
            </w:tr>
            <w:tr w:rsidR="0063633B" w:rsidRPr="00557C6E" w14:paraId="543B3472" w14:textId="77777777" w:rsidTr="00835E3C">
              <w:trPr>
                <w:jc w:val="center"/>
              </w:trPr>
              <w:tc>
                <w:tcPr>
                  <w:tcW w:w="3004" w:type="dxa"/>
                  <w:shd w:val="clear" w:color="auto" w:fill="F2F2F2" w:themeFill="background1" w:themeFillShade="F2"/>
                </w:tcPr>
                <w:p w14:paraId="67D24CC8"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NORMATIVIDAD DE REFERENCIA</w:t>
                  </w:r>
                </w:p>
              </w:tc>
              <w:tc>
                <w:tcPr>
                  <w:tcW w:w="6303" w:type="dxa"/>
                </w:tcPr>
                <w:p w14:paraId="09D890E4" w14:textId="77777777" w:rsidR="0063633B" w:rsidRPr="00557C6E" w:rsidRDefault="0063633B" w:rsidP="0063633B">
                  <w:pPr>
                    <w:spacing w:after="0" w:line="240" w:lineRule="auto"/>
                    <w:jc w:val="both"/>
                    <w:rPr>
                      <w:rFonts w:ascii="Arial" w:eastAsiaTheme="majorEastAsia" w:hAnsi="Arial" w:cs="Arial"/>
                      <w:b/>
                      <w:bCs/>
                      <w:color w:val="4F81BD" w:themeColor="accent1"/>
                      <w:sz w:val="18"/>
                      <w:szCs w:val="18"/>
                      <w:lang w:val="es-ES" w:eastAsia="es-ES"/>
                    </w:rPr>
                  </w:pPr>
                  <w:r w:rsidRPr="00557C6E">
                    <w:rPr>
                      <w:rFonts w:ascii="Arial" w:eastAsia="Times New Roman" w:hAnsi="Arial" w:cs="Arial"/>
                      <w:bCs/>
                      <w:sz w:val="18"/>
                      <w:szCs w:val="18"/>
                      <w:lang w:val="es-ES" w:eastAsia="es-ES"/>
                    </w:rPr>
                    <w:t xml:space="preserve">Decreto 2310 de 1986, Resolución 1804/1989, </w:t>
                  </w:r>
                  <w:r w:rsidRPr="00557C6E">
                    <w:rPr>
                      <w:rFonts w:ascii="Arial" w:eastAsia="Times New Roman" w:hAnsi="Arial" w:cs="Arial"/>
                      <w:sz w:val="18"/>
                      <w:szCs w:val="18"/>
                      <w:lang w:val="es-ES" w:eastAsia="es-ES"/>
                    </w:rPr>
                    <w:t>y las demás normas que las modifiquen, sustituyan o adicionen.</w:t>
                  </w:r>
                </w:p>
              </w:tc>
            </w:tr>
          </w:tbl>
          <w:p w14:paraId="0E3B6927" w14:textId="77777777" w:rsidR="0063633B" w:rsidRPr="00557C6E" w:rsidRDefault="0063633B" w:rsidP="0063633B">
            <w:pPr>
              <w:spacing w:after="0" w:line="240" w:lineRule="auto"/>
              <w:jc w:val="both"/>
              <w:rPr>
                <w:rFonts w:ascii="Arial" w:eastAsia="Times New Roman" w:hAnsi="Arial" w:cs="Arial"/>
                <w:sz w:val="18"/>
                <w:szCs w:val="18"/>
                <w:lang w:val="es-ES" w:eastAsia="es-ES"/>
              </w:rPr>
            </w:pPr>
          </w:p>
          <w:tbl>
            <w:tblPr>
              <w:tblStyle w:val="Tablaconcuadrcula1"/>
              <w:tblW w:w="0" w:type="auto"/>
              <w:jc w:val="center"/>
              <w:tblLayout w:type="fixed"/>
              <w:tblLook w:val="04A0" w:firstRow="1" w:lastRow="0" w:firstColumn="1" w:lastColumn="0" w:noHBand="0" w:noVBand="1"/>
            </w:tblPr>
            <w:tblGrid>
              <w:gridCol w:w="3024"/>
              <w:gridCol w:w="6323"/>
            </w:tblGrid>
            <w:tr w:rsidR="0063633B" w:rsidRPr="00557C6E" w14:paraId="3432F36F" w14:textId="77777777" w:rsidTr="00835E3C">
              <w:trPr>
                <w:jc w:val="center"/>
              </w:trPr>
              <w:tc>
                <w:tcPr>
                  <w:tcW w:w="3024" w:type="dxa"/>
                  <w:shd w:val="clear" w:color="auto" w:fill="F2F2F2" w:themeFill="background1" w:themeFillShade="F2"/>
                </w:tcPr>
                <w:p w14:paraId="183DC3D4"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GRUPO</w:t>
                  </w:r>
                </w:p>
              </w:tc>
              <w:tc>
                <w:tcPr>
                  <w:tcW w:w="6323" w:type="dxa"/>
                </w:tcPr>
                <w:p w14:paraId="148E5A82"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LEGUMINOSAS</w:t>
                  </w:r>
                </w:p>
              </w:tc>
            </w:tr>
            <w:tr w:rsidR="0063633B" w:rsidRPr="00557C6E" w14:paraId="779A91CE" w14:textId="77777777" w:rsidTr="00835E3C">
              <w:trPr>
                <w:jc w:val="center"/>
              </w:trPr>
              <w:tc>
                <w:tcPr>
                  <w:tcW w:w="3024" w:type="dxa"/>
                  <w:shd w:val="clear" w:color="auto" w:fill="F2F2F2" w:themeFill="background1" w:themeFillShade="F2"/>
                </w:tcPr>
                <w:p w14:paraId="21B1CABC"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PRODUCTO</w:t>
                  </w:r>
                </w:p>
              </w:tc>
              <w:tc>
                <w:tcPr>
                  <w:tcW w:w="6323" w:type="dxa"/>
                </w:tcPr>
                <w:p w14:paraId="3CBB46DE"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LENTEJA</w:t>
                  </w:r>
                </w:p>
              </w:tc>
            </w:tr>
            <w:tr w:rsidR="0063633B" w:rsidRPr="00557C6E" w14:paraId="7B27C061" w14:textId="77777777" w:rsidTr="00835E3C">
              <w:trPr>
                <w:jc w:val="center"/>
              </w:trPr>
              <w:tc>
                <w:tcPr>
                  <w:tcW w:w="3024" w:type="dxa"/>
                  <w:shd w:val="clear" w:color="auto" w:fill="F2F2F2" w:themeFill="background1" w:themeFillShade="F2"/>
                </w:tcPr>
                <w:p w14:paraId="7FD87FE5"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DESCRIPCIÓN</w:t>
                  </w:r>
                </w:p>
              </w:tc>
              <w:tc>
                <w:tcPr>
                  <w:tcW w:w="6323" w:type="dxa"/>
                </w:tcPr>
                <w:p w14:paraId="2FAF8255" w14:textId="77777777" w:rsidR="0063633B" w:rsidRPr="00557C6E" w:rsidRDefault="0063633B" w:rsidP="0063633B">
                  <w:pPr>
                    <w:spacing w:after="0" w:line="240" w:lineRule="auto"/>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Comprende los granos procedentes de la especie Lens sculenta Moench.</w:t>
                  </w:r>
                </w:p>
              </w:tc>
            </w:tr>
            <w:tr w:rsidR="0063633B" w:rsidRPr="00557C6E" w14:paraId="2643D344" w14:textId="77777777" w:rsidTr="00835E3C">
              <w:trPr>
                <w:jc w:val="center"/>
              </w:trPr>
              <w:tc>
                <w:tcPr>
                  <w:tcW w:w="3024" w:type="dxa"/>
                  <w:shd w:val="clear" w:color="auto" w:fill="F2F2F2" w:themeFill="background1" w:themeFillShade="F2"/>
                </w:tcPr>
                <w:p w14:paraId="3F0C50B6"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REQUISITOS GENERALES</w:t>
                  </w:r>
                </w:p>
              </w:tc>
              <w:tc>
                <w:tcPr>
                  <w:tcW w:w="6323" w:type="dxa"/>
                </w:tcPr>
                <w:p w14:paraId="5681192D"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 xml:space="preserve">Lenteja grande Grado 2 con tegumentos externos de color marrón o verde característicos de la variedad. </w:t>
                  </w:r>
                </w:p>
                <w:p w14:paraId="31AFC2FE"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 xml:space="preserve">No debe contener más del 1% de impurezas. </w:t>
                  </w:r>
                </w:p>
                <w:p w14:paraId="3ED8567A"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No se aceptan granos que posean olores objetables o con residuos de materiales tóxicos, o que estén infestados o infectados.</w:t>
                  </w:r>
                </w:p>
                <w:p w14:paraId="0C7A55BF"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El grano no debe exceder los límites de metales pesados y plaguicidas establecidos en el Codex Alimentarius.</w:t>
                  </w:r>
                </w:p>
                <w:p w14:paraId="4C38488B"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Todos los empaques deben cumplir con los parámetros de Rotulado General: Resolución 5109/2005 y demás normas que la modifiquen, sustituyan o adicionen.</w:t>
                  </w:r>
                </w:p>
              </w:tc>
            </w:tr>
            <w:tr w:rsidR="0063633B" w:rsidRPr="00557C6E" w14:paraId="3E9CC2F8" w14:textId="77777777" w:rsidTr="00835E3C">
              <w:trPr>
                <w:trHeight w:val="611"/>
                <w:jc w:val="center"/>
              </w:trPr>
              <w:tc>
                <w:tcPr>
                  <w:tcW w:w="3024" w:type="dxa"/>
                  <w:shd w:val="clear" w:color="auto" w:fill="F2F2F2" w:themeFill="background1" w:themeFillShade="F2"/>
                </w:tcPr>
                <w:p w14:paraId="130C9838"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TRANSPORTE</w:t>
                  </w:r>
                </w:p>
              </w:tc>
              <w:tc>
                <w:tcPr>
                  <w:tcW w:w="6323" w:type="dxa"/>
                </w:tcPr>
                <w:p w14:paraId="65385EE1" w14:textId="77777777" w:rsidR="0063633B" w:rsidRPr="00557C6E" w:rsidRDefault="0063633B" w:rsidP="00DA3814">
                  <w:pPr>
                    <w:numPr>
                      <w:ilvl w:val="0"/>
                      <w:numId w:val="7"/>
                    </w:numPr>
                    <w:spacing w:after="0" w:line="240" w:lineRule="auto"/>
                    <w:jc w:val="both"/>
                    <w:rPr>
                      <w:rFonts w:ascii="Arial" w:eastAsiaTheme="majorEastAsia" w:hAnsi="Arial" w:cs="Arial"/>
                      <w:b/>
                      <w:bCs/>
                      <w:color w:val="4F81BD" w:themeColor="accent1"/>
                      <w:sz w:val="18"/>
                      <w:szCs w:val="18"/>
                      <w:lang w:val="es-ES" w:eastAsia="es-ES"/>
                    </w:rPr>
                  </w:pPr>
                  <w:r w:rsidRPr="00557C6E">
                    <w:rPr>
                      <w:rFonts w:ascii="Arial" w:eastAsia="Times New Roman" w:hAnsi="Arial" w:cs="Arial"/>
                      <w:sz w:val="18"/>
                      <w:szCs w:val="18"/>
                      <w:lang w:val="es-ES" w:eastAsia="es-ES"/>
                    </w:rPr>
                    <w:t>Debe realizarse conforme lo dispuesto en la normatividad sanitaria vigente: Resolución 2674/2013.</w:t>
                  </w:r>
                </w:p>
              </w:tc>
            </w:tr>
            <w:tr w:rsidR="0063633B" w:rsidRPr="00557C6E" w14:paraId="32F41050" w14:textId="77777777" w:rsidTr="00835E3C">
              <w:trPr>
                <w:jc w:val="center"/>
              </w:trPr>
              <w:tc>
                <w:tcPr>
                  <w:tcW w:w="3024" w:type="dxa"/>
                  <w:shd w:val="clear" w:color="auto" w:fill="F2F2F2" w:themeFill="background1" w:themeFillShade="F2"/>
                </w:tcPr>
                <w:p w14:paraId="1EF066C8"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ALMACENAMIENTO</w:t>
                  </w:r>
                </w:p>
              </w:tc>
              <w:tc>
                <w:tcPr>
                  <w:tcW w:w="6323" w:type="dxa"/>
                </w:tcPr>
                <w:p w14:paraId="07A3D376"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Temperatura ambiente en lugar fresco y seco, protegido del sol y la humedad, protegido del ingreso de insectos y roedores.</w:t>
                  </w:r>
                </w:p>
              </w:tc>
            </w:tr>
            <w:tr w:rsidR="0063633B" w:rsidRPr="00557C6E" w14:paraId="027F4D2E" w14:textId="77777777" w:rsidTr="00835E3C">
              <w:trPr>
                <w:jc w:val="center"/>
              </w:trPr>
              <w:tc>
                <w:tcPr>
                  <w:tcW w:w="3024" w:type="dxa"/>
                  <w:shd w:val="clear" w:color="auto" w:fill="F2F2F2" w:themeFill="background1" w:themeFillShade="F2"/>
                </w:tcPr>
                <w:p w14:paraId="58229A9D"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VIDA ÚTIL</w:t>
                  </w:r>
                </w:p>
              </w:tc>
              <w:tc>
                <w:tcPr>
                  <w:tcW w:w="6323" w:type="dxa"/>
                </w:tcPr>
                <w:p w14:paraId="429252CD" w14:textId="77777777" w:rsidR="0063633B" w:rsidRPr="00557C6E" w:rsidRDefault="0063633B" w:rsidP="0063633B">
                  <w:pPr>
                    <w:spacing w:after="0" w:line="240" w:lineRule="auto"/>
                    <w:ind w:left="360"/>
                    <w:contextualSpacing/>
                    <w:jc w:val="both"/>
                    <w:rPr>
                      <w:rFonts w:ascii="Arial" w:eastAsia="Times New Roman" w:hAnsi="Arial" w:cs="Arial"/>
                      <w:sz w:val="18"/>
                      <w:szCs w:val="18"/>
                      <w:lang w:val="es-ES" w:eastAsia="es-ES"/>
                    </w:rPr>
                  </w:pPr>
                  <w:r w:rsidRPr="00557C6E">
                    <w:rPr>
                      <w:rFonts w:ascii="Arial" w:eastAsia="Times New Roman" w:hAnsi="Arial" w:cs="Arial"/>
                      <w:bCs/>
                      <w:sz w:val="18"/>
                      <w:szCs w:val="18"/>
                      <w:lang w:val="es-ES" w:eastAsia="es-ES"/>
                    </w:rPr>
                    <w:t>Definida por el productor o proveedor.</w:t>
                  </w:r>
                </w:p>
              </w:tc>
            </w:tr>
            <w:tr w:rsidR="0063633B" w:rsidRPr="00557C6E" w14:paraId="1E815736" w14:textId="77777777" w:rsidTr="00835E3C">
              <w:trPr>
                <w:jc w:val="center"/>
              </w:trPr>
              <w:tc>
                <w:tcPr>
                  <w:tcW w:w="3024" w:type="dxa"/>
                  <w:shd w:val="clear" w:color="auto" w:fill="F2F2F2" w:themeFill="background1" w:themeFillShade="F2"/>
                </w:tcPr>
                <w:p w14:paraId="68C094DB"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NORMATIVIDAD DE REFERENCIA</w:t>
                  </w:r>
                </w:p>
              </w:tc>
              <w:tc>
                <w:tcPr>
                  <w:tcW w:w="6323" w:type="dxa"/>
                </w:tcPr>
                <w:p w14:paraId="3F1B89C6" w14:textId="77777777" w:rsidR="0063633B" w:rsidRPr="00557C6E" w:rsidRDefault="0063633B" w:rsidP="0063633B">
                  <w:pPr>
                    <w:spacing w:after="0" w:line="240" w:lineRule="auto"/>
                    <w:jc w:val="both"/>
                    <w:rPr>
                      <w:rFonts w:ascii="Arial" w:eastAsiaTheme="majorEastAsia" w:hAnsi="Arial" w:cs="Arial"/>
                      <w:b/>
                      <w:bCs/>
                      <w:color w:val="4F81BD" w:themeColor="accent1"/>
                      <w:sz w:val="18"/>
                      <w:szCs w:val="18"/>
                      <w:lang w:val="es-ES" w:eastAsia="es-ES"/>
                    </w:rPr>
                  </w:pPr>
                  <w:r w:rsidRPr="00557C6E">
                    <w:rPr>
                      <w:rFonts w:ascii="Arial" w:eastAsia="Times New Roman" w:hAnsi="Arial" w:cs="Arial"/>
                      <w:sz w:val="18"/>
                      <w:szCs w:val="18"/>
                      <w:lang w:val="es-ES" w:eastAsia="es-ES"/>
                    </w:rPr>
                    <w:t>Resoluciones 2906/2007 y 4506/2013 y las demás normas que las modifiquen, sustituyan o adicionen.</w:t>
                  </w:r>
                </w:p>
              </w:tc>
            </w:tr>
          </w:tbl>
          <w:p w14:paraId="612F5C66" w14:textId="77777777" w:rsidR="0063633B" w:rsidRPr="00557C6E" w:rsidRDefault="0063633B" w:rsidP="0063633B">
            <w:pPr>
              <w:spacing w:after="0" w:line="240" w:lineRule="auto"/>
              <w:jc w:val="both"/>
              <w:rPr>
                <w:rFonts w:ascii="Arial" w:eastAsia="Times New Roman" w:hAnsi="Arial" w:cs="Arial"/>
                <w:sz w:val="18"/>
                <w:szCs w:val="18"/>
                <w:lang w:val="es-ES" w:eastAsia="es-ES"/>
              </w:rPr>
            </w:pPr>
          </w:p>
          <w:tbl>
            <w:tblPr>
              <w:tblStyle w:val="Tablaconcuadrcula1"/>
              <w:tblW w:w="0" w:type="auto"/>
              <w:jc w:val="center"/>
              <w:tblLayout w:type="fixed"/>
              <w:tblLook w:val="04A0" w:firstRow="1" w:lastRow="0" w:firstColumn="1" w:lastColumn="0" w:noHBand="0" w:noVBand="1"/>
            </w:tblPr>
            <w:tblGrid>
              <w:gridCol w:w="3024"/>
              <w:gridCol w:w="6323"/>
            </w:tblGrid>
            <w:tr w:rsidR="0063633B" w:rsidRPr="00557C6E" w14:paraId="572C3BED" w14:textId="77777777" w:rsidTr="00835E3C">
              <w:trPr>
                <w:jc w:val="center"/>
              </w:trPr>
              <w:tc>
                <w:tcPr>
                  <w:tcW w:w="3024" w:type="dxa"/>
                  <w:shd w:val="clear" w:color="auto" w:fill="F2F2F2" w:themeFill="background1" w:themeFillShade="F2"/>
                </w:tcPr>
                <w:p w14:paraId="70F89B1B"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GRUPO</w:t>
                  </w:r>
                </w:p>
              </w:tc>
              <w:tc>
                <w:tcPr>
                  <w:tcW w:w="6323" w:type="dxa"/>
                </w:tcPr>
                <w:p w14:paraId="0C6343C9"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LEGUMINOSAS</w:t>
                  </w:r>
                </w:p>
              </w:tc>
            </w:tr>
            <w:tr w:rsidR="0063633B" w:rsidRPr="00557C6E" w14:paraId="5D7754F6" w14:textId="77777777" w:rsidTr="00835E3C">
              <w:trPr>
                <w:jc w:val="center"/>
              </w:trPr>
              <w:tc>
                <w:tcPr>
                  <w:tcW w:w="3024" w:type="dxa"/>
                  <w:shd w:val="clear" w:color="auto" w:fill="F2F2F2" w:themeFill="background1" w:themeFillShade="F2"/>
                </w:tcPr>
                <w:p w14:paraId="5703DEFE"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PRODUCTO</w:t>
                  </w:r>
                </w:p>
              </w:tc>
              <w:tc>
                <w:tcPr>
                  <w:tcW w:w="6323" w:type="dxa"/>
                </w:tcPr>
                <w:p w14:paraId="4A8EA5B1"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FRÍJOL</w:t>
                  </w:r>
                </w:p>
              </w:tc>
            </w:tr>
            <w:tr w:rsidR="0063633B" w:rsidRPr="00557C6E" w14:paraId="19C5EBA6" w14:textId="77777777" w:rsidTr="00835E3C">
              <w:trPr>
                <w:jc w:val="center"/>
              </w:trPr>
              <w:tc>
                <w:tcPr>
                  <w:tcW w:w="3024" w:type="dxa"/>
                  <w:shd w:val="clear" w:color="auto" w:fill="F2F2F2" w:themeFill="background1" w:themeFillShade="F2"/>
                </w:tcPr>
                <w:p w14:paraId="46033D28"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DESCRIPCIÓN</w:t>
                  </w:r>
                </w:p>
              </w:tc>
              <w:tc>
                <w:tcPr>
                  <w:tcW w:w="6323" w:type="dxa"/>
                </w:tcPr>
                <w:p w14:paraId="054DEE91" w14:textId="77777777" w:rsidR="0063633B" w:rsidRPr="00557C6E" w:rsidRDefault="0063633B" w:rsidP="0063633B">
                  <w:pPr>
                    <w:spacing w:after="0" w:line="240" w:lineRule="auto"/>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Comprende todas las variedades del género phaseolus spp.</w:t>
                  </w:r>
                </w:p>
              </w:tc>
            </w:tr>
            <w:tr w:rsidR="0063633B" w:rsidRPr="00557C6E" w14:paraId="29E40F80" w14:textId="77777777" w:rsidTr="00835E3C">
              <w:trPr>
                <w:jc w:val="center"/>
              </w:trPr>
              <w:tc>
                <w:tcPr>
                  <w:tcW w:w="3024" w:type="dxa"/>
                  <w:shd w:val="clear" w:color="auto" w:fill="F2F2F2" w:themeFill="background1" w:themeFillShade="F2"/>
                </w:tcPr>
                <w:p w14:paraId="58EDF0E8"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REQUISITOS GENERALES</w:t>
                  </w:r>
                </w:p>
              </w:tc>
              <w:tc>
                <w:tcPr>
                  <w:tcW w:w="6323" w:type="dxa"/>
                </w:tcPr>
                <w:p w14:paraId="3B3FD790"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 xml:space="preserve">Debe presentar tamaño, forma y color característicos de la variedad que se considere. </w:t>
                  </w:r>
                </w:p>
                <w:p w14:paraId="1B3D7CA4"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No se aceptan granos que posean olores objetables o con residuos de materiales tóxicos, o que estén infestados o infectados.</w:t>
                  </w:r>
                </w:p>
                <w:p w14:paraId="20E36470"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El grano no debe exceder los límites de metales pesados y plaguicidas establecidos en el Codex Alimentarius.</w:t>
                  </w:r>
                </w:p>
                <w:p w14:paraId="4E90F3C1"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Todos los empaques deben cumplir con los parámetros de Rotulado General: Resolución 5109/2005 y demás normas que la modifiquen, sustituyan o adicionen.</w:t>
                  </w:r>
                </w:p>
              </w:tc>
            </w:tr>
            <w:tr w:rsidR="0063633B" w:rsidRPr="00557C6E" w14:paraId="5EFEC342" w14:textId="77777777" w:rsidTr="00835E3C">
              <w:trPr>
                <w:trHeight w:val="611"/>
                <w:jc w:val="center"/>
              </w:trPr>
              <w:tc>
                <w:tcPr>
                  <w:tcW w:w="3024" w:type="dxa"/>
                  <w:shd w:val="clear" w:color="auto" w:fill="F2F2F2" w:themeFill="background1" w:themeFillShade="F2"/>
                </w:tcPr>
                <w:p w14:paraId="2D3379EB"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TRANSPORTE</w:t>
                  </w:r>
                </w:p>
              </w:tc>
              <w:tc>
                <w:tcPr>
                  <w:tcW w:w="6323" w:type="dxa"/>
                </w:tcPr>
                <w:p w14:paraId="2AD8ECBC" w14:textId="77777777" w:rsidR="0063633B" w:rsidRPr="00557C6E" w:rsidRDefault="0063633B" w:rsidP="00DA3814">
                  <w:pPr>
                    <w:numPr>
                      <w:ilvl w:val="0"/>
                      <w:numId w:val="7"/>
                    </w:numPr>
                    <w:spacing w:after="0" w:line="240" w:lineRule="auto"/>
                    <w:jc w:val="both"/>
                    <w:rPr>
                      <w:rFonts w:ascii="Arial" w:eastAsiaTheme="majorEastAsia" w:hAnsi="Arial" w:cs="Arial"/>
                      <w:b/>
                      <w:bCs/>
                      <w:color w:val="4F81BD" w:themeColor="accent1"/>
                      <w:sz w:val="18"/>
                      <w:szCs w:val="18"/>
                      <w:lang w:val="es-ES" w:eastAsia="es-ES"/>
                    </w:rPr>
                  </w:pPr>
                  <w:r w:rsidRPr="00557C6E">
                    <w:rPr>
                      <w:rFonts w:ascii="Arial" w:eastAsia="Times New Roman" w:hAnsi="Arial" w:cs="Arial"/>
                      <w:sz w:val="18"/>
                      <w:szCs w:val="18"/>
                      <w:lang w:val="es-ES" w:eastAsia="es-ES"/>
                    </w:rPr>
                    <w:t>Debe realizarse conforme lo dispuesto en la normatividad sanitaria vigente: Resolución 2674/2013.</w:t>
                  </w:r>
                </w:p>
              </w:tc>
            </w:tr>
            <w:tr w:rsidR="0063633B" w:rsidRPr="00557C6E" w14:paraId="11241154" w14:textId="77777777" w:rsidTr="00835E3C">
              <w:trPr>
                <w:jc w:val="center"/>
              </w:trPr>
              <w:tc>
                <w:tcPr>
                  <w:tcW w:w="3024" w:type="dxa"/>
                  <w:shd w:val="clear" w:color="auto" w:fill="F2F2F2" w:themeFill="background1" w:themeFillShade="F2"/>
                </w:tcPr>
                <w:p w14:paraId="6E95A872"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ALMACENAMIENTO</w:t>
                  </w:r>
                </w:p>
              </w:tc>
              <w:tc>
                <w:tcPr>
                  <w:tcW w:w="6323" w:type="dxa"/>
                </w:tcPr>
                <w:p w14:paraId="7E6C05B6"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Temperatura ambiente en lugar fresco y seco, protegido del sol y la humedad, protegido del ingreso de insectos y roedores.</w:t>
                  </w:r>
                </w:p>
              </w:tc>
            </w:tr>
            <w:tr w:rsidR="0063633B" w:rsidRPr="00557C6E" w14:paraId="551D19DF" w14:textId="77777777" w:rsidTr="00835E3C">
              <w:trPr>
                <w:jc w:val="center"/>
              </w:trPr>
              <w:tc>
                <w:tcPr>
                  <w:tcW w:w="3024" w:type="dxa"/>
                  <w:shd w:val="clear" w:color="auto" w:fill="F2F2F2" w:themeFill="background1" w:themeFillShade="F2"/>
                </w:tcPr>
                <w:p w14:paraId="2FB980E2"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VIDA ÚTIL</w:t>
                  </w:r>
                </w:p>
              </w:tc>
              <w:tc>
                <w:tcPr>
                  <w:tcW w:w="6323" w:type="dxa"/>
                </w:tcPr>
                <w:p w14:paraId="7A922EDF" w14:textId="77777777" w:rsidR="0063633B" w:rsidRPr="00557C6E" w:rsidRDefault="0063633B" w:rsidP="0063633B">
                  <w:pPr>
                    <w:spacing w:after="0" w:line="240" w:lineRule="auto"/>
                    <w:jc w:val="both"/>
                    <w:rPr>
                      <w:rFonts w:ascii="Arial" w:eastAsia="Times New Roman" w:hAnsi="Arial" w:cs="Arial"/>
                      <w:sz w:val="18"/>
                      <w:szCs w:val="18"/>
                      <w:lang w:val="es-ES" w:eastAsia="es-ES"/>
                    </w:rPr>
                  </w:pPr>
                  <w:r w:rsidRPr="00557C6E">
                    <w:rPr>
                      <w:rFonts w:ascii="Arial" w:eastAsia="Times New Roman" w:hAnsi="Arial" w:cs="Arial"/>
                      <w:bCs/>
                      <w:sz w:val="18"/>
                      <w:szCs w:val="18"/>
                      <w:lang w:val="es-ES" w:eastAsia="es-ES"/>
                    </w:rPr>
                    <w:t>Definida por el productor o proveedor.</w:t>
                  </w:r>
                </w:p>
              </w:tc>
            </w:tr>
            <w:tr w:rsidR="0063633B" w:rsidRPr="00557C6E" w14:paraId="61168FB1" w14:textId="77777777" w:rsidTr="00835E3C">
              <w:trPr>
                <w:jc w:val="center"/>
              </w:trPr>
              <w:tc>
                <w:tcPr>
                  <w:tcW w:w="3024" w:type="dxa"/>
                  <w:shd w:val="clear" w:color="auto" w:fill="F2F2F2" w:themeFill="background1" w:themeFillShade="F2"/>
                </w:tcPr>
                <w:p w14:paraId="58765966"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NORMATIVIDAD DE REFERENCIA</w:t>
                  </w:r>
                </w:p>
              </w:tc>
              <w:tc>
                <w:tcPr>
                  <w:tcW w:w="6323" w:type="dxa"/>
                </w:tcPr>
                <w:p w14:paraId="4F5092A4" w14:textId="77777777" w:rsidR="0063633B" w:rsidRPr="00557C6E" w:rsidRDefault="0063633B" w:rsidP="0063633B">
                  <w:pPr>
                    <w:spacing w:after="0" w:line="240" w:lineRule="auto"/>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Resoluciones 2906/2007 y 4506/2013 y las demás normas que las modifiquen, sustituyan o adicionen.</w:t>
                  </w:r>
                </w:p>
              </w:tc>
            </w:tr>
          </w:tbl>
          <w:p w14:paraId="67955375" w14:textId="77777777" w:rsidR="0063633B" w:rsidRPr="00557C6E" w:rsidRDefault="0063633B" w:rsidP="0063633B">
            <w:pPr>
              <w:spacing w:after="0" w:line="240" w:lineRule="auto"/>
              <w:jc w:val="both"/>
              <w:rPr>
                <w:rFonts w:ascii="Arial" w:eastAsia="Times New Roman" w:hAnsi="Arial" w:cs="Arial"/>
                <w:sz w:val="18"/>
                <w:szCs w:val="18"/>
                <w:lang w:val="es-ES" w:eastAsia="es-ES"/>
              </w:rPr>
            </w:pPr>
          </w:p>
          <w:tbl>
            <w:tblPr>
              <w:tblStyle w:val="Tablaconcuadrcula1"/>
              <w:tblW w:w="0" w:type="auto"/>
              <w:jc w:val="center"/>
              <w:tblLayout w:type="fixed"/>
              <w:tblLook w:val="04A0" w:firstRow="1" w:lastRow="0" w:firstColumn="1" w:lastColumn="0" w:noHBand="0" w:noVBand="1"/>
            </w:tblPr>
            <w:tblGrid>
              <w:gridCol w:w="3040"/>
              <w:gridCol w:w="6338"/>
            </w:tblGrid>
            <w:tr w:rsidR="0063633B" w:rsidRPr="00557C6E" w14:paraId="3601C4C0" w14:textId="77777777" w:rsidTr="00835E3C">
              <w:trPr>
                <w:jc w:val="center"/>
              </w:trPr>
              <w:tc>
                <w:tcPr>
                  <w:tcW w:w="3040" w:type="dxa"/>
                  <w:shd w:val="clear" w:color="auto" w:fill="F2F2F2" w:themeFill="background1" w:themeFillShade="F2"/>
                </w:tcPr>
                <w:p w14:paraId="66AFAA62"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GRUPO</w:t>
                  </w:r>
                </w:p>
              </w:tc>
              <w:tc>
                <w:tcPr>
                  <w:tcW w:w="6338" w:type="dxa"/>
                </w:tcPr>
                <w:p w14:paraId="7C286D9B"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LEGUMINOSAS</w:t>
                  </w:r>
                </w:p>
              </w:tc>
            </w:tr>
            <w:tr w:rsidR="0063633B" w:rsidRPr="00557C6E" w14:paraId="1D40D126" w14:textId="77777777" w:rsidTr="00835E3C">
              <w:trPr>
                <w:jc w:val="center"/>
              </w:trPr>
              <w:tc>
                <w:tcPr>
                  <w:tcW w:w="3040" w:type="dxa"/>
                  <w:shd w:val="clear" w:color="auto" w:fill="F2F2F2" w:themeFill="background1" w:themeFillShade="F2"/>
                </w:tcPr>
                <w:p w14:paraId="7CE5D3E3"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PRODUCTO</w:t>
                  </w:r>
                </w:p>
              </w:tc>
              <w:tc>
                <w:tcPr>
                  <w:tcW w:w="6338" w:type="dxa"/>
                </w:tcPr>
                <w:p w14:paraId="17FE9903"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GARBANZO</w:t>
                  </w:r>
                </w:p>
              </w:tc>
            </w:tr>
            <w:tr w:rsidR="0063633B" w:rsidRPr="00557C6E" w14:paraId="155767D5" w14:textId="77777777" w:rsidTr="00835E3C">
              <w:trPr>
                <w:jc w:val="center"/>
              </w:trPr>
              <w:tc>
                <w:tcPr>
                  <w:tcW w:w="3040" w:type="dxa"/>
                  <w:shd w:val="clear" w:color="auto" w:fill="F2F2F2" w:themeFill="background1" w:themeFillShade="F2"/>
                </w:tcPr>
                <w:p w14:paraId="5AA4561A"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DESCRIPCIÓN</w:t>
                  </w:r>
                </w:p>
              </w:tc>
              <w:tc>
                <w:tcPr>
                  <w:tcW w:w="6338" w:type="dxa"/>
                </w:tcPr>
                <w:p w14:paraId="6D87FF3B" w14:textId="77777777" w:rsidR="0063633B" w:rsidRPr="00557C6E" w:rsidRDefault="0063633B" w:rsidP="0063633B">
                  <w:pPr>
                    <w:spacing w:after="0" w:line="240" w:lineRule="auto"/>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Comprende los granos procedentes de la especie Cicer Arietinuml.</w:t>
                  </w:r>
                </w:p>
              </w:tc>
            </w:tr>
            <w:tr w:rsidR="0063633B" w:rsidRPr="00557C6E" w14:paraId="1EEE9865" w14:textId="77777777" w:rsidTr="00835E3C">
              <w:trPr>
                <w:jc w:val="center"/>
              </w:trPr>
              <w:tc>
                <w:tcPr>
                  <w:tcW w:w="3040" w:type="dxa"/>
                  <w:shd w:val="clear" w:color="auto" w:fill="F2F2F2" w:themeFill="background1" w:themeFillShade="F2"/>
                </w:tcPr>
                <w:p w14:paraId="55371159"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REQUISITOS GENERALES</w:t>
                  </w:r>
                </w:p>
              </w:tc>
              <w:tc>
                <w:tcPr>
                  <w:tcW w:w="6338" w:type="dxa"/>
                </w:tcPr>
                <w:p w14:paraId="3CA15B4C"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No se aceptan granos que posean olores objetables o con residuos de materiales tóxicos, o que estén infestados o infectados.</w:t>
                  </w:r>
                </w:p>
                <w:p w14:paraId="153855E4"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El grano no debe exceder los límites de metales pesados y plaguicidas establecidos en el Codex Alimentarius.</w:t>
                  </w:r>
                </w:p>
                <w:p w14:paraId="2D43D928"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Todos los empaques deben cumplir con los parámetros de Rotulado General: Resolución 5109/2005 y demás normas que la modifiquen, sustituyan o adicionen.</w:t>
                  </w:r>
                </w:p>
              </w:tc>
            </w:tr>
            <w:tr w:rsidR="0063633B" w:rsidRPr="00557C6E" w14:paraId="261E1DAF" w14:textId="77777777" w:rsidTr="00835E3C">
              <w:trPr>
                <w:trHeight w:val="472"/>
                <w:jc w:val="center"/>
              </w:trPr>
              <w:tc>
                <w:tcPr>
                  <w:tcW w:w="3040" w:type="dxa"/>
                  <w:shd w:val="clear" w:color="auto" w:fill="F2F2F2" w:themeFill="background1" w:themeFillShade="F2"/>
                </w:tcPr>
                <w:p w14:paraId="42590B65"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TRANSPORTE</w:t>
                  </w:r>
                </w:p>
              </w:tc>
              <w:tc>
                <w:tcPr>
                  <w:tcW w:w="6338" w:type="dxa"/>
                </w:tcPr>
                <w:p w14:paraId="6D16FE13" w14:textId="77777777" w:rsidR="0063633B" w:rsidRPr="00557C6E" w:rsidRDefault="0063633B" w:rsidP="00DA3814">
                  <w:pPr>
                    <w:numPr>
                      <w:ilvl w:val="0"/>
                      <w:numId w:val="7"/>
                    </w:numPr>
                    <w:spacing w:after="0" w:line="240" w:lineRule="auto"/>
                    <w:jc w:val="both"/>
                    <w:rPr>
                      <w:rFonts w:ascii="Arial" w:eastAsiaTheme="majorEastAsia" w:hAnsi="Arial" w:cs="Arial"/>
                      <w:b/>
                      <w:bCs/>
                      <w:color w:val="4F81BD" w:themeColor="accent1"/>
                      <w:sz w:val="18"/>
                      <w:szCs w:val="18"/>
                      <w:lang w:val="es-ES" w:eastAsia="es-ES"/>
                    </w:rPr>
                  </w:pPr>
                  <w:r w:rsidRPr="00557C6E">
                    <w:rPr>
                      <w:rFonts w:ascii="Arial" w:eastAsia="Times New Roman" w:hAnsi="Arial" w:cs="Arial"/>
                      <w:sz w:val="18"/>
                      <w:szCs w:val="18"/>
                      <w:lang w:val="es-ES" w:eastAsia="es-ES"/>
                    </w:rPr>
                    <w:t>Debe realizarse conforme lo dispuesto en la normatividad sanitaria vigente: Resolución 2674/2013.</w:t>
                  </w:r>
                </w:p>
              </w:tc>
            </w:tr>
            <w:tr w:rsidR="0063633B" w:rsidRPr="00557C6E" w14:paraId="45A7FB6D" w14:textId="77777777" w:rsidTr="00835E3C">
              <w:trPr>
                <w:jc w:val="center"/>
              </w:trPr>
              <w:tc>
                <w:tcPr>
                  <w:tcW w:w="3040" w:type="dxa"/>
                  <w:shd w:val="clear" w:color="auto" w:fill="F2F2F2" w:themeFill="background1" w:themeFillShade="F2"/>
                </w:tcPr>
                <w:p w14:paraId="6C6582EF"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ALMACENAMIENTO</w:t>
                  </w:r>
                </w:p>
              </w:tc>
              <w:tc>
                <w:tcPr>
                  <w:tcW w:w="6338" w:type="dxa"/>
                </w:tcPr>
                <w:p w14:paraId="0D5D0C27"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Temperatura ambiente en lugar fresco y seco, protegido del sol y la humedad, protegido del ingreso de insectos y roedores.</w:t>
                  </w:r>
                </w:p>
              </w:tc>
            </w:tr>
            <w:tr w:rsidR="0063633B" w:rsidRPr="00557C6E" w14:paraId="6F1F5F5A" w14:textId="77777777" w:rsidTr="00835E3C">
              <w:trPr>
                <w:jc w:val="center"/>
              </w:trPr>
              <w:tc>
                <w:tcPr>
                  <w:tcW w:w="3040" w:type="dxa"/>
                  <w:shd w:val="clear" w:color="auto" w:fill="F2F2F2" w:themeFill="background1" w:themeFillShade="F2"/>
                </w:tcPr>
                <w:p w14:paraId="58655478"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VIDA ÚTIL</w:t>
                  </w:r>
                </w:p>
              </w:tc>
              <w:tc>
                <w:tcPr>
                  <w:tcW w:w="6338" w:type="dxa"/>
                </w:tcPr>
                <w:p w14:paraId="4266718F" w14:textId="77777777" w:rsidR="0063633B" w:rsidRPr="00557C6E" w:rsidRDefault="0063633B" w:rsidP="0063633B">
                  <w:pPr>
                    <w:spacing w:after="0" w:line="240" w:lineRule="auto"/>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Definida por el productor o proveedor.</w:t>
                  </w:r>
                </w:p>
              </w:tc>
            </w:tr>
            <w:tr w:rsidR="0063633B" w:rsidRPr="00557C6E" w14:paraId="2790C002" w14:textId="77777777" w:rsidTr="00835E3C">
              <w:trPr>
                <w:jc w:val="center"/>
              </w:trPr>
              <w:tc>
                <w:tcPr>
                  <w:tcW w:w="3040" w:type="dxa"/>
                  <w:shd w:val="clear" w:color="auto" w:fill="F2F2F2" w:themeFill="background1" w:themeFillShade="F2"/>
                </w:tcPr>
                <w:p w14:paraId="2199E8D2"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NORMATIVIDAD DE REFERENCIA</w:t>
                  </w:r>
                </w:p>
              </w:tc>
              <w:tc>
                <w:tcPr>
                  <w:tcW w:w="6338" w:type="dxa"/>
                </w:tcPr>
                <w:p w14:paraId="28859423" w14:textId="77777777" w:rsidR="0063633B" w:rsidRPr="00557C6E" w:rsidRDefault="0063633B" w:rsidP="0063633B">
                  <w:pPr>
                    <w:spacing w:after="0" w:line="240" w:lineRule="auto"/>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Resoluciones 2906/2007 y 4506/2013 y las demás normas que las modifiquen, sustituyan o adicionen.</w:t>
                  </w:r>
                </w:p>
              </w:tc>
            </w:tr>
          </w:tbl>
          <w:p w14:paraId="7722D687" w14:textId="77777777" w:rsidR="0063633B" w:rsidRPr="00557C6E" w:rsidRDefault="0063633B" w:rsidP="0063633B">
            <w:pPr>
              <w:spacing w:after="0" w:line="240" w:lineRule="auto"/>
              <w:jc w:val="both"/>
              <w:rPr>
                <w:rFonts w:ascii="Arial" w:eastAsia="Times New Roman" w:hAnsi="Arial" w:cs="Arial"/>
                <w:sz w:val="18"/>
                <w:szCs w:val="18"/>
                <w:lang w:val="es-ES" w:eastAsia="es-ES"/>
              </w:rPr>
            </w:pPr>
          </w:p>
          <w:tbl>
            <w:tblPr>
              <w:tblStyle w:val="Tablaconcuadrcula1"/>
              <w:tblW w:w="0" w:type="auto"/>
              <w:jc w:val="center"/>
              <w:tblLayout w:type="fixed"/>
              <w:tblLook w:val="04A0" w:firstRow="1" w:lastRow="0" w:firstColumn="1" w:lastColumn="0" w:noHBand="0" w:noVBand="1"/>
            </w:tblPr>
            <w:tblGrid>
              <w:gridCol w:w="3052"/>
              <w:gridCol w:w="6350"/>
            </w:tblGrid>
            <w:tr w:rsidR="00835E3C" w:rsidRPr="00557C6E" w14:paraId="01B4F90B" w14:textId="77777777" w:rsidTr="00835E3C">
              <w:trPr>
                <w:trHeight w:val="193"/>
                <w:jc w:val="center"/>
              </w:trPr>
              <w:tc>
                <w:tcPr>
                  <w:tcW w:w="3052" w:type="dxa"/>
                  <w:shd w:val="clear" w:color="auto" w:fill="F2F2F2" w:themeFill="background1" w:themeFillShade="F2"/>
                </w:tcPr>
                <w:p w14:paraId="0E8CF607"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GRUPO</w:t>
                  </w:r>
                </w:p>
              </w:tc>
              <w:tc>
                <w:tcPr>
                  <w:tcW w:w="6350" w:type="dxa"/>
                </w:tcPr>
                <w:p w14:paraId="50C71D1E"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LEGUMINOSAS</w:t>
                  </w:r>
                </w:p>
              </w:tc>
            </w:tr>
            <w:tr w:rsidR="00835E3C" w:rsidRPr="00557C6E" w14:paraId="1B8DD25C" w14:textId="77777777" w:rsidTr="00835E3C">
              <w:trPr>
                <w:jc w:val="center"/>
              </w:trPr>
              <w:tc>
                <w:tcPr>
                  <w:tcW w:w="3052" w:type="dxa"/>
                  <w:shd w:val="clear" w:color="auto" w:fill="F2F2F2" w:themeFill="background1" w:themeFillShade="F2"/>
                </w:tcPr>
                <w:p w14:paraId="16C2D91D"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PRODUCTO</w:t>
                  </w:r>
                </w:p>
              </w:tc>
              <w:tc>
                <w:tcPr>
                  <w:tcW w:w="6350" w:type="dxa"/>
                </w:tcPr>
                <w:p w14:paraId="4C0FF744"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ARVEJA VERDE SECA O AMARILLA</w:t>
                  </w:r>
                </w:p>
              </w:tc>
            </w:tr>
            <w:tr w:rsidR="00835E3C" w:rsidRPr="00557C6E" w14:paraId="2BD141FD" w14:textId="77777777" w:rsidTr="00835E3C">
              <w:trPr>
                <w:jc w:val="center"/>
              </w:trPr>
              <w:tc>
                <w:tcPr>
                  <w:tcW w:w="3052" w:type="dxa"/>
                  <w:shd w:val="clear" w:color="auto" w:fill="F2F2F2" w:themeFill="background1" w:themeFillShade="F2"/>
                </w:tcPr>
                <w:p w14:paraId="2ACBC10E"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DESCRIPCIÓN</w:t>
                  </w:r>
                </w:p>
              </w:tc>
              <w:tc>
                <w:tcPr>
                  <w:tcW w:w="6350" w:type="dxa"/>
                </w:tcPr>
                <w:p w14:paraId="65BA0150" w14:textId="77777777" w:rsidR="0063633B" w:rsidRPr="00557C6E" w:rsidRDefault="0063633B" w:rsidP="0063633B">
                  <w:pPr>
                    <w:spacing w:after="0" w:line="240" w:lineRule="auto"/>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Comprende los granos procedentes de la especie pisum sativu.</w:t>
                  </w:r>
                </w:p>
              </w:tc>
            </w:tr>
            <w:tr w:rsidR="00835E3C" w:rsidRPr="00557C6E" w14:paraId="2941C846" w14:textId="77777777" w:rsidTr="00835E3C">
              <w:trPr>
                <w:jc w:val="center"/>
              </w:trPr>
              <w:tc>
                <w:tcPr>
                  <w:tcW w:w="3052" w:type="dxa"/>
                  <w:shd w:val="clear" w:color="auto" w:fill="F2F2F2" w:themeFill="background1" w:themeFillShade="F2"/>
                </w:tcPr>
                <w:p w14:paraId="15DD5E48"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REQUISITOS GENERALES</w:t>
                  </w:r>
                </w:p>
              </w:tc>
              <w:tc>
                <w:tcPr>
                  <w:tcW w:w="6350" w:type="dxa"/>
                </w:tcPr>
                <w:p w14:paraId="68769BB0"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No se aceptan granos que posean olores objetables o con residuos de materiales tóxicos, o que estén infestados o infectados.</w:t>
                  </w:r>
                </w:p>
                <w:p w14:paraId="293F9D3C"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El grano no debe exceder los límites de metales pesados y plaguicidas establecidos en el Codex Alimentarius.</w:t>
                  </w:r>
                </w:p>
                <w:p w14:paraId="087FC8AA"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Todos los empaques deben cumplir con los parámetros de Rotulado General: Resolución 5109/2005 y demás normas que la modifiquen, sustituyan o adicionen.</w:t>
                  </w:r>
                </w:p>
              </w:tc>
            </w:tr>
            <w:tr w:rsidR="00835E3C" w:rsidRPr="00557C6E" w14:paraId="68EF12B1" w14:textId="77777777" w:rsidTr="00835E3C">
              <w:trPr>
                <w:trHeight w:val="611"/>
                <w:jc w:val="center"/>
              </w:trPr>
              <w:tc>
                <w:tcPr>
                  <w:tcW w:w="3052" w:type="dxa"/>
                  <w:shd w:val="clear" w:color="auto" w:fill="F2F2F2" w:themeFill="background1" w:themeFillShade="F2"/>
                </w:tcPr>
                <w:p w14:paraId="5BACE6D7"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TRANSPORTE</w:t>
                  </w:r>
                </w:p>
              </w:tc>
              <w:tc>
                <w:tcPr>
                  <w:tcW w:w="6350" w:type="dxa"/>
                </w:tcPr>
                <w:p w14:paraId="1320B5E7" w14:textId="77777777" w:rsidR="0063633B" w:rsidRPr="00557C6E" w:rsidRDefault="0063633B" w:rsidP="00DA3814">
                  <w:pPr>
                    <w:numPr>
                      <w:ilvl w:val="0"/>
                      <w:numId w:val="7"/>
                    </w:numPr>
                    <w:spacing w:after="0" w:line="240" w:lineRule="auto"/>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Debe realizarse conforme lo dispuesto en la normatividad sanitaria vigente: Resolución 2505/2004, Resolución 2674/2013.</w:t>
                  </w:r>
                </w:p>
              </w:tc>
            </w:tr>
            <w:tr w:rsidR="00835E3C" w:rsidRPr="00557C6E" w14:paraId="1BA7C063" w14:textId="77777777" w:rsidTr="00835E3C">
              <w:trPr>
                <w:jc w:val="center"/>
              </w:trPr>
              <w:tc>
                <w:tcPr>
                  <w:tcW w:w="3052" w:type="dxa"/>
                  <w:shd w:val="clear" w:color="auto" w:fill="F2F2F2" w:themeFill="background1" w:themeFillShade="F2"/>
                </w:tcPr>
                <w:p w14:paraId="36ACFDD9"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ALMACENAMIENTO</w:t>
                  </w:r>
                </w:p>
              </w:tc>
              <w:tc>
                <w:tcPr>
                  <w:tcW w:w="6350" w:type="dxa"/>
                </w:tcPr>
                <w:p w14:paraId="259336BD"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Temperatura ambiente en lugar fresco y seco, protegido del sol y la humedad, protegido del ingreso de insectos y roedores.</w:t>
                  </w:r>
                </w:p>
              </w:tc>
            </w:tr>
            <w:tr w:rsidR="00835E3C" w:rsidRPr="00557C6E" w14:paraId="20E9E4BB" w14:textId="77777777" w:rsidTr="00835E3C">
              <w:trPr>
                <w:jc w:val="center"/>
              </w:trPr>
              <w:tc>
                <w:tcPr>
                  <w:tcW w:w="3052" w:type="dxa"/>
                  <w:shd w:val="clear" w:color="auto" w:fill="F2F2F2" w:themeFill="background1" w:themeFillShade="F2"/>
                </w:tcPr>
                <w:p w14:paraId="0D8C53A2"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VIDA ÚTIL</w:t>
                  </w:r>
                </w:p>
              </w:tc>
              <w:tc>
                <w:tcPr>
                  <w:tcW w:w="6350" w:type="dxa"/>
                </w:tcPr>
                <w:p w14:paraId="5B713422"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Definida por el productor o proveedor.</w:t>
                  </w:r>
                </w:p>
              </w:tc>
            </w:tr>
            <w:tr w:rsidR="00835E3C" w:rsidRPr="00557C6E" w14:paraId="004C79E6" w14:textId="77777777" w:rsidTr="00835E3C">
              <w:trPr>
                <w:jc w:val="center"/>
              </w:trPr>
              <w:tc>
                <w:tcPr>
                  <w:tcW w:w="3052" w:type="dxa"/>
                  <w:shd w:val="clear" w:color="auto" w:fill="F2F2F2" w:themeFill="background1" w:themeFillShade="F2"/>
                </w:tcPr>
                <w:p w14:paraId="47F88E62"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NORMATIVIDAD DE REFERENCIA</w:t>
                  </w:r>
                </w:p>
              </w:tc>
              <w:tc>
                <w:tcPr>
                  <w:tcW w:w="6350" w:type="dxa"/>
                </w:tcPr>
                <w:p w14:paraId="257B2523" w14:textId="77777777" w:rsidR="0063633B" w:rsidRPr="00557C6E" w:rsidRDefault="0063633B" w:rsidP="0063633B">
                  <w:pPr>
                    <w:spacing w:after="0" w:line="240" w:lineRule="auto"/>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Resoluciones 2906/2007 y 4506/2013 y las demás normas que las modifiquen, sustituyan o adicionen.</w:t>
                  </w:r>
                </w:p>
              </w:tc>
            </w:tr>
          </w:tbl>
          <w:p w14:paraId="72EFF037" w14:textId="77777777" w:rsidR="0063633B" w:rsidRPr="00557C6E" w:rsidRDefault="0063633B" w:rsidP="0063633B">
            <w:pPr>
              <w:spacing w:after="0" w:line="240" w:lineRule="auto"/>
              <w:jc w:val="both"/>
              <w:rPr>
                <w:rFonts w:ascii="Arial" w:eastAsia="Times New Roman" w:hAnsi="Arial" w:cs="Arial"/>
                <w:sz w:val="18"/>
                <w:szCs w:val="18"/>
                <w:lang w:val="es-ES" w:eastAsia="es-ES"/>
              </w:rPr>
            </w:pPr>
          </w:p>
          <w:tbl>
            <w:tblPr>
              <w:tblStyle w:val="Tablaconcuadrcula1"/>
              <w:tblW w:w="0" w:type="auto"/>
              <w:jc w:val="center"/>
              <w:tblLayout w:type="fixed"/>
              <w:tblLook w:val="04A0" w:firstRow="1" w:lastRow="0" w:firstColumn="1" w:lastColumn="0" w:noHBand="0" w:noVBand="1"/>
            </w:tblPr>
            <w:tblGrid>
              <w:gridCol w:w="3060"/>
              <w:gridCol w:w="6358"/>
            </w:tblGrid>
            <w:tr w:rsidR="0063633B" w:rsidRPr="00557C6E" w14:paraId="63817E98" w14:textId="77777777" w:rsidTr="00835E3C">
              <w:trPr>
                <w:jc w:val="center"/>
              </w:trPr>
              <w:tc>
                <w:tcPr>
                  <w:tcW w:w="3060" w:type="dxa"/>
                  <w:shd w:val="clear" w:color="auto" w:fill="F2F2F2" w:themeFill="background1" w:themeFillShade="F2"/>
                </w:tcPr>
                <w:p w14:paraId="79DF6F5C"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GRUPO</w:t>
                  </w:r>
                </w:p>
              </w:tc>
              <w:tc>
                <w:tcPr>
                  <w:tcW w:w="6358" w:type="dxa"/>
                </w:tcPr>
                <w:p w14:paraId="0BC018BB"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FRUTAS</w:t>
                  </w:r>
                </w:p>
              </w:tc>
            </w:tr>
            <w:tr w:rsidR="0063633B" w:rsidRPr="00557C6E" w14:paraId="5AE6985D" w14:textId="77777777" w:rsidTr="00835E3C">
              <w:trPr>
                <w:trHeight w:val="1275"/>
                <w:jc w:val="center"/>
              </w:trPr>
              <w:tc>
                <w:tcPr>
                  <w:tcW w:w="3060" w:type="dxa"/>
                  <w:shd w:val="clear" w:color="auto" w:fill="F2F2F2" w:themeFill="background1" w:themeFillShade="F2"/>
                </w:tcPr>
                <w:p w14:paraId="79E2840D"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REQUISITOS GENERALES</w:t>
                  </w:r>
                </w:p>
              </w:tc>
              <w:tc>
                <w:tcPr>
                  <w:tcW w:w="6358" w:type="dxa"/>
                </w:tcPr>
                <w:p w14:paraId="01F0EA13"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Deben presentarse frescas y limpias con un grado de madurez tal que les permita soportar su manipulación, transporte y conservación y que reúnan las características sensoriales adecuadas para su consumo inmediato.</w:t>
                  </w:r>
                </w:p>
                <w:p w14:paraId="12509E6A"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Color característico para grado de fruta madura, con consistencia firme.</w:t>
                  </w:r>
                </w:p>
                <w:p w14:paraId="39DA153D"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No se permite la inclusión de frutas en estado verde o pintón o sobremaduro, ni la presencia de alteraciones fisicoquímicas y/o sustancias extrañas.</w:t>
                  </w:r>
                </w:p>
                <w:p w14:paraId="7E6D8FA3"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El estado físico externo debe corresponder a una apariencia sana, libre de magulladuras, insectos, daños por deshidratación.</w:t>
                  </w:r>
                </w:p>
                <w:p w14:paraId="4C2C4F2F" w14:textId="77777777" w:rsidR="0063633B" w:rsidRPr="00557C6E" w:rsidRDefault="0063633B" w:rsidP="0063633B">
                  <w:pPr>
                    <w:spacing w:after="0" w:line="240" w:lineRule="auto"/>
                    <w:jc w:val="both"/>
                    <w:rPr>
                      <w:rFonts w:ascii="Arial" w:eastAsia="Times New Roman" w:hAnsi="Arial" w:cs="Arial"/>
                      <w:sz w:val="18"/>
                      <w:szCs w:val="18"/>
                      <w:lang w:val="es-ES" w:eastAsia="es-ES"/>
                    </w:rPr>
                  </w:pPr>
                </w:p>
              </w:tc>
            </w:tr>
            <w:tr w:rsidR="0063633B" w:rsidRPr="00557C6E" w14:paraId="0504E464" w14:textId="77777777" w:rsidTr="00835E3C">
              <w:trPr>
                <w:trHeight w:val="611"/>
                <w:jc w:val="center"/>
              </w:trPr>
              <w:tc>
                <w:tcPr>
                  <w:tcW w:w="3060" w:type="dxa"/>
                  <w:shd w:val="clear" w:color="auto" w:fill="F2F2F2" w:themeFill="background1" w:themeFillShade="F2"/>
                </w:tcPr>
                <w:p w14:paraId="5B6FFCE7"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TRANSPORTE</w:t>
                  </w:r>
                </w:p>
              </w:tc>
              <w:tc>
                <w:tcPr>
                  <w:tcW w:w="6358" w:type="dxa"/>
                </w:tcPr>
                <w:p w14:paraId="724610F1" w14:textId="77777777" w:rsidR="0063633B" w:rsidRPr="00557C6E" w:rsidRDefault="0063633B" w:rsidP="00DA3814">
                  <w:pPr>
                    <w:numPr>
                      <w:ilvl w:val="0"/>
                      <w:numId w:val="7"/>
                    </w:numPr>
                    <w:spacing w:after="0" w:line="240" w:lineRule="auto"/>
                    <w:jc w:val="both"/>
                    <w:rPr>
                      <w:rFonts w:ascii="Arial" w:eastAsiaTheme="majorEastAsia" w:hAnsi="Arial" w:cs="Arial"/>
                      <w:b/>
                      <w:bCs/>
                      <w:color w:val="4F81BD" w:themeColor="accent1"/>
                      <w:sz w:val="18"/>
                      <w:szCs w:val="18"/>
                      <w:lang w:val="es-ES" w:eastAsia="es-ES"/>
                    </w:rPr>
                  </w:pPr>
                  <w:r w:rsidRPr="00557C6E">
                    <w:rPr>
                      <w:rFonts w:ascii="Arial" w:eastAsia="Times New Roman" w:hAnsi="Arial" w:cs="Arial"/>
                      <w:sz w:val="18"/>
                      <w:szCs w:val="18"/>
                      <w:lang w:val="es-ES" w:eastAsia="es-ES"/>
                    </w:rPr>
                    <w:t>Debe realizarse conforme lo dispuesto en la normatividad sanitaria vigente: Resolución 2674/2013.</w:t>
                  </w:r>
                </w:p>
              </w:tc>
            </w:tr>
            <w:tr w:rsidR="0063633B" w:rsidRPr="00557C6E" w14:paraId="0B6152CF" w14:textId="77777777" w:rsidTr="00835E3C">
              <w:trPr>
                <w:jc w:val="center"/>
              </w:trPr>
              <w:tc>
                <w:tcPr>
                  <w:tcW w:w="3060" w:type="dxa"/>
                  <w:shd w:val="clear" w:color="auto" w:fill="F2F2F2" w:themeFill="background1" w:themeFillShade="F2"/>
                </w:tcPr>
                <w:p w14:paraId="27BA871A"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ALMACENAMIENTO</w:t>
                  </w:r>
                </w:p>
              </w:tc>
              <w:tc>
                <w:tcPr>
                  <w:tcW w:w="6358" w:type="dxa"/>
                </w:tcPr>
                <w:p w14:paraId="39DDC1D1"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Temperatura ambiente con buena ventilación, protegido del sol y la humedad, protegido del ingreso de insectos y roedores.</w:t>
                  </w:r>
                </w:p>
              </w:tc>
            </w:tr>
            <w:tr w:rsidR="0063633B" w:rsidRPr="00557C6E" w14:paraId="736AC299" w14:textId="77777777" w:rsidTr="00835E3C">
              <w:trPr>
                <w:trHeight w:val="236"/>
                <w:jc w:val="center"/>
              </w:trPr>
              <w:tc>
                <w:tcPr>
                  <w:tcW w:w="3060" w:type="dxa"/>
                  <w:shd w:val="clear" w:color="auto" w:fill="F2F2F2" w:themeFill="background1" w:themeFillShade="F2"/>
                </w:tcPr>
                <w:p w14:paraId="2FB2878C"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VIDA ÚTIL</w:t>
                  </w:r>
                </w:p>
              </w:tc>
              <w:tc>
                <w:tcPr>
                  <w:tcW w:w="6358" w:type="dxa"/>
                </w:tcPr>
                <w:p w14:paraId="6F06D01C" w14:textId="77777777" w:rsidR="0063633B" w:rsidRPr="00557C6E" w:rsidRDefault="0063633B" w:rsidP="0063633B">
                  <w:pPr>
                    <w:spacing w:after="0" w:line="240" w:lineRule="auto"/>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Según grado de madurez y condiciones de almacenamiento del producto.</w:t>
                  </w:r>
                </w:p>
              </w:tc>
            </w:tr>
            <w:tr w:rsidR="0063633B" w:rsidRPr="00557C6E" w14:paraId="1AB2ABBD" w14:textId="77777777" w:rsidTr="00835E3C">
              <w:trPr>
                <w:jc w:val="center"/>
              </w:trPr>
              <w:tc>
                <w:tcPr>
                  <w:tcW w:w="3060" w:type="dxa"/>
                  <w:shd w:val="clear" w:color="auto" w:fill="F2F2F2" w:themeFill="background1" w:themeFillShade="F2"/>
                </w:tcPr>
                <w:p w14:paraId="61B84E4F"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NORMATIVIDAD DE REFERENCIA</w:t>
                  </w:r>
                </w:p>
              </w:tc>
              <w:tc>
                <w:tcPr>
                  <w:tcW w:w="6358" w:type="dxa"/>
                </w:tcPr>
                <w:p w14:paraId="76A107BC" w14:textId="77777777" w:rsidR="0063633B" w:rsidRPr="00557C6E" w:rsidRDefault="0063633B" w:rsidP="0063633B">
                  <w:pPr>
                    <w:spacing w:after="0" w:line="240" w:lineRule="auto"/>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 xml:space="preserve"> Resolución 2674/2013 y las demás normas que la modifiquen, sustituyan o adicionen.</w:t>
                  </w:r>
                </w:p>
              </w:tc>
            </w:tr>
          </w:tbl>
          <w:p w14:paraId="04F6EF49" w14:textId="77777777" w:rsidR="0063633B" w:rsidRPr="00557C6E" w:rsidRDefault="0063633B" w:rsidP="0063633B">
            <w:pPr>
              <w:spacing w:after="0" w:line="240" w:lineRule="auto"/>
              <w:jc w:val="both"/>
              <w:rPr>
                <w:rFonts w:ascii="Arial" w:eastAsia="Times New Roman" w:hAnsi="Arial" w:cs="Arial"/>
                <w:sz w:val="18"/>
                <w:szCs w:val="18"/>
                <w:lang w:val="es-ES" w:eastAsia="es-ES"/>
              </w:rPr>
            </w:pPr>
          </w:p>
          <w:tbl>
            <w:tblPr>
              <w:tblStyle w:val="Tablaconcuadrcula1"/>
              <w:tblW w:w="0" w:type="auto"/>
              <w:jc w:val="center"/>
              <w:tblLayout w:type="fixed"/>
              <w:tblLook w:val="04A0" w:firstRow="1" w:lastRow="0" w:firstColumn="1" w:lastColumn="0" w:noHBand="0" w:noVBand="1"/>
            </w:tblPr>
            <w:tblGrid>
              <w:gridCol w:w="3048"/>
              <w:gridCol w:w="6347"/>
            </w:tblGrid>
            <w:tr w:rsidR="00CE5B18" w:rsidRPr="00557C6E" w14:paraId="331C7CEF" w14:textId="77777777" w:rsidTr="00835E3C">
              <w:trPr>
                <w:jc w:val="center"/>
              </w:trPr>
              <w:tc>
                <w:tcPr>
                  <w:tcW w:w="3048" w:type="dxa"/>
                  <w:shd w:val="clear" w:color="auto" w:fill="F2F2F2" w:themeFill="background1" w:themeFillShade="F2"/>
                </w:tcPr>
                <w:p w14:paraId="1046750D"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GRUPO</w:t>
                  </w:r>
                </w:p>
              </w:tc>
              <w:tc>
                <w:tcPr>
                  <w:tcW w:w="6347" w:type="dxa"/>
                </w:tcPr>
                <w:p w14:paraId="7A0529AB"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VERDURAS,  HORTALIZAS Y LEGUMINOSAS VERDES</w:t>
                  </w:r>
                </w:p>
              </w:tc>
            </w:tr>
            <w:tr w:rsidR="00CE5B18" w:rsidRPr="00557C6E" w14:paraId="62310166" w14:textId="77777777" w:rsidTr="00835E3C">
              <w:trPr>
                <w:jc w:val="center"/>
              </w:trPr>
              <w:tc>
                <w:tcPr>
                  <w:tcW w:w="3048" w:type="dxa"/>
                  <w:shd w:val="clear" w:color="auto" w:fill="F2F2F2" w:themeFill="background1" w:themeFillShade="F2"/>
                </w:tcPr>
                <w:p w14:paraId="66F1A162"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DESCRIPCIÓN</w:t>
                  </w:r>
                </w:p>
              </w:tc>
              <w:tc>
                <w:tcPr>
                  <w:tcW w:w="6347" w:type="dxa"/>
                </w:tcPr>
                <w:p w14:paraId="5EC90E28" w14:textId="77777777" w:rsidR="0063633B" w:rsidRPr="00557C6E" w:rsidRDefault="0063633B" w:rsidP="0063633B">
                  <w:pPr>
                    <w:spacing w:after="0" w:line="240" w:lineRule="auto"/>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Corresponde a las verduras, hortalizas y leguminosas verdes, fresca y sanas que se encuentren libres de magulladuras, con la forma característica, libre de ataque de insectos, enfermedades y daños por deshidratación.</w:t>
                  </w:r>
                </w:p>
              </w:tc>
            </w:tr>
            <w:tr w:rsidR="00CE5B18" w:rsidRPr="00557C6E" w14:paraId="61909EAA" w14:textId="77777777" w:rsidTr="00835E3C">
              <w:trPr>
                <w:trHeight w:val="1339"/>
                <w:jc w:val="center"/>
              </w:trPr>
              <w:tc>
                <w:tcPr>
                  <w:tcW w:w="3048" w:type="dxa"/>
                  <w:shd w:val="clear" w:color="auto" w:fill="F2F2F2" w:themeFill="background1" w:themeFillShade="F2"/>
                </w:tcPr>
                <w:p w14:paraId="0D0FA357"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REQUISITOS GENERALES</w:t>
                  </w:r>
                </w:p>
              </w:tc>
              <w:tc>
                <w:tcPr>
                  <w:tcW w:w="6347" w:type="dxa"/>
                </w:tcPr>
                <w:p w14:paraId="2BF9E8B2"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Deben presentarse limpias con un grado de madurez y turgencia tal que les permita soportar su manipulación, transporte y conservación sin que por ello se afecten su calidad, sabor y aroma típicos.</w:t>
                  </w:r>
                </w:p>
                <w:p w14:paraId="2D60AEF6"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Libres de humedad externa anormal.</w:t>
                  </w:r>
                </w:p>
                <w:p w14:paraId="7124D2FB"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Exentas de olores y sabores extraños.</w:t>
                  </w:r>
                </w:p>
                <w:p w14:paraId="2CBEC931"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Libres de impurezas y cuerpos extraños.</w:t>
                  </w:r>
                </w:p>
                <w:p w14:paraId="2E3926C2"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Exentas de síntomas de deshidratación.</w:t>
                  </w:r>
                </w:p>
              </w:tc>
            </w:tr>
            <w:tr w:rsidR="00CE5B18" w:rsidRPr="00557C6E" w14:paraId="6B538C5C" w14:textId="77777777" w:rsidTr="00835E3C">
              <w:trPr>
                <w:trHeight w:val="402"/>
                <w:jc w:val="center"/>
              </w:trPr>
              <w:tc>
                <w:tcPr>
                  <w:tcW w:w="3048" w:type="dxa"/>
                  <w:shd w:val="clear" w:color="auto" w:fill="F2F2F2" w:themeFill="background1" w:themeFillShade="F2"/>
                </w:tcPr>
                <w:p w14:paraId="0423D6D3"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TRANSPORTE</w:t>
                  </w:r>
                </w:p>
              </w:tc>
              <w:tc>
                <w:tcPr>
                  <w:tcW w:w="6347" w:type="dxa"/>
                </w:tcPr>
                <w:p w14:paraId="6DF501D0" w14:textId="77777777" w:rsidR="0063633B" w:rsidRPr="00557C6E" w:rsidRDefault="0063633B" w:rsidP="00DA3814">
                  <w:pPr>
                    <w:numPr>
                      <w:ilvl w:val="0"/>
                      <w:numId w:val="7"/>
                    </w:numPr>
                    <w:spacing w:after="0" w:line="240" w:lineRule="auto"/>
                    <w:jc w:val="both"/>
                    <w:rPr>
                      <w:rFonts w:ascii="Arial" w:eastAsiaTheme="majorEastAsia" w:hAnsi="Arial" w:cs="Arial"/>
                      <w:b/>
                      <w:bCs/>
                      <w:color w:val="4F81BD" w:themeColor="accent1"/>
                      <w:sz w:val="18"/>
                      <w:szCs w:val="18"/>
                      <w:lang w:val="es-ES" w:eastAsia="es-ES"/>
                    </w:rPr>
                  </w:pPr>
                  <w:r w:rsidRPr="00557C6E">
                    <w:rPr>
                      <w:rFonts w:ascii="Arial" w:eastAsia="Times New Roman" w:hAnsi="Arial" w:cs="Arial"/>
                      <w:sz w:val="18"/>
                      <w:szCs w:val="18"/>
                      <w:lang w:val="es-ES" w:eastAsia="es-ES"/>
                    </w:rPr>
                    <w:t>Debe realizarse conforme lo dispuesto en la normatividad sanitaria vigente: Resolución 2674/2013.</w:t>
                  </w:r>
                </w:p>
              </w:tc>
            </w:tr>
            <w:tr w:rsidR="00CE5B18" w:rsidRPr="00557C6E" w14:paraId="27CC5B00" w14:textId="77777777" w:rsidTr="00835E3C">
              <w:trPr>
                <w:jc w:val="center"/>
              </w:trPr>
              <w:tc>
                <w:tcPr>
                  <w:tcW w:w="3048" w:type="dxa"/>
                  <w:shd w:val="clear" w:color="auto" w:fill="F2F2F2" w:themeFill="background1" w:themeFillShade="F2"/>
                </w:tcPr>
                <w:p w14:paraId="7F3C92BD"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ALMACENAMIENTO</w:t>
                  </w:r>
                </w:p>
              </w:tc>
              <w:tc>
                <w:tcPr>
                  <w:tcW w:w="6347" w:type="dxa"/>
                </w:tcPr>
                <w:p w14:paraId="51D65D76"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Temperatura ambiente con buena ventilación, protegido del sol y la humedad, protegido del ingreso de insectos y roedores.</w:t>
                  </w:r>
                </w:p>
              </w:tc>
            </w:tr>
            <w:tr w:rsidR="00CE5B18" w:rsidRPr="00557C6E" w14:paraId="2A261548" w14:textId="77777777" w:rsidTr="00835E3C">
              <w:trPr>
                <w:jc w:val="center"/>
              </w:trPr>
              <w:tc>
                <w:tcPr>
                  <w:tcW w:w="3048" w:type="dxa"/>
                  <w:shd w:val="clear" w:color="auto" w:fill="F2F2F2" w:themeFill="background1" w:themeFillShade="F2"/>
                </w:tcPr>
                <w:p w14:paraId="65CBCE63"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VIDA ÚTIL</w:t>
                  </w:r>
                </w:p>
              </w:tc>
              <w:tc>
                <w:tcPr>
                  <w:tcW w:w="6347" w:type="dxa"/>
                </w:tcPr>
                <w:p w14:paraId="56B99F6E" w14:textId="77777777" w:rsidR="0063633B" w:rsidRPr="00557C6E" w:rsidRDefault="0063633B" w:rsidP="0063633B">
                  <w:pPr>
                    <w:spacing w:after="0" w:line="240" w:lineRule="auto"/>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Según grado de madurez y condiciones de almacenamiento del producto.</w:t>
                  </w:r>
                </w:p>
              </w:tc>
            </w:tr>
            <w:tr w:rsidR="00CE5B18" w:rsidRPr="00557C6E" w14:paraId="5E402613" w14:textId="77777777" w:rsidTr="00835E3C">
              <w:trPr>
                <w:jc w:val="center"/>
              </w:trPr>
              <w:tc>
                <w:tcPr>
                  <w:tcW w:w="3048" w:type="dxa"/>
                  <w:shd w:val="clear" w:color="auto" w:fill="F2F2F2" w:themeFill="background1" w:themeFillShade="F2"/>
                </w:tcPr>
                <w:p w14:paraId="120B283A"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NORMATIVIDAD DE REFERENCIA</w:t>
                  </w:r>
                </w:p>
              </w:tc>
              <w:tc>
                <w:tcPr>
                  <w:tcW w:w="6347" w:type="dxa"/>
                </w:tcPr>
                <w:p w14:paraId="5112EDF8" w14:textId="77777777" w:rsidR="0063633B" w:rsidRPr="00557C6E" w:rsidRDefault="0063633B" w:rsidP="0063633B">
                  <w:pPr>
                    <w:spacing w:after="0" w:line="240" w:lineRule="auto"/>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Resolución 2674/2013 y las demás normas que la modifiquen, sustituyan o adicionen.</w:t>
                  </w:r>
                </w:p>
              </w:tc>
            </w:tr>
          </w:tbl>
          <w:p w14:paraId="5E017EB7" w14:textId="77777777" w:rsidR="0063633B" w:rsidRPr="00557C6E" w:rsidRDefault="0063633B" w:rsidP="0063633B">
            <w:pPr>
              <w:spacing w:after="0" w:line="240" w:lineRule="auto"/>
              <w:jc w:val="both"/>
              <w:rPr>
                <w:rFonts w:ascii="Arial" w:eastAsia="Times New Roman" w:hAnsi="Arial" w:cs="Arial"/>
                <w:sz w:val="18"/>
                <w:szCs w:val="18"/>
                <w:lang w:val="es-ES" w:eastAsia="es-ES"/>
              </w:rPr>
            </w:pPr>
          </w:p>
          <w:tbl>
            <w:tblPr>
              <w:tblStyle w:val="Tablaconcuadrcula1"/>
              <w:tblW w:w="0" w:type="auto"/>
              <w:jc w:val="center"/>
              <w:tblLayout w:type="fixed"/>
              <w:tblLook w:val="04A0" w:firstRow="1" w:lastRow="0" w:firstColumn="1" w:lastColumn="0" w:noHBand="0" w:noVBand="1"/>
            </w:tblPr>
            <w:tblGrid>
              <w:gridCol w:w="3054"/>
              <w:gridCol w:w="6352"/>
            </w:tblGrid>
            <w:tr w:rsidR="00835E3C" w:rsidRPr="00557C6E" w14:paraId="0456B9FD" w14:textId="77777777" w:rsidTr="00835E3C">
              <w:trPr>
                <w:jc w:val="center"/>
              </w:trPr>
              <w:tc>
                <w:tcPr>
                  <w:tcW w:w="3054" w:type="dxa"/>
                  <w:shd w:val="clear" w:color="auto" w:fill="F2F2F2" w:themeFill="background1" w:themeFillShade="F2"/>
                </w:tcPr>
                <w:p w14:paraId="7A672E2F"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GRUPO</w:t>
                  </w:r>
                </w:p>
              </w:tc>
              <w:tc>
                <w:tcPr>
                  <w:tcW w:w="6352" w:type="dxa"/>
                </w:tcPr>
                <w:p w14:paraId="6363BD01"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TUBÉRCULOS, PLÁTANOS Y RAICES</w:t>
                  </w:r>
                </w:p>
              </w:tc>
            </w:tr>
            <w:tr w:rsidR="00835E3C" w:rsidRPr="00557C6E" w14:paraId="68B15709" w14:textId="77777777" w:rsidTr="00835E3C">
              <w:trPr>
                <w:jc w:val="center"/>
              </w:trPr>
              <w:tc>
                <w:tcPr>
                  <w:tcW w:w="3054" w:type="dxa"/>
                  <w:shd w:val="clear" w:color="auto" w:fill="F2F2F2" w:themeFill="background1" w:themeFillShade="F2"/>
                </w:tcPr>
                <w:p w14:paraId="0E29E499"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DESCRIPCIÓN</w:t>
                  </w:r>
                </w:p>
              </w:tc>
              <w:tc>
                <w:tcPr>
                  <w:tcW w:w="6352" w:type="dxa"/>
                </w:tcPr>
                <w:p w14:paraId="78337235" w14:textId="77777777" w:rsidR="0063633B" w:rsidRPr="00557C6E" w:rsidRDefault="0063633B" w:rsidP="0063633B">
                  <w:pPr>
                    <w:spacing w:after="0" w:line="240" w:lineRule="auto"/>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Corresponde a los tubérculos, plátanos y raíces (papa, plátano, yuca, ñame, entre otros) frescos y sanos que se encuentren libres de magulladuras, con la forma característica, libre de ataque de insectos, enfermedades y daños por golpes o mal manipulación.</w:t>
                  </w:r>
                </w:p>
              </w:tc>
            </w:tr>
            <w:tr w:rsidR="00835E3C" w:rsidRPr="00557C6E" w14:paraId="24F3B350" w14:textId="77777777" w:rsidTr="00835E3C">
              <w:trPr>
                <w:jc w:val="center"/>
              </w:trPr>
              <w:tc>
                <w:tcPr>
                  <w:tcW w:w="3054" w:type="dxa"/>
                  <w:shd w:val="clear" w:color="auto" w:fill="F2F2F2" w:themeFill="background1" w:themeFillShade="F2"/>
                </w:tcPr>
                <w:p w14:paraId="7664D0CE"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REQUISITOS GENERALES</w:t>
                  </w:r>
                </w:p>
              </w:tc>
              <w:tc>
                <w:tcPr>
                  <w:tcW w:w="6352" w:type="dxa"/>
                </w:tcPr>
                <w:p w14:paraId="14AB5531"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Deben presentarse limpias con un grado de madurez y turgencia tal que les permita soportar su manipulación, transporte y conservación sin que por ello se afecten su calidad, sabor y aroma típicos.</w:t>
                  </w:r>
                </w:p>
                <w:p w14:paraId="0BEFF113"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Enteros, con la forma característica de la variedad.</w:t>
                  </w:r>
                </w:p>
                <w:p w14:paraId="0F002931"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De aspecto fresco y consistencia firme.</w:t>
                  </w:r>
                </w:p>
                <w:p w14:paraId="1438F4A0"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Exentas de síntomas de deshidratación.</w:t>
                  </w:r>
                </w:p>
                <w:p w14:paraId="680D5DF6"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Sanos, libres de ataques de insectos o enfermedades.</w:t>
                  </w:r>
                </w:p>
                <w:p w14:paraId="63DA9D47"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Limpios, exentos de olores, sabores o materias extrañas visibles.</w:t>
                  </w:r>
                </w:p>
                <w:p w14:paraId="54D090BF"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No debe presentar ramificaciones, heridas, cortaduras o nódulos.</w:t>
                  </w:r>
                </w:p>
                <w:p w14:paraId="604DD510"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La pulpa debe tener el color característico de la variedad, libre de manchas que indiquen comienzo de descomposición.</w:t>
                  </w:r>
                </w:p>
              </w:tc>
            </w:tr>
            <w:tr w:rsidR="00835E3C" w:rsidRPr="00557C6E" w14:paraId="5750D959" w14:textId="77777777" w:rsidTr="00835E3C">
              <w:trPr>
                <w:trHeight w:val="361"/>
                <w:jc w:val="center"/>
              </w:trPr>
              <w:tc>
                <w:tcPr>
                  <w:tcW w:w="3054" w:type="dxa"/>
                  <w:shd w:val="clear" w:color="auto" w:fill="F2F2F2" w:themeFill="background1" w:themeFillShade="F2"/>
                </w:tcPr>
                <w:p w14:paraId="3432B824"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TRANSPORTE</w:t>
                  </w:r>
                </w:p>
              </w:tc>
              <w:tc>
                <w:tcPr>
                  <w:tcW w:w="6352" w:type="dxa"/>
                </w:tcPr>
                <w:p w14:paraId="18CEF9C6" w14:textId="77777777" w:rsidR="0063633B" w:rsidRPr="00557C6E" w:rsidRDefault="0063633B" w:rsidP="00DA3814">
                  <w:pPr>
                    <w:numPr>
                      <w:ilvl w:val="0"/>
                      <w:numId w:val="7"/>
                    </w:numPr>
                    <w:spacing w:after="0" w:line="240" w:lineRule="auto"/>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Debe realizarse conforme lo dispuesto en la normatividad sanitaria vigente: Resolución 2674/2013.</w:t>
                  </w:r>
                </w:p>
              </w:tc>
            </w:tr>
            <w:tr w:rsidR="00835E3C" w:rsidRPr="00557C6E" w14:paraId="7C174F03" w14:textId="77777777" w:rsidTr="00835E3C">
              <w:trPr>
                <w:jc w:val="center"/>
              </w:trPr>
              <w:tc>
                <w:tcPr>
                  <w:tcW w:w="3054" w:type="dxa"/>
                  <w:shd w:val="clear" w:color="auto" w:fill="F2F2F2" w:themeFill="background1" w:themeFillShade="F2"/>
                </w:tcPr>
                <w:p w14:paraId="53AF22EB"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ALMACENAMIENTO</w:t>
                  </w:r>
                </w:p>
              </w:tc>
              <w:tc>
                <w:tcPr>
                  <w:tcW w:w="6352" w:type="dxa"/>
                </w:tcPr>
                <w:p w14:paraId="00DB6751"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Temperatura ambiente con buena ventilación, protegido del sol y la humedad, protegido del ingreso de insectos y roedores.</w:t>
                  </w:r>
                </w:p>
              </w:tc>
            </w:tr>
            <w:tr w:rsidR="00835E3C" w:rsidRPr="00557C6E" w14:paraId="566B5C8D" w14:textId="77777777" w:rsidTr="00835E3C">
              <w:trPr>
                <w:jc w:val="center"/>
              </w:trPr>
              <w:tc>
                <w:tcPr>
                  <w:tcW w:w="3054" w:type="dxa"/>
                  <w:shd w:val="clear" w:color="auto" w:fill="F2F2F2" w:themeFill="background1" w:themeFillShade="F2"/>
                </w:tcPr>
                <w:p w14:paraId="253F15F6"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VIDA ÚTIL</w:t>
                  </w:r>
                </w:p>
              </w:tc>
              <w:tc>
                <w:tcPr>
                  <w:tcW w:w="6352" w:type="dxa"/>
                </w:tcPr>
                <w:p w14:paraId="003A44BB"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Según grado de madurez y condiciones de almacenamiento del producto.</w:t>
                  </w:r>
                </w:p>
              </w:tc>
            </w:tr>
          </w:tbl>
          <w:p w14:paraId="6FCA63EA" w14:textId="77777777" w:rsidR="0063633B" w:rsidRPr="00557C6E" w:rsidRDefault="0063633B" w:rsidP="0063633B">
            <w:pPr>
              <w:spacing w:after="0" w:line="240" w:lineRule="auto"/>
              <w:jc w:val="both"/>
              <w:rPr>
                <w:rFonts w:ascii="Arial" w:eastAsia="Times New Roman" w:hAnsi="Arial" w:cs="Arial"/>
                <w:sz w:val="18"/>
                <w:szCs w:val="18"/>
                <w:lang w:val="es-ES" w:eastAsia="es-ES"/>
              </w:rPr>
            </w:pPr>
          </w:p>
          <w:tbl>
            <w:tblPr>
              <w:tblStyle w:val="Tablaconcuadrcula1"/>
              <w:tblW w:w="0" w:type="auto"/>
              <w:jc w:val="center"/>
              <w:tblLayout w:type="fixed"/>
              <w:tblLook w:val="04A0" w:firstRow="1" w:lastRow="0" w:firstColumn="1" w:lastColumn="0" w:noHBand="0" w:noVBand="1"/>
            </w:tblPr>
            <w:tblGrid>
              <w:gridCol w:w="3037"/>
              <w:gridCol w:w="6336"/>
            </w:tblGrid>
            <w:tr w:rsidR="00835E3C" w:rsidRPr="00557C6E" w14:paraId="02200168" w14:textId="77777777" w:rsidTr="00835E3C">
              <w:trPr>
                <w:jc w:val="center"/>
              </w:trPr>
              <w:tc>
                <w:tcPr>
                  <w:tcW w:w="3037" w:type="dxa"/>
                  <w:shd w:val="clear" w:color="auto" w:fill="F2F2F2" w:themeFill="background1" w:themeFillShade="F2"/>
                </w:tcPr>
                <w:p w14:paraId="4267F64D"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GRUPO</w:t>
                  </w:r>
                </w:p>
              </w:tc>
              <w:tc>
                <w:tcPr>
                  <w:tcW w:w="6336" w:type="dxa"/>
                </w:tcPr>
                <w:p w14:paraId="2960D033"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CEREALES</w:t>
                  </w:r>
                </w:p>
              </w:tc>
            </w:tr>
            <w:tr w:rsidR="00835E3C" w:rsidRPr="00557C6E" w14:paraId="70EED75C" w14:textId="77777777" w:rsidTr="00835E3C">
              <w:trPr>
                <w:trHeight w:val="208"/>
                <w:jc w:val="center"/>
              </w:trPr>
              <w:tc>
                <w:tcPr>
                  <w:tcW w:w="3037" w:type="dxa"/>
                  <w:shd w:val="clear" w:color="auto" w:fill="F2F2F2" w:themeFill="background1" w:themeFillShade="F2"/>
                </w:tcPr>
                <w:p w14:paraId="20E2B432"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PRODUCTO</w:t>
                  </w:r>
                </w:p>
              </w:tc>
              <w:tc>
                <w:tcPr>
                  <w:tcW w:w="6336" w:type="dxa"/>
                </w:tcPr>
                <w:p w14:paraId="3427AB99"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ARROZ</w:t>
                  </w:r>
                </w:p>
              </w:tc>
            </w:tr>
            <w:tr w:rsidR="00835E3C" w:rsidRPr="00557C6E" w14:paraId="12F802D4" w14:textId="77777777" w:rsidTr="00835E3C">
              <w:trPr>
                <w:jc w:val="center"/>
              </w:trPr>
              <w:tc>
                <w:tcPr>
                  <w:tcW w:w="3037" w:type="dxa"/>
                  <w:shd w:val="clear" w:color="auto" w:fill="F2F2F2" w:themeFill="background1" w:themeFillShade="F2"/>
                </w:tcPr>
                <w:p w14:paraId="15C8C8E7"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DESCRIPCIÓN</w:t>
                  </w:r>
                </w:p>
              </w:tc>
              <w:tc>
                <w:tcPr>
                  <w:tcW w:w="6336" w:type="dxa"/>
                </w:tcPr>
                <w:p w14:paraId="52D00FB9" w14:textId="77777777" w:rsidR="0063633B" w:rsidRPr="00557C6E" w:rsidRDefault="0063633B" w:rsidP="0063633B">
                  <w:pPr>
                    <w:spacing w:after="0" w:line="240" w:lineRule="auto"/>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Granos enteros o quebrados de la especie Oryza sativa L.</w:t>
                  </w:r>
                </w:p>
              </w:tc>
            </w:tr>
            <w:tr w:rsidR="00835E3C" w:rsidRPr="00557C6E" w14:paraId="488454B2" w14:textId="77777777" w:rsidTr="00835E3C">
              <w:trPr>
                <w:jc w:val="center"/>
              </w:trPr>
              <w:tc>
                <w:tcPr>
                  <w:tcW w:w="3037" w:type="dxa"/>
                  <w:shd w:val="clear" w:color="auto" w:fill="F2F2F2" w:themeFill="background1" w:themeFillShade="F2"/>
                </w:tcPr>
                <w:p w14:paraId="4F913197"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REQUISITOS GENERALES</w:t>
                  </w:r>
                </w:p>
              </w:tc>
              <w:tc>
                <w:tcPr>
                  <w:tcW w:w="6336" w:type="dxa"/>
                </w:tcPr>
                <w:p w14:paraId="10285F00"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Humedad menor al 14%.</w:t>
                  </w:r>
                </w:p>
                <w:p w14:paraId="77D1411D"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El arroz deberá ser inocuo y adecuado para el consumo humano.</w:t>
                  </w:r>
                </w:p>
                <w:p w14:paraId="31BBE5A1"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El arroz deberá estar exento de sabores y olores anormales, insectos y ácaros vivos.</w:t>
                  </w:r>
                </w:p>
                <w:p w14:paraId="10652124"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deberán estar exentos de metales pesados en cantidades que puedan representar un peligro para la salud humana.</w:t>
                  </w:r>
                </w:p>
                <w:p w14:paraId="12B518C7"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Todos los empaques deben cumplir con los parámetros de Rotulado General: Resolución 5109/2005 y demás normas que la modifiquen, sustituyan o adicionen.</w:t>
                  </w:r>
                </w:p>
              </w:tc>
            </w:tr>
            <w:tr w:rsidR="00835E3C" w:rsidRPr="00557C6E" w14:paraId="279B367F" w14:textId="77777777" w:rsidTr="00835E3C">
              <w:trPr>
                <w:trHeight w:val="611"/>
                <w:jc w:val="center"/>
              </w:trPr>
              <w:tc>
                <w:tcPr>
                  <w:tcW w:w="3037" w:type="dxa"/>
                  <w:shd w:val="clear" w:color="auto" w:fill="F2F2F2" w:themeFill="background1" w:themeFillShade="F2"/>
                </w:tcPr>
                <w:p w14:paraId="17B218AB"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TRANSPORTE</w:t>
                  </w:r>
                </w:p>
              </w:tc>
              <w:tc>
                <w:tcPr>
                  <w:tcW w:w="6336" w:type="dxa"/>
                </w:tcPr>
                <w:p w14:paraId="26691018" w14:textId="77777777" w:rsidR="0063633B" w:rsidRPr="00557C6E" w:rsidRDefault="0063633B" w:rsidP="00DA3814">
                  <w:pPr>
                    <w:numPr>
                      <w:ilvl w:val="0"/>
                      <w:numId w:val="7"/>
                    </w:numPr>
                    <w:spacing w:after="0" w:line="240" w:lineRule="auto"/>
                    <w:jc w:val="both"/>
                    <w:rPr>
                      <w:rFonts w:ascii="Arial" w:eastAsiaTheme="majorEastAsia" w:hAnsi="Arial" w:cs="Arial"/>
                      <w:b/>
                      <w:bCs/>
                      <w:color w:val="4F81BD" w:themeColor="accent1"/>
                      <w:sz w:val="18"/>
                      <w:szCs w:val="18"/>
                      <w:lang w:val="es-ES" w:eastAsia="es-ES"/>
                    </w:rPr>
                  </w:pPr>
                  <w:r w:rsidRPr="00557C6E">
                    <w:rPr>
                      <w:rFonts w:ascii="Arial" w:eastAsia="Times New Roman" w:hAnsi="Arial" w:cs="Arial"/>
                      <w:sz w:val="18"/>
                      <w:szCs w:val="18"/>
                      <w:lang w:val="es-ES" w:eastAsia="es-ES"/>
                    </w:rPr>
                    <w:t>Debe realizarse conforme lo dispuesto en la normatividad sanitaria vigente: Resolución 2674/2013.</w:t>
                  </w:r>
                </w:p>
              </w:tc>
            </w:tr>
            <w:tr w:rsidR="00835E3C" w:rsidRPr="00557C6E" w14:paraId="6513CFBF" w14:textId="77777777" w:rsidTr="00835E3C">
              <w:trPr>
                <w:jc w:val="center"/>
              </w:trPr>
              <w:tc>
                <w:tcPr>
                  <w:tcW w:w="3037" w:type="dxa"/>
                  <w:shd w:val="clear" w:color="auto" w:fill="F2F2F2" w:themeFill="background1" w:themeFillShade="F2"/>
                </w:tcPr>
                <w:p w14:paraId="08866E72"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ALMACENAMIENTO</w:t>
                  </w:r>
                </w:p>
              </w:tc>
              <w:tc>
                <w:tcPr>
                  <w:tcW w:w="6336" w:type="dxa"/>
                </w:tcPr>
                <w:p w14:paraId="2847C9C2"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Temperatura ambiente con buena ventilación, protegido del sol y la humedad, protegido del ingreso de insectos y roedores.</w:t>
                  </w:r>
                </w:p>
              </w:tc>
            </w:tr>
            <w:tr w:rsidR="00835E3C" w:rsidRPr="00557C6E" w14:paraId="504EDF58" w14:textId="77777777" w:rsidTr="00835E3C">
              <w:trPr>
                <w:jc w:val="center"/>
              </w:trPr>
              <w:tc>
                <w:tcPr>
                  <w:tcW w:w="3037" w:type="dxa"/>
                  <w:shd w:val="clear" w:color="auto" w:fill="F2F2F2" w:themeFill="background1" w:themeFillShade="F2"/>
                </w:tcPr>
                <w:p w14:paraId="4415BC09"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VIDA ÚTIL</w:t>
                  </w:r>
                </w:p>
              </w:tc>
              <w:tc>
                <w:tcPr>
                  <w:tcW w:w="6336" w:type="dxa"/>
                </w:tcPr>
                <w:p w14:paraId="10DB8375"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Definida por el productor o proveedor.</w:t>
                  </w:r>
                </w:p>
              </w:tc>
            </w:tr>
            <w:tr w:rsidR="00835E3C" w:rsidRPr="00557C6E" w14:paraId="459C241C" w14:textId="77777777" w:rsidTr="00835E3C">
              <w:trPr>
                <w:jc w:val="center"/>
              </w:trPr>
              <w:tc>
                <w:tcPr>
                  <w:tcW w:w="3037" w:type="dxa"/>
                  <w:shd w:val="clear" w:color="auto" w:fill="F2F2F2" w:themeFill="background1" w:themeFillShade="F2"/>
                </w:tcPr>
                <w:p w14:paraId="7CDB0383"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NORMATIVIDAD DE REFERENCIA</w:t>
                  </w:r>
                </w:p>
              </w:tc>
              <w:tc>
                <w:tcPr>
                  <w:tcW w:w="6336" w:type="dxa"/>
                </w:tcPr>
                <w:p w14:paraId="7922C2E8" w14:textId="77777777" w:rsidR="0063633B" w:rsidRPr="00557C6E" w:rsidRDefault="0063633B" w:rsidP="0063633B">
                  <w:pPr>
                    <w:spacing w:after="0" w:line="240" w:lineRule="auto"/>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Resolución 2674/2013 y las demás normas que la modifiquen, sustituyan o adicionen.</w:t>
                  </w:r>
                </w:p>
              </w:tc>
            </w:tr>
          </w:tbl>
          <w:p w14:paraId="41586E97" w14:textId="77777777" w:rsidR="0063633B" w:rsidRPr="00557C6E" w:rsidRDefault="0063633B" w:rsidP="0063633B">
            <w:pPr>
              <w:spacing w:after="0" w:line="240" w:lineRule="auto"/>
              <w:jc w:val="both"/>
              <w:rPr>
                <w:rFonts w:ascii="Arial" w:eastAsia="Times New Roman" w:hAnsi="Arial" w:cs="Arial"/>
                <w:sz w:val="18"/>
                <w:szCs w:val="18"/>
                <w:lang w:val="es-ES" w:eastAsia="es-ES"/>
              </w:rPr>
            </w:pPr>
          </w:p>
          <w:tbl>
            <w:tblPr>
              <w:tblStyle w:val="Tablaconcuadrcula1"/>
              <w:tblW w:w="0" w:type="auto"/>
              <w:jc w:val="center"/>
              <w:tblLayout w:type="fixed"/>
              <w:tblLook w:val="04A0" w:firstRow="1" w:lastRow="0" w:firstColumn="1" w:lastColumn="0" w:noHBand="0" w:noVBand="1"/>
            </w:tblPr>
            <w:tblGrid>
              <w:gridCol w:w="3024"/>
              <w:gridCol w:w="6323"/>
            </w:tblGrid>
            <w:tr w:rsidR="00835E3C" w:rsidRPr="00557C6E" w14:paraId="7B31B61A" w14:textId="77777777" w:rsidTr="00835E3C">
              <w:trPr>
                <w:jc w:val="center"/>
              </w:trPr>
              <w:tc>
                <w:tcPr>
                  <w:tcW w:w="3024" w:type="dxa"/>
                  <w:shd w:val="clear" w:color="auto" w:fill="F2F2F2" w:themeFill="background1" w:themeFillShade="F2"/>
                </w:tcPr>
                <w:p w14:paraId="78977689"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GRUPO</w:t>
                  </w:r>
                </w:p>
              </w:tc>
              <w:tc>
                <w:tcPr>
                  <w:tcW w:w="6323" w:type="dxa"/>
                </w:tcPr>
                <w:p w14:paraId="65AB643F"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CEREALES</w:t>
                  </w:r>
                </w:p>
              </w:tc>
            </w:tr>
            <w:tr w:rsidR="00835E3C" w:rsidRPr="00557C6E" w14:paraId="127C243E" w14:textId="77777777" w:rsidTr="00835E3C">
              <w:trPr>
                <w:jc w:val="center"/>
              </w:trPr>
              <w:tc>
                <w:tcPr>
                  <w:tcW w:w="3024" w:type="dxa"/>
                  <w:shd w:val="clear" w:color="auto" w:fill="F2F2F2" w:themeFill="background1" w:themeFillShade="F2"/>
                </w:tcPr>
                <w:p w14:paraId="3D23EEE5"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PRODUCTO</w:t>
                  </w:r>
                </w:p>
              </w:tc>
              <w:tc>
                <w:tcPr>
                  <w:tcW w:w="6323" w:type="dxa"/>
                </w:tcPr>
                <w:p w14:paraId="26908CF4"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PASTAS</w:t>
                  </w:r>
                </w:p>
              </w:tc>
            </w:tr>
            <w:tr w:rsidR="00835E3C" w:rsidRPr="00557C6E" w14:paraId="41D08757" w14:textId="77777777" w:rsidTr="00835E3C">
              <w:trPr>
                <w:jc w:val="center"/>
              </w:trPr>
              <w:tc>
                <w:tcPr>
                  <w:tcW w:w="3024" w:type="dxa"/>
                  <w:shd w:val="clear" w:color="auto" w:fill="F2F2F2" w:themeFill="background1" w:themeFillShade="F2"/>
                </w:tcPr>
                <w:p w14:paraId="3F870975"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DESCRIPCIÓN</w:t>
                  </w:r>
                </w:p>
              </w:tc>
              <w:tc>
                <w:tcPr>
                  <w:tcW w:w="6323" w:type="dxa"/>
                </w:tcPr>
                <w:p w14:paraId="3A82AA6A" w14:textId="77777777" w:rsidR="0063633B" w:rsidRPr="00557C6E" w:rsidRDefault="0063633B" w:rsidP="0063633B">
                  <w:pPr>
                    <w:spacing w:after="0" w:line="240" w:lineRule="auto"/>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 xml:space="preserve">Producto cuyo ingrediente básico es la harina de trigo mezclada con agua a la cual se le puede adicionar sal, huevo u otros ingredientes. Es el producto preparado mediante el secado de las figuras formadas con una masa sin fermentar, preparada con agua y los derivados del trigo u otras farináceas aptas para el consumo humano o mediante la combinación adecuada de los mismos. </w:t>
                  </w:r>
                </w:p>
              </w:tc>
            </w:tr>
            <w:tr w:rsidR="00835E3C" w:rsidRPr="00557C6E" w14:paraId="5D15D3BE" w14:textId="77777777" w:rsidTr="00835E3C">
              <w:trPr>
                <w:jc w:val="center"/>
              </w:trPr>
              <w:tc>
                <w:tcPr>
                  <w:tcW w:w="3024" w:type="dxa"/>
                  <w:shd w:val="clear" w:color="auto" w:fill="F2F2F2" w:themeFill="background1" w:themeFillShade="F2"/>
                </w:tcPr>
                <w:p w14:paraId="77E4DE7B"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REQUISITOS GENERALES</w:t>
                  </w:r>
                </w:p>
              </w:tc>
              <w:tc>
                <w:tcPr>
                  <w:tcW w:w="6323" w:type="dxa"/>
                </w:tcPr>
                <w:p w14:paraId="223818A2"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Todos los empaques deben cumplir con los parámetros de Rotulado General: Resolución 5109/2005 y demás normas que la modifiquen, sustituyan o adicionen.</w:t>
                  </w:r>
                </w:p>
              </w:tc>
            </w:tr>
            <w:tr w:rsidR="00835E3C" w:rsidRPr="00557C6E" w14:paraId="451B11AD" w14:textId="77777777" w:rsidTr="00835E3C">
              <w:trPr>
                <w:trHeight w:val="611"/>
                <w:jc w:val="center"/>
              </w:trPr>
              <w:tc>
                <w:tcPr>
                  <w:tcW w:w="3024" w:type="dxa"/>
                  <w:shd w:val="clear" w:color="auto" w:fill="F2F2F2" w:themeFill="background1" w:themeFillShade="F2"/>
                </w:tcPr>
                <w:p w14:paraId="29691883"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TRANSPORTE</w:t>
                  </w:r>
                </w:p>
              </w:tc>
              <w:tc>
                <w:tcPr>
                  <w:tcW w:w="6323" w:type="dxa"/>
                </w:tcPr>
                <w:p w14:paraId="3FDE1010" w14:textId="77777777" w:rsidR="0063633B" w:rsidRPr="00557C6E" w:rsidRDefault="0063633B" w:rsidP="00DA3814">
                  <w:pPr>
                    <w:numPr>
                      <w:ilvl w:val="0"/>
                      <w:numId w:val="7"/>
                    </w:numPr>
                    <w:spacing w:after="0" w:line="240" w:lineRule="auto"/>
                    <w:jc w:val="both"/>
                    <w:rPr>
                      <w:rFonts w:ascii="Arial" w:eastAsiaTheme="majorEastAsia" w:hAnsi="Arial" w:cs="Arial"/>
                      <w:b/>
                      <w:bCs/>
                      <w:color w:val="4F81BD" w:themeColor="accent1"/>
                      <w:sz w:val="18"/>
                      <w:szCs w:val="18"/>
                      <w:lang w:val="es-ES" w:eastAsia="es-ES"/>
                    </w:rPr>
                  </w:pPr>
                  <w:r w:rsidRPr="00557C6E">
                    <w:rPr>
                      <w:rFonts w:ascii="Arial" w:eastAsia="Times New Roman" w:hAnsi="Arial" w:cs="Arial"/>
                      <w:sz w:val="18"/>
                      <w:szCs w:val="18"/>
                      <w:lang w:val="es-ES" w:eastAsia="es-ES"/>
                    </w:rPr>
                    <w:t>Debe realizarse conforme lo dispuesto en la normatividad sanitaria vigente: Resolución 2674/2013.</w:t>
                  </w:r>
                </w:p>
              </w:tc>
            </w:tr>
            <w:tr w:rsidR="00835E3C" w:rsidRPr="00557C6E" w14:paraId="67A07756" w14:textId="77777777" w:rsidTr="00835E3C">
              <w:trPr>
                <w:jc w:val="center"/>
              </w:trPr>
              <w:tc>
                <w:tcPr>
                  <w:tcW w:w="3024" w:type="dxa"/>
                  <w:shd w:val="clear" w:color="auto" w:fill="F2F2F2" w:themeFill="background1" w:themeFillShade="F2"/>
                </w:tcPr>
                <w:p w14:paraId="3A81E7D9"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ALMACENAMIENTO</w:t>
                  </w:r>
                </w:p>
              </w:tc>
              <w:tc>
                <w:tcPr>
                  <w:tcW w:w="6323" w:type="dxa"/>
                </w:tcPr>
                <w:p w14:paraId="24A84D0B"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Temperatura ambiente con buena ventilación, protegido del sol y la humedad, protegido del ingreso de insectos y roedores.</w:t>
                  </w:r>
                </w:p>
              </w:tc>
            </w:tr>
            <w:tr w:rsidR="00835E3C" w:rsidRPr="00557C6E" w14:paraId="192283BA" w14:textId="77777777" w:rsidTr="00835E3C">
              <w:trPr>
                <w:jc w:val="center"/>
              </w:trPr>
              <w:tc>
                <w:tcPr>
                  <w:tcW w:w="3024" w:type="dxa"/>
                  <w:shd w:val="clear" w:color="auto" w:fill="F2F2F2" w:themeFill="background1" w:themeFillShade="F2"/>
                </w:tcPr>
                <w:p w14:paraId="120EFE01"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VIDA ÚTIL</w:t>
                  </w:r>
                </w:p>
              </w:tc>
              <w:tc>
                <w:tcPr>
                  <w:tcW w:w="6323" w:type="dxa"/>
                </w:tcPr>
                <w:p w14:paraId="64332515"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Definida por el productor o proveedor.</w:t>
                  </w:r>
                </w:p>
              </w:tc>
            </w:tr>
            <w:tr w:rsidR="00835E3C" w:rsidRPr="00557C6E" w14:paraId="5E3BB20E" w14:textId="77777777" w:rsidTr="00835E3C">
              <w:trPr>
                <w:jc w:val="center"/>
              </w:trPr>
              <w:tc>
                <w:tcPr>
                  <w:tcW w:w="3024" w:type="dxa"/>
                  <w:shd w:val="clear" w:color="auto" w:fill="F2F2F2" w:themeFill="background1" w:themeFillShade="F2"/>
                </w:tcPr>
                <w:p w14:paraId="5C243C07"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NORMATIVIDAD DE REFERENCIA</w:t>
                  </w:r>
                </w:p>
              </w:tc>
              <w:tc>
                <w:tcPr>
                  <w:tcW w:w="6323" w:type="dxa"/>
                </w:tcPr>
                <w:p w14:paraId="751FC0FD" w14:textId="77777777" w:rsidR="0063633B" w:rsidRPr="00557C6E" w:rsidRDefault="0063633B" w:rsidP="0063633B">
                  <w:pPr>
                    <w:spacing w:after="0" w:line="240" w:lineRule="auto"/>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Resolución 4393/19931 y demás normas que la modifiquen, sustituyan o adicionen.</w:t>
                  </w:r>
                </w:p>
              </w:tc>
            </w:tr>
          </w:tbl>
          <w:p w14:paraId="05123EEE" w14:textId="77777777" w:rsidR="0063633B" w:rsidRPr="00557C6E" w:rsidRDefault="0063633B" w:rsidP="0063633B">
            <w:pPr>
              <w:spacing w:after="0" w:line="240" w:lineRule="auto"/>
              <w:jc w:val="both"/>
              <w:rPr>
                <w:rFonts w:ascii="Arial" w:eastAsia="Times New Roman" w:hAnsi="Arial" w:cs="Arial"/>
                <w:sz w:val="18"/>
                <w:szCs w:val="18"/>
                <w:lang w:val="es-ES" w:eastAsia="es-ES"/>
              </w:rPr>
            </w:pPr>
          </w:p>
          <w:tbl>
            <w:tblPr>
              <w:tblStyle w:val="Tablaconcuadrcula1"/>
              <w:tblW w:w="0" w:type="auto"/>
              <w:jc w:val="center"/>
              <w:tblLayout w:type="fixed"/>
              <w:tblLook w:val="04A0" w:firstRow="1" w:lastRow="0" w:firstColumn="1" w:lastColumn="0" w:noHBand="0" w:noVBand="1"/>
            </w:tblPr>
            <w:tblGrid>
              <w:gridCol w:w="3024"/>
              <w:gridCol w:w="6323"/>
            </w:tblGrid>
            <w:tr w:rsidR="0063633B" w:rsidRPr="00557C6E" w14:paraId="6934494D" w14:textId="77777777" w:rsidTr="00835E3C">
              <w:trPr>
                <w:jc w:val="center"/>
              </w:trPr>
              <w:tc>
                <w:tcPr>
                  <w:tcW w:w="3024" w:type="dxa"/>
                  <w:shd w:val="clear" w:color="auto" w:fill="F2F2F2" w:themeFill="background1" w:themeFillShade="F2"/>
                </w:tcPr>
                <w:p w14:paraId="2804D58D"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GRUPO</w:t>
                  </w:r>
                </w:p>
              </w:tc>
              <w:tc>
                <w:tcPr>
                  <w:tcW w:w="6323" w:type="dxa"/>
                </w:tcPr>
                <w:p w14:paraId="5C8158B0"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CEREALES</w:t>
                  </w:r>
                </w:p>
              </w:tc>
            </w:tr>
            <w:tr w:rsidR="0063633B" w:rsidRPr="00557C6E" w14:paraId="11B50C29" w14:textId="77777777" w:rsidTr="00835E3C">
              <w:trPr>
                <w:jc w:val="center"/>
              </w:trPr>
              <w:tc>
                <w:tcPr>
                  <w:tcW w:w="3024" w:type="dxa"/>
                  <w:shd w:val="clear" w:color="auto" w:fill="F2F2F2" w:themeFill="background1" w:themeFillShade="F2"/>
                </w:tcPr>
                <w:p w14:paraId="15ED085C"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PRODUCTO</w:t>
                  </w:r>
                </w:p>
              </w:tc>
              <w:tc>
                <w:tcPr>
                  <w:tcW w:w="6323" w:type="dxa"/>
                </w:tcPr>
                <w:p w14:paraId="41666ECA"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HARINA DE TRIGO</w:t>
                  </w:r>
                </w:p>
              </w:tc>
            </w:tr>
            <w:tr w:rsidR="0063633B" w:rsidRPr="00557C6E" w14:paraId="4234452E" w14:textId="77777777" w:rsidTr="00835E3C">
              <w:trPr>
                <w:jc w:val="center"/>
              </w:trPr>
              <w:tc>
                <w:tcPr>
                  <w:tcW w:w="3024" w:type="dxa"/>
                  <w:shd w:val="clear" w:color="auto" w:fill="F2F2F2" w:themeFill="background1" w:themeFillShade="F2"/>
                </w:tcPr>
                <w:p w14:paraId="69A02D06"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DESCRIPCIÓN</w:t>
                  </w:r>
                </w:p>
              </w:tc>
              <w:tc>
                <w:tcPr>
                  <w:tcW w:w="6323" w:type="dxa"/>
                </w:tcPr>
                <w:p w14:paraId="40EC3EDC" w14:textId="77777777" w:rsidR="0063633B" w:rsidRPr="00557C6E" w:rsidRDefault="0063633B" w:rsidP="0063633B">
                  <w:pPr>
                    <w:spacing w:after="0" w:line="240" w:lineRule="auto"/>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 xml:space="preserve">Principal producto obtenido de la molienda y cernido, del endospermo y capas internas del pericarpio de granos de trigo común </w:t>
                  </w:r>
                  <w:r w:rsidRPr="00557C6E">
                    <w:rPr>
                      <w:rFonts w:ascii="Arial" w:eastAsia="Times New Roman" w:hAnsi="Arial" w:cs="Arial"/>
                      <w:i/>
                      <w:sz w:val="18"/>
                      <w:szCs w:val="18"/>
                      <w:lang w:val="es-ES" w:eastAsia="es-ES"/>
                    </w:rPr>
                    <w:t xml:space="preserve">triticum aestivum L, </w:t>
                  </w:r>
                  <w:r w:rsidRPr="00557C6E">
                    <w:rPr>
                      <w:rFonts w:ascii="Arial" w:eastAsia="Times New Roman" w:hAnsi="Arial" w:cs="Arial"/>
                      <w:sz w:val="18"/>
                      <w:szCs w:val="18"/>
                      <w:lang w:val="es-ES" w:eastAsia="es-ES"/>
                    </w:rPr>
                    <w:t xml:space="preserve">o trigo ramificado </w:t>
                  </w:r>
                  <w:r w:rsidRPr="00557C6E">
                    <w:rPr>
                      <w:rFonts w:ascii="Arial" w:eastAsia="Times New Roman" w:hAnsi="Arial" w:cs="Arial"/>
                      <w:i/>
                      <w:sz w:val="18"/>
                      <w:szCs w:val="18"/>
                      <w:lang w:val="es-ES" w:eastAsia="es-ES"/>
                    </w:rPr>
                    <w:t>triticum compactum host,</w:t>
                  </w:r>
                  <w:r w:rsidRPr="00557C6E">
                    <w:rPr>
                      <w:rFonts w:ascii="Arial" w:eastAsia="Times New Roman" w:hAnsi="Arial" w:cs="Arial"/>
                      <w:sz w:val="18"/>
                      <w:szCs w:val="18"/>
                      <w:lang w:val="es-ES" w:eastAsia="es-ES"/>
                    </w:rPr>
                    <w:t xml:space="preserve"> o mezcla de ellos, con el fin de obtener un tamaño de partícula determinado.</w:t>
                  </w:r>
                </w:p>
              </w:tc>
            </w:tr>
            <w:tr w:rsidR="0063633B" w:rsidRPr="00557C6E" w14:paraId="6A72E421" w14:textId="77777777" w:rsidTr="00835E3C">
              <w:trPr>
                <w:jc w:val="center"/>
              </w:trPr>
              <w:tc>
                <w:tcPr>
                  <w:tcW w:w="3024" w:type="dxa"/>
                  <w:shd w:val="clear" w:color="auto" w:fill="F2F2F2" w:themeFill="background1" w:themeFillShade="F2"/>
                </w:tcPr>
                <w:p w14:paraId="6A4EC595"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REQUISITOS GENERALES</w:t>
                  </w:r>
                </w:p>
              </w:tc>
              <w:tc>
                <w:tcPr>
                  <w:tcW w:w="6323" w:type="dxa"/>
                </w:tcPr>
                <w:p w14:paraId="6AFED718"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La harina de trigo no podrá contener contaminantes de tipo físico, químico o biológico que afecten la salud.</w:t>
                  </w:r>
                </w:p>
                <w:p w14:paraId="4D8E981F"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La harina de trigo debe estar exenta de excrementos animales.</w:t>
                  </w:r>
                </w:p>
                <w:p w14:paraId="726EC662"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La harina de trigo debe estar exenta de sabores y olores extraños.</w:t>
                  </w:r>
                </w:p>
                <w:p w14:paraId="1EBD97BD"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Todos los empaques deben cumplir con los parámetros de Rotulado General: Resolución 5109/2005 y demás normas que la modifiquen, sustituyan o adicionen.</w:t>
                  </w:r>
                </w:p>
              </w:tc>
            </w:tr>
            <w:tr w:rsidR="0063633B" w:rsidRPr="00557C6E" w14:paraId="62148165" w14:textId="77777777" w:rsidTr="00835E3C">
              <w:trPr>
                <w:trHeight w:val="611"/>
                <w:jc w:val="center"/>
              </w:trPr>
              <w:tc>
                <w:tcPr>
                  <w:tcW w:w="3024" w:type="dxa"/>
                  <w:shd w:val="clear" w:color="auto" w:fill="F2F2F2" w:themeFill="background1" w:themeFillShade="F2"/>
                </w:tcPr>
                <w:p w14:paraId="54A6C836"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TRANSPORTE</w:t>
                  </w:r>
                </w:p>
              </w:tc>
              <w:tc>
                <w:tcPr>
                  <w:tcW w:w="6323" w:type="dxa"/>
                </w:tcPr>
                <w:p w14:paraId="1D5BB3FC" w14:textId="77777777" w:rsidR="0063633B" w:rsidRPr="00557C6E" w:rsidRDefault="0063633B" w:rsidP="00DA3814">
                  <w:pPr>
                    <w:numPr>
                      <w:ilvl w:val="0"/>
                      <w:numId w:val="7"/>
                    </w:numPr>
                    <w:spacing w:after="0" w:line="240" w:lineRule="auto"/>
                    <w:jc w:val="both"/>
                    <w:rPr>
                      <w:rFonts w:ascii="Arial" w:eastAsiaTheme="majorEastAsia" w:hAnsi="Arial" w:cs="Arial"/>
                      <w:b/>
                      <w:bCs/>
                      <w:color w:val="4F81BD" w:themeColor="accent1"/>
                      <w:sz w:val="18"/>
                      <w:szCs w:val="18"/>
                      <w:lang w:val="es-ES" w:eastAsia="es-ES"/>
                    </w:rPr>
                  </w:pPr>
                  <w:r w:rsidRPr="00557C6E">
                    <w:rPr>
                      <w:rFonts w:ascii="Arial" w:eastAsia="Times New Roman" w:hAnsi="Arial" w:cs="Arial"/>
                      <w:sz w:val="18"/>
                      <w:szCs w:val="18"/>
                      <w:lang w:val="es-ES" w:eastAsia="es-ES"/>
                    </w:rPr>
                    <w:t>Debe realizarse conforme lo dispuesto en la normatividad sanitaria vigente: Resolución 2674/2013.</w:t>
                  </w:r>
                </w:p>
              </w:tc>
            </w:tr>
            <w:tr w:rsidR="0063633B" w:rsidRPr="00557C6E" w14:paraId="7E647AD7" w14:textId="77777777" w:rsidTr="00835E3C">
              <w:trPr>
                <w:jc w:val="center"/>
              </w:trPr>
              <w:tc>
                <w:tcPr>
                  <w:tcW w:w="3024" w:type="dxa"/>
                  <w:shd w:val="clear" w:color="auto" w:fill="F2F2F2" w:themeFill="background1" w:themeFillShade="F2"/>
                </w:tcPr>
                <w:p w14:paraId="47B4D808"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ALMACENAMIENTO</w:t>
                  </w:r>
                </w:p>
              </w:tc>
              <w:tc>
                <w:tcPr>
                  <w:tcW w:w="6323" w:type="dxa"/>
                </w:tcPr>
                <w:p w14:paraId="7FD08AA9"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Temperatura ambiente con buena ventilación, protegido del sol y la humedad, protegido del ingreso de insectos y roedores.</w:t>
                  </w:r>
                </w:p>
              </w:tc>
            </w:tr>
            <w:tr w:rsidR="0063633B" w:rsidRPr="00557C6E" w14:paraId="3845479E" w14:textId="77777777" w:rsidTr="00835E3C">
              <w:trPr>
                <w:jc w:val="center"/>
              </w:trPr>
              <w:tc>
                <w:tcPr>
                  <w:tcW w:w="3024" w:type="dxa"/>
                  <w:shd w:val="clear" w:color="auto" w:fill="F2F2F2" w:themeFill="background1" w:themeFillShade="F2"/>
                </w:tcPr>
                <w:p w14:paraId="6FC97746"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VIDA ÚTIL</w:t>
                  </w:r>
                </w:p>
              </w:tc>
              <w:tc>
                <w:tcPr>
                  <w:tcW w:w="6323" w:type="dxa"/>
                </w:tcPr>
                <w:p w14:paraId="1EF1AB4C"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Definida por el productor o proveedor.</w:t>
                  </w:r>
                </w:p>
              </w:tc>
            </w:tr>
            <w:tr w:rsidR="0063633B" w:rsidRPr="00557C6E" w14:paraId="565D2D01" w14:textId="77777777" w:rsidTr="00835E3C">
              <w:trPr>
                <w:jc w:val="center"/>
              </w:trPr>
              <w:tc>
                <w:tcPr>
                  <w:tcW w:w="3024" w:type="dxa"/>
                  <w:shd w:val="clear" w:color="auto" w:fill="F2F2F2" w:themeFill="background1" w:themeFillShade="F2"/>
                </w:tcPr>
                <w:p w14:paraId="54D95D67"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NORMATIVIDAD DE REFERENCIA</w:t>
                  </w:r>
                </w:p>
              </w:tc>
              <w:tc>
                <w:tcPr>
                  <w:tcW w:w="6323" w:type="dxa"/>
                </w:tcPr>
                <w:p w14:paraId="31E10C90" w14:textId="77777777" w:rsidR="0063633B" w:rsidRPr="00557C6E" w:rsidRDefault="0063633B" w:rsidP="0063633B">
                  <w:pPr>
                    <w:spacing w:after="0" w:line="240" w:lineRule="auto"/>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Decreto 1944/1996 y demás normas que la modifiquen, sustituyan o adicionen.</w:t>
                  </w:r>
                </w:p>
                <w:p w14:paraId="21ABC97B" w14:textId="77777777" w:rsidR="0063633B" w:rsidRPr="00557C6E" w:rsidRDefault="0063633B" w:rsidP="0063633B">
                  <w:pPr>
                    <w:spacing w:after="0" w:line="240" w:lineRule="auto"/>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Codex Standar 152-1985.</w:t>
                  </w:r>
                </w:p>
              </w:tc>
            </w:tr>
          </w:tbl>
          <w:p w14:paraId="08ECD48A" w14:textId="77777777" w:rsidR="0063633B" w:rsidRPr="00557C6E" w:rsidRDefault="0063633B" w:rsidP="0063633B">
            <w:pPr>
              <w:spacing w:after="0" w:line="240" w:lineRule="auto"/>
              <w:jc w:val="both"/>
              <w:rPr>
                <w:rFonts w:ascii="Arial" w:eastAsia="Times New Roman" w:hAnsi="Arial" w:cs="Arial"/>
                <w:sz w:val="18"/>
                <w:szCs w:val="18"/>
                <w:lang w:val="es-ES" w:eastAsia="es-ES"/>
              </w:rPr>
            </w:pPr>
          </w:p>
          <w:tbl>
            <w:tblPr>
              <w:tblStyle w:val="Tablaconcuadrcula1"/>
              <w:tblW w:w="0" w:type="auto"/>
              <w:jc w:val="center"/>
              <w:tblLayout w:type="fixed"/>
              <w:tblLook w:val="04A0" w:firstRow="1" w:lastRow="0" w:firstColumn="1" w:lastColumn="0" w:noHBand="0" w:noVBand="1"/>
            </w:tblPr>
            <w:tblGrid>
              <w:gridCol w:w="3016"/>
              <w:gridCol w:w="6315"/>
            </w:tblGrid>
            <w:tr w:rsidR="0063633B" w:rsidRPr="00557C6E" w14:paraId="5061B4AA" w14:textId="77777777" w:rsidTr="00835E3C">
              <w:trPr>
                <w:jc w:val="center"/>
              </w:trPr>
              <w:tc>
                <w:tcPr>
                  <w:tcW w:w="3016" w:type="dxa"/>
                  <w:shd w:val="clear" w:color="auto" w:fill="F2F2F2" w:themeFill="background1" w:themeFillShade="F2"/>
                </w:tcPr>
                <w:p w14:paraId="00A27739"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GRUPO</w:t>
                  </w:r>
                </w:p>
              </w:tc>
              <w:tc>
                <w:tcPr>
                  <w:tcW w:w="6315" w:type="dxa"/>
                </w:tcPr>
                <w:p w14:paraId="73C464F3"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CEREALES</w:t>
                  </w:r>
                </w:p>
              </w:tc>
            </w:tr>
            <w:tr w:rsidR="0063633B" w:rsidRPr="00557C6E" w14:paraId="2E95B49B" w14:textId="77777777" w:rsidTr="00835E3C">
              <w:trPr>
                <w:jc w:val="center"/>
              </w:trPr>
              <w:tc>
                <w:tcPr>
                  <w:tcW w:w="3016" w:type="dxa"/>
                  <w:shd w:val="clear" w:color="auto" w:fill="F2F2F2" w:themeFill="background1" w:themeFillShade="F2"/>
                </w:tcPr>
                <w:p w14:paraId="4F5CC2D6"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PRODUCTO</w:t>
                  </w:r>
                </w:p>
              </w:tc>
              <w:tc>
                <w:tcPr>
                  <w:tcW w:w="6315" w:type="dxa"/>
                </w:tcPr>
                <w:p w14:paraId="34AB66DB"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AVENA EN HOJUELAS</w:t>
                  </w:r>
                </w:p>
              </w:tc>
            </w:tr>
            <w:tr w:rsidR="0063633B" w:rsidRPr="00557C6E" w14:paraId="7BEF7D9D" w14:textId="77777777" w:rsidTr="00835E3C">
              <w:trPr>
                <w:jc w:val="center"/>
              </w:trPr>
              <w:tc>
                <w:tcPr>
                  <w:tcW w:w="3016" w:type="dxa"/>
                  <w:shd w:val="clear" w:color="auto" w:fill="F2F2F2" w:themeFill="background1" w:themeFillShade="F2"/>
                </w:tcPr>
                <w:p w14:paraId="403E5801"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DESCRIPCIÓN</w:t>
                  </w:r>
                </w:p>
              </w:tc>
              <w:tc>
                <w:tcPr>
                  <w:tcW w:w="6315" w:type="dxa"/>
                </w:tcPr>
                <w:p w14:paraId="32C2F2F5" w14:textId="77777777" w:rsidR="0063633B" w:rsidRPr="00557C6E" w:rsidRDefault="0063633B" w:rsidP="0063633B">
                  <w:pPr>
                    <w:spacing w:after="0" w:line="240" w:lineRule="auto"/>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 xml:space="preserve">La avena en hojuelas es un producto sometido a limpieza, precocido, laminado, obtenido de los granos de avena sin cáscara, de cualquier variedad de las especies de A. Sativa L. y A. Byzantina L. </w:t>
                  </w:r>
                </w:p>
              </w:tc>
            </w:tr>
            <w:tr w:rsidR="0063633B" w:rsidRPr="00557C6E" w14:paraId="4CE73CF1" w14:textId="77777777" w:rsidTr="00835E3C">
              <w:trPr>
                <w:jc w:val="center"/>
              </w:trPr>
              <w:tc>
                <w:tcPr>
                  <w:tcW w:w="3016" w:type="dxa"/>
                  <w:shd w:val="clear" w:color="auto" w:fill="F2F2F2" w:themeFill="background1" w:themeFillShade="F2"/>
                </w:tcPr>
                <w:p w14:paraId="2DB2DD5B"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REQUISITOS GENERALES</w:t>
                  </w:r>
                </w:p>
              </w:tc>
              <w:tc>
                <w:tcPr>
                  <w:tcW w:w="6315" w:type="dxa"/>
                </w:tcPr>
                <w:p w14:paraId="41E2C67F" w14:textId="77777777" w:rsidR="0063633B" w:rsidRPr="00557C6E" w:rsidRDefault="0063633B" w:rsidP="00DA3814">
                  <w:pPr>
                    <w:numPr>
                      <w:ilvl w:val="0"/>
                      <w:numId w:val="8"/>
                    </w:numPr>
                    <w:spacing w:after="0" w:line="240" w:lineRule="auto"/>
                    <w:contextualSpacing/>
                    <w:jc w:val="both"/>
                    <w:rPr>
                      <w:rFonts w:ascii="Arial" w:eastAsia="Times New Roman" w:hAnsi="Arial" w:cs="Arial"/>
                      <w:bCs/>
                      <w:sz w:val="18"/>
                      <w:szCs w:val="18"/>
                      <w:lang w:val="es-ES" w:eastAsia="es-ES"/>
                    </w:rPr>
                  </w:pPr>
                  <w:r w:rsidRPr="00557C6E">
                    <w:rPr>
                      <w:rFonts w:ascii="Arial" w:eastAsia="Times New Roman" w:hAnsi="Arial" w:cs="Arial"/>
                      <w:bCs/>
                      <w:sz w:val="18"/>
                      <w:szCs w:val="18"/>
                      <w:lang w:val="es-ES" w:eastAsia="es-ES"/>
                    </w:rPr>
                    <w:t xml:space="preserve">La avena en hojuelas debe ser fabricada a partir de granos de avena sin cáscara, sana y limpia, libre de signos de infestación y/o contaminación de roedores. </w:t>
                  </w:r>
                </w:p>
                <w:p w14:paraId="33E5D931" w14:textId="77777777" w:rsidR="0063633B" w:rsidRPr="00557C6E" w:rsidRDefault="0063633B" w:rsidP="00DA3814">
                  <w:pPr>
                    <w:numPr>
                      <w:ilvl w:val="0"/>
                      <w:numId w:val="8"/>
                    </w:numPr>
                    <w:spacing w:after="0" w:line="240" w:lineRule="auto"/>
                    <w:contextualSpacing/>
                    <w:jc w:val="both"/>
                    <w:rPr>
                      <w:rFonts w:ascii="Arial" w:eastAsia="Times New Roman" w:hAnsi="Arial" w:cs="Arial"/>
                      <w:bCs/>
                      <w:sz w:val="18"/>
                      <w:szCs w:val="18"/>
                      <w:lang w:val="es-ES" w:eastAsia="es-ES"/>
                    </w:rPr>
                  </w:pPr>
                  <w:r w:rsidRPr="00557C6E">
                    <w:rPr>
                      <w:rFonts w:ascii="Arial" w:eastAsia="Times New Roman" w:hAnsi="Arial" w:cs="Arial"/>
                      <w:bCs/>
                      <w:sz w:val="18"/>
                      <w:szCs w:val="18"/>
                      <w:lang w:val="es-ES" w:eastAsia="es-ES"/>
                    </w:rPr>
                    <w:t>La avena en hojuelas para consumo humano debe estar libre de olores y sabores fungosos fermentados, rancios o amargos, o cualquier otro olor o sabor objetable.</w:t>
                  </w:r>
                </w:p>
                <w:p w14:paraId="13CA0B97" w14:textId="77777777" w:rsidR="0063633B" w:rsidRPr="00557C6E" w:rsidRDefault="0063633B" w:rsidP="00DA3814">
                  <w:pPr>
                    <w:numPr>
                      <w:ilvl w:val="0"/>
                      <w:numId w:val="8"/>
                    </w:numPr>
                    <w:spacing w:after="0" w:line="240" w:lineRule="auto"/>
                    <w:contextualSpacing/>
                    <w:jc w:val="both"/>
                    <w:rPr>
                      <w:rFonts w:ascii="Arial" w:eastAsia="Times New Roman" w:hAnsi="Arial" w:cs="Arial"/>
                      <w:bCs/>
                      <w:sz w:val="18"/>
                      <w:szCs w:val="18"/>
                      <w:lang w:val="es-ES" w:eastAsia="es-ES"/>
                    </w:rPr>
                  </w:pPr>
                  <w:r w:rsidRPr="00557C6E">
                    <w:rPr>
                      <w:rFonts w:ascii="Arial" w:eastAsia="Times New Roman" w:hAnsi="Arial" w:cs="Arial"/>
                      <w:bCs/>
                      <w:sz w:val="18"/>
                      <w:szCs w:val="18"/>
                      <w:lang w:val="es-ES" w:eastAsia="es-ES"/>
                    </w:rPr>
                    <w:t>Las hojuelas deben presentar un color crema, ligeramente caoba, característico y un sabor y aromas agradables de avena tostada.</w:t>
                  </w:r>
                </w:p>
                <w:p w14:paraId="492B4AB7" w14:textId="77777777" w:rsidR="0063633B" w:rsidRPr="00557C6E" w:rsidRDefault="0063633B" w:rsidP="00DA3814">
                  <w:pPr>
                    <w:numPr>
                      <w:ilvl w:val="0"/>
                      <w:numId w:val="8"/>
                    </w:numPr>
                    <w:spacing w:after="0" w:line="240" w:lineRule="auto"/>
                    <w:contextualSpacing/>
                    <w:jc w:val="both"/>
                    <w:rPr>
                      <w:rFonts w:ascii="Arial" w:eastAsia="Times New Roman" w:hAnsi="Arial" w:cs="Arial"/>
                      <w:bCs/>
                      <w:sz w:val="18"/>
                      <w:szCs w:val="18"/>
                      <w:lang w:val="es-ES" w:eastAsia="es-ES"/>
                    </w:rPr>
                  </w:pPr>
                  <w:r w:rsidRPr="00557C6E">
                    <w:rPr>
                      <w:rFonts w:ascii="Arial" w:eastAsia="Times New Roman" w:hAnsi="Arial" w:cs="Arial"/>
                      <w:bCs/>
                      <w:sz w:val="18"/>
                      <w:szCs w:val="18"/>
                      <w:lang w:val="es-ES" w:eastAsia="es-ES"/>
                    </w:rPr>
                    <w:t>Los residuos de plaguicidas no deben exceder las tolerancias establecidas por la comisión del Codex Alimentarius.</w:t>
                  </w:r>
                </w:p>
                <w:p w14:paraId="1CDE246D" w14:textId="77777777" w:rsidR="0063633B" w:rsidRPr="00557C6E" w:rsidRDefault="0063633B" w:rsidP="00DA3814">
                  <w:pPr>
                    <w:numPr>
                      <w:ilvl w:val="0"/>
                      <w:numId w:val="8"/>
                    </w:numPr>
                    <w:spacing w:after="0" w:line="240" w:lineRule="auto"/>
                    <w:contextualSpacing/>
                    <w:jc w:val="both"/>
                    <w:rPr>
                      <w:rFonts w:ascii="Arial" w:eastAsia="Times New Roman" w:hAnsi="Arial" w:cs="Arial"/>
                      <w:bCs/>
                      <w:sz w:val="18"/>
                      <w:szCs w:val="18"/>
                      <w:lang w:val="es-ES" w:eastAsia="es-ES"/>
                    </w:rPr>
                  </w:pPr>
                  <w:r w:rsidRPr="00557C6E">
                    <w:rPr>
                      <w:rFonts w:ascii="Arial" w:eastAsia="Times New Roman" w:hAnsi="Arial" w:cs="Arial"/>
                      <w:bCs/>
                      <w:sz w:val="18"/>
                      <w:szCs w:val="18"/>
                      <w:lang w:val="es-ES" w:eastAsia="es-ES"/>
                    </w:rPr>
                    <w:t>En la elaboración de la avena en hojuelas, no se permite el uso de conservantes.</w:t>
                  </w:r>
                </w:p>
                <w:p w14:paraId="11282A30"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bCs/>
                      <w:sz w:val="18"/>
                      <w:szCs w:val="18"/>
                      <w:lang w:val="es-ES" w:eastAsia="es-ES"/>
                    </w:rPr>
                    <w:t>Al momento de la preparación no debe presentar signos o señales de contaminación como moho en el producto. Si presenta esta contaminación la avena deberá ser desechada.</w:t>
                  </w:r>
                  <w:r w:rsidRPr="00557C6E">
                    <w:rPr>
                      <w:rFonts w:ascii="Arial" w:eastAsia="Times New Roman" w:hAnsi="Arial" w:cs="Arial"/>
                      <w:sz w:val="18"/>
                      <w:szCs w:val="18"/>
                      <w:lang w:val="es-ES" w:eastAsia="es-ES"/>
                    </w:rPr>
                    <w:t>Todos los empaques deben cumplir con los parámetros de Rotulado General: Resolución 5109/2005 y demás normas que la modifiquen, sustituyan o adicionen.</w:t>
                  </w:r>
                </w:p>
              </w:tc>
            </w:tr>
            <w:tr w:rsidR="0063633B" w:rsidRPr="00557C6E" w14:paraId="4199E9C9" w14:textId="77777777" w:rsidTr="00835E3C">
              <w:trPr>
                <w:trHeight w:val="417"/>
                <w:jc w:val="center"/>
              </w:trPr>
              <w:tc>
                <w:tcPr>
                  <w:tcW w:w="3016" w:type="dxa"/>
                  <w:shd w:val="clear" w:color="auto" w:fill="F2F2F2" w:themeFill="background1" w:themeFillShade="F2"/>
                </w:tcPr>
                <w:p w14:paraId="5E19CAA8"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TRANSPORTE</w:t>
                  </w:r>
                </w:p>
              </w:tc>
              <w:tc>
                <w:tcPr>
                  <w:tcW w:w="6315" w:type="dxa"/>
                </w:tcPr>
                <w:p w14:paraId="1E807875" w14:textId="77777777" w:rsidR="0063633B" w:rsidRPr="00557C6E" w:rsidRDefault="0063633B" w:rsidP="00DA3814">
                  <w:pPr>
                    <w:numPr>
                      <w:ilvl w:val="0"/>
                      <w:numId w:val="7"/>
                    </w:numPr>
                    <w:spacing w:after="0" w:line="240" w:lineRule="auto"/>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Debe realizarse conforme lo dispuesto en la normatividad sanitaria vigente: Resolución 2505/2004, Resolución 2674/2013.</w:t>
                  </w:r>
                </w:p>
              </w:tc>
            </w:tr>
            <w:tr w:rsidR="0063633B" w:rsidRPr="00557C6E" w14:paraId="076AA283" w14:textId="77777777" w:rsidTr="00835E3C">
              <w:trPr>
                <w:jc w:val="center"/>
              </w:trPr>
              <w:tc>
                <w:tcPr>
                  <w:tcW w:w="3016" w:type="dxa"/>
                  <w:shd w:val="clear" w:color="auto" w:fill="F2F2F2" w:themeFill="background1" w:themeFillShade="F2"/>
                </w:tcPr>
                <w:p w14:paraId="48AA9039"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ALMACENAMIENTO</w:t>
                  </w:r>
                </w:p>
              </w:tc>
              <w:tc>
                <w:tcPr>
                  <w:tcW w:w="6315" w:type="dxa"/>
                </w:tcPr>
                <w:p w14:paraId="526BAA21"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Temperatura ambiente con buena ventilación, protegido del sol y la humedad, protegido del ingreso de insectos y roedores.</w:t>
                  </w:r>
                </w:p>
              </w:tc>
            </w:tr>
            <w:tr w:rsidR="0063633B" w:rsidRPr="00557C6E" w14:paraId="1E1218B5" w14:textId="77777777" w:rsidTr="00835E3C">
              <w:trPr>
                <w:jc w:val="center"/>
              </w:trPr>
              <w:tc>
                <w:tcPr>
                  <w:tcW w:w="3016" w:type="dxa"/>
                </w:tcPr>
                <w:p w14:paraId="20E92BFF"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VIDA ÚTIL</w:t>
                  </w:r>
                </w:p>
              </w:tc>
              <w:tc>
                <w:tcPr>
                  <w:tcW w:w="6315" w:type="dxa"/>
                </w:tcPr>
                <w:p w14:paraId="2C499627"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Definida por el productor o proveedor.</w:t>
                  </w:r>
                </w:p>
              </w:tc>
            </w:tr>
            <w:tr w:rsidR="0063633B" w:rsidRPr="00557C6E" w14:paraId="2258AA93" w14:textId="77777777" w:rsidTr="00835E3C">
              <w:trPr>
                <w:jc w:val="center"/>
              </w:trPr>
              <w:tc>
                <w:tcPr>
                  <w:tcW w:w="3016" w:type="dxa"/>
                  <w:shd w:val="clear" w:color="auto" w:fill="F2F2F2" w:themeFill="background1" w:themeFillShade="F2"/>
                </w:tcPr>
                <w:p w14:paraId="374A969F"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NORMATIVIDAD DE REFERENCIA</w:t>
                  </w:r>
                </w:p>
              </w:tc>
              <w:tc>
                <w:tcPr>
                  <w:tcW w:w="6315" w:type="dxa"/>
                </w:tcPr>
                <w:p w14:paraId="43811473" w14:textId="77777777" w:rsidR="0063633B" w:rsidRPr="00557C6E" w:rsidRDefault="0063633B" w:rsidP="0063633B">
                  <w:pPr>
                    <w:spacing w:after="0" w:line="240" w:lineRule="auto"/>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Resolución 2674/2013 y las demás normas que la modifiquen, sustituyan o adicionen.</w:t>
                  </w:r>
                </w:p>
                <w:p w14:paraId="49FA4C94" w14:textId="77777777" w:rsidR="0063633B" w:rsidRPr="00557C6E" w:rsidRDefault="0063633B" w:rsidP="0063633B">
                  <w:pPr>
                    <w:spacing w:after="0" w:line="240" w:lineRule="auto"/>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Codex Standar 201-1995.</w:t>
                  </w:r>
                </w:p>
              </w:tc>
            </w:tr>
          </w:tbl>
          <w:p w14:paraId="656FE867" w14:textId="77777777" w:rsidR="0063633B" w:rsidRPr="00557C6E" w:rsidRDefault="0063633B" w:rsidP="0063633B">
            <w:pPr>
              <w:spacing w:after="0" w:line="240" w:lineRule="auto"/>
              <w:jc w:val="both"/>
              <w:rPr>
                <w:rFonts w:ascii="Arial" w:eastAsia="Times New Roman" w:hAnsi="Arial" w:cs="Arial"/>
                <w:sz w:val="18"/>
                <w:szCs w:val="18"/>
                <w:lang w:val="es-ES" w:eastAsia="es-ES"/>
              </w:rPr>
            </w:pPr>
          </w:p>
          <w:tbl>
            <w:tblPr>
              <w:tblStyle w:val="Tablaconcuadrcula1"/>
              <w:tblW w:w="0" w:type="auto"/>
              <w:jc w:val="center"/>
              <w:tblLayout w:type="fixed"/>
              <w:tblLook w:val="04A0" w:firstRow="1" w:lastRow="0" w:firstColumn="1" w:lastColumn="0" w:noHBand="0" w:noVBand="1"/>
            </w:tblPr>
            <w:tblGrid>
              <w:gridCol w:w="2929"/>
              <w:gridCol w:w="6227"/>
            </w:tblGrid>
            <w:tr w:rsidR="007602C3" w:rsidRPr="00557C6E" w14:paraId="1D118DCD" w14:textId="77777777" w:rsidTr="007602C3">
              <w:trPr>
                <w:jc w:val="center"/>
              </w:trPr>
              <w:tc>
                <w:tcPr>
                  <w:tcW w:w="2929" w:type="dxa"/>
                  <w:shd w:val="clear" w:color="auto" w:fill="F2F2F2" w:themeFill="background1" w:themeFillShade="F2"/>
                </w:tcPr>
                <w:p w14:paraId="1133A87D"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GRUPO</w:t>
                  </w:r>
                </w:p>
              </w:tc>
              <w:tc>
                <w:tcPr>
                  <w:tcW w:w="6227" w:type="dxa"/>
                </w:tcPr>
                <w:p w14:paraId="05D37A90"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CEREALES</w:t>
                  </w:r>
                </w:p>
              </w:tc>
            </w:tr>
            <w:tr w:rsidR="007602C3" w:rsidRPr="00557C6E" w14:paraId="5176EC1A" w14:textId="77777777" w:rsidTr="007602C3">
              <w:trPr>
                <w:jc w:val="center"/>
              </w:trPr>
              <w:tc>
                <w:tcPr>
                  <w:tcW w:w="2929" w:type="dxa"/>
                  <w:shd w:val="clear" w:color="auto" w:fill="F2F2F2" w:themeFill="background1" w:themeFillShade="F2"/>
                </w:tcPr>
                <w:p w14:paraId="4579C0BF"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PRODUCTO</w:t>
                  </w:r>
                </w:p>
              </w:tc>
              <w:tc>
                <w:tcPr>
                  <w:tcW w:w="6227" w:type="dxa"/>
                </w:tcPr>
                <w:p w14:paraId="6AE43FF8"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CUCHUCO DE MAÍZ, CEBADA, TRIGO Y CEBADA PERLADA</w:t>
                  </w:r>
                </w:p>
              </w:tc>
            </w:tr>
            <w:tr w:rsidR="007602C3" w:rsidRPr="00557C6E" w14:paraId="40791442" w14:textId="77777777" w:rsidTr="007602C3">
              <w:trPr>
                <w:jc w:val="center"/>
              </w:trPr>
              <w:tc>
                <w:tcPr>
                  <w:tcW w:w="2929" w:type="dxa"/>
                  <w:shd w:val="clear" w:color="auto" w:fill="F2F2F2" w:themeFill="background1" w:themeFillShade="F2"/>
                </w:tcPr>
                <w:p w14:paraId="5A4C8792"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DESCRIPCIÓN</w:t>
                  </w:r>
                </w:p>
              </w:tc>
              <w:tc>
                <w:tcPr>
                  <w:tcW w:w="6227" w:type="dxa"/>
                </w:tcPr>
                <w:p w14:paraId="44F9DBFB" w14:textId="77777777" w:rsidR="0063633B" w:rsidRPr="00557C6E" w:rsidRDefault="0063633B" w:rsidP="0063633B">
                  <w:pPr>
                    <w:spacing w:after="0" w:line="240" w:lineRule="auto"/>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 xml:space="preserve">Principal producto obtenido de la molienda y cernido, del endospermo y capas internas del pericarpio de granos de trigo común </w:t>
                  </w:r>
                  <w:r w:rsidRPr="00557C6E">
                    <w:rPr>
                      <w:rFonts w:ascii="Arial" w:eastAsia="Times New Roman" w:hAnsi="Arial" w:cs="Arial"/>
                      <w:i/>
                      <w:sz w:val="18"/>
                      <w:szCs w:val="18"/>
                      <w:lang w:val="es-ES" w:eastAsia="es-ES"/>
                    </w:rPr>
                    <w:t xml:space="preserve">triticum aestivum L, </w:t>
                  </w:r>
                  <w:r w:rsidRPr="00557C6E">
                    <w:rPr>
                      <w:rFonts w:ascii="Arial" w:eastAsia="Times New Roman" w:hAnsi="Arial" w:cs="Arial"/>
                      <w:sz w:val="18"/>
                      <w:szCs w:val="18"/>
                      <w:lang w:val="es-ES" w:eastAsia="es-ES"/>
                    </w:rPr>
                    <w:t xml:space="preserve">o trigo ramificado </w:t>
                  </w:r>
                  <w:r w:rsidRPr="00557C6E">
                    <w:rPr>
                      <w:rFonts w:ascii="Arial" w:eastAsia="Times New Roman" w:hAnsi="Arial" w:cs="Arial"/>
                      <w:i/>
                      <w:sz w:val="18"/>
                      <w:szCs w:val="18"/>
                      <w:lang w:val="es-ES" w:eastAsia="es-ES"/>
                    </w:rPr>
                    <w:t>triticum compactum host,</w:t>
                  </w:r>
                  <w:r w:rsidRPr="00557C6E">
                    <w:rPr>
                      <w:rFonts w:ascii="Arial" w:eastAsia="Times New Roman" w:hAnsi="Arial" w:cs="Arial"/>
                      <w:sz w:val="18"/>
                      <w:szCs w:val="18"/>
                      <w:lang w:val="es-ES" w:eastAsia="es-ES"/>
                    </w:rPr>
                    <w:t xml:space="preserve"> o mezcla de ellos, con el fin de obtener un tamaño de partícula determinado.</w:t>
                  </w:r>
                </w:p>
              </w:tc>
            </w:tr>
            <w:tr w:rsidR="007602C3" w:rsidRPr="00557C6E" w14:paraId="49D7C13F" w14:textId="77777777" w:rsidTr="007602C3">
              <w:trPr>
                <w:jc w:val="center"/>
              </w:trPr>
              <w:tc>
                <w:tcPr>
                  <w:tcW w:w="2929" w:type="dxa"/>
                  <w:shd w:val="clear" w:color="auto" w:fill="F2F2F2" w:themeFill="background1" w:themeFillShade="F2"/>
                </w:tcPr>
                <w:p w14:paraId="000B0D49"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REQUISITOS GENERALES</w:t>
                  </w:r>
                </w:p>
              </w:tc>
              <w:tc>
                <w:tcPr>
                  <w:tcW w:w="6227" w:type="dxa"/>
                </w:tcPr>
                <w:p w14:paraId="43094CD0"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No podrán contener contaminantes de tipo físico, químico o biológico que afecten la salud.</w:t>
                  </w:r>
                </w:p>
                <w:p w14:paraId="56D4903E"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Debe estar exentos de sabores y olores extraños.</w:t>
                  </w:r>
                </w:p>
                <w:p w14:paraId="33AE8958"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Todos los empaques deben cumplir con los parámetros de Rotulado General: Resolución 5109/2005 y demás normas que la modifiquen, sustituyan o adicionen.</w:t>
                  </w:r>
                </w:p>
              </w:tc>
            </w:tr>
            <w:tr w:rsidR="007602C3" w:rsidRPr="00557C6E" w14:paraId="349E48F2" w14:textId="77777777" w:rsidTr="007602C3">
              <w:trPr>
                <w:trHeight w:val="611"/>
                <w:jc w:val="center"/>
              </w:trPr>
              <w:tc>
                <w:tcPr>
                  <w:tcW w:w="2929" w:type="dxa"/>
                  <w:shd w:val="clear" w:color="auto" w:fill="F2F2F2" w:themeFill="background1" w:themeFillShade="F2"/>
                </w:tcPr>
                <w:p w14:paraId="751D6447"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TRANSPORTE</w:t>
                  </w:r>
                </w:p>
              </w:tc>
              <w:tc>
                <w:tcPr>
                  <w:tcW w:w="6227" w:type="dxa"/>
                </w:tcPr>
                <w:p w14:paraId="039CE232" w14:textId="77777777" w:rsidR="0063633B" w:rsidRPr="00557C6E" w:rsidRDefault="0063633B" w:rsidP="00DA3814">
                  <w:pPr>
                    <w:numPr>
                      <w:ilvl w:val="0"/>
                      <w:numId w:val="7"/>
                    </w:numPr>
                    <w:spacing w:after="0" w:line="240" w:lineRule="auto"/>
                    <w:jc w:val="both"/>
                    <w:rPr>
                      <w:rFonts w:ascii="Arial" w:eastAsiaTheme="majorEastAsia" w:hAnsi="Arial" w:cs="Arial"/>
                      <w:b/>
                      <w:bCs/>
                      <w:color w:val="4F81BD" w:themeColor="accent1"/>
                      <w:sz w:val="18"/>
                      <w:szCs w:val="18"/>
                      <w:lang w:val="es-ES" w:eastAsia="es-ES"/>
                    </w:rPr>
                  </w:pPr>
                  <w:r w:rsidRPr="00557C6E">
                    <w:rPr>
                      <w:rFonts w:ascii="Arial" w:eastAsia="Times New Roman" w:hAnsi="Arial" w:cs="Arial"/>
                      <w:sz w:val="18"/>
                      <w:szCs w:val="18"/>
                      <w:lang w:val="es-ES" w:eastAsia="es-ES"/>
                    </w:rPr>
                    <w:t>Debe realizarse conforme lo dispuesto en la normatividad sanitaria vigente: Resolución 2674/2013.</w:t>
                  </w:r>
                </w:p>
              </w:tc>
            </w:tr>
            <w:tr w:rsidR="007602C3" w:rsidRPr="00557C6E" w14:paraId="19CD8E82" w14:textId="77777777" w:rsidTr="007602C3">
              <w:trPr>
                <w:jc w:val="center"/>
              </w:trPr>
              <w:tc>
                <w:tcPr>
                  <w:tcW w:w="2929" w:type="dxa"/>
                  <w:shd w:val="clear" w:color="auto" w:fill="F2F2F2" w:themeFill="background1" w:themeFillShade="F2"/>
                </w:tcPr>
                <w:p w14:paraId="376128E8"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ALMACENAMIENTO</w:t>
                  </w:r>
                </w:p>
              </w:tc>
              <w:tc>
                <w:tcPr>
                  <w:tcW w:w="6227" w:type="dxa"/>
                </w:tcPr>
                <w:p w14:paraId="256B2094"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Temperatura ambiente con buena ventilación, protegido del sol y la humedad, protegido del ingreso de insectos y roedores.</w:t>
                  </w:r>
                </w:p>
              </w:tc>
            </w:tr>
            <w:tr w:rsidR="007602C3" w:rsidRPr="00557C6E" w14:paraId="1A06A5DA" w14:textId="77777777" w:rsidTr="007602C3">
              <w:trPr>
                <w:jc w:val="center"/>
              </w:trPr>
              <w:tc>
                <w:tcPr>
                  <w:tcW w:w="2929" w:type="dxa"/>
                  <w:shd w:val="clear" w:color="auto" w:fill="F2F2F2" w:themeFill="background1" w:themeFillShade="F2"/>
                </w:tcPr>
                <w:p w14:paraId="7DE0C24D"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VIDA ÚTIL</w:t>
                  </w:r>
                </w:p>
              </w:tc>
              <w:tc>
                <w:tcPr>
                  <w:tcW w:w="6227" w:type="dxa"/>
                </w:tcPr>
                <w:p w14:paraId="328B0334"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Definida por el productor o proveedor.</w:t>
                  </w:r>
                </w:p>
              </w:tc>
            </w:tr>
            <w:tr w:rsidR="007602C3" w:rsidRPr="00557C6E" w14:paraId="570E830B" w14:textId="77777777" w:rsidTr="007602C3">
              <w:trPr>
                <w:jc w:val="center"/>
              </w:trPr>
              <w:tc>
                <w:tcPr>
                  <w:tcW w:w="2929" w:type="dxa"/>
                  <w:shd w:val="clear" w:color="auto" w:fill="F2F2F2" w:themeFill="background1" w:themeFillShade="F2"/>
                </w:tcPr>
                <w:p w14:paraId="0C156C5F"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NORMATIVIDAD DE REFERENCIA</w:t>
                  </w:r>
                </w:p>
              </w:tc>
              <w:tc>
                <w:tcPr>
                  <w:tcW w:w="6227" w:type="dxa"/>
                </w:tcPr>
                <w:p w14:paraId="2CEB39A0" w14:textId="77777777" w:rsidR="0063633B" w:rsidRPr="00557C6E" w:rsidRDefault="0063633B" w:rsidP="0063633B">
                  <w:pPr>
                    <w:spacing w:after="0" w:line="240" w:lineRule="auto"/>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Resolución 2674/2013 y las demás normas que la modifiquen, sustituyan o adicionen.</w:t>
                  </w:r>
                </w:p>
              </w:tc>
            </w:tr>
          </w:tbl>
          <w:p w14:paraId="66EAC471" w14:textId="77777777" w:rsidR="0063633B" w:rsidRPr="00557C6E" w:rsidRDefault="0063633B" w:rsidP="0063633B">
            <w:pPr>
              <w:spacing w:after="0" w:line="240" w:lineRule="auto"/>
              <w:jc w:val="both"/>
              <w:rPr>
                <w:rFonts w:ascii="Arial" w:eastAsia="Times New Roman" w:hAnsi="Arial" w:cs="Arial"/>
                <w:sz w:val="18"/>
                <w:szCs w:val="18"/>
                <w:lang w:val="es-ES" w:eastAsia="es-ES"/>
              </w:rPr>
            </w:pPr>
          </w:p>
          <w:tbl>
            <w:tblPr>
              <w:tblStyle w:val="Tablaconcuadrcula1"/>
              <w:tblW w:w="0" w:type="auto"/>
              <w:jc w:val="center"/>
              <w:tblLayout w:type="fixed"/>
              <w:tblLook w:val="04A0" w:firstRow="1" w:lastRow="0" w:firstColumn="1" w:lastColumn="0" w:noHBand="0" w:noVBand="1"/>
            </w:tblPr>
            <w:tblGrid>
              <w:gridCol w:w="2932"/>
              <w:gridCol w:w="6230"/>
            </w:tblGrid>
            <w:tr w:rsidR="007602C3" w:rsidRPr="00557C6E" w14:paraId="19B98011" w14:textId="77777777" w:rsidTr="007602C3">
              <w:trPr>
                <w:jc w:val="center"/>
              </w:trPr>
              <w:tc>
                <w:tcPr>
                  <w:tcW w:w="2932" w:type="dxa"/>
                  <w:shd w:val="clear" w:color="auto" w:fill="F2F2F2" w:themeFill="background1" w:themeFillShade="F2"/>
                </w:tcPr>
                <w:p w14:paraId="577F2068"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GRUPO</w:t>
                  </w:r>
                </w:p>
              </w:tc>
              <w:tc>
                <w:tcPr>
                  <w:tcW w:w="6230" w:type="dxa"/>
                </w:tcPr>
                <w:p w14:paraId="430B0B33"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CEREALES</w:t>
                  </w:r>
                </w:p>
              </w:tc>
            </w:tr>
            <w:tr w:rsidR="007602C3" w:rsidRPr="00557C6E" w14:paraId="73F365CF" w14:textId="77777777" w:rsidTr="007602C3">
              <w:trPr>
                <w:jc w:val="center"/>
              </w:trPr>
              <w:tc>
                <w:tcPr>
                  <w:tcW w:w="2932" w:type="dxa"/>
                  <w:shd w:val="clear" w:color="auto" w:fill="F2F2F2" w:themeFill="background1" w:themeFillShade="F2"/>
                </w:tcPr>
                <w:p w14:paraId="7C72CC29"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PRODUCTO</w:t>
                  </w:r>
                </w:p>
              </w:tc>
              <w:tc>
                <w:tcPr>
                  <w:tcW w:w="6230" w:type="dxa"/>
                </w:tcPr>
                <w:p w14:paraId="5B0F45BE"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HARINA DE MAÍZ PRECOCIDA</w:t>
                  </w:r>
                </w:p>
              </w:tc>
            </w:tr>
            <w:tr w:rsidR="007602C3" w:rsidRPr="00557C6E" w14:paraId="40D9FC30" w14:textId="77777777" w:rsidTr="007602C3">
              <w:trPr>
                <w:jc w:val="center"/>
              </w:trPr>
              <w:tc>
                <w:tcPr>
                  <w:tcW w:w="2932" w:type="dxa"/>
                  <w:shd w:val="clear" w:color="auto" w:fill="F2F2F2" w:themeFill="background1" w:themeFillShade="F2"/>
                </w:tcPr>
                <w:p w14:paraId="5B95A398"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DESCRIPCIÓN</w:t>
                  </w:r>
                </w:p>
              </w:tc>
              <w:tc>
                <w:tcPr>
                  <w:tcW w:w="6230" w:type="dxa"/>
                </w:tcPr>
                <w:p w14:paraId="16B1DF8E" w14:textId="77777777" w:rsidR="0063633B" w:rsidRPr="00557C6E" w:rsidRDefault="0063633B" w:rsidP="0063633B">
                  <w:pPr>
                    <w:spacing w:after="0" w:line="240" w:lineRule="auto"/>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Producto obtenido a partir del endospermo de granos de maíz, clasificados para el consumo humano, que han sido sometidos a un proceso de limpieza, germinación, precocción y molturación o molienda.</w:t>
                  </w:r>
                </w:p>
              </w:tc>
            </w:tr>
            <w:tr w:rsidR="007602C3" w:rsidRPr="00557C6E" w14:paraId="58D31405" w14:textId="77777777" w:rsidTr="007602C3">
              <w:trPr>
                <w:jc w:val="center"/>
              </w:trPr>
              <w:tc>
                <w:tcPr>
                  <w:tcW w:w="2932" w:type="dxa"/>
                  <w:shd w:val="clear" w:color="auto" w:fill="F2F2F2" w:themeFill="background1" w:themeFillShade="F2"/>
                </w:tcPr>
                <w:p w14:paraId="05ACA0B9"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REQUISITOS GENERALES</w:t>
                  </w:r>
                </w:p>
              </w:tc>
              <w:tc>
                <w:tcPr>
                  <w:tcW w:w="6230" w:type="dxa"/>
                </w:tcPr>
                <w:p w14:paraId="4A9E802B" w14:textId="77777777" w:rsidR="0063633B" w:rsidRPr="00557C6E" w:rsidRDefault="0063633B" w:rsidP="00DA3814">
                  <w:pPr>
                    <w:numPr>
                      <w:ilvl w:val="0"/>
                      <w:numId w:val="8"/>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No debe presentar olores ni sabores fungosos fermentados, rancios, amargos o cualquier otro olor o sabor objetables.</w:t>
                  </w:r>
                </w:p>
                <w:p w14:paraId="3DA7DCD8" w14:textId="77777777" w:rsidR="0063633B" w:rsidRPr="00557C6E" w:rsidRDefault="0063633B" w:rsidP="00DA3814">
                  <w:pPr>
                    <w:numPr>
                      <w:ilvl w:val="0"/>
                      <w:numId w:val="8"/>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La harina de maíz precocida debe presentar un color uniforme y no debe tener grumos ni materiales o contaminantes extraños, debe revelar el elemento histológico del almidón de maíz.</w:t>
                  </w:r>
                </w:p>
                <w:p w14:paraId="6BD02188" w14:textId="77777777" w:rsidR="0063633B" w:rsidRPr="00557C6E" w:rsidRDefault="0063633B" w:rsidP="00DA3814">
                  <w:pPr>
                    <w:numPr>
                      <w:ilvl w:val="0"/>
                      <w:numId w:val="8"/>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Podrá contener los aditivos permitidos en el Codex Alimentarius y/o la legislación nacional vigente.</w:t>
                  </w:r>
                </w:p>
                <w:p w14:paraId="2AA36128"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Todos los empaques deben cumplir con los parámetros de Rotulado General: Resolución 5109/2005 y demás normas que la modifiquen, sustituyan o adicionen.</w:t>
                  </w:r>
                </w:p>
              </w:tc>
            </w:tr>
            <w:tr w:rsidR="007602C3" w:rsidRPr="00557C6E" w14:paraId="50EE3ACE" w14:textId="77777777" w:rsidTr="007602C3">
              <w:trPr>
                <w:trHeight w:val="611"/>
                <w:jc w:val="center"/>
              </w:trPr>
              <w:tc>
                <w:tcPr>
                  <w:tcW w:w="2932" w:type="dxa"/>
                  <w:shd w:val="clear" w:color="auto" w:fill="F2F2F2" w:themeFill="background1" w:themeFillShade="F2"/>
                </w:tcPr>
                <w:p w14:paraId="34B3F183"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TRANSPORTE</w:t>
                  </w:r>
                </w:p>
              </w:tc>
              <w:tc>
                <w:tcPr>
                  <w:tcW w:w="6230" w:type="dxa"/>
                </w:tcPr>
                <w:p w14:paraId="7645056E" w14:textId="77777777" w:rsidR="0063633B" w:rsidRPr="00557C6E" w:rsidRDefault="0063633B" w:rsidP="00DA3814">
                  <w:pPr>
                    <w:numPr>
                      <w:ilvl w:val="0"/>
                      <w:numId w:val="7"/>
                    </w:numPr>
                    <w:spacing w:after="0" w:line="240" w:lineRule="auto"/>
                    <w:jc w:val="both"/>
                    <w:rPr>
                      <w:rFonts w:ascii="Arial" w:eastAsiaTheme="majorEastAsia" w:hAnsi="Arial" w:cs="Arial"/>
                      <w:b/>
                      <w:bCs/>
                      <w:color w:val="4F81BD" w:themeColor="accent1"/>
                      <w:sz w:val="18"/>
                      <w:szCs w:val="18"/>
                      <w:lang w:val="es-ES" w:eastAsia="es-ES"/>
                    </w:rPr>
                  </w:pPr>
                  <w:r w:rsidRPr="00557C6E">
                    <w:rPr>
                      <w:rFonts w:ascii="Arial" w:eastAsia="Times New Roman" w:hAnsi="Arial" w:cs="Arial"/>
                      <w:sz w:val="18"/>
                      <w:szCs w:val="18"/>
                      <w:lang w:val="es-ES" w:eastAsia="es-ES"/>
                    </w:rPr>
                    <w:t>Debe realizarse conforme lo dispuesto en la normatividad sanitaria vigente: Resolución 2674/2013.</w:t>
                  </w:r>
                </w:p>
              </w:tc>
            </w:tr>
            <w:tr w:rsidR="007602C3" w:rsidRPr="00557C6E" w14:paraId="5D3F9F86" w14:textId="77777777" w:rsidTr="007602C3">
              <w:trPr>
                <w:jc w:val="center"/>
              </w:trPr>
              <w:tc>
                <w:tcPr>
                  <w:tcW w:w="2932" w:type="dxa"/>
                  <w:shd w:val="clear" w:color="auto" w:fill="F2F2F2" w:themeFill="background1" w:themeFillShade="F2"/>
                </w:tcPr>
                <w:p w14:paraId="5E52D5C3"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ALMACENAMIENTO</w:t>
                  </w:r>
                </w:p>
              </w:tc>
              <w:tc>
                <w:tcPr>
                  <w:tcW w:w="6230" w:type="dxa"/>
                </w:tcPr>
                <w:p w14:paraId="2ADF8D62"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Temperatura ambiente con buena ventilación, protegido del sol y la humedad, protegido del ingreso de insectos y roedores.</w:t>
                  </w:r>
                </w:p>
              </w:tc>
            </w:tr>
            <w:tr w:rsidR="007602C3" w:rsidRPr="00557C6E" w14:paraId="068D5166" w14:textId="77777777" w:rsidTr="007602C3">
              <w:trPr>
                <w:jc w:val="center"/>
              </w:trPr>
              <w:tc>
                <w:tcPr>
                  <w:tcW w:w="2932" w:type="dxa"/>
                </w:tcPr>
                <w:p w14:paraId="6CD7B6FC"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VIDA ÚTIL</w:t>
                  </w:r>
                </w:p>
              </w:tc>
              <w:tc>
                <w:tcPr>
                  <w:tcW w:w="6230" w:type="dxa"/>
                </w:tcPr>
                <w:p w14:paraId="2A93E38D"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Definida por el productor o proveedor.</w:t>
                  </w:r>
                </w:p>
              </w:tc>
            </w:tr>
            <w:tr w:rsidR="007602C3" w:rsidRPr="00557C6E" w14:paraId="1D445D95" w14:textId="77777777" w:rsidTr="007602C3">
              <w:trPr>
                <w:jc w:val="center"/>
              </w:trPr>
              <w:tc>
                <w:tcPr>
                  <w:tcW w:w="2932" w:type="dxa"/>
                </w:tcPr>
                <w:p w14:paraId="767859DE"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NORMATIVIDAD DE REFERENCIA</w:t>
                  </w:r>
                </w:p>
              </w:tc>
              <w:tc>
                <w:tcPr>
                  <w:tcW w:w="6230" w:type="dxa"/>
                </w:tcPr>
                <w:p w14:paraId="021C931C" w14:textId="77777777" w:rsidR="0063633B" w:rsidRPr="00557C6E" w:rsidRDefault="0063633B" w:rsidP="0063633B">
                  <w:pPr>
                    <w:spacing w:after="0" w:line="240" w:lineRule="auto"/>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Resolución 2674/2013 y las demás normas que la modifiquen, sustituyan o adicionen.</w:t>
                  </w:r>
                </w:p>
              </w:tc>
            </w:tr>
          </w:tbl>
          <w:p w14:paraId="050EDB82" w14:textId="77777777" w:rsidR="0063633B" w:rsidRPr="00557C6E" w:rsidRDefault="0063633B" w:rsidP="0063633B">
            <w:pPr>
              <w:spacing w:after="0" w:line="240" w:lineRule="auto"/>
              <w:jc w:val="both"/>
              <w:rPr>
                <w:rFonts w:ascii="Arial" w:eastAsia="Times New Roman" w:hAnsi="Arial" w:cs="Arial"/>
                <w:sz w:val="18"/>
                <w:szCs w:val="18"/>
                <w:lang w:val="es-ES" w:eastAsia="es-ES"/>
              </w:rPr>
            </w:pPr>
          </w:p>
          <w:tbl>
            <w:tblPr>
              <w:tblStyle w:val="Tablaconcuadrcula1"/>
              <w:tblW w:w="0" w:type="auto"/>
              <w:jc w:val="center"/>
              <w:tblLayout w:type="fixed"/>
              <w:tblLook w:val="04A0" w:firstRow="1" w:lastRow="0" w:firstColumn="1" w:lastColumn="0" w:noHBand="0" w:noVBand="1"/>
            </w:tblPr>
            <w:tblGrid>
              <w:gridCol w:w="2933"/>
              <w:gridCol w:w="6232"/>
            </w:tblGrid>
            <w:tr w:rsidR="007602C3" w:rsidRPr="00557C6E" w14:paraId="3B8011CA" w14:textId="77777777" w:rsidTr="007602C3">
              <w:trPr>
                <w:jc w:val="center"/>
              </w:trPr>
              <w:tc>
                <w:tcPr>
                  <w:tcW w:w="2933" w:type="dxa"/>
                  <w:shd w:val="clear" w:color="auto" w:fill="F2F2F2" w:themeFill="background1" w:themeFillShade="F2"/>
                </w:tcPr>
                <w:p w14:paraId="2607B0F7"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GRUPO</w:t>
                  </w:r>
                </w:p>
              </w:tc>
              <w:tc>
                <w:tcPr>
                  <w:tcW w:w="6232" w:type="dxa"/>
                </w:tcPr>
                <w:p w14:paraId="101CCA0D"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CEREALES</w:t>
                  </w:r>
                </w:p>
              </w:tc>
            </w:tr>
            <w:tr w:rsidR="007602C3" w:rsidRPr="00557C6E" w14:paraId="5246568D" w14:textId="77777777" w:rsidTr="007602C3">
              <w:trPr>
                <w:jc w:val="center"/>
              </w:trPr>
              <w:tc>
                <w:tcPr>
                  <w:tcW w:w="2933" w:type="dxa"/>
                  <w:shd w:val="clear" w:color="auto" w:fill="F2F2F2" w:themeFill="background1" w:themeFillShade="F2"/>
                </w:tcPr>
                <w:p w14:paraId="3B374DA5"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PRODUCTO</w:t>
                  </w:r>
                </w:p>
              </w:tc>
              <w:tc>
                <w:tcPr>
                  <w:tcW w:w="6232" w:type="dxa"/>
                </w:tcPr>
                <w:p w14:paraId="53AA95EC"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AREPAS DE MAÍZ</w:t>
                  </w:r>
                </w:p>
              </w:tc>
            </w:tr>
            <w:tr w:rsidR="007602C3" w:rsidRPr="00557C6E" w14:paraId="72DC5925" w14:textId="77777777" w:rsidTr="007602C3">
              <w:trPr>
                <w:jc w:val="center"/>
              </w:trPr>
              <w:tc>
                <w:tcPr>
                  <w:tcW w:w="2933" w:type="dxa"/>
                  <w:shd w:val="clear" w:color="auto" w:fill="F2F2F2" w:themeFill="background1" w:themeFillShade="F2"/>
                </w:tcPr>
                <w:p w14:paraId="6F733490"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DESCRIPCIÓN</w:t>
                  </w:r>
                </w:p>
              </w:tc>
              <w:tc>
                <w:tcPr>
                  <w:tcW w:w="6232" w:type="dxa"/>
                </w:tcPr>
                <w:p w14:paraId="31B4743F" w14:textId="77777777" w:rsidR="0063633B" w:rsidRPr="00557C6E" w:rsidRDefault="0063633B" w:rsidP="0063633B">
                  <w:pPr>
                    <w:spacing w:after="0" w:line="240" w:lineRule="auto"/>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 xml:space="preserve">Arepas de maíz refrigeradas, elaboradas a partir de La harina de maíz pre-cocida blanca o amarilla, aptas para el consumo humano, que han sido sometidos a un proceso de limpieza, pre-cocción y molienda. </w:t>
                  </w:r>
                </w:p>
              </w:tc>
            </w:tr>
            <w:tr w:rsidR="007602C3" w:rsidRPr="00557C6E" w14:paraId="47AC00AC" w14:textId="77777777" w:rsidTr="007602C3">
              <w:trPr>
                <w:jc w:val="center"/>
              </w:trPr>
              <w:tc>
                <w:tcPr>
                  <w:tcW w:w="2933" w:type="dxa"/>
                  <w:shd w:val="clear" w:color="auto" w:fill="F2F2F2" w:themeFill="background1" w:themeFillShade="F2"/>
                </w:tcPr>
                <w:p w14:paraId="0A54CC7E"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REQUISITOS GENERALES</w:t>
                  </w:r>
                </w:p>
              </w:tc>
              <w:tc>
                <w:tcPr>
                  <w:tcW w:w="6232" w:type="dxa"/>
                </w:tcPr>
                <w:p w14:paraId="7235AE8D" w14:textId="77777777" w:rsidR="0063633B" w:rsidRPr="00557C6E" w:rsidRDefault="0063633B" w:rsidP="00DA3814">
                  <w:pPr>
                    <w:numPr>
                      <w:ilvl w:val="0"/>
                      <w:numId w:val="8"/>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No debe presentar olores ni sabores fungosos fermentados, rancios, amargos o cualquier otro olor o sabor objetables.</w:t>
                  </w:r>
                </w:p>
                <w:p w14:paraId="10763A95" w14:textId="77777777" w:rsidR="0063633B" w:rsidRPr="00557C6E" w:rsidRDefault="0063633B" w:rsidP="00DA3814">
                  <w:pPr>
                    <w:numPr>
                      <w:ilvl w:val="0"/>
                      <w:numId w:val="8"/>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 xml:space="preserve">Las arepas precocidas deben presentar un color uniforme y no debe tener indicios de infestación o daños por hongos o mohos. </w:t>
                  </w:r>
                </w:p>
                <w:p w14:paraId="22B21436" w14:textId="77777777" w:rsidR="0063633B" w:rsidRPr="00557C6E" w:rsidRDefault="0063633B" w:rsidP="00DA3814">
                  <w:pPr>
                    <w:numPr>
                      <w:ilvl w:val="0"/>
                      <w:numId w:val="8"/>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No deben presentar materiales o contaminantes extraños.</w:t>
                  </w:r>
                </w:p>
                <w:p w14:paraId="24BE2A4B" w14:textId="77777777" w:rsidR="0063633B" w:rsidRPr="00557C6E" w:rsidRDefault="0063633B" w:rsidP="00DA3814">
                  <w:pPr>
                    <w:numPr>
                      <w:ilvl w:val="0"/>
                      <w:numId w:val="8"/>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Podrá contener los aditivos permitidos en el Codex Alimentarius y/o la legislación nacional vigente.</w:t>
                  </w:r>
                </w:p>
                <w:p w14:paraId="2E694E72" w14:textId="77777777" w:rsidR="0063633B" w:rsidRPr="00557C6E" w:rsidRDefault="0063633B" w:rsidP="00DA3814">
                  <w:pPr>
                    <w:numPr>
                      <w:ilvl w:val="0"/>
                      <w:numId w:val="8"/>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Después de preparadas no deben estar quemadas, ni tener hollín o materia extraña alguna.</w:t>
                  </w:r>
                </w:p>
                <w:p w14:paraId="18F34508"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Todos los empaques deben cumplir con los parámetros de Rotulado General: Resolución 5109/2005 y demás normas que la modifiquen, sustituyan o adicionen.</w:t>
                  </w:r>
                </w:p>
              </w:tc>
            </w:tr>
            <w:tr w:rsidR="007602C3" w:rsidRPr="00557C6E" w14:paraId="2C8A79A9" w14:textId="77777777" w:rsidTr="007602C3">
              <w:trPr>
                <w:trHeight w:val="611"/>
                <w:jc w:val="center"/>
              </w:trPr>
              <w:tc>
                <w:tcPr>
                  <w:tcW w:w="2933" w:type="dxa"/>
                  <w:shd w:val="clear" w:color="auto" w:fill="F2F2F2" w:themeFill="background1" w:themeFillShade="F2"/>
                </w:tcPr>
                <w:p w14:paraId="2CA2AC3D"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TRANSPORTE</w:t>
                  </w:r>
                </w:p>
              </w:tc>
              <w:tc>
                <w:tcPr>
                  <w:tcW w:w="6232" w:type="dxa"/>
                </w:tcPr>
                <w:p w14:paraId="77B66D42" w14:textId="77777777" w:rsidR="0063633B" w:rsidRPr="00557C6E" w:rsidRDefault="0063633B" w:rsidP="00DA3814">
                  <w:pPr>
                    <w:numPr>
                      <w:ilvl w:val="0"/>
                      <w:numId w:val="7"/>
                    </w:numPr>
                    <w:spacing w:after="0" w:line="240" w:lineRule="auto"/>
                    <w:jc w:val="both"/>
                    <w:rPr>
                      <w:rFonts w:ascii="Arial" w:eastAsiaTheme="majorEastAsia" w:hAnsi="Arial" w:cs="Arial"/>
                      <w:b/>
                      <w:bCs/>
                      <w:color w:val="4F81BD" w:themeColor="accent1"/>
                      <w:sz w:val="18"/>
                      <w:szCs w:val="18"/>
                      <w:lang w:val="es-ES" w:eastAsia="es-ES"/>
                    </w:rPr>
                  </w:pPr>
                  <w:r w:rsidRPr="00557C6E">
                    <w:rPr>
                      <w:rFonts w:ascii="Arial" w:eastAsia="Times New Roman" w:hAnsi="Arial" w:cs="Arial"/>
                      <w:sz w:val="18"/>
                      <w:szCs w:val="18"/>
                      <w:lang w:val="es-ES" w:eastAsia="es-ES"/>
                    </w:rPr>
                    <w:t>Debe realizarse conforme lo dispuesto en la normatividad sanitaria vigente: Resolución 2674/2013.</w:t>
                  </w:r>
                </w:p>
              </w:tc>
            </w:tr>
            <w:tr w:rsidR="007602C3" w:rsidRPr="00557C6E" w14:paraId="2094E3F9" w14:textId="77777777" w:rsidTr="007602C3">
              <w:trPr>
                <w:jc w:val="center"/>
              </w:trPr>
              <w:tc>
                <w:tcPr>
                  <w:tcW w:w="2933" w:type="dxa"/>
                  <w:shd w:val="clear" w:color="auto" w:fill="F2F2F2" w:themeFill="background1" w:themeFillShade="F2"/>
                </w:tcPr>
                <w:p w14:paraId="576A0576"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ALMACENAMIENTO</w:t>
                  </w:r>
                </w:p>
              </w:tc>
              <w:tc>
                <w:tcPr>
                  <w:tcW w:w="6232" w:type="dxa"/>
                </w:tcPr>
                <w:p w14:paraId="19605B22"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Refrigeración: 0ºC a 4ºC</w:t>
                  </w:r>
                </w:p>
              </w:tc>
            </w:tr>
            <w:tr w:rsidR="007602C3" w:rsidRPr="00557C6E" w14:paraId="23255A7B" w14:textId="77777777" w:rsidTr="007602C3">
              <w:trPr>
                <w:jc w:val="center"/>
              </w:trPr>
              <w:tc>
                <w:tcPr>
                  <w:tcW w:w="2933" w:type="dxa"/>
                  <w:shd w:val="clear" w:color="auto" w:fill="F2F2F2" w:themeFill="background1" w:themeFillShade="F2"/>
                </w:tcPr>
                <w:p w14:paraId="0AFA78EA"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VIDA ÚTIL</w:t>
                  </w:r>
                </w:p>
              </w:tc>
              <w:tc>
                <w:tcPr>
                  <w:tcW w:w="6232" w:type="dxa"/>
                </w:tcPr>
                <w:p w14:paraId="45FD57FD"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Definida por el productor o proveedor.</w:t>
                  </w:r>
                </w:p>
              </w:tc>
            </w:tr>
            <w:tr w:rsidR="007602C3" w:rsidRPr="00557C6E" w14:paraId="143039CC" w14:textId="77777777" w:rsidTr="007602C3">
              <w:trPr>
                <w:jc w:val="center"/>
              </w:trPr>
              <w:tc>
                <w:tcPr>
                  <w:tcW w:w="2933" w:type="dxa"/>
                </w:tcPr>
                <w:p w14:paraId="6B0CE4CB"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NORMATIVIDAD DE REFERENCIA</w:t>
                  </w:r>
                </w:p>
              </w:tc>
              <w:tc>
                <w:tcPr>
                  <w:tcW w:w="6232" w:type="dxa"/>
                </w:tcPr>
                <w:p w14:paraId="68B21DDB" w14:textId="77777777" w:rsidR="0063633B" w:rsidRPr="00557C6E" w:rsidRDefault="0063633B" w:rsidP="0063633B">
                  <w:pPr>
                    <w:spacing w:after="0" w:line="240" w:lineRule="auto"/>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Resolución 2674/2013 y las demás normas que la modifiquen, sustituyan o adicionen.</w:t>
                  </w:r>
                </w:p>
              </w:tc>
            </w:tr>
          </w:tbl>
          <w:p w14:paraId="6044C716" w14:textId="77777777" w:rsidR="0063633B" w:rsidRPr="00557C6E" w:rsidRDefault="0063633B" w:rsidP="0063633B">
            <w:pPr>
              <w:spacing w:after="0" w:line="240" w:lineRule="auto"/>
              <w:jc w:val="both"/>
              <w:rPr>
                <w:rFonts w:ascii="Arial" w:eastAsia="Times New Roman" w:hAnsi="Arial" w:cs="Arial"/>
                <w:sz w:val="18"/>
                <w:szCs w:val="18"/>
                <w:lang w:val="es-ES" w:eastAsia="es-ES"/>
              </w:rPr>
            </w:pPr>
          </w:p>
          <w:tbl>
            <w:tblPr>
              <w:tblStyle w:val="Tablaconcuadrcula1"/>
              <w:tblW w:w="0" w:type="auto"/>
              <w:jc w:val="center"/>
              <w:tblLayout w:type="fixed"/>
              <w:tblLook w:val="04A0" w:firstRow="1" w:lastRow="0" w:firstColumn="1" w:lastColumn="0" w:noHBand="0" w:noVBand="1"/>
            </w:tblPr>
            <w:tblGrid>
              <w:gridCol w:w="3074"/>
              <w:gridCol w:w="6091"/>
            </w:tblGrid>
            <w:tr w:rsidR="0063633B" w:rsidRPr="00557C6E" w14:paraId="548E30B2" w14:textId="77777777" w:rsidTr="00800DA8">
              <w:trPr>
                <w:jc w:val="center"/>
              </w:trPr>
              <w:tc>
                <w:tcPr>
                  <w:tcW w:w="3074" w:type="dxa"/>
                  <w:shd w:val="clear" w:color="auto" w:fill="F2F2F2" w:themeFill="background1" w:themeFillShade="F2"/>
                </w:tcPr>
                <w:p w14:paraId="49968031"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GRUPO</w:t>
                  </w:r>
                </w:p>
              </w:tc>
              <w:tc>
                <w:tcPr>
                  <w:tcW w:w="6091" w:type="dxa"/>
                </w:tcPr>
                <w:p w14:paraId="2DC0B28A"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CEREALES</w:t>
                  </w:r>
                </w:p>
              </w:tc>
            </w:tr>
            <w:tr w:rsidR="0063633B" w:rsidRPr="00557C6E" w14:paraId="38286A04" w14:textId="77777777" w:rsidTr="00800DA8">
              <w:trPr>
                <w:jc w:val="center"/>
              </w:trPr>
              <w:tc>
                <w:tcPr>
                  <w:tcW w:w="3074" w:type="dxa"/>
                  <w:shd w:val="clear" w:color="auto" w:fill="F2F2F2" w:themeFill="background1" w:themeFillShade="F2"/>
                </w:tcPr>
                <w:p w14:paraId="6DEF1153"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PRODUCTO</w:t>
                  </w:r>
                </w:p>
              </w:tc>
              <w:tc>
                <w:tcPr>
                  <w:tcW w:w="6091" w:type="dxa"/>
                </w:tcPr>
                <w:p w14:paraId="0778963E"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PRODUCTOS DE PANADERÍA</w:t>
                  </w:r>
                </w:p>
              </w:tc>
            </w:tr>
            <w:tr w:rsidR="0063633B" w:rsidRPr="00557C6E" w14:paraId="2C4C76F0" w14:textId="77777777" w:rsidTr="00800DA8">
              <w:trPr>
                <w:jc w:val="center"/>
              </w:trPr>
              <w:tc>
                <w:tcPr>
                  <w:tcW w:w="3074" w:type="dxa"/>
                  <w:shd w:val="clear" w:color="auto" w:fill="F2F2F2" w:themeFill="background1" w:themeFillShade="F2"/>
                </w:tcPr>
                <w:p w14:paraId="0177FCB7"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DESCRIPCIÓN</w:t>
                  </w:r>
                </w:p>
              </w:tc>
              <w:tc>
                <w:tcPr>
                  <w:tcW w:w="6091" w:type="dxa"/>
                </w:tcPr>
                <w:p w14:paraId="7326A31D" w14:textId="77777777" w:rsidR="0063633B" w:rsidRPr="00557C6E" w:rsidRDefault="0063633B" w:rsidP="0063633B">
                  <w:pPr>
                    <w:spacing w:after="0" w:line="240" w:lineRule="auto"/>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Productos frescos de panadería de masa dulce o salada elaborados a partir de harina de trigo fortificada, con grasa, agua, sal o dulce sal manipulado con el fin obtener panecillos de diversos tipos, con sabor característico a pan.</w:t>
                  </w:r>
                </w:p>
              </w:tc>
            </w:tr>
            <w:tr w:rsidR="0063633B" w:rsidRPr="00557C6E" w14:paraId="4E0295AC" w14:textId="77777777" w:rsidTr="00800DA8">
              <w:trPr>
                <w:jc w:val="center"/>
              </w:trPr>
              <w:tc>
                <w:tcPr>
                  <w:tcW w:w="3074" w:type="dxa"/>
                  <w:shd w:val="clear" w:color="auto" w:fill="F2F2F2" w:themeFill="background1" w:themeFillShade="F2"/>
                </w:tcPr>
                <w:p w14:paraId="0C7BADAE"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REQUISITOS GENERALES</w:t>
                  </w:r>
                </w:p>
              </w:tc>
              <w:tc>
                <w:tcPr>
                  <w:tcW w:w="6091" w:type="dxa"/>
                </w:tcPr>
                <w:p w14:paraId="7FC2B38A" w14:textId="77777777" w:rsidR="0063633B" w:rsidRPr="00557C6E" w:rsidRDefault="0063633B" w:rsidP="00DA3814">
                  <w:pPr>
                    <w:numPr>
                      <w:ilvl w:val="0"/>
                      <w:numId w:val="8"/>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No debe presentar olores ni sabores fungosos fermentados, rancios, amargos o cualquier otro olor o sabor objetables.</w:t>
                  </w:r>
                </w:p>
                <w:p w14:paraId="6B6EB256" w14:textId="77777777" w:rsidR="0063633B" w:rsidRPr="00557C6E" w:rsidRDefault="0063633B" w:rsidP="00DA3814">
                  <w:pPr>
                    <w:numPr>
                      <w:ilvl w:val="0"/>
                      <w:numId w:val="8"/>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 xml:space="preserve">Los productos de panadería deben presentar un color uniforme y no debe tener indicios de infestación o daños por hongos o mohos. </w:t>
                  </w:r>
                </w:p>
                <w:p w14:paraId="10BC7B2A" w14:textId="77777777" w:rsidR="0063633B" w:rsidRPr="00557C6E" w:rsidRDefault="0063633B" w:rsidP="00DA3814">
                  <w:pPr>
                    <w:numPr>
                      <w:ilvl w:val="0"/>
                      <w:numId w:val="8"/>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No deben presentar materiales o contaminantes extraños.</w:t>
                  </w:r>
                </w:p>
                <w:p w14:paraId="29CDBFB8" w14:textId="77777777" w:rsidR="0063633B" w:rsidRPr="00557C6E" w:rsidRDefault="0063633B" w:rsidP="00DA3814">
                  <w:pPr>
                    <w:numPr>
                      <w:ilvl w:val="0"/>
                      <w:numId w:val="8"/>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Podrá contener los aditivos permitidos en el Codex Alimentarius y/o la legislación nacional vigente.</w:t>
                  </w:r>
                </w:p>
                <w:p w14:paraId="5540B7EE" w14:textId="77777777" w:rsidR="0063633B" w:rsidRPr="00557C6E" w:rsidRDefault="0063633B" w:rsidP="00DA3814">
                  <w:pPr>
                    <w:numPr>
                      <w:ilvl w:val="0"/>
                      <w:numId w:val="8"/>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En la parte superior y laterales de la corteza, no deben tener ampollas.</w:t>
                  </w:r>
                </w:p>
                <w:p w14:paraId="2EDD073E" w14:textId="77777777" w:rsidR="0063633B" w:rsidRPr="00557C6E" w:rsidRDefault="0063633B" w:rsidP="00DA3814">
                  <w:pPr>
                    <w:numPr>
                      <w:ilvl w:val="0"/>
                      <w:numId w:val="8"/>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Deben tener sabor característico, consistencia suave y esponjosa y dorada, apariencia fresca.</w:t>
                  </w:r>
                </w:p>
                <w:p w14:paraId="706BB0EF" w14:textId="77777777" w:rsidR="0063633B" w:rsidRPr="00557C6E" w:rsidRDefault="0063633B" w:rsidP="00DA3814">
                  <w:pPr>
                    <w:numPr>
                      <w:ilvl w:val="0"/>
                      <w:numId w:val="8"/>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La corteza no debe estar quemada, ni tener hollín o materia extraña alguna.</w:t>
                  </w:r>
                </w:p>
                <w:p w14:paraId="6E6FB1BD"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Todos los empaques deben cumplir con los parámetros de Rotulado General: Resolución 5109/2005 y demás normas que la modifiquen, sustituyan o adicionen.</w:t>
                  </w:r>
                </w:p>
              </w:tc>
            </w:tr>
            <w:tr w:rsidR="0063633B" w:rsidRPr="00557C6E" w14:paraId="3601D13B" w14:textId="77777777" w:rsidTr="00800DA8">
              <w:trPr>
                <w:trHeight w:val="611"/>
                <w:jc w:val="center"/>
              </w:trPr>
              <w:tc>
                <w:tcPr>
                  <w:tcW w:w="3074" w:type="dxa"/>
                  <w:shd w:val="clear" w:color="auto" w:fill="F2F2F2" w:themeFill="background1" w:themeFillShade="F2"/>
                </w:tcPr>
                <w:p w14:paraId="5434C49F"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TRANSPORTE</w:t>
                  </w:r>
                </w:p>
              </w:tc>
              <w:tc>
                <w:tcPr>
                  <w:tcW w:w="6091" w:type="dxa"/>
                </w:tcPr>
                <w:p w14:paraId="0767D923" w14:textId="77777777" w:rsidR="0063633B" w:rsidRPr="00557C6E" w:rsidRDefault="0063633B" w:rsidP="00DA3814">
                  <w:pPr>
                    <w:numPr>
                      <w:ilvl w:val="0"/>
                      <w:numId w:val="7"/>
                    </w:numPr>
                    <w:spacing w:after="0" w:line="240" w:lineRule="auto"/>
                    <w:jc w:val="both"/>
                    <w:rPr>
                      <w:rFonts w:ascii="Arial" w:eastAsiaTheme="majorEastAsia" w:hAnsi="Arial" w:cs="Arial"/>
                      <w:b/>
                      <w:bCs/>
                      <w:color w:val="4F81BD" w:themeColor="accent1"/>
                      <w:sz w:val="18"/>
                      <w:szCs w:val="18"/>
                      <w:lang w:val="es-ES" w:eastAsia="es-ES"/>
                    </w:rPr>
                  </w:pPr>
                  <w:r w:rsidRPr="00557C6E">
                    <w:rPr>
                      <w:rFonts w:ascii="Arial" w:eastAsia="Times New Roman" w:hAnsi="Arial" w:cs="Arial"/>
                      <w:sz w:val="18"/>
                      <w:szCs w:val="18"/>
                      <w:lang w:val="es-ES" w:eastAsia="es-ES"/>
                    </w:rPr>
                    <w:t>Debe realizarse conforme lo dispuesto en la normatividad sanitaria vigente: Resolución 2674/2013.</w:t>
                  </w:r>
                </w:p>
              </w:tc>
            </w:tr>
            <w:tr w:rsidR="0063633B" w:rsidRPr="00557C6E" w14:paraId="7B2962CD" w14:textId="77777777" w:rsidTr="00800DA8">
              <w:trPr>
                <w:jc w:val="center"/>
              </w:trPr>
              <w:tc>
                <w:tcPr>
                  <w:tcW w:w="3074" w:type="dxa"/>
                  <w:shd w:val="clear" w:color="auto" w:fill="F2F2F2" w:themeFill="background1" w:themeFillShade="F2"/>
                </w:tcPr>
                <w:p w14:paraId="7EC4A324"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ALMACENAMIENTO</w:t>
                  </w:r>
                </w:p>
              </w:tc>
              <w:tc>
                <w:tcPr>
                  <w:tcW w:w="6091" w:type="dxa"/>
                </w:tcPr>
                <w:p w14:paraId="58B38CB2"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Mantener el producto en lugar seco, libre de acción de rayos solares y de productos de aseo como detergentes u otros productos de olores fuertes.</w:t>
                  </w:r>
                </w:p>
              </w:tc>
            </w:tr>
            <w:tr w:rsidR="0063633B" w:rsidRPr="00557C6E" w14:paraId="5C7AF0BF" w14:textId="77777777" w:rsidTr="00800DA8">
              <w:trPr>
                <w:jc w:val="center"/>
              </w:trPr>
              <w:tc>
                <w:tcPr>
                  <w:tcW w:w="3074" w:type="dxa"/>
                  <w:shd w:val="clear" w:color="auto" w:fill="F2F2F2" w:themeFill="background1" w:themeFillShade="F2"/>
                </w:tcPr>
                <w:p w14:paraId="7DC04004"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VIDA ÚTIL</w:t>
                  </w:r>
                </w:p>
              </w:tc>
              <w:tc>
                <w:tcPr>
                  <w:tcW w:w="6091" w:type="dxa"/>
                </w:tcPr>
                <w:p w14:paraId="5364C8DF"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Definida por el productor o proveedor.</w:t>
                  </w:r>
                </w:p>
              </w:tc>
            </w:tr>
            <w:tr w:rsidR="0063633B" w:rsidRPr="00557C6E" w14:paraId="48CC767A" w14:textId="77777777" w:rsidTr="00800DA8">
              <w:trPr>
                <w:jc w:val="center"/>
              </w:trPr>
              <w:tc>
                <w:tcPr>
                  <w:tcW w:w="3074" w:type="dxa"/>
                  <w:shd w:val="clear" w:color="auto" w:fill="F2F2F2" w:themeFill="background1" w:themeFillShade="F2"/>
                </w:tcPr>
                <w:p w14:paraId="7372B224"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NORMATIVIDAD DE REFERENCIA</w:t>
                  </w:r>
                </w:p>
              </w:tc>
              <w:tc>
                <w:tcPr>
                  <w:tcW w:w="6091" w:type="dxa"/>
                </w:tcPr>
                <w:p w14:paraId="1228F85B"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Resolución 2674/2013 y las demás normas que la modifiquen, sustituyan o adicionen.</w:t>
                  </w:r>
                </w:p>
              </w:tc>
            </w:tr>
          </w:tbl>
          <w:p w14:paraId="66EA01BB" w14:textId="77777777" w:rsidR="0063633B" w:rsidRPr="00557C6E" w:rsidRDefault="0063633B" w:rsidP="0063633B">
            <w:pPr>
              <w:spacing w:after="0" w:line="240" w:lineRule="auto"/>
              <w:jc w:val="both"/>
              <w:rPr>
                <w:rFonts w:ascii="Arial" w:eastAsia="Times New Roman" w:hAnsi="Arial" w:cs="Arial"/>
                <w:sz w:val="18"/>
                <w:szCs w:val="18"/>
                <w:lang w:val="es-ES" w:eastAsia="es-ES"/>
              </w:rPr>
            </w:pPr>
          </w:p>
          <w:p w14:paraId="3A5153DA" w14:textId="77777777" w:rsidR="0063633B" w:rsidRPr="00557C6E" w:rsidRDefault="0063633B" w:rsidP="0063633B">
            <w:pPr>
              <w:spacing w:after="0" w:line="240" w:lineRule="auto"/>
              <w:jc w:val="both"/>
              <w:rPr>
                <w:rFonts w:ascii="Arial" w:eastAsia="Times New Roman" w:hAnsi="Arial" w:cs="Arial"/>
                <w:sz w:val="18"/>
                <w:szCs w:val="18"/>
                <w:lang w:val="es-ES" w:eastAsia="es-ES"/>
              </w:rPr>
            </w:pPr>
          </w:p>
          <w:tbl>
            <w:tblPr>
              <w:tblStyle w:val="Tablaconcuadrcula1"/>
              <w:tblW w:w="0" w:type="auto"/>
              <w:jc w:val="center"/>
              <w:tblLayout w:type="fixed"/>
              <w:tblLook w:val="04A0" w:firstRow="1" w:lastRow="0" w:firstColumn="1" w:lastColumn="0" w:noHBand="0" w:noVBand="1"/>
            </w:tblPr>
            <w:tblGrid>
              <w:gridCol w:w="2784"/>
              <w:gridCol w:w="6381"/>
            </w:tblGrid>
            <w:tr w:rsidR="0063633B" w:rsidRPr="00557C6E" w14:paraId="484099EB" w14:textId="77777777" w:rsidTr="00E75E0A">
              <w:trPr>
                <w:jc w:val="center"/>
              </w:trPr>
              <w:tc>
                <w:tcPr>
                  <w:tcW w:w="2784" w:type="dxa"/>
                  <w:shd w:val="clear" w:color="auto" w:fill="F2F2F2" w:themeFill="background1" w:themeFillShade="F2"/>
                </w:tcPr>
                <w:p w14:paraId="5D0AA1C5"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GRUPO</w:t>
                  </w:r>
                </w:p>
              </w:tc>
              <w:tc>
                <w:tcPr>
                  <w:tcW w:w="6381" w:type="dxa"/>
                </w:tcPr>
                <w:p w14:paraId="7BECD8A8"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AZÚCARES</w:t>
                  </w:r>
                </w:p>
              </w:tc>
            </w:tr>
            <w:tr w:rsidR="0063633B" w:rsidRPr="00557C6E" w14:paraId="4EF8074E" w14:textId="77777777" w:rsidTr="00E75E0A">
              <w:trPr>
                <w:jc w:val="center"/>
              </w:trPr>
              <w:tc>
                <w:tcPr>
                  <w:tcW w:w="2784" w:type="dxa"/>
                  <w:shd w:val="clear" w:color="auto" w:fill="F2F2F2" w:themeFill="background1" w:themeFillShade="F2"/>
                </w:tcPr>
                <w:p w14:paraId="715DB3FF"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PRODUCTO</w:t>
                  </w:r>
                </w:p>
              </w:tc>
              <w:tc>
                <w:tcPr>
                  <w:tcW w:w="6381" w:type="dxa"/>
                </w:tcPr>
                <w:p w14:paraId="32CF1F7F"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AZÚCAR BLANCO REFINADO</w:t>
                  </w:r>
                </w:p>
              </w:tc>
            </w:tr>
            <w:tr w:rsidR="0063633B" w:rsidRPr="00557C6E" w14:paraId="51FA4980" w14:textId="77777777" w:rsidTr="00E75E0A">
              <w:trPr>
                <w:jc w:val="center"/>
              </w:trPr>
              <w:tc>
                <w:tcPr>
                  <w:tcW w:w="2784" w:type="dxa"/>
                  <w:shd w:val="clear" w:color="auto" w:fill="F2F2F2" w:themeFill="background1" w:themeFillShade="F2"/>
                </w:tcPr>
                <w:p w14:paraId="1C3D0FB5"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DESCRIPCIÓN</w:t>
                  </w:r>
                </w:p>
              </w:tc>
              <w:tc>
                <w:tcPr>
                  <w:tcW w:w="6381" w:type="dxa"/>
                </w:tcPr>
                <w:p w14:paraId="6D905A75" w14:textId="77777777" w:rsidR="0063633B" w:rsidRPr="00557C6E" w:rsidRDefault="0063633B" w:rsidP="0063633B">
                  <w:pPr>
                    <w:spacing w:after="0" w:line="240" w:lineRule="auto"/>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Producto obtenido por la purificación, decoloración y recristalización del azúcar crudo afinado.</w:t>
                  </w:r>
                </w:p>
                <w:p w14:paraId="55EB3430" w14:textId="77777777" w:rsidR="0063633B" w:rsidRPr="00557C6E" w:rsidRDefault="0063633B" w:rsidP="0063633B">
                  <w:pPr>
                    <w:spacing w:after="0" w:line="240" w:lineRule="auto"/>
                    <w:jc w:val="both"/>
                    <w:rPr>
                      <w:rFonts w:ascii="Arial" w:eastAsia="Times New Roman" w:hAnsi="Arial" w:cs="Arial"/>
                      <w:sz w:val="18"/>
                      <w:szCs w:val="18"/>
                      <w:lang w:val="es-ES" w:eastAsia="es-ES"/>
                    </w:rPr>
                  </w:pPr>
                </w:p>
                <w:p w14:paraId="3B3DEEAD" w14:textId="77777777" w:rsidR="0063633B" w:rsidRPr="00557C6E" w:rsidRDefault="0063633B" w:rsidP="00DA3814">
                  <w:pPr>
                    <w:numPr>
                      <w:ilvl w:val="0"/>
                      <w:numId w:val="23"/>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Afinación: es la operación que consiste en mezclar el azúcar crudo con miel y someterlo a un lavado con agua caliente, durante el centrifugado para eliminar las impurezas.</w:t>
                  </w:r>
                </w:p>
              </w:tc>
            </w:tr>
            <w:tr w:rsidR="0063633B" w:rsidRPr="00557C6E" w14:paraId="528614F1" w14:textId="77777777" w:rsidTr="00E75E0A">
              <w:trPr>
                <w:jc w:val="center"/>
              </w:trPr>
              <w:tc>
                <w:tcPr>
                  <w:tcW w:w="2784" w:type="dxa"/>
                  <w:shd w:val="clear" w:color="auto" w:fill="F2F2F2" w:themeFill="background1" w:themeFillShade="F2"/>
                </w:tcPr>
                <w:p w14:paraId="09E28780"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REQUISITOS GENERALES</w:t>
                  </w:r>
                </w:p>
              </w:tc>
              <w:tc>
                <w:tcPr>
                  <w:tcW w:w="6381" w:type="dxa"/>
                </w:tcPr>
                <w:p w14:paraId="5274DE5D"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El azúcar blanco refinado debe ser de color blanco, olor y sabor característicos.</w:t>
                  </w:r>
                </w:p>
                <w:p w14:paraId="68837DB5"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El azúcar blanco refinado no debe contener materias extrañas, tales como, insectos, arena y otras impurezas que indiquen una manipulación defectuosa.</w:t>
                  </w:r>
                </w:p>
                <w:p w14:paraId="177A867D"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Todos los empaques deben cumplir con los parámetros de Rotulado General: Resolución 5109/2005 y demás normas que la modifiquen, sustituyan o adicionen.</w:t>
                  </w:r>
                </w:p>
              </w:tc>
            </w:tr>
            <w:tr w:rsidR="0063633B" w:rsidRPr="00557C6E" w14:paraId="4EDCEE9D" w14:textId="77777777" w:rsidTr="00E75E0A">
              <w:trPr>
                <w:trHeight w:val="611"/>
                <w:jc w:val="center"/>
              </w:trPr>
              <w:tc>
                <w:tcPr>
                  <w:tcW w:w="2784" w:type="dxa"/>
                  <w:shd w:val="clear" w:color="auto" w:fill="F2F2F2" w:themeFill="background1" w:themeFillShade="F2"/>
                </w:tcPr>
                <w:p w14:paraId="7CDE4FD8"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TRANSPORTE</w:t>
                  </w:r>
                </w:p>
              </w:tc>
              <w:tc>
                <w:tcPr>
                  <w:tcW w:w="6381" w:type="dxa"/>
                </w:tcPr>
                <w:p w14:paraId="77A9F9B1" w14:textId="77777777" w:rsidR="0063633B" w:rsidRPr="00557C6E" w:rsidRDefault="0063633B" w:rsidP="00DA3814">
                  <w:pPr>
                    <w:numPr>
                      <w:ilvl w:val="0"/>
                      <w:numId w:val="7"/>
                    </w:numPr>
                    <w:spacing w:after="0" w:line="240" w:lineRule="auto"/>
                    <w:jc w:val="both"/>
                    <w:rPr>
                      <w:rFonts w:ascii="Arial" w:eastAsiaTheme="majorEastAsia" w:hAnsi="Arial" w:cs="Arial"/>
                      <w:b/>
                      <w:bCs/>
                      <w:color w:val="4F81BD" w:themeColor="accent1"/>
                      <w:sz w:val="18"/>
                      <w:szCs w:val="18"/>
                      <w:lang w:val="es-ES" w:eastAsia="es-ES"/>
                    </w:rPr>
                  </w:pPr>
                  <w:r w:rsidRPr="00557C6E">
                    <w:rPr>
                      <w:rFonts w:ascii="Arial" w:eastAsia="Times New Roman" w:hAnsi="Arial" w:cs="Arial"/>
                      <w:sz w:val="18"/>
                      <w:szCs w:val="18"/>
                      <w:lang w:val="es-ES" w:eastAsia="es-ES"/>
                    </w:rPr>
                    <w:t>Debe realizarse conforme lo dispuesto en la normatividad sanitaria vigente: Resolución 2674/2013.</w:t>
                  </w:r>
                </w:p>
              </w:tc>
            </w:tr>
            <w:tr w:rsidR="0063633B" w:rsidRPr="00557C6E" w14:paraId="134E7423" w14:textId="77777777" w:rsidTr="00E75E0A">
              <w:trPr>
                <w:jc w:val="center"/>
              </w:trPr>
              <w:tc>
                <w:tcPr>
                  <w:tcW w:w="2784" w:type="dxa"/>
                  <w:shd w:val="clear" w:color="auto" w:fill="F2F2F2" w:themeFill="background1" w:themeFillShade="F2"/>
                </w:tcPr>
                <w:p w14:paraId="0CBAEBDC"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ALMACENAMIENTO</w:t>
                  </w:r>
                </w:p>
              </w:tc>
              <w:tc>
                <w:tcPr>
                  <w:tcW w:w="6381" w:type="dxa"/>
                </w:tcPr>
                <w:p w14:paraId="79F6FCD5"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Temperatura ambiente no mayor a 15ºC en un lugar seco con buena ventilación y libre de humedad, protegido del ingreso de insectos y roedores.</w:t>
                  </w:r>
                </w:p>
              </w:tc>
            </w:tr>
            <w:tr w:rsidR="0063633B" w:rsidRPr="00557C6E" w14:paraId="6680FA12" w14:textId="77777777" w:rsidTr="00E75E0A">
              <w:trPr>
                <w:jc w:val="center"/>
              </w:trPr>
              <w:tc>
                <w:tcPr>
                  <w:tcW w:w="2784" w:type="dxa"/>
                  <w:shd w:val="clear" w:color="auto" w:fill="F2F2F2" w:themeFill="background1" w:themeFillShade="F2"/>
                </w:tcPr>
                <w:p w14:paraId="43CA26D3"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VIDA ÚTIL</w:t>
                  </w:r>
                </w:p>
              </w:tc>
              <w:tc>
                <w:tcPr>
                  <w:tcW w:w="6381" w:type="dxa"/>
                </w:tcPr>
                <w:p w14:paraId="3D404AC3"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Definida por el productor o proveedor.</w:t>
                  </w:r>
                </w:p>
              </w:tc>
            </w:tr>
            <w:tr w:rsidR="0063633B" w:rsidRPr="00557C6E" w14:paraId="56BA81AC" w14:textId="77777777" w:rsidTr="00E75E0A">
              <w:trPr>
                <w:jc w:val="center"/>
              </w:trPr>
              <w:tc>
                <w:tcPr>
                  <w:tcW w:w="2784" w:type="dxa"/>
                  <w:shd w:val="clear" w:color="auto" w:fill="F2F2F2" w:themeFill="background1" w:themeFillShade="F2"/>
                </w:tcPr>
                <w:p w14:paraId="7D067F91"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NORMATIVIDAD DE REFERENCIA</w:t>
                  </w:r>
                </w:p>
              </w:tc>
              <w:tc>
                <w:tcPr>
                  <w:tcW w:w="6381" w:type="dxa"/>
                </w:tcPr>
                <w:p w14:paraId="7D58E79E" w14:textId="77777777" w:rsidR="0063633B" w:rsidRPr="00557C6E" w:rsidRDefault="0063633B" w:rsidP="0063633B">
                  <w:pPr>
                    <w:spacing w:after="0" w:line="240" w:lineRule="auto"/>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Resolución 2674/2013 y las demás normas que la modifiquen, sustituyan o adicionen.</w:t>
                  </w:r>
                </w:p>
              </w:tc>
            </w:tr>
          </w:tbl>
          <w:p w14:paraId="3DBE5D1E" w14:textId="77777777" w:rsidR="0063633B" w:rsidRPr="00557C6E" w:rsidRDefault="0063633B" w:rsidP="0063633B">
            <w:pPr>
              <w:spacing w:after="0" w:line="240" w:lineRule="auto"/>
              <w:jc w:val="both"/>
              <w:rPr>
                <w:rFonts w:ascii="Arial" w:eastAsia="Times New Roman" w:hAnsi="Arial" w:cs="Arial"/>
                <w:sz w:val="18"/>
                <w:szCs w:val="18"/>
                <w:lang w:val="es-ES" w:eastAsia="es-ES"/>
              </w:rPr>
            </w:pPr>
          </w:p>
          <w:tbl>
            <w:tblPr>
              <w:tblStyle w:val="Tablaconcuadrcula1"/>
              <w:tblW w:w="0" w:type="auto"/>
              <w:jc w:val="center"/>
              <w:tblLayout w:type="fixed"/>
              <w:tblLook w:val="04A0" w:firstRow="1" w:lastRow="0" w:firstColumn="1" w:lastColumn="0" w:noHBand="0" w:noVBand="1"/>
            </w:tblPr>
            <w:tblGrid>
              <w:gridCol w:w="2782"/>
              <w:gridCol w:w="6365"/>
            </w:tblGrid>
            <w:tr w:rsidR="0063633B" w:rsidRPr="00557C6E" w14:paraId="7F3D3192" w14:textId="77777777" w:rsidTr="00800DA8">
              <w:trPr>
                <w:jc w:val="center"/>
              </w:trPr>
              <w:tc>
                <w:tcPr>
                  <w:tcW w:w="2782" w:type="dxa"/>
                  <w:shd w:val="clear" w:color="auto" w:fill="F2F2F2" w:themeFill="background1" w:themeFillShade="F2"/>
                </w:tcPr>
                <w:p w14:paraId="4B071274"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GRUPO</w:t>
                  </w:r>
                </w:p>
              </w:tc>
              <w:tc>
                <w:tcPr>
                  <w:tcW w:w="6365" w:type="dxa"/>
                </w:tcPr>
                <w:p w14:paraId="695BBBB6"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AZÚCARES</w:t>
                  </w:r>
                </w:p>
              </w:tc>
            </w:tr>
            <w:tr w:rsidR="0063633B" w:rsidRPr="00557C6E" w14:paraId="49B5AC10" w14:textId="77777777" w:rsidTr="00800DA8">
              <w:trPr>
                <w:jc w:val="center"/>
              </w:trPr>
              <w:tc>
                <w:tcPr>
                  <w:tcW w:w="2782" w:type="dxa"/>
                  <w:shd w:val="clear" w:color="auto" w:fill="F2F2F2" w:themeFill="background1" w:themeFillShade="F2"/>
                </w:tcPr>
                <w:p w14:paraId="69A3A2ED"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PRODUCTO</w:t>
                  </w:r>
                </w:p>
              </w:tc>
              <w:tc>
                <w:tcPr>
                  <w:tcW w:w="6365" w:type="dxa"/>
                </w:tcPr>
                <w:p w14:paraId="45AE45B9"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PANELA</w:t>
                  </w:r>
                </w:p>
              </w:tc>
            </w:tr>
            <w:tr w:rsidR="0063633B" w:rsidRPr="00557C6E" w14:paraId="55AC5588" w14:textId="77777777" w:rsidTr="00800DA8">
              <w:trPr>
                <w:jc w:val="center"/>
              </w:trPr>
              <w:tc>
                <w:tcPr>
                  <w:tcW w:w="2782" w:type="dxa"/>
                  <w:shd w:val="clear" w:color="auto" w:fill="F2F2F2" w:themeFill="background1" w:themeFillShade="F2"/>
                </w:tcPr>
                <w:p w14:paraId="5996C431"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DESCRIPCIÓN</w:t>
                  </w:r>
                </w:p>
              </w:tc>
              <w:tc>
                <w:tcPr>
                  <w:tcW w:w="6365" w:type="dxa"/>
                </w:tcPr>
                <w:p w14:paraId="07F1789A" w14:textId="77777777" w:rsidR="0063633B" w:rsidRPr="00557C6E" w:rsidRDefault="0063633B" w:rsidP="0063633B">
                  <w:pPr>
                    <w:spacing w:after="0" w:line="240" w:lineRule="auto"/>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Producto sólido obtenido por evaporación de los jugos de la caña de azúcar.</w:t>
                  </w:r>
                </w:p>
              </w:tc>
            </w:tr>
            <w:tr w:rsidR="0063633B" w:rsidRPr="00557C6E" w14:paraId="6561B3D2" w14:textId="77777777" w:rsidTr="00800DA8">
              <w:trPr>
                <w:jc w:val="center"/>
              </w:trPr>
              <w:tc>
                <w:tcPr>
                  <w:tcW w:w="2782" w:type="dxa"/>
                  <w:shd w:val="clear" w:color="auto" w:fill="F2F2F2" w:themeFill="background1" w:themeFillShade="F2"/>
                </w:tcPr>
                <w:p w14:paraId="4F5A14FA"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REQUISITOS GENERALES</w:t>
                  </w:r>
                </w:p>
              </w:tc>
              <w:tc>
                <w:tcPr>
                  <w:tcW w:w="6365" w:type="dxa"/>
                </w:tcPr>
                <w:p w14:paraId="4DE39B1A"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La panela debe estar libre de olores, sabores extraños, manchas verdes, ablandamientos excesivos.</w:t>
                  </w:r>
                </w:p>
                <w:p w14:paraId="2FC21DF2"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 xml:space="preserve">No puede estar fermentada ni presentar ataques de hongos o insectos. </w:t>
                  </w:r>
                </w:p>
                <w:p w14:paraId="45039D2A"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En la elaboración de la panela no se permite el uso de hidrosulfito de sodio ni hiposulfito de sodio, ni otras sustancias químicas con propiedades blanqueadoras.</w:t>
                  </w:r>
                </w:p>
                <w:p w14:paraId="36B11C57"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Todos los empaques deben cumplir con los parámetros de rotulado establecidas en la Resolución 779/2006 (Artículo 13) y demás normas que la modifiquen, sustituyan o adicionen.</w:t>
                  </w:r>
                </w:p>
                <w:p w14:paraId="43990567" w14:textId="77777777" w:rsidR="0063633B" w:rsidRPr="00557C6E" w:rsidRDefault="0063633B" w:rsidP="0063633B">
                  <w:pPr>
                    <w:spacing w:after="0" w:line="240" w:lineRule="auto"/>
                    <w:jc w:val="both"/>
                    <w:rPr>
                      <w:rFonts w:ascii="Arial" w:eastAsia="Times New Roman" w:hAnsi="Arial" w:cs="Arial"/>
                      <w:sz w:val="18"/>
                      <w:szCs w:val="18"/>
                      <w:lang w:val="es-ES" w:eastAsia="es-ES"/>
                    </w:rPr>
                  </w:pPr>
                </w:p>
                <w:p w14:paraId="60712B6A" w14:textId="77777777" w:rsidR="0063633B" w:rsidRPr="00557C6E" w:rsidRDefault="0063633B" w:rsidP="0063633B">
                  <w:pPr>
                    <w:spacing w:after="0" w:line="240" w:lineRule="auto"/>
                    <w:jc w:val="both"/>
                    <w:rPr>
                      <w:rFonts w:ascii="Arial" w:eastAsia="Times New Roman" w:hAnsi="Arial" w:cs="Arial"/>
                      <w:i/>
                      <w:sz w:val="18"/>
                      <w:szCs w:val="18"/>
                      <w:lang w:val="es-ES" w:eastAsia="es-ES"/>
                    </w:rPr>
                  </w:pPr>
                  <w:r w:rsidRPr="00557C6E">
                    <w:rPr>
                      <w:rFonts w:ascii="Arial" w:eastAsia="Times New Roman" w:hAnsi="Arial" w:cs="Arial"/>
                      <w:i/>
                      <w:sz w:val="18"/>
                      <w:szCs w:val="18"/>
                      <w:lang w:val="es-ES" w:eastAsia="es-ES"/>
                    </w:rPr>
                    <w:t>Requisitos del Proveedor:</w:t>
                  </w:r>
                </w:p>
                <w:p w14:paraId="709B6A08" w14:textId="77777777" w:rsidR="0063633B" w:rsidRPr="00557C6E" w:rsidRDefault="0063633B" w:rsidP="00DA3814">
                  <w:pPr>
                    <w:numPr>
                      <w:ilvl w:val="0"/>
                      <w:numId w:val="7"/>
                    </w:numPr>
                    <w:spacing w:after="0" w:line="240" w:lineRule="auto"/>
                    <w:jc w:val="both"/>
                    <w:rPr>
                      <w:rFonts w:ascii="Arial" w:eastAsia="Times New Roman" w:hAnsi="Arial" w:cs="Arial"/>
                      <w:bCs/>
                      <w:sz w:val="18"/>
                      <w:szCs w:val="18"/>
                      <w:lang w:val="es-ES" w:eastAsia="es-ES"/>
                    </w:rPr>
                  </w:pPr>
                  <w:r w:rsidRPr="00557C6E">
                    <w:rPr>
                      <w:rFonts w:ascii="Arial" w:eastAsia="Times New Roman" w:hAnsi="Arial" w:cs="Arial"/>
                      <w:sz w:val="18"/>
                      <w:szCs w:val="18"/>
                      <w:lang w:val="es-ES" w:eastAsia="es-ES"/>
                    </w:rPr>
                    <w:t>Acta de inspección sanitaria adelantada por el INVIMA en el trapiche panelero o centrales de acopio de mieles.</w:t>
                  </w:r>
                </w:p>
                <w:p w14:paraId="153F9DA9" w14:textId="77777777" w:rsidR="0063633B" w:rsidRPr="00557C6E" w:rsidRDefault="0063633B" w:rsidP="00DA3814">
                  <w:pPr>
                    <w:numPr>
                      <w:ilvl w:val="0"/>
                      <w:numId w:val="7"/>
                    </w:numPr>
                    <w:spacing w:after="0" w:line="240" w:lineRule="auto"/>
                    <w:jc w:val="both"/>
                    <w:rPr>
                      <w:rFonts w:ascii="Arial" w:eastAsia="Times New Roman" w:hAnsi="Arial" w:cs="Arial"/>
                      <w:bCs/>
                      <w:sz w:val="18"/>
                      <w:szCs w:val="18"/>
                      <w:lang w:val="es-ES" w:eastAsia="es-ES"/>
                    </w:rPr>
                  </w:pPr>
                  <w:r w:rsidRPr="00557C6E">
                    <w:rPr>
                      <w:rFonts w:ascii="Arial" w:eastAsia="Times New Roman" w:hAnsi="Arial" w:cs="Arial"/>
                      <w:bCs/>
                      <w:sz w:val="18"/>
                      <w:szCs w:val="18"/>
                      <w:lang w:val="es-ES" w:eastAsia="es-ES"/>
                    </w:rPr>
                    <w:t>Concepto Técnico: Favorable Vigente</w:t>
                  </w:r>
                  <w:r w:rsidRPr="00557C6E">
                    <w:rPr>
                      <w:rFonts w:ascii="Arial" w:eastAsia="Times New Roman" w:hAnsi="Arial" w:cs="Arial"/>
                      <w:sz w:val="18"/>
                      <w:szCs w:val="18"/>
                      <w:lang w:val="es-ES" w:eastAsia="es-ES"/>
                    </w:rPr>
                    <w:t>. Este concepto se requiere del trapiche productor.</w:t>
                  </w:r>
                </w:p>
                <w:p w14:paraId="44900D79"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 xml:space="preserve">Certificado o copia de Inscripción de los Trapiches Paneleros y las Centrales de Acopio de Mieles Vírgenes procedentes de Trapiches Paneleros, expedido por el  </w:t>
                  </w:r>
                  <w:r w:rsidRPr="00557C6E">
                    <w:rPr>
                      <w:rFonts w:ascii="Arial" w:eastAsia="Times New Roman" w:hAnsi="Arial" w:cs="Arial"/>
                      <w:bCs/>
                      <w:sz w:val="18"/>
                      <w:szCs w:val="18"/>
                      <w:lang w:val="es-ES" w:eastAsia="es-ES"/>
                    </w:rPr>
                    <w:t>INVIMA.</w:t>
                  </w:r>
                </w:p>
              </w:tc>
            </w:tr>
            <w:tr w:rsidR="0063633B" w:rsidRPr="00557C6E" w14:paraId="0F9910F4" w14:textId="77777777" w:rsidTr="00800DA8">
              <w:trPr>
                <w:trHeight w:val="611"/>
                <w:jc w:val="center"/>
              </w:trPr>
              <w:tc>
                <w:tcPr>
                  <w:tcW w:w="2782" w:type="dxa"/>
                  <w:shd w:val="clear" w:color="auto" w:fill="F2F2F2" w:themeFill="background1" w:themeFillShade="F2"/>
                </w:tcPr>
                <w:p w14:paraId="703C6976"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TRANSPORTE</w:t>
                  </w:r>
                </w:p>
              </w:tc>
              <w:tc>
                <w:tcPr>
                  <w:tcW w:w="6365" w:type="dxa"/>
                </w:tcPr>
                <w:p w14:paraId="58A6BC77" w14:textId="77777777" w:rsidR="0063633B" w:rsidRPr="00557C6E" w:rsidRDefault="0063633B" w:rsidP="00DA3814">
                  <w:pPr>
                    <w:numPr>
                      <w:ilvl w:val="0"/>
                      <w:numId w:val="7"/>
                    </w:numPr>
                    <w:spacing w:after="0" w:line="240" w:lineRule="auto"/>
                    <w:jc w:val="both"/>
                    <w:rPr>
                      <w:rFonts w:ascii="Arial" w:eastAsiaTheme="majorEastAsia" w:hAnsi="Arial" w:cs="Arial"/>
                      <w:b/>
                      <w:bCs/>
                      <w:color w:val="4F81BD" w:themeColor="accent1"/>
                      <w:sz w:val="18"/>
                      <w:szCs w:val="18"/>
                      <w:lang w:val="es-ES" w:eastAsia="es-ES"/>
                    </w:rPr>
                  </w:pPr>
                  <w:r w:rsidRPr="00557C6E">
                    <w:rPr>
                      <w:rFonts w:ascii="Arial" w:eastAsia="Times New Roman" w:hAnsi="Arial" w:cs="Arial"/>
                      <w:sz w:val="18"/>
                      <w:szCs w:val="18"/>
                      <w:lang w:val="es-ES" w:eastAsia="es-ES"/>
                    </w:rPr>
                    <w:t>Debe realizarse conforme lo dispuesto en la normatividad sanitaria vigente: Resolución 2674/2013.</w:t>
                  </w:r>
                </w:p>
              </w:tc>
            </w:tr>
            <w:tr w:rsidR="0063633B" w:rsidRPr="00557C6E" w14:paraId="3331AE3C" w14:textId="77777777" w:rsidTr="00800DA8">
              <w:trPr>
                <w:jc w:val="center"/>
              </w:trPr>
              <w:tc>
                <w:tcPr>
                  <w:tcW w:w="2782" w:type="dxa"/>
                  <w:shd w:val="clear" w:color="auto" w:fill="F2F2F2" w:themeFill="background1" w:themeFillShade="F2"/>
                </w:tcPr>
                <w:p w14:paraId="7E2C0D72"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ALMACENAMIENTO</w:t>
                  </w:r>
                </w:p>
              </w:tc>
              <w:tc>
                <w:tcPr>
                  <w:tcW w:w="6365" w:type="dxa"/>
                </w:tcPr>
                <w:p w14:paraId="7B0CC014"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Temperatura ambiente no mayor a 15ºC en un lugar seco con buena ventilación y libre de humedad, protegido del ingreso de insectos y roedores.</w:t>
                  </w:r>
                </w:p>
              </w:tc>
            </w:tr>
            <w:tr w:rsidR="0063633B" w:rsidRPr="00557C6E" w14:paraId="1B5A1433" w14:textId="77777777" w:rsidTr="00800DA8">
              <w:trPr>
                <w:jc w:val="center"/>
              </w:trPr>
              <w:tc>
                <w:tcPr>
                  <w:tcW w:w="2782" w:type="dxa"/>
                  <w:shd w:val="clear" w:color="auto" w:fill="F2F2F2" w:themeFill="background1" w:themeFillShade="F2"/>
                </w:tcPr>
                <w:p w14:paraId="13F60E17"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VIDA ÚTIL</w:t>
                  </w:r>
                </w:p>
              </w:tc>
              <w:tc>
                <w:tcPr>
                  <w:tcW w:w="6365" w:type="dxa"/>
                </w:tcPr>
                <w:p w14:paraId="6187371C"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Definida por el productor o proveedor.</w:t>
                  </w:r>
                </w:p>
              </w:tc>
            </w:tr>
            <w:tr w:rsidR="0063633B" w:rsidRPr="00557C6E" w14:paraId="6459DA58" w14:textId="77777777" w:rsidTr="00800DA8">
              <w:trPr>
                <w:jc w:val="center"/>
              </w:trPr>
              <w:tc>
                <w:tcPr>
                  <w:tcW w:w="2782" w:type="dxa"/>
                  <w:shd w:val="clear" w:color="auto" w:fill="F2F2F2" w:themeFill="background1" w:themeFillShade="F2"/>
                </w:tcPr>
                <w:p w14:paraId="69C5B900"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NORMATIVIDAD DE REFERENCIA</w:t>
                  </w:r>
                </w:p>
              </w:tc>
              <w:tc>
                <w:tcPr>
                  <w:tcW w:w="6365" w:type="dxa"/>
                </w:tcPr>
                <w:p w14:paraId="615711FC" w14:textId="77777777" w:rsidR="0063633B" w:rsidRPr="00557C6E" w:rsidRDefault="0063633B" w:rsidP="0063633B">
                  <w:pPr>
                    <w:spacing w:after="0" w:line="240" w:lineRule="auto"/>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Resolución 779/2006 y demás normas que la modifiquen, sustituyan o adicionen. Certificado de evaluación de conformidad del trapiche productor vigente, Resolución 3478 de 2008, 3544 de 2009, 4121 de 2011 y 4217 de 2013.</w:t>
                  </w:r>
                </w:p>
              </w:tc>
            </w:tr>
          </w:tbl>
          <w:p w14:paraId="1A32A651" w14:textId="77777777" w:rsidR="0063633B" w:rsidRPr="00557C6E" w:rsidRDefault="0063633B" w:rsidP="0063633B">
            <w:pPr>
              <w:spacing w:after="0" w:line="240" w:lineRule="auto"/>
              <w:jc w:val="both"/>
              <w:rPr>
                <w:rFonts w:ascii="Arial" w:eastAsia="Times New Roman" w:hAnsi="Arial" w:cs="Arial"/>
                <w:sz w:val="18"/>
                <w:szCs w:val="18"/>
                <w:lang w:val="es-ES" w:eastAsia="es-ES"/>
              </w:rPr>
            </w:pPr>
          </w:p>
          <w:tbl>
            <w:tblPr>
              <w:tblStyle w:val="Tablaconcuadrcula1"/>
              <w:tblW w:w="0" w:type="auto"/>
              <w:jc w:val="center"/>
              <w:tblLayout w:type="fixed"/>
              <w:tblLook w:val="04A0" w:firstRow="1" w:lastRow="0" w:firstColumn="1" w:lastColumn="0" w:noHBand="0" w:noVBand="1"/>
            </w:tblPr>
            <w:tblGrid>
              <w:gridCol w:w="2824"/>
              <w:gridCol w:w="6322"/>
            </w:tblGrid>
            <w:tr w:rsidR="00800DA8" w:rsidRPr="00557C6E" w14:paraId="247CB1BB" w14:textId="77777777" w:rsidTr="00800DA8">
              <w:trPr>
                <w:trHeight w:val="304"/>
                <w:jc w:val="center"/>
              </w:trPr>
              <w:tc>
                <w:tcPr>
                  <w:tcW w:w="2824" w:type="dxa"/>
                  <w:shd w:val="clear" w:color="auto" w:fill="F2F2F2" w:themeFill="background1" w:themeFillShade="F2"/>
                </w:tcPr>
                <w:p w14:paraId="242342BA"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GRUPO</w:t>
                  </w:r>
                </w:p>
              </w:tc>
              <w:tc>
                <w:tcPr>
                  <w:tcW w:w="6322" w:type="dxa"/>
                </w:tcPr>
                <w:p w14:paraId="77C3901D"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ACEITE</w:t>
                  </w:r>
                </w:p>
              </w:tc>
            </w:tr>
            <w:tr w:rsidR="00800DA8" w:rsidRPr="00557C6E" w14:paraId="5ECF607B" w14:textId="77777777" w:rsidTr="00800DA8">
              <w:trPr>
                <w:jc w:val="center"/>
              </w:trPr>
              <w:tc>
                <w:tcPr>
                  <w:tcW w:w="2824" w:type="dxa"/>
                  <w:shd w:val="clear" w:color="auto" w:fill="F2F2F2" w:themeFill="background1" w:themeFillShade="F2"/>
                </w:tcPr>
                <w:p w14:paraId="5EBB1CE3"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DESCRIPCIÓN</w:t>
                  </w:r>
                </w:p>
              </w:tc>
              <w:tc>
                <w:tcPr>
                  <w:tcW w:w="6322" w:type="dxa"/>
                </w:tcPr>
                <w:p w14:paraId="4B501505" w14:textId="77777777" w:rsidR="0063633B" w:rsidRPr="00557C6E" w:rsidRDefault="0063633B" w:rsidP="0063633B">
                  <w:p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 xml:space="preserve">Aceites extraídos de semillas vegetales como maíz, girasol, soya o mezcla de aceites vegetales. Corresponde a aceite comestible, es decir aquel aceite apto para consumo humano, que ha sido sometido a procesos químicos o físico-químicos con el fin de eliminar los excesos de ácidos grasos libres, resinas, mucílagos y jabones y a desodorización por  procesos químicos o físicos con el fin de eliminar sabores y olores desagradables. </w:t>
                  </w:r>
                </w:p>
                <w:p w14:paraId="5A433183" w14:textId="77777777" w:rsidR="0063633B" w:rsidRPr="00557C6E" w:rsidRDefault="0063633B" w:rsidP="0063633B">
                  <w:pPr>
                    <w:spacing w:after="0" w:line="240" w:lineRule="auto"/>
                    <w:jc w:val="both"/>
                    <w:rPr>
                      <w:rFonts w:ascii="Arial" w:eastAsia="Times New Roman" w:hAnsi="Arial" w:cs="Arial"/>
                      <w:sz w:val="18"/>
                      <w:szCs w:val="18"/>
                      <w:lang w:val="es-ES" w:eastAsia="es-ES"/>
                    </w:rPr>
                  </w:pPr>
                </w:p>
              </w:tc>
            </w:tr>
            <w:tr w:rsidR="00800DA8" w:rsidRPr="00557C6E" w14:paraId="5220BFF3" w14:textId="77777777" w:rsidTr="00800DA8">
              <w:trPr>
                <w:jc w:val="center"/>
              </w:trPr>
              <w:tc>
                <w:tcPr>
                  <w:tcW w:w="2824" w:type="dxa"/>
                  <w:shd w:val="clear" w:color="auto" w:fill="F2F2F2" w:themeFill="background1" w:themeFillShade="F2"/>
                </w:tcPr>
                <w:p w14:paraId="54B52C1E"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REQUISITOS GENERALES</w:t>
                  </w:r>
                </w:p>
              </w:tc>
              <w:tc>
                <w:tcPr>
                  <w:tcW w:w="6322" w:type="dxa"/>
                </w:tcPr>
                <w:p w14:paraId="456A6825" w14:textId="77777777" w:rsidR="0063633B" w:rsidRPr="00557C6E" w:rsidRDefault="0063633B" w:rsidP="00DA3814">
                  <w:pPr>
                    <w:numPr>
                      <w:ilvl w:val="0"/>
                      <w:numId w:val="9"/>
                    </w:numPr>
                    <w:spacing w:after="0" w:line="240" w:lineRule="auto"/>
                    <w:ind w:left="317"/>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 xml:space="preserve">Puede corresponder a aceite puro o a mezclas de aceites. </w:t>
                  </w:r>
                </w:p>
                <w:p w14:paraId="1E2A26D7" w14:textId="77777777" w:rsidR="0063633B" w:rsidRPr="00557C6E" w:rsidRDefault="0063633B" w:rsidP="00DA3814">
                  <w:pPr>
                    <w:numPr>
                      <w:ilvl w:val="0"/>
                      <w:numId w:val="9"/>
                    </w:numPr>
                    <w:spacing w:after="0" w:line="240" w:lineRule="auto"/>
                    <w:ind w:left="317"/>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Todos los empaques deben cumplir con los parámetros de Rotulado General: Resolución 5109/2005 y demás normas que la modifiquen, sustituyan o adicionen.</w:t>
                  </w:r>
                </w:p>
              </w:tc>
            </w:tr>
            <w:tr w:rsidR="00800DA8" w:rsidRPr="00557C6E" w14:paraId="0BF2E4C0" w14:textId="77777777" w:rsidTr="00800DA8">
              <w:trPr>
                <w:trHeight w:val="611"/>
                <w:jc w:val="center"/>
              </w:trPr>
              <w:tc>
                <w:tcPr>
                  <w:tcW w:w="2824" w:type="dxa"/>
                  <w:shd w:val="clear" w:color="auto" w:fill="F2F2F2" w:themeFill="background1" w:themeFillShade="F2"/>
                </w:tcPr>
                <w:p w14:paraId="4D70AFCF"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TRANSPORTE</w:t>
                  </w:r>
                </w:p>
              </w:tc>
              <w:tc>
                <w:tcPr>
                  <w:tcW w:w="6322" w:type="dxa"/>
                </w:tcPr>
                <w:p w14:paraId="77156C91" w14:textId="77777777" w:rsidR="0063633B" w:rsidRPr="00557C6E" w:rsidRDefault="0063633B" w:rsidP="00DA3814">
                  <w:pPr>
                    <w:numPr>
                      <w:ilvl w:val="0"/>
                      <w:numId w:val="7"/>
                    </w:numPr>
                    <w:spacing w:after="0" w:line="240" w:lineRule="auto"/>
                    <w:jc w:val="both"/>
                    <w:rPr>
                      <w:rFonts w:ascii="Arial" w:eastAsiaTheme="majorEastAsia" w:hAnsi="Arial" w:cs="Arial"/>
                      <w:b/>
                      <w:bCs/>
                      <w:color w:val="4F81BD" w:themeColor="accent1"/>
                      <w:sz w:val="18"/>
                      <w:szCs w:val="18"/>
                      <w:lang w:val="es-ES" w:eastAsia="es-ES"/>
                    </w:rPr>
                  </w:pPr>
                  <w:r w:rsidRPr="00557C6E">
                    <w:rPr>
                      <w:rFonts w:ascii="Arial" w:eastAsia="Times New Roman" w:hAnsi="Arial" w:cs="Arial"/>
                      <w:sz w:val="18"/>
                      <w:szCs w:val="18"/>
                      <w:lang w:val="es-ES" w:eastAsia="es-ES"/>
                    </w:rPr>
                    <w:t>Debe realizarse conforme lo dispuesto en la normatividad sanitaria vigente: Resolución 2674/2013.</w:t>
                  </w:r>
                </w:p>
              </w:tc>
            </w:tr>
            <w:tr w:rsidR="00800DA8" w:rsidRPr="00557C6E" w14:paraId="3A616ED1" w14:textId="77777777" w:rsidTr="00800DA8">
              <w:trPr>
                <w:jc w:val="center"/>
              </w:trPr>
              <w:tc>
                <w:tcPr>
                  <w:tcW w:w="2824" w:type="dxa"/>
                  <w:shd w:val="clear" w:color="auto" w:fill="F2F2F2" w:themeFill="background1" w:themeFillShade="F2"/>
                </w:tcPr>
                <w:p w14:paraId="003E46C9"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ALMACENAMIENTO</w:t>
                  </w:r>
                </w:p>
              </w:tc>
              <w:tc>
                <w:tcPr>
                  <w:tcW w:w="6322" w:type="dxa"/>
                </w:tcPr>
                <w:p w14:paraId="702E46DD"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_tradnl" w:eastAsia="es-ES"/>
                    </w:rPr>
                    <w:t>Temperatura ambiente en lugar fresco y seco. Debe estar protegido del sol, la humedad.</w:t>
                  </w:r>
                  <w:r w:rsidRPr="00557C6E">
                    <w:rPr>
                      <w:rFonts w:ascii="Arial" w:eastAsia="Times New Roman" w:hAnsi="Arial" w:cs="Arial"/>
                      <w:sz w:val="18"/>
                      <w:szCs w:val="18"/>
                      <w:lang w:val="es-ES" w:eastAsia="es-ES"/>
                    </w:rPr>
                    <w:t>en un lugar seco con buena ventilación y libre de humedad, protegido del ingreso de insectos y roedores</w:t>
                  </w:r>
                </w:p>
              </w:tc>
            </w:tr>
            <w:tr w:rsidR="00800DA8" w:rsidRPr="00557C6E" w14:paraId="5FE766A4" w14:textId="77777777" w:rsidTr="00800DA8">
              <w:trPr>
                <w:jc w:val="center"/>
              </w:trPr>
              <w:tc>
                <w:tcPr>
                  <w:tcW w:w="2824" w:type="dxa"/>
                  <w:shd w:val="clear" w:color="auto" w:fill="F2F2F2" w:themeFill="background1" w:themeFillShade="F2"/>
                </w:tcPr>
                <w:p w14:paraId="46E52AC2"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VIDA ÚTIL</w:t>
                  </w:r>
                </w:p>
              </w:tc>
              <w:tc>
                <w:tcPr>
                  <w:tcW w:w="6322" w:type="dxa"/>
                </w:tcPr>
                <w:p w14:paraId="60A61E5B"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Definida por el productor.</w:t>
                  </w:r>
                </w:p>
              </w:tc>
            </w:tr>
            <w:tr w:rsidR="00800DA8" w:rsidRPr="00557C6E" w14:paraId="6B6F843A" w14:textId="77777777" w:rsidTr="00800DA8">
              <w:trPr>
                <w:jc w:val="center"/>
              </w:trPr>
              <w:tc>
                <w:tcPr>
                  <w:tcW w:w="2824" w:type="dxa"/>
                  <w:shd w:val="clear" w:color="auto" w:fill="F2F2F2" w:themeFill="background1" w:themeFillShade="F2"/>
                </w:tcPr>
                <w:p w14:paraId="4B599CC3"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NORMATIVIDAD DE REFERENCIA</w:t>
                  </w:r>
                </w:p>
              </w:tc>
              <w:tc>
                <w:tcPr>
                  <w:tcW w:w="6322" w:type="dxa"/>
                </w:tcPr>
                <w:p w14:paraId="47DFAFFE" w14:textId="77777777" w:rsidR="0063633B" w:rsidRPr="00557C6E" w:rsidRDefault="0063633B" w:rsidP="0063633B">
                  <w:pPr>
                    <w:spacing w:after="0" w:line="240" w:lineRule="auto"/>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Resolución 2154/2012 y las demás normas que la modifiquen, sustituyan o adicionen.</w:t>
                  </w:r>
                </w:p>
              </w:tc>
            </w:tr>
          </w:tbl>
          <w:p w14:paraId="55807D55" w14:textId="77777777" w:rsidR="0063633B" w:rsidRPr="00557C6E" w:rsidRDefault="0063633B" w:rsidP="0063633B">
            <w:pPr>
              <w:spacing w:after="0" w:line="240" w:lineRule="auto"/>
              <w:jc w:val="both"/>
              <w:rPr>
                <w:rFonts w:ascii="Arial" w:eastAsia="Times New Roman" w:hAnsi="Arial" w:cs="Arial"/>
                <w:sz w:val="18"/>
                <w:szCs w:val="18"/>
                <w:lang w:val="es-ES" w:eastAsia="es-ES"/>
              </w:rPr>
            </w:pPr>
          </w:p>
          <w:tbl>
            <w:tblPr>
              <w:tblStyle w:val="Tablaconcuadrcula1"/>
              <w:tblW w:w="0" w:type="auto"/>
              <w:jc w:val="center"/>
              <w:tblLayout w:type="fixed"/>
              <w:tblLook w:val="04A0" w:firstRow="1" w:lastRow="0" w:firstColumn="1" w:lastColumn="0" w:noHBand="0" w:noVBand="1"/>
            </w:tblPr>
            <w:tblGrid>
              <w:gridCol w:w="2858"/>
              <w:gridCol w:w="6286"/>
            </w:tblGrid>
            <w:tr w:rsidR="0063633B" w:rsidRPr="00557C6E" w14:paraId="7B69392A" w14:textId="77777777" w:rsidTr="00E75E0A">
              <w:trPr>
                <w:jc w:val="center"/>
              </w:trPr>
              <w:tc>
                <w:tcPr>
                  <w:tcW w:w="2858" w:type="dxa"/>
                  <w:shd w:val="clear" w:color="auto" w:fill="F2F2F2" w:themeFill="background1" w:themeFillShade="F2"/>
                </w:tcPr>
                <w:p w14:paraId="3D54F84D"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GRUPO</w:t>
                  </w:r>
                </w:p>
              </w:tc>
              <w:tc>
                <w:tcPr>
                  <w:tcW w:w="6286" w:type="dxa"/>
                </w:tcPr>
                <w:p w14:paraId="7FC67451"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GRASAS O AZÚCARES (Según presentación)</w:t>
                  </w:r>
                </w:p>
              </w:tc>
            </w:tr>
            <w:tr w:rsidR="0063633B" w:rsidRPr="00557C6E" w14:paraId="74EBA643" w14:textId="77777777" w:rsidTr="00E75E0A">
              <w:trPr>
                <w:jc w:val="center"/>
              </w:trPr>
              <w:tc>
                <w:tcPr>
                  <w:tcW w:w="2858" w:type="dxa"/>
                  <w:shd w:val="clear" w:color="auto" w:fill="F2F2F2" w:themeFill="background1" w:themeFillShade="F2"/>
                </w:tcPr>
                <w:p w14:paraId="0EC2F646"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PRODUCTO</w:t>
                  </w:r>
                </w:p>
              </w:tc>
              <w:tc>
                <w:tcPr>
                  <w:tcW w:w="6286" w:type="dxa"/>
                </w:tcPr>
                <w:p w14:paraId="686E9233"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bCs/>
                      <w:sz w:val="18"/>
                      <w:szCs w:val="18"/>
                      <w:lang w:val="es-ES" w:eastAsia="es-ES"/>
                    </w:rPr>
                    <w:t>CHOCOLATE</w:t>
                  </w:r>
                </w:p>
              </w:tc>
            </w:tr>
            <w:tr w:rsidR="0063633B" w:rsidRPr="00557C6E" w14:paraId="12BE3637" w14:textId="77777777" w:rsidTr="00E75E0A">
              <w:trPr>
                <w:jc w:val="center"/>
              </w:trPr>
              <w:tc>
                <w:tcPr>
                  <w:tcW w:w="2858" w:type="dxa"/>
                  <w:shd w:val="clear" w:color="auto" w:fill="F2F2F2" w:themeFill="background1" w:themeFillShade="F2"/>
                </w:tcPr>
                <w:p w14:paraId="0F563C39"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DESCRIPCIÓN</w:t>
                  </w:r>
                </w:p>
              </w:tc>
              <w:tc>
                <w:tcPr>
                  <w:tcW w:w="6286" w:type="dxa"/>
                </w:tcPr>
                <w:p w14:paraId="7A510F20" w14:textId="77777777" w:rsidR="0063633B" w:rsidRPr="00557C6E" w:rsidRDefault="0063633B" w:rsidP="0063633B">
                  <w:pPr>
                    <w:spacing w:after="0" w:line="240" w:lineRule="auto"/>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Masa o pasta o licor de cacao mezclado o no con una cantidad variable de azúcares (sacarosa, dextrosa) y otros tipos de edulcorantes permitidos. Dentro de los chocolates de mesa se encuentran el chocolate para mesa semiamargo, chocolate para mesa amargo o sin azúcar, chocolate para mesa con azúcar, los cuales varían en el extracto seco de cacao, manteca de cacao, extracto seco magro de cacao y otros edulcorantes permitidos.</w:t>
                  </w:r>
                </w:p>
              </w:tc>
            </w:tr>
            <w:tr w:rsidR="0063633B" w:rsidRPr="00557C6E" w14:paraId="6FCAA0E6" w14:textId="77777777" w:rsidTr="00E75E0A">
              <w:trPr>
                <w:jc w:val="center"/>
              </w:trPr>
              <w:tc>
                <w:tcPr>
                  <w:tcW w:w="2858" w:type="dxa"/>
                  <w:shd w:val="clear" w:color="auto" w:fill="F2F2F2" w:themeFill="background1" w:themeFillShade="F2"/>
                </w:tcPr>
                <w:p w14:paraId="26328B90"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REQUISITOS GENERALES</w:t>
                  </w:r>
                </w:p>
              </w:tc>
              <w:tc>
                <w:tcPr>
                  <w:tcW w:w="6286" w:type="dxa"/>
                </w:tcPr>
                <w:p w14:paraId="7C20D3E6" w14:textId="77777777" w:rsidR="0063633B" w:rsidRPr="00557C6E" w:rsidRDefault="0063633B" w:rsidP="00DA3814">
                  <w:pPr>
                    <w:numPr>
                      <w:ilvl w:val="0"/>
                      <w:numId w:val="7"/>
                    </w:numPr>
                    <w:spacing w:after="0" w:line="240" w:lineRule="auto"/>
                    <w:contextualSpacing/>
                    <w:jc w:val="both"/>
                    <w:rPr>
                      <w:rFonts w:ascii="Arial" w:eastAsia="Times New Roman" w:hAnsi="Arial" w:cs="Arial"/>
                      <w:i/>
                      <w:sz w:val="18"/>
                      <w:szCs w:val="18"/>
                      <w:lang w:val="es-ES" w:eastAsia="es-ES"/>
                    </w:rPr>
                  </w:pPr>
                  <w:r w:rsidRPr="00557C6E">
                    <w:rPr>
                      <w:rFonts w:ascii="Arial" w:eastAsia="Times New Roman" w:hAnsi="Arial" w:cs="Arial"/>
                      <w:sz w:val="18"/>
                      <w:szCs w:val="18"/>
                      <w:lang w:val="es-ES" w:eastAsia="es-ES"/>
                    </w:rPr>
                    <w:t>No se debe contener sustancias inertes, dextrinas o sustancias extrañas.</w:t>
                  </w:r>
                </w:p>
                <w:p w14:paraId="126E0E6D" w14:textId="77777777" w:rsidR="0063633B" w:rsidRPr="00557C6E" w:rsidRDefault="0063633B" w:rsidP="00DA3814">
                  <w:pPr>
                    <w:numPr>
                      <w:ilvl w:val="0"/>
                      <w:numId w:val="7"/>
                    </w:numPr>
                    <w:spacing w:after="0" w:line="240" w:lineRule="auto"/>
                    <w:contextualSpacing/>
                    <w:jc w:val="both"/>
                    <w:rPr>
                      <w:rFonts w:ascii="Arial" w:eastAsia="Times New Roman" w:hAnsi="Arial" w:cs="Arial"/>
                      <w:snapToGrid w:val="0"/>
                      <w:sz w:val="18"/>
                      <w:szCs w:val="18"/>
                      <w:lang w:val="es-ES_tradnl" w:eastAsia="es-ES"/>
                    </w:rPr>
                  </w:pPr>
                  <w:r w:rsidRPr="00557C6E">
                    <w:rPr>
                      <w:rFonts w:ascii="Arial" w:eastAsia="Times New Roman" w:hAnsi="Arial" w:cs="Arial"/>
                      <w:snapToGrid w:val="0"/>
                      <w:sz w:val="18"/>
                      <w:szCs w:val="18"/>
                      <w:lang w:val="es-ES_tradnl" w:eastAsia="es-ES"/>
                    </w:rPr>
                    <w:t>Debe tener un color característico chocolate, consistencia dura y olor y sabor propios del producto.</w:t>
                  </w:r>
                </w:p>
                <w:p w14:paraId="232C266B"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Todos los empaques deben cumplir con los parámetros de Rotulado General: Resolución 5109/2005 y demás normas que la modifiquen, sustituyan o adicionen.</w:t>
                  </w:r>
                </w:p>
              </w:tc>
            </w:tr>
            <w:tr w:rsidR="0063633B" w:rsidRPr="00557C6E" w14:paraId="554FA43E" w14:textId="77777777" w:rsidTr="00E75E0A">
              <w:trPr>
                <w:trHeight w:val="611"/>
                <w:jc w:val="center"/>
              </w:trPr>
              <w:tc>
                <w:tcPr>
                  <w:tcW w:w="2858" w:type="dxa"/>
                  <w:shd w:val="clear" w:color="auto" w:fill="F2F2F2" w:themeFill="background1" w:themeFillShade="F2"/>
                </w:tcPr>
                <w:p w14:paraId="4B8B8314"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TRANSPORTE</w:t>
                  </w:r>
                </w:p>
              </w:tc>
              <w:tc>
                <w:tcPr>
                  <w:tcW w:w="6286" w:type="dxa"/>
                </w:tcPr>
                <w:p w14:paraId="423062EB" w14:textId="77777777" w:rsidR="0063633B" w:rsidRPr="00557C6E" w:rsidRDefault="0063633B" w:rsidP="00DA3814">
                  <w:pPr>
                    <w:numPr>
                      <w:ilvl w:val="0"/>
                      <w:numId w:val="7"/>
                    </w:numPr>
                    <w:spacing w:after="0" w:line="240" w:lineRule="auto"/>
                    <w:jc w:val="both"/>
                    <w:rPr>
                      <w:rFonts w:ascii="Arial" w:eastAsiaTheme="majorEastAsia" w:hAnsi="Arial" w:cs="Arial"/>
                      <w:b/>
                      <w:bCs/>
                      <w:color w:val="4F81BD" w:themeColor="accent1"/>
                      <w:sz w:val="18"/>
                      <w:szCs w:val="18"/>
                      <w:lang w:val="es-ES" w:eastAsia="es-ES"/>
                    </w:rPr>
                  </w:pPr>
                  <w:r w:rsidRPr="00557C6E">
                    <w:rPr>
                      <w:rFonts w:ascii="Arial" w:eastAsia="Times New Roman" w:hAnsi="Arial" w:cs="Arial"/>
                      <w:sz w:val="18"/>
                      <w:szCs w:val="18"/>
                      <w:lang w:val="es-ES" w:eastAsia="es-ES"/>
                    </w:rPr>
                    <w:t>Debe realizarse conforme lo dispuesto en la normatividad sanitaria vigente: Resolución 2674/2013.</w:t>
                  </w:r>
                </w:p>
              </w:tc>
            </w:tr>
            <w:tr w:rsidR="0063633B" w:rsidRPr="00557C6E" w14:paraId="3146A0CC" w14:textId="77777777" w:rsidTr="00E75E0A">
              <w:trPr>
                <w:jc w:val="center"/>
              </w:trPr>
              <w:tc>
                <w:tcPr>
                  <w:tcW w:w="2858" w:type="dxa"/>
                  <w:shd w:val="clear" w:color="auto" w:fill="F2F2F2" w:themeFill="background1" w:themeFillShade="F2"/>
                </w:tcPr>
                <w:p w14:paraId="6B5CB450"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ALMACENAMIENTO</w:t>
                  </w:r>
                </w:p>
              </w:tc>
              <w:tc>
                <w:tcPr>
                  <w:tcW w:w="6286" w:type="dxa"/>
                </w:tcPr>
                <w:p w14:paraId="5E7E6070"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_tradnl" w:eastAsia="es-ES"/>
                    </w:rPr>
                    <w:t>Temperatura ambiente en lugar fresco y seco. Debe estar protegido del sol, la humedad.</w:t>
                  </w:r>
                  <w:r w:rsidRPr="00557C6E">
                    <w:rPr>
                      <w:rFonts w:ascii="Arial" w:eastAsia="Times New Roman" w:hAnsi="Arial" w:cs="Arial"/>
                      <w:sz w:val="18"/>
                      <w:szCs w:val="18"/>
                      <w:lang w:val="es-ES" w:eastAsia="es-ES"/>
                    </w:rPr>
                    <w:t>en un lugar seco con buena ventilación y libre de humedad, protegido del ingreso de insectos y roedores</w:t>
                  </w:r>
                </w:p>
              </w:tc>
            </w:tr>
            <w:tr w:rsidR="0063633B" w:rsidRPr="00557C6E" w14:paraId="003AD23C" w14:textId="77777777" w:rsidTr="00E75E0A">
              <w:trPr>
                <w:jc w:val="center"/>
              </w:trPr>
              <w:tc>
                <w:tcPr>
                  <w:tcW w:w="2858" w:type="dxa"/>
                  <w:shd w:val="clear" w:color="auto" w:fill="F2F2F2" w:themeFill="background1" w:themeFillShade="F2"/>
                </w:tcPr>
                <w:p w14:paraId="7D939277"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VIDA ÚTIL</w:t>
                  </w:r>
                </w:p>
              </w:tc>
              <w:tc>
                <w:tcPr>
                  <w:tcW w:w="6286" w:type="dxa"/>
                </w:tcPr>
                <w:p w14:paraId="2166CFB3" w14:textId="77777777" w:rsidR="0063633B" w:rsidRPr="00557C6E" w:rsidRDefault="0063633B" w:rsidP="0063633B">
                  <w:pPr>
                    <w:spacing w:after="0" w:line="240" w:lineRule="auto"/>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Definida por el productor o el proveedor.</w:t>
                  </w:r>
                </w:p>
              </w:tc>
            </w:tr>
            <w:tr w:rsidR="0063633B" w:rsidRPr="00557C6E" w14:paraId="69F2147E" w14:textId="77777777" w:rsidTr="00E75E0A">
              <w:trPr>
                <w:jc w:val="center"/>
              </w:trPr>
              <w:tc>
                <w:tcPr>
                  <w:tcW w:w="2858" w:type="dxa"/>
                  <w:shd w:val="clear" w:color="auto" w:fill="F2F2F2" w:themeFill="background1" w:themeFillShade="F2"/>
                </w:tcPr>
                <w:p w14:paraId="6B9FF0DB"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NORMATIVIDAD DE REFERENCIA</w:t>
                  </w:r>
                </w:p>
              </w:tc>
              <w:tc>
                <w:tcPr>
                  <w:tcW w:w="6286" w:type="dxa"/>
                </w:tcPr>
                <w:p w14:paraId="71E7F014" w14:textId="77777777" w:rsidR="0063633B" w:rsidRPr="00557C6E" w:rsidRDefault="0063633B" w:rsidP="0063633B">
                  <w:pPr>
                    <w:spacing w:after="0" w:line="240" w:lineRule="auto"/>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Resolución 1511/2011 y las demás normas que la modifiquen, sustituyan o adicionen.</w:t>
                  </w:r>
                </w:p>
              </w:tc>
            </w:tr>
          </w:tbl>
          <w:p w14:paraId="018D6154" w14:textId="77777777" w:rsidR="0063633B" w:rsidRPr="00557C6E" w:rsidRDefault="0063633B" w:rsidP="0063633B">
            <w:pPr>
              <w:spacing w:after="0" w:line="240" w:lineRule="auto"/>
              <w:jc w:val="both"/>
              <w:rPr>
                <w:rFonts w:ascii="Arial" w:eastAsia="Times New Roman" w:hAnsi="Arial" w:cs="Arial"/>
                <w:sz w:val="18"/>
                <w:szCs w:val="18"/>
                <w:lang w:val="es-ES" w:eastAsia="es-ES"/>
              </w:rPr>
            </w:pPr>
          </w:p>
          <w:tbl>
            <w:tblPr>
              <w:tblStyle w:val="Tablaconcuadrcula1"/>
              <w:tblW w:w="0" w:type="auto"/>
              <w:jc w:val="center"/>
              <w:tblLayout w:type="fixed"/>
              <w:tblLook w:val="04A0" w:firstRow="1" w:lastRow="0" w:firstColumn="1" w:lastColumn="0" w:noHBand="0" w:noVBand="1"/>
            </w:tblPr>
            <w:tblGrid>
              <w:gridCol w:w="2933"/>
              <w:gridCol w:w="6232"/>
            </w:tblGrid>
            <w:tr w:rsidR="0063633B" w:rsidRPr="00557C6E" w14:paraId="3FD0D3A7" w14:textId="77777777" w:rsidTr="00800DA8">
              <w:trPr>
                <w:jc w:val="center"/>
              </w:trPr>
              <w:tc>
                <w:tcPr>
                  <w:tcW w:w="2933" w:type="dxa"/>
                  <w:shd w:val="clear" w:color="auto" w:fill="F2F2F2" w:themeFill="background1" w:themeFillShade="F2"/>
                </w:tcPr>
                <w:p w14:paraId="27DB89D7"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PRODUCTO</w:t>
                  </w:r>
                </w:p>
              </w:tc>
              <w:tc>
                <w:tcPr>
                  <w:tcW w:w="6232" w:type="dxa"/>
                </w:tcPr>
                <w:p w14:paraId="2C43CB09"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SAL</w:t>
                  </w:r>
                </w:p>
              </w:tc>
            </w:tr>
            <w:tr w:rsidR="0063633B" w:rsidRPr="00557C6E" w14:paraId="32CD0BCA" w14:textId="77777777" w:rsidTr="00800DA8">
              <w:trPr>
                <w:jc w:val="center"/>
              </w:trPr>
              <w:tc>
                <w:tcPr>
                  <w:tcW w:w="2933" w:type="dxa"/>
                  <w:shd w:val="clear" w:color="auto" w:fill="F2F2F2" w:themeFill="background1" w:themeFillShade="F2"/>
                </w:tcPr>
                <w:p w14:paraId="4954726A"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DESCRIPCIÓN</w:t>
                  </w:r>
                </w:p>
              </w:tc>
              <w:tc>
                <w:tcPr>
                  <w:tcW w:w="6232" w:type="dxa"/>
                </w:tcPr>
                <w:p w14:paraId="47B62C44" w14:textId="77777777" w:rsidR="0063633B" w:rsidRPr="00557C6E" w:rsidRDefault="0063633B" w:rsidP="0063633B">
                  <w:pPr>
                    <w:spacing w:after="0" w:line="240" w:lineRule="auto"/>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Producto final refinado constituido predominantemente por NaCl, obtenido a partir de sal marina o sal gema, clasificado como alimento y al que se le ha adicionado yodo y flúor en forma de sales solubles y un deshidratante o anticompactante, en las cantidades establecidas por la legislación nacional vigente</w:t>
                  </w:r>
                </w:p>
              </w:tc>
            </w:tr>
            <w:tr w:rsidR="0063633B" w:rsidRPr="00557C6E" w14:paraId="0C5976D7" w14:textId="77777777" w:rsidTr="00800DA8">
              <w:trPr>
                <w:jc w:val="center"/>
              </w:trPr>
              <w:tc>
                <w:tcPr>
                  <w:tcW w:w="2933" w:type="dxa"/>
                  <w:shd w:val="clear" w:color="auto" w:fill="F2F2F2" w:themeFill="background1" w:themeFillShade="F2"/>
                </w:tcPr>
                <w:p w14:paraId="7F4A0B1D"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REQUISITOS GENERALES</w:t>
                  </w:r>
                </w:p>
              </w:tc>
              <w:tc>
                <w:tcPr>
                  <w:tcW w:w="6232" w:type="dxa"/>
                </w:tcPr>
                <w:p w14:paraId="5699435B"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bCs/>
                      <w:sz w:val="18"/>
                      <w:szCs w:val="18"/>
                      <w:lang w:val="es-ES" w:eastAsia="es-ES"/>
                    </w:rPr>
                    <w:t>Solo se permite el empleo de Sal Yodada.</w:t>
                  </w:r>
                </w:p>
                <w:p w14:paraId="50B9E295"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Debe presentarse en forma de cristales blancos, inodoros, solubles en agua y con sabor salino característico.</w:t>
                  </w:r>
                </w:p>
                <w:p w14:paraId="063656E2"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No debe presentar cuerpos extraños al hacérsele un análisis microscópico, tales como pelos, vidrio, trozos de metal, residuos de vegetales u otros.</w:t>
                  </w:r>
                </w:p>
                <w:p w14:paraId="6DAFCD07" w14:textId="77777777" w:rsidR="0063633B" w:rsidRPr="00557C6E" w:rsidRDefault="0063633B" w:rsidP="00DA3814">
                  <w:pPr>
                    <w:numPr>
                      <w:ilvl w:val="0"/>
                      <w:numId w:val="7"/>
                    </w:numPr>
                    <w:spacing w:after="0" w:line="240" w:lineRule="auto"/>
                    <w:contextualSpacing/>
                    <w:jc w:val="both"/>
                    <w:rPr>
                      <w:rFonts w:ascii="Arial" w:eastAsiaTheme="majorEastAsia" w:hAnsi="Arial" w:cs="Arial"/>
                      <w:b/>
                      <w:bCs/>
                      <w:color w:val="4F81BD" w:themeColor="accent1"/>
                      <w:sz w:val="18"/>
                      <w:szCs w:val="18"/>
                      <w:lang w:val="es-ES" w:eastAsia="es-ES"/>
                    </w:rPr>
                  </w:pPr>
                  <w:r w:rsidRPr="00557C6E">
                    <w:rPr>
                      <w:rFonts w:ascii="Arial" w:eastAsia="Times New Roman" w:hAnsi="Arial" w:cs="Arial"/>
                      <w:sz w:val="18"/>
                      <w:szCs w:val="18"/>
                      <w:lang w:val="es-ES" w:eastAsia="es-ES"/>
                    </w:rPr>
                    <w:t>Todos los empaques deben cumplir con los parámetros de Rotulado General: Decreto 547/1996, Resolución 9553/1988 y Resolución 5109/2005 y demás normas que la modifiquen, sustituyan o adicionen.</w:t>
                  </w:r>
                </w:p>
              </w:tc>
            </w:tr>
            <w:tr w:rsidR="0063633B" w:rsidRPr="00557C6E" w14:paraId="2484B7FB" w14:textId="77777777" w:rsidTr="00800DA8">
              <w:trPr>
                <w:trHeight w:val="611"/>
                <w:jc w:val="center"/>
              </w:trPr>
              <w:tc>
                <w:tcPr>
                  <w:tcW w:w="2933" w:type="dxa"/>
                  <w:shd w:val="clear" w:color="auto" w:fill="F2F2F2" w:themeFill="background1" w:themeFillShade="F2"/>
                </w:tcPr>
                <w:p w14:paraId="5F30BBCB"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TRANSPORTE</w:t>
                  </w:r>
                </w:p>
              </w:tc>
              <w:tc>
                <w:tcPr>
                  <w:tcW w:w="6232" w:type="dxa"/>
                </w:tcPr>
                <w:p w14:paraId="6BA14298" w14:textId="77777777" w:rsidR="0063633B" w:rsidRPr="00557C6E" w:rsidRDefault="0063633B" w:rsidP="00DA3814">
                  <w:pPr>
                    <w:numPr>
                      <w:ilvl w:val="0"/>
                      <w:numId w:val="7"/>
                    </w:numPr>
                    <w:spacing w:after="0" w:line="240" w:lineRule="auto"/>
                    <w:jc w:val="both"/>
                    <w:rPr>
                      <w:rFonts w:ascii="Arial" w:eastAsiaTheme="majorEastAsia" w:hAnsi="Arial" w:cs="Arial"/>
                      <w:b/>
                      <w:bCs/>
                      <w:color w:val="4F81BD" w:themeColor="accent1"/>
                      <w:sz w:val="18"/>
                      <w:szCs w:val="18"/>
                      <w:lang w:val="es-ES" w:eastAsia="es-ES"/>
                    </w:rPr>
                  </w:pPr>
                  <w:r w:rsidRPr="00557C6E">
                    <w:rPr>
                      <w:rFonts w:ascii="Arial" w:eastAsia="Times New Roman" w:hAnsi="Arial" w:cs="Arial"/>
                      <w:sz w:val="18"/>
                      <w:szCs w:val="18"/>
                      <w:lang w:val="es-ES" w:eastAsia="es-ES"/>
                    </w:rPr>
                    <w:t>Debe realizarse conforme lo dispuesto en la normatividad sanitaria vigente: Resolución 2674/2013.</w:t>
                  </w:r>
                </w:p>
              </w:tc>
            </w:tr>
            <w:tr w:rsidR="0063633B" w:rsidRPr="00557C6E" w14:paraId="0E9C530E" w14:textId="77777777" w:rsidTr="00800DA8">
              <w:trPr>
                <w:jc w:val="center"/>
              </w:trPr>
              <w:tc>
                <w:tcPr>
                  <w:tcW w:w="2933" w:type="dxa"/>
                  <w:shd w:val="clear" w:color="auto" w:fill="F2F2F2" w:themeFill="background1" w:themeFillShade="F2"/>
                </w:tcPr>
                <w:p w14:paraId="1292EE48"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ALMACENAMIENTO</w:t>
                  </w:r>
                </w:p>
              </w:tc>
              <w:tc>
                <w:tcPr>
                  <w:tcW w:w="6232" w:type="dxa"/>
                </w:tcPr>
                <w:p w14:paraId="29CBE852"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_tradnl" w:eastAsia="es-ES"/>
                    </w:rPr>
                    <w:t>Temperatura ambiente en lugar fresco y seco. Debe estar protegido del sol, la humedad.</w:t>
                  </w:r>
                  <w:r w:rsidRPr="00557C6E">
                    <w:rPr>
                      <w:rFonts w:ascii="Arial" w:eastAsia="Times New Roman" w:hAnsi="Arial" w:cs="Arial"/>
                      <w:sz w:val="18"/>
                      <w:szCs w:val="18"/>
                      <w:lang w:val="es-ES" w:eastAsia="es-ES"/>
                    </w:rPr>
                    <w:t>en un lugar seco con buena ventilación y libre de humedad, protegido del ingreso de insectos y roedores.</w:t>
                  </w:r>
                </w:p>
              </w:tc>
            </w:tr>
            <w:tr w:rsidR="0063633B" w:rsidRPr="00557C6E" w14:paraId="5B3D5B3C" w14:textId="77777777" w:rsidTr="00800DA8">
              <w:trPr>
                <w:jc w:val="center"/>
              </w:trPr>
              <w:tc>
                <w:tcPr>
                  <w:tcW w:w="2933" w:type="dxa"/>
                  <w:shd w:val="clear" w:color="auto" w:fill="F2F2F2" w:themeFill="background1" w:themeFillShade="F2"/>
                </w:tcPr>
                <w:p w14:paraId="1E2AFB95"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VIDA ÚTIL</w:t>
                  </w:r>
                </w:p>
              </w:tc>
              <w:tc>
                <w:tcPr>
                  <w:tcW w:w="6232" w:type="dxa"/>
                </w:tcPr>
                <w:p w14:paraId="72023F25"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Definida por el productor o proveedor.</w:t>
                  </w:r>
                </w:p>
              </w:tc>
            </w:tr>
            <w:tr w:rsidR="0063633B" w:rsidRPr="00557C6E" w14:paraId="349B284F" w14:textId="77777777" w:rsidTr="00800DA8">
              <w:trPr>
                <w:jc w:val="center"/>
              </w:trPr>
              <w:tc>
                <w:tcPr>
                  <w:tcW w:w="2933" w:type="dxa"/>
                  <w:shd w:val="clear" w:color="auto" w:fill="F2F2F2" w:themeFill="background1" w:themeFillShade="F2"/>
                </w:tcPr>
                <w:p w14:paraId="5BE2031B"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NORMATIVIDAD DE REFERENCIA</w:t>
                  </w:r>
                </w:p>
              </w:tc>
              <w:tc>
                <w:tcPr>
                  <w:tcW w:w="6232" w:type="dxa"/>
                </w:tcPr>
                <w:p w14:paraId="089E1BBF" w14:textId="77777777" w:rsidR="0063633B" w:rsidRPr="00557C6E" w:rsidRDefault="0063633B" w:rsidP="0063633B">
                  <w:pPr>
                    <w:spacing w:after="0" w:line="240" w:lineRule="auto"/>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Decretos 547/1996, Decreto 698/1998 y Resolución 9553/1988 y las demás normas que las modifiquen, sustituyan o adicionen.</w:t>
                  </w:r>
                </w:p>
              </w:tc>
            </w:tr>
          </w:tbl>
          <w:p w14:paraId="4C2CDEFD" w14:textId="77777777" w:rsidR="0063633B" w:rsidRPr="00557C6E" w:rsidRDefault="0063633B" w:rsidP="0063633B">
            <w:pPr>
              <w:spacing w:after="0" w:line="240" w:lineRule="auto"/>
              <w:jc w:val="both"/>
              <w:rPr>
                <w:rFonts w:ascii="Arial" w:eastAsia="Times New Roman" w:hAnsi="Arial" w:cs="Arial"/>
                <w:sz w:val="18"/>
                <w:szCs w:val="18"/>
                <w:lang w:val="es-ES" w:eastAsia="es-ES"/>
              </w:rPr>
            </w:pPr>
          </w:p>
          <w:tbl>
            <w:tblPr>
              <w:tblStyle w:val="Tablaconcuadrcula1"/>
              <w:tblW w:w="0" w:type="auto"/>
              <w:jc w:val="center"/>
              <w:tblLayout w:type="fixed"/>
              <w:tblLook w:val="04A0" w:firstRow="1" w:lastRow="0" w:firstColumn="1" w:lastColumn="0" w:noHBand="0" w:noVBand="1"/>
            </w:tblPr>
            <w:tblGrid>
              <w:gridCol w:w="2761"/>
              <w:gridCol w:w="6393"/>
            </w:tblGrid>
            <w:tr w:rsidR="0063633B" w:rsidRPr="00557C6E" w14:paraId="716914A1" w14:textId="77777777" w:rsidTr="00E75E0A">
              <w:trPr>
                <w:jc w:val="center"/>
              </w:trPr>
              <w:tc>
                <w:tcPr>
                  <w:tcW w:w="2761" w:type="dxa"/>
                  <w:shd w:val="clear" w:color="auto" w:fill="F2F2F2" w:themeFill="background1" w:themeFillShade="F2"/>
                </w:tcPr>
                <w:p w14:paraId="70737E5A"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PRODUCTO</w:t>
                  </w:r>
                </w:p>
              </w:tc>
              <w:tc>
                <w:tcPr>
                  <w:tcW w:w="6393" w:type="dxa"/>
                </w:tcPr>
                <w:p w14:paraId="19C338DC"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BIENESTARINA MAS</w:t>
                  </w:r>
                  <w:r w:rsidRPr="00557C6E">
                    <w:rPr>
                      <w:rFonts w:ascii="Arial" w:eastAsia="Times New Roman" w:hAnsi="Arial" w:cs="Arial"/>
                      <w:b/>
                      <w:sz w:val="18"/>
                      <w:szCs w:val="18"/>
                      <w:vertAlign w:val="superscript"/>
                      <w:lang w:val="es-ES" w:eastAsia="es-ES"/>
                    </w:rPr>
                    <w:t>®</w:t>
                  </w:r>
                </w:p>
              </w:tc>
            </w:tr>
            <w:tr w:rsidR="0063633B" w:rsidRPr="00557C6E" w14:paraId="23840B3B" w14:textId="77777777" w:rsidTr="00E75E0A">
              <w:trPr>
                <w:jc w:val="center"/>
              </w:trPr>
              <w:tc>
                <w:tcPr>
                  <w:tcW w:w="2761" w:type="dxa"/>
                  <w:shd w:val="clear" w:color="auto" w:fill="F2F2F2" w:themeFill="background1" w:themeFillShade="F2"/>
                </w:tcPr>
                <w:p w14:paraId="674953FB"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DESCRIPCIÓN</w:t>
                  </w:r>
                </w:p>
              </w:tc>
              <w:tc>
                <w:tcPr>
                  <w:tcW w:w="6393" w:type="dxa"/>
                </w:tcPr>
                <w:p w14:paraId="0327A8D1" w14:textId="77777777" w:rsidR="0063633B" w:rsidRPr="00557C6E" w:rsidRDefault="0063633B" w:rsidP="0063633B">
                  <w:pPr>
                    <w:spacing w:after="0" w:line="240" w:lineRule="auto"/>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Complemento alimentario de alto valor nutricional, el cual consiste en una mezcla de harinas y/o féculas de cereales (trigo, maíz), harina de soya y leche entera en polvo, con vitaminas y minerales. No contiene aditivos, ni conservantes, ni colorantes. Este producto es elaborado por el Instituto Colombiano de Bienestar Familiar – ICBF.</w:t>
                  </w:r>
                </w:p>
              </w:tc>
            </w:tr>
            <w:tr w:rsidR="0063633B" w:rsidRPr="00557C6E" w14:paraId="3C649B53" w14:textId="77777777" w:rsidTr="00E75E0A">
              <w:trPr>
                <w:jc w:val="center"/>
              </w:trPr>
              <w:tc>
                <w:tcPr>
                  <w:tcW w:w="2761" w:type="dxa"/>
                  <w:shd w:val="clear" w:color="auto" w:fill="F2F2F2" w:themeFill="background1" w:themeFillShade="F2"/>
                </w:tcPr>
                <w:p w14:paraId="1BAF9DD8"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REQUISITOS GENERALES</w:t>
                  </w:r>
                </w:p>
              </w:tc>
              <w:tc>
                <w:tcPr>
                  <w:tcW w:w="6393" w:type="dxa"/>
                </w:tcPr>
                <w:p w14:paraId="3B4735EB"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Cantidad suministrada por niño/día: 10 gramos.</w:t>
                  </w:r>
                </w:p>
                <w:p w14:paraId="35EC5908"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Presentación: Bolsa por 900 gramos.</w:t>
                  </w:r>
                </w:p>
                <w:p w14:paraId="47204785"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Todos los empaques deben cumplir con los parámetros de Rotulado General: Resolución 5109/2005 y demás normas que la modifiquen, sustituyan o adicionen.</w:t>
                  </w:r>
                </w:p>
              </w:tc>
            </w:tr>
            <w:tr w:rsidR="0063633B" w:rsidRPr="00557C6E" w14:paraId="289181A2" w14:textId="77777777" w:rsidTr="00E75E0A">
              <w:trPr>
                <w:trHeight w:val="611"/>
                <w:jc w:val="center"/>
              </w:trPr>
              <w:tc>
                <w:tcPr>
                  <w:tcW w:w="2761" w:type="dxa"/>
                  <w:shd w:val="clear" w:color="auto" w:fill="F2F2F2" w:themeFill="background1" w:themeFillShade="F2"/>
                </w:tcPr>
                <w:p w14:paraId="7AA7891A"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TRANSPORTE</w:t>
                  </w:r>
                </w:p>
              </w:tc>
              <w:tc>
                <w:tcPr>
                  <w:tcW w:w="6393" w:type="dxa"/>
                </w:tcPr>
                <w:p w14:paraId="0843B55E" w14:textId="77777777" w:rsidR="0063633B" w:rsidRPr="00557C6E" w:rsidRDefault="0063633B" w:rsidP="00DA3814">
                  <w:pPr>
                    <w:numPr>
                      <w:ilvl w:val="0"/>
                      <w:numId w:val="7"/>
                    </w:numPr>
                    <w:spacing w:after="0" w:line="240" w:lineRule="auto"/>
                    <w:jc w:val="both"/>
                    <w:rPr>
                      <w:rFonts w:ascii="Arial" w:eastAsiaTheme="majorEastAsia" w:hAnsi="Arial" w:cs="Arial"/>
                      <w:b/>
                      <w:bCs/>
                      <w:color w:val="4F81BD" w:themeColor="accent1"/>
                      <w:sz w:val="18"/>
                      <w:szCs w:val="18"/>
                      <w:lang w:val="es-ES" w:eastAsia="es-ES"/>
                    </w:rPr>
                  </w:pPr>
                  <w:r w:rsidRPr="00557C6E">
                    <w:rPr>
                      <w:rFonts w:ascii="Arial" w:eastAsia="Times New Roman" w:hAnsi="Arial" w:cs="Arial"/>
                      <w:sz w:val="18"/>
                      <w:szCs w:val="18"/>
                      <w:lang w:val="es-ES" w:eastAsia="es-ES"/>
                    </w:rPr>
                    <w:t>Debe realizarse conforme lo dispuesto en la normatividad sanitaria vigente: Resolución 2674/2013.</w:t>
                  </w:r>
                </w:p>
              </w:tc>
            </w:tr>
            <w:tr w:rsidR="0063633B" w:rsidRPr="00557C6E" w14:paraId="443A03D6" w14:textId="77777777" w:rsidTr="00E75E0A">
              <w:trPr>
                <w:jc w:val="center"/>
              </w:trPr>
              <w:tc>
                <w:tcPr>
                  <w:tcW w:w="2761" w:type="dxa"/>
                  <w:shd w:val="clear" w:color="auto" w:fill="F2F2F2" w:themeFill="background1" w:themeFillShade="F2"/>
                </w:tcPr>
                <w:p w14:paraId="7126FD50"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ALMACENAMIENTO</w:t>
                  </w:r>
                </w:p>
              </w:tc>
              <w:tc>
                <w:tcPr>
                  <w:tcW w:w="6393" w:type="dxa"/>
                </w:tcPr>
                <w:p w14:paraId="7FD0E19E" w14:textId="77777777" w:rsidR="0063633B" w:rsidRPr="00557C6E" w:rsidRDefault="0063633B" w:rsidP="00DA3814">
                  <w:pPr>
                    <w:keepNext/>
                    <w:keepLines/>
                    <w:numPr>
                      <w:ilvl w:val="0"/>
                      <w:numId w:val="7"/>
                    </w:numPr>
                    <w:spacing w:before="200" w:after="0" w:line="259" w:lineRule="auto"/>
                    <w:contextualSpacing/>
                    <w:jc w:val="both"/>
                    <w:outlineLvl w:val="1"/>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 xml:space="preserve">Los alimentos y en especial la Bienestarina Más ® se deben almacenar en bodegas o espacios limpios, libres de olores y de plagas. </w:t>
                  </w:r>
                </w:p>
                <w:p w14:paraId="0B6C5879" w14:textId="77777777" w:rsidR="0063633B" w:rsidRPr="00557C6E" w:rsidRDefault="0063633B" w:rsidP="00DA3814">
                  <w:pPr>
                    <w:keepNext/>
                    <w:keepLines/>
                    <w:numPr>
                      <w:ilvl w:val="0"/>
                      <w:numId w:val="7"/>
                    </w:numPr>
                    <w:spacing w:before="200" w:after="0" w:line="259" w:lineRule="auto"/>
                    <w:contextualSpacing/>
                    <w:jc w:val="both"/>
                    <w:outlineLvl w:val="1"/>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El lugar debe estar protegido del sol y de la humedad, con techos en buen estado.</w:t>
                  </w:r>
                </w:p>
                <w:p w14:paraId="568AC6FD" w14:textId="77777777" w:rsidR="0063633B" w:rsidRPr="00557C6E" w:rsidRDefault="0063633B" w:rsidP="00DA3814">
                  <w:pPr>
                    <w:keepNext/>
                    <w:keepLines/>
                    <w:numPr>
                      <w:ilvl w:val="0"/>
                      <w:numId w:val="7"/>
                    </w:numPr>
                    <w:spacing w:before="200" w:after="0" w:line="259" w:lineRule="auto"/>
                    <w:contextualSpacing/>
                    <w:jc w:val="both"/>
                    <w:outlineLvl w:val="1"/>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El piso debe tener buenos drenajes, con rejillas para impedir el ingreso de roedores y facilitar su lavado.</w:t>
                  </w:r>
                </w:p>
                <w:p w14:paraId="2500B81F" w14:textId="77777777" w:rsidR="0063633B" w:rsidRPr="00557C6E" w:rsidRDefault="0063633B" w:rsidP="00DA3814">
                  <w:pPr>
                    <w:keepNext/>
                    <w:keepLines/>
                    <w:numPr>
                      <w:ilvl w:val="0"/>
                      <w:numId w:val="7"/>
                    </w:numPr>
                    <w:spacing w:before="200" w:after="0" w:line="259" w:lineRule="auto"/>
                    <w:contextualSpacing/>
                    <w:jc w:val="both"/>
                    <w:outlineLvl w:val="1"/>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El producto se debe almacenar siempre de manera que quede separado del piso: sobre estibas, mesas, repisas, alacenas o recipientes cerrados.</w:t>
                  </w:r>
                </w:p>
                <w:p w14:paraId="27A4396E" w14:textId="77777777" w:rsidR="0063633B" w:rsidRPr="00557C6E" w:rsidRDefault="0063633B" w:rsidP="00DA3814">
                  <w:pPr>
                    <w:keepNext/>
                    <w:keepLines/>
                    <w:numPr>
                      <w:ilvl w:val="0"/>
                      <w:numId w:val="7"/>
                    </w:numPr>
                    <w:spacing w:before="200" w:after="0" w:line="259" w:lineRule="auto"/>
                    <w:contextualSpacing/>
                    <w:jc w:val="both"/>
                    <w:outlineLvl w:val="1"/>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El producto debe estar separado de las paredes para favorecer la ventilación, evitar la humedad y facilitar el aseo.</w:t>
                  </w:r>
                </w:p>
                <w:p w14:paraId="623C0554" w14:textId="77777777" w:rsidR="0063633B" w:rsidRPr="00557C6E" w:rsidRDefault="0063633B" w:rsidP="00DA3814">
                  <w:pPr>
                    <w:keepNext/>
                    <w:keepLines/>
                    <w:numPr>
                      <w:ilvl w:val="0"/>
                      <w:numId w:val="7"/>
                    </w:numPr>
                    <w:spacing w:before="200" w:after="0" w:line="259" w:lineRule="auto"/>
                    <w:contextualSpacing/>
                    <w:jc w:val="both"/>
                    <w:outlineLvl w:val="1"/>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La bodega o espacio deben ser ventilados, con puertas y/o ventanas seguras que impidan el ingreso de intrusos o la sustracción no autorizada del producto.</w:t>
                  </w:r>
                </w:p>
                <w:p w14:paraId="33A55596" w14:textId="77777777" w:rsidR="0063633B" w:rsidRPr="00557C6E" w:rsidRDefault="0063633B" w:rsidP="00DA3814">
                  <w:pPr>
                    <w:keepNext/>
                    <w:keepLines/>
                    <w:numPr>
                      <w:ilvl w:val="0"/>
                      <w:numId w:val="7"/>
                    </w:numPr>
                    <w:spacing w:before="200" w:after="0" w:line="259" w:lineRule="auto"/>
                    <w:contextualSpacing/>
                    <w:jc w:val="both"/>
                    <w:outlineLvl w:val="1"/>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Cuando el almacenamiento se realiza en una bodega, el producto se debe arrumar conservando corredores y áreas libres para su movilización y manipulación.</w:t>
                  </w:r>
                </w:p>
                <w:p w14:paraId="68D12ECF" w14:textId="77777777" w:rsidR="0063633B" w:rsidRPr="00557C6E" w:rsidRDefault="0063633B" w:rsidP="00DA3814">
                  <w:pPr>
                    <w:keepNext/>
                    <w:keepLines/>
                    <w:numPr>
                      <w:ilvl w:val="0"/>
                      <w:numId w:val="7"/>
                    </w:numPr>
                    <w:spacing w:before="200" w:after="0" w:line="259" w:lineRule="auto"/>
                    <w:contextualSpacing/>
                    <w:jc w:val="both"/>
                    <w:outlineLvl w:val="1"/>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Los números de lote(s) y las fechas de vencimiento del producto deben estar a la vista para poder rotar bien el inventario, y se debe hacer un control estricto de estos.</w:t>
                  </w:r>
                </w:p>
                <w:p w14:paraId="3BFDBACD" w14:textId="77777777" w:rsidR="0063633B" w:rsidRPr="00557C6E" w:rsidRDefault="0063633B" w:rsidP="00DA3814">
                  <w:pPr>
                    <w:keepNext/>
                    <w:keepLines/>
                    <w:numPr>
                      <w:ilvl w:val="0"/>
                      <w:numId w:val="7"/>
                    </w:numPr>
                    <w:spacing w:before="200" w:after="0" w:line="259" w:lineRule="auto"/>
                    <w:contextualSpacing/>
                    <w:jc w:val="both"/>
                    <w:outlineLvl w:val="1"/>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La pila o arrume del producto debe ser estable, no se debe volcar. Por esto, el apilado debe ser “cruzado”.</w:t>
                  </w:r>
                </w:p>
                <w:p w14:paraId="0FF43121" w14:textId="77777777" w:rsidR="0063633B" w:rsidRPr="00557C6E" w:rsidRDefault="0063633B" w:rsidP="00DA3814">
                  <w:pPr>
                    <w:keepNext/>
                    <w:keepLines/>
                    <w:numPr>
                      <w:ilvl w:val="0"/>
                      <w:numId w:val="7"/>
                    </w:numPr>
                    <w:spacing w:before="200" w:after="0" w:line="259" w:lineRule="auto"/>
                    <w:contextualSpacing/>
                    <w:jc w:val="both"/>
                    <w:outlineLvl w:val="1"/>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La Bienestarina Más ® nunca se debe almacenar con los artículos de aseo y debe permanecer separada de productos cárnicos, derivados lácteos y/o alimentos perecederos.</w:t>
                  </w:r>
                </w:p>
                <w:p w14:paraId="260D6C9F" w14:textId="77777777" w:rsidR="0063633B" w:rsidRPr="00557C6E" w:rsidRDefault="0063633B" w:rsidP="00DA3814">
                  <w:pPr>
                    <w:numPr>
                      <w:ilvl w:val="0"/>
                      <w:numId w:val="7"/>
                    </w:numPr>
                    <w:spacing w:after="160" w:line="259"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Los alimentos se deben almacenar lejos de combustibles, lubricantes, venenos, perfumes y sustancias volátiles.</w:t>
                  </w:r>
                </w:p>
                <w:p w14:paraId="6C0CDAFD"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El control de plagas es muy importante en los sitios en que se almacenan alimentos. Las plagas contaminan y causan graves enfermedades.</w:t>
                  </w:r>
                </w:p>
              </w:tc>
            </w:tr>
            <w:tr w:rsidR="0063633B" w:rsidRPr="00557C6E" w14:paraId="5ADE585C" w14:textId="77777777" w:rsidTr="00E75E0A">
              <w:trPr>
                <w:jc w:val="center"/>
              </w:trPr>
              <w:tc>
                <w:tcPr>
                  <w:tcW w:w="2761" w:type="dxa"/>
                  <w:shd w:val="clear" w:color="auto" w:fill="F2F2F2" w:themeFill="background1" w:themeFillShade="F2"/>
                </w:tcPr>
                <w:p w14:paraId="00B20030"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VIDA ÚTIL</w:t>
                  </w:r>
                </w:p>
              </w:tc>
              <w:tc>
                <w:tcPr>
                  <w:tcW w:w="6393" w:type="dxa"/>
                </w:tcPr>
                <w:p w14:paraId="47BDE3F0" w14:textId="77777777" w:rsidR="0063633B" w:rsidRPr="00557C6E" w:rsidRDefault="0063633B" w:rsidP="00DA3814">
                  <w:pPr>
                    <w:numPr>
                      <w:ilvl w:val="0"/>
                      <w:numId w:val="7"/>
                    </w:numPr>
                    <w:spacing w:after="0" w:line="240" w:lineRule="auto"/>
                    <w:contextualSpacing/>
                    <w:jc w:val="both"/>
                    <w:rPr>
                      <w:rFonts w:ascii="Arial" w:eastAsia="Times New Roman" w:hAnsi="Arial" w:cs="Arial"/>
                      <w:sz w:val="18"/>
                      <w:szCs w:val="18"/>
                      <w:lang w:val="es-ES" w:eastAsia="es-ES"/>
                    </w:rPr>
                  </w:pPr>
                  <w:r w:rsidRPr="00557C6E">
                    <w:rPr>
                      <w:rFonts w:ascii="Arial" w:eastAsia="Times New Roman" w:hAnsi="Arial" w:cs="Arial"/>
                      <w:bCs/>
                      <w:sz w:val="18"/>
                      <w:szCs w:val="18"/>
                      <w:lang w:val="es-ES" w:eastAsia="es-ES"/>
                    </w:rPr>
                    <w:t>Seis (6) meses contados a partir de la fecha de producción.</w:t>
                  </w:r>
                </w:p>
              </w:tc>
            </w:tr>
            <w:tr w:rsidR="0063633B" w:rsidRPr="00557C6E" w14:paraId="2DA0B136" w14:textId="77777777" w:rsidTr="00E75E0A">
              <w:trPr>
                <w:jc w:val="center"/>
              </w:trPr>
              <w:tc>
                <w:tcPr>
                  <w:tcW w:w="2761" w:type="dxa"/>
                  <w:shd w:val="clear" w:color="auto" w:fill="F2F2F2" w:themeFill="background1" w:themeFillShade="F2"/>
                </w:tcPr>
                <w:p w14:paraId="1EF0B57D" w14:textId="77777777" w:rsidR="0063633B" w:rsidRPr="00557C6E" w:rsidRDefault="0063633B" w:rsidP="0063633B">
                  <w:pPr>
                    <w:spacing w:after="0" w:line="240" w:lineRule="auto"/>
                    <w:jc w:val="both"/>
                    <w:rPr>
                      <w:rFonts w:ascii="Arial" w:eastAsia="Times New Roman" w:hAnsi="Arial" w:cs="Arial"/>
                      <w:b/>
                      <w:sz w:val="18"/>
                      <w:szCs w:val="18"/>
                      <w:lang w:val="es-ES" w:eastAsia="es-ES"/>
                    </w:rPr>
                  </w:pPr>
                  <w:r w:rsidRPr="00557C6E">
                    <w:rPr>
                      <w:rFonts w:ascii="Arial" w:eastAsia="Times New Roman" w:hAnsi="Arial" w:cs="Arial"/>
                      <w:b/>
                      <w:sz w:val="18"/>
                      <w:szCs w:val="18"/>
                      <w:lang w:val="es-ES" w:eastAsia="es-ES"/>
                    </w:rPr>
                    <w:t>NORMATIVIDAD DE REFERENCIA</w:t>
                  </w:r>
                </w:p>
              </w:tc>
              <w:tc>
                <w:tcPr>
                  <w:tcW w:w="6393" w:type="dxa"/>
                </w:tcPr>
                <w:p w14:paraId="136F3DC0" w14:textId="77777777" w:rsidR="0063633B" w:rsidRPr="00557C6E" w:rsidRDefault="0063633B" w:rsidP="0063633B">
                  <w:pPr>
                    <w:spacing w:after="0" w:line="240" w:lineRule="auto"/>
                    <w:jc w:val="both"/>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Guía para el manejo de BIENESTARINA establecida por el Instituto Colombiano de Bienestar Familiar – ICBF.</w:t>
                  </w:r>
                </w:p>
              </w:tc>
            </w:tr>
          </w:tbl>
          <w:p w14:paraId="08BB42E1" w14:textId="77777777" w:rsidR="0063633B" w:rsidRPr="00557C6E" w:rsidRDefault="0063633B" w:rsidP="0063633B">
            <w:pPr>
              <w:spacing w:after="0" w:line="240" w:lineRule="auto"/>
              <w:rPr>
                <w:rFonts w:ascii="Arial" w:eastAsia="Times New Roman" w:hAnsi="Arial" w:cs="Arial"/>
                <w:sz w:val="18"/>
                <w:szCs w:val="18"/>
                <w:lang w:val="es-ES" w:eastAsia="es-ES"/>
              </w:rPr>
            </w:pPr>
          </w:p>
          <w:p w14:paraId="1301788C" w14:textId="77777777" w:rsidR="0063633B" w:rsidRPr="00557C6E" w:rsidRDefault="0063633B" w:rsidP="0063633B">
            <w:pPr>
              <w:spacing w:after="0" w:line="240" w:lineRule="auto"/>
              <w:rPr>
                <w:rFonts w:ascii="Arial" w:eastAsia="Times New Roman" w:hAnsi="Arial" w:cs="Arial"/>
                <w:sz w:val="18"/>
                <w:szCs w:val="18"/>
                <w:lang w:val="es-ES" w:eastAsia="es-ES"/>
              </w:rPr>
            </w:pPr>
            <w:r w:rsidRPr="00557C6E">
              <w:rPr>
                <w:rFonts w:ascii="Arial" w:eastAsia="Times New Roman" w:hAnsi="Arial" w:cs="Arial"/>
                <w:sz w:val="18"/>
                <w:szCs w:val="18"/>
                <w:lang w:val="es-ES" w:eastAsia="es-ES"/>
              </w:rPr>
              <w:t xml:space="preserve">La normatividad vigente que aplica a cada alimento puede ser consultada en el siguiente enlace del Ministerio de Salud y Protección Social, que corresponde al Normograma Sanitario de Alimentos y Bebidas: </w:t>
            </w:r>
            <w:hyperlink r:id="rId15" w:history="1">
              <w:r w:rsidRPr="00557C6E">
                <w:rPr>
                  <w:rFonts w:ascii="Arial" w:eastAsia="Times New Roman" w:hAnsi="Arial" w:cs="Arial"/>
                  <w:b/>
                  <w:color w:val="0000FF"/>
                  <w:sz w:val="18"/>
                  <w:szCs w:val="18"/>
                  <w:u w:val="single"/>
                  <w:lang w:val="es-ES" w:eastAsia="es-ES"/>
                </w:rPr>
                <w:t>https://www.minsalud.gov.co/sites/rid/Lists/BibliotecaDigital/RIDE/VS/PP/SNA/normograma-sanitario-alimentos-bebidas.pdf</w:t>
              </w:r>
            </w:hyperlink>
          </w:p>
          <w:p w14:paraId="1091D6A6" w14:textId="77777777" w:rsidR="00800DA8" w:rsidRPr="00557C6E" w:rsidRDefault="00800DA8" w:rsidP="006472AC">
            <w:pPr>
              <w:spacing w:after="0" w:line="240" w:lineRule="auto"/>
              <w:ind w:right="-93"/>
              <w:contextualSpacing/>
              <w:jc w:val="both"/>
              <w:rPr>
                <w:rFonts w:ascii="Arial" w:hAnsi="Arial" w:cs="Arial"/>
                <w:b/>
                <w:bCs/>
                <w:color w:val="000000" w:themeColor="text1"/>
                <w:sz w:val="18"/>
                <w:szCs w:val="18"/>
                <w:lang w:val="es-ES"/>
              </w:rPr>
            </w:pPr>
          </w:p>
          <w:p w14:paraId="5A6F5C96" w14:textId="77777777" w:rsidR="00FC0A68" w:rsidRPr="00557C6E" w:rsidRDefault="00FC0A68" w:rsidP="006472AC">
            <w:pPr>
              <w:pStyle w:val="Ttulo1"/>
              <w:keepLines w:val="0"/>
              <w:spacing w:before="0" w:line="240" w:lineRule="auto"/>
              <w:ind w:right="-93"/>
              <w:contextualSpacing/>
              <w:jc w:val="both"/>
              <w:rPr>
                <w:rFonts w:ascii="Arial" w:eastAsiaTheme="minorHAnsi" w:hAnsi="Arial" w:cs="Arial"/>
                <w:color w:val="000000" w:themeColor="text1"/>
                <w:sz w:val="18"/>
                <w:szCs w:val="18"/>
              </w:rPr>
            </w:pPr>
            <w:r w:rsidRPr="00557C6E">
              <w:rPr>
                <w:rFonts w:ascii="Arial" w:eastAsiaTheme="minorHAnsi" w:hAnsi="Arial" w:cs="Arial"/>
                <w:color w:val="000000" w:themeColor="text1"/>
                <w:sz w:val="18"/>
                <w:szCs w:val="18"/>
              </w:rPr>
              <w:t xml:space="preserve">3. </w:t>
            </w:r>
            <w:bookmarkStart w:id="12" w:name="_Toc410813021"/>
            <w:bookmarkStart w:id="13" w:name="_Toc302900330"/>
            <w:r w:rsidRPr="00557C6E">
              <w:rPr>
                <w:rFonts w:ascii="Arial" w:eastAsiaTheme="minorHAnsi" w:hAnsi="Arial" w:cs="Arial"/>
                <w:color w:val="000000" w:themeColor="text1"/>
                <w:sz w:val="18"/>
                <w:szCs w:val="18"/>
              </w:rPr>
              <w:t>RECOMENDACIONES TÉCNICAS PARA SUMINISTRO DE COMIDA CALIENTE TRANSPORTADA</w:t>
            </w:r>
            <w:bookmarkEnd w:id="12"/>
            <w:bookmarkEnd w:id="13"/>
          </w:p>
          <w:p w14:paraId="7D3FD0D0" w14:textId="77777777" w:rsidR="00FC0A68" w:rsidRPr="00557C6E" w:rsidRDefault="00FC0A68" w:rsidP="006472AC">
            <w:pPr>
              <w:spacing w:after="0" w:line="240" w:lineRule="auto"/>
              <w:ind w:right="-93"/>
              <w:jc w:val="both"/>
              <w:rPr>
                <w:rFonts w:ascii="Arial" w:hAnsi="Arial" w:cs="Arial"/>
                <w:sz w:val="18"/>
                <w:szCs w:val="18"/>
              </w:rPr>
            </w:pPr>
          </w:p>
          <w:p w14:paraId="143AB21A" w14:textId="77777777" w:rsidR="00FC0A68" w:rsidRPr="00557C6E" w:rsidRDefault="00FC0A68" w:rsidP="006472AC">
            <w:pPr>
              <w:spacing w:after="0" w:line="240" w:lineRule="auto"/>
              <w:ind w:right="-93"/>
              <w:jc w:val="both"/>
              <w:rPr>
                <w:rFonts w:ascii="Arial" w:hAnsi="Arial" w:cs="Arial"/>
                <w:sz w:val="18"/>
                <w:szCs w:val="18"/>
              </w:rPr>
            </w:pPr>
            <w:r w:rsidRPr="00557C6E">
              <w:rPr>
                <w:rFonts w:ascii="Arial" w:hAnsi="Arial" w:cs="Arial"/>
                <w:sz w:val="18"/>
                <w:szCs w:val="18"/>
              </w:rPr>
              <w:t>La modalidad de “catering” se desarrolla generalmente por empresas que cuentan con la capacidad, la infraestructura y los conocimientos técnicos y logísticos necesarios para preparar, presentar, ofrecer y servir comidas, en un espacio determinado, bajo los requisitos establecidos por el cliente y en cumplimiento de las normas sanitarias.  Teniendo en cuenta las dinámicas o características de las zonas donde se opera el Programa de Alimentación Escolar, la modalidad catering se puede dar mediante la generación de dos procesos para la preparación, distribución y entrega:</w:t>
            </w:r>
          </w:p>
          <w:p w14:paraId="2ACF50B6" w14:textId="77777777" w:rsidR="00FC0A68" w:rsidRPr="00557C6E" w:rsidRDefault="009663AD" w:rsidP="009663AD">
            <w:pPr>
              <w:tabs>
                <w:tab w:val="left" w:pos="2100"/>
              </w:tabs>
              <w:spacing w:after="0" w:line="240" w:lineRule="auto"/>
              <w:ind w:right="-93"/>
              <w:jc w:val="both"/>
              <w:rPr>
                <w:rFonts w:ascii="Arial" w:hAnsi="Arial" w:cs="Arial"/>
                <w:sz w:val="18"/>
                <w:szCs w:val="18"/>
              </w:rPr>
            </w:pPr>
            <w:r w:rsidRPr="00557C6E">
              <w:rPr>
                <w:rFonts w:ascii="Arial" w:hAnsi="Arial" w:cs="Arial"/>
                <w:sz w:val="18"/>
                <w:szCs w:val="18"/>
              </w:rPr>
              <w:tab/>
            </w:r>
          </w:p>
          <w:p w14:paraId="6E58119C" w14:textId="77777777" w:rsidR="00FC0A68" w:rsidRPr="00557C6E" w:rsidRDefault="00FC0A68" w:rsidP="006472AC">
            <w:pPr>
              <w:spacing w:after="0" w:line="240" w:lineRule="auto"/>
              <w:ind w:right="-93"/>
              <w:jc w:val="both"/>
              <w:rPr>
                <w:rFonts w:ascii="Arial" w:hAnsi="Arial" w:cs="Arial"/>
                <w:sz w:val="18"/>
                <w:szCs w:val="18"/>
              </w:rPr>
            </w:pPr>
            <w:r w:rsidRPr="00557C6E">
              <w:rPr>
                <w:rFonts w:ascii="Arial" w:hAnsi="Arial" w:cs="Arial"/>
                <w:sz w:val="18"/>
                <w:szCs w:val="18"/>
              </w:rPr>
              <w:t>1. Proceso Nº 1 Comedores Escolares:  En la modalidad de catering los alimentos son procesados y empacados en el área de preparación de un comedor escolar de la Institución Educativa que funcionará como Centro de Producción PAE, el cual debe cumplir con todas las condiciones establecidas en el Lineamiento Técnico Administrativo del PAE para la modalidad “Ración preparada en sitio, “numeral 5.2.2.3 Requerimientos técnicos de espacio y dotación para la prestación del servicio” además de las contenidas en el presente documento y la normatividad sanitaria vigente.</w:t>
            </w:r>
          </w:p>
          <w:p w14:paraId="43A8700E" w14:textId="77777777" w:rsidR="006E5F38" w:rsidRPr="00557C6E" w:rsidRDefault="006E5F38" w:rsidP="006472AC">
            <w:pPr>
              <w:spacing w:after="0" w:line="240" w:lineRule="auto"/>
              <w:ind w:right="-93"/>
              <w:jc w:val="both"/>
              <w:rPr>
                <w:rFonts w:ascii="Arial" w:hAnsi="Arial" w:cs="Arial"/>
                <w:sz w:val="18"/>
                <w:szCs w:val="18"/>
              </w:rPr>
            </w:pPr>
          </w:p>
          <w:p w14:paraId="2FDF8F98" w14:textId="77777777" w:rsidR="00FC0A68" w:rsidRPr="00557C6E" w:rsidRDefault="00FC0A68" w:rsidP="006472AC">
            <w:pPr>
              <w:spacing w:after="0" w:line="240" w:lineRule="auto"/>
              <w:ind w:right="-93"/>
              <w:jc w:val="both"/>
              <w:rPr>
                <w:rFonts w:ascii="Arial" w:hAnsi="Arial" w:cs="Arial"/>
                <w:sz w:val="18"/>
                <w:szCs w:val="18"/>
              </w:rPr>
            </w:pPr>
            <w:r w:rsidRPr="00557C6E">
              <w:rPr>
                <w:rFonts w:ascii="Arial" w:hAnsi="Arial" w:cs="Arial"/>
                <w:sz w:val="18"/>
                <w:szCs w:val="18"/>
              </w:rPr>
              <w:t>Posteriormente se realizará la distribución y entrega del número de raciones establecidas a las demás sedes educativas o Puntos Satélites PAE, garantizando en todo momento y durante todas las etapas de manejo de los alimentos, el mantenimiento de las condiciones de calidad e inocuidad exigidas.</w:t>
            </w:r>
          </w:p>
          <w:p w14:paraId="2E949123" w14:textId="77777777" w:rsidR="00FC0A68" w:rsidRPr="00557C6E" w:rsidRDefault="00FC0A68" w:rsidP="006472AC">
            <w:pPr>
              <w:spacing w:after="0" w:line="240" w:lineRule="auto"/>
              <w:ind w:right="-93"/>
              <w:jc w:val="both"/>
              <w:rPr>
                <w:rFonts w:ascii="Arial" w:hAnsi="Arial" w:cs="Arial"/>
                <w:sz w:val="18"/>
                <w:szCs w:val="18"/>
              </w:rPr>
            </w:pPr>
          </w:p>
          <w:p w14:paraId="1490BA2B" w14:textId="77777777" w:rsidR="00FC0A68" w:rsidRPr="00557C6E" w:rsidRDefault="00FC0A68" w:rsidP="006472AC">
            <w:pPr>
              <w:spacing w:after="0" w:line="240" w:lineRule="auto"/>
              <w:ind w:right="-93"/>
              <w:jc w:val="both"/>
              <w:rPr>
                <w:rFonts w:ascii="Arial" w:hAnsi="Arial" w:cs="Arial"/>
                <w:sz w:val="18"/>
                <w:szCs w:val="18"/>
              </w:rPr>
            </w:pPr>
            <w:r w:rsidRPr="00557C6E">
              <w:rPr>
                <w:rFonts w:ascii="Arial" w:hAnsi="Arial" w:cs="Arial"/>
                <w:sz w:val="18"/>
                <w:szCs w:val="18"/>
              </w:rPr>
              <w:t>En el proceso de distribución de los alimentos se puede establecer dos modelos:</w:t>
            </w:r>
          </w:p>
          <w:p w14:paraId="0F42BDEB" w14:textId="77777777" w:rsidR="00FC0A68" w:rsidRPr="00557C6E" w:rsidRDefault="00FC0A68" w:rsidP="006472AC">
            <w:pPr>
              <w:spacing w:after="0" w:line="240" w:lineRule="auto"/>
              <w:ind w:right="-93"/>
              <w:jc w:val="both"/>
              <w:rPr>
                <w:rFonts w:ascii="Arial" w:hAnsi="Arial" w:cs="Arial"/>
                <w:sz w:val="18"/>
                <w:szCs w:val="18"/>
              </w:rPr>
            </w:pPr>
          </w:p>
          <w:p w14:paraId="0E7C9FFD" w14:textId="77777777" w:rsidR="00FC0A68" w:rsidRPr="00557C6E" w:rsidRDefault="00FC0A68" w:rsidP="006472AC">
            <w:pPr>
              <w:spacing w:after="0" w:line="240" w:lineRule="auto"/>
              <w:ind w:right="-93"/>
              <w:jc w:val="both"/>
              <w:rPr>
                <w:rFonts w:ascii="Arial" w:hAnsi="Arial" w:cs="Arial"/>
                <w:sz w:val="18"/>
                <w:szCs w:val="18"/>
              </w:rPr>
            </w:pPr>
            <w:r w:rsidRPr="00557C6E">
              <w:rPr>
                <w:rFonts w:ascii="Arial" w:hAnsi="Arial" w:cs="Arial"/>
                <w:sz w:val="18"/>
                <w:szCs w:val="18"/>
              </w:rPr>
              <w:t>•</w:t>
            </w:r>
            <w:r w:rsidRPr="00557C6E">
              <w:rPr>
                <w:rFonts w:ascii="Arial" w:hAnsi="Arial" w:cs="Arial"/>
                <w:sz w:val="18"/>
                <w:szCs w:val="18"/>
              </w:rPr>
              <w:tab/>
              <w:t>Distribución por componentes: Esta contempla la preparación en el centro de producción, de cada uno de los componentes que conforman el complemento y su distribución a las sedes educativas, en contenedores por preparación según el número de raciones y que ayudan a mantener la temperatura adecuada para su consumo. La distribución en las Instituciones Educativas se realiza por personal manipulador de alimentos capacitado en buenas prácticas de manufactura y el servido de las porciones correspondientes para cada titular de derecho; adicionalmente se envía a cada sede educativa los elementos para el servido y consumo de las preparaciones (ejemplo: cucharones, vasos, platos, cubiertos), los cuales deben ser devueltos al finalizar el servicio al centro de producción PAE, para los procesos de limpieza y desinfección.</w:t>
            </w:r>
          </w:p>
          <w:p w14:paraId="5E12688D" w14:textId="77777777" w:rsidR="00FC0A68" w:rsidRPr="00557C6E" w:rsidRDefault="00FC0A68" w:rsidP="006472AC">
            <w:pPr>
              <w:spacing w:after="0" w:line="240" w:lineRule="auto"/>
              <w:ind w:right="-93"/>
              <w:jc w:val="both"/>
              <w:rPr>
                <w:rFonts w:ascii="Arial" w:hAnsi="Arial" w:cs="Arial"/>
                <w:sz w:val="18"/>
                <w:szCs w:val="18"/>
              </w:rPr>
            </w:pPr>
          </w:p>
          <w:p w14:paraId="0341D98B" w14:textId="0769260C" w:rsidR="00FC0A68" w:rsidRPr="00557C6E" w:rsidRDefault="00FC0A68" w:rsidP="006472AC">
            <w:pPr>
              <w:spacing w:after="0" w:line="240" w:lineRule="auto"/>
              <w:ind w:right="-93"/>
              <w:jc w:val="both"/>
              <w:rPr>
                <w:rFonts w:ascii="Arial" w:hAnsi="Arial" w:cs="Arial"/>
                <w:sz w:val="18"/>
                <w:szCs w:val="18"/>
              </w:rPr>
            </w:pPr>
            <w:r w:rsidRPr="00557C6E">
              <w:rPr>
                <w:rFonts w:ascii="Arial" w:hAnsi="Arial" w:cs="Arial"/>
                <w:sz w:val="18"/>
                <w:szCs w:val="18"/>
              </w:rPr>
              <w:t>•</w:t>
            </w:r>
            <w:r w:rsidRPr="00557C6E">
              <w:rPr>
                <w:rFonts w:ascii="Arial" w:hAnsi="Arial" w:cs="Arial"/>
                <w:sz w:val="18"/>
                <w:szCs w:val="18"/>
              </w:rPr>
              <w:tab/>
              <w:t>Distribución por ración: Esta contempla la preparación y porcionado en el centro de producción, de cada uno de los componentes que conforman el complemento, asi como el empaque en recipientes individuales de la totalidad de las preparaciones que conforman el complemento garantizando el tamaño de porción establecido en la minuta patrón</w:t>
            </w:r>
            <w:r w:rsidR="00CC0391" w:rsidRPr="00557C6E">
              <w:rPr>
                <w:rFonts w:ascii="Arial" w:hAnsi="Arial" w:cs="Arial"/>
                <w:sz w:val="18"/>
                <w:szCs w:val="18"/>
              </w:rPr>
              <w:t xml:space="preserve"> por cada grupo de edad</w:t>
            </w:r>
            <w:r w:rsidRPr="00557C6E">
              <w:rPr>
                <w:rFonts w:ascii="Arial" w:hAnsi="Arial" w:cs="Arial"/>
                <w:sz w:val="18"/>
                <w:szCs w:val="18"/>
              </w:rPr>
              <w:t>, posteriormente se realiza su transporte cumpliendo con la normatividad sanitaria vigente y la entrega por personal manipulador de alimentos a cada titular de derecho en la sede educativa; adicionalmente se debe enviar a cada sede educativa los elementos para el consumo de las preparaciones (cubiertos), los cuales deben ser devueltos al finalizar el servicio al centro de producción PAE, para los procesos de limpieza y desinfección.</w:t>
            </w:r>
          </w:p>
          <w:p w14:paraId="104367B1" w14:textId="77777777" w:rsidR="00FC0A68" w:rsidRPr="00557C6E" w:rsidRDefault="00FC0A68" w:rsidP="006472AC">
            <w:pPr>
              <w:spacing w:after="0" w:line="240" w:lineRule="auto"/>
              <w:ind w:right="-93"/>
              <w:jc w:val="both"/>
              <w:rPr>
                <w:rFonts w:ascii="Arial" w:hAnsi="Arial" w:cs="Arial"/>
                <w:sz w:val="18"/>
                <w:szCs w:val="18"/>
              </w:rPr>
            </w:pPr>
          </w:p>
          <w:p w14:paraId="04ED9BA4" w14:textId="77777777" w:rsidR="00FC0A68" w:rsidRPr="00557C6E" w:rsidRDefault="00FC0A68" w:rsidP="006472AC">
            <w:pPr>
              <w:spacing w:after="0" w:line="240" w:lineRule="auto"/>
              <w:ind w:right="-93"/>
              <w:jc w:val="both"/>
              <w:rPr>
                <w:rFonts w:ascii="Arial" w:hAnsi="Arial" w:cs="Arial"/>
                <w:sz w:val="18"/>
                <w:szCs w:val="18"/>
              </w:rPr>
            </w:pPr>
            <w:r w:rsidRPr="00557C6E">
              <w:rPr>
                <w:rFonts w:ascii="Arial" w:hAnsi="Arial" w:cs="Arial"/>
                <w:sz w:val="18"/>
                <w:szCs w:val="18"/>
              </w:rPr>
              <w:t xml:space="preserve">Debe existir corresponsabilidad entre el operador, la Institución Educativa donde se encuentre ubicado el Centro de Producción PAE y la Entidad Territorial, en aras de garantizar el mantenimiento de las instalaciones físicas y las condiciones higiénico sanitarias de las áreas de manejo de alimentos. </w:t>
            </w:r>
          </w:p>
          <w:p w14:paraId="2A789EBF" w14:textId="77777777" w:rsidR="00FC0A68" w:rsidRPr="00557C6E" w:rsidRDefault="00FC0A68" w:rsidP="006472AC">
            <w:pPr>
              <w:spacing w:after="0" w:line="240" w:lineRule="auto"/>
              <w:ind w:right="-93"/>
              <w:jc w:val="both"/>
              <w:rPr>
                <w:rFonts w:ascii="Arial" w:hAnsi="Arial" w:cs="Arial"/>
                <w:sz w:val="18"/>
                <w:szCs w:val="18"/>
              </w:rPr>
            </w:pPr>
            <w:r w:rsidRPr="00557C6E">
              <w:rPr>
                <w:rFonts w:ascii="Arial" w:hAnsi="Arial" w:cs="Arial"/>
                <w:sz w:val="18"/>
                <w:szCs w:val="18"/>
              </w:rPr>
              <w:t>Para garantizar la calidad e inocuidad de los alimentos procesados y posteriormente suministrados a los Titulares de Derecho del PAE, se debe implementar en el Centro de Producción PAE un Plan de Saneamiento Básico (PSB), el cual contenga como mínimo los siguientes programas debidamente documentados:</w:t>
            </w:r>
          </w:p>
          <w:p w14:paraId="706ED9C1" w14:textId="77777777" w:rsidR="00FC0A68" w:rsidRPr="00557C6E" w:rsidRDefault="00FC0A68" w:rsidP="006472AC">
            <w:pPr>
              <w:spacing w:after="0" w:line="240" w:lineRule="auto"/>
              <w:ind w:right="-93"/>
              <w:jc w:val="both"/>
              <w:rPr>
                <w:rFonts w:ascii="Arial" w:hAnsi="Arial" w:cs="Arial"/>
                <w:sz w:val="18"/>
                <w:szCs w:val="18"/>
              </w:rPr>
            </w:pPr>
          </w:p>
          <w:p w14:paraId="67A4AF2E" w14:textId="77777777" w:rsidR="00FC0A68" w:rsidRPr="00557C6E" w:rsidRDefault="00FC0A68" w:rsidP="006472AC">
            <w:pPr>
              <w:spacing w:after="0" w:line="240" w:lineRule="auto"/>
              <w:ind w:right="-93"/>
              <w:jc w:val="both"/>
              <w:rPr>
                <w:rFonts w:ascii="Arial" w:hAnsi="Arial" w:cs="Arial"/>
                <w:sz w:val="18"/>
                <w:szCs w:val="18"/>
              </w:rPr>
            </w:pPr>
            <w:r w:rsidRPr="00557C6E">
              <w:rPr>
                <w:rFonts w:ascii="Arial" w:hAnsi="Arial" w:cs="Arial"/>
                <w:sz w:val="18"/>
                <w:szCs w:val="18"/>
              </w:rPr>
              <w:t>•</w:t>
            </w:r>
            <w:r w:rsidRPr="00557C6E">
              <w:rPr>
                <w:rFonts w:ascii="Arial" w:hAnsi="Arial" w:cs="Arial"/>
                <w:sz w:val="18"/>
                <w:szCs w:val="18"/>
              </w:rPr>
              <w:tab/>
              <w:t>Programa de limpieza y desinfección.</w:t>
            </w:r>
          </w:p>
          <w:p w14:paraId="33E17178" w14:textId="77777777" w:rsidR="00FC0A68" w:rsidRPr="00557C6E" w:rsidRDefault="00FC0A68" w:rsidP="006472AC">
            <w:pPr>
              <w:spacing w:after="0" w:line="240" w:lineRule="auto"/>
              <w:ind w:right="-93"/>
              <w:jc w:val="both"/>
              <w:rPr>
                <w:rFonts w:ascii="Arial" w:hAnsi="Arial" w:cs="Arial"/>
                <w:sz w:val="18"/>
                <w:szCs w:val="18"/>
              </w:rPr>
            </w:pPr>
            <w:r w:rsidRPr="00557C6E">
              <w:rPr>
                <w:rFonts w:ascii="Arial" w:hAnsi="Arial" w:cs="Arial"/>
                <w:sz w:val="18"/>
                <w:szCs w:val="18"/>
              </w:rPr>
              <w:t>•</w:t>
            </w:r>
            <w:r w:rsidRPr="00557C6E">
              <w:rPr>
                <w:rFonts w:ascii="Arial" w:hAnsi="Arial" w:cs="Arial"/>
                <w:sz w:val="18"/>
                <w:szCs w:val="18"/>
              </w:rPr>
              <w:tab/>
              <w:t>Programa de manejo de residuos sólidos y líquidos.</w:t>
            </w:r>
          </w:p>
          <w:p w14:paraId="6ACAE8CD" w14:textId="77777777" w:rsidR="00FC0A68" w:rsidRPr="00557C6E" w:rsidRDefault="00FC0A68" w:rsidP="006472AC">
            <w:pPr>
              <w:spacing w:after="0" w:line="240" w:lineRule="auto"/>
              <w:ind w:right="-93"/>
              <w:jc w:val="both"/>
              <w:rPr>
                <w:rFonts w:ascii="Arial" w:hAnsi="Arial" w:cs="Arial"/>
                <w:sz w:val="18"/>
                <w:szCs w:val="18"/>
              </w:rPr>
            </w:pPr>
            <w:r w:rsidRPr="00557C6E">
              <w:rPr>
                <w:rFonts w:ascii="Arial" w:hAnsi="Arial" w:cs="Arial"/>
                <w:sz w:val="18"/>
                <w:szCs w:val="18"/>
              </w:rPr>
              <w:t>•</w:t>
            </w:r>
            <w:r w:rsidRPr="00557C6E">
              <w:rPr>
                <w:rFonts w:ascii="Arial" w:hAnsi="Arial" w:cs="Arial"/>
                <w:sz w:val="18"/>
                <w:szCs w:val="18"/>
              </w:rPr>
              <w:tab/>
              <w:t>Programa integrado de control de plagas.</w:t>
            </w:r>
          </w:p>
          <w:p w14:paraId="0551E302" w14:textId="77777777" w:rsidR="00FC0A68" w:rsidRPr="00557C6E" w:rsidRDefault="00FC0A68" w:rsidP="006472AC">
            <w:pPr>
              <w:spacing w:after="0" w:line="240" w:lineRule="auto"/>
              <w:ind w:right="-93"/>
              <w:jc w:val="both"/>
              <w:rPr>
                <w:rFonts w:ascii="Arial" w:hAnsi="Arial" w:cs="Arial"/>
                <w:sz w:val="18"/>
                <w:szCs w:val="18"/>
              </w:rPr>
            </w:pPr>
            <w:r w:rsidRPr="00557C6E">
              <w:rPr>
                <w:rFonts w:ascii="Arial" w:hAnsi="Arial" w:cs="Arial"/>
                <w:sz w:val="18"/>
                <w:szCs w:val="18"/>
              </w:rPr>
              <w:t>•</w:t>
            </w:r>
            <w:r w:rsidRPr="00557C6E">
              <w:rPr>
                <w:rFonts w:ascii="Arial" w:hAnsi="Arial" w:cs="Arial"/>
                <w:sz w:val="18"/>
                <w:szCs w:val="18"/>
              </w:rPr>
              <w:tab/>
              <w:t>Programa de abastecimiento de agua potable.</w:t>
            </w:r>
          </w:p>
          <w:p w14:paraId="317E71CF" w14:textId="77777777" w:rsidR="00FC0A68" w:rsidRPr="00557C6E" w:rsidRDefault="00FC0A68" w:rsidP="006472AC">
            <w:pPr>
              <w:spacing w:after="0" w:line="240" w:lineRule="auto"/>
              <w:ind w:right="-93"/>
              <w:jc w:val="both"/>
              <w:rPr>
                <w:rFonts w:ascii="Arial" w:hAnsi="Arial" w:cs="Arial"/>
                <w:sz w:val="18"/>
                <w:szCs w:val="18"/>
              </w:rPr>
            </w:pPr>
            <w:r w:rsidRPr="00557C6E">
              <w:rPr>
                <w:rFonts w:ascii="Arial" w:hAnsi="Arial" w:cs="Arial"/>
                <w:sz w:val="18"/>
                <w:szCs w:val="18"/>
              </w:rPr>
              <w:t>•</w:t>
            </w:r>
            <w:r w:rsidRPr="00557C6E">
              <w:rPr>
                <w:rFonts w:ascii="Arial" w:hAnsi="Arial" w:cs="Arial"/>
                <w:sz w:val="18"/>
                <w:szCs w:val="18"/>
              </w:rPr>
              <w:tab/>
              <w:t>Programa de capacitación a manipuladores.</w:t>
            </w:r>
          </w:p>
          <w:p w14:paraId="5AE0E0DF" w14:textId="77777777" w:rsidR="00FC0A68" w:rsidRPr="00557C6E" w:rsidRDefault="00FC0A68" w:rsidP="006472AC">
            <w:pPr>
              <w:spacing w:after="0" w:line="240" w:lineRule="auto"/>
              <w:ind w:right="-93"/>
              <w:jc w:val="both"/>
              <w:rPr>
                <w:rFonts w:ascii="Arial" w:hAnsi="Arial" w:cs="Arial"/>
                <w:sz w:val="18"/>
                <w:szCs w:val="18"/>
              </w:rPr>
            </w:pPr>
            <w:r w:rsidRPr="00557C6E">
              <w:rPr>
                <w:rFonts w:ascii="Arial" w:hAnsi="Arial" w:cs="Arial"/>
                <w:sz w:val="18"/>
                <w:szCs w:val="18"/>
              </w:rPr>
              <w:t>•</w:t>
            </w:r>
            <w:r w:rsidRPr="00557C6E">
              <w:rPr>
                <w:rFonts w:ascii="Arial" w:hAnsi="Arial" w:cs="Arial"/>
                <w:sz w:val="18"/>
                <w:szCs w:val="18"/>
              </w:rPr>
              <w:tab/>
              <w:t>Programa de mantenimiento preventivo y correctivo.</w:t>
            </w:r>
          </w:p>
          <w:p w14:paraId="001FC094" w14:textId="77777777" w:rsidR="00FC0A68" w:rsidRPr="00557C6E" w:rsidRDefault="00FC0A68" w:rsidP="006472AC">
            <w:pPr>
              <w:spacing w:after="0" w:line="240" w:lineRule="auto"/>
              <w:ind w:right="-93"/>
              <w:jc w:val="both"/>
              <w:rPr>
                <w:rFonts w:ascii="Arial" w:hAnsi="Arial" w:cs="Arial"/>
                <w:sz w:val="18"/>
                <w:szCs w:val="18"/>
              </w:rPr>
            </w:pPr>
            <w:r w:rsidRPr="00557C6E">
              <w:rPr>
                <w:rFonts w:ascii="Arial" w:hAnsi="Arial" w:cs="Arial"/>
                <w:sz w:val="18"/>
                <w:szCs w:val="18"/>
              </w:rPr>
              <w:t>•</w:t>
            </w:r>
            <w:r w:rsidRPr="00557C6E">
              <w:rPr>
                <w:rFonts w:ascii="Arial" w:hAnsi="Arial" w:cs="Arial"/>
                <w:sz w:val="18"/>
                <w:szCs w:val="18"/>
              </w:rPr>
              <w:tab/>
              <w:t>Plan de calibración de equipos.</w:t>
            </w:r>
          </w:p>
          <w:p w14:paraId="5D2BA104" w14:textId="77777777" w:rsidR="00FC0A68" w:rsidRPr="00557C6E" w:rsidRDefault="00FC0A68" w:rsidP="006472AC">
            <w:pPr>
              <w:spacing w:after="0" w:line="240" w:lineRule="auto"/>
              <w:ind w:right="-93"/>
              <w:jc w:val="both"/>
              <w:rPr>
                <w:rFonts w:ascii="Arial" w:hAnsi="Arial" w:cs="Arial"/>
                <w:sz w:val="18"/>
                <w:szCs w:val="18"/>
              </w:rPr>
            </w:pPr>
          </w:p>
          <w:p w14:paraId="6DCCF995" w14:textId="77777777" w:rsidR="00FC0A68" w:rsidRPr="00557C6E" w:rsidRDefault="00FC0A68" w:rsidP="006472AC">
            <w:pPr>
              <w:spacing w:after="0" w:line="240" w:lineRule="auto"/>
              <w:ind w:right="-93"/>
              <w:jc w:val="both"/>
              <w:rPr>
                <w:rFonts w:ascii="Arial" w:hAnsi="Arial" w:cs="Arial"/>
                <w:sz w:val="18"/>
                <w:szCs w:val="18"/>
              </w:rPr>
            </w:pPr>
            <w:r w:rsidRPr="00557C6E">
              <w:rPr>
                <w:rFonts w:ascii="Arial" w:hAnsi="Arial" w:cs="Arial"/>
                <w:sz w:val="18"/>
                <w:szCs w:val="18"/>
              </w:rPr>
              <w:t>Teniendo en cuenta  que  este  es  un proceso sujeto a supervisión por las entidades competentes y entes de control, se debe implementar dicho plan, ajustado en cada comedor escolar, según su entorno y necesidades, dejando como evidencia de su implementación la copia del documento en cada uno de ellos, con el fin de verificar los procesos y procedimientos implementados al interior del servicio de alimentación.</w:t>
            </w:r>
          </w:p>
          <w:p w14:paraId="6B8FBD44" w14:textId="77777777" w:rsidR="00FC0A68" w:rsidRPr="00557C6E" w:rsidRDefault="00FC0A68" w:rsidP="006472AC">
            <w:pPr>
              <w:spacing w:after="0" w:line="240" w:lineRule="auto"/>
              <w:ind w:right="-93"/>
              <w:jc w:val="both"/>
              <w:rPr>
                <w:rFonts w:ascii="Arial" w:hAnsi="Arial" w:cs="Arial"/>
                <w:sz w:val="18"/>
                <w:szCs w:val="18"/>
              </w:rPr>
            </w:pPr>
          </w:p>
          <w:p w14:paraId="045CC887" w14:textId="77777777" w:rsidR="00FC0A68" w:rsidRPr="00557C6E" w:rsidRDefault="00FC0A68" w:rsidP="006472AC">
            <w:pPr>
              <w:spacing w:after="0" w:line="240" w:lineRule="auto"/>
              <w:ind w:right="-93"/>
              <w:jc w:val="both"/>
              <w:rPr>
                <w:rFonts w:ascii="Arial" w:hAnsi="Arial" w:cs="Arial"/>
                <w:sz w:val="18"/>
                <w:szCs w:val="18"/>
              </w:rPr>
            </w:pPr>
            <w:r w:rsidRPr="00557C6E">
              <w:rPr>
                <w:rFonts w:ascii="Arial" w:hAnsi="Arial" w:cs="Arial"/>
                <w:sz w:val="18"/>
                <w:szCs w:val="18"/>
              </w:rPr>
              <w:t>2. Proceso Nº 2 Plantas de producción</w:t>
            </w:r>
          </w:p>
          <w:p w14:paraId="76858907" w14:textId="1E01860D" w:rsidR="00FC0A68" w:rsidRPr="00557C6E" w:rsidRDefault="00FC0A68" w:rsidP="006472AC">
            <w:pPr>
              <w:spacing w:after="0" w:line="240" w:lineRule="auto"/>
              <w:ind w:right="-93"/>
              <w:jc w:val="both"/>
              <w:rPr>
                <w:rFonts w:ascii="Arial" w:hAnsi="Arial" w:cs="Arial"/>
                <w:sz w:val="18"/>
                <w:szCs w:val="18"/>
              </w:rPr>
            </w:pPr>
            <w:r w:rsidRPr="00557C6E">
              <w:rPr>
                <w:rFonts w:ascii="Arial" w:hAnsi="Arial" w:cs="Arial"/>
                <w:sz w:val="18"/>
                <w:szCs w:val="18"/>
              </w:rPr>
              <w:t xml:space="preserve">En la modalidad de catering los alimentos son procesados y empacados en una planta de producción del operador contratado, la cual debe cumplir con lo establecido en </w:t>
            </w:r>
            <w:r w:rsidR="00CC0391" w:rsidRPr="00557C6E">
              <w:rPr>
                <w:rFonts w:ascii="Arial" w:hAnsi="Arial" w:cs="Arial"/>
                <w:sz w:val="18"/>
                <w:szCs w:val="18"/>
              </w:rPr>
              <w:t>los Lineamientos Técnicos Administrativos del PAE y en la n</w:t>
            </w:r>
            <w:r w:rsidRPr="00557C6E">
              <w:rPr>
                <w:rFonts w:ascii="Arial" w:hAnsi="Arial" w:cs="Arial"/>
                <w:sz w:val="18"/>
                <w:szCs w:val="18"/>
              </w:rPr>
              <w:t>ormatividad sanitaria vigente, posteriormente se realiza el transporte, distribución y entrega del número de raciones establecidas a cada sede educativa, garantizando en todo momento y durante todas las etapas de manejo de los alimentos, el mantenimiento de las condiciones de calidad e inocuidad exigidas.</w:t>
            </w:r>
          </w:p>
          <w:p w14:paraId="7BE6D543" w14:textId="77777777" w:rsidR="00FC0A68" w:rsidRPr="00557C6E" w:rsidRDefault="00FC0A68" w:rsidP="006472AC">
            <w:pPr>
              <w:spacing w:after="0" w:line="240" w:lineRule="auto"/>
              <w:ind w:right="-93"/>
              <w:jc w:val="both"/>
              <w:rPr>
                <w:rFonts w:ascii="Arial" w:hAnsi="Arial" w:cs="Arial"/>
                <w:sz w:val="18"/>
                <w:szCs w:val="18"/>
              </w:rPr>
            </w:pPr>
          </w:p>
          <w:p w14:paraId="61907821" w14:textId="77777777" w:rsidR="00FC0A68" w:rsidRPr="00557C6E" w:rsidRDefault="00FC0A68" w:rsidP="006472AC">
            <w:pPr>
              <w:spacing w:after="0" w:line="240" w:lineRule="auto"/>
              <w:ind w:right="-93"/>
              <w:jc w:val="both"/>
              <w:rPr>
                <w:rFonts w:ascii="Arial" w:hAnsi="Arial" w:cs="Arial"/>
                <w:sz w:val="18"/>
                <w:szCs w:val="18"/>
              </w:rPr>
            </w:pPr>
            <w:r w:rsidRPr="00557C6E">
              <w:rPr>
                <w:rFonts w:ascii="Arial" w:hAnsi="Arial" w:cs="Arial"/>
                <w:sz w:val="18"/>
                <w:szCs w:val="18"/>
              </w:rPr>
              <w:t>En el proceso de distribución de los alimentos se puede establecer dos modelos:</w:t>
            </w:r>
          </w:p>
          <w:p w14:paraId="7E5D6F83" w14:textId="77777777" w:rsidR="00FC0A68" w:rsidRPr="00557C6E" w:rsidRDefault="00FC0A68" w:rsidP="006472AC">
            <w:pPr>
              <w:spacing w:after="0" w:line="240" w:lineRule="auto"/>
              <w:ind w:right="-93"/>
              <w:jc w:val="both"/>
              <w:rPr>
                <w:rFonts w:ascii="Arial" w:hAnsi="Arial" w:cs="Arial"/>
                <w:sz w:val="18"/>
                <w:szCs w:val="18"/>
              </w:rPr>
            </w:pPr>
            <w:r w:rsidRPr="00557C6E">
              <w:rPr>
                <w:rFonts w:ascii="Arial" w:hAnsi="Arial" w:cs="Arial"/>
                <w:sz w:val="18"/>
                <w:szCs w:val="18"/>
              </w:rPr>
              <w:t>•</w:t>
            </w:r>
            <w:r w:rsidRPr="00557C6E">
              <w:rPr>
                <w:rFonts w:ascii="Arial" w:hAnsi="Arial" w:cs="Arial"/>
                <w:sz w:val="18"/>
                <w:szCs w:val="18"/>
              </w:rPr>
              <w:tab/>
              <w:t>Distribución por componentes: Esta contempla la preparación en la planta de producción, de cada uno de los componentes que conforman el complemento y su distribución a las sedes educativas de una zona definida , en contenedores por preparación según el número de raciones y que ayudan a mantener la temperatura adecuada para su consumo. La distribución en las Instituciones Educativas se realiza por personal manipulador de alimentos capacitado en buenas prácticas de manufactura y el servido de las porciones correspondientes para cada titular de derecho; adicionalmente se envía a cada sede educativa los elementos para el servido y consumo de las preparaciones (ejemplo: cucharones, vasos, platos, cubiertos), los cuales deben ser devueltos al finalizar el servicio a la planta de producción, para los procesos de limpieza y desinfección.</w:t>
            </w:r>
          </w:p>
          <w:p w14:paraId="618BF983" w14:textId="77777777" w:rsidR="00FC0A68" w:rsidRPr="00557C6E" w:rsidRDefault="00FC0A68" w:rsidP="006472AC">
            <w:pPr>
              <w:spacing w:after="0" w:line="240" w:lineRule="auto"/>
              <w:ind w:right="-93"/>
              <w:jc w:val="both"/>
              <w:rPr>
                <w:rFonts w:ascii="Arial" w:hAnsi="Arial" w:cs="Arial"/>
                <w:sz w:val="18"/>
                <w:szCs w:val="18"/>
              </w:rPr>
            </w:pPr>
          </w:p>
          <w:p w14:paraId="51EFF96B" w14:textId="3B805134" w:rsidR="00FC0A68" w:rsidRPr="00557C6E" w:rsidRDefault="00FC0A68" w:rsidP="006472AC">
            <w:pPr>
              <w:spacing w:after="0" w:line="240" w:lineRule="auto"/>
              <w:ind w:right="-93"/>
              <w:jc w:val="both"/>
              <w:rPr>
                <w:rFonts w:ascii="Arial" w:hAnsi="Arial" w:cs="Arial"/>
                <w:sz w:val="18"/>
                <w:szCs w:val="18"/>
              </w:rPr>
            </w:pPr>
            <w:r w:rsidRPr="00557C6E">
              <w:rPr>
                <w:rFonts w:ascii="Arial" w:hAnsi="Arial" w:cs="Arial"/>
                <w:sz w:val="18"/>
                <w:szCs w:val="18"/>
              </w:rPr>
              <w:t>•</w:t>
            </w:r>
            <w:r w:rsidRPr="00557C6E">
              <w:rPr>
                <w:rFonts w:ascii="Arial" w:hAnsi="Arial" w:cs="Arial"/>
                <w:sz w:val="18"/>
                <w:szCs w:val="18"/>
              </w:rPr>
              <w:tab/>
              <w:t>Distribución por ración: Esta contempla la preparación y porcionado en la planta de producción, de cada uno de los componentes que conforman el complemento, asi como el empaque en recipientes individuales de la totalidad de las preparaciones que conforman el complemento garantizando el tamaño de porción establecido en la minuta patrón</w:t>
            </w:r>
            <w:r w:rsidR="00CC0391" w:rsidRPr="00557C6E">
              <w:rPr>
                <w:rFonts w:ascii="Arial" w:hAnsi="Arial" w:cs="Arial"/>
                <w:sz w:val="18"/>
                <w:szCs w:val="18"/>
              </w:rPr>
              <w:t xml:space="preserve"> por grupo de edad</w:t>
            </w:r>
            <w:r w:rsidRPr="00557C6E">
              <w:rPr>
                <w:rFonts w:ascii="Arial" w:hAnsi="Arial" w:cs="Arial"/>
                <w:sz w:val="18"/>
                <w:szCs w:val="18"/>
              </w:rPr>
              <w:t>, posteriormente se realiza su transporte cumpliendo con la normatividad sanitaria vigente y la entrega por personal manipulador de alimentos a cada titular de derecho en las sedes educativas según la zona asignada; adicionalmente se debe enviar a cada sede educativa los elementos para el consumo de las preparaciones (cubiertos), los cuales deben ser devueltos al finalizar el servicio a la planta de producción, para los procesos de limpieza y desinfección.</w:t>
            </w:r>
          </w:p>
          <w:p w14:paraId="04FDC441" w14:textId="77777777" w:rsidR="001B3D75" w:rsidRPr="00557C6E" w:rsidRDefault="001B3D75" w:rsidP="006472AC">
            <w:pPr>
              <w:pStyle w:val="Sinespaciado"/>
              <w:ind w:right="-93"/>
              <w:jc w:val="both"/>
              <w:rPr>
                <w:rFonts w:ascii="Arial" w:hAnsi="Arial" w:cs="Arial"/>
                <w:sz w:val="18"/>
                <w:szCs w:val="18"/>
              </w:rPr>
            </w:pPr>
          </w:p>
          <w:p w14:paraId="165EA398" w14:textId="77777777" w:rsidR="00FC0A68" w:rsidRPr="00557C6E" w:rsidRDefault="00FC0A68" w:rsidP="006472AC">
            <w:pPr>
              <w:spacing w:after="0" w:line="240" w:lineRule="auto"/>
              <w:ind w:right="-93"/>
              <w:jc w:val="both"/>
              <w:rPr>
                <w:rFonts w:ascii="Arial" w:hAnsi="Arial" w:cs="Arial"/>
                <w:b/>
                <w:sz w:val="18"/>
                <w:szCs w:val="18"/>
              </w:rPr>
            </w:pPr>
            <w:r w:rsidRPr="00557C6E">
              <w:rPr>
                <w:rFonts w:ascii="Arial" w:hAnsi="Arial" w:cs="Arial"/>
                <w:b/>
                <w:sz w:val="18"/>
                <w:szCs w:val="18"/>
              </w:rPr>
              <w:t>EXIGENCIAS TÉCNICAS POR ETAPA</w:t>
            </w:r>
          </w:p>
          <w:p w14:paraId="47B6B79D" w14:textId="77777777" w:rsidR="00FC0A68" w:rsidRPr="00557C6E" w:rsidRDefault="00FC0A68" w:rsidP="006472AC">
            <w:pPr>
              <w:spacing w:after="0" w:line="240" w:lineRule="auto"/>
              <w:ind w:right="-93"/>
              <w:jc w:val="both"/>
              <w:rPr>
                <w:rFonts w:ascii="Arial" w:hAnsi="Arial" w:cs="Arial"/>
                <w:b/>
                <w:sz w:val="18"/>
                <w:szCs w:val="18"/>
              </w:rPr>
            </w:pPr>
          </w:p>
          <w:tbl>
            <w:tblPr>
              <w:tblStyle w:val="Listaclara-nfasis1"/>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971"/>
            </w:tblGrid>
            <w:tr w:rsidR="00FC0A68" w:rsidRPr="00557C6E" w14:paraId="49D48418" w14:textId="77777777" w:rsidTr="009663AD">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843" w:type="dxa"/>
                  <w:shd w:val="clear" w:color="auto" w:fill="D9D9D9" w:themeFill="background1" w:themeFillShade="D9"/>
                  <w:vAlign w:val="center"/>
                </w:tcPr>
                <w:p w14:paraId="47AEE11E" w14:textId="77777777" w:rsidR="00FC0A68" w:rsidRPr="00557C6E" w:rsidRDefault="00FC0A68" w:rsidP="006472AC">
                  <w:pPr>
                    <w:spacing w:after="0" w:line="240" w:lineRule="auto"/>
                    <w:ind w:right="-93"/>
                    <w:jc w:val="both"/>
                    <w:rPr>
                      <w:rFonts w:ascii="Arial" w:hAnsi="Arial" w:cs="Arial"/>
                      <w:b w:val="0"/>
                      <w:color w:val="auto"/>
                      <w:sz w:val="18"/>
                      <w:szCs w:val="18"/>
                    </w:rPr>
                  </w:pPr>
                  <w:r w:rsidRPr="00557C6E">
                    <w:rPr>
                      <w:rFonts w:ascii="Arial" w:hAnsi="Arial" w:cs="Arial"/>
                      <w:sz w:val="18"/>
                      <w:szCs w:val="18"/>
                    </w:rPr>
                    <w:t>ETAPA DEL PROCESO</w:t>
                  </w:r>
                </w:p>
              </w:tc>
              <w:tc>
                <w:tcPr>
                  <w:tcW w:w="7971" w:type="dxa"/>
                  <w:shd w:val="clear" w:color="auto" w:fill="D9D9D9" w:themeFill="background1" w:themeFillShade="D9"/>
                  <w:vAlign w:val="center"/>
                </w:tcPr>
                <w:p w14:paraId="1AFF28FF" w14:textId="77777777" w:rsidR="00FC0A68" w:rsidRPr="00557C6E" w:rsidRDefault="00FC0A68" w:rsidP="006472AC">
                  <w:pPr>
                    <w:spacing w:after="0" w:line="240" w:lineRule="auto"/>
                    <w:ind w:right="-93"/>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18"/>
                      <w:szCs w:val="18"/>
                    </w:rPr>
                  </w:pPr>
                  <w:r w:rsidRPr="00557C6E">
                    <w:rPr>
                      <w:rFonts w:ascii="Arial" w:hAnsi="Arial" w:cs="Arial"/>
                      <w:sz w:val="18"/>
                      <w:szCs w:val="18"/>
                    </w:rPr>
                    <w:t>CONDICIONES NECESARIAS</w:t>
                  </w:r>
                </w:p>
              </w:tc>
            </w:tr>
            <w:tr w:rsidR="00FC0A68" w:rsidRPr="00557C6E" w14:paraId="6B8772C9" w14:textId="77777777" w:rsidTr="009663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3" w:type="dxa"/>
                </w:tcPr>
                <w:p w14:paraId="78DC752A" w14:textId="77777777" w:rsidR="00FC0A68" w:rsidRPr="00557C6E" w:rsidRDefault="00FC0A68" w:rsidP="006472AC">
                  <w:pPr>
                    <w:spacing w:after="0" w:line="240" w:lineRule="auto"/>
                    <w:ind w:right="-93"/>
                    <w:jc w:val="both"/>
                    <w:rPr>
                      <w:rFonts w:ascii="Arial" w:hAnsi="Arial" w:cs="Arial"/>
                      <w:b w:val="0"/>
                      <w:sz w:val="18"/>
                      <w:szCs w:val="18"/>
                    </w:rPr>
                  </w:pPr>
                  <w:r w:rsidRPr="00557C6E">
                    <w:rPr>
                      <w:rFonts w:ascii="Arial" w:hAnsi="Arial" w:cs="Arial"/>
                      <w:sz w:val="18"/>
                      <w:szCs w:val="18"/>
                    </w:rPr>
                    <w:t>RECEPCIÓN MATERIA PRIMA</w:t>
                  </w:r>
                </w:p>
              </w:tc>
              <w:tc>
                <w:tcPr>
                  <w:tcW w:w="7971" w:type="dxa"/>
                </w:tcPr>
                <w:p w14:paraId="3C87D467" w14:textId="77777777" w:rsidR="00FC0A68" w:rsidRPr="00557C6E" w:rsidRDefault="00FC0A68" w:rsidP="00551D49">
                  <w:pPr>
                    <w:pStyle w:val="Listaconvietas3"/>
                    <w:tabs>
                      <w:tab w:val="clear" w:pos="926"/>
                      <w:tab w:val="left" w:pos="176"/>
                    </w:tabs>
                    <w:cnfStyle w:val="000000100000" w:firstRow="0" w:lastRow="0" w:firstColumn="0" w:lastColumn="0" w:oddVBand="0" w:evenVBand="0" w:oddHBand="1" w:evenHBand="0" w:firstRowFirstColumn="0" w:firstRowLastColumn="0" w:lastRowFirstColumn="0" w:lastRowLastColumn="0"/>
                    <w:rPr>
                      <w:sz w:val="18"/>
                      <w:szCs w:val="18"/>
                    </w:rPr>
                  </w:pPr>
                  <w:r w:rsidRPr="00557C6E">
                    <w:rPr>
                      <w:sz w:val="18"/>
                      <w:szCs w:val="18"/>
                    </w:rPr>
                    <w:t>Realizar control de las condiciones higiénico sanitarias de los vehículos que entregan las materias primas.</w:t>
                  </w:r>
                </w:p>
                <w:p w14:paraId="41EC4EE8" w14:textId="44B7FF5F" w:rsidR="00FC0A68" w:rsidRPr="00557C6E" w:rsidRDefault="00FC0A68" w:rsidP="00551D49">
                  <w:pPr>
                    <w:pStyle w:val="Listaconvietas3"/>
                    <w:tabs>
                      <w:tab w:val="left" w:pos="176"/>
                    </w:tabs>
                    <w:cnfStyle w:val="000000100000" w:firstRow="0" w:lastRow="0" w:firstColumn="0" w:lastColumn="0" w:oddVBand="0" w:evenVBand="0" w:oddHBand="1" w:evenHBand="0" w:firstRowFirstColumn="0" w:firstRowLastColumn="0" w:lastRowFirstColumn="0" w:lastRowLastColumn="0"/>
                    <w:rPr>
                      <w:sz w:val="18"/>
                      <w:szCs w:val="18"/>
                    </w:rPr>
                  </w:pPr>
                  <w:r w:rsidRPr="00557C6E">
                    <w:rPr>
                      <w:sz w:val="18"/>
                      <w:szCs w:val="18"/>
                    </w:rPr>
                    <w:t xml:space="preserve">Realizar control del personal manipulador de alimentos que entrega las materias primas: uso </w:t>
                  </w:r>
                  <w:r w:rsidR="00CC0391" w:rsidRPr="00557C6E">
                    <w:rPr>
                      <w:sz w:val="18"/>
                      <w:szCs w:val="18"/>
                    </w:rPr>
                    <w:t xml:space="preserve">de </w:t>
                  </w:r>
                  <w:r w:rsidRPr="00557C6E">
                    <w:rPr>
                      <w:sz w:val="18"/>
                      <w:szCs w:val="18"/>
                    </w:rPr>
                    <w:t>dotación, prácticas higiénicas, documentación (carné de manipulación, certificado médico de aptitud para manipular alimentos).</w:t>
                  </w:r>
                </w:p>
                <w:p w14:paraId="219BEBCE" w14:textId="77777777" w:rsidR="00FC0A68" w:rsidRPr="00557C6E" w:rsidRDefault="00FC0A68" w:rsidP="00551D49">
                  <w:pPr>
                    <w:pStyle w:val="Listaconvietas3"/>
                    <w:tabs>
                      <w:tab w:val="left" w:pos="176"/>
                    </w:tabs>
                    <w:cnfStyle w:val="000000100000" w:firstRow="0" w:lastRow="0" w:firstColumn="0" w:lastColumn="0" w:oddVBand="0" w:evenVBand="0" w:oddHBand="1" w:evenHBand="0" w:firstRowFirstColumn="0" w:firstRowLastColumn="0" w:lastRowFirstColumn="0" w:lastRowLastColumn="0"/>
                    <w:rPr>
                      <w:sz w:val="18"/>
                      <w:szCs w:val="18"/>
                    </w:rPr>
                  </w:pPr>
                  <w:r w:rsidRPr="00557C6E">
                    <w:rPr>
                      <w:sz w:val="18"/>
                      <w:szCs w:val="18"/>
                    </w:rPr>
                    <w:t>Realizar control de las características de las materias primas según fichas técnicas y normatividad: cantidad, calidad, características organolépticas.</w:t>
                  </w:r>
                </w:p>
                <w:p w14:paraId="75B20949" w14:textId="77777777" w:rsidR="00FC0A68" w:rsidRPr="00557C6E" w:rsidRDefault="00FC0A68" w:rsidP="00551D49">
                  <w:pPr>
                    <w:pStyle w:val="Listaconvietas3"/>
                    <w:tabs>
                      <w:tab w:val="left" w:pos="176"/>
                    </w:tabs>
                    <w:cnfStyle w:val="000000100000" w:firstRow="0" w:lastRow="0" w:firstColumn="0" w:lastColumn="0" w:oddVBand="0" w:evenVBand="0" w:oddHBand="1" w:evenHBand="0" w:firstRowFirstColumn="0" w:firstRowLastColumn="0" w:lastRowFirstColumn="0" w:lastRowLastColumn="0"/>
                    <w:rPr>
                      <w:sz w:val="18"/>
                      <w:szCs w:val="18"/>
                    </w:rPr>
                  </w:pPr>
                  <w:r w:rsidRPr="00557C6E">
                    <w:rPr>
                      <w:sz w:val="18"/>
                      <w:szCs w:val="18"/>
                    </w:rPr>
                    <w:t>Realizar control de temperatura de recepción de los alimentos que requieren condiciones especiales de almacenamiento según su naturaleza.</w:t>
                  </w:r>
                </w:p>
                <w:p w14:paraId="4A1B325A" w14:textId="65B279FA" w:rsidR="00FC0A68" w:rsidRPr="00557C6E" w:rsidRDefault="00FC0A68" w:rsidP="00551D49">
                  <w:pPr>
                    <w:pStyle w:val="Listaconvietas3"/>
                    <w:tabs>
                      <w:tab w:val="left" w:pos="176"/>
                    </w:tabs>
                    <w:cnfStyle w:val="000000100000" w:firstRow="0" w:lastRow="0" w:firstColumn="0" w:lastColumn="0" w:oddVBand="0" w:evenVBand="0" w:oddHBand="1" w:evenHBand="0" w:firstRowFirstColumn="0" w:firstRowLastColumn="0" w:lastRowFirstColumn="0" w:lastRowLastColumn="0"/>
                    <w:rPr>
                      <w:sz w:val="18"/>
                      <w:szCs w:val="18"/>
                    </w:rPr>
                  </w:pPr>
                  <w:r w:rsidRPr="00557C6E">
                    <w:rPr>
                      <w:b/>
                      <w:sz w:val="18"/>
                      <w:szCs w:val="18"/>
                    </w:rPr>
                    <w:t>Garantizar el uso y recepción de productos que por obligatoriedad deban presentar Registro Sanitario</w:t>
                  </w:r>
                  <w:r w:rsidRPr="00557C6E">
                    <w:rPr>
                      <w:sz w:val="18"/>
                      <w:szCs w:val="18"/>
                    </w:rPr>
                    <w:t xml:space="preserve"> (Resolución 2674 de 2013 y demás normas que lo modifiquen, sustituyan o adicionen).</w:t>
                  </w:r>
                </w:p>
                <w:p w14:paraId="106771DA" w14:textId="77777777" w:rsidR="00FC0A68" w:rsidRPr="00557C6E" w:rsidRDefault="00FC0A68" w:rsidP="00551D49">
                  <w:pPr>
                    <w:pStyle w:val="Listaconvietas3"/>
                    <w:tabs>
                      <w:tab w:val="left" w:pos="176"/>
                    </w:tabs>
                    <w:cnfStyle w:val="000000100000" w:firstRow="0" w:lastRow="0" w:firstColumn="0" w:lastColumn="0" w:oddVBand="0" w:evenVBand="0" w:oddHBand="1" w:evenHBand="0" w:firstRowFirstColumn="0" w:firstRowLastColumn="0" w:lastRowFirstColumn="0" w:lastRowLastColumn="0"/>
                    <w:rPr>
                      <w:sz w:val="18"/>
                      <w:szCs w:val="18"/>
                    </w:rPr>
                  </w:pPr>
                  <w:r w:rsidRPr="00557C6E">
                    <w:rPr>
                      <w:sz w:val="18"/>
                      <w:szCs w:val="18"/>
                    </w:rPr>
                    <w:t>Registrar el ingreso de la materia prima recibida.</w:t>
                  </w:r>
                </w:p>
              </w:tc>
            </w:tr>
            <w:tr w:rsidR="00FC0A68" w:rsidRPr="00557C6E" w14:paraId="67387215" w14:textId="77777777" w:rsidTr="009663AD">
              <w:trPr>
                <w:jc w:val="center"/>
              </w:trPr>
              <w:tc>
                <w:tcPr>
                  <w:cnfStyle w:val="001000000000" w:firstRow="0" w:lastRow="0" w:firstColumn="1" w:lastColumn="0" w:oddVBand="0" w:evenVBand="0" w:oddHBand="0" w:evenHBand="0" w:firstRowFirstColumn="0" w:firstRowLastColumn="0" w:lastRowFirstColumn="0" w:lastRowLastColumn="0"/>
                  <w:tcW w:w="1843" w:type="dxa"/>
                </w:tcPr>
                <w:p w14:paraId="464B8ADF" w14:textId="77777777" w:rsidR="00FC0A68" w:rsidRPr="00557C6E" w:rsidRDefault="00FC0A68" w:rsidP="006472AC">
                  <w:pPr>
                    <w:spacing w:after="0" w:line="240" w:lineRule="auto"/>
                    <w:ind w:right="-93"/>
                    <w:jc w:val="both"/>
                    <w:rPr>
                      <w:rFonts w:ascii="Arial" w:hAnsi="Arial" w:cs="Arial"/>
                      <w:b w:val="0"/>
                      <w:sz w:val="18"/>
                      <w:szCs w:val="18"/>
                    </w:rPr>
                  </w:pPr>
                  <w:r w:rsidRPr="00557C6E">
                    <w:rPr>
                      <w:rFonts w:ascii="Arial" w:hAnsi="Arial" w:cs="Arial"/>
                      <w:sz w:val="18"/>
                      <w:szCs w:val="18"/>
                    </w:rPr>
                    <w:t>ALMACENAMIENTO</w:t>
                  </w:r>
                </w:p>
              </w:tc>
              <w:tc>
                <w:tcPr>
                  <w:tcW w:w="7971" w:type="dxa"/>
                </w:tcPr>
                <w:p w14:paraId="5B1B5E9B" w14:textId="77777777" w:rsidR="00FC0A68" w:rsidRPr="00557C6E" w:rsidRDefault="00FC0A68" w:rsidP="00551D49">
                  <w:pPr>
                    <w:pStyle w:val="Listaconvietas3"/>
                    <w:tabs>
                      <w:tab w:val="clear" w:pos="926"/>
                      <w:tab w:val="left" w:pos="176"/>
                    </w:tabs>
                    <w:cnfStyle w:val="000000000000" w:firstRow="0" w:lastRow="0" w:firstColumn="0" w:lastColumn="0" w:oddVBand="0" w:evenVBand="0" w:oddHBand="0" w:evenHBand="0" w:firstRowFirstColumn="0" w:firstRowLastColumn="0" w:lastRowFirstColumn="0" w:lastRowLastColumn="0"/>
                    <w:rPr>
                      <w:sz w:val="18"/>
                      <w:szCs w:val="18"/>
                    </w:rPr>
                  </w:pPr>
                  <w:r w:rsidRPr="00557C6E">
                    <w:rPr>
                      <w:sz w:val="18"/>
                      <w:szCs w:val="18"/>
                    </w:rPr>
                    <w:t>Cumplir con el rotulado de las materias primas almacenadas, especificando cantidad, fecha de ingreso, número de lote y fecha de vencimiento.</w:t>
                  </w:r>
                </w:p>
                <w:p w14:paraId="44095918" w14:textId="74494B6E" w:rsidR="00FC0A68" w:rsidRPr="00557C6E" w:rsidRDefault="00FC0A68" w:rsidP="00551D49">
                  <w:pPr>
                    <w:pStyle w:val="Listaconvietas3"/>
                    <w:tabs>
                      <w:tab w:val="clear" w:pos="926"/>
                      <w:tab w:val="left" w:pos="176"/>
                    </w:tabs>
                    <w:cnfStyle w:val="000000000000" w:firstRow="0" w:lastRow="0" w:firstColumn="0" w:lastColumn="0" w:oddVBand="0" w:evenVBand="0" w:oddHBand="0" w:evenHBand="0" w:firstRowFirstColumn="0" w:firstRowLastColumn="0" w:lastRowFirstColumn="0" w:lastRowLastColumn="0"/>
                    <w:rPr>
                      <w:sz w:val="18"/>
                      <w:szCs w:val="18"/>
                    </w:rPr>
                  </w:pPr>
                  <w:r w:rsidRPr="00557C6E">
                    <w:rPr>
                      <w:sz w:val="18"/>
                      <w:szCs w:val="18"/>
                    </w:rPr>
                    <w:t>Almacenar las materias primas según su naturaleza y condiciones necesarias para su conservación: refrigeración (0 a 4°C), congelació</w:t>
                  </w:r>
                  <w:r w:rsidR="00667AED" w:rsidRPr="00557C6E">
                    <w:rPr>
                      <w:sz w:val="18"/>
                      <w:szCs w:val="18"/>
                    </w:rPr>
                    <w:t>n (temperaturas inferiores a -18</w:t>
                  </w:r>
                  <w:r w:rsidRPr="00557C6E">
                    <w:rPr>
                      <w:sz w:val="18"/>
                      <w:szCs w:val="18"/>
                    </w:rPr>
                    <w:t>°C), humedad relativa, aireación, etc.</w:t>
                  </w:r>
                </w:p>
                <w:p w14:paraId="35ABC011" w14:textId="0AFE4716" w:rsidR="00FC0A68" w:rsidRPr="00557C6E" w:rsidRDefault="00FC0A68" w:rsidP="00551D49">
                  <w:pPr>
                    <w:pStyle w:val="Listaconvietas3"/>
                    <w:tabs>
                      <w:tab w:val="clear" w:pos="926"/>
                      <w:tab w:val="left" w:pos="176"/>
                    </w:tabs>
                    <w:cnfStyle w:val="000000000000" w:firstRow="0" w:lastRow="0" w:firstColumn="0" w:lastColumn="0" w:oddVBand="0" w:evenVBand="0" w:oddHBand="0" w:evenHBand="0" w:firstRowFirstColumn="0" w:firstRowLastColumn="0" w:lastRowFirstColumn="0" w:lastRowLastColumn="0"/>
                    <w:rPr>
                      <w:sz w:val="18"/>
                      <w:szCs w:val="18"/>
                    </w:rPr>
                  </w:pPr>
                  <w:r w:rsidRPr="00557C6E">
                    <w:rPr>
                      <w:sz w:val="18"/>
                      <w:szCs w:val="18"/>
                    </w:rPr>
                    <w:t>Asegurar cumplimiento de las BPM y demás condiciones exigidas durante el almacenamiento de las materias primas (Resolución 2674 de 2013 y demás normas que lo modifiquen, sustituyan o adicionen).</w:t>
                  </w:r>
                </w:p>
                <w:p w14:paraId="18F4178E" w14:textId="77777777" w:rsidR="00FC0A68" w:rsidRPr="00557C6E" w:rsidRDefault="00FC0A68" w:rsidP="00551D49">
                  <w:pPr>
                    <w:pStyle w:val="Listaconvietas3"/>
                    <w:tabs>
                      <w:tab w:val="clear" w:pos="926"/>
                      <w:tab w:val="left" w:pos="176"/>
                    </w:tabs>
                    <w:cnfStyle w:val="000000000000" w:firstRow="0" w:lastRow="0" w:firstColumn="0" w:lastColumn="0" w:oddVBand="0" w:evenVBand="0" w:oddHBand="0" w:evenHBand="0" w:firstRowFirstColumn="0" w:firstRowLastColumn="0" w:lastRowFirstColumn="0" w:lastRowLastColumn="0"/>
                    <w:rPr>
                      <w:sz w:val="18"/>
                      <w:szCs w:val="18"/>
                    </w:rPr>
                  </w:pPr>
                  <w:r w:rsidRPr="00557C6E">
                    <w:rPr>
                      <w:sz w:val="18"/>
                      <w:szCs w:val="18"/>
                    </w:rPr>
                    <w:t>Efectuar controles periódicos de las condiciones de almacenamiento de los productos almacenados en frío mínimo 2 veces al día: registro de temperatura productos en refrigeración y congelación.</w:t>
                  </w:r>
                </w:p>
              </w:tc>
            </w:tr>
            <w:tr w:rsidR="00FC0A68" w:rsidRPr="00557C6E" w14:paraId="1CC45FC9" w14:textId="77777777" w:rsidTr="009663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3" w:type="dxa"/>
                </w:tcPr>
                <w:p w14:paraId="7B7D851D" w14:textId="77777777" w:rsidR="00FC0A68" w:rsidRPr="00557C6E" w:rsidRDefault="00FC0A68" w:rsidP="006472AC">
                  <w:pPr>
                    <w:spacing w:after="0" w:line="240" w:lineRule="auto"/>
                    <w:ind w:right="-93"/>
                    <w:jc w:val="both"/>
                    <w:rPr>
                      <w:rFonts w:ascii="Arial" w:hAnsi="Arial" w:cs="Arial"/>
                      <w:b w:val="0"/>
                      <w:sz w:val="18"/>
                      <w:szCs w:val="18"/>
                    </w:rPr>
                  </w:pPr>
                  <w:r w:rsidRPr="00557C6E">
                    <w:rPr>
                      <w:rFonts w:ascii="Arial" w:hAnsi="Arial" w:cs="Arial"/>
                      <w:sz w:val="18"/>
                      <w:szCs w:val="18"/>
                    </w:rPr>
                    <w:t>PRODUCCIÓN</w:t>
                  </w:r>
                </w:p>
              </w:tc>
              <w:tc>
                <w:tcPr>
                  <w:tcW w:w="7971" w:type="dxa"/>
                </w:tcPr>
                <w:p w14:paraId="1968A28C" w14:textId="77777777" w:rsidR="00FC0A68" w:rsidRPr="00557C6E" w:rsidRDefault="00FC0A68" w:rsidP="00551D49">
                  <w:pPr>
                    <w:pStyle w:val="Listaconvietas3"/>
                    <w:tabs>
                      <w:tab w:val="left" w:pos="176"/>
                    </w:tabs>
                    <w:cnfStyle w:val="000000100000" w:firstRow="0" w:lastRow="0" w:firstColumn="0" w:lastColumn="0" w:oddVBand="0" w:evenVBand="0" w:oddHBand="1" w:evenHBand="0" w:firstRowFirstColumn="0" w:firstRowLastColumn="0" w:lastRowFirstColumn="0" w:lastRowLastColumn="0"/>
                    <w:rPr>
                      <w:sz w:val="18"/>
                      <w:szCs w:val="18"/>
                    </w:rPr>
                  </w:pPr>
                  <w:r w:rsidRPr="00557C6E">
                    <w:rPr>
                      <w:sz w:val="18"/>
                      <w:szCs w:val="18"/>
                    </w:rPr>
                    <w:t>Seleccionar las materias primas a procesar según el menú que corresponda, verificando sus características organolépticas y la información de rotulado.</w:t>
                  </w:r>
                </w:p>
                <w:p w14:paraId="5E3095D2" w14:textId="77777777" w:rsidR="00FC0A68" w:rsidRPr="00557C6E" w:rsidRDefault="00FC0A68" w:rsidP="00551D49">
                  <w:pPr>
                    <w:pStyle w:val="Listaconvietas3"/>
                    <w:tabs>
                      <w:tab w:val="left" w:pos="176"/>
                    </w:tabs>
                    <w:cnfStyle w:val="000000100000" w:firstRow="0" w:lastRow="0" w:firstColumn="0" w:lastColumn="0" w:oddVBand="0" w:evenVBand="0" w:oddHBand="1" w:evenHBand="0" w:firstRowFirstColumn="0" w:firstRowLastColumn="0" w:lastRowFirstColumn="0" w:lastRowLastColumn="0"/>
                    <w:rPr>
                      <w:sz w:val="18"/>
                      <w:szCs w:val="18"/>
                    </w:rPr>
                  </w:pPr>
                  <w:r w:rsidRPr="00557C6E">
                    <w:rPr>
                      <w:sz w:val="18"/>
                      <w:szCs w:val="18"/>
                    </w:rPr>
                    <w:t>Realizar proceso de limpieza y desinfección previa de los alimentos que por su naturaleza o características lo requieran, utilizando soluciones de sustancias permitidas en las concentraciones establecidas en el Plan de Saneamiento Básico implementado.</w:t>
                  </w:r>
                </w:p>
                <w:p w14:paraId="08F085A4" w14:textId="2637DF7D" w:rsidR="00FC0A68" w:rsidRPr="00557C6E" w:rsidRDefault="00FC0A68" w:rsidP="00551D49">
                  <w:pPr>
                    <w:pStyle w:val="Listaconvietas3"/>
                    <w:tabs>
                      <w:tab w:val="left" w:pos="176"/>
                    </w:tabs>
                    <w:cnfStyle w:val="000000100000" w:firstRow="0" w:lastRow="0" w:firstColumn="0" w:lastColumn="0" w:oddVBand="0" w:evenVBand="0" w:oddHBand="1" w:evenHBand="0" w:firstRowFirstColumn="0" w:firstRowLastColumn="0" w:lastRowFirstColumn="0" w:lastRowLastColumn="0"/>
                    <w:rPr>
                      <w:sz w:val="18"/>
                      <w:szCs w:val="18"/>
                    </w:rPr>
                  </w:pPr>
                  <w:r w:rsidRPr="00557C6E">
                    <w:rPr>
                      <w:sz w:val="18"/>
                      <w:szCs w:val="18"/>
                    </w:rPr>
                    <w:t xml:space="preserve">Utilizar equipos y utensilios que cumplan con las condiciones establecidas </w:t>
                  </w:r>
                  <w:r w:rsidR="00694372" w:rsidRPr="00557C6E">
                    <w:rPr>
                      <w:sz w:val="18"/>
                      <w:szCs w:val="18"/>
                    </w:rPr>
                    <w:t>en la normatividad sanitaria vigente.</w:t>
                  </w:r>
                </w:p>
                <w:p w14:paraId="0E438AB8" w14:textId="34B7EA93" w:rsidR="00FC0A68" w:rsidRPr="00557C6E" w:rsidRDefault="00FC0A68" w:rsidP="00551D49">
                  <w:pPr>
                    <w:pStyle w:val="Listaconvietas3"/>
                    <w:tabs>
                      <w:tab w:val="left" w:pos="176"/>
                    </w:tabs>
                    <w:cnfStyle w:val="000000100000" w:firstRow="0" w:lastRow="0" w:firstColumn="0" w:lastColumn="0" w:oddVBand="0" w:evenVBand="0" w:oddHBand="1" w:evenHBand="0" w:firstRowFirstColumn="0" w:firstRowLastColumn="0" w:lastRowFirstColumn="0" w:lastRowLastColumn="0"/>
                    <w:rPr>
                      <w:sz w:val="18"/>
                      <w:szCs w:val="18"/>
                    </w:rPr>
                  </w:pPr>
                  <w:r w:rsidRPr="00557C6E">
                    <w:rPr>
                      <w:sz w:val="18"/>
                      <w:szCs w:val="18"/>
                    </w:rPr>
                    <w:t xml:space="preserve">Procesar los alimentos, garantizando que se cumplan las temperaturas internas de cocción de los alimentos (mínimo 75°C), y realizar </w:t>
                  </w:r>
                  <w:r w:rsidR="00CC0391" w:rsidRPr="00557C6E">
                    <w:rPr>
                      <w:sz w:val="18"/>
                      <w:szCs w:val="18"/>
                    </w:rPr>
                    <w:t xml:space="preserve">mínimo </w:t>
                  </w:r>
                  <w:r w:rsidRPr="00557C6E">
                    <w:rPr>
                      <w:sz w:val="18"/>
                      <w:szCs w:val="18"/>
                    </w:rPr>
                    <w:t>2 controles de temperatura durante el tratamiento térmico de los alimentos.</w:t>
                  </w:r>
                </w:p>
                <w:p w14:paraId="502D79C7" w14:textId="671839FD" w:rsidR="00FC0A68" w:rsidRPr="00557C6E" w:rsidRDefault="00FC0A68" w:rsidP="00551D49">
                  <w:pPr>
                    <w:pStyle w:val="Listaconvietas3"/>
                    <w:tabs>
                      <w:tab w:val="left" w:pos="176"/>
                    </w:tabs>
                    <w:cnfStyle w:val="000000100000" w:firstRow="0" w:lastRow="0" w:firstColumn="0" w:lastColumn="0" w:oddVBand="0" w:evenVBand="0" w:oddHBand="1" w:evenHBand="0" w:firstRowFirstColumn="0" w:firstRowLastColumn="0" w:lastRowFirstColumn="0" w:lastRowLastColumn="0"/>
                    <w:rPr>
                      <w:sz w:val="18"/>
                      <w:szCs w:val="18"/>
                    </w:rPr>
                  </w:pPr>
                  <w:r w:rsidRPr="00557C6E">
                    <w:rPr>
                      <w:sz w:val="18"/>
                      <w:szCs w:val="18"/>
                    </w:rPr>
                    <w:t>Asegurar cumplimiento de las BPM durante el p</w:t>
                  </w:r>
                  <w:r w:rsidR="00043D16" w:rsidRPr="00557C6E">
                    <w:rPr>
                      <w:sz w:val="18"/>
                      <w:szCs w:val="18"/>
                    </w:rPr>
                    <w:t>rocesamiento de los alimentos (</w:t>
                  </w:r>
                  <w:r w:rsidRPr="00557C6E">
                    <w:rPr>
                      <w:sz w:val="18"/>
                      <w:szCs w:val="18"/>
                    </w:rPr>
                    <w:t>Resolución 2674 de 2013 y demás normas que lo modifiquen, sustituyan o adicionen).</w:t>
                  </w:r>
                </w:p>
                <w:p w14:paraId="7BA5A553" w14:textId="77777777" w:rsidR="00FC0A68" w:rsidRPr="00557C6E" w:rsidRDefault="00FC0A68" w:rsidP="006472AC">
                  <w:pPr>
                    <w:spacing w:after="0" w:line="240" w:lineRule="auto"/>
                    <w:ind w:right="-93"/>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FC0A68" w:rsidRPr="00557C6E" w14:paraId="4F3D92A7" w14:textId="77777777" w:rsidTr="009663AD">
              <w:trPr>
                <w:jc w:val="center"/>
              </w:trPr>
              <w:tc>
                <w:tcPr>
                  <w:cnfStyle w:val="001000000000" w:firstRow="0" w:lastRow="0" w:firstColumn="1" w:lastColumn="0" w:oddVBand="0" w:evenVBand="0" w:oddHBand="0" w:evenHBand="0" w:firstRowFirstColumn="0" w:firstRowLastColumn="0" w:lastRowFirstColumn="0" w:lastRowLastColumn="0"/>
                  <w:tcW w:w="1843" w:type="dxa"/>
                </w:tcPr>
                <w:p w14:paraId="349B5499" w14:textId="77777777" w:rsidR="00FC0A68" w:rsidRPr="00557C6E" w:rsidRDefault="00FC0A68" w:rsidP="006472AC">
                  <w:pPr>
                    <w:spacing w:after="0" w:line="240" w:lineRule="auto"/>
                    <w:ind w:right="-93"/>
                    <w:jc w:val="both"/>
                    <w:rPr>
                      <w:rFonts w:ascii="Arial" w:hAnsi="Arial" w:cs="Arial"/>
                      <w:b w:val="0"/>
                      <w:sz w:val="18"/>
                      <w:szCs w:val="18"/>
                    </w:rPr>
                  </w:pPr>
                  <w:r w:rsidRPr="00557C6E">
                    <w:rPr>
                      <w:rFonts w:ascii="Arial" w:hAnsi="Arial" w:cs="Arial"/>
                      <w:sz w:val="18"/>
                      <w:szCs w:val="18"/>
                    </w:rPr>
                    <w:t>ENSAMBLE  DE ALIMENTOS (SERVIDO EN CALIENTE)</w:t>
                  </w:r>
                </w:p>
              </w:tc>
              <w:tc>
                <w:tcPr>
                  <w:tcW w:w="7971" w:type="dxa"/>
                </w:tcPr>
                <w:p w14:paraId="46093C5C" w14:textId="605B0ADB" w:rsidR="00FC0A68" w:rsidRPr="00557C6E" w:rsidRDefault="00FC0A68" w:rsidP="00551D49">
                  <w:pPr>
                    <w:pStyle w:val="Listaconvietas3"/>
                    <w:tabs>
                      <w:tab w:val="clear" w:pos="926"/>
                      <w:tab w:val="num" w:pos="176"/>
                    </w:tabs>
                    <w:cnfStyle w:val="000000000000" w:firstRow="0" w:lastRow="0" w:firstColumn="0" w:lastColumn="0" w:oddVBand="0" w:evenVBand="0" w:oddHBand="0" w:evenHBand="0" w:firstRowFirstColumn="0" w:firstRowLastColumn="0" w:lastRowFirstColumn="0" w:lastRowLastColumn="0"/>
                    <w:rPr>
                      <w:sz w:val="18"/>
                      <w:szCs w:val="18"/>
                    </w:rPr>
                  </w:pPr>
                  <w:r w:rsidRPr="00557C6E">
                    <w:rPr>
                      <w:sz w:val="18"/>
                      <w:szCs w:val="18"/>
                    </w:rPr>
                    <w:t>Asegurar cumplimiento de las BPM durante el proceso de envasado de los alimentos (Resolución 2674 de 2013 y demás normas que lo modifiquen, sustituyan o adicionen).</w:t>
                  </w:r>
                </w:p>
                <w:p w14:paraId="6B5D79E6" w14:textId="77777777" w:rsidR="00FC0A68" w:rsidRPr="00557C6E" w:rsidRDefault="00FC0A68" w:rsidP="00551D49">
                  <w:pPr>
                    <w:pStyle w:val="Listaconvietas3"/>
                    <w:tabs>
                      <w:tab w:val="clear" w:pos="926"/>
                      <w:tab w:val="num" w:pos="176"/>
                    </w:tabs>
                    <w:cnfStyle w:val="000000000000" w:firstRow="0" w:lastRow="0" w:firstColumn="0" w:lastColumn="0" w:oddVBand="0" w:evenVBand="0" w:oddHBand="0" w:evenHBand="0" w:firstRowFirstColumn="0" w:firstRowLastColumn="0" w:lastRowFirstColumn="0" w:lastRowLastColumn="0"/>
                    <w:rPr>
                      <w:sz w:val="18"/>
                      <w:szCs w:val="18"/>
                    </w:rPr>
                  </w:pPr>
                  <w:r w:rsidRPr="00557C6E">
                    <w:rPr>
                      <w:sz w:val="18"/>
                      <w:szCs w:val="18"/>
                    </w:rPr>
                    <w:t>Realizar inspección previa de las condiciones de los materiales de empaque a utilizar, garantizando que estos cumplan con las características sanitarias exigidas.</w:t>
                  </w:r>
                </w:p>
                <w:p w14:paraId="7C1A5CA5" w14:textId="6705AB0C" w:rsidR="00FC0A68" w:rsidRPr="00557C6E" w:rsidRDefault="00FC0A68" w:rsidP="00551D49">
                  <w:pPr>
                    <w:pStyle w:val="Listaconvietas3"/>
                    <w:tabs>
                      <w:tab w:val="clear" w:pos="926"/>
                      <w:tab w:val="num" w:pos="176"/>
                    </w:tabs>
                    <w:cnfStyle w:val="000000000000" w:firstRow="0" w:lastRow="0" w:firstColumn="0" w:lastColumn="0" w:oddVBand="0" w:evenVBand="0" w:oddHBand="0" w:evenHBand="0" w:firstRowFirstColumn="0" w:firstRowLastColumn="0" w:lastRowFirstColumn="0" w:lastRowLastColumn="0"/>
                    <w:rPr>
                      <w:sz w:val="18"/>
                      <w:szCs w:val="18"/>
                    </w:rPr>
                  </w:pPr>
                  <w:r w:rsidRPr="00557C6E">
                    <w:rPr>
                      <w:sz w:val="18"/>
                      <w:szCs w:val="18"/>
                    </w:rPr>
                    <w:t xml:space="preserve">Los empaques a utilizar </w:t>
                  </w:r>
                  <w:r w:rsidR="00CC0391" w:rsidRPr="00557C6E">
                    <w:rPr>
                      <w:sz w:val="18"/>
                      <w:szCs w:val="18"/>
                    </w:rPr>
                    <w:t>para</w:t>
                  </w:r>
                  <w:r w:rsidRPr="00557C6E">
                    <w:rPr>
                      <w:sz w:val="18"/>
                      <w:szCs w:val="18"/>
                    </w:rPr>
                    <w:t xml:space="preserve"> las raciones deben cumplir con las siguientes características: </w:t>
                  </w:r>
                </w:p>
                <w:p w14:paraId="1A611BF5" w14:textId="77777777" w:rsidR="00FC0A68" w:rsidRPr="00557C6E" w:rsidRDefault="00FC0A68" w:rsidP="00551D49">
                  <w:pPr>
                    <w:pStyle w:val="Listaconvietas3"/>
                    <w:tabs>
                      <w:tab w:val="clear" w:pos="926"/>
                      <w:tab w:val="num" w:pos="176"/>
                    </w:tabs>
                    <w:cnfStyle w:val="000000000000" w:firstRow="0" w:lastRow="0" w:firstColumn="0" w:lastColumn="0" w:oddVBand="0" w:evenVBand="0" w:oddHBand="0" w:evenHBand="0" w:firstRowFirstColumn="0" w:firstRowLastColumn="0" w:lastRowFirstColumn="0" w:lastRowLastColumn="0"/>
                    <w:rPr>
                      <w:sz w:val="18"/>
                      <w:szCs w:val="18"/>
                    </w:rPr>
                  </w:pPr>
                  <w:r w:rsidRPr="00557C6E">
                    <w:rPr>
                      <w:sz w:val="18"/>
                      <w:szCs w:val="18"/>
                    </w:rPr>
                    <w:t>Empaque individual para cada titular de derecho.</w:t>
                  </w:r>
                </w:p>
                <w:p w14:paraId="1A7A3CC7" w14:textId="6E3DF823" w:rsidR="00FC0A68" w:rsidRPr="00557C6E" w:rsidRDefault="00694372" w:rsidP="00551D49">
                  <w:pPr>
                    <w:pStyle w:val="Listaconvietas3"/>
                    <w:tabs>
                      <w:tab w:val="clear" w:pos="926"/>
                      <w:tab w:val="num" w:pos="176"/>
                    </w:tabs>
                    <w:cnfStyle w:val="000000000000" w:firstRow="0" w:lastRow="0" w:firstColumn="0" w:lastColumn="0" w:oddVBand="0" w:evenVBand="0" w:oddHBand="0" w:evenHBand="0" w:firstRowFirstColumn="0" w:firstRowLastColumn="0" w:lastRowFirstColumn="0" w:lastRowLastColumn="0"/>
                    <w:rPr>
                      <w:sz w:val="18"/>
                      <w:szCs w:val="18"/>
                    </w:rPr>
                  </w:pPr>
                  <w:r w:rsidRPr="00557C6E">
                    <w:rPr>
                      <w:sz w:val="18"/>
                      <w:szCs w:val="18"/>
                    </w:rPr>
                    <w:t>Ser</w:t>
                  </w:r>
                  <w:r w:rsidR="00FC0A68" w:rsidRPr="00557C6E">
                    <w:rPr>
                      <w:sz w:val="18"/>
                      <w:szCs w:val="18"/>
                    </w:rPr>
                    <w:t xml:space="preserve"> de primer y único uso.</w:t>
                  </w:r>
                </w:p>
                <w:p w14:paraId="5E7A6FAA" w14:textId="7BC1A270" w:rsidR="00FC0A68" w:rsidRPr="00557C6E" w:rsidRDefault="00694372" w:rsidP="00551D49">
                  <w:pPr>
                    <w:pStyle w:val="Listaconvietas3"/>
                    <w:tabs>
                      <w:tab w:val="clear" w:pos="926"/>
                      <w:tab w:val="num" w:pos="176"/>
                    </w:tabs>
                    <w:cnfStyle w:val="000000000000" w:firstRow="0" w:lastRow="0" w:firstColumn="0" w:lastColumn="0" w:oddVBand="0" w:evenVBand="0" w:oddHBand="0" w:evenHBand="0" w:firstRowFirstColumn="0" w:firstRowLastColumn="0" w:lastRowFirstColumn="0" w:lastRowLastColumn="0"/>
                    <w:rPr>
                      <w:sz w:val="18"/>
                      <w:szCs w:val="18"/>
                    </w:rPr>
                  </w:pPr>
                  <w:r w:rsidRPr="00557C6E">
                    <w:rPr>
                      <w:sz w:val="18"/>
                      <w:szCs w:val="18"/>
                    </w:rPr>
                    <w:t>Poseer</w:t>
                  </w:r>
                  <w:r w:rsidR="00FC0A68" w:rsidRPr="00557C6E">
                    <w:rPr>
                      <w:sz w:val="18"/>
                      <w:szCs w:val="18"/>
                    </w:rPr>
                    <w:t xml:space="preserve"> compartimientos para los diferentes tipos de alimentos a empacar.</w:t>
                  </w:r>
                </w:p>
                <w:p w14:paraId="1A1AB0A4" w14:textId="5FBFE639" w:rsidR="00FC0A68" w:rsidRPr="00557C6E" w:rsidRDefault="00694372" w:rsidP="00551D49">
                  <w:pPr>
                    <w:pStyle w:val="Listaconvietas3"/>
                    <w:tabs>
                      <w:tab w:val="clear" w:pos="926"/>
                      <w:tab w:val="num" w:pos="176"/>
                    </w:tabs>
                    <w:cnfStyle w:val="000000000000" w:firstRow="0" w:lastRow="0" w:firstColumn="0" w:lastColumn="0" w:oddVBand="0" w:evenVBand="0" w:oddHBand="0" w:evenHBand="0" w:firstRowFirstColumn="0" w:firstRowLastColumn="0" w:lastRowFirstColumn="0" w:lastRowLastColumn="0"/>
                    <w:rPr>
                      <w:sz w:val="18"/>
                      <w:szCs w:val="18"/>
                    </w:rPr>
                  </w:pPr>
                  <w:r w:rsidRPr="00557C6E">
                    <w:rPr>
                      <w:sz w:val="18"/>
                      <w:szCs w:val="18"/>
                    </w:rPr>
                    <w:t>Ser</w:t>
                  </w:r>
                  <w:r w:rsidR="00FC0A68" w:rsidRPr="00557C6E">
                    <w:rPr>
                      <w:sz w:val="18"/>
                      <w:szCs w:val="18"/>
                    </w:rPr>
                    <w:t xml:space="preserve"> de material higiénico.</w:t>
                  </w:r>
                </w:p>
                <w:p w14:paraId="0CF73BED" w14:textId="77777777" w:rsidR="00FC0A68" w:rsidRPr="00557C6E" w:rsidRDefault="00FC0A68" w:rsidP="00551D49">
                  <w:pPr>
                    <w:pStyle w:val="Listaconvietas3"/>
                    <w:tabs>
                      <w:tab w:val="clear" w:pos="926"/>
                      <w:tab w:val="num" w:pos="176"/>
                    </w:tabs>
                    <w:cnfStyle w:val="000000000000" w:firstRow="0" w:lastRow="0" w:firstColumn="0" w:lastColumn="0" w:oddVBand="0" w:evenVBand="0" w:oddHBand="0" w:evenHBand="0" w:firstRowFirstColumn="0" w:firstRowLastColumn="0" w:lastRowFirstColumn="0" w:lastRowLastColumn="0"/>
                    <w:rPr>
                      <w:sz w:val="18"/>
                      <w:szCs w:val="18"/>
                    </w:rPr>
                  </w:pPr>
                  <w:r w:rsidRPr="00557C6E">
                    <w:rPr>
                      <w:sz w:val="18"/>
                      <w:szCs w:val="18"/>
                    </w:rPr>
                    <w:t>Que ayude a mantener las características de calidad de los alimentos empacados (temperatura mayor de 60°C hasta su entrega).</w:t>
                  </w:r>
                </w:p>
                <w:p w14:paraId="03C2BD5B" w14:textId="77777777" w:rsidR="00FC0A68" w:rsidRPr="00557C6E" w:rsidRDefault="00FC0A68" w:rsidP="00551D49">
                  <w:pPr>
                    <w:pStyle w:val="Listaconvietas3"/>
                    <w:tabs>
                      <w:tab w:val="clear" w:pos="926"/>
                      <w:tab w:val="num" w:pos="176"/>
                    </w:tabs>
                    <w:cnfStyle w:val="000000000000" w:firstRow="0" w:lastRow="0" w:firstColumn="0" w:lastColumn="0" w:oddVBand="0" w:evenVBand="0" w:oddHBand="0" w:evenHBand="0" w:firstRowFirstColumn="0" w:firstRowLastColumn="0" w:lastRowFirstColumn="0" w:lastRowLastColumn="0"/>
                    <w:rPr>
                      <w:sz w:val="18"/>
                      <w:szCs w:val="18"/>
                    </w:rPr>
                  </w:pPr>
                  <w:r w:rsidRPr="00557C6E">
                    <w:rPr>
                      <w:sz w:val="18"/>
                      <w:szCs w:val="18"/>
                    </w:rPr>
                    <w:t>Fácil manejo y almacenamiento.</w:t>
                  </w:r>
                </w:p>
                <w:p w14:paraId="60E6FFC2" w14:textId="77777777" w:rsidR="00FC0A68" w:rsidRPr="00557C6E" w:rsidRDefault="00FC0A68" w:rsidP="00551D49">
                  <w:pPr>
                    <w:pStyle w:val="Listaconvietas3"/>
                    <w:tabs>
                      <w:tab w:val="clear" w:pos="926"/>
                      <w:tab w:val="num" w:pos="176"/>
                    </w:tabs>
                    <w:cnfStyle w:val="000000000000" w:firstRow="0" w:lastRow="0" w:firstColumn="0" w:lastColumn="0" w:oddVBand="0" w:evenVBand="0" w:oddHBand="0" w:evenHBand="0" w:firstRowFirstColumn="0" w:firstRowLastColumn="0" w:lastRowFirstColumn="0" w:lastRowLastColumn="0"/>
                    <w:rPr>
                      <w:sz w:val="18"/>
                      <w:szCs w:val="18"/>
                    </w:rPr>
                  </w:pPr>
                  <w:r w:rsidRPr="00557C6E">
                    <w:rPr>
                      <w:sz w:val="18"/>
                      <w:szCs w:val="18"/>
                    </w:rPr>
                    <w:t xml:space="preserve">Amigable con el medio ambiente (material reciclable). </w:t>
                  </w:r>
                  <w:r w:rsidRPr="00557C6E">
                    <w:rPr>
                      <w:sz w:val="18"/>
                      <w:szCs w:val="18"/>
                      <w:u w:val="single"/>
                    </w:rPr>
                    <w:t>Nota</w:t>
                  </w:r>
                  <w:r w:rsidRPr="00557C6E">
                    <w:rPr>
                      <w:sz w:val="18"/>
                      <w:szCs w:val="18"/>
                    </w:rPr>
                    <w:t>: No se permite el uso de empaques fabricados con icopor (Poliestireno expandido – EPS).</w:t>
                  </w:r>
                </w:p>
                <w:p w14:paraId="18EE9C0E" w14:textId="77777777" w:rsidR="00FC0A68" w:rsidRPr="00557C6E" w:rsidRDefault="00FC0A68" w:rsidP="00551D49">
                  <w:pPr>
                    <w:pStyle w:val="Listaconvietas3"/>
                    <w:tabs>
                      <w:tab w:val="clear" w:pos="926"/>
                      <w:tab w:val="num" w:pos="176"/>
                    </w:tabs>
                    <w:cnfStyle w:val="000000000000" w:firstRow="0" w:lastRow="0" w:firstColumn="0" w:lastColumn="0" w:oddVBand="0" w:evenVBand="0" w:oddHBand="0" w:evenHBand="0" w:firstRowFirstColumn="0" w:firstRowLastColumn="0" w:lastRowFirstColumn="0" w:lastRowLastColumn="0"/>
                    <w:rPr>
                      <w:sz w:val="18"/>
                      <w:szCs w:val="18"/>
                    </w:rPr>
                  </w:pPr>
                  <w:r w:rsidRPr="00557C6E">
                    <w:rPr>
                      <w:sz w:val="18"/>
                      <w:szCs w:val="18"/>
                    </w:rPr>
                    <w:t>Realizar control de los tiempos de exposición durante el ensamble de alimentos para minimizar factores de contaminación.</w:t>
                  </w:r>
                </w:p>
                <w:p w14:paraId="14E5921D" w14:textId="77777777" w:rsidR="00FC0A68" w:rsidRPr="00557C6E" w:rsidRDefault="00FC0A68" w:rsidP="00551D49">
                  <w:pPr>
                    <w:pStyle w:val="Listaconvietas3"/>
                    <w:tabs>
                      <w:tab w:val="clear" w:pos="926"/>
                      <w:tab w:val="num" w:pos="176"/>
                    </w:tabs>
                    <w:cnfStyle w:val="000000000000" w:firstRow="0" w:lastRow="0" w:firstColumn="0" w:lastColumn="0" w:oddVBand="0" w:evenVBand="0" w:oddHBand="0" w:evenHBand="0" w:firstRowFirstColumn="0" w:firstRowLastColumn="0" w:lastRowFirstColumn="0" w:lastRowLastColumn="0"/>
                    <w:rPr>
                      <w:sz w:val="18"/>
                      <w:szCs w:val="18"/>
                    </w:rPr>
                  </w:pPr>
                  <w:r w:rsidRPr="00557C6E">
                    <w:rPr>
                      <w:sz w:val="18"/>
                      <w:szCs w:val="18"/>
                    </w:rPr>
                    <w:t>Estandarizar porciones de alimentos durante el servido, garantizando el ensamble de las cantidades establecidas en las minutas patrón. Garantizar gramajes de los componentes servidos.</w:t>
                  </w:r>
                </w:p>
                <w:p w14:paraId="462331E2" w14:textId="77777777" w:rsidR="00FC0A68" w:rsidRPr="00557C6E" w:rsidRDefault="00FC0A68" w:rsidP="00551D49">
                  <w:pPr>
                    <w:pStyle w:val="Listaconvietas3"/>
                    <w:tabs>
                      <w:tab w:val="clear" w:pos="926"/>
                      <w:tab w:val="num" w:pos="176"/>
                    </w:tabs>
                    <w:cnfStyle w:val="000000000000" w:firstRow="0" w:lastRow="0" w:firstColumn="0" w:lastColumn="0" w:oddVBand="0" w:evenVBand="0" w:oddHBand="0" w:evenHBand="0" w:firstRowFirstColumn="0" w:firstRowLastColumn="0" w:lastRowFirstColumn="0" w:lastRowLastColumn="0"/>
                    <w:rPr>
                      <w:sz w:val="18"/>
                      <w:szCs w:val="18"/>
                    </w:rPr>
                  </w:pPr>
                  <w:r w:rsidRPr="00557C6E">
                    <w:rPr>
                      <w:sz w:val="18"/>
                      <w:szCs w:val="18"/>
                    </w:rPr>
                    <w:t xml:space="preserve">Realizar control de temperatura de los alimentos ensamblados servidos en caliente, garantizando que éstas sean mínimo de 65°C. </w:t>
                  </w:r>
                </w:p>
              </w:tc>
            </w:tr>
            <w:tr w:rsidR="00FC0A68" w:rsidRPr="00557C6E" w14:paraId="4361E60D" w14:textId="77777777" w:rsidTr="009663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3" w:type="dxa"/>
                </w:tcPr>
                <w:p w14:paraId="082FEB8F" w14:textId="77777777" w:rsidR="00FC0A68" w:rsidRPr="00557C6E" w:rsidRDefault="00FC0A68" w:rsidP="006472AC">
                  <w:pPr>
                    <w:spacing w:after="0" w:line="240" w:lineRule="auto"/>
                    <w:ind w:right="-93"/>
                    <w:jc w:val="both"/>
                    <w:rPr>
                      <w:rFonts w:ascii="Arial" w:hAnsi="Arial" w:cs="Arial"/>
                      <w:b w:val="0"/>
                      <w:sz w:val="18"/>
                      <w:szCs w:val="18"/>
                    </w:rPr>
                  </w:pPr>
                  <w:r w:rsidRPr="00557C6E">
                    <w:rPr>
                      <w:rFonts w:ascii="Arial" w:hAnsi="Arial" w:cs="Arial"/>
                      <w:sz w:val="18"/>
                      <w:szCs w:val="18"/>
                    </w:rPr>
                    <w:t>ALMACENAMIENTO DEL PRODUCTO ENSAMBLADO EN CALIENTE</w:t>
                  </w:r>
                </w:p>
              </w:tc>
              <w:tc>
                <w:tcPr>
                  <w:tcW w:w="7971" w:type="dxa"/>
                </w:tcPr>
                <w:p w14:paraId="316C8D17" w14:textId="77777777" w:rsidR="00FC0A68" w:rsidRPr="00557C6E" w:rsidRDefault="00FC0A68" w:rsidP="00551D49">
                  <w:pPr>
                    <w:pStyle w:val="Listaconvietas3"/>
                    <w:tabs>
                      <w:tab w:val="left" w:pos="176"/>
                    </w:tabs>
                    <w:cnfStyle w:val="000000100000" w:firstRow="0" w:lastRow="0" w:firstColumn="0" w:lastColumn="0" w:oddVBand="0" w:evenVBand="0" w:oddHBand="1" w:evenHBand="0" w:firstRowFirstColumn="0" w:firstRowLastColumn="0" w:lastRowFirstColumn="0" w:lastRowLastColumn="0"/>
                    <w:rPr>
                      <w:sz w:val="18"/>
                      <w:szCs w:val="18"/>
                    </w:rPr>
                  </w:pPr>
                  <w:r w:rsidRPr="00557C6E">
                    <w:rPr>
                      <w:sz w:val="18"/>
                      <w:szCs w:val="18"/>
                    </w:rPr>
                    <w:t xml:space="preserve">Utilizar equipos (carros o contenedores), que permitan el mantenimiento de la temperatura de los alimentos previamente empacados, y de sus características de calidad e inocuidad: </w:t>
                  </w:r>
                  <w:r w:rsidRPr="00557C6E">
                    <w:rPr>
                      <w:b/>
                      <w:i/>
                      <w:sz w:val="18"/>
                      <w:szCs w:val="18"/>
                    </w:rPr>
                    <w:t>equipos isotérmicos</w:t>
                  </w:r>
                  <w:r w:rsidRPr="00557C6E">
                    <w:rPr>
                      <w:sz w:val="18"/>
                      <w:szCs w:val="18"/>
                    </w:rPr>
                    <w:t>, los cuales deberán presentar las siguientes características:</w:t>
                  </w:r>
                </w:p>
                <w:p w14:paraId="2C6D716A" w14:textId="77777777" w:rsidR="00FC0A68" w:rsidRPr="00557C6E" w:rsidRDefault="00FC0A68" w:rsidP="00551D49">
                  <w:pPr>
                    <w:pStyle w:val="Listaconvietas3"/>
                    <w:tabs>
                      <w:tab w:val="left" w:pos="176"/>
                    </w:tabs>
                    <w:cnfStyle w:val="000000100000" w:firstRow="0" w:lastRow="0" w:firstColumn="0" w:lastColumn="0" w:oddVBand="0" w:evenVBand="0" w:oddHBand="1" w:evenHBand="0" w:firstRowFirstColumn="0" w:firstRowLastColumn="0" w:lastRowFirstColumn="0" w:lastRowLastColumn="0"/>
                    <w:rPr>
                      <w:sz w:val="18"/>
                      <w:szCs w:val="18"/>
                    </w:rPr>
                  </w:pPr>
                  <w:r w:rsidRPr="00557C6E">
                    <w:rPr>
                      <w:sz w:val="18"/>
                      <w:szCs w:val="18"/>
                    </w:rPr>
                    <w:t>Estar fabricados en materiales sanitarios.</w:t>
                  </w:r>
                </w:p>
                <w:p w14:paraId="7DA4C2F9" w14:textId="77777777" w:rsidR="00FC0A68" w:rsidRPr="00557C6E" w:rsidRDefault="00FC0A68" w:rsidP="00551D49">
                  <w:pPr>
                    <w:pStyle w:val="Listaconvietas3"/>
                    <w:tabs>
                      <w:tab w:val="left" w:pos="176"/>
                    </w:tabs>
                    <w:cnfStyle w:val="000000100000" w:firstRow="0" w:lastRow="0" w:firstColumn="0" w:lastColumn="0" w:oddVBand="0" w:evenVBand="0" w:oddHBand="1" w:evenHBand="0" w:firstRowFirstColumn="0" w:firstRowLastColumn="0" w:lastRowFirstColumn="0" w:lastRowLastColumn="0"/>
                    <w:rPr>
                      <w:sz w:val="18"/>
                      <w:szCs w:val="18"/>
                    </w:rPr>
                  </w:pPr>
                  <w:r w:rsidRPr="00557C6E">
                    <w:rPr>
                      <w:sz w:val="18"/>
                      <w:szCs w:val="18"/>
                    </w:rPr>
                    <w:t>De fácil manejo y desplazamiento (llantas).</w:t>
                  </w:r>
                </w:p>
                <w:p w14:paraId="34D8D7FF" w14:textId="77777777" w:rsidR="00FC0A68" w:rsidRPr="00557C6E" w:rsidRDefault="00FC0A68" w:rsidP="00551D49">
                  <w:pPr>
                    <w:pStyle w:val="Listaconvietas3"/>
                    <w:tabs>
                      <w:tab w:val="left" w:pos="176"/>
                    </w:tabs>
                    <w:cnfStyle w:val="000000100000" w:firstRow="0" w:lastRow="0" w:firstColumn="0" w:lastColumn="0" w:oddVBand="0" w:evenVBand="0" w:oddHBand="1" w:evenHBand="0" w:firstRowFirstColumn="0" w:firstRowLastColumn="0" w:lastRowFirstColumn="0" w:lastRowLastColumn="0"/>
                    <w:rPr>
                      <w:sz w:val="18"/>
                      <w:szCs w:val="18"/>
                    </w:rPr>
                  </w:pPr>
                  <w:r w:rsidRPr="00557C6E">
                    <w:rPr>
                      <w:sz w:val="18"/>
                      <w:szCs w:val="18"/>
                    </w:rPr>
                    <w:t>De fácil aseo y limpieza.</w:t>
                  </w:r>
                </w:p>
                <w:p w14:paraId="7DE3301E" w14:textId="77777777" w:rsidR="00FC0A68" w:rsidRPr="00557C6E" w:rsidRDefault="00FC0A68" w:rsidP="00551D49">
                  <w:pPr>
                    <w:pStyle w:val="Listaconvietas3"/>
                    <w:tabs>
                      <w:tab w:val="left" w:pos="176"/>
                    </w:tabs>
                    <w:cnfStyle w:val="000000100000" w:firstRow="0" w:lastRow="0" w:firstColumn="0" w:lastColumn="0" w:oddVBand="0" w:evenVBand="0" w:oddHBand="1" w:evenHBand="0" w:firstRowFirstColumn="0" w:firstRowLastColumn="0" w:lastRowFirstColumn="0" w:lastRowLastColumn="0"/>
                    <w:rPr>
                      <w:sz w:val="18"/>
                      <w:szCs w:val="18"/>
                    </w:rPr>
                  </w:pPr>
                  <w:r w:rsidRPr="00557C6E">
                    <w:rPr>
                      <w:sz w:val="18"/>
                      <w:szCs w:val="18"/>
                    </w:rPr>
                    <w:t>Que ayude a mantener las temperaturas de los alimentos durante el recorrido.</w:t>
                  </w:r>
                </w:p>
                <w:p w14:paraId="0FB9F0FA" w14:textId="77777777" w:rsidR="00FC0A68" w:rsidRPr="00557C6E" w:rsidRDefault="00FC0A68" w:rsidP="00551D49">
                  <w:pPr>
                    <w:pStyle w:val="Listaconvietas3"/>
                    <w:tabs>
                      <w:tab w:val="left" w:pos="176"/>
                    </w:tabs>
                    <w:cnfStyle w:val="000000100000" w:firstRow="0" w:lastRow="0" w:firstColumn="0" w:lastColumn="0" w:oddVBand="0" w:evenVBand="0" w:oddHBand="1" w:evenHBand="0" w:firstRowFirstColumn="0" w:firstRowLastColumn="0" w:lastRowFirstColumn="0" w:lastRowLastColumn="0"/>
                    <w:rPr>
                      <w:sz w:val="18"/>
                      <w:szCs w:val="18"/>
                    </w:rPr>
                  </w:pPr>
                  <w:r w:rsidRPr="00557C6E">
                    <w:rPr>
                      <w:sz w:val="18"/>
                      <w:szCs w:val="18"/>
                    </w:rPr>
                    <w:t xml:space="preserve">Verificar condiciones físicas e higiénico sanitarias de los </w:t>
                  </w:r>
                  <w:r w:rsidRPr="00557C6E">
                    <w:rPr>
                      <w:b/>
                      <w:i/>
                      <w:sz w:val="18"/>
                      <w:szCs w:val="18"/>
                    </w:rPr>
                    <w:t>equipos isotérmicos</w:t>
                  </w:r>
                  <w:r w:rsidRPr="00557C6E">
                    <w:rPr>
                      <w:sz w:val="18"/>
                      <w:szCs w:val="18"/>
                    </w:rPr>
                    <w:t>.</w:t>
                  </w:r>
                </w:p>
                <w:p w14:paraId="6B5E66E2" w14:textId="77777777" w:rsidR="00FC0A68" w:rsidRPr="00557C6E" w:rsidRDefault="00FC0A68" w:rsidP="00551D49">
                  <w:pPr>
                    <w:pStyle w:val="Listaconvietas3"/>
                    <w:tabs>
                      <w:tab w:val="left" w:pos="176"/>
                    </w:tabs>
                    <w:cnfStyle w:val="000000100000" w:firstRow="0" w:lastRow="0" w:firstColumn="0" w:lastColumn="0" w:oddVBand="0" w:evenVBand="0" w:oddHBand="1" w:evenHBand="0" w:firstRowFirstColumn="0" w:firstRowLastColumn="0" w:lastRowFirstColumn="0" w:lastRowLastColumn="0"/>
                    <w:rPr>
                      <w:sz w:val="18"/>
                      <w:szCs w:val="18"/>
                    </w:rPr>
                  </w:pPr>
                  <w:r w:rsidRPr="00557C6E">
                    <w:rPr>
                      <w:sz w:val="18"/>
                      <w:szCs w:val="18"/>
                    </w:rPr>
                    <w:t xml:space="preserve">Realizar el almacenamiento de los alimentos previamente ensamblados, en los </w:t>
                  </w:r>
                  <w:r w:rsidRPr="00557C6E">
                    <w:rPr>
                      <w:b/>
                      <w:i/>
                      <w:sz w:val="18"/>
                      <w:szCs w:val="18"/>
                    </w:rPr>
                    <w:t>equipos isotérmicos</w:t>
                  </w:r>
                  <w:r w:rsidRPr="00557C6E">
                    <w:rPr>
                      <w:sz w:val="18"/>
                      <w:szCs w:val="18"/>
                    </w:rPr>
                    <w:t>.</w:t>
                  </w:r>
                </w:p>
                <w:p w14:paraId="1F9DD18F" w14:textId="5FF00DBE" w:rsidR="00FC0A68" w:rsidRPr="00557C6E" w:rsidRDefault="00FC0A68" w:rsidP="00551D49">
                  <w:pPr>
                    <w:pStyle w:val="Listaconvietas3"/>
                    <w:tabs>
                      <w:tab w:val="left" w:pos="176"/>
                    </w:tabs>
                    <w:cnfStyle w:val="000000100000" w:firstRow="0" w:lastRow="0" w:firstColumn="0" w:lastColumn="0" w:oddVBand="0" w:evenVBand="0" w:oddHBand="1" w:evenHBand="0" w:firstRowFirstColumn="0" w:firstRowLastColumn="0" w:lastRowFirstColumn="0" w:lastRowLastColumn="0"/>
                    <w:rPr>
                      <w:sz w:val="18"/>
                      <w:szCs w:val="18"/>
                    </w:rPr>
                  </w:pPr>
                  <w:r w:rsidRPr="00557C6E">
                    <w:rPr>
                      <w:sz w:val="18"/>
                      <w:szCs w:val="18"/>
                    </w:rPr>
                    <w:t>Asegurar cumplimiento de las BPM durante el almacenamiento de los alimentos (Resolución 2674 de 2013 y demás normas que lo modifiquen, sustituyan o adicionen).</w:t>
                  </w:r>
                </w:p>
                <w:p w14:paraId="047D0C55" w14:textId="77777777" w:rsidR="00FC0A68" w:rsidRPr="00557C6E" w:rsidRDefault="00FC0A68" w:rsidP="00551D49">
                  <w:pPr>
                    <w:pStyle w:val="Listaconvietas3"/>
                    <w:tabs>
                      <w:tab w:val="left" w:pos="176"/>
                    </w:tabs>
                    <w:cnfStyle w:val="000000100000" w:firstRow="0" w:lastRow="0" w:firstColumn="0" w:lastColumn="0" w:oddVBand="0" w:evenVBand="0" w:oddHBand="1" w:evenHBand="0" w:firstRowFirstColumn="0" w:firstRowLastColumn="0" w:lastRowFirstColumn="0" w:lastRowLastColumn="0"/>
                    <w:rPr>
                      <w:sz w:val="18"/>
                      <w:szCs w:val="18"/>
                    </w:rPr>
                  </w:pPr>
                  <w:r w:rsidRPr="00557C6E">
                    <w:rPr>
                      <w:sz w:val="18"/>
                      <w:szCs w:val="18"/>
                    </w:rPr>
                    <w:t xml:space="preserve">Verificar cantidades de raciones almacenadas en cada uno de los </w:t>
                  </w:r>
                  <w:r w:rsidRPr="00557C6E">
                    <w:rPr>
                      <w:b/>
                      <w:i/>
                      <w:sz w:val="18"/>
                      <w:szCs w:val="18"/>
                    </w:rPr>
                    <w:t xml:space="preserve">equipos isotérmicos </w:t>
                  </w:r>
                  <w:r w:rsidRPr="00557C6E">
                    <w:rPr>
                      <w:sz w:val="18"/>
                      <w:szCs w:val="18"/>
                    </w:rPr>
                    <w:t>empleados.</w:t>
                  </w:r>
                </w:p>
                <w:p w14:paraId="4C4EC0E4" w14:textId="77777777" w:rsidR="00FC0A68" w:rsidRPr="00557C6E" w:rsidRDefault="00FC0A68" w:rsidP="00551D49">
                  <w:pPr>
                    <w:pStyle w:val="Listaconvietas3"/>
                    <w:tabs>
                      <w:tab w:val="left" w:pos="176"/>
                    </w:tabs>
                    <w:cnfStyle w:val="000000100000" w:firstRow="0" w:lastRow="0" w:firstColumn="0" w:lastColumn="0" w:oddVBand="0" w:evenVBand="0" w:oddHBand="1" w:evenHBand="0" w:firstRowFirstColumn="0" w:firstRowLastColumn="0" w:lastRowFirstColumn="0" w:lastRowLastColumn="0"/>
                    <w:rPr>
                      <w:sz w:val="18"/>
                      <w:szCs w:val="18"/>
                    </w:rPr>
                  </w:pPr>
                  <w:r w:rsidRPr="00557C6E">
                    <w:rPr>
                      <w:sz w:val="18"/>
                      <w:szCs w:val="18"/>
                    </w:rPr>
                    <w:t xml:space="preserve">Identificar los </w:t>
                  </w:r>
                  <w:r w:rsidRPr="00557C6E">
                    <w:rPr>
                      <w:b/>
                      <w:i/>
                      <w:sz w:val="18"/>
                      <w:szCs w:val="18"/>
                    </w:rPr>
                    <w:t xml:space="preserve">equipos isotérmicos </w:t>
                  </w:r>
                  <w:r w:rsidRPr="00557C6E">
                    <w:rPr>
                      <w:sz w:val="18"/>
                      <w:szCs w:val="18"/>
                    </w:rPr>
                    <w:t xml:space="preserve">con un rótulo que contenga información sobre el menú ensamblado, cantidad de raciones almacenadas en el equipo, e institución educativa destino de las raciones. </w:t>
                  </w:r>
                </w:p>
                <w:p w14:paraId="044AC485" w14:textId="77777777" w:rsidR="00FC0A68" w:rsidRPr="00557C6E" w:rsidRDefault="00FC0A68" w:rsidP="00551D49">
                  <w:pPr>
                    <w:pStyle w:val="Listaconvietas3"/>
                    <w:tabs>
                      <w:tab w:val="left" w:pos="176"/>
                    </w:tabs>
                    <w:cnfStyle w:val="000000100000" w:firstRow="0" w:lastRow="0" w:firstColumn="0" w:lastColumn="0" w:oddVBand="0" w:evenVBand="0" w:oddHBand="1" w:evenHBand="0" w:firstRowFirstColumn="0" w:firstRowLastColumn="0" w:lastRowFirstColumn="0" w:lastRowLastColumn="0"/>
                    <w:rPr>
                      <w:sz w:val="18"/>
                      <w:szCs w:val="18"/>
                    </w:rPr>
                  </w:pPr>
                  <w:r w:rsidRPr="00557C6E">
                    <w:rPr>
                      <w:sz w:val="18"/>
                      <w:szCs w:val="18"/>
                    </w:rPr>
                    <w:t xml:space="preserve">Llevar control de los tiempos de espera de las raciones almacenados en los </w:t>
                  </w:r>
                  <w:r w:rsidRPr="00557C6E">
                    <w:rPr>
                      <w:b/>
                      <w:i/>
                      <w:sz w:val="18"/>
                      <w:szCs w:val="18"/>
                    </w:rPr>
                    <w:t>equipos isotérmicos</w:t>
                  </w:r>
                  <w:r w:rsidRPr="00557C6E">
                    <w:rPr>
                      <w:sz w:val="18"/>
                      <w:szCs w:val="18"/>
                    </w:rPr>
                    <w:t>.</w:t>
                  </w:r>
                </w:p>
              </w:tc>
            </w:tr>
            <w:tr w:rsidR="00FC0A68" w:rsidRPr="00557C6E" w14:paraId="1483D6DF" w14:textId="77777777" w:rsidTr="009663AD">
              <w:trPr>
                <w:jc w:val="center"/>
              </w:trPr>
              <w:tc>
                <w:tcPr>
                  <w:cnfStyle w:val="001000000000" w:firstRow="0" w:lastRow="0" w:firstColumn="1" w:lastColumn="0" w:oddVBand="0" w:evenVBand="0" w:oddHBand="0" w:evenHBand="0" w:firstRowFirstColumn="0" w:firstRowLastColumn="0" w:lastRowFirstColumn="0" w:lastRowLastColumn="0"/>
                  <w:tcW w:w="1843" w:type="dxa"/>
                </w:tcPr>
                <w:p w14:paraId="1DC3625B" w14:textId="77777777" w:rsidR="00FC0A68" w:rsidRPr="00557C6E" w:rsidRDefault="00FC0A68" w:rsidP="006472AC">
                  <w:pPr>
                    <w:spacing w:after="0" w:line="240" w:lineRule="auto"/>
                    <w:ind w:right="-93"/>
                    <w:jc w:val="both"/>
                    <w:rPr>
                      <w:rFonts w:ascii="Arial" w:hAnsi="Arial" w:cs="Arial"/>
                      <w:b w:val="0"/>
                      <w:sz w:val="18"/>
                      <w:szCs w:val="18"/>
                    </w:rPr>
                  </w:pPr>
                  <w:r w:rsidRPr="00557C6E">
                    <w:rPr>
                      <w:rFonts w:ascii="Arial" w:hAnsi="Arial" w:cs="Arial"/>
                      <w:sz w:val="18"/>
                      <w:szCs w:val="18"/>
                    </w:rPr>
                    <w:t>DESPACHO</w:t>
                  </w:r>
                </w:p>
              </w:tc>
              <w:tc>
                <w:tcPr>
                  <w:tcW w:w="7971" w:type="dxa"/>
                </w:tcPr>
                <w:p w14:paraId="6BA10A88" w14:textId="174C2797" w:rsidR="00FC0A68" w:rsidRPr="00557C6E" w:rsidRDefault="00FC0A68" w:rsidP="00551D49">
                  <w:pPr>
                    <w:pStyle w:val="Listaconvietas3"/>
                    <w:tabs>
                      <w:tab w:val="clear" w:pos="926"/>
                      <w:tab w:val="left" w:pos="176"/>
                    </w:tabs>
                    <w:cnfStyle w:val="000000000000" w:firstRow="0" w:lastRow="0" w:firstColumn="0" w:lastColumn="0" w:oddVBand="0" w:evenVBand="0" w:oddHBand="0" w:evenHBand="0" w:firstRowFirstColumn="0" w:firstRowLastColumn="0" w:lastRowFirstColumn="0" w:lastRowLastColumn="0"/>
                    <w:rPr>
                      <w:sz w:val="18"/>
                      <w:szCs w:val="18"/>
                    </w:rPr>
                  </w:pPr>
                  <w:r w:rsidRPr="00557C6E">
                    <w:rPr>
                      <w:sz w:val="18"/>
                      <w:szCs w:val="18"/>
                    </w:rPr>
                    <w:t>Garantizar el cumplimiento de las condiciones higiénico sanitarias en el área de cargue y despacho de productos ensamblados (Resolución 2674 de 2013 y demás normas que lo modifiquen, sustituyan o adicionen).</w:t>
                  </w:r>
                </w:p>
                <w:p w14:paraId="1C1DFC91" w14:textId="77777777" w:rsidR="00FC0A68" w:rsidRPr="00557C6E" w:rsidRDefault="00FC0A68" w:rsidP="00551D49">
                  <w:pPr>
                    <w:pStyle w:val="Listaconvietas3"/>
                    <w:tabs>
                      <w:tab w:val="clear" w:pos="926"/>
                      <w:tab w:val="left" w:pos="176"/>
                    </w:tabs>
                    <w:cnfStyle w:val="000000000000" w:firstRow="0" w:lastRow="0" w:firstColumn="0" w:lastColumn="0" w:oddVBand="0" w:evenVBand="0" w:oddHBand="0" w:evenHBand="0" w:firstRowFirstColumn="0" w:firstRowLastColumn="0" w:lastRowFirstColumn="0" w:lastRowLastColumn="0"/>
                    <w:rPr>
                      <w:sz w:val="18"/>
                      <w:szCs w:val="18"/>
                    </w:rPr>
                  </w:pPr>
                  <w:r w:rsidRPr="00557C6E">
                    <w:rPr>
                      <w:sz w:val="18"/>
                      <w:szCs w:val="18"/>
                    </w:rPr>
                    <w:t>Realizar control del personal manipulador de alimentos que realiza la entrega de los productos: uso dotación, prácticas higiénicas, documentación (carné de manipulación, certificado médico de aptitud para manipular alimentos).</w:t>
                  </w:r>
                </w:p>
                <w:p w14:paraId="456F1593" w14:textId="51F411F0" w:rsidR="00FC0A68" w:rsidRPr="00557C6E" w:rsidRDefault="00FC0A68" w:rsidP="00551D49">
                  <w:pPr>
                    <w:pStyle w:val="Listaconvietas3"/>
                    <w:tabs>
                      <w:tab w:val="clear" w:pos="926"/>
                      <w:tab w:val="left" w:pos="176"/>
                    </w:tabs>
                    <w:cnfStyle w:val="000000000000" w:firstRow="0" w:lastRow="0" w:firstColumn="0" w:lastColumn="0" w:oddVBand="0" w:evenVBand="0" w:oddHBand="0" w:evenHBand="0" w:firstRowFirstColumn="0" w:firstRowLastColumn="0" w:lastRowFirstColumn="0" w:lastRowLastColumn="0"/>
                    <w:rPr>
                      <w:sz w:val="18"/>
                      <w:szCs w:val="18"/>
                    </w:rPr>
                  </w:pPr>
                  <w:r w:rsidRPr="00557C6E">
                    <w:rPr>
                      <w:sz w:val="18"/>
                      <w:szCs w:val="18"/>
                    </w:rPr>
                    <w:t>Verificar condiciones higiénico sanitarias de los vehículos utilizados para el transporte de los alimentos ensamblados ( Resolución 2674 de 2013 y demás normas que lo modifiquen, sustituyan o adicionen).</w:t>
                  </w:r>
                  <w:r w:rsidRPr="00557C6E">
                    <w:rPr>
                      <w:b/>
                      <w:sz w:val="18"/>
                      <w:szCs w:val="18"/>
                    </w:rPr>
                    <w:t xml:space="preserve"> </w:t>
                  </w:r>
                  <w:r w:rsidRPr="00557C6E">
                    <w:rPr>
                      <w:sz w:val="18"/>
                      <w:szCs w:val="18"/>
                    </w:rPr>
                    <w:t xml:space="preserve">Los vehículos deben contar con </w:t>
                  </w:r>
                  <w:r w:rsidRPr="00557C6E">
                    <w:rPr>
                      <w:b/>
                      <w:sz w:val="18"/>
                      <w:szCs w:val="18"/>
                    </w:rPr>
                    <w:t>concepto sanitario</w:t>
                  </w:r>
                  <w:r w:rsidRPr="00557C6E">
                    <w:rPr>
                      <w:sz w:val="18"/>
                      <w:szCs w:val="18"/>
                    </w:rPr>
                    <w:t xml:space="preserve"> </w:t>
                  </w:r>
                  <w:r w:rsidRPr="00557C6E">
                    <w:rPr>
                      <w:b/>
                      <w:sz w:val="18"/>
                      <w:szCs w:val="18"/>
                    </w:rPr>
                    <w:t>favorable</w:t>
                  </w:r>
                  <w:r w:rsidRPr="00557C6E">
                    <w:rPr>
                      <w:sz w:val="18"/>
                      <w:szCs w:val="18"/>
                    </w:rPr>
                    <w:t xml:space="preserve"> </w:t>
                  </w:r>
                  <w:r w:rsidRPr="00557C6E">
                    <w:rPr>
                      <w:b/>
                      <w:sz w:val="18"/>
                      <w:szCs w:val="18"/>
                    </w:rPr>
                    <w:t>para el transporte de alimentos listos para el consumo</w:t>
                  </w:r>
                  <w:r w:rsidRPr="00557C6E">
                    <w:rPr>
                      <w:sz w:val="18"/>
                      <w:szCs w:val="18"/>
                    </w:rPr>
                    <w:t>, con período de vigencia no mayor a 6 meses, y expedida por la autoridad sanitaria competente.</w:t>
                  </w:r>
                </w:p>
                <w:p w14:paraId="519B8C81" w14:textId="77777777" w:rsidR="00FC0A68" w:rsidRPr="00557C6E" w:rsidRDefault="00FC0A68" w:rsidP="00551D49">
                  <w:pPr>
                    <w:pStyle w:val="Listaconvietas3"/>
                    <w:tabs>
                      <w:tab w:val="clear" w:pos="926"/>
                      <w:tab w:val="left" w:pos="176"/>
                    </w:tabs>
                    <w:cnfStyle w:val="000000000000" w:firstRow="0" w:lastRow="0" w:firstColumn="0" w:lastColumn="0" w:oddVBand="0" w:evenVBand="0" w:oddHBand="0" w:evenHBand="0" w:firstRowFirstColumn="0" w:firstRowLastColumn="0" w:lastRowFirstColumn="0" w:lastRowLastColumn="0"/>
                    <w:rPr>
                      <w:sz w:val="18"/>
                      <w:szCs w:val="18"/>
                    </w:rPr>
                  </w:pPr>
                  <w:r w:rsidRPr="00557C6E">
                    <w:rPr>
                      <w:sz w:val="18"/>
                      <w:szCs w:val="18"/>
                    </w:rPr>
                    <w:t xml:space="preserve">Realizar control de temperaturas de los alimentos almacenados en los </w:t>
                  </w:r>
                  <w:r w:rsidRPr="00557C6E">
                    <w:rPr>
                      <w:b/>
                      <w:i/>
                      <w:sz w:val="18"/>
                      <w:szCs w:val="18"/>
                    </w:rPr>
                    <w:t>equipos isotérmicos</w:t>
                  </w:r>
                  <w:r w:rsidRPr="00557C6E">
                    <w:rPr>
                      <w:sz w:val="18"/>
                      <w:szCs w:val="18"/>
                    </w:rPr>
                    <w:t>.</w:t>
                  </w:r>
                </w:p>
                <w:p w14:paraId="576A247A" w14:textId="77777777" w:rsidR="00FC0A68" w:rsidRPr="00557C6E" w:rsidRDefault="00FC0A68" w:rsidP="00551D49">
                  <w:pPr>
                    <w:pStyle w:val="Listaconvietas3"/>
                    <w:tabs>
                      <w:tab w:val="clear" w:pos="926"/>
                      <w:tab w:val="left" w:pos="176"/>
                    </w:tabs>
                    <w:cnfStyle w:val="000000000000" w:firstRow="0" w:lastRow="0" w:firstColumn="0" w:lastColumn="0" w:oddVBand="0" w:evenVBand="0" w:oddHBand="0" w:evenHBand="0" w:firstRowFirstColumn="0" w:firstRowLastColumn="0" w:lastRowFirstColumn="0" w:lastRowLastColumn="0"/>
                    <w:rPr>
                      <w:sz w:val="18"/>
                      <w:szCs w:val="18"/>
                    </w:rPr>
                  </w:pPr>
                  <w:r w:rsidRPr="00557C6E">
                    <w:rPr>
                      <w:sz w:val="18"/>
                      <w:szCs w:val="18"/>
                    </w:rPr>
                    <w:t xml:space="preserve">Realizar control de cantidades y características organolépticas de los alimentos almacenados en los </w:t>
                  </w:r>
                  <w:r w:rsidRPr="00557C6E">
                    <w:rPr>
                      <w:b/>
                      <w:i/>
                      <w:sz w:val="18"/>
                      <w:szCs w:val="18"/>
                    </w:rPr>
                    <w:t>equipos isotérmicos</w:t>
                  </w:r>
                  <w:r w:rsidRPr="00557C6E">
                    <w:rPr>
                      <w:sz w:val="18"/>
                      <w:szCs w:val="18"/>
                    </w:rPr>
                    <w:t>.</w:t>
                  </w:r>
                </w:p>
                <w:p w14:paraId="1E064094" w14:textId="77777777" w:rsidR="00FC0A68" w:rsidRPr="00557C6E" w:rsidRDefault="00FC0A68" w:rsidP="00551D49">
                  <w:pPr>
                    <w:pStyle w:val="Listaconvietas3"/>
                    <w:tabs>
                      <w:tab w:val="clear" w:pos="926"/>
                      <w:tab w:val="left" w:pos="176"/>
                    </w:tabs>
                    <w:cnfStyle w:val="000000000000" w:firstRow="0" w:lastRow="0" w:firstColumn="0" w:lastColumn="0" w:oddVBand="0" w:evenVBand="0" w:oddHBand="0" w:evenHBand="0" w:firstRowFirstColumn="0" w:firstRowLastColumn="0" w:lastRowFirstColumn="0" w:lastRowLastColumn="0"/>
                    <w:rPr>
                      <w:sz w:val="18"/>
                      <w:szCs w:val="18"/>
                    </w:rPr>
                  </w:pPr>
                  <w:r w:rsidRPr="00557C6E">
                    <w:rPr>
                      <w:sz w:val="18"/>
                      <w:szCs w:val="18"/>
                    </w:rPr>
                    <w:t>Registrar hora de despacho (y placa), identificando al personal manipulador de cada vehículo encargado de la entrega de los productos.</w:t>
                  </w:r>
                </w:p>
                <w:p w14:paraId="70E82296" w14:textId="77777777" w:rsidR="00FC0A68" w:rsidRPr="00557C6E" w:rsidRDefault="00FC0A68" w:rsidP="00551D49">
                  <w:pPr>
                    <w:pStyle w:val="Listaconvietas3"/>
                    <w:tabs>
                      <w:tab w:val="clear" w:pos="926"/>
                      <w:tab w:val="left" w:pos="176"/>
                    </w:tabs>
                    <w:cnfStyle w:val="000000000000" w:firstRow="0" w:lastRow="0" w:firstColumn="0" w:lastColumn="0" w:oddVBand="0" w:evenVBand="0" w:oddHBand="0" w:evenHBand="0" w:firstRowFirstColumn="0" w:firstRowLastColumn="0" w:lastRowFirstColumn="0" w:lastRowLastColumn="0"/>
                    <w:rPr>
                      <w:sz w:val="18"/>
                      <w:szCs w:val="18"/>
                    </w:rPr>
                  </w:pPr>
                  <w:r w:rsidRPr="00557C6E">
                    <w:rPr>
                      <w:sz w:val="18"/>
                      <w:szCs w:val="18"/>
                    </w:rPr>
                    <w:t xml:space="preserve">Garantizar el mantenimiento de las características de calidad e inocuidad de los alimentos durante las operaciones de cargue de los </w:t>
                  </w:r>
                  <w:r w:rsidRPr="00557C6E">
                    <w:rPr>
                      <w:b/>
                      <w:i/>
                      <w:sz w:val="18"/>
                      <w:szCs w:val="18"/>
                    </w:rPr>
                    <w:t>equipos isotérmicos</w:t>
                  </w:r>
                  <w:r w:rsidRPr="00557C6E">
                    <w:rPr>
                      <w:sz w:val="18"/>
                      <w:szCs w:val="18"/>
                    </w:rPr>
                    <w:t xml:space="preserve"> en los vehículos transportadores.</w:t>
                  </w:r>
                </w:p>
              </w:tc>
            </w:tr>
            <w:tr w:rsidR="00FC0A68" w:rsidRPr="00557C6E" w14:paraId="167674FC" w14:textId="77777777" w:rsidTr="009663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3" w:type="dxa"/>
                </w:tcPr>
                <w:p w14:paraId="20D6DE96" w14:textId="77777777" w:rsidR="00FC0A68" w:rsidRPr="00557C6E" w:rsidRDefault="00FC0A68" w:rsidP="006472AC">
                  <w:pPr>
                    <w:spacing w:after="0" w:line="240" w:lineRule="auto"/>
                    <w:ind w:right="-93"/>
                    <w:jc w:val="both"/>
                    <w:rPr>
                      <w:rFonts w:ascii="Arial" w:hAnsi="Arial" w:cs="Arial"/>
                      <w:b w:val="0"/>
                      <w:sz w:val="18"/>
                      <w:szCs w:val="18"/>
                    </w:rPr>
                  </w:pPr>
                  <w:r w:rsidRPr="00557C6E">
                    <w:rPr>
                      <w:rFonts w:ascii="Arial" w:hAnsi="Arial" w:cs="Arial"/>
                      <w:sz w:val="18"/>
                      <w:szCs w:val="18"/>
                    </w:rPr>
                    <w:t>TRANSPORTE Y ENTREGA DE LOS PRODUCTOS  A LAS INSTITUCIONES EDUCATIVAS</w:t>
                  </w:r>
                </w:p>
              </w:tc>
              <w:tc>
                <w:tcPr>
                  <w:tcW w:w="7971" w:type="dxa"/>
                </w:tcPr>
                <w:p w14:paraId="6E25F575" w14:textId="77777777" w:rsidR="00FC0A68" w:rsidRPr="00557C6E" w:rsidRDefault="00FC0A68" w:rsidP="00551D49">
                  <w:pPr>
                    <w:pStyle w:val="Listaconvietas3"/>
                    <w:tabs>
                      <w:tab w:val="clear" w:pos="926"/>
                      <w:tab w:val="left" w:pos="317"/>
                    </w:tabs>
                    <w:cnfStyle w:val="000000100000" w:firstRow="0" w:lastRow="0" w:firstColumn="0" w:lastColumn="0" w:oddVBand="0" w:evenVBand="0" w:oddHBand="1" w:evenHBand="0" w:firstRowFirstColumn="0" w:firstRowLastColumn="0" w:lastRowFirstColumn="0" w:lastRowLastColumn="0"/>
                    <w:rPr>
                      <w:sz w:val="18"/>
                      <w:szCs w:val="18"/>
                    </w:rPr>
                  </w:pPr>
                  <w:r w:rsidRPr="00557C6E">
                    <w:rPr>
                      <w:sz w:val="18"/>
                      <w:szCs w:val="18"/>
                    </w:rPr>
                    <w:t>Garantizar el transporte y entrega de los alimentos a cada institución educativa dentro de los tiempos previamente establecidos, bajo condiciones adecuadas que favorezcan el mantenimiento de sus características de calidad e inocuidad iniciales.</w:t>
                  </w:r>
                </w:p>
                <w:p w14:paraId="414688F5" w14:textId="1B6109F1" w:rsidR="00FC0A68" w:rsidRPr="00557C6E" w:rsidRDefault="00FC0A68" w:rsidP="00551D49">
                  <w:pPr>
                    <w:pStyle w:val="Listaconvietas3"/>
                    <w:tabs>
                      <w:tab w:val="clear" w:pos="926"/>
                      <w:tab w:val="left" w:pos="317"/>
                    </w:tabs>
                    <w:cnfStyle w:val="000000100000" w:firstRow="0" w:lastRow="0" w:firstColumn="0" w:lastColumn="0" w:oddVBand="0" w:evenVBand="0" w:oddHBand="1" w:evenHBand="0" w:firstRowFirstColumn="0" w:firstRowLastColumn="0" w:lastRowFirstColumn="0" w:lastRowLastColumn="0"/>
                    <w:rPr>
                      <w:sz w:val="18"/>
                      <w:szCs w:val="18"/>
                    </w:rPr>
                  </w:pPr>
                  <w:r w:rsidRPr="00557C6E">
                    <w:rPr>
                      <w:sz w:val="18"/>
                      <w:szCs w:val="18"/>
                    </w:rPr>
                    <w:t xml:space="preserve">Realizar control </w:t>
                  </w:r>
                  <w:r w:rsidR="00694372" w:rsidRPr="00557C6E">
                    <w:rPr>
                      <w:sz w:val="18"/>
                      <w:szCs w:val="18"/>
                    </w:rPr>
                    <w:t xml:space="preserve">y registro </w:t>
                  </w:r>
                  <w:r w:rsidRPr="00557C6E">
                    <w:rPr>
                      <w:sz w:val="18"/>
                      <w:szCs w:val="18"/>
                    </w:rPr>
                    <w:t>de temperatura de los alimentos durante la entrega a las instituciones educativas.</w:t>
                  </w:r>
                </w:p>
                <w:p w14:paraId="4A00F7CB" w14:textId="77777777" w:rsidR="00FC0A68" w:rsidRPr="00557C6E" w:rsidRDefault="00FC0A68" w:rsidP="00551D49">
                  <w:pPr>
                    <w:pStyle w:val="Listaconvietas3"/>
                    <w:tabs>
                      <w:tab w:val="clear" w:pos="926"/>
                      <w:tab w:val="left" w:pos="317"/>
                    </w:tabs>
                    <w:cnfStyle w:val="000000100000" w:firstRow="0" w:lastRow="0" w:firstColumn="0" w:lastColumn="0" w:oddVBand="0" w:evenVBand="0" w:oddHBand="1" w:evenHBand="0" w:firstRowFirstColumn="0" w:firstRowLastColumn="0" w:lastRowFirstColumn="0" w:lastRowLastColumn="0"/>
                    <w:rPr>
                      <w:sz w:val="18"/>
                      <w:szCs w:val="18"/>
                    </w:rPr>
                  </w:pPr>
                  <w:r w:rsidRPr="00557C6E">
                    <w:rPr>
                      <w:sz w:val="18"/>
                      <w:szCs w:val="18"/>
                    </w:rPr>
                    <w:t xml:space="preserve">Efectuar el descargue de los </w:t>
                  </w:r>
                  <w:r w:rsidRPr="00557C6E">
                    <w:rPr>
                      <w:b/>
                      <w:i/>
                      <w:sz w:val="18"/>
                      <w:szCs w:val="18"/>
                    </w:rPr>
                    <w:t>equipos isotérmicos</w:t>
                  </w:r>
                  <w:r w:rsidRPr="00557C6E">
                    <w:rPr>
                      <w:sz w:val="18"/>
                      <w:szCs w:val="18"/>
                    </w:rPr>
                    <w:t xml:space="preserve"> correspondientes para cada institución educativa, garantizando en todo momento, la conservación de las características generales de los alimentos.</w:t>
                  </w:r>
                </w:p>
                <w:p w14:paraId="222F09F4" w14:textId="77777777" w:rsidR="00FC0A68" w:rsidRPr="00557C6E" w:rsidRDefault="00FC0A68" w:rsidP="00551D49">
                  <w:pPr>
                    <w:pStyle w:val="Listaconvietas3"/>
                    <w:tabs>
                      <w:tab w:val="clear" w:pos="926"/>
                      <w:tab w:val="left" w:pos="317"/>
                    </w:tabs>
                    <w:cnfStyle w:val="000000100000" w:firstRow="0" w:lastRow="0" w:firstColumn="0" w:lastColumn="0" w:oddVBand="0" w:evenVBand="0" w:oddHBand="1" w:evenHBand="0" w:firstRowFirstColumn="0" w:firstRowLastColumn="0" w:lastRowFirstColumn="0" w:lastRowLastColumn="0"/>
                    <w:rPr>
                      <w:sz w:val="18"/>
                      <w:szCs w:val="18"/>
                    </w:rPr>
                  </w:pPr>
                  <w:r w:rsidRPr="00557C6E">
                    <w:rPr>
                      <w:sz w:val="18"/>
                      <w:szCs w:val="18"/>
                    </w:rPr>
                    <w:t>Verificar la cantidad de raciones entregadas en cada institución educativa, efectuando estricto control de los tiempos de exposición para minimizar pérdida de temperatura.</w:t>
                  </w:r>
                </w:p>
                <w:p w14:paraId="019D9C01" w14:textId="77777777" w:rsidR="00FC0A68" w:rsidRPr="00557C6E" w:rsidRDefault="00FC0A68" w:rsidP="00551D49">
                  <w:pPr>
                    <w:pStyle w:val="Listaconvietas3"/>
                    <w:tabs>
                      <w:tab w:val="clear" w:pos="926"/>
                      <w:tab w:val="left" w:pos="317"/>
                    </w:tabs>
                    <w:cnfStyle w:val="000000100000" w:firstRow="0" w:lastRow="0" w:firstColumn="0" w:lastColumn="0" w:oddVBand="0" w:evenVBand="0" w:oddHBand="1" w:evenHBand="0" w:firstRowFirstColumn="0" w:firstRowLastColumn="0" w:lastRowFirstColumn="0" w:lastRowLastColumn="0"/>
                    <w:rPr>
                      <w:sz w:val="18"/>
                      <w:szCs w:val="18"/>
                    </w:rPr>
                  </w:pPr>
                  <w:r w:rsidRPr="00557C6E">
                    <w:rPr>
                      <w:sz w:val="18"/>
                      <w:szCs w:val="18"/>
                    </w:rPr>
                    <w:t>Implementar formato de entrega de las raciones que recopile la siguiente información: hora de entrega, cantidad de raciones entregadas, temperatura de las raciones previamente verificada, responsables de la entrega y la recepción de los productos en cada institución educativa: Nombre, firma, número de documento de identidad, teléfonos de contacto, observaciones.</w:t>
                  </w:r>
                </w:p>
              </w:tc>
            </w:tr>
            <w:tr w:rsidR="00FC0A68" w:rsidRPr="00557C6E" w14:paraId="09830F22" w14:textId="77777777" w:rsidTr="009663AD">
              <w:trPr>
                <w:jc w:val="center"/>
              </w:trPr>
              <w:tc>
                <w:tcPr>
                  <w:cnfStyle w:val="001000000000" w:firstRow="0" w:lastRow="0" w:firstColumn="1" w:lastColumn="0" w:oddVBand="0" w:evenVBand="0" w:oddHBand="0" w:evenHBand="0" w:firstRowFirstColumn="0" w:firstRowLastColumn="0" w:lastRowFirstColumn="0" w:lastRowLastColumn="0"/>
                  <w:tcW w:w="1843" w:type="dxa"/>
                </w:tcPr>
                <w:p w14:paraId="597297E0" w14:textId="77777777" w:rsidR="00FC0A68" w:rsidRPr="00557C6E" w:rsidRDefault="00FC0A68" w:rsidP="006472AC">
                  <w:pPr>
                    <w:spacing w:after="0" w:line="240" w:lineRule="auto"/>
                    <w:ind w:right="-93"/>
                    <w:jc w:val="both"/>
                    <w:rPr>
                      <w:rFonts w:ascii="Arial" w:hAnsi="Arial" w:cs="Arial"/>
                      <w:b w:val="0"/>
                      <w:sz w:val="18"/>
                      <w:szCs w:val="18"/>
                    </w:rPr>
                  </w:pPr>
                  <w:r w:rsidRPr="00557C6E">
                    <w:rPr>
                      <w:rFonts w:ascii="Arial" w:hAnsi="Arial" w:cs="Arial"/>
                      <w:sz w:val="18"/>
                      <w:szCs w:val="18"/>
                    </w:rPr>
                    <w:t xml:space="preserve">ENTREGA PUESTO A PUESTO DEL SERVICIO </w:t>
                  </w:r>
                </w:p>
                <w:p w14:paraId="1C3957CA" w14:textId="77777777" w:rsidR="00FC0A68" w:rsidRPr="00557C6E" w:rsidRDefault="00FC0A68" w:rsidP="006472AC">
                  <w:pPr>
                    <w:spacing w:after="0" w:line="240" w:lineRule="auto"/>
                    <w:ind w:right="-93"/>
                    <w:jc w:val="both"/>
                    <w:rPr>
                      <w:rFonts w:ascii="Arial" w:hAnsi="Arial" w:cs="Arial"/>
                      <w:b w:val="0"/>
                      <w:sz w:val="18"/>
                      <w:szCs w:val="18"/>
                    </w:rPr>
                  </w:pPr>
                </w:p>
                <w:p w14:paraId="5EE98F49" w14:textId="77777777" w:rsidR="00FC0A68" w:rsidRPr="00557C6E" w:rsidRDefault="00FC0A68" w:rsidP="006472AC">
                  <w:pPr>
                    <w:spacing w:after="0" w:line="240" w:lineRule="auto"/>
                    <w:ind w:right="-93"/>
                    <w:jc w:val="both"/>
                    <w:rPr>
                      <w:rFonts w:ascii="Arial" w:hAnsi="Arial" w:cs="Arial"/>
                      <w:b w:val="0"/>
                      <w:sz w:val="18"/>
                      <w:szCs w:val="18"/>
                    </w:rPr>
                  </w:pPr>
                  <w:r w:rsidRPr="00557C6E">
                    <w:rPr>
                      <w:rFonts w:ascii="Arial" w:hAnsi="Arial" w:cs="Arial"/>
                      <w:sz w:val="18"/>
                      <w:szCs w:val="18"/>
                    </w:rPr>
                    <w:t>(ETAPA EN LA INSTITUCIÓN EDUCATIVA)</w:t>
                  </w:r>
                </w:p>
              </w:tc>
              <w:tc>
                <w:tcPr>
                  <w:tcW w:w="7971" w:type="dxa"/>
                </w:tcPr>
                <w:p w14:paraId="412AD87C" w14:textId="77777777" w:rsidR="00FC0A68" w:rsidRPr="00557C6E" w:rsidRDefault="00FC0A68" w:rsidP="00551D49">
                  <w:pPr>
                    <w:pStyle w:val="Listaconvietas3"/>
                    <w:tabs>
                      <w:tab w:val="clear" w:pos="926"/>
                      <w:tab w:val="left" w:pos="176"/>
                    </w:tabs>
                    <w:cnfStyle w:val="000000000000" w:firstRow="0" w:lastRow="0" w:firstColumn="0" w:lastColumn="0" w:oddVBand="0" w:evenVBand="0" w:oddHBand="0" w:evenHBand="0" w:firstRowFirstColumn="0" w:firstRowLastColumn="0" w:lastRowFirstColumn="0" w:lastRowLastColumn="0"/>
                    <w:rPr>
                      <w:sz w:val="18"/>
                      <w:szCs w:val="18"/>
                    </w:rPr>
                  </w:pPr>
                  <w:r w:rsidRPr="00557C6E">
                    <w:rPr>
                      <w:sz w:val="18"/>
                      <w:szCs w:val="18"/>
                    </w:rPr>
                    <w:t>El operador deberá designar personal manipulador de alimentos para que realice la entrega y distribución de las raciones a los titulares de derecho en cada una de las instituciones educativas. Quienes deberán:</w:t>
                  </w:r>
                </w:p>
                <w:p w14:paraId="23BFD548" w14:textId="77777777" w:rsidR="00FC0A68" w:rsidRPr="00557C6E" w:rsidRDefault="00FC0A68" w:rsidP="00551D49">
                  <w:pPr>
                    <w:pStyle w:val="Listaconvietas3"/>
                    <w:tabs>
                      <w:tab w:val="clear" w:pos="926"/>
                      <w:tab w:val="left" w:pos="176"/>
                    </w:tabs>
                    <w:cnfStyle w:val="000000000000" w:firstRow="0" w:lastRow="0" w:firstColumn="0" w:lastColumn="0" w:oddVBand="0" w:evenVBand="0" w:oddHBand="0" w:evenHBand="0" w:firstRowFirstColumn="0" w:firstRowLastColumn="0" w:lastRowFirstColumn="0" w:lastRowLastColumn="0"/>
                    <w:rPr>
                      <w:sz w:val="18"/>
                      <w:szCs w:val="18"/>
                    </w:rPr>
                  </w:pPr>
                  <w:r w:rsidRPr="00557C6E">
                    <w:rPr>
                      <w:sz w:val="18"/>
                      <w:szCs w:val="18"/>
                    </w:rPr>
                    <w:t xml:space="preserve">Almacenar los </w:t>
                  </w:r>
                  <w:r w:rsidRPr="00557C6E">
                    <w:rPr>
                      <w:b/>
                      <w:i/>
                      <w:sz w:val="18"/>
                      <w:szCs w:val="18"/>
                    </w:rPr>
                    <w:t>equipos isotérmicos</w:t>
                  </w:r>
                  <w:r w:rsidRPr="00557C6E">
                    <w:rPr>
                      <w:sz w:val="18"/>
                      <w:szCs w:val="18"/>
                    </w:rPr>
                    <w:t xml:space="preserve"> con los alimentos, en un lugar protegido y con óptimas condiciones de higiene, evitando su contacto directo con el piso.</w:t>
                  </w:r>
                </w:p>
                <w:p w14:paraId="1165E288" w14:textId="187BEFFD" w:rsidR="00FC0A68" w:rsidRPr="00557C6E" w:rsidRDefault="00FC0A68" w:rsidP="00551D49">
                  <w:pPr>
                    <w:pStyle w:val="Listaconvietas3"/>
                    <w:tabs>
                      <w:tab w:val="clear" w:pos="926"/>
                      <w:tab w:val="left" w:pos="176"/>
                    </w:tabs>
                    <w:cnfStyle w:val="000000000000" w:firstRow="0" w:lastRow="0" w:firstColumn="0" w:lastColumn="0" w:oddVBand="0" w:evenVBand="0" w:oddHBand="0" w:evenHBand="0" w:firstRowFirstColumn="0" w:firstRowLastColumn="0" w:lastRowFirstColumn="0" w:lastRowLastColumn="0"/>
                    <w:rPr>
                      <w:sz w:val="18"/>
                      <w:szCs w:val="18"/>
                    </w:rPr>
                  </w:pPr>
                  <w:r w:rsidRPr="00557C6E">
                    <w:rPr>
                      <w:sz w:val="18"/>
                      <w:szCs w:val="18"/>
                    </w:rPr>
                    <w:t xml:space="preserve">Realizar la distribución de los alimentos a los titulares de derecho, a la mayor brevedad después del proceso de recepción: </w:t>
                  </w:r>
                  <w:r w:rsidRPr="00557C6E">
                    <w:rPr>
                      <w:b/>
                      <w:sz w:val="18"/>
                      <w:szCs w:val="18"/>
                    </w:rPr>
                    <w:t>máximo 1 hora</w:t>
                  </w:r>
                  <w:r w:rsidRPr="00557C6E">
                    <w:rPr>
                      <w:sz w:val="18"/>
                      <w:szCs w:val="18"/>
                    </w:rPr>
                    <w:t>. Quienes apoyen el proceso de distribución deberán contar con los elementos de protección (cofia o gorro, tapabocas</w:t>
                  </w:r>
                  <w:r w:rsidR="00694372" w:rsidRPr="00557C6E">
                    <w:rPr>
                      <w:sz w:val="18"/>
                      <w:szCs w:val="18"/>
                    </w:rPr>
                    <w:t>, delantanl o bata de acuerdo a la normatividad sanitaria vigente</w:t>
                  </w:r>
                  <w:r w:rsidRPr="00557C6E">
                    <w:rPr>
                      <w:sz w:val="18"/>
                      <w:szCs w:val="18"/>
                    </w:rPr>
                    <w:t>), y cumplir con las prácticas de higiene establecidas.</w:t>
                  </w:r>
                </w:p>
                <w:p w14:paraId="0CB037CD" w14:textId="77777777" w:rsidR="00FC0A68" w:rsidRPr="00557C6E" w:rsidRDefault="00FC0A68" w:rsidP="00551D49">
                  <w:pPr>
                    <w:pStyle w:val="Listaconvietas3"/>
                    <w:tabs>
                      <w:tab w:val="clear" w:pos="926"/>
                      <w:tab w:val="left" w:pos="176"/>
                    </w:tabs>
                    <w:cnfStyle w:val="000000000000" w:firstRow="0" w:lastRow="0" w:firstColumn="0" w:lastColumn="0" w:oddVBand="0" w:evenVBand="0" w:oddHBand="0" w:evenHBand="0" w:firstRowFirstColumn="0" w:firstRowLastColumn="0" w:lastRowFirstColumn="0" w:lastRowLastColumn="0"/>
                    <w:rPr>
                      <w:sz w:val="18"/>
                      <w:szCs w:val="18"/>
                    </w:rPr>
                  </w:pPr>
                  <w:r w:rsidRPr="00557C6E">
                    <w:rPr>
                      <w:sz w:val="18"/>
                      <w:szCs w:val="18"/>
                    </w:rPr>
                    <w:t>Registrar en el formato correspondiente, la información de los titulares de derecho que reciben los alimentos.</w:t>
                  </w:r>
                </w:p>
                <w:p w14:paraId="5F597662" w14:textId="77777777" w:rsidR="00FC0A68" w:rsidRPr="00557C6E" w:rsidRDefault="00FC0A68" w:rsidP="00551D49">
                  <w:pPr>
                    <w:pStyle w:val="Listaconvietas3"/>
                    <w:tabs>
                      <w:tab w:val="clear" w:pos="926"/>
                      <w:tab w:val="left" w:pos="176"/>
                    </w:tabs>
                    <w:cnfStyle w:val="000000000000" w:firstRow="0" w:lastRow="0" w:firstColumn="0" w:lastColumn="0" w:oddVBand="0" w:evenVBand="0" w:oddHBand="0" w:evenHBand="0" w:firstRowFirstColumn="0" w:firstRowLastColumn="0" w:lastRowFirstColumn="0" w:lastRowLastColumn="0"/>
                    <w:rPr>
                      <w:sz w:val="18"/>
                      <w:szCs w:val="18"/>
                    </w:rPr>
                  </w:pPr>
                  <w:r w:rsidRPr="00557C6E">
                    <w:rPr>
                      <w:sz w:val="18"/>
                      <w:szCs w:val="18"/>
                    </w:rPr>
                    <w:t>El Rector deberá designar a una persona responsable de la verificación de las raciones suministradas por el operador. Dentro de sus obligaciones, la persona designada deberá:</w:t>
                  </w:r>
                </w:p>
                <w:p w14:paraId="061F6F50" w14:textId="77777777" w:rsidR="00FC0A68" w:rsidRPr="00557C6E" w:rsidRDefault="00FC0A68" w:rsidP="00551D49">
                  <w:pPr>
                    <w:pStyle w:val="Listaconvietas3"/>
                    <w:tabs>
                      <w:tab w:val="clear" w:pos="926"/>
                      <w:tab w:val="left" w:pos="176"/>
                    </w:tabs>
                    <w:cnfStyle w:val="000000000000" w:firstRow="0" w:lastRow="0" w:firstColumn="0" w:lastColumn="0" w:oddVBand="0" w:evenVBand="0" w:oddHBand="0" w:evenHBand="0" w:firstRowFirstColumn="0" w:firstRowLastColumn="0" w:lastRowFirstColumn="0" w:lastRowLastColumn="0"/>
                    <w:rPr>
                      <w:sz w:val="18"/>
                      <w:szCs w:val="18"/>
                    </w:rPr>
                  </w:pPr>
                  <w:r w:rsidRPr="00557C6E">
                    <w:rPr>
                      <w:sz w:val="18"/>
                      <w:szCs w:val="18"/>
                    </w:rPr>
                    <w:t>Verificar las condiciones higiénico sanitarias del vehículo de transporte, y el cumplimiento de las prácticas higiénicas del personal manipulador.</w:t>
                  </w:r>
                </w:p>
                <w:p w14:paraId="7EFDFE24" w14:textId="77777777" w:rsidR="00FC0A68" w:rsidRPr="00557C6E" w:rsidRDefault="00FC0A68" w:rsidP="00551D49">
                  <w:pPr>
                    <w:pStyle w:val="Listaconvietas3"/>
                    <w:tabs>
                      <w:tab w:val="clear" w:pos="926"/>
                      <w:tab w:val="left" w:pos="176"/>
                    </w:tabs>
                    <w:cnfStyle w:val="000000000000" w:firstRow="0" w:lastRow="0" w:firstColumn="0" w:lastColumn="0" w:oddVBand="0" w:evenVBand="0" w:oddHBand="0" w:evenHBand="0" w:firstRowFirstColumn="0" w:firstRowLastColumn="0" w:lastRowFirstColumn="0" w:lastRowLastColumn="0"/>
                    <w:rPr>
                      <w:sz w:val="18"/>
                      <w:szCs w:val="18"/>
                    </w:rPr>
                  </w:pPr>
                  <w:r w:rsidRPr="00557C6E">
                    <w:rPr>
                      <w:sz w:val="18"/>
                      <w:szCs w:val="18"/>
                    </w:rPr>
                    <w:t>Verificar las cantidades y las condiciones de entrega de los productos suministrados por el operador.</w:t>
                  </w:r>
                </w:p>
                <w:p w14:paraId="710BA01D" w14:textId="77777777" w:rsidR="00FC0A68" w:rsidRPr="00557C6E" w:rsidRDefault="00FC0A68" w:rsidP="00551D49">
                  <w:pPr>
                    <w:pStyle w:val="Listaconvietas3"/>
                    <w:tabs>
                      <w:tab w:val="clear" w:pos="926"/>
                      <w:tab w:val="left" w:pos="176"/>
                    </w:tabs>
                    <w:cnfStyle w:val="000000000000" w:firstRow="0" w:lastRow="0" w:firstColumn="0" w:lastColumn="0" w:oddVBand="0" w:evenVBand="0" w:oddHBand="0" w:evenHBand="0" w:firstRowFirstColumn="0" w:firstRowLastColumn="0" w:lastRowFirstColumn="0" w:lastRowLastColumn="0"/>
                    <w:rPr>
                      <w:sz w:val="18"/>
                      <w:szCs w:val="18"/>
                    </w:rPr>
                  </w:pPr>
                  <w:r w:rsidRPr="00557C6E">
                    <w:rPr>
                      <w:sz w:val="18"/>
                      <w:szCs w:val="18"/>
                    </w:rPr>
                    <w:t>Verificar en compañía del personal distribuidor, la temperatura y las cantidades de alimentos recibidos.</w:t>
                  </w:r>
                </w:p>
                <w:p w14:paraId="660A6E3F" w14:textId="77777777" w:rsidR="00FC0A68" w:rsidRPr="00557C6E" w:rsidRDefault="00FC0A68" w:rsidP="00551D49">
                  <w:pPr>
                    <w:pStyle w:val="Listaconvietas3"/>
                    <w:tabs>
                      <w:tab w:val="clear" w:pos="926"/>
                      <w:tab w:val="left" w:pos="176"/>
                    </w:tabs>
                    <w:cnfStyle w:val="000000000000" w:firstRow="0" w:lastRow="0" w:firstColumn="0" w:lastColumn="0" w:oddVBand="0" w:evenVBand="0" w:oddHBand="0" w:evenHBand="0" w:firstRowFirstColumn="0" w:firstRowLastColumn="0" w:lastRowFirstColumn="0" w:lastRowLastColumn="0"/>
                    <w:rPr>
                      <w:sz w:val="18"/>
                      <w:szCs w:val="18"/>
                    </w:rPr>
                  </w:pPr>
                  <w:r w:rsidRPr="00557C6E">
                    <w:rPr>
                      <w:sz w:val="18"/>
                      <w:szCs w:val="18"/>
                    </w:rPr>
                    <w:t xml:space="preserve">Acompañar el proceso de descargue de los </w:t>
                  </w:r>
                  <w:r w:rsidRPr="00557C6E">
                    <w:rPr>
                      <w:b/>
                      <w:i/>
                      <w:sz w:val="18"/>
                      <w:szCs w:val="18"/>
                    </w:rPr>
                    <w:t xml:space="preserve">equipos isotérmicos </w:t>
                  </w:r>
                  <w:r w:rsidRPr="00557C6E">
                    <w:rPr>
                      <w:sz w:val="18"/>
                      <w:szCs w:val="18"/>
                    </w:rPr>
                    <w:t>de los vehículos, verificando su adecuado manejo por parte del personal de transporte.</w:t>
                  </w:r>
                </w:p>
                <w:p w14:paraId="39344E83" w14:textId="77777777" w:rsidR="00FC0A68" w:rsidRPr="00557C6E" w:rsidRDefault="00FC0A68" w:rsidP="00551D49">
                  <w:pPr>
                    <w:pStyle w:val="Listaconvietas3"/>
                    <w:tabs>
                      <w:tab w:val="clear" w:pos="926"/>
                      <w:tab w:val="left" w:pos="176"/>
                    </w:tabs>
                    <w:cnfStyle w:val="000000000000" w:firstRow="0" w:lastRow="0" w:firstColumn="0" w:lastColumn="0" w:oddVBand="0" w:evenVBand="0" w:oddHBand="0" w:evenHBand="0" w:firstRowFirstColumn="0" w:firstRowLastColumn="0" w:lastRowFirstColumn="0" w:lastRowLastColumn="0"/>
                    <w:rPr>
                      <w:sz w:val="18"/>
                      <w:szCs w:val="18"/>
                    </w:rPr>
                  </w:pPr>
                  <w:r w:rsidRPr="00557C6E">
                    <w:rPr>
                      <w:sz w:val="18"/>
                      <w:szCs w:val="18"/>
                    </w:rPr>
                    <w:t>Consignar en el formato respectivo la información evidenciada: hora de entrega, temperatura de recepción de los alimentos, cantidad de raciones recibidas, información personal (nombre, firma, número de documento de identidad, teléfono de contacto), y las observaciones que correspondan respecto a la entrega de las raciones por parte del operador.</w:t>
                  </w:r>
                </w:p>
                <w:p w14:paraId="26B4D973" w14:textId="77777777" w:rsidR="00FC0A68" w:rsidRPr="00557C6E" w:rsidRDefault="00FC0A68" w:rsidP="00551D49">
                  <w:pPr>
                    <w:pStyle w:val="Listaconvietas3"/>
                    <w:tabs>
                      <w:tab w:val="clear" w:pos="926"/>
                      <w:tab w:val="left" w:pos="176"/>
                    </w:tabs>
                    <w:cnfStyle w:val="000000000000" w:firstRow="0" w:lastRow="0" w:firstColumn="0" w:lastColumn="0" w:oddVBand="0" w:evenVBand="0" w:oddHBand="0" w:evenHBand="0" w:firstRowFirstColumn="0" w:firstRowLastColumn="0" w:lastRowFirstColumn="0" w:lastRowLastColumn="0"/>
                    <w:rPr>
                      <w:sz w:val="18"/>
                      <w:szCs w:val="18"/>
                    </w:rPr>
                  </w:pPr>
                  <w:r w:rsidRPr="00557C6E">
                    <w:rPr>
                      <w:sz w:val="18"/>
                      <w:szCs w:val="18"/>
                    </w:rPr>
                    <w:t>Velar por que se propicien los espacios y tiempos y adecuados al interior de la institución educativa para el consumo de los alimentos.</w:t>
                  </w:r>
                </w:p>
                <w:p w14:paraId="0306CCCD" w14:textId="77777777" w:rsidR="00FC0A68" w:rsidRPr="00557C6E" w:rsidRDefault="00FC0A68" w:rsidP="00551D49">
                  <w:pPr>
                    <w:pStyle w:val="Listaconvietas3"/>
                    <w:tabs>
                      <w:tab w:val="clear" w:pos="926"/>
                      <w:tab w:val="left" w:pos="176"/>
                    </w:tabs>
                    <w:cnfStyle w:val="000000000000" w:firstRow="0" w:lastRow="0" w:firstColumn="0" w:lastColumn="0" w:oddVBand="0" w:evenVBand="0" w:oddHBand="0" w:evenHBand="0" w:firstRowFirstColumn="0" w:firstRowLastColumn="0" w:lastRowFirstColumn="0" w:lastRowLastColumn="0"/>
                    <w:rPr>
                      <w:sz w:val="18"/>
                      <w:szCs w:val="18"/>
                    </w:rPr>
                  </w:pPr>
                  <w:r w:rsidRPr="00557C6E">
                    <w:rPr>
                      <w:sz w:val="18"/>
                      <w:szCs w:val="18"/>
                    </w:rPr>
                    <w:t>Implementar estrategias de consumo adecuado y aprovechamiento de los alimentos con los diferentes actores del PAE.</w:t>
                  </w:r>
                </w:p>
                <w:p w14:paraId="36EB748B" w14:textId="77777777" w:rsidR="00FC0A68" w:rsidRPr="00557C6E" w:rsidRDefault="00FC0A68" w:rsidP="00551D49">
                  <w:pPr>
                    <w:pStyle w:val="Listaconvietas3"/>
                    <w:tabs>
                      <w:tab w:val="clear" w:pos="926"/>
                      <w:tab w:val="left" w:pos="176"/>
                    </w:tabs>
                    <w:cnfStyle w:val="000000000000" w:firstRow="0" w:lastRow="0" w:firstColumn="0" w:lastColumn="0" w:oddVBand="0" w:evenVBand="0" w:oddHBand="0" w:evenHBand="0" w:firstRowFirstColumn="0" w:firstRowLastColumn="0" w:lastRowFirstColumn="0" w:lastRowLastColumn="0"/>
                    <w:rPr>
                      <w:sz w:val="18"/>
                      <w:szCs w:val="18"/>
                    </w:rPr>
                  </w:pPr>
                  <w:r w:rsidRPr="00557C6E">
                    <w:rPr>
                      <w:sz w:val="18"/>
                      <w:szCs w:val="18"/>
                    </w:rPr>
                    <w:t>Recolectar en bolsas plásticas y realizar el manejo adecuado de los residuos resultantes, clasificándolos de acuerdo con su naturaleza y características.</w:t>
                  </w:r>
                </w:p>
                <w:p w14:paraId="01E2C873" w14:textId="77777777" w:rsidR="00FC0A68" w:rsidRPr="00557C6E" w:rsidRDefault="00FC0A68" w:rsidP="00551D49">
                  <w:pPr>
                    <w:pStyle w:val="Listaconvietas3"/>
                    <w:tabs>
                      <w:tab w:val="clear" w:pos="926"/>
                      <w:tab w:val="left" w:pos="176"/>
                    </w:tabs>
                    <w:cnfStyle w:val="000000000000" w:firstRow="0" w:lastRow="0" w:firstColumn="0" w:lastColumn="0" w:oddVBand="0" w:evenVBand="0" w:oddHBand="0" w:evenHBand="0" w:firstRowFirstColumn="0" w:firstRowLastColumn="0" w:lastRowFirstColumn="0" w:lastRowLastColumn="0"/>
                    <w:rPr>
                      <w:sz w:val="18"/>
                      <w:szCs w:val="18"/>
                    </w:rPr>
                  </w:pPr>
                  <w:r w:rsidRPr="00557C6E">
                    <w:rPr>
                      <w:sz w:val="18"/>
                      <w:szCs w:val="18"/>
                    </w:rPr>
                    <w:t xml:space="preserve">Velar por el adecuado manejo de los </w:t>
                  </w:r>
                  <w:r w:rsidRPr="00557C6E">
                    <w:rPr>
                      <w:b/>
                      <w:i/>
                      <w:sz w:val="18"/>
                      <w:szCs w:val="18"/>
                    </w:rPr>
                    <w:t xml:space="preserve">equipos isotérmicos </w:t>
                  </w:r>
                  <w:r w:rsidRPr="00557C6E">
                    <w:rPr>
                      <w:sz w:val="18"/>
                      <w:szCs w:val="18"/>
                    </w:rPr>
                    <w:t>al interior de la Institución educativa, garantizando su posterior entrega al operador en las mismas condiciones en que fueron recibidos.</w:t>
                  </w:r>
                </w:p>
                <w:p w14:paraId="7430A6FC" w14:textId="77777777" w:rsidR="00FC0A68" w:rsidRPr="00557C6E" w:rsidRDefault="00FC0A68" w:rsidP="00551D49">
                  <w:pPr>
                    <w:pStyle w:val="Listaconvietas3"/>
                    <w:tabs>
                      <w:tab w:val="clear" w:pos="926"/>
                      <w:tab w:val="left" w:pos="176"/>
                    </w:tabs>
                    <w:cnfStyle w:val="000000000000" w:firstRow="0" w:lastRow="0" w:firstColumn="0" w:lastColumn="0" w:oddVBand="0" w:evenVBand="0" w:oddHBand="0" w:evenHBand="0" w:firstRowFirstColumn="0" w:firstRowLastColumn="0" w:lastRowFirstColumn="0" w:lastRowLastColumn="0"/>
                    <w:rPr>
                      <w:sz w:val="18"/>
                      <w:szCs w:val="18"/>
                    </w:rPr>
                  </w:pPr>
                  <w:r w:rsidRPr="00557C6E">
                    <w:rPr>
                      <w:sz w:val="18"/>
                      <w:szCs w:val="18"/>
                    </w:rPr>
                    <w:t>Reportar al Ministerio de Educación Nacional, supervisión y/o Interventoría  cualquier novedad presentada en el marco de funcionamiento del Programa de Alimentación Escolar</w:t>
                  </w:r>
                </w:p>
              </w:tc>
            </w:tr>
          </w:tbl>
          <w:p w14:paraId="7FED1A9D" w14:textId="77777777" w:rsidR="00FC0A68" w:rsidRPr="00557C6E" w:rsidRDefault="00FC0A68" w:rsidP="006472AC">
            <w:pPr>
              <w:pStyle w:val="Ttulo1"/>
              <w:spacing w:before="0" w:line="240" w:lineRule="auto"/>
              <w:ind w:right="-93"/>
              <w:jc w:val="both"/>
              <w:rPr>
                <w:rFonts w:ascii="Arial" w:hAnsi="Arial" w:cs="Arial"/>
                <w:sz w:val="18"/>
                <w:szCs w:val="18"/>
                <w:lang w:val="es-ES"/>
              </w:rPr>
            </w:pPr>
          </w:p>
          <w:p w14:paraId="2A05C76D" w14:textId="424CD049" w:rsidR="00FC0A68" w:rsidRPr="00557C6E" w:rsidRDefault="00085597" w:rsidP="00557C6E">
            <w:pPr>
              <w:rPr>
                <w:sz w:val="18"/>
                <w:szCs w:val="18"/>
                <w:lang w:val="es-ES"/>
              </w:rPr>
            </w:pPr>
            <w:r w:rsidRPr="00557C6E">
              <w:rPr>
                <w:rFonts w:ascii="Arial" w:hAnsi="Arial" w:cs="Arial"/>
                <w:sz w:val="18"/>
                <w:szCs w:val="18"/>
                <w:lang w:eastAsia="es-CO"/>
              </w:rPr>
              <w:t xml:space="preserve">FIN ANEXO No. </w:t>
            </w:r>
            <w:r w:rsidR="00557C6E">
              <w:rPr>
                <w:rFonts w:ascii="Arial" w:hAnsi="Arial" w:cs="Arial"/>
                <w:sz w:val="18"/>
                <w:szCs w:val="18"/>
                <w:lang w:eastAsia="es-CO"/>
              </w:rPr>
              <w:t>1</w:t>
            </w:r>
          </w:p>
          <w:p w14:paraId="20776CC7" w14:textId="77777777" w:rsidR="009B3329" w:rsidRPr="00557C6E" w:rsidRDefault="009B3329" w:rsidP="006E5F38">
            <w:pPr>
              <w:rPr>
                <w:sz w:val="18"/>
                <w:szCs w:val="18"/>
                <w:lang w:eastAsia="es-CO"/>
              </w:rPr>
            </w:pPr>
          </w:p>
          <w:p w14:paraId="2E50ADF6" w14:textId="77777777" w:rsidR="00FC0A68" w:rsidRPr="00557C6E" w:rsidRDefault="00FC0A68" w:rsidP="006472AC">
            <w:pPr>
              <w:pStyle w:val="Ttulo2"/>
              <w:spacing w:before="0" w:line="240" w:lineRule="auto"/>
              <w:ind w:right="-93"/>
              <w:jc w:val="center"/>
              <w:rPr>
                <w:rFonts w:ascii="Arial" w:hAnsi="Arial" w:cs="Arial"/>
                <w:color w:val="000000"/>
                <w:sz w:val="18"/>
                <w:szCs w:val="18"/>
                <w:lang w:eastAsia="es-CO"/>
              </w:rPr>
            </w:pPr>
            <w:r w:rsidRPr="00557C6E">
              <w:rPr>
                <w:rFonts w:ascii="Arial" w:hAnsi="Arial" w:cs="Arial"/>
                <w:color w:val="000000"/>
                <w:sz w:val="18"/>
                <w:szCs w:val="18"/>
                <w:lang w:eastAsia="es-CO"/>
              </w:rPr>
              <w:t>ANEXO No. 2.</w:t>
            </w:r>
          </w:p>
          <w:p w14:paraId="682E75E7" w14:textId="77777777" w:rsidR="00FC0A68" w:rsidRPr="00557C6E" w:rsidRDefault="00FC0A68" w:rsidP="006472AC">
            <w:pPr>
              <w:pStyle w:val="Ttulo2"/>
              <w:spacing w:before="0" w:line="240" w:lineRule="auto"/>
              <w:ind w:right="-93"/>
              <w:jc w:val="center"/>
              <w:rPr>
                <w:rFonts w:ascii="Arial" w:hAnsi="Arial" w:cs="Arial"/>
                <w:color w:val="000000"/>
                <w:sz w:val="18"/>
                <w:szCs w:val="18"/>
                <w:lang w:eastAsia="es-CO"/>
              </w:rPr>
            </w:pPr>
            <w:r w:rsidRPr="00557C6E">
              <w:rPr>
                <w:rFonts w:ascii="Arial" w:hAnsi="Arial" w:cs="Arial"/>
                <w:color w:val="000000"/>
                <w:sz w:val="18"/>
                <w:szCs w:val="18"/>
                <w:lang w:eastAsia="es-CO"/>
              </w:rPr>
              <w:t>FASE DE ALISTAMIENTO, EQUIPOS, DOTACIÓN E IMPLEMENTOS DE ASEO</w:t>
            </w:r>
          </w:p>
          <w:p w14:paraId="596E2051" w14:textId="77777777" w:rsidR="00FC0A68" w:rsidRPr="00557C6E" w:rsidRDefault="00FC0A68" w:rsidP="006472AC">
            <w:pPr>
              <w:pStyle w:val="Ttulo4"/>
              <w:tabs>
                <w:tab w:val="left" w:pos="993"/>
              </w:tabs>
              <w:spacing w:before="0" w:line="240" w:lineRule="auto"/>
              <w:ind w:right="-93"/>
              <w:jc w:val="both"/>
              <w:rPr>
                <w:rFonts w:ascii="Arial" w:hAnsi="Arial" w:cs="Arial"/>
                <w:b w:val="0"/>
                <w:sz w:val="18"/>
                <w:szCs w:val="18"/>
                <w:u w:val="single"/>
              </w:rPr>
            </w:pPr>
          </w:p>
          <w:p w14:paraId="70DAB7DD" w14:textId="77777777" w:rsidR="00FC0A68" w:rsidRPr="00557C6E" w:rsidRDefault="00FC0A68" w:rsidP="00DA3814">
            <w:pPr>
              <w:pStyle w:val="Prrafodelista"/>
              <w:numPr>
                <w:ilvl w:val="0"/>
                <w:numId w:val="6"/>
              </w:numPr>
              <w:spacing w:after="0" w:line="240" w:lineRule="auto"/>
              <w:ind w:left="0" w:right="-93" w:firstLine="0"/>
              <w:contextualSpacing w:val="0"/>
              <w:jc w:val="both"/>
              <w:rPr>
                <w:rFonts w:ascii="Arial" w:hAnsi="Arial" w:cs="Arial"/>
                <w:b/>
                <w:color w:val="000000"/>
                <w:sz w:val="18"/>
                <w:szCs w:val="18"/>
              </w:rPr>
            </w:pPr>
            <w:r w:rsidRPr="00557C6E">
              <w:rPr>
                <w:rFonts w:ascii="Arial" w:hAnsi="Arial" w:cs="Arial"/>
                <w:b/>
                <w:color w:val="000000"/>
                <w:sz w:val="18"/>
                <w:szCs w:val="18"/>
              </w:rPr>
              <w:t>ALISTAMIENTO</w:t>
            </w:r>
            <w:r w:rsidR="009663AD" w:rsidRPr="00557C6E">
              <w:rPr>
                <w:rFonts w:ascii="Arial" w:hAnsi="Arial" w:cs="Arial"/>
                <w:b/>
                <w:color w:val="000000"/>
                <w:sz w:val="18"/>
                <w:szCs w:val="18"/>
              </w:rPr>
              <w:t>:</w:t>
            </w:r>
          </w:p>
          <w:p w14:paraId="11CC7D78" w14:textId="77777777" w:rsidR="00FC0A68" w:rsidRPr="00557C6E" w:rsidRDefault="00FC0A68" w:rsidP="006472AC">
            <w:pPr>
              <w:pStyle w:val="Prrafodelista"/>
              <w:spacing w:after="0" w:line="240" w:lineRule="auto"/>
              <w:ind w:left="0" w:right="-93"/>
              <w:jc w:val="both"/>
              <w:rPr>
                <w:rFonts w:ascii="Arial" w:hAnsi="Arial" w:cs="Arial"/>
                <w:b/>
                <w:color w:val="000000"/>
                <w:sz w:val="18"/>
                <w:szCs w:val="18"/>
              </w:rPr>
            </w:pPr>
          </w:p>
          <w:p w14:paraId="6CF61286" w14:textId="77777777" w:rsidR="00FC0A68" w:rsidRPr="00557C6E" w:rsidRDefault="00FC0A68" w:rsidP="006472AC">
            <w:pPr>
              <w:spacing w:after="0" w:line="240" w:lineRule="auto"/>
              <w:ind w:right="-93"/>
              <w:jc w:val="both"/>
              <w:rPr>
                <w:rFonts w:ascii="Arial" w:hAnsi="Arial" w:cs="Arial"/>
                <w:sz w:val="18"/>
                <w:szCs w:val="18"/>
                <w:lang w:eastAsia="es-ES"/>
              </w:rPr>
            </w:pPr>
            <w:r w:rsidRPr="00557C6E">
              <w:rPr>
                <w:rFonts w:ascii="Arial" w:hAnsi="Arial" w:cs="Arial"/>
                <w:sz w:val="18"/>
                <w:szCs w:val="18"/>
                <w:lang w:eastAsia="es-ES"/>
              </w:rPr>
              <w:t xml:space="preserve">Son las actividades y requisitos que debe cumplir el operador </w:t>
            </w:r>
            <w:r w:rsidR="009663AD" w:rsidRPr="00557C6E">
              <w:rPr>
                <w:rFonts w:ascii="Arial" w:hAnsi="Arial" w:cs="Arial"/>
                <w:sz w:val="18"/>
                <w:szCs w:val="18"/>
                <w:lang w:eastAsia="es-ES"/>
              </w:rPr>
              <w:t xml:space="preserve">desde cuando se </w:t>
            </w:r>
            <w:r w:rsidRPr="00557C6E">
              <w:rPr>
                <w:rFonts w:ascii="Arial" w:hAnsi="Arial" w:cs="Arial"/>
                <w:sz w:val="18"/>
                <w:szCs w:val="18"/>
                <w:lang w:eastAsia="es-ES"/>
              </w:rPr>
              <w:t xml:space="preserve">perfeccione el contrato y hasta el inicio de la operación. El plazo para su cumplimiento lo establecerá la entidad contratante.  El operador debe: </w:t>
            </w:r>
          </w:p>
          <w:p w14:paraId="373185C8" w14:textId="77777777" w:rsidR="00FC0A68" w:rsidRPr="00557C6E" w:rsidRDefault="00FC0A68" w:rsidP="006472AC">
            <w:pPr>
              <w:spacing w:after="0" w:line="240" w:lineRule="auto"/>
              <w:ind w:right="-93"/>
              <w:jc w:val="both"/>
              <w:rPr>
                <w:rFonts w:ascii="Arial" w:hAnsi="Arial" w:cs="Arial"/>
                <w:sz w:val="18"/>
                <w:szCs w:val="18"/>
                <w:lang w:eastAsia="es-ES"/>
              </w:rPr>
            </w:pPr>
          </w:p>
          <w:p w14:paraId="749094F2" w14:textId="6934057C" w:rsidR="00FC0A68" w:rsidRPr="00557C6E" w:rsidRDefault="00FC0A68" w:rsidP="00DA3814">
            <w:pPr>
              <w:pStyle w:val="Prrafodelista"/>
              <w:numPr>
                <w:ilvl w:val="0"/>
                <w:numId w:val="13"/>
              </w:numPr>
              <w:tabs>
                <w:tab w:val="left" w:pos="284"/>
              </w:tabs>
              <w:spacing w:after="0" w:line="240" w:lineRule="auto"/>
              <w:ind w:left="0" w:right="-93" w:firstLine="0"/>
              <w:contextualSpacing w:val="0"/>
              <w:jc w:val="both"/>
              <w:rPr>
                <w:rFonts w:ascii="Arial" w:hAnsi="Arial" w:cs="Arial"/>
                <w:sz w:val="18"/>
                <w:szCs w:val="18"/>
              </w:rPr>
            </w:pPr>
            <w:r w:rsidRPr="00557C6E">
              <w:rPr>
                <w:rFonts w:ascii="Arial" w:hAnsi="Arial" w:cs="Arial"/>
                <w:sz w:val="18"/>
                <w:szCs w:val="18"/>
              </w:rPr>
              <w:t>Adecuar con base en los requisitos establecidos en la norma sanitaria vigente, las plantas de producción o ensamble y/o las bodegas de almacenamiento.</w:t>
            </w:r>
          </w:p>
          <w:p w14:paraId="778A3598" w14:textId="3C5EC4AE" w:rsidR="00FC0A68" w:rsidRPr="00557C6E" w:rsidRDefault="00FC0A68" w:rsidP="00DA3814">
            <w:pPr>
              <w:pStyle w:val="Prrafodelista"/>
              <w:numPr>
                <w:ilvl w:val="0"/>
                <w:numId w:val="13"/>
              </w:numPr>
              <w:tabs>
                <w:tab w:val="left" w:pos="284"/>
              </w:tabs>
              <w:spacing w:after="0" w:line="240" w:lineRule="auto"/>
              <w:ind w:left="0" w:right="-93" w:firstLine="0"/>
              <w:contextualSpacing w:val="0"/>
              <w:jc w:val="both"/>
              <w:rPr>
                <w:rFonts w:ascii="Arial" w:hAnsi="Arial" w:cs="Arial"/>
                <w:sz w:val="18"/>
                <w:szCs w:val="18"/>
              </w:rPr>
            </w:pPr>
            <w:r w:rsidRPr="00557C6E">
              <w:rPr>
                <w:rFonts w:ascii="Arial" w:hAnsi="Arial" w:cs="Arial"/>
                <w:sz w:val="18"/>
                <w:szCs w:val="18"/>
              </w:rPr>
              <w:t xml:space="preserve">Contar con el acta de inspección sanitaria o certificado expedido por la autoridad sanitaria competente del ente territorial donde se encuentre ubicada la bodega de almacenamiento de alimentos, planta de ensamble o planta de producción, con fecha de expedición no superior a un (1) año, antes del inicio del contrato y con </w:t>
            </w:r>
            <w:r w:rsidRPr="00557C6E">
              <w:rPr>
                <w:rFonts w:ascii="Arial" w:hAnsi="Arial" w:cs="Arial"/>
                <w:b/>
                <w:sz w:val="18"/>
                <w:szCs w:val="18"/>
              </w:rPr>
              <w:t>CONCEPTO HIGIÉNICO SANITARIO</w:t>
            </w:r>
            <w:r w:rsidRPr="00557C6E">
              <w:rPr>
                <w:rFonts w:ascii="Arial" w:hAnsi="Arial" w:cs="Arial"/>
                <w:sz w:val="18"/>
                <w:szCs w:val="18"/>
              </w:rPr>
              <w:t xml:space="preserve"> </w:t>
            </w:r>
            <w:r w:rsidRPr="00557C6E">
              <w:rPr>
                <w:rFonts w:ascii="Arial" w:hAnsi="Arial" w:cs="Arial"/>
                <w:b/>
                <w:sz w:val="18"/>
                <w:szCs w:val="18"/>
              </w:rPr>
              <w:t>FAVORABLE</w:t>
            </w:r>
            <w:r w:rsidRPr="00557C6E">
              <w:rPr>
                <w:rFonts w:ascii="Arial" w:hAnsi="Arial" w:cs="Arial"/>
                <w:sz w:val="18"/>
                <w:szCs w:val="18"/>
              </w:rPr>
              <w:t>, el cual deberá mantenerse durante todo el tiempo de ejecución del contrato.</w:t>
            </w:r>
          </w:p>
          <w:p w14:paraId="3276B528" w14:textId="03385CF3" w:rsidR="00FC0A68" w:rsidRPr="00557C6E" w:rsidRDefault="00FC0A68" w:rsidP="00DA3814">
            <w:pPr>
              <w:pStyle w:val="Prrafodelista"/>
              <w:numPr>
                <w:ilvl w:val="0"/>
                <w:numId w:val="13"/>
              </w:numPr>
              <w:tabs>
                <w:tab w:val="left" w:pos="284"/>
              </w:tabs>
              <w:spacing w:after="0" w:line="240" w:lineRule="auto"/>
              <w:ind w:left="0" w:right="-93" w:firstLine="0"/>
              <w:contextualSpacing w:val="0"/>
              <w:jc w:val="both"/>
              <w:rPr>
                <w:rFonts w:ascii="Arial" w:hAnsi="Arial" w:cs="Arial"/>
                <w:sz w:val="18"/>
                <w:szCs w:val="18"/>
              </w:rPr>
            </w:pPr>
            <w:r w:rsidRPr="00557C6E">
              <w:rPr>
                <w:rFonts w:ascii="Arial" w:hAnsi="Arial" w:cs="Arial"/>
                <w:sz w:val="18"/>
                <w:szCs w:val="18"/>
              </w:rPr>
              <w:t>Relacionar los equipos y utensilios que dispone en bodega o planta de almacenamiento de alimentos o planta de ensamble, para llevar a cabo adecuadamente los procesos de operación del PAE: equipos de refrigeración y congelación, balanzas, grameras, termómetros, carretillas transportadoras, canastillas, estibas, entre otros.</w:t>
            </w:r>
          </w:p>
          <w:p w14:paraId="0F1098B3" w14:textId="77777777" w:rsidR="00FC0A68" w:rsidRPr="00557C6E" w:rsidRDefault="00FC0A68" w:rsidP="00DA3814">
            <w:pPr>
              <w:pStyle w:val="Prrafodelista"/>
              <w:numPr>
                <w:ilvl w:val="0"/>
                <w:numId w:val="13"/>
              </w:numPr>
              <w:tabs>
                <w:tab w:val="left" w:pos="284"/>
              </w:tabs>
              <w:spacing w:after="0" w:line="240" w:lineRule="auto"/>
              <w:ind w:left="0" w:right="-93" w:firstLine="0"/>
              <w:contextualSpacing w:val="0"/>
              <w:jc w:val="both"/>
              <w:rPr>
                <w:rFonts w:ascii="Arial" w:hAnsi="Arial" w:cs="Arial"/>
                <w:sz w:val="18"/>
                <w:szCs w:val="18"/>
              </w:rPr>
            </w:pPr>
            <w:r w:rsidRPr="00557C6E">
              <w:rPr>
                <w:rFonts w:ascii="Arial" w:hAnsi="Arial" w:cs="Arial"/>
                <w:sz w:val="18"/>
                <w:szCs w:val="18"/>
              </w:rPr>
              <w:t>Presentar un plan de mantenimiento preventivo y correctivo de equipos de bodega, planta de ensamble o de producción de alimentos y de los equipos existentes en cada comedor escolar, que contenga como mínimo:</w:t>
            </w:r>
          </w:p>
          <w:p w14:paraId="0ABEC45A" w14:textId="77777777" w:rsidR="00FC0A68" w:rsidRPr="00557C6E" w:rsidRDefault="00FC0A68" w:rsidP="00DA3814">
            <w:pPr>
              <w:pStyle w:val="Prrafodelista"/>
              <w:numPr>
                <w:ilvl w:val="0"/>
                <w:numId w:val="12"/>
              </w:numPr>
              <w:tabs>
                <w:tab w:val="left" w:pos="284"/>
              </w:tabs>
              <w:spacing w:after="0" w:line="240" w:lineRule="auto"/>
              <w:ind w:left="0" w:right="-93" w:firstLine="0"/>
              <w:jc w:val="both"/>
              <w:rPr>
                <w:rFonts w:ascii="Arial" w:hAnsi="Arial" w:cs="Arial"/>
                <w:sz w:val="18"/>
                <w:szCs w:val="18"/>
                <w:lang w:val="es-ES"/>
              </w:rPr>
            </w:pPr>
            <w:r w:rsidRPr="00557C6E">
              <w:rPr>
                <w:rFonts w:ascii="Arial" w:hAnsi="Arial" w:cs="Arial"/>
                <w:sz w:val="18"/>
                <w:szCs w:val="18"/>
                <w:lang w:val="es-ES"/>
              </w:rPr>
              <w:t>Objetivos.</w:t>
            </w:r>
          </w:p>
          <w:p w14:paraId="537F6272" w14:textId="77777777" w:rsidR="00FC0A68" w:rsidRPr="00557C6E" w:rsidRDefault="00FC0A68" w:rsidP="00DA3814">
            <w:pPr>
              <w:pStyle w:val="Prrafodelista"/>
              <w:numPr>
                <w:ilvl w:val="0"/>
                <w:numId w:val="12"/>
              </w:numPr>
              <w:tabs>
                <w:tab w:val="left" w:pos="284"/>
              </w:tabs>
              <w:spacing w:after="0" w:line="240" w:lineRule="auto"/>
              <w:ind w:left="0" w:right="-93" w:firstLine="0"/>
              <w:jc w:val="both"/>
              <w:rPr>
                <w:rFonts w:ascii="Arial" w:hAnsi="Arial" w:cs="Arial"/>
                <w:sz w:val="18"/>
                <w:szCs w:val="18"/>
                <w:lang w:val="es-ES"/>
              </w:rPr>
            </w:pPr>
            <w:r w:rsidRPr="00557C6E">
              <w:rPr>
                <w:rFonts w:ascii="Arial" w:hAnsi="Arial" w:cs="Arial"/>
                <w:sz w:val="18"/>
                <w:szCs w:val="18"/>
                <w:lang w:val="es-ES"/>
              </w:rPr>
              <w:t>Estrategias de respuesta de mantenimiento ante contingencias.</w:t>
            </w:r>
          </w:p>
          <w:p w14:paraId="58F0A0A1" w14:textId="77777777" w:rsidR="00FC0A68" w:rsidRPr="00557C6E" w:rsidRDefault="00FC0A68" w:rsidP="00DA3814">
            <w:pPr>
              <w:pStyle w:val="Prrafodelista"/>
              <w:numPr>
                <w:ilvl w:val="0"/>
                <w:numId w:val="12"/>
              </w:numPr>
              <w:tabs>
                <w:tab w:val="left" w:pos="284"/>
              </w:tabs>
              <w:spacing w:after="0" w:line="240" w:lineRule="auto"/>
              <w:ind w:left="0" w:right="-93" w:firstLine="0"/>
              <w:jc w:val="both"/>
              <w:rPr>
                <w:rFonts w:ascii="Arial" w:hAnsi="Arial" w:cs="Arial"/>
                <w:sz w:val="18"/>
                <w:szCs w:val="18"/>
                <w:lang w:val="es-ES"/>
              </w:rPr>
            </w:pPr>
            <w:r w:rsidRPr="00557C6E">
              <w:rPr>
                <w:rFonts w:ascii="Arial" w:hAnsi="Arial" w:cs="Arial"/>
                <w:sz w:val="18"/>
                <w:szCs w:val="18"/>
                <w:lang w:val="es-ES"/>
              </w:rPr>
              <w:t>Personas o empresa encargada del mantenimiento preventivo y correctivo de equipos.</w:t>
            </w:r>
          </w:p>
          <w:p w14:paraId="52555BCC" w14:textId="592A80CC" w:rsidR="00FC0A68" w:rsidRPr="00557C6E" w:rsidRDefault="00FC0A68" w:rsidP="00DA3814">
            <w:pPr>
              <w:pStyle w:val="Prrafodelista"/>
              <w:numPr>
                <w:ilvl w:val="0"/>
                <w:numId w:val="12"/>
              </w:numPr>
              <w:tabs>
                <w:tab w:val="left" w:pos="284"/>
              </w:tabs>
              <w:spacing w:after="0" w:line="240" w:lineRule="auto"/>
              <w:ind w:left="0" w:right="-93" w:firstLine="0"/>
              <w:jc w:val="both"/>
              <w:rPr>
                <w:rFonts w:ascii="Arial" w:hAnsi="Arial" w:cs="Arial"/>
                <w:sz w:val="18"/>
                <w:szCs w:val="18"/>
                <w:lang w:val="es-ES"/>
              </w:rPr>
            </w:pPr>
            <w:r w:rsidRPr="00557C6E">
              <w:rPr>
                <w:rFonts w:ascii="Arial" w:hAnsi="Arial" w:cs="Arial"/>
                <w:sz w:val="18"/>
                <w:szCs w:val="18"/>
                <w:lang w:val="es-ES"/>
              </w:rPr>
              <w:t>Hoja de vida con registro de las actividades de mantenimiento preventivo y correctivo de cada uno de los equipos existentes.</w:t>
            </w:r>
          </w:p>
          <w:p w14:paraId="2FAF7122" w14:textId="77777777" w:rsidR="00FC0A68" w:rsidRPr="00557C6E" w:rsidRDefault="00FC0A68" w:rsidP="00DA3814">
            <w:pPr>
              <w:pStyle w:val="Prrafodelista"/>
              <w:numPr>
                <w:ilvl w:val="0"/>
                <w:numId w:val="13"/>
              </w:numPr>
              <w:tabs>
                <w:tab w:val="left" w:pos="284"/>
              </w:tabs>
              <w:spacing w:after="0" w:line="240" w:lineRule="auto"/>
              <w:ind w:left="0" w:right="-93" w:firstLine="0"/>
              <w:contextualSpacing w:val="0"/>
              <w:jc w:val="both"/>
              <w:rPr>
                <w:rFonts w:ascii="Arial" w:hAnsi="Arial" w:cs="Arial"/>
                <w:sz w:val="18"/>
                <w:szCs w:val="18"/>
              </w:rPr>
            </w:pPr>
            <w:r w:rsidRPr="00557C6E">
              <w:rPr>
                <w:rFonts w:ascii="Arial" w:hAnsi="Arial" w:cs="Arial"/>
                <w:sz w:val="18"/>
                <w:szCs w:val="18"/>
              </w:rPr>
              <w:t>Presentar un Plan de Saneamiento Básico para implementarse en cada planta de producción o ensamble, bodega de almacenamiento o comedor escolar, acorde a lo establecido en la Resolución 2674 de 2013 y demás normas que la modifiquen, sustituyan o deroguen, el cual debe incluir como mínimo objetivos, procedimientos, cronogramas, formatos de chequeo y responsables de los siguientes programas:</w:t>
            </w:r>
          </w:p>
          <w:p w14:paraId="7893FEE3" w14:textId="77777777" w:rsidR="00FC0A68" w:rsidRPr="00557C6E" w:rsidRDefault="00FC0A68" w:rsidP="00557C6E">
            <w:pPr>
              <w:pStyle w:val="Prrafodelista"/>
              <w:tabs>
                <w:tab w:val="left" w:pos="284"/>
              </w:tabs>
              <w:spacing w:after="0" w:line="240" w:lineRule="auto"/>
              <w:ind w:left="0" w:right="-93"/>
              <w:jc w:val="both"/>
              <w:rPr>
                <w:rFonts w:ascii="Arial" w:hAnsi="Arial" w:cs="Arial"/>
                <w:sz w:val="18"/>
                <w:szCs w:val="18"/>
              </w:rPr>
            </w:pPr>
          </w:p>
          <w:p w14:paraId="66E46FEE" w14:textId="06ED7969" w:rsidR="00FC0A68" w:rsidRPr="00557C6E" w:rsidRDefault="00FC0A68" w:rsidP="00DA3814">
            <w:pPr>
              <w:pStyle w:val="Prrafodelista"/>
              <w:numPr>
                <w:ilvl w:val="0"/>
                <w:numId w:val="14"/>
              </w:numPr>
              <w:tabs>
                <w:tab w:val="left" w:pos="284"/>
              </w:tabs>
              <w:spacing w:after="0" w:line="240" w:lineRule="auto"/>
              <w:ind w:left="0" w:right="-93" w:firstLine="0"/>
              <w:contextualSpacing w:val="0"/>
              <w:jc w:val="both"/>
              <w:rPr>
                <w:rFonts w:ascii="Arial" w:hAnsi="Arial" w:cs="Arial"/>
                <w:sz w:val="18"/>
                <w:szCs w:val="18"/>
              </w:rPr>
            </w:pPr>
            <w:r w:rsidRPr="00557C6E">
              <w:rPr>
                <w:rFonts w:ascii="Arial" w:hAnsi="Arial" w:cs="Arial"/>
                <w:b/>
                <w:sz w:val="18"/>
                <w:szCs w:val="18"/>
              </w:rPr>
              <w:t>Programa de Limpieza y Desinfección:</w:t>
            </w:r>
            <w:r w:rsidRPr="00557C6E">
              <w:rPr>
                <w:rFonts w:ascii="Arial" w:hAnsi="Arial" w:cs="Arial"/>
                <w:sz w:val="18"/>
                <w:szCs w:val="18"/>
              </w:rPr>
              <w:t xml:space="preserve"> Los procedimientos de limpieza y desinfección deben satisfacer las necesidades particulares del proceso y del producto de que se trate. Debe tener por escrito todos los procedimientos, incluyendo los agentes y sustancias que se utilicen ,indicando las  concentraciones o formas de uso, tiempos de contacto y los equipos e implementos requeridos para efectuar las operaciones y la periodicidad de las actividades..</w:t>
            </w:r>
          </w:p>
          <w:p w14:paraId="64A6FE7C" w14:textId="77777777" w:rsidR="00FC0A68" w:rsidRPr="00557C6E" w:rsidRDefault="00FC0A68" w:rsidP="00557C6E">
            <w:pPr>
              <w:pStyle w:val="Prrafodelista"/>
              <w:tabs>
                <w:tab w:val="left" w:pos="284"/>
              </w:tabs>
              <w:spacing w:after="0" w:line="240" w:lineRule="auto"/>
              <w:ind w:left="0" w:right="-93"/>
              <w:jc w:val="both"/>
              <w:rPr>
                <w:rFonts w:ascii="Arial" w:hAnsi="Arial" w:cs="Arial"/>
                <w:sz w:val="18"/>
                <w:szCs w:val="18"/>
              </w:rPr>
            </w:pPr>
            <w:r w:rsidRPr="00557C6E">
              <w:rPr>
                <w:rFonts w:ascii="Arial" w:hAnsi="Arial" w:cs="Arial"/>
                <w:bCs/>
                <w:color w:val="000000"/>
                <w:sz w:val="18"/>
                <w:szCs w:val="18"/>
              </w:rPr>
              <w:t xml:space="preserve">Debe contar con las  fichas técnicas y hojas de seguridad de las sustancias químicas a utilizar, así como el diseño e implementación de formatos de registro diario , para las actividades que deben realizar los manipuladores de alimentos, los cuales deben incluir la siguiente información : fecha, responsable, procedimiento realizado y agente utilizado. </w:t>
            </w:r>
          </w:p>
          <w:p w14:paraId="757DD301" w14:textId="77777777" w:rsidR="00FC0A68" w:rsidRPr="00557C6E" w:rsidRDefault="00FC0A68" w:rsidP="00557C6E">
            <w:pPr>
              <w:pStyle w:val="Prrafodelista"/>
              <w:tabs>
                <w:tab w:val="left" w:pos="284"/>
              </w:tabs>
              <w:spacing w:after="0" w:line="240" w:lineRule="auto"/>
              <w:ind w:left="0" w:right="-93"/>
              <w:jc w:val="both"/>
              <w:rPr>
                <w:rFonts w:ascii="Arial" w:hAnsi="Arial" w:cs="Arial"/>
                <w:sz w:val="18"/>
                <w:szCs w:val="18"/>
              </w:rPr>
            </w:pPr>
          </w:p>
          <w:p w14:paraId="7714C625" w14:textId="77777777" w:rsidR="00FC0A68" w:rsidRPr="00557C6E" w:rsidRDefault="00FC0A68" w:rsidP="00DA3814">
            <w:pPr>
              <w:pStyle w:val="Prrafodelista"/>
              <w:numPr>
                <w:ilvl w:val="0"/>
                <w:numId w:val="15"/>
              </w:numPr>
              <w:tabs>
                <w:tab w:val="left" w:pos="284"/>
              </w:tabs>
              <w:spacing w:after="0" w:line="240" w:lineRule="auto"/>
              <w:ind w:left="0" w:right="-93" w:firstLine="0"/>
              <w:contextualSpacing w:val="0"/>
              <w:jc w:val="both"/>
              <w:rPr>
                <w:rFonts w:ascii="Arial" w:hAnsi="Arial" w:cs="Arial"/>
                <w:sz w:val="18"/>
                <w:szCs w:val="18"/>
              </w:rPr>
            </w:pPr>
            <w:r w:rsidRPr="00557C6E">
              <w:rPr>
                <w:rFonts w:ascii="Arial" w:hAnsi="Arial" w:cs="Arial"/>
                <w:b/>
                <w:sz w:val="18"/>
                <w:szCs w:val="18"/>
              </w:rPr>
              <w:t>Programa de Desechos Sólidos:</w:t>
            </w:r>
            <w:r w:rsidRPr="00557C6E">
              <w:rPr>
                <w:rFonts w:ascii="Arial" w:hAnsi="Arial" w:cs="Arial"/>
                <w:sz w:val="18"/>
                <w:szCs w:val="18"/>
              </w:rPr>
              <w:t xml:space="preserve"> Debe relacionar la infraestructura, elementos, áreas, recursos y procedimientos que garanticen una eficiente labor de recolección, conducción, manejo, almacenamiento interno, clasificación, transporte y disposición final de los desechos sólidos, lo cual tendrá que hacerse observando las normas de higiene y salud ocupacional establecidas con el propósito de evitar la contaminación de los alimentos, áreas, dependencias y equipos, y el deterioro del medio ambiente.</w:t>
            </w:r>
          </w:p>
          <w:p w14:paraId="73027226" w14:textId="77777777" w:rsidR="00FC0A68" w:rsidRPr="00557C6E" w:rsidRDefault="00FC0A68" w:rsidP="00557C6E">
            <w:pPr>
              <w:pStyle w:val="Prrafodelista"/>
              <w:tabs>
                <w:tab w:val="left" w:pos="284"/>
              </w:tabs>
              <w:spacing w:after="0" w:line="240" w:lineRule="auto"/>
              <w:ind w:left="0" w:right="-93"/>
              <w:jc w:val="both"/>
              <w:rPr>
                <w:rFonts w:ascii="Arial" w:hAnsi="Arial" w:cs="Arial"/>
                <w:sz w:val="18"/>
                <w:szCs w:val="18"/>
              </w:rPr>
            </w:pPr>
          </w:p>
          <w:p w14:paraId="5E31634D" w14:textId="2B577A1B" w:rsidR="00FC0A68" w:rsidRPr="00557C6E" w:rsidRDefault="00FC0A68" w:rsidP="00DA3814">
            <w:pPr>
              <w:pStyle w:val="Prrafodelista"/>
              <w:numPr>
                <w:ilvl w:val="0"/>
                <w:numId w:val="16"/>
              </w:numPr>
              <w:tabs>
                <w:tab w:val="left" w:pos="284"/>
              </w:tabs>
              <w:spacing w:after="0" w:line="240" w:lineRule="auto"/>
              <w:ind w:left="0" w:right="-93" w:firstLine="0"/>
              <w:contextualSpacing w:val="0"/>
              <w:jc w:val="both"/>
              <w:rPr>
                <w:rFonts w:ascii="Arial" w:hAnsi="Arial" w:cs="Arial"/>
                <w:bCs/>
                <w:color w:val="000000"/>
                <w:sz w:val="18"/>
                <w:szCs w:val="18"/>
              </w:rPr>
            </w:pPr>
            <w:r w:rsidRPr="00557C6E">
              <w:rPr>
                <w:rFonts w:ascii="Arial" w:hAnsi="Arial" w:cs="Arial"/>
                <w:b/>
                <w:sz w:val="18"/>
                <w:szCs w:val="18"/>
              </w:rPr>
              <w:t>Programa de Control de Plagas</w:t>
            </w:r>
            <w:r w:rsidRPr="00557C6E">
              <w:rPr>
                <w:rFonts w:ascii="Arial" w:hAnsi="Arial" w:cs="Arial"/>
                <w:sz w:val="18"/>
                <w:szCs w:val="18"/>
              </w:rPr>
              <w:t xml:space="preserve">: Las plagas deben ser objeto de un programa de control específico, el cual debe involucrar el concepto de </w:t>
            </w:r>
            <w:r w:rsidRPr="00557C6E">
              <w:rPr>
                <w:rFonts w:ascii="Arial" w:hAnsi="Arial" w:cs="Arial"/>
                <w:b/>
                <w:sz w:val="18"/>
                <w:szCs w:val="18"/>
              </w:rPr>
              <w:t>control integral</w:t>
            </w:r>
            <w:r w:rsidRPr="00557C6E">
              <w:rPr>
                <w:rFonts w:ascii="Arial" w:hAnsi="Arial" w:cs="Arial"/>
                <w:sz w:val="18"/>
                <w:szCs w:val="18"/>
              </w:rPr>
              <w:t>, apelando a la aplicación armónica de las diferentes medidas de control conocidas, con especial énfasis en las radicales y de orden preventivo.</w:t>
            </w:r>
            <w:r w:rsidRPr="00557C6E">
              <w:rPr>
                <w:rFonts w:ascii="Arial" w:hAnsi="Arial" w:cs="Arial"/>
                <w:bCs/>
                <w:color w:val="000000"/>
                <w:sz w:val="18"/>
                <w:szCs w:val="18"/>
              </w:rPr>
              <w:t xml:space="preserve"> </w:t>
            </w:r>
          </w:p>
          <w:p w14:paraId="5E299A99" w14:textId="55F424B1" w:rsidR="00FC0A68" w:rsidRPr="00557C6E" w:rsidRDefault="00FC0A68" w:rsidP="00557C6E">
            <w:pPr>
              <w:tabs>
                <w:tab w:val="left" w:pos="284"/>
              </w:tabs>
              <w:spacing w:after="0" w:line="240" w:lineRule="auto"/>
              <w:ind w:right="-93"/>
              <w:jc w:val="both"/>
              <w:rPr>
                <w:rFonts w:ascii="Arial" w:hAnsi="Arial" w:cs="Arial"/>
                <w:bCs/>
                <w:color w:val="000000"/>
                <w:sz w:val="18"/>
                <w:szCs w:val="18"/>
              </w:rPr>
            </w:pPr>
            <w:r w:rsidRPr="00557C6E">
              <w:rPr>
                <w:rFonts w:ascii="Arial" w:hAnsi="Arial" w:cs="Arial"/>
                <w:bCs/>
                <w:color w:val="000000"/>
                <w:sz w:val="18"/>
                <w:szCs w:val="18"/>
              </w:rPr>
              <w:t>En caso de realizarse fumigación en instalaciones, ésta debe ser realizada por una empresa idónea certificada en el servicio, dejando registro de las actividades realizadas y del tipo de sustancias empleadas, así como la copia del registro sanitario de la empresa que realizó el control de plagas.  Se deben incluir las fichas técnicas y hojas de seguridad de los productos químicos utilizados en las actividades de control integrado de plagas.</w:t>
            </w:r>
          </w:p>
          <w:p w14:paraId="7D1CC3AF" w14:textId="77777777" w:rsidR="00FC0A68" w:rsidRPr="00557C6E" w:rsidRDefault="00FC0A68" w:rsidP="00557C6E">
            <w:pPr>
              <w:tabs>
                <w:tab w:val="left" w:pos="284"/>
              </w:tabs>
              <w:spacing w:after="0" w:line="240" w:lineRule="auto"/>
              <w:ind w:right="-93"/>
              <w:jc w:val="both"/>
              <w:rPr>
                <w:rFonts w:ascii="Arial" w:hAnsi="Arial" w:cs="Arial"/>
                <w:bCs/>
                <w:color w:val="000000"/>
                <w:sz w:val="18"/>
                <w:szCs w:val="18"/>
              </w:rPr>
            </w:pPr>
            <w:r w:rsidRPr="00557C6E">
              <w:rPr>
                <w:rFonts w:ascii="Arial" w:hAnsi="Arial" w:cs="Arial"/>
                <w:bCs/>
                <w:color w:val="000000"/>
                <w:sz w:val="18"/>
                <w:szCs w:val="18"/>
              </w:rPr>
              <w:t>Para el caso de los comedores escolares, la obligación del operador será implementar todas las acciones de tipo preventivo para el control integrado de plagas y a su vez deberá articularse con la institución educativa para que ésta última tome las medidas correctivas al respecto.</w:t>
            </w:r>
          </w:p>
          <w:p w14:paraId="538C0430" w14:textId="77777777" w:rsidR="00FC0A68" w:rsidRPr="00557C6E" w:rsidRDefault="00FC0A68" w:rsidP="00557C6E">
            <w:pPr>
              <w:tabs>
                <w:tab w:val="left" w:pos="284"/>
              </w:tabs>
              <w:spacing w:after="0" w:line="240" w:lineRule="auto"/>
              <w:ind w:right="-93"/>
              <w:jc w:val="both"/>
              <w:rPr>
                <w:rFonts w:ascii="Arial" w:hAnsi="Arial" w:cs="Arial"/>
                <w:bCs/>
                <w:color w:val="000000"/>
                <w:sz w:val="18"/>
                <w:szCs w:val="18"/>
              </w:rPr>
            </w:pPr>
          </w:p>
          <w:p w14:paraId="3D8989C4" w14:textId="77777777" w:rsidR="00FC0A68" w:rsidRPr="00557C6E" w:rsidRDefault="00FC0A68" w:rsidP="00DA3814">
            <w:pPr>
              <w:pStyle w:val="Prrafodelista"/>
              <w:numPr>
                <w:ilvl w:val="0"/>
                <w:numId w:val="17"/>
              </w:numPr>
              <w:tabs>
                <w:tab w:val="left" w:pos="284"/>
              </w:tabs>
              <w:spacing w:after="0" w:line="240" w:lineRule="auto"/>
              <w:ind w:left="0" w:right="-93" w:firstLine="0"/>
              <w:jc w:val="both"/>
              <w:rPr>
                <w:rFonts w:ascii="Arial" w:hAnsi="Arial" w:cs="Arial"/>
                <w:b/>
                <w:sz w:val="18"/>
                <w:szCs w:val="18"/>
              </w:rPr>
            </w:pPr>
            <w:r w:rsidRPr="00557C6E">
              <w:rPr>
                <w:rFonts w:ascii="Arial" w:hAnsi="Arial" w:cs="Arial"/>
                <w:b/>
                <w:sz w:val="18"/>
                <w:szCs w:val="18"/>
              </w:rPr>
              <w:t xml:space="preserve">Programa de Abastecimiento o Suministro de Agua: </w:t>
            </w:r>
          </w:p>
          <w:p w14:paraId="6077065C" w14:textId="77777777" w:rsidR="00FC0A68" w:rsidRPr="00557C6E" w:rsidRDefault="00FC0A68" w:rsidP="00DA3814">
            <w:pPr>
              <w:pStyle w:val="Prrafodelista"/>
              <w:numPr>
                <w:ilvl w:val="1"/>
                <w:numId w:val="18"/>
              </w:numPr>
              <w:tabs>
                <w:tab w:val="left" w:pos="284"/>
              </w:tabs>
              <w:spacing w:after="0" w:line="240" w:lineRule="auto"/>
              <w:ind w:left="0" w:right="-93" w:firstLine="0"/>
              <w:jc w:val="both"/>
              <w:rPr>
                <w:rFonts w:ascii="Arial" w:hAnsi="Arial" w:cs="Arial"/>
                <w:sz w:val="18"/>
                <w:szCs w:val="18"/>
              </w:rPr>
            </w:pPr>
            <w:r w:rsidRPr="00557C6E">
              <w:rPr>
                <w:rFonts w:ascii="Arial" w:hAnsi="Arial" w:cs="Arial"/>
                <w:sz w:val="18"/>
                <w:szCs w:val="18"/>
              </w:rPr>
              <w:t>Documentar las estrategias a implementar para garantizar la utilización de agua segura para limpieza, desinfección y preparación de los alimentos en caso de que el comedor escolar no cuente con agua potable.</w:t>
            </w:r>
          </w:p>
          <w:p w14:paraId="513BCF50" w14:textId="77777777" w:rsidR="00FC0A68" w:rsidRPr="00557C6E" w:rsidRDefault="00FC0A68" w:rsidP="00DA3814">
            <w:pPr>
              <w:pStyle w:val="Prrafodelista"/>
              <w:numPr>
                <w:ilvl w:val="1"/>
                <w:numId w:val="18"/>
              </w:numPr>
              <w:tabs>
                <w:tab w:val="left" w:pos="284"/>
              </w:tabs>
              <w:spacing w:after="0" w:line="240" w:lineRule="auto"/>
              <w:ind w:left="0" w:right="-93" w:firstLine="0"/>
              <w:jc w:val="both"/>
              <w:rPr>
                <w:rFonts w:ascii="Arial" w:hAnsi="Arial" w:cs="Arial"/>
                <w:sz w:val="18"/>
                <w:szCs w:val="18"/>
              </w:rPr>
            </w:pPr>
            <w:r w:rsidRPr="00557C6E">
              <w:rPr>
                <w:rFonts w:ascii="Arial" w:hAnsi="Arial" w:cs="Arial"/>
                <w:sz w:val="18"/>
                <w:szCs w:val="18"/>
              </w:rPr>
              <w:t>Relacionar las acciones a aplicar en casos de emergencia que impidan el normal suministro o abastecimiento de agua dada por: contaminación de las fuentes de agua con sustancias químicas, daños en redes de suministro, suspensión del servicio, emergencias específicas y otros, prácticas de ahorro, uso efectivo y cuidado del agua.</w:t>
            </w:r>
          </w:p>
          <w:p w14:paraId="7E8D0C5F" w14:textId="77777777" w:rsidR="00FC0A68" w:rsidRPr="00557C6E" w:rsidRDefault="00FC0A68" w:rsidP="00DA3814">
            <w:pPr>
              <w:pStyle w:val="Prrafodelista"/>
              <w:numPr>
                <w:ilvl w:val="1"/>
                <w:numId w:val="18"/>
              </w:numPr>
              <w:tabs>
                <w:tab w:val="left" w:pos="284"/>
              </w:tabs>
              <w:spacing w:after="0" w:line="240" w:lineRule="auto"/>
              <w:ind w:left="0" w:right="-93" w:firstLine="0"/>
              <w:jc w:val="both"/>
              <w:rPr>
                <w:rFonts w:ascii="Arial" w:hAnsi="Arial" w:cs="Arial"/>
                <w:sz w:val="18"/>
                <w:szCs w:val="18"/>
              </w:rPr>
            </w:pPr>
            <w:r w:rsidRPr="00557C6E">
              <w:rPr>
                <w:rFonts w:ascii="Arial" w:hAnsi="Arial" w:cs="Arial"/>
                <w:sz w:val="18"/>
                <w:szCs w:val="18"/>
              </w:rPr>
              <w:t>Planeación de acciones conjuntas con las entidades competentes para monitorear la calidad del agua de consumo humano en instituciones educativas, estrategias a implementar para garantizar la utilización de agua segura para limpieza, desinfección y preparación de los alimentos.</w:t>
            </w:r>
          </w:p>
          <w:p w14:paraId="04209053" w14:textId="77777777" w:rsidR="00FC0A68" w:rsidRPr="00557C6E" w:rsidRDefault="00FC0A68" w:rsidP="00557C6E">
            <w:pPr>
              <w:tabs>
                <w:tab w:val="left" w:pos="284"/>
              </w:tabs>
              <w:spacing w:after="0" w:line="240" w:lineRule="auto"/>
              <w:ind w:right="-93"/>
              <w:contextualSpacing/>
              <w:jc w:val="both"/>
              <w:rPr>
                <w:rFonts w:ascii="Arial" w:hAnsi="Arial" w:cs="Arial"/>
                <w:sz w:val="18"/>
                <w:szCs w:val="18"/>
              </w:rPr>
            </w:pPr>
          </w:p>
          <w:p w14:paraId="59E4AEDD" w14:textId="0B9F7062" w:rsidR="00557C6E" w:rsidRPr="00557C6E" w:rsidRDefault="000004CE" w:rsidP="00557C6E">
            <w:pPr>
              <w:pStyle w:val="Prrafodelista"/>
              <w:tabs>
                <w:tab w:val="left" w:pos="284"/>
              </w:tabs>
              <w:spacing w:after="0" w:line="240" w:lineRule="auto"/>
              <w:ind w:left="0" w:right="-93"/>
              <w:jc w:val="both"/>
              <w:rPr>
                <w:rFonts w:ascii="Arial" w:hAnsi="Arial" w:cs="Arial"/>
                <w:sz w:val="18"/>
                <w:szCs w:val="18"/>
              </w:rPr>
            </w:pPr>
            <w:r w:rsidRPr="00557C6E">
              <w:rPr>
                <w:rFonts w:ascii="Arial" w:hAnsi="Arial" w:cs="Arial"/>
                <w:sz w:val="18"/>
                <w:szCs w:val="18"/>
              </w:rPr>
              <w:t>f)</w:t>
            </w:r>
            <w:r w:rsidRPr="00557C6E">
              <w:rPr>
                <w:rFonts w:ascii="Arial" w:hAnsi="Arial" w:cs="Arial"/>
                <w:b/>
                <w:sz w:val="18"/>
                <w:szCs w:val="18"/>
              </w:rPr>
              <w:t xml:space="preserve"> </w:t>
            </w:r>
            <w:r w:rsidR="00FC0A68" w:rsidRPr="00557C6E">
              <w:rPr>
                <w:rFonts w:ascii="Arial" w:hAnsi="Arial" w:cs="Arial"/>
                <w:b/>
                <w:sz w:val="18"/>
                <w:szCs w:val="18"/>
              </w:rPr>
              <w:t>Plan de capacitación</w:t>
            </w:r>
            <w:r w:rsidRPr="00557C6E">
              <w:rPr>
                <w:rFonts w:ascii="Arial" w:hAnsi="Arial" w:cs="Arial"/>
                <w:sz w:val="18"/>
                <w:szCs w:val="18"/>
              </w:rPr>
              <w:t xml:space="preserve"> y/o actualización contí</w:t>
            </w:r>
            <w:r w:rsidR="00FC0A68" w:rsidRPr="00557C6E">
              <w:rPr>
                <w:rFonts w:ascii="Arial" w:hAnsi="Arial" w:cs="Arial"/>
                <w:sz w:val="18"/>
                <w:szCs w:val="18"/>
              </w:rPr>
              <w:t>nua y permanente para el personal manipulador de alimentos desde el momento de su vinculación. Dicho plan no podrá ser inferior a 10 horas anuales y deberá tratar temas relacionados con el manejo adecuado de los alimentos en los procesos desarrollados de acuerdo con la priorización realizada.</w:t>
            </w:r>
            <w:r w:rsidR="00FC0A68" w:rsidRPr="00557C6E">
              <w:rPr>
                <w:rFonts w:ascii="Arial" w:hAnsi="Arial" w:cs="Arial"/>
                <w:color w:val="000000"/>
                <w:sz w:val="18"/>
                <w:szCs w:val="18"/>
              </w:rPr>
              <w:t xml:space="preserve"> </w:t>
            </w:r>
            <w:r w:rsidR="00FC0A68" w:rsidRPr="00557C6E">
              <w:rPr>
                <w:rFonts w:ascii="Arial" w:hAnsi="Arial" w:cs="Arial"/>
                <w:sz w:val="18"/>
                <w:szCs w:val="18"/>
              </w:rPr>
              <w:t xml:space="preserve">El plan de capacitación </w:t>
            </w:r>
            <w:r w:rsidRPr="00557C6E">
              <w:rPr>
                <w:rFonts w:ascii="Arial" w:hAnsi="Arial" w:cs="Arial"/>
                <w:sz w:val="18"/>
                <w:szCs w:val="18"/>
              </w:rPr>
              <w:t>y/o actualización debe contener</w:t>
            </w:r>
            <w:r w:rsidR="00FC0A68" w:rsidRPr="00557C6E">
              <w:rPr>
                <w:rFonts w:ascii="Arial" w:hAnsi="Arial" w:cs="Arial"/>
                <w:sz w:val="18"/>
                <w:szCs w:val="18"/>
              </w:rPr>
              <w:t>: metodología, duración, profesional que dicte la actualización, cronograma y temas específicos a impartir y se deberá desarrollar de acuerdo con lo establecido en la normatividad sanitaria vigente.</w:t>
            </w:r>
          </w:p>
          <w:p w14:paraId="51D78281" w14:textId="3515425B" w:rsidR="00FC0A68" w:rsidRPr="00557C6E" w:rsidRDefault="00557C6E" w:rsidP="00557C6E">
            <w:pPr>
              <w:pStyle w:val="Prrafodelista"/>
              <w:tabs>
                <w:tab w:val="left" w:pos="284"/>
              </w:tabs>
              <w:spacing w:after="0" w:line="240" w:lineRule="auto"/>
              <w:ind w:left="0" w:right="-93"/>
              <w:jc w:val="both"/>
              <w:rPr>
                <w:rFonts w:ascii="Arial" w:hAnsi="Arial" w:cs="Arial"/>
                <w:sz w:val="18"/>
                <w:szCs w:val="18"/>
              </w:rPr>
            </w:pPr>
            <w:r w:rsidRPr="00557C6E">
              <w:rPr>
                <w:rFonts w:ascii="Arial" w:hAnsi="Arial" w:cs="Arial"/>
                <w:sz w:val="18"/>
                <w:szCs w:val="18"/>
              </w:rPr>
              <w:t>g)</w:t>
            </w:r>
            <w:r w:rsidRPr="00557C6E">
              <w:rPr>
                <w:rFonts w:ascii="Arial" w:hAnsi="Arial" w:cs="Arial"/>
                <w:b/>
                <w:sz w:val="18"/>
                <w:szCs w:val="18"/>
              </w:rPr>
              <w:t xml:space="preserve"> </w:t>
            </w:r>
            <w:r w:rsidR="00FC0A68" w:rsidRPr="00557C6E">
              <w:rPr>
                <w:rFonts w:ascii="Arial" w:hAnsi="Arial" w:cs="Arial"/>
                <w:b/>
                <w:sz w:val="18"/>
                <w:szCs w:val="18"/>
              </w:rPr>
              <w:t>Plan de ru</w:t>
            </w:r>
            <w:r w:rsidR="00FC0A68" w:rsidRPr="00557C6E">
              <w:rPr>
                <w:rFonts w:ascii="Arial" w:hAnsi="Arial" w:cs="Arial"/>
                <w:b/>
                <w:spacing w:val="-1"/>
                <w:sz w:val="18"/>
                <w:szCs w:val="18"/>
              </w:rPr>
              <w:t>t</w:t>
            </w:r>
            <w:r w:rsidR="00FC0A68" w:rsidRPr="00557C6E">
              <w:rPr>
                <w:rFonts w:ascii="Arial" w:hAnsi="Arial" w:cs="Arial"/>
                <w:b/>
                <w:sz w:val="18"/>
                <w:szCs w:val="18"/>
              </w:rPr>
              <w:t>a</w:t>
            </w:r>
            <w:r w:rsidR="00FC0A68" w:rsidRPr="00557C6E">
              <w:rPr>
                <w:rFonts w:ascii="Arial" w:hAnsi="Arial" w:cs="Arial"/>
                <w:b/>
                <w:spacing w:val="1"/>
                <w:sz w:val="18"/>
                <w:szCs w:val="18"/>
              </w:rPr>
              <w:t>s</w:t>
            </w:r>
            <w:r w:rsidR="00FC0A68" w:rsidRPr="00557C6E">
              <w:rPr>
                <w:rFonts w:ascii="Arial" w:hAnsi="Arial" w:cs="Arial"/>
                <w:b/>
                <w:sz w:val="18"/>
                <w:szCs w:val="18"/>
              </w:rPr>
              <w:t>, peri</w:t>
            </w:r>
            <w:r w:rsidR="00FC0A68" w:rsidRPr="00557C6E">
              <w:rPr>
                <w:rFonts w:ascii="Arial" w:hAnsi="Arial" w:cs="Arial"/>
                <w:b/>
                <w:spacing w:val="2"/>
                <w:sz w:val="18"/>
                <w:szCs w:val="18"/>
              </w:rPr>
              <w:t>o</w:t>
            </w:r>
            <w:r w:rsidR="00FC0A68" w:rsidRPr="00557C6E">
              <w:rPr>
                <w:rFonts w:ascii="Arial" w:hAnsi="Arial" w:cs="Arial"/>
                <w:b/>
                <w:sz w:val="18"/>
                <w:szCs w:val="18"/>
              </w:rPr>
              <w:t>dic</w:t>
            </w:r>
            <w:r w:rsidR="00FC0A68" w:rsidRPr="00557C6E">
              <w:rPr>
                <w:rFonts w:ascii="Arial" w:hAnsi="Arial" w:cs="Arial"/>
                <w:b/>
                <w:spacing w:val="1"/>
                <w:sz w:val="18"/>
                <w:szCs w:val="18"/>
              </w:rPr>
              <w:t>i</w:t>
            </w:r>
            <w:r w:rsidR="00FC0A68" w:rsidRPr="00557C6E">
              <w:rPr>
                <w:rFonts w:ascii="Arial" w:hAnsi="Arial" w:cs="Arial"/>
                <w:b/>
                <w:sz w:val="18"/>
                <w:szCs w:val="18"/>
              </w:rPr>
              <w:t xml:space="preserve">dad y </w:t>
            </w:r>
            <w:r w:rsidR="00FC0A68" w:rsidRPr="00557C6E">
              <w:rPr>
                <w:rFonts w:ascii="Arial" w:hAnsi="Arial" w:cs="Arial"/>
                <w:b/>
                <w:spacing w:val="1"/>
                <w:sz w:val="18"/>
                <w:szCs w:val="18"/>
              </w:rPr>
              <w:t>d</w:t>
            </w:r>
            <w:r w:rsidR="00FC0A68" w:rsidRPr="00557C6E">
              <w:rPr>
                <w:rFonts w:ascii="Arial" w:hAnsi="Arial" w:cs="Arial"/>
                <w:b/>
                <w:spacing w:val="-1"/>
                <w:sz w:val="18"/>
                <w:szCs w:val="18"/>
              </w:rPr>
              <w:t>í</w:t>
            </w:r>
            <w:r w:rsidR="00FC0A68" w:rsidRPr="00557C6E">
              <w:rPr>
                <w:rFonts w:ascii="Arial" w:hAnsi="Arial" w:cs="Arial"/>
                <w:b/>
                <w:sz w:val="18"/>
                <w:szCs w:val="18"/>
              </w:rPr>
              <w:t>as de e</w:t>
            </w:r>
            <w:r w:rsidR="00FC0A68" w:rsidRPr="00557C6E">
              <w:rPr>
                <w:rFonts w:ascii="Arial" w:hAnsi="Arial" w:cs="Arial"/>
                <w:b/>
                <w:spacing w:val="2"/>
                <w:sz w:val="18"/>
                <w:szCs w:val="18"/>
              </w:rPr>
              <w:t>n</w:t>
            </w:r>
            <w:r w:rsidR="00FC0A68" w:rsidRPr="00557C6E">
              <w:rPr>
                <w:rFonts w:ascii="Arial" w:hAnsi="Arial" w:cs="Arial"/>
                <w:b/>
                <w:spacing w:val="-1"/>
                <w:sz w:val="18"/>
                <w:szCs w:val="18"/>
              </w:rPr>
              <w:t>t</w:t>
            </w:r>
            <w:r w:rsidR="00FC0A68" w:rsidRPr="00557C6E">
              <w:rPr>
                <w:rFonts w:ascii="Arial" w:hAnsi="Arial" w:cs="Arial"/>
                <w:b/>
                <w:spacing w:val="1"/>
                <w:sz w:val="18"/>
                <w:szCs w:val="18"/>
              </w:rPr>
              <w:t>r</w:t>
            </w:r>
            <w:r w:rsidR="00FC0A68" w:rsidRPr="00557C6E">
              <w:rPr>
                <w:rFonts w:ascii="Arial" w:hAnsi="Arial" w:cs="Arial"/>
                <w:b/>
                <w:sz w:val="18"/>
                <w:szCs w:val="18"/>
              </w:rPr>
              <w:t>ega</w:t>
            </w:r>
            <w:r w:rsidR="00FC0A68" w:rsidRPr="00557C6E">
              <w:rPr>
                <w:rFonts w:ascii="Arial" w:hAnsi="Arial" w:cs="Arial"/>
                <w:sz w:val="18"/>
                <w:szCs w:val="18"/>
              </w:rPr>
              <w:t xml:space="preserve"> (Mode</w:t>
            </w:r>
            <w:r w:rsidR="00FC0A68" w:rsidRPr="00557C6E">
              <w:rPr>
                <w:rFonts w:ascii="Arial" w:hAnsi="Arial" w:cs="Arial"/>
                <w:spacing w:val="2"/>
                <w:sz w:val="18"/>
                <w:szCs w:val="18"/>
              </w:rPr>
              <w:t>l</w:t>
            </w:r>
            <w:r w:rsidR="00FC0A68" w:rsidRPr="00557C6E">
              <w:rPr>
                <w:rFonts w:ascii="Arial" w:hAnsi="Arial" w:cs="Arial"/>
                <w:sz w:val="18"/>
                <w:szCs w:val="18"/>
              </w:rPr>
              <w:t>o Oper</w:t>
            </w:r>
            <w:r w:rsidR="00FC0A68" w:rsidRPr="00557C6E">
              <w:rPr>
                <w:rFonts w:ascii="Arial" w:hAnsi="Arial" w:cs="Arial"/>
                <w:spacing w:val="2"/>
                <w:sz w:val="18"/>
                <w:szCs w:val="18"/>
              </w:rPr>
              <w:t>a</w:t>
            </w:r>
            <w:r w:rsidR="00FC0A68" w:rsidRPr="00557C6E">
              <w:rPr>
                <w:rFonts w:ascii="Arial" w:hAnsi="Arial" w:cs="Arial"/>
                <w:spacing w:val="-1"/>
                <w:sz w:val="18"/>
                <w:szCs w:val="18"/>
              </w:rPr>
              <w:t>t</w:t>
            </w:r>
            <w:r w:rsidR="00FC0A68" w:rsidRPr="00557C6E">
              <w:rPr>
                <w:rFonts w:ascii="Arial" w:hAnsi="Arial" w:cs="Arial"/>
                <w:sz w:val="18"/>
                <w:szCs w:val="18"/>
              </w:rPr>
              <w:t>i</w:t>
            </w:r>
            <w:r w:rsidR="00FC0A68" w:rsidRPr="00557C6E">
              <w:rPr>
                <w:rFonts w:ascii="Arial" w:hAnsi="Arial" w:cs="Arial"/>
                <w:spacing w:val="1"/>
                <w:sz w:val="18"/>
                <w:szCs w:val="18"/>
              </w:rPr>
              <w:t>v</w:t>
            </w:r>
            <w:r w:rsidR="00FC0A68" w:rsidRPr="00557C6E">
              <w:rPr>
                <w:rFonts w:ascii="Arial" w:hAnsi="Arial" w:cs="Arial"/>
                <w:sz w:val="18"/>
                <w:szCs w:val="18"/>
              </w:rPr>
              <w:t>o) de víveres, elementos de aseo y combustible (gas)</w:t>
            </w:r>
            <w:r w:rsidR="00FC0A68" w:rsidRPr="00557C6E">
              <w:rPr>
                <w:rFonts w:ascii="Arial" w:hAnsi="Arial" w:cs="Arial"/>
                <w:spacing w:val="5"/>
                <w:sz w:val="18"/>
                <w:szCs w:val="18"/>
              </w:rPr>
              <w:t xml:space="preserve"> </w:t>
            </w:r>
            <w:r w:rsidR="00FC0A68" w:rsidRPr="00557C6E">
              <w:rPr>
                <w:rFonts w:ascii="Arial" w:hAnsi="Arial" w:cs="Arial"/>
                <w:sz w:val="18"/>
                <w:szCs w:val="18"/>
              </w:rPr>
              <w:t>a c</w:t>
            </w:r>
            <w:r w:rsidR="00FC0A68" w:rsidRPr="00557C6E">
              <w:rPr>
                <w:rFonts w:ascii="Arial" w:hAnsi="Arial" w:cs="Arial"/>
                <w:spacing w:val="1"/>
                <w:sz w:val="18"/>
                <w:szCs w:val="18"/>
              </w:rPr>
              <w:t>a</w:t>
            </w:r>
            <w:r w:rsidR="00FC0A68" w:rsidRPr="00557C6E">
              <w:rPr>
                <w:rFonts w:ascii="Arial" w:hAnsi="Arial" w:cs="Arial"/>
                <w:sz w:val="18"/>
                <w:szCs w:val="18"/>
              </w:rPr>
              <w:t>da comedor escolar que opere bajo la modalidad preparada en sitio; así mismo, debe entregarse la información consolidada indicando las instituciones educativas que se atenderán bajo cada una de las modalidades establecidas: modalidad preparada en sitio y modalidad industrializada, de</w:t>
            </w:r>
            <w:r w:rsidR="00FC0A68" w:rsidRPr="00557C6E">
              <w:rPr>
                <w:rFonts w:ascii="Arial" w:hAnsi="Arial" w:cs="Arial"/>
                <w:spacing w:val="42"/>
                <w:sz w:val="18"/>
                <w:szCs w:val="18"/>
              </w:rPr>
              <w:t xml:space="preserve"> </w:t>
            </w:r>
            <w:r w:rsidR="00FC0A68" w:rsidRPr="00557C6E">
              <w:rPr>
                <w:rFonts w:ascii="Arial" w:hAnsi="Arial" w:cs="Arial"/>
                <w:sz w:val="18"/>
                <w:szCs w:val="18"/>
              </w:rPr>
              <w:t>a</w:t>
            </w:r>
            <w:r w:rsidR="00FC0A68" w:rsidRPr="00557C6E">
              <w:rPr>
                <w:rFonts w:ascii="Arial" w:hAnsi="Arial" w:cs="Arial"/>
                <w:spacing w:val="1"/>
                <w:sz w:val="18"/>
                <w:szCs w:val="18"/>
              </w:rPr>
              <w:t>c</w:t>
            </w:r>
            <w:r w:rsidR="00FC0A68" w:rsidRPr="00557C6E">
              <w:rPr>
                <w:rFonts w:ascii="Arial" w:hAnsi="Arial" w:cs="Arial"/>
                <w:sz w:val="18"/>
                <w:szCs w:val="18"/>
              </w:rPr>
              <w:t>uerdo</w:t>
            </w:r>
            <w:r w:rsidR="00FC0A68" w:rsidRPr="00557C6E">
              <w:rPr>
                <w:rFonts w:ascii="Arial" w:hAnsi="Arial" w:cs="Arial"/>
                <w:spacing w:val="43"/>
                <w:sz w:val="18"/>
                <w:szCs w:val="18"/>
              </w:rPr>
              <w:t xml:space="preserve"> </w:t>
            </w:r>
            <w:r w:rsidR="00FC0A68" w:rsidRPr="00557C6E">
              <w:rPr>
                <w:rFonts w:ascii="Arial" w:hAnsi="Arial" w:cs="Arial"/>
                <w:sz w:val="18"/>
                <w:szCs w:val="18"/>
              </w:rPr>
              <w:t>a</w:t>
            </w:r>
            <w:r w:rsidR="00FC0A68" w:rsidRPr="00557C6E">
              <w:rPr>
                <w:rFonts w:ascii="Arial" w:hAnsi="Arial" w:cs="Arial"/>
                <w:spacing w:val="43"/>
                <w:sz w:val="18"/>
                <w:szCs w:val="18"/>
              </w:rPr>
              <w:t xml:space="preserve"> </w:t>
            </w:r>
            <w:r w:rsidR="00FC0A68" w:rsidRPr="00557C6E">
              <w:rPr>
                <w:rFonts w:ascii="Arial" w:hAnsi="Arial" w:cs="Arial"/>
                <w:sz w:val="18"/>
                <w:szCs w:val="18"/>
              </w:rPr>
              <w:t>los</w:t>
            </w:r>
            <w:r w:rsidR="00FC0A68" w:rsidRPr="00557C6E">
              <w:rPr>
                <w:rFonts w:ascii="Arial" w:hAnsi="Arial" w:cs="Arial"/>
                <w:spacing w:val="42"/>
                <w:sz w:val="18"/>
                <w:szCs w:val="18"/>
              </w:rPr>
              <w:t xml:space="preserve"> </w:t>
            </w:r>
            <w:r w:rsidR="00FC0A68" w:rsidRPr="00557C6E">
              <w:rPr>
                <w:rFonts w:ascii="Arial" w:hAnsi="Arial" w:cs="Arial"/>
                <w:sz w:val="18"/>
                <w:szCs w:val="18"/>
              </w:rPr>
              <w:t>c</w:t>
            </w:r>
            <w:r w:rsidR="00FC0A68" w:rsidRPr="00557C6E">
              <w:rPr>
                <w:rFonts w:ascii="Arial" w:hAnsi="Arial" w:cs="Arial"/>
                <w:spacing w:val="1"/>
                <w:sz w:val="18"/>
                <w:szCs w:val="18"/>
              </w:rPr>
              <w:t>u</w:t>
            </w:r>
            <w:r w:rsidR="00FC0A68" w:rsidRPr="00557C6E">
              <w:rPr>
                <w:rFonts w:ascii="Arial" w:hAnsi="Arial" w:cs="Arial"/>
                <w:sz w:val="18"/>
                <w:szCs w:val="18"/>
              </w:rPr>
              <w:t>pos</w:t>
            </w:r>
            <w:r w:rsidR="00FC0A68" w:rsidRPr="00557C6E">
              <w:rPr>
                <w:rFonts w:ascii="Arial" w:hAnsi="Arial" w:cs="Arial"/>
                <w:spacing w:val="42"/>
                <w:sz w:val="18"/>
                <w:szCs w:val="18"/>
              </w:rPr>
              <w:t xml:space="preserve"> </w:t>
            </w:r>
            <w:r w:rsidR="00FC0A68" w:rsidRPr="00557C6E">
              <w:rPr>
                <w:rFonts w:ascii="Arial" w:hAnsi="Arial" w:cs="Arial"/>
                <w:sz w:val="18"/>
                <w:szCs w:val="18"/>
              </w:rPr>
              <w:t>ad</w:t>
            </w:r>
            <w:r w:rsidR="00FC0A68" w:rsidRPr="00557C6E">
              <w:rPr>
                <w:rFonts w:ascii="Arial" w:hAnsi="Arial" w:cs="Arial"/>
                <w:spacing w:val="1"/>
                <w:sz w:val="18"/>
                <w:szCs w:val="18"/>
              </w:rPr>
              <w:t>j</w:t>
            </w:r>
            <w:r w:rsidR="00FC0A68" w:rsidRPr="00557C6E">
              <w:rPr>
                <w:rFonts w:ascii="Arial" w:hAnsi="Arial" w:cs="Arial"/>
                <w:sz w:val="18"/>
                <w:szCs w:val="18"/>
              </w:rPr>
              <w:t>ud</w:t>
            </w:r>
            <w:r w:rsidR="00FC0A68" w:rsidRPr="00557C6E">
              <w:rPr>
                <w:rFonts w:ascii="Arial" w:hAnsi="Arial" w:cs="Arial"/>
                <w:spacing w:val="1"/>
                <w:sz w:val="18"/>
                <w:szCs w:val="18"/>
              </w:rPr>
              <w:t>i</w:t>
            </w:r>
            <w:r w:rsidR="00FC0A68" w:rsidRPr="00557C6E">
              <w:rPr>
                <w:rFonts w:ascii="Arial" w:hAnsi="Arial" w:cs="Arial"/>
                <w:sz w:val="18"/>
                <w:szCs w:val="18"/>
              </w:rPr>
              <w:t>c</w:t>
            </w:r>
            <w:r w:rsidR="00FC0A68" w:rsidRPr="00557C6E">
              <w:rPr>
                <w:rFonts w:ascii="Arial" w:hAnsi="Arial" w:cs="Arial"/>
                <w:spacing w:val="5"/>
                <w:sz w:val="18"/>
                <w:szCs w:val="18"/>
              </w:rPr>
              <w:t>a</w:t>
            </w:r>
            <w:r w:rsidR="00FC0A68" w:rsidRPr="00557C6E">
              <w:rPr>
                <w:rFonts w:ascii="Arial" w:hAnsi="Arial" w:cs="Arial"/>
                <w:sz w:val="18"/>
                <w:szCs w:val="18"/>
              </w:rPr>
              <w:t>dos en cada una de éstas.</w:t>
            </w:r>
          </w:p>
          <w:p w14:paraId="1F09D7AD" w14:textId="38471879" w:rsidR="00557C6E" w:rsidRPr="00557C6E" w:rsidRDefault="00557C6E" w:rsidP="00557C6E">
            <w:pPr>
              <w:pStyle w:val="Prrafodelista"/>
              <w:tabs>
                <w:tab w:val="left" w:pos="284"/>
              </w:tabs>
              <w:spacing w:after="0" w:line="240" w:lineRule="auto"/>
              <w:ind w:left="0" w:right="-93"/>
              <w:contextualSpacing w:val="0"/>
              <w:jc w:val="both"/>
              <w:rPr>
                <w:rFonts w:ascii="Arial" w:hAnsi="Arial" w:cs="Arial"/>
                <w:sz w:val="18"/>
                <w:szCs w:val="18"/>
              </w:rPr>
            </w:pPr>
            <w:r w:rsidRPr="00557C6E">
              <w:rPr>
                <w:rFonts w:ascii="Arial" w:hAnsi="Arial" w:cs="Arial"/>
                <w:sz w:val="18"/>
                <w:szCs w:val="18"/>
              </w:rPr>
              <w:t xml:space="preserve">h) </w:t>
            </w:r>
            <w:r w:rsidR="00FC0A68" w:rsidRPr="00557C6E">
              <w:rPr>
                <w:rFonts w:ascii="Arial" w:hAnsi="Arial" w:cs="Arial"/>
                <w:sz w:val="18"/>
                <w:szCs w:val="18"/>
              </w:rPr>
              <w:t>Elaborar,</w:t>
            </w:r>
            <w:r w:rsidR="007B79AF" w:rsidRPr="00557C6E">
              <w:rPr>
                <w:rFonts w:ascii="Arial" w:hAnsi="Arial" w:cs="Arial"/>
                <w:sz w:val="18"/>
                <w:szCs w:val="18"/>
              </w:rPr>
              <w:t xml:space="preserve">a través del profesional en Nutrición y Dietética, </w:t>
            </w:r>
            <w:r w:rsidR="00FC0A68" w:rsidRPr="00557C6E">
              <w:rPr>
                <w:rFonts w:ascii="Arial" w:hAnsi="Arial" w:cs="Arial"/>
                <w:sz w:val="18"/>
                <w:szCs w:val="18"/>
              </w:rPr>
              <w:t xml:space="preserve"> para la aprobación de la Entidad </w:t>
            </w:r>
            <w:r w:rsidR="007B79AF" w:rsidRPr="00557C6E">
              <w:rPr>
                <w:rFonts w:ascii="Arial" w:hAnsi="Arial" w:cs="Arial"/>
                <w:sz w:val="18"/>
                <w:szCs w:val="18"/>
              </w:rPr>
              <w:t>Contratante</w:t>
            </w:r>
            <w:r w:rsidR="00FC0A68" w:rsidRPr="00557C6E">
              <w:rPr>
                <w:rFonts w:ascii="Arial" w:hAnsi="Arial" w:cs="Arial"/>
                <w:sz w:val="18"/>
                <w:szCs w:val="18"/>
              </w:rPr>
              <w:t>, un</w:t>
            </w:r>
            <w:r w:rsidR="00FC0A68" w:rsidRPr="00557C6E">
              <w:rPr>
                <w:rFonts w:ascii="Arial" w:hAnsi="Arial" w:cs="Arial"/>
                <w:spacing w:val="25"/>
                <w:sz w:val="18"/>
                <w:szCs w:val="18"/>
              </w:rPr>
              <w:t xml:space="preserve"> </w:t>
            </w:r>
            <w:r w:rsidR="00FC0A68" w:rsidRPr="00557C6E">
              <w:rPr>
                <w:rFonts w:ascii="Arial" w:hAnsi="Arial" w:cs="Arial"/>
                <w:sz w:val="18"/>
                <w:szCs w:val="18"/>
              </w:rPr>
              <w:t>c</w:t>
            </w:r>
            <w:r w:rsidR="00FC0A68" w:rsidRPr="00557C6E">
              <w:rPr>
                <w:rFonts w:ascii="Arial" w:hAnsi="Arial" w:cs="Arial"/>
                <w:spacing w:val="1"/>
                <w:sz w:val="18"/>
                <w:szCs w:val="18"/>
              </w:rPr>
              <w:t>i</w:t>
            </w:r>
            <w:r w:rsidR="00FC0A68" w:rsidRPr="00557C6E">
              <w:rPr>
                <w:rFonts w:ascii="Arial" w:hAnsi="Arial" w:cs="Arial"/>
                <w:sz w:val="18"/>
                <w:szCs w:val="18"/>
              </w:rPr>
              <w:t>c</w:t>
            </w:r>
            <w:r w:rsidR="00FC0A68" w:rsidRPr="00557C6E">
              <w:rPr>
                <w:rFonts w:ascii="Arial" w:hAnsi="Arial" w:cs="Arial"/>
                <w:spacing w:val="1"/>
                <w:sz w:val="18"/>
                <w:szCs w:val="18"/>
              </w:rPr>
              <w:t>l</w:t>
            </w:r>
            <w:r w:rsidR="00FC0A68" w:rsidRPr="00557C6E">
              <w:rPr>
                <w:rFonts w:ascii="Arial" w:hAnsi="Arial" w:cs="Arial"/>
                <w:sz w:val="18"/>
                <w:szCs w:val="18"/>
              </w:rPr>
              <w:t>o</w:t>
            </w:r>
            <w:r w:rsidR="00FC0A68" w:rsidRPr="00557C6E">
              <w:rPr>
                <w:rFonts w:ascii="Arial" w:hAnsi="Arial" w:cs="Arial"/>
                <w:spacing w:val="29"/>
                <w:sz w:val="18"/>
                <w:szCs w:val="18"/>
              </w:rPr>
              <w:t xml:space="preserve"> </w:t>
            </w:r>
            <w:r w:rsidR="00FC0A68" w:rsidRPr="00557C6E">
              <w:rPr>
                <w:rFonts w:ascii="Arial" w:hAnsi="Arial" w:cs="Arial"/>
                <w:sz w:val="18"/>
                <w:szCs w:val="18"/>
              </w:rPr>
              <w:t>de</w:t>
            </w:r>
            <w:r w:rsidR="00FC0A68" w:rsidRPr="00557C6E">
              <w:rPr>
                <w:rFonts w:ascii="Arial" w:hAnsi="Arial" w:cs="Arial"/>
                <w:spacing w:val="25"/>
                <w:sz w:val="18"/>
                <w:szCs w:val="18"/>
              </w:rPr>
              <w:t xml:space="preserve"> </w:t>
            </w:r>
            <w:r w:rsidR="00FC0A68" w:rsidRPr="00557C6E">
              <w:rPr>
                <w:rFonts w:ascii="Arial" w:hAnsi="Arial" w:cs="Arial"/>
                <w:sz w:val="18"/>
                <w:szCs w:val="18"/>
              </w:rPr>
              <w:t>menús</w:t>
            </w:r>
            <w:r w:rsidR="00FC0A68" w:rsidRPr="00557C6E">
              <w:rPr>
                <w:rFonts w:ascii="Arial" w:hAnsi="Arial" w:cs="Arial"/>
                <w:spacing w:val="23"/>
                <w:sz w:val="18"/>
                <w:szCs w:val="18"/>
              </w:rPr>
              <w:t xml:space="preserve"> </w:t>
            </w:r>
            <w:r w:rsidR="00FC0A68" w:rsidRPr="00557C6E">
              <w:rPr>
                <w:rFonts w:ascii="Arial" w:hAnsi="Arial" w:cs="Arial"/>
                <w:sz w:val="18"/>
                <w:szCs w:val="18"/>
              </w:rPr>
              <w:t>de</w:t>
            </w:r>
            <w:r w:rsidR="00FC0A68" w:rsidRPr="00557C6E">
              <w:rPr>
                <w:rFonts w:ascii="Arial" w:hAnsi="Arial" w:cs="Arial"/>
                <w:spacing w:val="25"/>
                <w:sz w:val="18"/>
                <w:szCs w:val="18"/>
              </w:rPr>
              <w:t xml:space="preserve"> </w:t>
            </w:r>
            <w:r w:rsidR="00FC0A68" w:rsidRPr="00557C6E">
              <w:rPr>
                <w:rFonts w:ascii="Arial" w:hAnsi="Arial" w:cs="Arial"/>
                <w:sz w:val="18"/>
                <w:szCs w:val="18"/>
              </w:rPr>
              <w:t>21</w:t>
            </w:r>
            <w:r w:rsidR="00FC0A68" w:rsidRPr="00557C6E">
              <w:rPr>
                <w:rFonts w:ascii="Arial" w:hAnsi="Arial" w:cs="Arial"/>
                <w:spacing w:val="25"/>
                <w:sz w:val="18"/>
                <w:szCs w:val="18"/>
              </w:rPr>
              <w:t xml:space="preserve"> </w:t>
            </w:r>
            <w:r w:rsidR="00FC0A68" w:rsidRPr="00557C6E">
              <w:rPr>
                <w:rFonts w:ascii="Arial" w:hAnsi="Arial" w:cs="Arial"/>
                <w:spacing w:val="1"/>
                <w:sz w:val="18"/>
                <w:szCs w:val="18"/>
              </w:rPr>
              <w:t>d</w:t>
            </w:r>
            <w:r w:rsidR="00FC0A68" w:rsidRPr="00557C6E">
              <w:rPr>
                <w:rFonts w:ascii="Arial" w:hAnsi="Arial" w:cs="Arial"/>
                <w:spacing w:val="-1"/>
                <w:sz w:val="18"/>
                <w:szCs w:val="18"/>
              </w:rPr>
              <w:t>í</w:t>
            </w:r>
            <w:r w:rsidR="00FC0A68" w:rsidRPr="00557C6E">
              <w:rPr>
                <w:rFonts w:ascii="Arial" w:hAnsi="Arial" w:cs="Arial"/>
                <w:sz w:val="18"/>
                <w:szCs w:val="18"/>
              </w:rPr>
              <w:t>as</w:t>
            </w:r>
            <w:r w:rsidR="00FC0A68" w:rsidRPr="00557C6E">
              <w:rPr>
                <w:rFonts w:ascii="Arial" w:hAnsi="Arial" w:cs="Arial"/>
                <w:spacing w:val="24"/>
                <w:sz w:val="18"/>
                <w:szCs w:val="18"/>
              </w:rPr>
              <w:t xml:space="preserve"> </w:t>
            </w:r>
            <w:r w:rsidR="00FC0A68" w:rsidRPr="00557C6E">
              <w:rPr>
                <w:rFonts w:ascii="Arial" w:hAnsi="Arial" w:cs="Arial"/>
                <w:sz w:val="18"/>
                <w:szCs w:val="18"/>
              </w:rPr>
              <w:t xml:space="preserve">de acuerdo a las minutas patrón incluidas en </w:t>
            </w:r>
            <w:r w:rsidRPr="00557C6E">
              <w:rPr>
                <w:rFonts w:ascii="Arial" w:hAnsi="Arial" w:cs="Arial"/>
                <w:sz w:val="18"/>
                <w:szCs w:val="18"/>
              </w:rPr>
              <w:t xml:space="preserve">el &lt;&lt;anexo 1. Aspectos alimentarios y Nutricionales&gt;&gt; </w:t>
            </w:r>
            <w:r w:rsidR="00FC0A68" w:rsidRPr="00557C6E">
              <w:rPr>
                <w:rFonts w:ascii="Arial" w:hAnsi="Arial" w:cs="Arial"/>
                <w:sz w:val="18"/>
                <w:szCs w:val="18"/>
              </w:rPr>
              <w:t xml:space="preserve"> y entregar la respectiva lista de intercambios.  Para el diseño del ciclo </w:t>
            </w:r>
            <w:r w:rsidRPr="00557C6E">
              <w:rPr>
                <w:rFonts w:ascii="Arial" w:hAnsi="Arial" w:cs="Arial"/>
                <w:sz w:val="18"/>
                <w:szCs w:val="18"/>
              </w:rPr>
              <w:t>de menús se debe tener en cuenta lo establecido en el numeral 5 de la Resolució</w:t>
            </w:r>
            <w:r>
              <w:rPr>
                <w:rFonts w:ascii="Arial" w:hAnsi="Arial" w:cs="Arial"/>
                <w:sz w:val="18"/>
                <w:szCs w:val="18"/>
              </w:rPr>
              <w:t xml:space="preserve">n </w:t>
            </w:r>
            <w:r w:rsidRPr="00557C6E">
              <w:rPr>
                <w:rFonts w:ascii="Arial" w:hAnsi="Arial" w:cs="Arial"/>
                <w:sz w:val="18"/>
                <w:szCs w:val="18"/>
                <w:highlight w:val="yellow"/>
              </w:rPr>
              <w:t>X</w:t>
            </w:r>
            <w:r w:rsidRPr="00557C6E">
              <w:rPr>
                <w:rFonts w:ascii="Arial" w:hAnsi="Arial" w:cs="Arial"/>
                <w:sz w:val="18"/>
                <w:szCs w:val="18"/>
              </w:rPr>
              <w:t>.</w:t>
            </w:r>
          </w:p>
          <w:p w14:paraId="57A3D2B3" w14:textId="77777777" w:rsidR="00557C6E" w:rsidRPr="00557C6E" w:rsidRDefault="00557C6E" w:rsidP="00557C6E">
            <w:pPr>
              <w:pStyle w:val="Prrafodelista"/>
              <w:tabs>
                <w:tab w:val="left" w:pos="284"/>
              </w:tabs>
              <w:spacing w:after="0" w:line="240" w:lineRule="auto"/>
              <w:ind w:left="0" w:right="-93"/>
              <w:contextualSpacing w:val="0"/>
              <w:jc w:val="both"/>
              <w:rPr>
                <w:rFonts w:ascii="Arial" w:hAnsi="Arial" w:cs="Arial"/>
                <w:sz w:val="18"/>
                <w:szCs w:val="18"/>
              </w:rPr>
            </w:pPr>
          </w:p>
          <w:p w14:paraId="00183090" w14:textId="77777777" w:rsidR="002D0F23" w:rsidRPr="00557C6E" w:rsidRDefault="002D0F23" w:rsidP="006472AC">
            <w:pPr>
              <w:spacing w:after="0" w:line="240" w:lineRule="auto"/>
              <w:ind w:right="-93"/>
              <w:jc w:val="both"/>
              <w:rPr>
                <w:rFonts w:ascii="Arial" w:hAnsi="Arial" w:cs="Arial"/>
                <w:sz w:val="18"/>
                <w:szCs w:val="18"/>
              </w:rPr>
            </w:pPr>
          </w:p>
          <w:p w14:paraId="088153D4" w14:textId="77777777" w:rsidR="00FC0A68" w:rsidRPr="00557C6E" w:rsidRDefault="00FC0A68" w:rsidP="00DA3814">
            <w:pPr>
              <w:pStyle w:val="Prrafodelista"/>
              <w:numPr>
                <w:ilvl w:val="0"/>
                <w:numId w:val="6"/>
              </w:numPr>
              <w:spacing w:after="0" w:line="240" w:lineRule="auto"/>
              <w:ind w:right="-93"/>
              <w:contextualSpacing w:val="0"/>
              <w:jc w:val="both"/>
              <w:rPr>
                <w:rFonts w:ascii="Arial" w:hAnsi="Arial" w:cs="Arial"/>
                <w:b/>
                <w:color w:val="000000"/>
                <w:sz w:val="18"/>
                <w:szCs w:val="18"/>
              </w:rPr>
            </w:pPr>
            <w:r w:rsidRPr="00557C6E">
              <w:rPr>
                <w:rFonts w:ascii="Arial" w:hAnsi="Arial" w:cs="Arial"/>
                <w:b/>
                <w:color w:val="000000"/>
                <w:sz w:val="18"/>
                <w:szCs w:val="18"/>
              </w:rPr>
              <w:t>EQUIPOS Y UTENSILIOS MÍNIMOS REQUERIDOS PARA LA PRESTACIÓN DEL SERVICIO SEGÚN MODALIDAD Y TIPO DE RACIÓN</w:t>
            </w:r>
          </w:p>
          <w:p w14:paraId="6479AF86" w14:textId="77777777" w:rsidR="006E5F38" w:rsidRPr="00557C6E" w:rsidRDefault="006E5F38" w:rsidP="0067350F">
            <w:pPr>
              <w:spacing w:after="0" w:line="240" w:lineRule="auto"/>
              <w:ind w:right="-93"/>
              <w:jc w:val="both"/>
              <w:rPr>
                <w:rFonts w:ascii="Arial" w:hAnsi="Arial" w:cs="Arial"/>
                <w:sz w:val="18"/>
                <w:szCs w:val="18"/>
              </w:rPr>
            </w:pPr>
          </w:p>
          <w:p w14:paraId="2B4F9AC5" w14:textId="77777777" w:rsidR="00FC0A68" w:rsidRPr="00557C6E" w:rsidRDefault="00FC0A68" w:rsidP="00DA3814">
            <w:pPr>
              <w:pStyle w:val="Descripcin"/>
              <w:numPr>
                <w:ilvl w:val="1"/>
                <w:numId w:val="6"/>
              </w:numPr>
              <w:ind w:left="0" w:right="-93" w:firstLine="0"/>
              <w:jc w:val="both"/>
              <w:rPr>
                <w:rFonts w:cs="Arial"/>
                <w:noProof/>
                <w:sz w:val="18"/>
                <w:szCs w:val="18"/>
              </w:rPr>
            </w:pPr>
            <w:bookmarkStart w:id="14" w:name="_Toc409519542"/>
            <w:bookmarkStart w:id="15" w:name="_Toc410832895"/>
            <w:r w:rsidRPr="00557C6E">
              <w:rPr>
                <w:rFonts w:cs="Arial"/>
                <w:noProof/>
                <w:sz w:val="18"/>
                <w:szCs w:val="18"/>
              </w:rPr>
              <w:t>Equipo de cocina mínimo - Ración preparada en el sitio – complemento alimentario jornada mañana y complemento alimentario jornada de la tarde</w:t>
            </w:r>
            <w:bookmarkEnd w:id="14"/>
            <w:bookmarkEnd w:id="15"/>
            <w:r w:rsidR="0067350F" w:rsidRPr="00557C6E">
              <w:rPr>
                <w:rFonts w:cs="Arial"/>
                <w:noProof/>
                <w:sz w:val="18"/>
                <w:szCs w:val="18"/>
              </w:rPr>
              <w:t>.</w:t>
            </w:r>
          </w:p>
          <w:p w14:paraId="27F15168" w14:textId="77777777" w:rsidR="0067350F" w:rsidRPr="00557C6E" w:rsidRDefault="0067350F" w:rsidP="0067350F">
            <w:pPr>
              <w:spacing w:after="0" w:line="240" w:lineRule="auto"/>
              <w:rPr>
                <w:sz w:val="18"/>
                <w:szCs w:val="18"/>
                <w:lang w:val="es-ES_tradnl" w:eastAsia="es-ES"/>
              </w:rPr>
            </w:pPr>
          </w:p>
          <w:tbl>
            <w:tblPr>
              <w:tblStyle w:val="Listaclara-nfasis1"/>
              <w:tblW w:w="5000" w:type="pct"/>
              <w:tblLayout w:type="fixed"/>
              <w:tblLook w:val="00A0" w:firstRow="1" w:lastRow="0" w:firstColumn="1" w:lastColumn="0" w:noHBand="0" w:noVBand="0"/>
            </w:tblPr>
            <w:tblGrid>
              <w:gridCol w:w="1656"/>
              <w:gridCol w:w="1165"/>
              <w:gridCol w:w="1164"/>
              <w:gridCol w:w="1164"/>
              <w:gridCol w:w="1164"/>
              <w:gridCol w:w="1164"/>
              <w:gridCol w:w="1164"/>
              <w:gridCol w:w="1154"/>
            </w:tblGrid>
            <w:tr w:rsidR="00FC0A68" w:rsidRPr="00557C6E" w14:paraId="2B21E4E4" w14:textId="77777777" w:rsidTr="000A5C9B">
              <w:trPr>
                <w:cnfStyle w:val="100000000000" w:firstRow="1" w:lastRow="0" w:firstColumn="0" w:lastColumn="0" w:oddVBand="0" w:evenVBand="0" w:oddHBand="0" w:evenHBand="0" w:firstRowFirstColumn="0" w:firstRowLastColumn="0" w:lastRowFirstColumn="0" w:lastRowLastColumn="0"/>
                <w:trHeight w:val="253"/>
                <w:tblHeader/>
              </w:trPr>
              <w:tc>
                <w:tcPr>
                  <w:cnfStyle w:val="001000000000" w:firstRow="0" w:lastRow="0" w:firstColumn="1" w:lastColumn="0" w:oddVBand="0" w:evenVBand="0" w:oddHBand="0" w:evenHBand="0" w:firstRowFirstColumn="0" w:firstRowLastColumn="0" w:lastRowFirstColumn="0" w:lastRowLastColumn="0"/>
                  <w:tcW w:w="846" w:type="pct"/>
                  <w:vMerge w:val="restart"/>
                  <w:shd w:val="clear" w:color="auto" w:fill="B8CCE4" w:themeFill="accent1" w:themeFillTint="66"/>
                  <w:vAlign w:val="center"/>
                </w:tcPr>
                <w:p w14:paraId="6FCCD473"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val="0"/>
                      <w:color w:val="auto"/>
                      <w:sz w:val="16"/>
                      <w:szCs w:val="16"/>
                    </w:rPr>
                  </w:pPr>
                  <w:r w:rsidRPr="00557C6E">
                    <w:rPr>
                      <w:rFonts w:ascii="Arial" w:hAnsi="Arial" w:cs="Arial"/>
                      <w:sz w:val="16"/>
                      <w:szCs w:val="16"/>
                    </w:rPr>
                    <w:t>EQUIPO</w:t>
                  </w:r>
                </w:p>
              </w:tc>
              <w:tc>
                <w:tcPr>
                  <w:cnfStyle w:val="000010000000" w:firstRow="0" w:lastRow="0" w:firstColumn="0" w:lastColumn="0" w:oddVBand="1" w:evenVBand="0" w:oddHBand="0" w:evenHBand="0" w:firstRowFirstColumn="0" w:firstRowLastColumn="0" w:lastRowFirstColumn="0" w:lastRowLastColumn="0"/>
                  <w:tcW w:w="595" w:type="pct"/>
                  <w:shd w:val="clear" w:color="auto" w:fill="B8CCE4" w:themeFill="accent1" w:themeFillTint="66"/>
                  <w:vAlign w:val="center"/>
                </w:tcPr>
                <w:p w14:paraId="1FFF3F88"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val="0"/>
                      <w:color w:val="auto"/>
                      <w:sz w:val="16"/>
                      <w:szCs w:val="16"/>
                    </w:rPr>
                  </w:pPr>
                  <w:r w:rsidRPr="00557C6E">
                    <w:rPr>
                      <w:rFonts w:ascii="Arial" w:hAnsi="Arial" w:cs="Arial"/>
                      <w:sz w:val="16"/>
                      <w:szCs w:val="16"/>
                    </w:rPr>
                    <w:t>HASTA   50 RACIONES</w:t>
                  </w:r>
                </w:p>
              </w:tc>
              <w:tc>
                <w:tcPr>
                  <w:tcW w:w="594" w:type="pct"/>
                  <w:shd w:val="clear" w:color="auto" w:fill="B8CCE4" w:themeFill="accent1" w:themeFillTint="66"/>
                  <w:vAlign w:val="center"/>
                </w:tcPr>
                <w:p w14:paraId="1E3512B5" w14:textId="77777777" w:rsidR="00FC0A68" w:rsidRPr="00557C6E" w:rsidRDefault="00FC0A68" w:rsidP="006472AC">
                  <w:pPr>
                    <w:widowControl w:val="0"/>
                    <w:autoSpaceDE w:val="0"/>
                    <w:autoSpaceDN w:val="0"/>
                    <w:adjustRightInd w:val="0"/>
                    <w:spacing w:after="0" w:line="240" w:lineRule="auto"/>
                    <w:ind w:right="-93"/>
                    <w:jc w:val="both"/>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6"/>
                      <w:szCs w:val="16"/>
                    </w:rPr>
                  </w:pPr>
                  <w:r w:rsidRPr="00557C6E">
                    <w:rPr>
                      <w:rFonts w:ascii="Arial" w:hAnsi="Arial" w:cs="Arial"/>
                      <w:sz w:val="16"/>
                      <w:szCs w:val="16"/>
                    </w:rPr>
                    <w:t>HASTA 100 RACIONES</w:t>
                  </w:r>
                </w:p>
              </w:tc>
              <w:tc>
                <w:tcPr>
                  <w:cnfStyle w:val="000010000000" w:firstRow="0" w:lastRow="0" w:firstColumn="0" w:lastColumn="0" w:oddVBand="1" w:evenVBand="0" w:oddHBand="0" w:evenHBand="0" w:firstRowFirstColumn="0" w:firstRowLastColumn="0" w:lastRowFirstColumn="0" w:lastRowLastColumn="0"/>
                  <w:tcW w:w="594" w:type="pct"/>
                  <w:shd w:val="clear" w:color="auto" w:fill="B8CCE4" w:themeFill="accent1" w:themeFillTint="66"/>
                  <w:vAlign w:val="center"/>
                </w:tcPr>
                <w:p w14:paraId="751B7C79"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val="0"/>
                      <w:color w:val="auto"/>
                      <w:sz w:val="16"/>
                      <w:szCs w:val="16"/>
                    </w:rPr>
                  </w:pPr>
                  <w:r w:rsidRPr="00557C6E">
                    <w:rPr>
                      <w:rFonts w:ascii="Arial" w:hAnsi="Arial" w:cs="Arial"/>
                      <w:sz w:val="16"/>
                      <w:szCs w:val="16"/>
                    </w:rPr>
                    <w:t>HASTA 200 RACIONES</w:t>
                  </w:r>
                </w:p>
              </w:tc>
              <w:tc>
                <w:tcPr>
                  <w:tcW w:w="594" w:type="pct"/>
                  <w:shd w:val="clear" w:color="auto" w:fill="B8CCE4" w:themeFill="accent1" w:themeFillTint="66"/>
                  <w:vAlign w:val="center"/>
                </w:tcPr>
                <w:p w14:paraId="3A831C2D" w14:textId="77777777" w:rsidR="00FC0A68" w:rsidRPr="00557C6E" w:rsidRDefault="00FC0A68" w:rsidP="006472AC">
                  <w:pPr>
                    <w:widowControl w:val="0"/>
                    <w:autoSpaceDE w:val="0"/>
                    <w:autoSpaceDN w:val="0"/>
                    <w:adjustRightInd w:val="0"/>
                    <w:spacing w:after="0" w:line="240" w:lineRule="auto"/>
                    <w:ind w:right="-93"/>
                    <w:jc w:val="both"/>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6"/>
                      <w:szCs w:val="16"/>
                    </w:rPr>
                  </w:pPr>
                  <w:r w:rsidRPr="00557C6E">
                    <w:rPr>
                      <w:rFonts w:ascii="Arial" w:hAnsi="Arial" w:cs="Arial"/>
                      <w:sz w:val="16"/>
                      <w:szCs w:val="16"/>
                    </w:rPr>
                    <w:t>HASTA 300 RACIONES</w:t>
                  </w:r>
                </w:p>
              </w:tc>
              <w:tc>
                <w:tcPr>
                  <w:cnfStyle w:val="000010000000" w:firstRow="0" w:lastRow="0" w:firstColumn="0" w:lastColumn="0" w:oddVBand="1" w:evenVBand="0" w:oddHBand="0" w:evenHBand="0" w:firstRowFirstColumn="0" w:firstRowLastColumn="0" w:lastRowFirstColumn="0" w:lastRowLastColumn="0"/>
                  <w:tcW w:w="594" w:type="pct"/>
                  <w:shd w:val="clear" w:color="auto" w:fill="B8CCE4" w:themeFill="accent1" w:themeFillTint="66"/>
                  <w:vAlign w:val="center"/>
                </w:tcPr>
                <w:p w14:paraId="52DCCBAE"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val="0"/>
                      <w:color w:val="auto"/>
                      <w:sz w:val="16"/>
                      <w:szCs w:val="16"/>
                    </w:rPr>
                  </w:pPr>
                  <w:r w:rsidRPr="00557C6E">
                    <w:rPr>
                      <w:rFonts w:ascii="Arial" w:hAnsi="Arial" w:cs="Arial"/>
                      <w:sz w:val="16"/>
                      <w:szCs w:val="16"/>
                    </w:rPr>
                    <w:t>HASTA 400 RACIONES</w:t>
                  </w:r>
                </w:p>
              </w:tc>
              <w:tc>
                <w:tcPr>
                  <w:tcW w:w="594" w:type="pct"/>
                  <w:shd w:val="clear" w:color="auto" w:fill="B8CCE4" w:themeFill="accent1" w:themeFillTint="66"/>
                  <w:vAlign w:val="center"/>
                </w:tcPr>
                <w:p w14:paraId="7B7EAA2C" w14:textId="77777777" w:rsidR="00FC0A68" w:rsidRPr="00557C6E" w:rsidRDefault="00FC0A68" w:rsidP="006472AC">
                  <w:pPr>
                    <w:widowControl w:val="0"/>
                    <w:autoSpaceDE w:val="0"/>
                    <w:autoSpaceDN w:val="0"/>
                    <w:adjustRightInd w:val="0"/>
                    <w:spacing w:after="0" w:line="240" w:lineRule="auto"/>
                    <w:ind w:right="-93"/>
                    <w:jc w:val="both"/>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6"/>
                      <w:szCs w:val="16"/>
                    </w:rPr>
                  </w:pPr>
                  <w:r w:rsidRPr="00557C6E">
                    <w:rPr>
                      <w:rFonts w:ascii="Arial" w:hAnsi="Arial" w:cs="Arial"/>
                      <w:sz w:val="16"/>
                      <w:szCs w:val="16"/>
                    </w:rPr>
                    <w:t>HASTA 500 RACIONES</w:t>
                  </w:r>
                </w:p>
              </w:tc>
              <w:tc>
                <w:tcPr>
                  <w:cnfStyle w:val="000010000000" w:firstRow="0" w:lastRow="0" w:firstColumn="0" w:lastColumn="0" w:oddVBand="1" w:evenVBand="0" w:oddHBand="0" w:evenHBand="0" w:firstRowFirstColumn="0" w:firstRowLastColumn="0" w:lastRowFirstColumn="0" w:lastRowLastColumn="0"/>
                  <w:tcW w:w="589" w:type="pct"/>
                  <w:shd w:val="clear" w:color="auto" w:fill="B8CCE4" w:themeFill="accent1" w:themeFillTint="66"/>
                  <w:vAlign w:val="center"/>
                </w:tcPr>
                <w:p w14:paraId="455363A1"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val="0"/>
                      <w:color w:val="auto"/>
                      <w:sz w:val="16"/>
                      <w:szCs w:val="16"/>
                    </w:rPr>
                  </w:pPr>
                  <w:r w:rsidRPr="00557C6E">
                    <w:rPr>
                      <w:rFonts w:ascii="Arial" w:hAnsi="Arial" w:cs="Arial"/>
                      <w:sz w:val="16"/>
                      <w:szCs w:val="16"/>
                    </w:rPr>
                    <w:t>HASTA   600 RACIONES</w:t>
                  </w:r>
                </w:p>
              </w:tc>
            </w:tr>
            <w:tr w:rsidR="00FC0A68" w:rsidRPr="00557C6E" w14:paraId="46DCF996" w14:textId="77777777" w:rsidTr="000A5C9B">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000" w:firstRow="0" w:lastRow="0" w:firstColumn="1" w:lastColumn="0" w:oddVBand="0" w:evenVBand="0" w:oddHBand="0" w:evenHBand="0" w:firstRowFirstColumn="0" w:firstRowLastColumn="0" w:lastRowFirstColumn="0" w:lastRowLastColumn="0"/>
                  <w:tcW w:w="846" w:type="pct"/>
                  <w:vMerge/>
                  <w:shd w:val="clear" w:color="auto" w:fill="B8CCE4" w:themeFill="accent1" w:themeFillTint="66"/>
                  <w:vAlign w:val="center"/>
                </w:tcPr>
                <w:p w14:paraId="4E56CAA8"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val="0"/>
                      <w:color w:val="auto"/>
                      <w:sz w:val="16"/>
                      <w:szCs w:val="16"/>
                    </w:rPr>
                  </w:pPr>
                </w:p>
              </w:tc>
              <w:tc>
                <w:tcPr>
                  <w:cnfStyle w:val="000010000000" w:firstRow="0" w:lastRow="0" w:firstColumn="0" w:lastColumn="0" w:oddVBand="1" w:evenVBand="0" w:oddHBand="0" w:evenHBand="0" w:firstRowFirstColumn="0" w:firstRowLastColumn="0" w:lastRowFirstColumn="0" w:lastRowLastColumn="0"/>
                  <w:tcW w:w="595" w:type="pct"/>
                  <w:shd w:val="clear" w:color="auto" w:fill="B8CCE4" w:themeFill="accent1" w:themeFillTint="66"/>
                  <w:vAlign w:val="center"/>
                </w:tcPr>
                <w:p w14:paraId="72A961F9"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 w:val="0"/>
                      <w:bCs w:val="0"/>
                      <w:color w:val="auto"/>
                      <w:sz w:val="16"/>
                      <w:szCs w:val="16"/>
                    </w:rPr>
                  </w:pPr>
                  <w:r w:rsidRPr="00557C6E">
                    <w:rPr>
                      <w:rFonts w:ascii="Arial" w:hAnsi="Arial" w:cs="Arial"/>
                      <w:sz w:val="16"/>
                      <w:szCs w:val="16"/>
                    </w:rPr>
                    <w:t>CANTIDAD</w:t>
                  </w:r>
                </w:p>
              </w:tc>
              <w:tc>
                <w:tcPr>
                  <w:tcW w:w="594" w:type="pct"/>
                  <w:shd w:val="clear" w:color="auto" w:fill="B8CCE4" w:themeFill="accent1" w:themeFillTint="66"/>
                  <w:vAlign w:val="center"/>
                </w:tcPr>
                <w:p w14:paraId="67209094" w14:textId="77777777" w:rsidR="00FC0A68" w:rsidRPr="00557C6E" w:rsidRDefault="00FC0A68" w:rsidP="006472AC">
                  <w:pPr>
                    <w:widowControl w:val="0"/>
                    <w:autoSpaceDE w:val="0"/>
                    <w:autoSpaceDN w:val="0"/>
                    <w:adjustRightInd w:val="0"/>
                    <w:spacing w:after="0" w:line="240" w:lineRule="auto"/>
                    <w:ind w:right="-93"/>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16"/>
                      <w:szCs w:val="16"/>
                    </w:rPr>
                  </w:pPr>
                  <w:r w:rsidRPr="00557C6E">
                    <w:rPr>
                      <w:rFonts w:ascii="Arial" w:hAnsi="Arial" w:cs="Arial"/>
                      <w:sz w:val="16"/>
                      <w:szCs w:val="16"/>
                    </w:rPr>
                    <w:t>CANTIDAD</w:t>
                  </w:r>
                </w:p>
              </w:tc>
              <w:tc>
                <w:tcPr>
                  <w:cnfStyle w:val="000010000000" w:firstRow="0" w:lastRow="0" w:firstColumn="0" w:lastColumn="0" w:oddVBand="1" w:evenVBand="0" w:oddHBand="0" w:evenHBand="0" w:firstRowFirstColumn="0" w:firstRowLastColumn="0" w:lastRowFirstColumn="0" w:lastRowLastColumn="0"/>
                  <w:tcW w:w="594" w:type="pct"/>
                  <w:shd w:val="clear" w:color="auto" w:fill="B8CCE4" w:themeFill="accent1" w:themeFillTint="66"/>
                  <w:vAlign w:val="center"/>
                </w:tcPr>
                <w:p w14:paraId="6757792C"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 w:val="0"/>
                      <w:bCs w:val="0"/>
                      <w:color w:val="auto"/>
                      <w:sz w:val="16"/>
                      <w:szCs w:val="16"/>
                    </w:rPr>
                  </w:pPr>
                  <w:r w:rsidRPr="00557C6E">
                    <w:rPr>
                      <w:rFonts w:ascii="Arial" w:hAnsi="Arial" w:cs="Arial"/>
                      <w:sz w:val="16"/>
                      <w:szCs w:val="16"/>
                    </w:rPr>
                    <w:t>CANTIDAD</w:t>
                  </w:r>
                </w:p>
              </w:tc>
              <w:tc>
                <w:tcPr>
                  <w:tcW w:w="594" w:type="pct"/>
                  <w:shd w:val="clear" w:color="auto" w:fill="B8CCE4" w:themeFill="accent1" w:themeFillTint="66"/>
                  <w:vAlign w:val="center"/>
                </w:tcPr>
                <w:p w14:paraId="21D06D0B" w14:textId="77777777" w:rsidR="00FC0A68" w:rsidRPr="00557C6E" w:rsidRDefault="00FC0A68" w:rsidP="006472AC">
                  <w:pPr>
                    <w:widowControl w:val="0"/>
                    <w:autoSpaceDE w:val="0"/>
                    <w:autoSpaceDN w:val="0"/>
                    <w:adjustRightInd w:val="0"/>
                    <w:spacing w:after="0" w:line="240" w:lineRule="auto"/>
                    <w:ind w:right="-93"/>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16"/>
                      <w:szCs w:val="16"/>
                    </w:rPr>
                  </w:pPr>
                  <w:r w:rsidRPr="00557C6E">
                    <w:rPr>
                      <w:rFonts w:ascii="Arial" w:hAnsi="Arial" w:cs="Arial"/>
                      <w:sz w:val="16"/>
                      <w:szCs w:val="16"/>
                    </w:rPr>
                    <w:t>CANTIDAD</w:t>
                  </w:r>
                </w:p>
              </w:tc>
              <w:tc>
                <w:tcPr>
                  <w:cnfStyle w:val="000010000000" w:firstRow="0" w:lastRow="0" w:firstColumn="0" w:lastColumn="0" w:oddVBand="1" w:evenVBand="0" w:oddHBand="0" w:evenHBand="0" w:firstRowFirstColumn="0" w:firstRowLastColumn="0" w:lastRowFirstColumn="0" w:lastRowLastColumn="0"/>
                  <w:tcW w:w="594" w:type="pct"/>
                  <w:shd w:val="clear" w:color="auto" w:fill="B8CCE4" w:themeFill="accent1" w:themeFillTint="66"/>
                  <w:vAlign w:val="center"/>
                </w:tcPr>
                <w:p w14:paraId="53F41397"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 w:val="0"/>
                      <w:bCs w:val="0"/>
                      <w:color w:val="auto"/>
                      <w:sz w:val="16"/>
                      <w:szCs w:val="16"/>
                    </w:rPr>
                  </w:pPr>
                  <w:r w:rsidRPr="00557C6E">
                    <w:rPr>
                      <w:rFonts w:ascii="Arial" w:hAnsi="Arial" w:cs="Arial"/>
                      <w:sz w:val="16"/>
                      <w:szCs w:val="16"/>
                    </w:rPr>
                    <w:t>CANTIDAD</w:t>
                  </w:r>
                </w:p>
              </w:tc>
              <w:tc>
                <w:tcPr>
                  <w:tcW w:w="594" w:type="pct"/>
                  <w:shd w:val="clear" w:color="auto" w:fill="B8CCE4" w:themeFill="accent1" w:themeFillTint="66"/>
                  <w:vAlign w:val="center"/>
                </w:tcPr>
                <w:p w14:paraId="55A06477" w14:textId="77777777" w:rsidR="00FC0A68" w:rsidRPr="00557C6E" w:rsidRDefault="00FC0A68" w:rsidP="006472AC">
                  <w:pPr>
                    <w:widowControl w:val="0"/>
                    <w:autoSpaceDE w:val="0"/>
                    <w:autoSpaceDN w:val="0"/>
                    <w:adjustRightInd w:val="0"/>
                    <w:spacing w:after="0" w:line="240" w:lineRule="auto"/>
                    <w:ind w:right="-93"/>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16"/>
                      <w:szCs w:val="16"/>
                    </w:rPr>
                  </w:pPr>
                  <w:r w:rsidRPr="00557C6E">
                    <w:rPr>
                      <w:rFonts w:ascii="Arial" w:hAnsi="Arial" w:cs="Arial"/>
                      <w:sz w:val="16"/>
                      <w:szCs w:val="16"/>
                    </w:rPr>
                    <w:t>CANTIDAD</w:t>
                  </w:r>
                </w:p>
              </w:tc>
              <w:tc>
                <w:tcPr>
                  <w:cnfStyle w:val="000010000000" w:firstRow="0" w:lastRow="0" w:firstColumn="0" w:lastColumn="0" w:oddVBand="1" w:evenVBand="0" w:oddHBand="0" w:evenHBand="0" w:firstRowFirstColumn="0" w:firstRowLastColumn="0" w:lastRowFirstColumn="0" w:lastRowLastColumn="0"/>
                  <w:tcW w:w="589" w:type="pct"/>
                  <w:shd w:val="clear" w:color="auto" w:fill="B8CCE4" w:themeFill="accent1" w:themeFillTint="66"/>
                  <w:vAlign w:val="center"/>
                </w:tcPr>
                <w:p w14:paraId="053B168E"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 w:val="0"/>
                      <w:bCs w:val="0"/>
                      <w:color w:val="auto"/>
                      <w:sz w:val="16"/>
                      <w:szCs w:val="16"/>
                    </w:rPr>
                  </w:pPr>
                  <w:r w:rsidRPr="00557C6E">
                    <w:rPr>
                      <w:rFonts w:ascii="Arial" w:hAnsi="Arial" w:cs="Arial"/>
                      <w:sz w:val="16"/>
                      <w:szCs w:val="16"/>
                    </w:rPr>
                    <w:t>CANTIDAD</w:t>
                  </w:r>
                </w:p>
              </w:tc>
            </w:tr>
            <w:tr w:rsidR="00FC0A68" w:rsidRPr="00557C6E" w14:paraId="13D9B78F" w14:textId="77777777" w:rsidTr="000004CE">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846" w:type="pct"/>
                  <w:vAlign w:val="center"/>
                </w:tcPr>
                <w:p w14:paraId="265FCB95"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 w:val="0"/>
                      <w:bCs w:val="0"/>
                      <w:sz w:val="16"/>
                      <w:szCs w:val="16"/>
                    </w:rPr>
                  </w:pPr>
                  <w:r w:rsidRPr="00557C6E">
                    <w:rPr>
                      <w:rFonts w:ascii="Arial" w:hAnsi="Arial" w:cs="Arial"/>
                      <w:sz w:val="16"/>
                      <w:szCs w:val="16"/>
                    </w:rPr>
                    <w:t>Estufa de gas lineal de tres quemadores</w:t>
                  </w:r>
                </w:p>
              </w:tc>
              <w:tc>
                <w:tcPr>
                  <w:cnfStyle w:val="000010000000" w:firstRow="0" w:lastRow="0" w:firstColumn="0" w:lastColumn="0" w:oddVBand="1" w:evenVBand="0" w:oddHBand="0" w:evenHBand="0" w:firstRowFirstColumn="0" w:firstRowLastColumn="0" w:lastRowFirstColumn="0" w:lastRowLastColumn="0"/>
                  <w:tcW w:w="595" w:type="pct"/>
                  <w:vAlign w:val="center"/>
                </w:tcPr>
                <w:p w14:paraId="4411CFAC"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sz w:val="16"/>
                      <w:szCs w:val="16"/>
                    </w:rPr>
                  </w:pPr>
                  <w:r w:rsidRPr="00557C6E">
                    <w:rPr>
                      <w:rFonts w:ascii="Arial" w:hAnsi="Arial" w:cs="Arial"/>
                      <w:bCs/>
                      <w:sz w:val="16"/>
                      <w:szCs w:val="16"/>
                    </w:rPr>
                    <w:t>1</w:t>
                  </w:r>
                </w:p>
              </w:tc>
              <w:tc>
                <w:tcPr>
                  <w:tcW w:w="594" w:type="pct"/>
                  <w:noWrap/>
                  <w:vAlign w:val="center"/>
                </w:tcPr>
                <w:p w14:paraId="7A58CA54" w14:textId="77777777" w:rsidR="00FC0A68" w:rsidRPr="00557C6E" w:rsidRDefault="00FC0A68" w:rsidP="006472AC">
                  <w:pPr>
                    <w:widowControl w:val="0"/>
                    <w:autoSpaceDE w:val="0"/>
                    <w:autoSpaceDN w:val="0"/>
                    <w:adjustRightInd w:val="0"/>
                    <w:spacing w:after="0" w:line="240" w:lineRule="auto"/>
                    <w:ind w:right="-93"/>
                    <w:jc w:val="both"/>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557C6E">
                    <w:rPr>
                      <w:rFonts w:ascii="Arial" w:hAnsi="Arial" w:cs="Arial"/>
                      <w:bCs/>
                      <w:sz w:val="16"/>
                      <w:szCs w:val="16"/>
                    </w:rPr>
                    <w:t>1</w:t>
                  </w:r>
                </w:p>
              </w:tc>
              <w:tc>
                <w:tcPr>
                  <w:cnfStyle w:val="000010000000" w:firstRow="0" w:lastRow="0" w:firstColumn="0" w:lastColumn="0" w:oddVBand="1" w:evenVBand="0" w:oddHBand="0" w:evenHBand="0" w:firstRowFirstColumn="0" w:firstRowLastColumn="0" w:lastRowFirstColumn="0" w:lastRowLastColumn="0"/>
                  <w:tcW w:w="594" w:type="pct"/>
                  <w:noWrap/>
                  <w:vAlign w:val="center"/>
                </w:tcPr>
                <w:p w14:paraId="3B56F858"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sz w:val="16"/>
                      <w:szCs w:val="16"/>
                    </w:rPr>
                  </w:pPr>
                  <w:r w:rsidRPr="00557C6E">
                    <w:rPr>
                      <w:rFonts w:ascii="Arial" w:hAnsi="Arial" w:cs="Arial"/>
                      <w:bCs/>
                      <w:sz w:val="16"/>
                      <w:szCs w:val="16"/>
                    </w:rPr>
                    <w:t>1</w:t>
                  </w:r>
                </w:p>
              </w:tc>
              <w:tc>
                <w:tcPr>
                  <w:tcW w:w="594" w:type="pct"/>
                  <w:noWrap/>
                  <w:vAlign w:val="center"/>
                </w:tcPr>
                <w:p w14:paraId="12821D51" w14:textId="77777777" w:rsidR="00FC0A68" w:rsidRPr="00557C6E" w:rsidRDefault="00FC0A68" w:rsidP="006472AC">
                  <w:pPr>
                    <w:widowControl w:val="0"/>
                    <w:autoSpaceDE w:val="0"/>
                    <w:autoSpaceDN w:val="0"/>
                    <w:adjustRightInd w:val="0"/>
                    <w:spacing w:after="0" w:line="240" w:lineRule="auto"/>
                    <w:ind w:right="-93"/>
                    <w:jc w:val="both"/>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557C6E">
                    <w:rPr>
                      <w:rFonts w:ascii="Arial" w:hAnsi="Arial" w:cs="Arial"/>
                      <w:bCs/>
                      <w:sz w:val="16"/>
                      <w:szCs w:val="16"/>
                    </w:rPr>
                    <w:t>1</w:t>
                  </w:r>
                </w:p>
              </w:tc>
              <w:tc>
                <w:tcPr>
                  <w:cnfStyle w:val="000010000000" w:firstRow="0" w:lastRow="0" w:firstColumn="0" w:lastColumn="0" w:oddVBand="1" w:evenVBand="0" w:oddHBand="0" w:evenHBand="0" w:firstRowFirstColumn="0" w:firstRowLastColumn="0" w:lastRowFirstColumn="0" w:lastRowLastColumn="0"/>
                  <w:tcW w:w="594" w:type="pct"/>
                  <w:noWrap/>
                  <w:vAlign w:val="center"/>
                </w:tcPr>
                <w:p w14:paraId="24AB5BA2"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sz w:val="16"/>
                      <w:szCs w:val="16"/>
                    </w:rPr>
                  </w:pPr>
                  <w:r w:rsidRPr="00557C6E">
                    <w:rPr>
                      <w:rFonts w:ascii="Arial" w:hAnsi="Arial" w:cs="Arial"/>
                      <w:bCs/>
                      <w:sz w:val="16"/>
                      <w:szCs w:val="16"/>
                    </w:rPr>
                    <w:t>1</w:t>
                  </w:r>
                </w:p>
              </w:tc>
              <w:tc>
                <w:tcPr>
                  <w:tcW w:w="594" w:type="pct"/>
                  <w:noWrap/>
                  <w:vAlign w:val="center"/>
                </w:tcPr>
                <w:p w14:paraId="5CE719F6" w14:textId="77777777" w:rsidR="00FC0A68" w:rsidRPr="00557C6E" w:rsidRDefault="00FC0A68" w:rsidP="006472AC">
                  <w:pPr>
                    <w:widowControl w:val="0"/>
                    <w:autoSpaceDE w:val="0"/>
                    <w:autoSpaceDN w:val="0"/>
                    <w:adjustRightInd w:val="0"/>
                    <w:spacing w:after="0" w:line="240" w:lineRule="auto"/>
                    <w:ind w:right="-93"/>
                    <w:jc w:val="both"/>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557C6E">
                    <w:rPr>
                      <w:rFonts w:ascii="Arial" w:hAnsi="Arial" w:cs="Arial"/>
                      <w:bCs/>
                      <w:sz w:val="16"/>
                      <w:szCs w:val="16"/>
                    </w:rPr>
                    <w:t>1</w:t>
                  </w:r>
                </w:p>
              </w:tc>
              <w:tc>
                <w:tcPr>
                  <w:cnfStyle w:val="000010000000" w:firstRow="0" w:lastRow="0" w:firstColumn="0" w:lastColumn="0" w:oddVBand="1" w:evenVBand="0" w:oddHBand="0" w:evenHBand="0" w:firstRowFirstColumn="0" w:firstRowLastColumn="0" w:lastRowFirstColumn="0" w:lastRowLastColumn="0"/>
                  <w:tcW w:w="589" w:type="pct"/>
                  <w:noWrap/>
                  <w:vAlign w:val="center"/>
                </w:tcPr>
                <w:p w14:paraId="28DBD07B"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sz w:val="16"/>
                      <w:szCs w:val="16"/>
                    </w:rPr>
                  </w:pPr>
                  <w:r w:rsidRPr="00557C6E">
                    <w:rPr>
                      <w:rFonts w:ascii="Arial" w:hAnsi="Arial" w:cs="Arial"/>
                      <w:bCs/>
                      <w:sz w:val="16"/>
                      <w:szCs w:val="16"/>
                    </w:rPr>
                    <w:t>1</w:t>
                  </w:r>
                </w:p>
              </w:tc>
            </w:tr>
            <w:tr w:rsidR="00FC0A68" w:rsidRPr="00557C6E" w14:paraId="16BABE64" w14:textId="77777777" w:rsidTr="000A5C9B">
              <w:trPr>
                <w:trHeight w:val="420"/>
              </w:trPr>
              <w:tc>
                <w:tcPr>
                  <w:cnfStyle w:val="001000000000" w:firstRow="0" w:lastRow="0" w:firstColumn="1" w:lastColumn="0" w:oddVBand="0" w:evenVBand="0" w:oddHBand="0" w:evenHBand="0" w:firstRowFirstColumn="0" w:firstRowLastColumn="0" w:lastRowFirstColumn="0" w:lastRowLastColumn="0"/>
                  <w:tcW w:w="846" w:type="pct"/>
                  <w:vAlign w:val="center"/>
                </w:tcPr>
                <w:p w14:paraId="22639742"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 w:val="0"/>
                      <w:bCs w:val="0"/>
                      <w:sz w:val="16"/>
                      <w:szCs w:val="16"/>
                    </w:rPr>
                  </w:pPr>
                  <w:r w:rsidRPr="00557C6E">
                    <w:rPr>
                      <w:rFonts w:ascii="Arial" w:hAnsi="Arial" w:cs="Arial"/>
                      <w:sz w:val="16"/>
                      <w:szCs w:val="16"/>
                    </w:rPr>
                    <w:t>Estufa enana - Un quemador grande</w:t>
                  </w:r>
                </w:p>
              </w:tc>
              <w:tc>
                <w:tcPr>
                  <w:cnfStyle w:val="000010000000" w:firstRow="0" w:lastRow="0" w:firstColumn="0" w:lastColumn="0" w:oddVBand="1" w:evenVBand="0" w:oddHBand="0" w:evenHBand="0" w:firstRowFirstColumn="0" w:firstRowLastColumn="0" w:lastRowFirstColumn="0" w:lastRowLastColumn="0"/>
                  <w:tcW w:w="595" w:type="pct"/>
                  <w:vAlign w:val="center"/>
                </w:tcPr>
                <w:p w14:paraId="61AE7C31"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sz w:val="16"/>
                      <w:szCs w:val="16"/>
                    </w:rPr>
                  </w:pPr>
                  <w:r w:rsidRPr="00557C6E">
                    <w:rPr>
                      <w:rFonts w:ascii="Arial" w:hAnsi="Arial" w:cs="Arial"/>
                      <w:bCs/>
                      <w:sz w:val="16"/>
                      <w:szCs w:val="16"/>
                    </w:rPr>
                    <w:t>0</w:t>
                  </w:r>
                </w:p>
              </w:tc>
              <w:tc>
                <w:tcPr>
                  <w:tcW w:w="594" w:type="pct"/>
                  <w:noWrap/>
                  <w:vAlign w:val="center"/>
                </w:tcPr>
                <w:p w14:paraId="7DDF4CFF" w14:textId="77777777" w:rsidR="00FC0A68" w:rsidRPr="00557C6E" w:rsidRDefault="00FC0A68" w:rsidP="006472AC">
                  <w:pPr>
                    <w:widowControl w:val="0"/>
                    <w:autoSpaceDE w:val="0"/>
                    <w:autoSpaceDN w:val="0"/>
                    <w:adjustRightInd w:val="0"/>
                    <w:spacing w:after="0" w:line="240" w:lineRule="auto"/>
                    <w:ind w:right="-93"/>
                    <w:jc w:val="both"/>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557C6E">
                    <w:rPr>
                      <w:rFonts w:ascii="Arial" w:hAnsi="Arial" w:cs="Arial"/>
                      <w:bCs/>
                      <w:sz w:val="16"/>
                      <w:szCs w:val="16"/>
                    </w:rPr>
                    <w:t>0</w:t>
                  </w:r>
                </w:p>
              </w:tc>
              <w:tc>
                <w:tcPr>
                  <w:cnfStyle w:val="000010000000" w:firstRow="0" w:lastRow="0" w:firstColumn="0" w:lastColumn="0" w:oddVBand="1" w:evenVBand="0" w:oddHBand="0" w:evenHBand="0" w:firstRowFirstColumn="0" w:firstRowLastColumn="0" w:lastRowFirstColumn="0" w:lastRowLastColumn="0"/>
                  <w:tcW w:w="594" w:type="pct"/>
                  <w:noWrap/>
                  <w:vAlign w:val="center"/>
                </w:tcPr>
                <w:p w14:paraId="7A99D3BC"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sz w:val="16"/>
                      <w:szCs w:val="16"/>
                    </w:rPr>
                  </w:pPr>
                  <w:r w:rsidRPr="00557C6E">
                    <w:rPr>
                      <w:rFonts w:ascii="Arial" w:hAnsi="Arial" w:cs="Arial"/>
                      <w:bCs/>
                      <w:sz w:val="16"/>
                      <w:szCs w:val="16"/>
                    </w:rPr>
                    <w:t>0</w:t>
                  </w:r>
                </w:p>
              </w:tc>
              <w:tc>
                <w:tcPr>
                  <w:tcW w:w="594" w:type="pct"/>
                  <w:noWrap/>
                  <w:vAlign w:val="center"/>
                </w:tcPr>
                <w:p w14:paraId="7A5CD24C" w14:textId="77777777" w:rsidR="00FC0A68" w:rsidRPr="00557C6E" w:rsidRDefault="00FC0A68" w:rsidP="006472AC">
                  <w:pPr>
                    <w:widowControl w:val="0"/>
                    <w:autoSpaceDE w:val="0"/>
                    <w:autoSpaceDN w:val="0"/>
                    <w:adjustRightInd w:val="0"/>
                    <w:spacing w:after="0" w:line="240" w:lineRule="auto"/>
                    <w:ind w:right="-93"/>
                    <w:jc w:val="both"/>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557C6E">
                    <w:rPr>
                      <w:rFonts w:ascii="Arial" w:hAnsi="Arial" w:cs="Arial"/>
                      <w:bCs/>
                      <w:sz w:val="16"/>
                      <w:szCs w:val="16"/>
                    </w:rPr>
                    <w:t>1</w:t>
                  </w:r>
                </w:p>
              </w:tc>
              <w:tc>
                <w:tcPr>
                  <w:cnfStyle w:val="000010000000" w:firstRow="0" w:lastRow="0" w:firstColumn="0" w:lastColumn="0" w:oddVBand="1" w:evenVBand="0" w:oddHBand="0" w:evenHBand="0" w:firstRowFirstColumn="0" w:firstRowLastColumn="0" w:lastRowFirstColumn="0" w:lastRowLastColumn="0"/>
                  <w:tcW w:w="594" w:type="pct"/>
                  <w:noWrap/>
                  <w:vAlign w:val="center"/>
                </w:tcPr>
                <w:p w14:paraId="55FCA951"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sz w:val="16"/>
                      <w:szCs w:val="16"/>
                    </w:rPr>
                  </w:pPr>
                  <w:r w:rsidRPr="00557C6E">
                    <w:rPr>
                      <w:rFonts w:ascii="Arial" w:hAnsi="Arial" w:cs="Arial"/>
                      <w:bCs/>
                      <w:sz w:val="16"/>
                      <w:szCs w:val="16"/>
                    </w:rPr>
                    <w:t>2</w:t>
                  </w:r>
                </w:p>
              </w:tc>
              <w:tc>
                <w:tcPr>
                  <w:tcW w:w="594" w:type="pct"/>
                  <w:noWrap/>
                  <w:vAlign w:val="center"/>
                </w:tcPr>
                <w:p w14:paraId="58F85E11" w14:textId="77777777" w:rsidR="00FC0A68" w:rsidRPr="00557C6E" w:rsidRDefault="00FC0A68" w:rsidP="006472AC">
                  <w:pPr>
                    <w:widowControl w:val="0"/>
                    <w:autoSpaceDE w:val="0"/>
                    <w:autoSpaceDN w:val="0"/>
                    <w:adjustRightInd w:val="0"/>
                    <w:spacing w:after="0" w:line="240" w:lineRule="auto"/>
                    <w:ind w:right="-93"/>
                    <w:jc w:val="both"/>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557C6E">
                    <w:rPr>
                      <w:rFonts w:ascii="Arial" w:hAnsi="Arial" w:cs="Arial"/>
                      <w:bCs/>
                      <w:sz w:val="16"/>
                      <w:szCs w:val="16"/>
                    </w:rPr>
                    <w:t>2</w:t>
                  </w:r>
                </w:p>
              </w:tc>
              <w:tc>
                <w:tcPr>
                  <w:cnfStyle w:val="000010000000" w:firstRow="0" w:lastRow="0" w:firstColumn="0" w:lastColumn="0" w:oddVBand="1" w:evenVBand="0" w:oddHBand="0" w:evenHBand="0" w:firstRowFirstColumn="0" w:firstRowLastColumn="0" w:lastRowFirstColumn="0" w:lastRowLastColumn="0"/>
                  <w:tcW w:w="589" w:type="pct"/>
                  <w:noWrap/>
                  <w:vAlign w:val="center"/>
                </w:tcPr>
                <w:p w14:paraId="4B3DA39E"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sz w:val="16"/>
                      <w:szCs w:val="16"/>
                    </w:rPr>
                  </w:pPr>
                  <w:r w:rsidRPr="00557C6E">
                    <w:rPr>
                      <w:rFonts w:ascii="Arial" w:hAnsi="Arial" w:cs="Arial"/>
                      <w:bCs/>
                      <w:sz w:val="16"/>
                      <w:szCs w:val="16"/>
                    </w:rPr>
                    <w:t>3</w:t>
                  </w:r>
                </w:p>
              </w:tc>
            </w:tr>
            <w:tr w:rsidR="00FC0A68" w:rsidRPr="00557C6E" w14:paraId="5F580969" w14:textId="77777777" w:rsidTr="000A5C9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46" w:type="pct"/>
                  <w:vAlign w:val="center"/>
                </w:tcPr>
                <w:p w14:paraId="1526BB94"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 w:val="0"/>
                      <w:bCs w:val="0"/>
                      <w:sz w:val="16"/>
                      <w:szCs w:val="16"/>
                    </w:rPr>
                  </w:pPr>
                  <w:r w:rsidRPr="00557C6E">
                    <w:rPr>
                      <w:rFonts w:ascii="Arial" w:hAnsi="Arial" w:cs="Arial"/>
                      <w:sz w:val="16"/>
                      <w:szCs w:val="16"/>
                    </w:rPr>
                    <w:t>Pipeta de gas de acuerdo a la capacidad del servicio</w:t>
                  </w:r>
                </w:p>
              </w:tc>
              <w:tc>
                <w:tcPr>
                  <w:cnfStyle w:val="000010000000" w:firstRow="0" w:lastRow="0" w:firstColumn="0" w:lastColumn="0" w:oddVBand="1" w:evenVBand="0" w:oddHBand="0" w:evenHBand="0" w:firstRowFirstColumn="0" w:firstRowLastColumn="0" w:lastRowFirstColumn="0" w:lastRowLastColumn="0"/>
                  <w:tcW w:w="595" w:type="pct"/>
                  <w:vAlign w:val="center"/>
                </w:tcPr>
                <w:p w14:paraId="09F6C78E"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sz w:val="16"/>
                      <w:szCs w:val="16"/>
                    </w:rPr>
                  </w:pPr>
                  <w:r w:rsidRPr="00557C6E">
                    <w:rPr>
                      <w:rFonts w:ascii="Arial" w:hAnsi="Arial" w:cs="Arial"/>
                      <w:bCs/>
                      <w:sz w:val="16"/>
                      <w:szCs w:val="16"/>
                    </w:rPr>
                    <w:t>1</w:t>
                  </w:r>
                </w:p>
              </w:tc>
              <w:tc>
                <w:tcPr>
                  <w:tcW w:w="594" w:type="pct"/>
                  <w:noWrap/>
                  <w:vAlign w:val="center"/>
                </w:tcPr>
                <w:p w14:paraId="5B523B32" w14:textId="77777777" w:rsidR="00FC0A68" w:rsidRPr="00557C6E" w:rsidRDefault="00FC0A68" w:rsidP="006472AC">
                  <w:pPr>
                    <w:widowControl w:val="0"/>
                    <w:autoSpaceDE w:val="0"/>
                    <w:autoSpaceDN w:val="0"/>
                    <w:adjustRightInd w:val="0"/>
                    <w:spacing w:after="0" w:line="240" w:lineRule="auto"/>
                    <w:ind w:right="-93"/>
                    <w:jc w:val="both"/>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557C6E">
                    <w:rPr>
                      <w:rFonts w:ascii="Arial" w:hAnsi="Arial" w:cs="Arial"/>
                      <w:bCs/>
                      <w:sz w:val="16"/>
                      <w:szCs w:val="16"/>
                    </w:rPr>
                    <w:t>1</w:t>
                  </w:r>
                </w:p>
              </w:tc>
              <w:tc>
                <w:tcPr>
                  <w:cnfStyle w:val="000010000000" w:firstRow="0" w:lastRow="0" w:firstColumn="0" w:lastColumn="0" w:oddVBand="1" w:evenVBand="0" w:oddHBand="0" w:evenHBand="0" w:firstRowFirstColumn="0" w:firstRowLastColumn="0" w:lastRowFirstColumn="0" w:lastRowLastColumn="0"/>
                  <w:tcW w:w="594" w:type="pct"/>
                  <w:noWrap/>
                  <w:vAlign w:val="center"/>
                </w:tcPr>
                <w:p w14:paraId="7CB5D83C"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sz w:val="16"/>
                      <w:szCs w:val="16"/>
                    </w:rPr>
                  </w:pPr>
                  <w:r w:rsidRPr="00557C6E">
                    <w:rPr>
                      <w:rFonts w:ascii="Arial" w:hAnsi="Arial" w:cs="Arial"/>
                      <w:bCs/>
                      <w:sz w:val="16"/>
                      <w:szCs w:val="16"/>
                    </w:rPr>
                    <w:t>1</w:t>
                  </w:r>
                </w:p>
              </w:tc>
              <w:tc>
                <w:tcPr>
                  <w:tcW w:w="594" w:type="pct"/>
                  <w:noWrap/>
                  <w:vAlign w:val="center"/>
                </w:tcPr>
                <w:p w14:paraId="6735654A" w14:textId="77777777" w:rsidR="00FC0A68" w:rsidRPr="00557C6E" w:rsidRDefault="00FC0A68" w:rsidP="006472AC">
                  <w:pPr>
                    <w:widowControl w:val="0"/>
                    <w:autoSpaceDE w:val="0"/>
                    <w:autoSpaceDN w:val="0"/>
                    <w:adjustRightInd w:val="0"/>
                    <w:spacing w:after="0" w:line="240" w:lineRule="auto"/>
                    <w:ind w:right="-93"/>
                    <w:jc w:val="both"/>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557C6E">
                    <w:rPr>
                      <w:rFonts w:ascii="Arial" w:hAnsi="Arial" w:cs="Arial"/>
                      <w:bCs/>
                      <w:sz w:val="16"/>
                      <w:szCs w:val="16"/>
                    </w:rPr>
                    <w:t>1</w:t>
                  </w:r>
                </w:p>
              </w:tc>
              <w:tc>
                <w:tcPr>
                  <w:cnfStyle w:val="000010000000" w:firstRow="0" w:lastRow="0" w:firstColumn="0" w:lastColumn="0" w:oddVBand="1" w:evenVBand="0" w:oddHBand="0" w:evenHBand="0" w:firstRowFirstColumn="0" w:firstRowLastColumn="0" w:lastRowFirstColumn="0" w:lastRowLastColumn="0"/>
                  <w:tcW w:w="594" w:type="pct"/>
                  <w:noWrap/>
                  <w:vAlign w:val="center"/>
                </w:tcPr>
                <w:p w14:paraId="067BAC84"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sz w:val="16"/>
                      <w:szCs w:val="16"/>
                    </w:rPr>
                  </w:pPr>
                  <w:r w:rsidRPr="00557C6E">
                    <w:rPr>
                      <w:rFonts w:ascii="Arial" w:hAnsi="Arial" w:cs="Arial"/>
                      <w:bCs/>
                      <w:sz w:val="16"/>
                      <w:szCs w:val="16"/>
                    </w:rPr>
                    <w:t>1</w:t>
                  </w:r>
                </w:p>
              </w:tc>
              <w:tc>
                <w:tcPr>
                  <w:tcW w:w="594" w:type="pct"/>
                  <w:noWrap/>
                  <w:vAlign w:val="center"/>
                </w:tcPr>
                <w:p w14:paraId="5195F541" w14:textId="77777777" w:rsidR="00FC0A68" w:rsidRPr="00557C6E" w:rsidRDefault="00FC0A68" w:rsidP="006472AC">
                  <w:pPr>
                    <w:widowControl w:val="0"/>
                    <w:autoSpaceDE w:val="0"/>
                    <w:autoSpaceDN w:val="0"/>
                    <w:adjustRightInd w:val="0"/>
                    <w:spacing w:after="0" w:line="240" w:lineRule="auto"/>
                    <w:ind w:right="-93"/>
                    <w:jc w:val="both"/>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557C6E">
                    <w:rPr>
                      <w:rFonts w:ascii="Arial" w:hAnsi="Arial" w:cs="Arial"/>
                      <w:bCs/>
                      <w:sz w:val="16"/>
                      <w:szCs w:val="16"/>
                    </w:rPr>
                    <w:t>1</w:t>
                  </w:r>
                </w:p>
              </w:tc>
              <w:tc>
                <w:tcPr>
                  <w:cnfStyle w:val="000010000000" w:firstRow="0" w:lastRow="0" w:firstColumn="0" w:lastColumn="0" w:oddVBand="1" w:evenVBand="0" w:oddHBand="0" w:evenHBand="0" w:firstRowFirstColumn="0" w:firstRowLastColumn="0" w:lastRowFirstColumn="0" w:lastRowLastColumn="0"/>
                  <w:tcW w:w="589" w:type="pct"/>
                  <w:noWrap/>
                  <w:vAlign w:val="center"/>
                </w:tcPr>
                <w:p w14:paraId="00EEAC63"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sz w:val="16"/>
                      <w:szCs w:val="16"/>
                    </w:rPr>
                  </w:pPr>
                  <w:r w:rsidRPr="00557C6E">
                    <w:rPr>
                      <w:rFonts w:ascii="Arial" w:hAnsi="Arial" w:cs="Arial"/>
                      <w:bCs/>
                      <w:sz w:val="16"/>
                      <w:szCs w:val="16"/>
                    </w:rPr>
                    <w:t>1</w:t>
                  </w:r>
                </w:p>
              </w:tc>
            </w:tr>
            <w:tr w:rsidR="00FC0A68" w:rsidRPr="00557C6E" w14:paraId="486F9AA7" w14:textId="77777777" w:rsidTr="000004CE">
              <w:trPr>
                <w:trHeight w:val="349"/>
              </w:trPr>
              <w:tc>
                <w:tcPr>
                  <w:cnfStyle w:val="001000000000" w:firstRow="0" w:lastRow="0" w:firstColumn="1" w:lastColumn="0" w:oddVBand="0" w:evenVBand="0" w:oddHBand="0" w:evenHBand="0" w:firstRowFirstColumn="0" w:firstRowLastColumn="0" w:lastRowFirstColumn="0" w:lastRowLastColumn="0"/>
                  <w:tcW w:w="846" w:type="pct"/>
                  <w:vAlign w:val="center"/>
                </w:tcPr>
                <w:p w14:paraId="4F6DEADE"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 w:val="0"/>
                      <w:bCs w:val="0"/>
                      <w:sz w:val="16"/>
                      <w:szCs w:val="16"/>
                    </w:rPr>
                  </w:pPr>
                  <w:r w:rsidRPr="00557C6E">
                    <w:rPr>
                      <w:rFonts w:ascii="Arial" w:hAnsi="Arial" w:cs="Arial"/>
                      <w:sz w:val="16"/>
                      <w:szCs w:val="16"/>
                    </w:rPr>
                    <w:t>Regulador de gas*</w:t>
                  </w:r>
                </w:p>
              </w:tc>
              <w:tc>
                <w:tcPr>
                  <w:cnfStyle w:val="000010000000" w:firstRow="0" w:lastRow="0" w:firstColumn="0" w:lastColumn="0" w:oddVBand="1" w:evenVBand="0" w:oddHBand="0" w:evenHBand="0" w:firstRowFirstColumn="0" w:firstRowLastColumn="0" w:lastRowFirstColumn="0" w:lastRowLastColumn="0"/>
                  <w:tcW w:w="595" w:type="pct"/>
                  <w:vAlign w:val="center"/>
                </w:tcPr>
                <w:p w14:paraId="46D83744"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sz w:val="16"/>
                      <w:szCs w:val="16"/>
                    </w:rPr>
                  </w:pPr>
                  <w:r w:rsidRPr="00557C6E">
                    <w:rPr>
                      <w:rFonts w:ascii="Arial" w:hAnsi="Arial" w:cs="Arial"/>
                      <w:bCs/>
                      <w:sz w:val="16"/>
                      <w:szCs w:val="16"/>
                    </w:rPr>
                    <w:t>1</w:t>
                  </w:r>
                </w:p>
              </w:tc>
              <w:tc>
                <w:tcPr>
                  <w:tcW w:w="594" w:type="pct"/>
                  <w:noWrap/>
                  <w:vAlign w:val="center"/>
                </w:tcPr>
                <w:p w14:paraId="6FCD05C4" w14:textId="77777777" w:rsidR="00FC0A68" w:rsidRPr="00557C6E" w:rsidRDefault="00FC0A68" w:rsidP="006472AC">
                  <w:pPr>
                    <w:widowControl w:val="0"/>
                    <w:autoSpaceDE w:val="0"/>
                    <w:autoSpaceDN w:val="0"/>
                    <w:adjustRightInd w:val="0"/>
                    <w:spacing w:after="0" w:line="240" w:lineRule="auto"/>
                    <w:ind w:right="-93"/>
                    <w:jc w:val="both"/>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557C6E">
                    <w:rPr>
                      <w:rFonts w:ascii="Arial" w:hAnsi="Arial" w:cs="Arial"/>
                      <w:bCs/>
                      <w:sz w:val="16"/>
                      <w:szCs w:val="16"/>
                    </w:rPr>
                    <w:t>1</w:t>
                  </w:r>
                </w:p>
              </w:tc>
              <w:tc>
                <w:tcPr>
                  <w:cnfStyle w:val="000010000000" w:firstRow="0" w:lastRow="0" w:firstColumn="0" w:lastColumn="0" w:oddVBand="1" w:evenVBand="0" w:oddHBand="0" w:evenHBand="0" w:firstRowFirstColumn="0" w:firstRowLastColumn="0" w:lastRowFirstColumn="0" w:lastRowLastColumn="0"/>
                  <w:tcW w:w="594" w:type="pct"/>
                  <w:noWrap/>
                  <w:vAlign w:val="center"/>
                </w:tcPr>
                <w:p w14:paraId="276316C8"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sz w:val="16"/>
                      <w:szCs w:val="16"/>
                    </w:rPr>
                  </w:pPr>
                  <w:r w:rsidRPr="00557C6E">
                    <w:rPr>
                      <w:rFonts w:ascii="Arial" w:hAnsi="Arial" w:cs="Arial"/>
                      <w:bCs/>
                      <w:sz w:val="16"/>
                      <w:szCs w:val="16"/>
                    </w:rPr>
                    <w:t>1</w:t>
                  </w:r>
                </w:p>
              </w:tc>
              <w:tc>
                <w:tcPr>
                  <w:tcW w:w="594" w:type="pct"/>
                  <w:noWrap/>
                  <w:vAlign w:val="center"/>
                </w:tcPr>
                <w:p w14:paraId="1F6DC3C3" w14:textId="77777777" w:rsidR="00FC0A68" w:rsidRPr="00557C6E" w:rsidRDefault="00FC0A68" w:rsidP="006472AC">
                  <w:pPr>
                    <w:widowControl w:val="0"/>
                    <w:autoSpaceDE w:val="0"/>
                    <w:autoSpaceDN w:val="0"/>
                    <w:adjustRightInd w:val="0"/>
                    <w:spacing w:after="0" w:line="240" w:lineRule="auto"/>
                    <w:ind w:right="-93"/>
                    <w:jc w:val="both"/>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557C6E">
                    <w:rPr>
                      <w:rFonts w:ascii="Arial" w:hAnsi="Arial" w:cs="Arial"/>
                      <w:bCs/>
                      <w:sz w:val="16"/>
                      <w:szCs w:val="16"/>
                    </w:rPr>
                    <w:t>1</w:t>
                  </w:r>
                </w:p>
              </w:tc>
              <w:tc>
                <w:tcPr>
                  <w:cnfStyle w:val="000010000000" w:firstRow="0" w:lastRow="0" w:firstColumn="0" w:lastColumn="0" w:oddVBand="1" w:evenVBand="0" w:oddHBand="0" w:evenHBand="0" w:firstRowFirstColumn="0" w:firstRowLastColumn="0" w:lastRowFirstColumn="0" w:lastRowLastColumn="0"/>
                  <w:tcW w:w="594" w:type="pct"/>
                  <w:noWrap/>
                  <w:vAlign w:val="center"/>
                </w:tcPr>
                <w:p w14:paraId="50FBBFCB"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sz w:val="16"/>
                      <w:szCs w:val="16"/>
                    </w:rPr>
                  </w:pPr>
                  <w:r w:rsidRPr="00557C6E">
                    <w:rPr>
                      <w:rFonts w:ascii="Arial" w:hAnsi="Arial" w:cs="Arial"/>
                      <w:bCs/>
                      <w:sz w:val="16"/>
                      <w:szCs w:val="16"/>
                    </w:rPr>
                    <w:t>1</w:t>
                  </w:r>
                </w:p>
              </w:tc>
              <w:tc>
                <w:tcPr>
                  <w:tcW w:w="594" w:type="pct"/>
                  <w:noWrap/>
                  <w:vAlign w:val="center"/>
                </w:tcPr>
                <w:p w14:paraId="64F9B22D" w14:textId="77777777" w:rsidR="00FC0A68" w:rsidRPr="00557C6E" w:rsidRDefault="00FC0A68" w:rsidP="006472AC">
                  <w:pPr>
                    <w:widowControl w:val="0"/>
                    <w:autoSpaceDE w:val="0"/>
                    <w:autoSpaceDN w:val="0"/>
                    <w:adjustRightInd w:val="0"/>
                    <w:spacing w:after="0" w:line="240" w:lineRule="auto"/>
                    <w:ind w:right="-93"/>
                    <w:jc w:val="both"/>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557C6E">
                    <w:rPr>
                      <w:rFonts w:ascii="Arial" w:hAnsi="Arial" w:cs="Arial"/>
                      <w:bCs/>
                      <w:sz w:val="16"/>
                      <w:szCs w:val="16"/>
                    </w:rPr>
                    <w:t>1</w:t>
                  </w:r>
                </w:p>
              </w:tc>
              <w:tc>
                <w:tcPr>
                  <w:cnfStyle w:val="000010000000" w:firstRow="0" w:lastRow="0" w:firstColumn="0" w:lastColumn="0" w:oddVBand="1" w:evenVBand="0" w:oddHBand="0" w:evenHBand="0" w:firstRowFirstColumn="0" w:firstRowLastColumn="0" w:lastRowFirstColumn="0" w:lastRowLastColumn="0"/>
                  <w:tcW w:w="589" w:type="pct"/>
                  <w:noWrap/>
                  <w:vAlign w:val="center"/>
                </w:tcPr>
                <w:p w14:paraId="5A35439C"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sz w:val="16"/>
                      <w:szCs w:val="16"/>
                    </w:rPr>
                  </w:pPr>
                  <w:r w:rsidRPr="00557C6E">
                    <w:rPr>
                      <w:rFonts w:ascii="Arial" w:hAnsi="Arial" w:cs="Arial"/>
                      <w:bCs/>
                      <w:sz w:val="16"/>
                      <w:szCs w:val="16"/>
                    </w:rPr>
                    <w:t>1</w:t>
                  </w:r>
                </w:p>
              </w:tc>
            </w:tr>
            <w:tr w:rsidR="00FC0A68" w:rsidRPr="00557C6E" w14:paraId="6AB35BCB" w14:textId="77777777" w:rsidTr="000A5C9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46" w:type="pct"/>
                  <w:vAlign w:val="center"/>
                </w:tcPr>
                <w:p w14:paraId="7C8CD07B"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 w:val="0"/>
                      <w:bCs w:val="0"/>
                      <w:sz w:val="16"/>
                      <w:szCs w:val="16"/>
                    </w:rPr>
                  </w:pPr>
                  <w:r w:rsidRPr="00557C6E">
                    <w:rPr>
                      <w:rFonts w:ascii="Arial" w:hAnsi="Arial" w:cs="Arial"/>
                      <w:sz w:val="16"/>
                      <w:szCs w:val="16"/>
                    </w:rPr>
                    <w:t>Manguera de gas*</w:t>
                  </w:r>
                </w:p>
              </w:tc>
              <w:tc>
                <w:tcPr>
                  <w:cnfStyle w:val="000010000000" w:firstRow="0" w:lastRow="0" w:firstColumn="0" w:lastColumn="0" w:oddVBand="1" w:evenVBand="0" w:oddHBand="0" w:evenHBand="0" w:firstRowFirstColumn="0" w:firstRowLastColumn="0" w:lastRowFirstColumn="0" w:lastRowLastColumn="0"/>
                  <w:tcW w:w="595" w:type="pct"/>
                  <w:vAlign w:val="center"/>
                </w:tcPr>
                <w:p w14:paraId="4126FA64"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sz w:val="16"/>
                      <w:szCs w:val="16"/>
                    </w:rPr>
                  </w:pPr>
                  <w:r w:rsidRPr="00557C6E">
                    <w:rPr>
                      <w:rFonts w:ascii="Arial" w:hAnsi="Arial" w:cs="Arial"/>
                      <w:bCs/>
                      <w:sz w:val="16"/>
                      <w:szCs w:val="16"/>
                    </w:rPr>
                    <w:t>1</w:t>
                  </w:r>
                </w:p>
              </w:tc>
              <w:tc>
                <w:tcPr>
                  <w:tcW w:w="594" w:type="pct"/>
                  <w:noWrap/>
                  <w:vAlign w:val="center"/>
                </w:tcPr>
                <w:p w14:paraId="0F60A3F9" w14:textId="77777777" w:rsidR="00FC0A68" w:rsidRPr="00557C6E" w:rsidRDefault="00FC0A68" w:rsidP="006472AC">
                  <w:pPr>
                    <w:widowControl w:val="0"/>
                    <w:autoSpaceDE w:val="0"/>
                    <w:autoSpaceDN w:val="0"/>
                    <w:adjustRightInd w:val="0"/>
                    <w:spacing w:after="0" w:line="240" w:lineRule="auto"/>
                    <w:ind w:right="-93"/>
                    <w:jc w:val="both"/>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557C6E">
                    <w:rPr>
                      <w:rFonts w:ascii="Arial" w:hAnsi="Arial" w:cs="Arial"/>
                      <w:bCs/>
                      <w:sz w:val="16"/>
                      <w:szCs w:val="16"/>
                    </w:rPr>
                    <w:t>1</w:t>
                  </w:r>
                </w:p>
              </w:tc>
              <w:tc>
                <w:tcPr>
                  <w:cnfStyle w:val="000010000000" w:firstRow="0" w:lastRow="0" w:firstColumn="0" w:lastColumn="0" w:oddVBand="1" w:evenVBand="0" w:oddHBand="0" w:evenHBand="0" w:firstRowFirstColumn="0" w:firstRowLastColumn="0" w:lastRowFirstColumn="0" w:lastRowLastColumn="0"/>
                  <w:tcW w:w="594" w:type="pct"/>
                  <w:noWrap/>
                  <w:vAlign w:val="center"/>
                </w:tcPr>
                <w:p w14:paraId="097F528A"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sz w:val="16"/>
                      <w:szCs w:val="16"/>
                    </w:rPr>
                  </w:pPr>
                  <w:r w:rsidRPr="00557C6E">
                    <w:rPr>
                      <w:rFonts w:ascii="Arial" w:hAnsi="Arial" w:cs="Arial"/>
                      <w:bCs/>
                      <w:sz w:val="16"/>
                      <w:szCs w:val="16"/>
                    </w:rPr>
                    <w:t>1</w:t>
                  </w:r>
                </w:p>
              </w:tc>
              <w:tc>
                <w:tcPr>
                  <w:tcW w:w="594" w:type="pct"/>
                  <w:noWrap/>
                  <w:vAlign w:val="center"/>
                </w:tcPr>
                <w:p w14:paraId="748E2BC1" w14:textId="77777777" w:rsidR="00FC0A68" w:rsidRPr="00557C6E" w:rsidRDefault="00FC0A68" w:rsidP="006472AC">
                  <w:pPr>
                    <w:widowControl w:val="0"/>
                    <w:autoSpaceDE w:val="0"/>
                    <w:autoSpaceDN w:val="0"/>
                    <w:adjustRightInd w:val="0"/>
                    <w:spacing w:after="0" w:line="240" w:lineRule="auto"/>
                    <w:ind w:right="-93"/>
                    <w:jc w:val="both"/>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557C6E">
                    <w:rPr>
                      <w:rFonts w:ascii="Arial" w:hAnsi="Arial" w:cs="Arial"/>
                      <w:bCs/>
                      <w:sz w:val="16"/>
                      <w:szCs w:val="16"/>
                    </w:rPr>
                    <w:t>1</w:t>
                  </w:r>
                </w:p>
              </w:tc>
              <w:tc>
                <w:tcPr>
                  <w:cnfStyle w:val="000010000000" w:firstRow="0" w:lastRow="0" w:firstColumn="0" w:lastColumn="0" w:oddVBand="1" w:evenVBand="0" w:oddHBand="0" w:evenHBand="0" w:firstRowFirstColumn="0" w:firstRowLastColumn="0" w:lastRowFirstColumn="0" w:lastRowLastColumn="0"/>
                  <w:tcW w:w="594" w:type="pct"/>
                  <w:noWrap/>
                  <w:vAlign w:val="center"/>
                </w:tcPr>
                <w:p w14:paraId="0D319117"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sz w:val="16"/>
                      <w:szCs w:val="16"/>
                    </w:rPr>
                  </w:pPr>
                  <w:r w:rsidRPr="00557C6E">
                    <w:rPr>
                      <w:rFonts w:ascii="Arial" w:hAnsi="Arial" w:cs="Arial"/>
                      <w:bCs/>
                      <w:sz w:val="16"/>
                      <w:szCs w:val="16"/>
                    </w:rPr>
                    <w:t>1</w:t>
                  </w:r>
                </w:p>
              </w:tc>
              <w:tc>
                <w:tcPr>
                  <w:tcW w:w="594" w:type="pct"/>
                  <w:noWrap/>
                  <w:vAlign w:val="center"/>
                </w:tcPr>
                <w:p w14:paraId="4197CA24" w14:textId="77777777" w:rsidR="00FC0A68" w:rsidRPr="00557C6E" w:rsidRDefault="00FC0A68" w:rsidP="006472AC">
                  <w:pPr>
                    <w:widowControl w:val="0"/>
                    <w:autoSpaceDE w:val="0"/>
                    <w:autoSpaceDN w:val="0"/>
                    <w:adjustRightInd w:val="0"/>
                    <w:spacing w:after="0" w:line="240" w:lineRule="auto"/>
                    <w:ind w:right="-93"/>
                    <w:jc w:val="both"/>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557C6E">
                    <w:rPr>
                      <w:rFonts w:ascii="Arial" w:hAnsi="Arial" w:cs="Arial"/>
                      <w:bCs/>
                      <w:sz w:val="16"/>
                      <w:szCs w:val="16"/>
                    </w:rPr>
                    <w:t>1</w:t>
                  </w:r>
                </w:p>
              </w:tc>
              <w:tc>
                <w:tcPr>
                  <w:cnfStyle w:val="000010000000" w:firstRow="0" w:lastRow="0" w:firstColumn="0" w:lastColumn="0" w:oddVBand="1" w:evenVBand="0" w:oddHBand="0" w:evenHBand="0" w:firstRowFirstColumn="0" w:firstRowLastColumn="0" w:lastRowFirstColumn="0" w:lastRowLastColumn="0"/>
                  <w:tcW w:w="589" w:type="pct"/>
                  <w:noWrap/>
                  <w:vAlign w:val="center"/>
                </w:tcPr>
                <w:p w14:paraId="7732960D"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sz w:val="16"/>
                      <w:szCs w:val="16"/>
                    </w:rPr>
                  </w:pPr>
                  <w:r w:rsidRPr="00557C6E">
                    <w:rPr>
                      <w:rFonts w:ascii="Arial" w:hAnsi="Arial" w:cs="Arial"/>
                      <w:bCs/>
                      <w:sz w:val="16"/>
                      <w:szCs w:val="16"/>
                    </w:rPr>
                    <w:t>1</w:t>
                  </w:r>
                </w:p>
              </w:tc>
            </w:tr>
            <w:tr w:rsidR="00FC0A68" w:rsidRPr="00557C6E" w14:paraId="0AF4BB72" w14:textId="77777777" w:rsidTr="000A5C9B">
              <w:trPr>
                <w:trHeight w:val="255"/>
              </w:trPr>
              <w:tc>
                <w:tcPr>
                  <w:cnfStyle w:val="001000000000" w:firstRow="0" w:lastRow="0" w:firstColumn="1" w:lastColumn="0" w:oddVBand="0" w:evenVBand="0" w:oddHBand="0" w:evenHBand="0" w:firstRowFirstColumn="0" w:firstRowLastColumn="0" w:lastRowFirstColumn="0" w:lastRowLastColumn="0"/>
                  <w:tcW w:w="846" w:type="pct"/>
                  <w:vAlign w:val="center"/>
                </w:tcPr>
                <w:p w14:paraId="7DD56A50"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 w:val="0"/>
                      <w:bCs w:val="0"/>
                      <w:sz w:val="16"/>
                      <w:szCs w:val="16"/>
                    </w:rPr>
                  </w:pPr>
                  <w:r w:rsidRPr="00557C6E">
                    <w:rPr>
                      <w:rFonts w:ascii="Arial" w:hAnsi="Arial" w:cs="Arial"/>
                      <w:sz w:val="16"/>
                      <w:szCs w:val="16"/>
                    </w:rPr>
                    <w:t>Nevera de 336 litros y 12 pies</w:t>
                  </w:r>
                </w:p>
              </w:tc>
              <w:tc>
                <w:tcPr>
                  <w:cnfStyle w:val="000010000000" w:firstRow="0" w:lastRow="0" w:firstColumn="0" w:lastColumn="0" w:oddVBand="1" w:evenVBand="0" w:oddHBand="0" w:evenHBand="0" w:firstRowFirstColumn="0" w:firstRowLastColumn="0" w:lastRowFirstColumn="0" w:lastRowLastColumn="0"/>
                  <w:tcW w:w="595" w:type="pct"/>
                  <w:vAlign w:val="center"/>
                </w:tcPr>
                <w:p w14:paraId="7F5C6AA8"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sz w:val="16"/>
                      <w:szCs w:val="16"/>
                    </w:rPr>
                  </w:pPr>
                  <w:r w:rsidRPr="00557C6E">
                    <w:rPr>
                      <w:rFonts w:ascii="Arial" w:hAnsi="Arial" w:cs="Arial"/>
                      <w:bCs/>
                      <w:sz w:val="16"/>
                      <w:szCs w:val="16"/>
                    </w:rPr>
                    <w:t>1</w:t>
                  </w:r>
                </w:p>
              </w:tc>
              <w:tc>
                <w:tcPr>
                  <w:tcW w:w="594" w:type="pct"/>
                  <w:noWrap/>
                  <w:vAlign w:val="center"/>
                </w:tcPr>
                <w:p w14:paraId="1774A8F1" w14:textId="77777777" w:rsidR="00FC0A68" w:rsidRPr="00557C6E" w:rsidRDefault="00FC0A68" w:rsidP="006472AC">
                  <w:pPr>
                    <w:widowControl w:val="0"/>
                    <w:autoSpaceDE w:val="0"/>
                    <w:autoSpaceDN w:val="0"/>
                    <w:adjustRightInd w:val="0"/>
                    <w:spacing w:after="0" w:line="240" w:lineRule="auto"/>
                    <w:ind w:right="-93"/>
                    <w:jc w:val="both"/>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557C6E">
                    <w:rPr>
                      <w:rFonts w:ascii="Arial" w:hAnsi="Arial" w:cs="Arial"/>
                      <w:bCs/>
                      <w:sz w:val="16"/>
                      <w:szCs w:val="16"/>
                    </w:rPr>
                    <w:t>1</w:t>
                  </w:r>
                </w:p>
              </w:tc>
              <w:tc>
                <w:tcPr>
                  <w:cnfStyle w:val="000010000000" w:firstRow="0" w:lastRow="0" w:firstColumn="0" w:lastColumn="0" w:oddVBand="1" w:evenVBand="0" w:oddHBand="0" w:evenHBand="0" w:firstRowFirstColumn="0" w:firstRowLastColumn="0" w:lastRowFirstColumn="0" w:lastRowLastColumn="0"/>
                  <w:tcW w:w="594" w:type="pct"/>
                  <w:noWrap/>
                  <w:vAlign w:val="center"/>
                </w:tcPr>
                <w:p w14:paraId="7181ED68"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sz w:val="16"/>
                      <w:szCs w:val="16"/>
                    </w:rPr>
                  </w:pPr>
                  <w:r w:rsidRPr="00557C6E">
                    <w:rPr>
                      <w:rFonts w:ascii="Arial" w:hAnsi="Arial" w:cs="Arial"/>
                      <w:bCs/>
                      <w:sz w:val="16"/>
                      <w:szCs w:val="16"/>
                    </w:rPr>
                    <w:t>0</w:t>
                  </w:r>
                </w:p>
              </w:tc>
              <w:tc>
                <w:tcPr>
                  <w:tcW w:w="594" w:type="pct"/>
                  <w:noWrap/>
                  <w:vAlign w:val="center"/>
                </w:tcPr>
                <w:p w14:paraId="207D900A" w14:textId="77777777" w:rsidR="00FC0A68" w:rsidRPr="00557C6E" w:rsidRDefault="00FC0A68" w:rsidP="006472AC">
                  <w:pPr>
                    <w:widowControl w:val="0"/>
                    <w:autoSpaceDE w:val="0"/>
                    <w:autoSpaceDN w:val="0"/>
                    <w:adjustRightInd w:val="0"/>
                    <w:spacing w:after="0" w:line="240" w:lineRule="auto"/>
                    <w:ind w:right="-93"/>
                    <w:jc w:val="both"/>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557C6E">
                    <w:rPr>
                      <w:rFonts w:ascii="Arial" w:hAnsi="Arial" w:cs="Arial"/>
                      <w:bCs/>
                      <w:sz w:val="16"/>
                      <w:szCs w:val="16"/>
                    </w:rPr>
                    <w:t>0</w:t>
                  </w:r>
                </w:p>
              </w:tc>
              <w:tc>
                <w:tcPr>
                  <w:cnfStyle w:val="000010000000" w:firstRow="0" w:lastRow="0" w:firstColumn="0" w:lastColumn="0" w:oddVBand="1" w:evenVBand="0" w:oddHBand="0" w:evenHBand="0" w:firstRowFirstColumn="0" w:firstRowLastColumn="0" w:lastRowFirstColumn="0" w:lastRowLastColumn="0"/>
                  <w:tcW w:w="594" w:type="pct"/>
                  <w:noWrap/>
                  <w:vAlign w:val="center"/>
                </w:tcPr>
                <w:p w14:paraId="0C0BA0C9"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sz w:val="16"/>
                      <w:szCs w:val="16"/>
                    </w:rPr>
                  </w:pPr>
                  <w:r w:rsidRPr="00557C6E">
                    <w:rPr>
                      <w:rFonts w:ascii="Arial" w:hAnsi="Arial" w:cs="Arial"/>
                      <w:bCs/>
                      <w:sz w:val="16"/>
                      <w:szCs w:val="16"/>
                    </w:rPr>
                    <w:t>0</w:t>
                  </w:r>
                </w:p>
              </w:tc>
              <w:tc>
                <w:tcPr>
                  <w:tcW w:w="594" w:type="pct"/>
                  <w:noWrap/>
                  <w:vAlign w:val="center"/>
                </w:tcPr>
                <w:p w14:paraId="3523E7A2" w14:textId="77777777" w:rsidR="00FC0A68" w:rsidRPr="00557C6E" w:rsidRDefault="00FC0A68" w:rsidP="006472AC">
                  <w:pPr>
                    <w:widowControl w:val="0"/>
                    <w:autoSpaceDE w:val="0"/>
                    <w:autoSpaceDN w:val="0"/>
                    <w:adjustRightInd w:val="0"/>
                    <w:spacing w:after="0" w:line="240" w:lineRule="auto"/>
                    <w:ind w:right="-93"/>
                    <w:jc w:val="both"/>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557C6E">
                    <w:rPr>
                      <w:rFonts w:ascii="Arial" w:hAnsi="Arial" w:cs="Arial"/>
                      <w:bCs/>
                      <w:sz w:val="16"/>
                      <w:szCs w:val="16"/>
                    </w:rPr>
                    <w:t>0</w:t>
                  </w:r>
                </w:p>
              </w:tc>
              <w:tc>
                <w:tcPr>
                  <w:cnfStyle w:val="000010000000" w:firstRow="0" w:lastRow="0" w:firstColumn="0" w:lastColumn="0" w:oddVBand="1" w:evenVBand="0" w:oddHBand="0" w:evenHBand="0" w:firstRowFirstColumn="0" w:firstRowLastColumn="0" w:lastRowFirstColumn="0" w:lastRowLastColumn="0"/>
                  <w:tcW w:w="589" w:type="pct"/>
                  <w:noWrap/>
                  <w:vAlign w:val="center"/>
                </w:tcPr>
                <w:p w14:paraId="3D79F690"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sz w:val="16"/>
                      <w:szCs w:val="16"/>
                    </w:rPr>
                  </w:pPr>
                  <w:r w:rsidRPr="00557C6E">
                    <w:rPr>
                      <w:rFonts w:ascii="Arial" w:hAnsi="Arial" w:cs="Arial"/>
                      <w:bCs/>
                      <w:sz w:val="16"/>
                      <w:szCs w:val="16"/>
                    </w:rPr>
                    <w:t>0</w:t>
                  </w:r>
                </w:p>
              </w:tc>
            </w:tr>
            <w:tr w:rsidR="00FC0A68" w:rsidRPr="00557C6E" w14:paraId="36530DB4" w14:textId="77777777" w:rsidTr="000A5C9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46" w:type="pct"/>
                  <w:vAlign w:val="center"/>
                </w:tcPr>
                <w:p w14:paraId="69C7C2AD"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 w:val="0"/>
                      <w:bCs w:val="0"/>
                      <w:sz w:val="16"/>
                      <w:szCs w:val="16"/>
                    </w:rPr>
                  </w:pPr>
                  <w:r w:rsidRPr="00557C6E">
                    <w:rPr>
                      <w:rFonts w:ascii="Arial" w:hAnsi="Arial" w:cs="Arial"/>
                      <w:sz w:val="16"/>
                      <w:szCs w:val="16"/>
                    </w:rPr>
                    <w:t>Nevera de 512 litros o 19 pies</w:t>
                  </w:r>
                </w:p>
              </w:tc>
              <w:tc>
                <w:tcPr>
                  <w:cnfStyle w:val="000010000000" w:firstRow="0" w:lastRow="0" w:firstColumn="0" w:lastColumn="0" w:oddVBand="1" w:evenVBand="0" w:oddHBand="0" w:evenHBand="0" w:firstRowFirstColumn="0" w:firstRowLastColumn="0" w:lastRowFirstColumn="0" w:lastRowLastColumn="0"/>
                  <w:tcW w:w="595" w:type="pct"/>
                  <w:vAlign w:val="center"/>
                </w:tcPr>
                <w:p w14:paraId="2F8464E1"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sz w:val="16"/>
                      <w:szCs w:val="16"/>
                    </w:rPr>
                  </w:pPr>
                  <w:r w:rsidRPr="00557C6E">
                    <w:rPr>
                      <w:rFonts w:ascii="Arial" w:hAnsi="Arial" w:cs="Arial"/>
                      <w:bCs/>
                      <w:sz w:val="16"/>
                      <w:szCs w:val="16"/>
                    </w:rPr>
                    <w:t>0</w:t>
                  </w:r>
                </w:p>
              </w:tc>
              <w:tc>
                <w:tcPr>
                  <w:tcW w:w="594" w:type="pct"/>
                  <w:noWrap/>
                  <w:vAlign w:val="center"/>
                </w:tcPr>
                <w:p w14:paraId="051ED326" w14:textId="77777777" w:rsidR="00FC0A68" w:rsidRPr="00557C6E" w:rsidRDefault="00FC0A68" w:rsidP="006472AC">
                  <w:pPr>
                    <w:widowControl w:val="0"/>
                    <w:autoSpaceDE w:val="0"/>
                    <w:autoSpaceDN w:val="0"/>
                    <w:adjustRightInd w:val="0"/>
                    <w:spacing w:after="0" w:line="240" w:lineRule="auto"/>
                    <w:ind w:right="-93"/>
                    <w:jc w:val="both"/>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557C6E">
                    <w:rPr>
                      <w:rFonts w:ascii="Arial" w:hAnsi="Arial" w:cs="Arial"/>
                      <w:bCs/>
                      <w:sz w:val="16"/>
                      <w:szCs w:val="16"/>
                    </w:rPr>
                    <w:t>0</w:t>
                  </w:r>
                </w:p>
              </w:tc>
              <w:tc>
                <w:tcPr>
                  <w:cnfStyle w:val="000010000000" w:firstRow="0" w:lastRow="0" w:firstColumn="0" w:lastColumn="0" w:oddVBand="1" w:evenVBand="0" w:oddHBand="0" w:evenHBand="0" w:firstRowFirstColumn="0" w:firstRowLastColumn="0" w:lastRowFirstColumn="0" w:lastRowLastColumn="0"/>
                  <w:tcW w:w="594" w:type="pct"/>
                  <w:noWrap/>
                  <w:vAlign w:val="center"/>
                </w:tcPr>
                <w:p w14:paraId="0A971041"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sz w:val="16"/>
                      <w:szCs w:val="16"/>
                    </w:rPr>
                  </w:pPr>
                  <w:r w:rsidRPr="00557C6E">
                    <w:rPr>
                      <w:rFonts w:ascii="Arial" w:hAnsi="Arial" w:cs="Arial"/>
                      <w:bCs/>
                      <w:sz w:val="16"/>
                      <w:szCs w:val="16"/>
                    </w:rPr>
                    <w:t>1</w:t>
                  </w:r>
                </w:p>
              </w:tc>
              <w:tc>
                <w:tcPr>
                  <w:tcW w:w="594" w:type="pct"/>
                  <w:noWrap/>
                  <w:vAlign w:val="center"/>
                </w:tcPr>
                <w:p w14:paraId="605750F9" w14:textId="77777777" w:rsidR="00FC0A68" w:rsidRPr="00557C6E" w:rsidRDefault="00FC0A68" w:rsidP="006472AC">
                  <w:pPr>
                    <w:widowControl w:val="0"/>
                    <w:autoSpaceDE w:val="0"/>
                    <w:autoSpaceDN w:val="0"/>
                    <w:adjustRightInd w:val="0"/>
                    <w:spacing w:after="0" w:line="240" w:lineRule="auto"/>
                    <w:ind w:right="-93"/>
                    <w:jc w:val="both"/>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557C6E">
                    <w:rPr>
                      <w:rFonts w:ascii="Arial" w:hAnsi="Arial" w:cs="Arial"/>
                      <w:bCs/>
                      <w:sz w:val="16"/>
                      <w:szCs w:val="16"/>
                    </w:rPr>
                    <w:t>1</w:t>
                  </w:r>
                </w:p>
              </w:tc>
              <w:tc>
                <w:tcPr>
                  <w:cnfStyle w:val="000010000000" w:firstRow="0" w:lastRow="0" w:firstColumn="0" w:lastColumn="0" w:oddVBand="1" w:evenVBand="0" w:oddHBand="0" w:evenHBand="0" w:firstRowFirstColumn="0" w:firstRowLastColumn="0" w:lastRowFirstColumn="0" w:lastRowLastColumn="0"/>
                  <w:tcW w:w="594" w:type="pct"/>
                  <w:noWrap/>
                  <w:vAlign w:val="center"/>
                </w:tcPr>
                <w:p w14:paraId="10CA459D"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sz w:val="16"/>
                      <w:szCs w:val="16"/>
                    </w:rPr>
                  </w:pPr>
                  <w:r w:rsidRPr="00557C6E">
                    <w:rPr>
                      <w:rFonts w:ascii="Arial" w:hAnsi="Arial" w:cs="Arial"/>
                      <w:bCs/>
                      <w:sz w:val="16"/>
                      <w:szCs w:val="16"/>
                    </w:rPr>
                    <w:t>1</w:t>
                  </w:r>
                </w:p>
              </w:tc>
              <w:tc>
                <w:tcPr>
                  <w:tcW w:w="594" w:type="pct"/>
                  <w:noWrap/>
                  <w:vAlign w:val="center"/>
                </w:tcPr>
                <w:p w14:paraId="3ADD53C1" w14:textId="77777777" w:rsidR="00FC0A68" w:rsidRPr="00557C6E" w:rsidRDefault="00FC0A68" w:rsidP="006472AC">
                  <w:pPr>
                    <w:widowControl w:val="0"/>
                    <w:autoSpaceDE w:val="0"/>
                    <w:autoSpaceDN w:val="0"/>
                    <w:adjustRightInd w:val="0"/>
                    <w:spacing w:after="0" w:line="240" w:lineRule="auto"/>
                    <w:ind w:right="-93"/>
                    <w:jc w:val="both"/>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557C6E">
                    <w:rPr>
                      <w:rFonts w:ascii="Arial" w:hAnsi="Arial" w:cs="Arial"/>
                      <w:bCs/>
                      <w:sz w:val="16"/>
                      <w:szCs w:val="16"/>
                    </w:rPr>
                    <w:t>1</w:t>
                  </w:r>
                </w:p>
              </w:tc>
              <w:tc>
                <w:tcPr>
                  <w:cnfStyle w:val="000010000000" w:firstRow="0" w:lastRow="0" w:firstColumn="0" w:lastColumn="0" w:oddVBand="1" w:evenVBand="0" w:oddHBand="0" w:evenHBand="0" w:firstRowFirstColumn="0" w:firstRowLastColumn="0" w:lastRowFirstColumn="0" w:lastRowLastColumn="0"/>
                  <w:tcW w:w="589" w:type="pct"/>
                  <w:noWrap/>
                  <w:vAlign w:val="center"/>
                </w:tcPr>
                <w:p w14:paraId="57E2E409"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sz w:val="16"/>
                      <w:szCs w:val="16"/>
                    </w:rPr>
                  </w:pPr>
                  <w:r w:rsidRPr="00557C6E">
                    <w:rPr>
                      <w:rFonts w:ascii="Arial" w:hAnsi="Arial" w:cs="Arial"/>
                      <w:bCs/>
                      <w:sz w:val="16"/>
                      <w:szCs w:val="16"/>
                    </w:rPr>
                    <w:t>1</w:t>
                  </w:r>
                </w:p>
              </w:tc>
            </w:tr>
            <w:tr w:rsidR="00FC0A68" w:rsidRPr="00557C6E" w14:paraId="21EA2114" w14:textId="77777777" w:rsidTr="000A5C9B">
              <w:trPr>
                <w:trHeight w:val="255"/>
              </w:trPr>
              <w:tc>
                <w:tcPr>
                  <w:cnfStyle w:val="001000000000" w:firstRow="0" w:lastRow="0" w:firstColumn="1" w:lastColumn="0" w:oddVBand="0" w:evenVBand="0" w:oddHBand="0" w:evenHBand="0" w:firstRowFirstColumn="0" w:firstRowLastColumn="0" w:lastRowFirstColumn="0" w:lastRowLastColumn="0"/>
                  <w:tcW w:w="846" w:type="pct"/>
                  <w:vAlign w:val="center"/>
                </w:tcPr>
                <w:p w14:paraId="2B418377"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 w:val="0"/>
                      <w:bCs w:val="0"/>
                      <w:sz w:val="16"/>
                      <w:szCs w:val="16"/>
                    </w:rPr>
                  </w:pPr>
                  <w:r w:rsidRPr="00557C6E">
                    <w:rPr>
                      <w:rFonts w:ascii="Arial" w:hAnsi="Arial" w:cs="Arial"/>
                      <w:sz w:val="16"/>
                      <w:szCs w:val="16"/>
                    </w:rPr>
                    <w:t>Licuadora  industrial</w:t>
                  </w:r>
                </w:p>
              </w:tc>
              <w:tc>
                <w:tcPr>
                  <w:cnfStyle w:val="000010000000" w:firstRow="0" w:lastRow="0" w:firstColumn="0" w:lastColumn="0" w:oddVBand="1" w:evenVBand="0" w:oddHBand="0" w:evenHBand="0" w:firstRowFirstColumn="0" w:firstRowLastColumn="0" w:lastRowFirstColumn="0" w:lastRowLastColumn="0"/>
                  <w:tcW w:w="595" w:type="pct"/>
                  <w:vAlign w:val="center"/>
                </w:tcPr>
                <w:p w14:paraId="0B5D343D"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sz w:val="16"/>
                      <w:szCs w:val="16"/>
                    </w:rPr>
                  </w:pPr>
                  <w:r w:rsidRPr="00557C6E">
                    <w:rPr>
                      <w:rFonts w:ascii="Arial" w:hAnsi="Arial" w:cs="Arial"/>
                      <w:bCs/>
                      <w:sz w:val="16"/>
                      <w:szCs w:val="16"/>
                    </w:rPr>
                    <w:t>0</w:t>
                  </w:r>
                </w:p>
              </w:tc>
              <w:tc>
                <w:tcPr>
                  <w:tcW w:w="594" w:type="pct"/>
                  <w:noWrap/>
                  <w:vAlign w:val="center"/>
                </w:tcPr>
                <w:p w14:paraId="11A9D0FE" w14:textId="77777777" w:rsidR="00FC0A68" w:rsidRPr="00557C6E" w:rsidRDefault="00FC0A68" w:rsidP="006472AC">
                  <w:pPr>
                    <w:widowControl w:val="0"/>
                    <w:autoSpaceDE w:val="0"/>
                    <w:autoSpaceDN w:val="0"/>
                    <w:adjustRightInd w:val="0"/>
                    <w:spacing w:after="0" w:line="240" w:lineRule="auto"/>
                    <w:ind w:right="-93"/>
                    <w:jc w:val="both"/>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557C6E">
                    <w:rPr>
                      <w:rFonts w:ascii="Arial" w:hAnsi="Arial" w:cs="Arial"/>
                      <w:bCs/>
                      <w:sz w:val="16"/>
                      <w:szCs w:val="16"/>
                    </w:rPr>
                    <w:t>1</w:t>
                  </w:r>
                </w:p>
              </w:tc>
              <w:tc>
                <w:tcPr>
                  <w:cnfStyle w:val="000010000000" w:firstRow="0" w:lastRow="0" w:firstColumn="0" w:lastColumn="0" w:oddVBand="1" w:evenVBand="0" w:oddHBand="0" w:evenHBand="0" w:firstRowFirstColumn="0" w:firstRowLastColumn="0" w:lastRowFirstColumn="0" w:lastRowLastColumn="0"/>
                  <w:tcW w:w="594" w:type="pct"/>
                  <w:noWrap/>
                  <w:vAlign w:val="center"/>
                </w:tcPr>
                <w:p w14:paraId="3AC36908"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sz w:val="16"/>
                      <w:szCs w:val="16"/>
                    </w:rPr>
                  </w:pPr>
                  <w:r w:rsidRPr="00557C6E">
                    <w:rPr>
                      <w:rFonts w:ascii="Arial" w:hAnsi="Arial" w:cs="Arial"/>
                      <w:bCs/>
                      <w:sz w:val="16"/>
                      <w:szCs w:val="16"/>
                    </w:rPr>
                    <w:t>1</w:t>
                  </w:r>
                </w:p>
              </w:tc>
              <w:tc>
                <w:tcPr>
                  <w:tcW w:w="594" w:type="pct"/>
                  <w:noWrap/>
                  <w:vAlign w:val="center"/>
                </w:tcPr>
                <w:p w14:paraId="75A119B1" w14:textId="77777777" w:rsidR="00FC0A68" w:rsidRPr="00557C6E" w:rsidRDefault="00FC0A68" w:rsidP="006472AC">
                  <w:pPr>
                    <w:widowControl w:val="0"/>
                    <w:autoSpaceDE w:val="0"/>
                    <w:autoSpaceDN w:val="0"/>
                    <w:adjustRightInd w:val="0"/>
                    <w:spacing w:after="0" w:line="240" w:lineRule="auto"/>
                    <w:ind w:right="-93"/>
                    <w:jc w:val="both"/>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557C6E">
                    <w:rPr>
                      <w:rFonts w:ascii="Arial" w:hAnsi="Arial" w:cs="Arial"/>
                      <w:bCs/>
                      <w:sz w:val="16"/>
                      <w:szCs w:val="16"/>
                    </w:rPr>
                    <w:t>1</w:t>
                  </w:r>
                </w:p>
              </w:tc>
              <w:tc>
                <w:tcPr>
                  <w:cnfStyle w:val="000010000000" w:firstRow="0" w:lastRow="0" w:firstColumn="0" w:lastColumn="0" w:oddVBand="1" w:evenVBand="0" w:oddHBand="0" w:evenHBand="0" w:firstRowFirstColumn="0" w:firstRowLastColumn="0" w:lastRowFirstColumn="0" w:lastRowLastColumn="0"/>
                  <w:tcW w:w="594" w:type="pct"/>
                  <w:noWrap/>
                  <w:vAlign w:val="center"/>
                </w:tcPr>
                <w:p w14:paraId="40638793"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sz w:val="16"/>
                      <w:szCs w:val="16"/>
                    </w:rPr>
                  </w:pPr>
                  <w:r w:rsidRPr="00557C6E">
                    <w:rPr>
                      <w:rFonts w:ascii="Arial" w:hAnsi="Arial" w:cs="Arial"/>
                      <w:bCs/>
                      <w:sz w:val="16"/>
                      <w:szCs w:val="16"/>
                    </w:rPr>
                    <w:t>1</w:t>
                  </w:r>
                </w:p>
              </w:tc>
              <w:tc>
                <w:tcPr>
                  <w:tcW w:w="594" w:type="pct"/>
                  <w:noWrap/>
                  <w:vAlign w:val="center"/>
                </w:tcPr>
                <w:p w14:paraId="4554D803" w14:textId="77777777" w:rsidR="00FC0A68" w:rsidRPr="00557C6E" w:rsidRDefault="00FC0A68" w:rsidP="006472AC">
                  <w:pPr>
                    <w:widowControl w:val="0"/>
                    <w:autoSpaceDE w:val="0"/>
                    <w:autoSpaceDN w:val="0"/>
                    <w:adjustRightInd w:val="0"/>
                    <w:spacing w:after="0" w:line="240" w:lineRule="auto"/>
                    <w:ind w:right="-93"/>
                    <w:jc w:val="both"/>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557C6E">
                    <w:rPr>
                      <w:rFonts w:ascii="Arial" w:hAnsi="Arial" w:cs="Arial"/>
                      <w:bCs/>
                      <w:sz w:val="16"/>
                      <w:szCs w:val="16"/>
                    </w:rPr>
                    <w:t>1</w:t>
                  </w:r>
                </w:p>
              </w:tc>
              <w:tc>
                <w:tcPr>
                  <w:cnfStyle w:val="000010000000" w:firstRow="0" w:lastRow="0" w:firstColumn="0" w:lastColumn="0" w:oddVBand="1" w:evenVBand="0" w:oddHBand="0" w:evenHBand="0" w:firstRowFirstColumn="0" w:firstRowLastColumn="0" w:lastRowFirstColumn="0" w:lastRowLastColumn="0"/>
                  <w:tcW w:w="589" w:type="pct"/>
                  <w:noWrap/>
                  <w:vAlign w:val="center"/>
                </w:tcPr>
                <w:p w14:paraId="62EFBB1D"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sz w:val="16"/>
                      <w:szCs w:val="16"/>
                    </w:rPr>
                  </w:pPr>
                  <w:r w:rsidRPr="00557C6E">
                    <w:rPr>
                      <w:rFonts w:ascii="Arial" w:hAnsi="Arial" w:cs="Arial"/>
                      <w:bCs/>
                      <w:sz w:val="16"/>
                      <w:szCs w:val="16"/>
                    </w:rPr>
                    <w:t>1</w:t>
                  </w:r>
                </w:p>
              </w:tc>
            </w:tr>
            <w:tr w:rsidR="00FC0A68" w:rsidRPr="00557C6E" w14:paraId="08F26EA7" w14:textId="77777777" w:rsidTr="000A5C9B">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846" w:type="pct"/>
                  <w:vAlign w:val="center"/>
                </w:tcPr>
                <w:p w14:paraId="2E03B211"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 w:val="0"/>
                      <w:bCs w:val="0"/>
                      <w:sz w:val="16"/>
                      <w:szCs w:val="16"/>
                    </w:rPr>
                  </w:pPr>
                  <w:r w:rsidRPr="00557C6E">
                    <w:rPr>
                      <w:rFonts w:ascii="Arial" w:hAnsi="Arial" w:cs="Arial"/>
                      <w:sz w:val="16"/>
                      <w:szCs w:val="16"/>
                    </w:rPr>
                    <w:t>Balanza de 25 Libras mecánica</w:t>
                  </w:r>
                </w:p>
              </w:tc>
              <w:tc>
                <w:tcPr>
                  <w:cnfStyle w:val="000010000000" w:firstRow="0" w:lastRow="0" w:firstColumn="0" w:lastColumn="0" w:oddVBand="1" w:evenVBand="0" w:oddHBand="0" w:evenHBand="0" w:firstRowFirstColumn="0" w:firstRowLastColumn="0" w:lastRowFirstColumn="0" w:lastRowLastColumn="0"/>
                  <w:tcW w:w="595" w:type="pct"/>
                  <w:vAlign w:val="center"/>
                </w:tcPr>
                <w:p w14:paraId="5ED2F9AF"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sz w:val="16"/>
                      <w:szCs w:val="16"/>
                    </w:rPr>
                  </w:pPr>
                  <w:r w:rsidRPr="00557C6E">
                    <w:rPr>
                      <w:rFonts w:ascii="Arial" w:hAnsi="Arial" w:cs="Arial"/>
                      <w:bCs/>
                      <w:sz w:val="16"/>
                      <w:szCs w:val="16"/>
                    </w:rPr>
                    <w:t>1</w:t>
                  </w:r>
                </w:p>
              </w:tc>
              <w:tc>
                <w:tcPr>
                  <w:tcW w:w="594" w:type="pct"/>
                  <w:noWrap/>
                  <w:vAlign w:val="center"/>
                </w:tcPr>
                <w:p w14:paraId="5EC1A1AA" w14:textId="77777777" w:rsidR="00FC0A68" w:rsidRPr="00557C6E" w:rsidRDefault="00FC0A68" w:rsidP="006472AC">
                  <w:pPr>
                    <w:widowControl w:val="0"/>
                    <w:autoSpaceDE w:val="0"/>
                    <w:autoSpaceDN w:val="0"/>
                    <w:adjustRightInd w:val="0"/>
                    <w:spacing w:after="0" w:line="240" w:lineRule="auto"/>
                    <w:ind w:right="-93"/>
                    <w:jc w:val="both"/>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557C6E">
                    <w:rPr>
                      <w:rFonts w:ascii="Arial" w:hAnsi="Arial" w:cs="Arial"/>
                      <w:bCs/>
                      <w:sz w:val="16"/>
                      <w:szCs w:val="16"/>
                    </w:rPr>
                    <w:t>1</w:t>
                  </w:r>
                </w:p>
              </w:tc>
              <w:tc>
                <w:tcPr>
                  <w:cnfStyle w:val="000010000000" w:firstRow="0" w:lastRow="0" w:firstColumn="0" w:lastColumn="0" w:oddVBand="1" w:evenVBand="0" w:oddHBand="0" w:evenHBand="0" w:firstRowFirstColumn="0" w:firstRowLastColumn="0" w:lastRowFirstColumn="0" w:lastRowLastColumn="0"/>
                  <w:tcW w:w="594" w:type="pct"/>
                  <w:noWrap/>
                  <w:vAlign w:val="center"/>
                </w:tcPr>
                <w:p w14:paraId="4563D099"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sz w:val="16"/>
                      <w:szCs w:val="16"/>
                    </w:rPr>
                  </w:pPr>
                  <w:r w:rsidRPr="00557C6E">
                    <w:rPr>
                      <w:rFonts w:ascii="Arial" w:hAnsi="Arial" w:cs="Arial"/>
                      <w:bCs/>
                      <w:sz w:val="16"/>
                      <w:szCs w:val="16"/>
                    </w:rPr>
                    <w:t>1</w:t>
                  </w:r>
                </w:p>
              </w:tc>
              <w:tc>
                <w:tcPr>
                  <w:tcW w:w="594" w:type="pct"/>
                  <w:noWrap/>
                  <w:vAlign w:val="center"/>
                </w:tcPr>
                <w:p w14:paraId="21464F42" w14:textId="77777777" w:rsidR="00FC0A68" w:rsidRPr="00557C6E" w:rsidRDefault="00FC0A68" w:rsidP="006472AC">
                  <w:pPr>
                    <w:widowControl w:val="0"/>
                    <w:autoSpaceDE w:val="0"/>
                    <w:autoSpaceDN w:val="0"/>
                    <w:adjustRightInd w:val="0"/>
                    <w:spacing w:after="0" w:line="240" w:lineRule="auto"/>
                    <w:ind w:right="-93"/>
                    <w:jc w:val="both"/>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557C6E">
                    <w:rPr>
                      <w:rFonts w:ascii="Arial" w:hAnsi="Arial" w:cs="Arial"/>
                      <w:bCs/>
                      <w:sz w:val="16"/>
                      <w:szCs w:val="16"/>
                    </w:rPr>
                    <w:t>1</w:t>
                  </w:r>
                </w:p>
              </w:tc>
              <w:tc>
                <w:tcPr>
                  <w:cnfStyle w:val="000010000000" w:firstRow="0" w:lastRow="0" w:firstColumn="0" w:lastColumn="0" w:oddVBand="1" w:evenVBand="0" w:oddHBand="0" w:evenHBand="0" w:firstRowFirstColumn="0" w:firstRowLastColumn="0" w:lastRowFirstColumn="0" w:lastRowLastColumn="0"/>
                  <w:tcW w:w="594" w:type="pct"/>
                  <w:noWrap/>
                  <w:vAlign w:val="center"/>
                </w:tcPr>
                <w:p w14:paraId="215B4A01"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sz w:val="16"/>
                      <w:szCs w:val="16"/>
                    </w:rPr>
                  </w:pPr>
                  <w:r w:rsidRPr="00557C6E">
                    <w:rPr>
                      <w:rFonts w:ascii="Arial" w:hAnsi="Arial" w:cs="Arial"/>
                      <w:bCs/>
                      <w:sz w:val="16"/>
                      <w:szCs w:val="16"/>
                    </w:rPr>
                    <w:t>0</w:t>
                  </w:r>
                </w:p>
              </w:tc>
              <w:tc>
                <w:tcPr>
                  <w:tcW w:w="594" w:type="pct"/>
                  <w:noWrap/>
                  <w:vAlign w:val="center"/>
                </w:tcPr>
                <w:p w14:paraId="4632D697" w14:textId="77777777" w:rsidR="00FC0A68" w:rsidRPr="00557C6E" w:rsidRDefault="00FC0A68" w:rsidP="006472AC">
                  <w:pPr>
                    <w:widowControl w:val="0"/>
                    <w:autoSpaceDE w:val="0"/>
                    <w:autoSpaceDN w:val="0"/>
                    <w:adjustRightInd w:val="0"/>
                    <w:spacing w:after="0" w:line="240" w:lineRule="auto"/>
                    <w:ind w:right="-93"/>
                    <w:jc w:val="both"/>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557C6E">
                    <w:rPr>
                      <w:rFonts w:ascii="Arial" w:hAnsi="Arial" w:cs="Arial"/>
                      <w:bCs/>
                      <w:sz w:val="16"/>
                      <w:szCs w:val="16"/>
                    </w:rPr>
                    <w:t>0</w:t>
                  </w:r>
                </w:p>
              </w:tc>
              <w:tc>
                <w:tcPr>
                  <w:cnfStyle w:val="000010000000" w:firstRow="0" w:lastRow="0" w:firstColumn="0" w:lastColumn="0" w:oddVBand="1" w:evenVBand="0" w:oddHBand="0" w:evenHBand="0" w:firstRowFirstColumn="0" w:firstRowLastColumn="0" w:lastRowFirstColumn="0" w:lastRowLastColumn="0"/>
                  <w:tcW w:w="589" w:type="pct"/>
                  <w:noWrap/>
                  <w:vAlign w:val="center"/>
                </w:tcPr>
                <w:p w14:paraId="275F2A9C"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sz w:val="16"/>
                      <w:szCs w:val="16"/>
                    </w:rPr>
                  </w:pPr>
                  <w:r w:rsidRPr="00557C6E">
                    <w:rPr>
                      <w:rFonts w:ascii="Arial" w:hAnsi="Arial" w:cs="Arial"/>
                      <w:bCs/>
                      <w:sz w:val="16"/>
                      <w:szCs w:val="16"/>
                    </w:rPr>
                    <w:t>0</w:t>
                  </w:r>
                </w:p>
              </w:tc>
            </w:tr>
            <w:tr w:rsidR="00FC0A68" w:rsidRPr="00557C6E" w14:paraId="037D24B2" w14:textId="77777777" w:rsidTr="000A5C9B">
              <w:trPr>
                <w:trHeight w:val="255"/>
              </w:trPr>
              <w:tc>
                <w:tcPr>
                  <w:cnfStyle w:val="001000000000" w:firstRow="0" w:lastRow="0" w:firstColumn="1" w:lastColumn="0" w:oddVBand="0" w:evenVBand="0" w:oddHBand="0" w:evenHBand="0" w:firstRowFirstColumn="0" w:firstRowLastColumn="0" w:lastRowFirstColumn="0" w:lastRowLastColumn="0"/>
                  <w:tcW w:w="846" w:type="pct"/>
                  <w:vAlign w:val="center"/>
                </w:tcPr>
                <w:p w14:paraId="578BB730"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 w:val="0"/>
                      <w:bCs w:val="0"/>
                      <w:sz w:val="16"/>
                      <w:szCs w:val="16"/>
                    </w:rPr>
                  </w:pPr>
                  <w:r w:rsidRPr="00557C6E">
                    <w:rPr>
                      <w:rFonts w:ascii="Arial" w:hAnsi="Arial" w:cs="Arial"/>
                      <w:sz w:val="16"/>
                      <w:szCs w:val="16"/>
                    </w:rPr>
                    <w:t>Balanza Romana 20@</w:t>
                  </w:r>
                </w:p>
              </w:tc>
              <w:tc>
                <w:tcPr>
                  <w:cnfStyle w:val="000010000000" w:firstRow="0" w:lastRow="0" w:firstColumn="0" w:lastColumn="0" w:oddVBand="1" w:evenVBand="0" w:oddHBand="0" w:evenHBand="0" w:firstRowFirstColumn="0" w:firstRowLastColumn="0" w:lastRowFirstColumn="0" w:lastRowLastColumn="0"/>
                  <w:tcW w:w="595" w:type="pct"/>
                  <w:vAlign w:val="center"/>
                </w:tcPr>
                <w:p w14:paraId="25FF80F5"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sz w:val="16"/>
                      <w:szCs w:val="16"/>
                    </w:rPr>
                  </w:pPr>
                  <w:r w:rsidRPr="00557C6E">
                    <w:rPr>
                      <w:rFonts w:ascii="Arial" w:hAnsi="Arial" w:cs="Arial"/>
                      <w:bCs/>
                      <w:sz w:val="16"/>
                      <w:szCs w:val="16"/>
                    </w:rPr>
                    <w:t>0</w:t>
                  </w:r>
                </w:p>
              </w:tc>
              <w:tc>
                <w:tcPr>
                  <w:tcW w:w="594" w:type="pct"/>
                  <w:noWrap/>
                  <w:vAlign w:val="center"/>
                </w:tcPr>
                <w:p w14:paraId="56030CA5" w14:textId="77777777" w:rsidR="00FC0A68" w:rsidRPr="00557C6E" w:rsidRDefault="00FC0A68" w:rsidP="006472AC">
                  <w:pPr>
                    <w:widowControl w:val="0"/>
                    <w:autoSpaceDE w:val="0"/>
                    <w:autoSpaceDN w:val="0"/>
                    <w:adjustRightInd w:val="0"/>
                    <w:spacing w:after="0" w:line="240" w:lineRule="auto"/>
                    <w:ind w:right="-93"/>
                    <w:jc w:val="both"/>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557C6E">
                    <w:rPr>
                      <w:rFonts w:ascii="Arial" w:hAnsi="Arial" w:cs="Arial"/>
                      <w:bCs/>
                      <w:sz w:val="16"/>
                      <w:szCs w:val="16"/>
                    </w:rPr>
                    <w:t>0</w:t>
                  </w:r>
                </w:p>
              </w:tc>
              <w:tc>
                <w:tcPr>
                  <w:cnfStyle w:val="000010000000" w:firstRow="0" w:lastRow="0" w:firstColumn="0" w:lastColumn="0" w:oddVBand="1" w:evenVBand="0" w:oddHBand="0" w:evenHBand="0" w:firstRowFirstColumn="0" w:firstRowLastColumn="0" w:lastRowFirstColumn="0" w:lastRowLastColumn="0"/>
                  <w:tcW w:w="594" w:type="pct"/>
                  <w:noWrap/>
                  <w:vAlign w:val="center"/>
                </w:tcPr>
                <w:p w14:paraId="4E090762"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sz w:val="16"/>
                      <w:szCs w:val="16"/>
                    </w:rPr>
                  </w:pPr>
                  <w:r w:rsidRPr="00557C6E">
                    <w:rPr>
                      <w:rFonts w:ascii="Arial" w:hAnsi="Arial" w:cs="Arial"/>
                      <w:bCs/>
                      <w:sz w:val="16"/>
                      <w:szCs w:val="16"/>
                    </w:rPr>
                    <w:t>0</w:t>
                  </w:r>
                </w:p>
              </w:tc>
              <w:tc>
                <w:tcPr>
                  <w:tcW w:w="594" w:type="pct"/>
                  <w:noWrap/>
                  <w:vAlign w:val="center"/>
                </w:tcPr>
                <w:p w14:paraId="4B6D1497" w14:textId="77777777" w:rsidR="00FC0A68" w:rsidRPr="00557C6E" w:rsidRDefault="00FC0A68" w:rsidP="006472AC">
                  <w:pPr>
                    <w:widowControl w:val="0"/>
                    <w:autoSpaceDE w:val="0"/>
                    <w:autoSpaceDN w:val="0"/>
                    <w:adjustRightInd w:val="0"/>
                    <w:spacing w:after="0" w:line="240" w:lineRule="auto"/>
                    <w:ind w:right="-93"/>
                    <w:jc w:val="both"/>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557C6E">
                    <w:rPr>
                      <w:rFonts w:ascii="Arial" w:hAnsi="Arial" w:cs="Arial"/>
                      <w:bCs/>
                      <w:sz w:val="16"/>
                      <w:szCs w:val="16"/>
                    </w:rPr>
                    <w:t>0</w:t>
                  </w:r>
                </w:p>
              </w:tc>
              <w:tc>
                <w:tcPr>
                  <w:cnfStyle w:val="000010000000" w:firstRow="0" w:lastRow="0" w:firstColumn="0" w:lastColumn="0" w:oddVBand="1" w:evenVBand="0" w:oddHBand="0" w:evenHBand="0" w:firstRowFirstColumn="0" w:firstRowLastColumn="0" w:lastRowFirstColumn="0" w:lastRowLastColumn="0"/>
                  <w:tcW w:w="594" w:type="pct"/>
                  <w:noWrap/>
                  <w:vAlign w:val="center"/>
                </w:tcPr>
                <w:p w14:paraId="32BBC477"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sz w:val="16"/>
                      <w:szCs w:val="16"/>
                    </w:rPr>
                  </w:pPr>
                  <w:r w:rsidRPr="00557C6E">
                    <w:rPr>
                      <w:rFonts w:ascii="Arial" w:hAnsi="Arial" w:cs="Arial"/>
                      <w:bCs/>
                      <w:sz w:val="16"/>
                      <w:szCs w:val="16"/>
                    </w:rPr>
                    <w:t>1</w:t>
                  </w:r>
                </w:p>
              </w:tc>
              <w:tc>
                <w:tcPr>
                  <w:tcW w:w="594" w:type="pct"/>
                  <w:noWrap/>
                  <w:vAlign w:val="center"/>
                </w:tcPr>
                <w:p w14:paraId="686CDA60" w14:textId="77777777" w:rsidR="00FC0A68" w:rsidRPr="00557C6E" w:rsidRDefault="00FC0A68" w:rsidP="006472AC">
                  <w:pPr>
                    <w:widowControl w:val="0"/>
                    <w:autoSpaceDE w:val="0"/>
                    <w:autoSpaceDN w:val="0"/>
                    <w:adjustRightInd w:val="0"/>
                    <w:spacing w:after="0" w:line="240" w:lineRule="auto"/>
                    <w:ind w:right="-93"/>
                    <w:jc w:val="both"/>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557C6E">
                    <w:rPr>
                      <w:rFonts w:ascii="Arial" w:hAnsi="Arial" w:cs="Arial"/>
                      <w:bCs/>
                      <w:sz w:val="16"/>
                      <w:szCs w:val="16"/>
                    </w:rPr>
                    <w:t>1</w:t>
                  </w:r>
                </w:p>
              </w:tc>
              <w:tc>
                <w:tcPr>
                  <w:cnfStyle w:val="000010000000" w:firstRow="0" w:lastRow="0" w:firstColumn="0" w:lastColumn="0" w:oddVBand="1" w:evenVBand="0" w:oddHBand="0" w:evenHBand="0" w:firstRowFirstColumn="0" w:firstRowLastColumn="0" w:lastRowFirstColumn="0" w:lastRowLastColumn="0"/>
                  <w:tcW w:w="589" w:type="pct"/>
                  <w:noWrap/>
                  <w:vAlign w:val="center"/>
                </w:tcPr>
                <w:p w14:paraId="33028A37"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sz w:val="16"/>
                      <w:szCs w:val="16"/>
                    </w:rPr>
                  </w:pPr>
                  <w:r w:rsidRPr="00557C6E">
                    <w:rPr>
                      <w:rFonts w:ascii="Arial" w:hAnsi="Arial" w:cs="Arial"/>
                      <w:bCs/>
                      <w:sz w:val="16"/>
                      <w:szCs w:val="16"/>
                    </w:rPr>
                    <w:t>1</w:t>
                  </w:r>
                </w:p>
              </w:tc>
            </w:tr>
            <w:tr w:rsidR="00FC0A68" w:rsidRPr="00557C6E" w14:paraId="5313C24E" w14:textId="77777777" w:rsidTr="000A5C9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46" w:type="pct"/>
                  <w:vAlign w:val="center"/>
                </w:tcPr>
                <w:p w14:paraId="72F5636E"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 w:val="0"/>
                      <w:bCs w:val="0"/>
                      <w:sz w:val="16"/>
                      <w:szCs w:val="16"/>
                    </w:rPr>
                  </w:pPr>
                  <w:r w:rsidRPr="00557C6E">
                    <w:rPr>
                      <w:rFonts w:ascii="Arial" w:hAnsi="Arial" w:cs="Arial"/>
                      <w:sz w:val="16"/>
                      <w:szCs w:val="16"/>
                    </w:rPr>
                    <w:t>Balanza Gramera de mesa, máximo de 10 gramos de sensibilidad.  Mecánica o digital.</w:t>
                  </w:r>
                </w:p>
              </w:tc>
              <w:tc>
                <w:tcPr>
                  <w:cnfStyle w:val="000010000000" w:firstRow="0" w:lastRow="0" w:firstColumn="0" w:lastColumn="0" w:oddVBand="1" w:evenVBand="0" w:oddHBand="0" w:evenHBand="0" w:firstRowFirstColumn="0" w:firstRowLastColumn="0" w:lastRowFirstColumn="0" w:lastRowLastColumn="0"/>
                  <w:tcW w:w="595" w:type="pct"/>
                  <w:vAlign w:val="center"/>
                </w:tcPr>
                <w:p w14:paraId="4AF45797"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sz w:val="16"/>
                      <w:szCs w:val="16"/>
                    </w:rPr>
                  </w:pPr>
                  <w:r w:rsidRPr="00557C6E">
                    <w:rPr>
                      <w:rFonts w:ascii="Arial" w:hAnsi="Arial" w:cs="Arial"/>
                      <w:bCs/>
                      <w:sz w:val="16"/>
                      <w:szCs w:val="16"/>
                    </w:rPr>
                    <w:t>1</w:t>
                  </w:r>
                </w:p>
              </w:tc>
              <w:tc>
                <w:tcPr>
                  <w:tcW w:w="594" w:type="pct"/>
                  <w:noWrap/>
                  <w:vAlign w:val="center"/>
                </w:tcPr>
                <w:p w14:paraId="1AD11399" w14:textId="77777777" w:rsidR="00FC0A68" w:rsidRPr="00557C6E" w:rsidRDefault="00FC0A68" w:rsidP="006472AC">
                  <w:pPr>
                    <w:widowControl w:val="0"/>
                    <w:autoSpaceDE w:val="0"/>
                    <w:autoSpaceDN w:val="0"/>
                    <w:adjustRightInd w:val="0"/>
                    <w:spacing w:after="0" w:line="240" w:lineRule="auto"/>
                    <w:ind w:right="-93"/>
                    <w:jc w:val="both"/>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557C6E">
                    <w:rPr>
                      <w:rFonts w:ascii="Arial" w:hAnsi="Arial" w:cs="Arial"/>
                      <w:bCs/>
                      <w:sz w:val="16"/>
                      <w:szCs w:val="16"/>
                    </w:rPr>
                    <w:t>1</w:t>
                  </w:r>
                </w:p>
              </w:tc>
              <w:tc>
                <w:tcPr>
                  <w:cnfStyle w:val="000010000000" w:firstRow="0" w:lastRow="0" w:firstColumn="0" w:lastColumn="0" w:oddVBand="1" w:evenVBand="0" w:oddHBand="0" w:evenHBand="0" w:firstRowFirstColumn="0" w:firstRowLastColumn="0" w:lastRowFirstColumn="0" w:lastRowLastColumn="0"/>
                  <w:tcW w:w="594" w:type="pct"/>
                  <w:noWrap/>
                  <w:vAlign w:val="center"/>
                </w:tcPr>
                <w:p w14:paraId="61E9A2F5"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sz w:val="16"/>
                      <w:szCs w:val="16"/>
                    </w:rPr>
                  </w:pPr>
                  <w:r w:rsidRPr="00557C6E">
                    <w:rPr>
                      <w:rFonts w:ascii="Arial" w:hAnsi="Arial" w:cs="Arial"/>
                      <w:bCs/>
                      <w:sz w:val="16"/>
                      <w:szCs w:val="16"/>
                    </w:rPr>
                    <w:t>1</w:t>
                  </w:r>
                </w:p>
              </w:tc>
              <w:tc>
                <w:tcPr>
                  <w:tcW w:w="594" w:type="pct"/>
                  <w:noWrap/>
                  <w:vAlign w:val="center"/>
                </w:tcPr>
                <w:p w14:paraId="5B1D6AB1" w14:textId="77777777" w:rsidR="00FC0A68" w:rsidRPr="00557C6E" w:rsidRDefault="00FC0A68" w:rsidP="006472AC">
                  <w:pPr>
                    <w:widowControl w:val="0"/>
                    <w:autoSpaceDE w:val="0"/>
                    <w:autoSpaceDN w:val="0"/>
                    <w:adjustRightInd w:val="0"/>
                    <w:spacing w:after="0" w:line="240" w:lineRule="auto"/>
                    <w:ind w:right="-93"/>
                    <w:jc w:val="both"/>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557C6E">
                    <w:rPr>
                      <w:rFonts w:ascii="Arial" w:hAnsi="Arial" w:cs="Arial"/>
                      <w:bCs/>
                      <w:sz w:val="16"/>
                      <w:szCs w:val="16"/>
                    </w:rPr>
                    <w:t>1</w:t>
                  </w:r>
                </w:p>
              </w:tc>
              <w:tc>
                <w:tcPr>
                  <w:cnfStyle w:val="000010000000" w:firstRow="0" w:lastRow="0" w:firstColumn="0" w:lastColumn="0" w:oddVBand="1" w:evenVBand="0" w:oddHBand="0" w:evenHBand="0" w:firstRowFirstColumn="0" w:firstRowLastColumn="0" w:lastRowFirstColumn="0" w:lastRowLastColumn="0"/>
                  <w:tcW w:w="594" w:type="pct"/>
                  <w:noWrap/>
                  <w:vAlign w:val="center"/>
                </w:tcPr>
                <w:p w14:paraId="1292F267"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sz w:val="16"/>
                      <w:szCs w:val="16"/>
                    </w:rPr>
                  </w:pPr>
                  <w:r w:rsidRPr="00557C6E">
                    <w:rPr>
                      <w:rFonts w:ascii="Arial" w:hAnsi="Arial" w:cs="Arial"/>
                      <w:bCs/>
                      <w:sz w:val="16"/>
                      <w:szCs w:val="16"/>
                    </w:rPr>
                    <w:t>1</w:t>
                  </w:r>
                </w:p>
              </w:tc>
              <w:tc>
                <w:tcPr>
                  <w:tcW w:w="594" w:type="pct"/>
                  <w:noWrap/>
                  <w:vAlign w:val="center"/>
                </w:tcPr>
                <w:p w14:paraId="2A6A14B0" w14:textId="77777777" w:rsidR="00FC0A68" w:rsidRPr="00557C6E" w:rsidRDefault="00FC0A68" w:rsidP="006472AC">
                  <w:pPr>
                    <w:widowControl w:val="0"/>
                    <w:autoSpaceDE w:val="0"/>
                    <w:autoSpaceDN w:val="0"/>
                    <w:adjustRightInd w:val="0"/>
                    <w:spacing w:after="0" w:line="240" w:lineRule="auto"/>
                    <w:ind w:right="-93"/>
                    <w:jc w:val="both"/>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557C6E">
                    <w:rPr>
                      <w:rFonts w:ascii="Arial" w:hAnsi="Arial" w:cs="Arial"/>
                      <w:bCs/>
                      <w:sz w:val="16"/>
                      <w:szCs w:val="16"/>
                    </w:rPr>
                    <w:t>1</w:t>
                  </w:r>
                </w:p>
              </w:tc>
              <w:tc>
                <w:tcPr>
                  <w:cnfStyle w:val="000010000000" w:firstRow="0" w:lastRow="0" w:firstColumn="0" w:lastColumn="0" w:oddVBand="1" w:evenVBand="0" w:oddHBand="0" w:evenHBand="0" w:firstRowFirstColumn="0" w:firstRowLastColumn="0" w:lastRowFirstColumn="0" w:lastRowLastColumn="0"/>
                  <w:tcW w:w="589" w:type="pct"/>
                  <w:noWrap/>
                  <w:vAlign w:val="center"/>
                </w:tcPr>
                <w:p w14:paraId="42A8716A"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sz w:val="16"/>
                      <w:szCs w:val="16"/>
                    </w:rPr>
                  </w:pPr>
                  <w:r w:rsidRPr="00557C6E">
                    <w:rPr>
                      <w:rFonts w:ascii="Arial" w:hAnsi="Arial" w:cs="Arial"/>
                      <w:bCs/>
                      <w:sz w:val="16"/>
                      <w:szCs w:val="16"/>
                    </w:rPr>
                    <w:t>1</w:t>
                  </w:r>
                </w:p>
              </w:tc>
            </w:tr>
            <w:tr w:rsidR="00FC0A68" w:rsidRPr="00557C6E" w14:paraId="4E326872" w14:textId="77777777" w:rsidTr="000A5C9B">
              <w:trPr>
                <w:trHeight w:val="270"/>
              </w:trPr>
              <w:tc>
                <w:tcPr>
                  <w:cnfStyle w:val="001000000000" w:firstRow="0" w:lastRow="0" w:firstColumn="1" w:lastColumn="0" w:oddVBand="0" w:evenVBand="0" w:oddHBand="0" w:evenHBand="0" w:firstRowFirstColumn="0" w:firstRowLastColumn="0" w:lastRowFirstColumn="0" w:lastRowLastColumn="0"/>
                  <w:tcW w:w="846" w:type="pct"/>
                  <w:vAlign w:val="center"/>
                </w:tcPr>
                <w:p w14:paraId="3811F929"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 w:val="0"/>
                      <w:bCs w:val="0"/>
                      <w:sz w:val="16"/>
                      <w:szCs w:val="16"/>
                    </w:rPr>
                  </w:pPr>
                  <w:r w:rsidRPr="00557C6E">
                    <w:rPr>
                      <w:rFonts w:ascii="Arial" w:hAnsi="Arial" w:cs="Arial"/>
                      <w:sz w:val="16"/>
                      <w:szCs w:val="16"/>
                    </w:rPr>
                    <w:t>Termómetro de punzón análogo o digital uno para temperaturas de frio y otro para caliente.</w:t>
                  </w:r>
                </w:p>
              </w:tc>
              <w:tc>
                <w:tcPr>
                  <w:cnfStyle w:val="000010000000" w:firstRow="0" w:lastRow="0" w:firstColumn="0" w:lastColumn="0" w:oddVBand="1" w:evenVBand="0" w:oddHBand="0" w:evenHBand="0" w:firstRowFirstColumn="0" w:firstRowLastColumn="0" w:lastRowFirstColumn="0" w:lastRowLastColumn="0"/>
                  <w:tcW w:w="595" w:type="pct"/>
                  <w:vAlign w:val="center"/>
                </w:tcPr>
                <w:p w14:paraId="24907708"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sz w:val="16"/>
                      <w:szCs w:val="16"/>
                    </w:rPr>
                  </w:pPr>
                  <w:r w:rsidRPr="00557C6E">
                    <w:rPr>
                      <w:rFonts w:ascii="Arial" w:hAnsi="Arial" w:cs="Arial"/>
                      <w:bCs/>
                      <w:sz w:val="16"/>
                      <w:szCs w:val="16"/>
                    </w:rPr>
                    <w:t>1</w:t>
                  </w:r>
                </w:p>
              </w:tc>
              <w:tc>
                <w:tcPr>
                  <w:tcW w:w="594" w:type="pct"/>
                  <w:noWrap/>
                  <w:vAlign w:val="center"/>
                </w:tcPr>
                <w:p w14:paraId="55333F47" w14:textId="77777777" w:rsidR="00FC0A68" w:rsidRPr="00557C6E" w:rsidRDefault="00FC0A68" w:rsidP="006472AC">
                  <w:pPr>
                    <w:widowControl w:val="0"/>
                    <w:autoSpaceDE w:val="0"/>
                    <w:autoSpaceDN w:val="0"/>
                    <w:adjustRightInd w:val="0"/>
                    <w:spacing w:after="0" w:line="240" w:lineRule="auto"/>
                    <w:ind w:right="-93"/>
                    <w:jc w:val="both"/>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557C6E">
                    <w:rPr>
                      <w:rFonts w:ascii="Arial" w:hAnsi="Arial" w:cs="Arial"/>
                      <w:bCs/>
                      <w:sz w:val="16"/>
                      <w:szCs w:val="16"/>
                    </w:rPr>
                    <w:t>1</w:t>
                  </w:r>
                </w:p>
              </w:tc>
              <w:tc>
                <w:tcPr>
                  <w:cnfStyle w:val="000010000000" w:firstRow="0" w:lastRow="0" w:firstColumn="0" w:lastColumn="0" w:oddVBand="1" w:evenVBand="0" w:oddHBand="0" w:evenHBand="0" w:firstRowFirstColumn="0" w:firstRowLastColumn="0" w:lastRowFirstColumn="0" w:lastRowLastColumn="0"/>
                  <w:tcW w:w="594" w:type="pct"/>
                  <w:noWrap/>
                  <w:vAlign w:val="center"/>
                </w:tcPr>
                <w:p w14:paraId="2A0F6AAD"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sz w:val="16"/>
                      <w:szCs w:val="16"/>
                    </w:rPr>
                  </w:pPr>
                  <w:r w:rsidRPr="00557C6E">
                    <w:rPr>
                      <w:rFonts w:ascii="Arial" w:hAnsi="Arial" w:cs="Arial"/>
                      <w:bCs/>
                      <w:sz w:val="16"/>
                      <w:szCs w:val="16"/>
                    </w:rPr>
                    <w:t>1</w:t>
                  </w:r>
                </w:p>
              </w:tc>
              <w:tc>
                <w:tcPr>
                  <w:tcW w:w="594" w:type="pct"/>
                  <w:noWrap/>
                  <w:vAlign w:val="center"/>
                </w:tcPr>
                <w:p w14:paraId="2C7C2732" w14:textId="77777777" w:rsidR="00FC0A68" w:rsidRPr="00557C6E" w:rsidRDefault="00FC0A68" w:rsidP="006472AC">
                  <w:pPr>
                    <w:widowControl w:val="0"/>
                    <w:autoSpaceDE w:val="0"/>
                    <w:autoSpaceDN w:val="0"/>
                    <w:adjustRightInd w:val="0"/>
                    <w:spacing w:after="0" w:line="240" w:lineRule="auto"/>
                    <w:ind w:right="-93"/>
                    <w:jc w:val="both"/>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557C6E">
                    <w:rPr>
                      <w:rFonts w:ascii="Arial" w:hAnsi="Arial" w:cs="Arial"/>
                      <w:bCs/>
                      <w:sz w:val="16"/>
                      <w:szCs w:val="16"/>
                    </w:rPr>
                    <w:t>1</w:t>
                  </w:r>
                </w:p>
              </w:tc>
              <w:tc>
                <w:tcPr>
                  <w:cnfStyle w:val="000010000000" w:firstRow="0" w:lastRow="0" w:firstColumn="0" w:lastColumn="0" w:oddVBand="1" w:evenVBand="0" w:oddHBand="0" w:evenHBand="0" w:firstRowFirstColumn="0" w:firstRowLastColumn="0" w:lastRowFirstColumn="0" w:lastRowLastColumn="0"/>
                  <w:tcW w:w="594" w:type="pct"/>
                  <w:noWrap/>
                  <w:vAlign w:val="center"/>
                </w:tcPr>
                <w:p w14:paraId="31F8736B"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sz w:val="16"/>
                      <w:szCs w:val="16"/>
                    </w:rPr>
                  </w:pPr>
                  <w:r w:rsidRPr="00557C6E">
                    <w:rPr>
                      <w:rFonts w:ascii="Arial" w:hAnsi="Arial" w:cs="Arial"/>
                      <w:bCs/>
                      <w:sz w:val="16"/>
                      <w:szCs w:val="16"/>
                    </w:rPr>
                    <w:t>1</w:t>
                  </w:r>
                </w:p>
              </w:tc>
              <w:tc>
                <w:tcPr>
                  <w:tcW w:w="594" w:type="pct"/>
                  <w:noWrap/>
                  <w:vAlign w:val="center"/>
                </w:tcPr>
                <w:p w14:paraId="2370A9F0" w14:textId="77777777" w:rsidR="00FC0A68" w:rsidRPr="00557C6E" w:rsidRDefault="00FC0A68" w:rsidP="006472AC">
                  <w:pPr>
                    <w:widowControl w:val="0"/>
                    <w:autoSpaceDE w:val="0"/>
                    <w:autoSpaceDN w:val="0"/>
                    <w:adjustRightInd w:val="0"/>
                    <w:spacing w:after="0" w:line="240" w:lineRule="auto"/>
                    <w:ind w:right="-93"/>
                    <w:jc w:val="both"/>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557C6E">
                    <w:rPr>
                      <w:rFonts w:ascii="Arial" w:hAnsi="Arial" w:cs="Arial"/>
                      <w:bCs/>
                      <w:sz w:val="16"/>
                      <w:szCs w:val="16"/>
                    </w:rPr>
                    <w:t>1</w:t>
                  </w:r>
                </w:p>
              </w:tc>
              <w:tc>
                <w:tcPr>
                  <w:cnfStyle w:val="000010000000" w:firstRow="0" w:lastRow="0" w:firstColumn="0" w:lastColumn="0" w:oddVBand="1" w:evenVBand="0" w:oddHBand="0" w:evenHBand="0" w:firstRowFirstColumn="0" w:firstRowLastColumn="0" w:lastRowFirstColumn="0" w:lastRowLastColumn="0"/>
                  <w:tcW w:w="589" w:type="pct"/>
                  <w:noWrap/>
                  <w:vAlign w:val="center"/>
                </w:tcPr>
                <w:p w14:paraId="34341C67"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sz w:val="16"/>
                      <w:szCs w:val="16"/>
                    </w:rPr>
                  </w:pPr>
                  <w:r w:rsidRPr="00557C6E">
                    <w:rPr>
                      <w:rFonts w:ascii="Arial" w:hAnsi="Arial" w:cs="Arial"/>
                      <w:bCs/>
                      <w:sz w:val="16"/>
                      <w:szCs w:val="16"/>
                    </w:rPr>
                    <w:t>1</w:t>
                  </w:r>
                </w:p>
              </w:tc>
            </w:tr>
          </w:tbl>
          <w:p w14:paraId="7EDDACC2"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i/>
                <w:color w:val="000000"/>
                <w:sz w:val="18"/>
                <w:szCs w:val="18"/>
              </w:rPr>
            </w:pPr>
            <w:r w:rsidRPr="00557C6E">
              <w:rPr>
                <w:rFonts w:ascii="Arial" w:hAnsi="Arial" w:cs="Arial"/>
                <w:bCs/>
                <w:i/>
                <w:color w:val="000000"/>
                <w:sz w:val="18"/>
                <w:szCs w:val="18"/>
              </w:rPr>
              <w:t>Fuente: Modificado de ICBF- Janeth de Castro. Estudio  de costo estándar modalidad asistencia nutricional desayuno – almuerzo empresa privada. Bogotá, D.C., 2002.</w:t>
            </w:r>
          </w:p>
          <w:p w14:paraId="19399C65" w14:textId="77777777" w:rsidR="0067350F" w:rsidRPr="00557C6E" w:rsidRDefault="0067350F" w:rsidP="006472AC">
            <w:pPr>
              <w:widowControl w:val="0"/>
              <w:autoSpaceDE w:val="0"/>
              <w:autoSpaceDN w:val="0"/>
              <w:adjustRightInd w:val="0"/>
              <w:spacing w:after="0" w:line="240" w:lineRule="auto"/>
              <w:ind w:right="-93"/>
              <w:jc w:val="both"/>
              <w:rPr>
                <w:rFonts w:ascii="Arial" w:hAnsi="Arial" w:cs="Arial"/>
                <w:bCs/>
                <w:color w:val="000000"/>
                <w:sz w:val="18"/>
                <w:szCs w:val="18"/>
              </w:rPr>
            </w:pPr>
          </w:p>
          <w:p w14:paraId="5231835D"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8"/>
                <w:szCs w:val="18"/>
              </w:rPr>
            </w:pPr>
            <w:r w:rsidRPr="00557C6E">
              <w:rPr>
                <w:rFonts w:ascii="Arial" w:hAnsi="Arial" w:cs="Arial"/>
                <w:bCs/>
                <w:color w:val="000000"/>
                <w:sz w:val="18"/>
                <w:szCs w:val="18"/>
              </w:rPr>
              <w:t>*Si no se cuenta con gas por red.</w:t>
            </w:r>
          </w:p>
          <w:p w14:paraId="50897B39" w14:textId="77777777" w:rsidR="0067350F" w:rsidRPr="00557C6E" w:rsidRDefault="0067350F" w:rsidP="006472AC">
            <w:pPr>
              <w:widowControl w:val="0"/>
              <w:autoSpaceDE w:val="0"/>
              <w:autoSpaceDN w:val="0"/>
              <w:adjustRightInd w:val="0"/>
              <w:spacing w:after="0" w:line="240" w:lineRule="auto"/>
              <w:ind w:right="-93"/>
              <w:jc w:val="both"/>
              <w:rPr>
                <w:rFonts w:ascii="Arial" w:hAnsi="Arial" w:cs="Arial"/>
                <w:bCs/>
                <w:i/>
                <w:color w:val="000000"/>
                <w:sz w:val="18"/>
                <w:szCs w:val="18"/>
                <w:u w:val="single"/>
              </w:rPr>
            </w:pPr>
          </w:p>
          <w:p w14:paraId="45491DE3"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8"/>
                <w:szCs w:val="18"/>
              </w:rPr>
            </w:pPr>
            <w:r w:rsidRPr="00557C6E">
              <w:rPr>
                <w:rFonts w:ascii="Arial" w:hAnsi="Arial" w:cs="Arial"/>
                <w:b/>
                <w:bCs/>
                <w:color w:val="000000"/>
                <w:sz w:val="18"/>
                <w:szCs w:val="18"/>
              </w:rPr>
              <w:t>Nota:</w:t>
            </w:r>
            <w:r w:rsidRPr="00557C6E">
              <w:rPr>
                <w:rFonts w:ascii="Arial" w:hAnsi="Arial" w:cs="Arial"/>
                <w:bCs/>
                <w:color w:val="000000"/>
                <w:sz w:val="18"/>
                <w:szCs w:val="18"/>
              </w:rPr>
              <w:t xml:space="preserve"> Si alguno de los equipos mencionados no son necesarios dada la logística u operación propia del Programa en alguno de los comedores escolares, previa verificación y autorización por escrito del supervisor, no será exigida su existencia.</w:t>
            </w:r>
          </w:p>
          <w:p w14:paraId="210C61B0"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8"/>
                <w:szCs w:val="18"/>
              </w:rPr>
            </w:pPr>
          </w:p>
          <w:p w14:paraId="730C56B4" w14:textId="77777777" w:rsidR="00FC0A68" w:rsidRPr="00557C6E" w:rsidRDefault="00FC0A68" w:rsidP="00DA3814">
            <w:pPr>
              <w:pStyle w:val="Descripcin"/>
              <w:numPr>
                <w:ilvl w:val="1"/>
                <w:numId w:val="6"/>
              </w:numPr>
              <w:ind w:left="0" w:right="-93" w:firstLine="0"/>
              <w:jc w:val="both"/>
              <w:rPr>
                <w:rFonts w:cs="Arial"/>
                <w:noProof/>
                <w:sz w:val="18"/>
                <w:szCs w:val="18"/>
              </w:rPr>
            </w:pPr>
            <w:bookmarkStart w:id="16" w:name="_Toc409519543"/>
            <w:bookmarkStart w:id="17" w:name="_Toc410832896"/>
            <w:r w:rsidRPr="00557C6E">
              <w:rPr>
                <w:rFonts w:cs="Arial"/>
                <w:noProof/>
                <w:sz w:val="18"/>
                <w:szCs w:val="18"/>
              </w:rPr>
              <w:t>Equipo de cocina – Ración preparada en el sitio – Almuerzo</w:t>
            </w:r>
            <w:bookmarkEnd w:id="16"/>
            <w:bookmarkEnd w:id="17"/>
          </w:p>
          <w:p w14:paraId="3B673951" w14:textId="77777777" w:rsidR="006E5F38" w:rsidRPr="00557C6E" w:rsidRDefault="006E5F38" w:rsidP="006472AC">
            <w:pPr>
              <w:pStyle w:val="Prrafodelista"/>
              <w:spacing w:after="0" w:line="240" w:lineRule="auto"/>
              <w:ind w:left="0" w:right="-93"/>
              <w:jc w:val="both"/>
              <w:rPr>
                <w:rFonts w:ascii="Arial" w:hAnsi="Arial" w:cs="Arial"/>
                <w:sz w:val="18"/>
                <w:szCs w:val="18"/>
              </w:rPr>
            </w:pPr>
          </w:p>
          <w:tbl>
            <w:tblPr>
              <w:tblStyle w:val="Listaclara-nfasis1"/>
              <w:tblW w:w="5000" w:type="pct"/>
              <w:tblLayout w:type="fixed"/>
              <w:tblLook w:val="0000" w:firstRow="0" w:lastRow="0" w:firstColumn="0" w:lastColumn="0" w:noHBand="0" w:noVBand="0"/>
            </w:tblPr>
            <w:tblGrid>
              <w:gridCol w:w="1680"/>
              <w:gridCol w:w="1138"/>
              <w:gridCol w:w="1140"/>
              <w:gridCol w:w="1197"/>
              <w:gridCol w:w="1228"/>
              <w:gridCol w:w="1140"/>
              <w:gridCol w:w="1140"/>
              <w:gridCol w:w="1132"/>
            </w:tblGrid>
            <w:tr w:rsidR="00FC0A68" w:rsidRPr="00557C6E" w14:paraId="3019B83D" w14:textId="77777777" w:rsidTr="000A5C9B">
              <w:trPr>
                <w:trHeight w:val="420"/>
                <w:tblHeader/>
              </w:trPr>
              <w:tc>
                <w:tcPr>
                  <w:cnfStyle w:val="000010000000" w:firstRow="0" w:lastRow="0" w:firstColumn="0" w:lastColumn="0" w:oddVBand="1" w:evenVBand="0" w:oddHBand="0" w:evenHBand="0" w:firstRowFirstColumn="0" w:firstRowLastColumn="0" w:lastRowFirstColumn="0" w:lastRowLastColumn="0"/>
                  <w:tcW w:w="857" w:type="pct"/>
                  <w:vMerge w:val="restart"/>
                  <w:shd w:val="clear" w:color="auto" w:fill="B8CCE4" w:themeFill="accent1" w:themeFillTint="66"/>
                  <w:vAlign w:val="center"/>
                </w:tcPr>
                <w:p w14:paraId="020EB112"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
                      <w:bCs/>
                      <w:color w:val="000000"/>
                      <w:sz w:val="16"/>
                      <w:szCs w:val="16"/>
                    </w:rPr>
                  </w:pPr>
                  <w:r w:rsidRPr="00557C6E">
                    <w:rPr>
                      <w:rFonts w:ascii="Arial" w:hAnsi="Arial" w:cs="Arial"/>
                      <w:b/>
                      <w:bCs/>
                      <w:color w:val="000000"/>
                      <w:sz w:val="16"/>
                      <w:szCs w:val="16"/>
                    </w:rPr>
                    <w:t>EQUIPO</w:t>
                  </w:r>
                </w:p>
              </w:tc>
              <w:tc>
                <w:tcPr>
                  <w:tcW w:w="581" w:type="pct"/>
                  <w:shd w:val="clear" w:color="auto" w:fill="B8CCE4" w:themeFill="accent1" w:themeFillTint="66"/>
                  <w:vAlign w:val="center"/>
                </w:tcPr>
                <w:p w14:paraId="08ABAE73" w14:textId="77777777" w:rsidR="00FC0A68" w:rsidRPr="00557C6E" w:rsidRDefault="00FC0A68" w:rsidP="006472AC">
                  <w:pPr>
                    <w:widowControl w:val="0"/>
                    <w:autoSpaceDE w:val="0"/>
                    <w:autoSpaceDN w:val="0"/>
                    <w:adjustRightInd w:val="0"/>
                    <w:spacing w:after="0" w:line="240" w:lineRule="auto"/>
                    <w:ind w:right="-93"/>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rPr>
                  </w:pPr>
                  <w:r w:rsidRPr="00557C6E">
                    <w:rPr>
                      <w:rFonts w:ascii="Arial" w:hAnsi="Arial" w:cs="Arial"/>
                      <w:b/>
                      <w:bCs/>
                      <w:color w:val="000000"/>
                      <w:sz w:val="16"/>
                      <w:szCs w:val="16"/>
                    </w:rPr>
                    <w:t>HASTA   50 RACIONES</w:t>
                  </w:r>
                </w:p>
              </w:tc>
              <w:tc>
                <w:tcPr>
                  <w:cnfStyle w:val="000010000000" w:firstRow="0" w:lastRow="0" w:firstColumn="0" w:lastColumn="0" w:oddVBand="1" w:evenVBand="0" w:oddHBand="0" w:evenHBand="0" w:firstRowFirstColumn="0" w:firstRowLastColumn="0" w:lastRowFirstColumn="0" w:lastRowLastColumn="0"/>
                  <w:tcW w:w="582" w:type="pct"/>
                  <w:shd w:val="clear" w:color="auto" w:fill="B8CCE4" w:themeFill="accent1" w:themeFillTint="66"/>
                  <w:vAlign w:val="center"/>
                </w:tcPr>
                <w:p w14:paraId="3D501A04"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
                      <w:bCs/>
                      <w:color w:val="000000"/>
                      <w:sz w:val="16"/>
                      <w:szCs w:val="16"/>
                    </w:rPr>
                  </w:pPr>
                  <w:r w:rsidRPr="00557C6E">
                    <w:rPr>
                      <w:rFonts w:ascii="Arial" w:hAnsi="Arial" w:cs="Arial"/>
                      <w:b/>
                      <w:bCs/>
                      <w:color w:val="000000"/>
                      <w:sz w:val="16"/>
                      <w:szCs w:val="16"/>
                    </w:rPr>
                    <w:t>HASTA 100 RACIONES</w:t>
                  </w:r>
                </w:p>
              </w:tc>
              <w:tc>
                <w:tcPr>
                  <w:tcW w:w="611" w:type="pct"/>
                  <w:shd w:val="clear" w:color="auto" w:fill="B8CCE4" w:themeFill="accent1" w:themeFillTint="66"/>
                  <w:vAlign w:val="center"/>
                </w:tcPr>
                <w:p w14:paraId="4502EAAD" w14:textId="77777777" w:rsidR="00FC0A68" w:rsidRPr="00557C6E" w:rsidRDefault="00FC0A68" w:rsidP="006472AC">
                  <w:pPr>
                    <w:widowControl w:val="0"/>
                    <w:autoSpaceDE w:val="0"/>
                    <w:autoSpaceDN w:val="0"/>
                    <w:adjustRightInd w:val="0"/>
                    <w:spacing w:after="0" w:line="240" w:lineRule="auto"/>
                    <w:ind w:right="-93"/>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rPr>
                  </w:pPr>
                  <w:r w:rsidRPr="00557C6E">
                    <w:rPr>
                      <w:rFonts w:ascii="Arial" w:hAnsi="Arial" w:cs="Arial"/>
                      <w:b/>
                      <w:bCs/>
                      <w:color w:val="000000"/>
                      <w:sz w:val="16"/>
                      <w:szCs w:val="16"/>
                    </w:rPr>
                    <w:t>HASTA  200</w:t>
                  </w:r>
                </w:p>
                <w:p w14:paraId="1BF1DA99" w14:textId="77777777" w:rsidR="00FC0A68" w:rsidRPr="00557C6E" w:rsidRDefault="00FC0A68" w:rsidP="006472AC">
                  <w:pPr>
                    <w:widowControl w:val="0"/>
                    <w:autoSpaceDE w:val="0"/>
                    <w:autoSpaceDN w:val="0"/>
                    <w:adjustRightInd w:val="0"/>
                    <w:spacing w:after="0" w:line="240" w:lineRule="auto"/>
                    <w:ind w:right="-93"/>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rPr>
                  </w:pPr>
                  <w:r w:rsidRPr="00557C6E">
                    <w:rPr>
                      <w:rFonts w:ascii="Arial" w:hAnsi="Arial" w:cs="Arial"/>
                      <w:b/>
                      <w:bCs/>
                      <w:color w:val="000000"/>
                      <w:sz w:val="16"/>
                      <w:szCs w:val="16"/>
                    </w:rPr>
                    <w:t>RACIONES</w:t>
                  </w:r>
                </w:p>
              </w:tc>
              <w:tc>
                <w:tcPr>
                  <w:cnfStyle w:val="000010000000" w:firstRow="0" w:lastRow="0" w:firstColumn="0" w:lastColumn="0" w:oddVBand="1" w:evenVBand="0" w:oddHBand="0" w:evenHBand="0" w:firstRowFirstColumn="0" w:firstRowLastColumn="0" w:lastRowFirstColumn="0" w:lastRowLastColumn="0"/>
                  <w:tcW w:w="627" w:type="pct"/>
                  <w:shd w:val="clear" w:color="auto" w:fill="B8CCE4" w:themeFill="accent1" w:themeFillTint="66"/>
                  <w:vAlign w:val="center"/>
                </w:tcPr>
                <w:p w14:paraId="285BDAB4"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
                      <w:bCs/>
                      <w:color w:val="000000"/>
                      <w:sz w:val="16"/>
                      <w:szCs w:val="16"/>
                    </w:rPr>
                  </w:pPr>
                  <w:r w:rsidRPr="00557C6E">
                    <w:rPr>
                      <w:rFonts w:ascii="Arial" w:hAnsi="Arial" w:cs="Arial"/>
                      <w:b/>
                      <w:bCs/>
                      <w:color w:val="000000"/>
                      <w:sz w:val="16"/>
                      <w:szCs w:val="16"/>
                    </w:rPr>
                    <w:t>HASTA  300</w:t>
                  </w:r>
                </w:p>
                <w:p w14:paraId="66E1EAEE"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
                      <w:bCs/>
                      <w:color w:val="000000"/>
                      <w:sz w:val="16"/>
                      <w:szCs w:val="16"/>
                    </w:rPr>
                  </w:pPr>
                  <w:r w:rsidRPr="00557C6E">
                    <w:rPr>
                      <w:rFonts w:ascii="Arial" w:hAnsi="Arial" w:cs="Arial"/>
                      <w:b/>
                      <w:bCs/>
                      <w:color w:val="000000"/>
                      <w:sz w:val="16"/>
                      <w:szCs w:val="16"/>
                    </w:rPr>
                    <w:t>RACIONES</w:t>
                  </w:r>
                </w:p>
              </w:tc>
              <w:tc>
                <w:tcPr>
                  <w:tcW w:w="582" w:type="pct"/>
                  <w:shd w:val="clear" w:color="auto" w:fill="B8CCE4" w:themeFill="accent1" w:themeFillTint="66"/>
                  <w:vAlign w:val="center"/>
                </w:tcPr>
                <w:p w14:paraId="03FE8781" w14:textId="77777777" w:rsidR="00FC0A68" w:rsidRPr="00557C6E" w:rsidRDefault="00FC0A68" w:rsidP="006472AC">
                  <w:pPr>
                    <w:widowControl w:val="0"/>
                    <w:autoSpaceDE w:val="0"/>
                    <w:autoSpaceDN w:val="0"/>
                    <w:adjustRightInd w:val="0"/>
                    <w:spacing w:after="0" w:line="240" w:lineRule="auto"/>
                    <w:ind w:right="-93"/>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rPr>
                  </w:pPr>
                  <w:r w:rsidRPr="00557C6E">
                    <w:rPr>
                      <w:rFonts w:ascii="Arial" w:hAnsi="Arial" w:cs="Arial"/>
                      <w:b/>
                      <w:bCs/>
                      <w:color w:val="000000"/>
                      <w:sz w:val="16"/>
                      <w:szCs w:val="16"/>
                    </w:rPr>
                    <w:t>HASTA  400</w:t>
                  </w:r>
                </w:p>
                <w:p w14:paraId="56A10793" w14:textId="77777777" w:rsidR="00FC0A68" w:rsidRPr="00557C6E" w:rsidRDefault="00FC0A68" w:rsidP="006472AC">
                  <w:pPr>
                    <w:widowControl w:val="0"/>
                    <w:autoSpaceDE w:val="0"/>
                    <w:autoSpaceDN w:val="0"/>
                    <w:adjustRightInd w:val="0"/>
                    <w:spacing w:after="0" w:line="240" w:lineRule="auto"/>
                    <w:ind w:right="-93"/>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rPr>
                  </w:pPr>
                  <w:r w:rsidRPr="00557C6E">
                    <w:rPr>
                      <w:rFonts w:ascii="Arial" w:hAnsi="Arial" w:cs="Arial"/>
                      <w:b/>
                      <w:bCs/>
                      <w:color w:val="000000"/>
                      <w:sz w:val="16"/>
                      <w:szCs w:val="16"/>
                    </w:rPr>
                    <w:t>RACIONES</w:t>
                  </w:r>
                </w:p>
              </w:tc>
              <w:tc>
                <w:tcPr>
                  <w:cnfStyle w:val="000010000000" w:firstRow="0" w:lastRow="0" w:firstColumn="0" w:lastColumn="0" w:oddVBand="1" w:evenVBand="0" w:oddHBand="0" w:evenHBand="0" w:firstRowFirstColumn="0" w:firstRowLastColumn="0" w:lastRowFirstColumn="0" w:lastRowLastColumn="0"/>
                  <w:tcW w:w="582" w:type="pct"/>
                  <w:shd w:val="clear" w:color="auto" w:fill="B8CCE4" w:themeFill="accent1" w:themeFillTint="66"/>
                  <w:vAlign w:val="center"/>
                </w:tcPr>
                <w:p w14:paraId="7AAC7694"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
                      <w:bCs/>
                      <w:color w:val="000000"/>
                      <w:sz w:val="16"/>
                      <w:szCs w:val="16"/>
                    </w:rPr>
                  </w:pPr>
                  <w:r w:rsidRPr="00557C6E">
                    <w:rPr>
                      <w:rFonts w:ascii="Arial" w:hAnsi="Arial" w:cs="Arial"/>
                      <w:b/>
                      <w:bCs/>
                      <w:color w:val="000000"/>
                      <w:sz w:val="16"/>
                      <w:szCs w:val="16"/>
                    </w:rPr>
                    <w:t>HASTA  500</w:t>
                  </w:r>
                </w:p>
                <w:p w14:paraId="454E0659"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
                      <w:bCs/>
                      <w:color w:val="000000"/>
                      <w:sz w:val="16"/>
                      <w:szCs w:val="16"/>
                    </w:rPr>
                  </w:pPr>
                  <w:r w:rsidRPr="00557C6E">
                    <w:rPr>
                      <w:rFonts w:ascii="Arial" w:hAnsi="Arial" w:cs="Arial"/>
                      <w:b/>
                      <w:bCs/>
                      <w:color w:val="000000"/>
                      <w:sz w:val="16"/>
                      <w:szCs w:val="16"/>
                    </w:rPr>
                    <w:t>RACIONES</w:t>
                  </w:r>
                </w:p>
              </w:tc>
              <w:tc>
                <w:tcPr>
                  <w:tcW w:w="579" w:type="pct"/>
                  <w:shd w:val="clear" w:color="auto" w:fill="B8CCE4" w:themeFill="accent1" w:themeFillTint="66"/>
                  <w:vAlign w:val="center"/>
                </w:tcPr>
                <w:p w14:paraId="5D566477" w14:textId="77777777" w:rsidR="00FC0A68" w:rsidRPr="00557C6E" w:rsidRDefault="00FC0A68" w:rsidP="006472AC">
                  <w:pPr>
                    <w:widowControl w:val="0"/>
                    <w:autoSpaceDE w:val="0"/>
                    <w:autoSpaceDN w:val="0"/>
                    <w:adjustRightInd w:val="0"/>
                    <w:spacing w:after="0" w:line="240" w:lineRule="auto"/>
                    <w:ind w:right="-93"/>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rPr>
                  </w:pPr>
                  <w:r w:rsidRPr="00557C6E">
                    <w:rPr>
                      <w:rFonts w:ascii="Arial" w:hAnsi="Arial" w:cs="Arial"/>
                      <w:b/>
                      <w:bCs/>
                      <w:color w:val="000000"/>
                      <w:sz w:val="16"/>
                      <w:szCs w:val="16"/>
                    </w:rPr>
                    <w:t>HASTA   600</w:t>
                  </w:r>
                </w:p>
                <w:p w14:paraId="565904CB" w14:textId="77777777" w:rsidR="00FC0A68" w:rsidRPr="00557C6E" w:rsidRDefault="00FC0A68" w:rsidP="006472AC">
                  <w:pPr>
                    <w:widowControl w:val="0"/>
                    <w:autoSpaceDE w:val="0"/>
                    <w:autoSpaceDN w:val="0"/>
                    <w:adjustRightInd w:val="0"/>
                    <w:spacing w:after="0" w:line="240" w:lineRule="auto"/>
                    <w:ind w:right="-93"/>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rPr>
                  </w:pPr>
                  <w:r w:rsidRPr="00557C6E">
                    <w:rPr>
                      <w:rFonts w:ascii="Arial" w:hAnsi="Arial" w:cs="Arial"/>
                      <w:b/>
                      <w:bCs/>
                      <w:color w:val="000000"/>
                      <w:sz w:val="16"/>
                      <w:szCs w:val="16"/>
                    </w:rPr>
                    <w:t>RACIONES</w:t>
                  </w:r>
                </w:p>
              </w:tc>
            </w:tr>
            <w:tr w:rsidR="00FC0A68" w:rsidRPr="00557C6E" w14:paraId="69A30C40" w14:textId="77777777" w:rsidTr="000A5C9B">
              <w:trPr>
                <w:trHeight w:val="298"/>
                <w:tblHeader/>
              </w:trPr>
              <w:tc>
                <w:tcPr>
                  <w:cnfStyle w:val="000010000000" w:firstRow="0" w:lastRow="0" w:firstColumn="0" w:lastColumn="0" w:oddVBand="1" w:evenVBand="0" w:oddHBand="0" w:evenHBand="0" w:firstRowFirstColumn="0" w:firstRowLastColumn="0" w:lastRowFirstColumn="0" w:lastRowLastColumn="0"/>
                  <w:tcW w:w="857" w:type="pct"/>
                  <w:vMerge/>
                  <w:shd w:val="clear" w:color="auto" w:fill="B8CCE4" w:themeFill="accent1" w:themeFillTint="66"/>
                  <w:vAlign w:val="center"/>
                </w:tcPr>
                <w:p w14:paraId="65BDC37D"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
                      <w:bCs/>
                      <w:color w:val="000000"/>
                      <w:sz w:val="16"/>
                      <w:szCs w:val="16"/>
                    </w:rPr>
                  </w:pPr>
                </w:p>
              </w:tc>
              <w:tc>
                <w:tcPr>
                  <w:tcW w:w="581" w:type="pct"/>
                  <w:shd w:val="clear" w:color="auto" w:fill="B8CCE4" w:themeFill="accent1" w:themeFillTint="66"/>
                  <w:vAlign w:val="center"/>
                </w:tcPr>
                <w:p w14:paraId="3C018F9E" w14:textId="77777777" w:rsidR="00FC0A68" w:rsidRPr="00557C6E" w:rsidRDefault="00FC0A68" w:rsidP="006472AC">
                  <w:pPr>
                    <w:widowControl w:val="0"/>
                    <w:autoSpaceDE w:val="0"/>
                    <w:autoSpaceDN w:val="0"/>
                    <w:adjustRightInd w:val="0"/>
                    <w:spacing w:after="0" w:line="240" w:lineRule="auto"/>
                    <w:ind w:right="-93"/>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rPr>
                  </w:pPr>
                  <w:r w:rsidRPr="00557C6E">
                    <w:rPr>
                      <w:rFonts w:ascii="Arial" w:hAnsi="Arial" w:cs="Arial"/>
                      <w:b/>
                      <w:bCs/>
                      <w:color w:val="000000"/>
                      <w:sz w:val="16"/>
                      <w:szCs w:val="16"/>
                    </w:rPr>
                    <w:t>CANTIDAD</w:t>
                  </w:r>
                </w:p>
              </w:tc>
              <w:tc>
                <w:tcPr>
                  <w:cnfStyle w:val="000010000000" w:firstRow="0" w:lastRow="0" w:firstColumn="0" w:lastColumn="0" w:oddVBand="1" w:evenVBand="0" w:oddHBand="0" w:evenHBand="0" w:firstRowFirstColumn="0" w:firstRowLastColumn="0" w:lastRowFirstColumn="0" w:lastRowLastColumn="0"/>
                  <w:tcW w:w="582" w:type="pct"/>
                  <w:shd w:val="clear" w:color="auto" w:fill="B8CCE4" w:themeFill="accent1" w:themeFillTint="66"/>
                  <w:vAlign w:val="center"/>
                </w:tcPr>
                <w:p w14:paraId="22EF67E2"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
                      <w:bCs/>
                      <w:color w:val="000000"/>
                      <w:sz w:val="16"/>
                      <w:szCs w:val="16"/>
                    </w:rPr>
                  </w:pPr>
                  <w:r w:rsidRPr="00557C6E">
                    <w:rPr>
                      <w:rFonts w:ascii="Arial" w:hAnsi="Arial" w:cs="Arial"/>
                      <w:b/>
                      <w:bCs/>
                      <w:color w:val="000000"/>
                      <w:sz w:val="16"/>
                      <w:szCs w:val="16"/>
                    </w:rPr>
                    <w:t>CANTIDAD</w:t>
                  </w:r>
                </w:p>
              </w:tc>
              <w:tc>
                <w:tcPr>
                  <w:tcW w:w="611" w:type="pct"/>
                  <w:shd w:val="clear" w:color="auto" w:fill="B8CCE4" w:themeFill="accent1" w:themeFillTint="66"/>
                  <w:vAlign w:val="center"/>
                </w:tcPr>
                <w:p w14:paraId="55710784" w14:textId="77777777" w:rsidR="00FC0A68" w:rsidRPr="00557C6E" w:rsidRDefault="00FC0A68" w:rsidP="006472AC">
                  <w:pPr>
                    <w:widowControl w:val="0"/>
                    <w:autoSpaceDE w:val="0"/>
                    <w:autoSpaceDN w:val="0"/>
                    <w:adjustRightInd w:val="0"/>
                    <w:spacing w:after="0" w:line="240" w:lineRule="auto"/>
                    <w:ind w:right="-93"/>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rPr>
                  </w:pPr>
                  <w:r w:rsidRPr="00557C6E">
                    <w:rPr>
                      <w:rFonts w:ascii="Arial" w:hAnsi="Arial" w:cs="Arial"/>
                      <w:b/>
                      <w:bCs/>
                      <w:color w:val="000000"/>
                      <w:sz w:val="16"/>
                      <w:szCs w:val="16"/>
                    </w:rPr>
                    <w:t>CANTIDAD</w:t>
                  </w:r>
                </w:p>
              </w:tc>
              <w:tc>
                <w:tcPr>
                  <w:cnfStyle w:val="000010000000" w:firstRow="0" w:lastRow="0" w:firstColumn="0" w:lastColumn="0" w:oddVBand="1" w:evenVBand="0" w:oddHBand="0" w:evenHBand="0" w:firstRowFirstColumn="0" w:firstRowLastColumn="0" w:lastRowFirstColumn="0" w:lastRowLastColumn="0"/>
                  <w:tcW w:w="627" w:type="pct"/>
                  <w:shd w:val="clear" w:color="auto" w:fill="B8CCE4" w:themeFill="accent1" w:themeFillTint="66"/>
                  <w:vAlign w:val="center"/>
                </w:tcPr>
                <w:p w14:paraId="6C3A388E"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
                      <w:bCs/>
                      <w:color w:val="000000"/>
                      <w:sz w:val="16"/>
                      <w:szCs w:val="16"/>
                    </w:rPr>
                  </w:pPr>
                  <w:r w:rsidRPr="00557C6E">
                    <w:rPr>
                      <w:rFonts w:ascii="Arial" w:hAnsi="Arial" w:cs="Arial"/>
                      <w:b/>
                      <w:bCs/>
                      <w:color w:val="000000"/>
                      <w:sz w:val="16"/>
                      <w:szCs w:val="16"/>
                    </w:rPr>
                    <w:t>CANTIDAD</w:t>
                  </w:r>
                </w:p>
              </w:tc>
              <w:tc>
                <w:tcPr>
                  <w:tcW w:w="582" w:type="pct"/>
                  <w:shd w:val="clear" w:color="auto" w:fill="B8CCE4" w:themeFill="accent1" w:themeFillTint="66"/>
                  <w:vAlign w:val="center"/>
                </w:tcPr>
                <w:p w14:paraId="1098851E" w14:textId="77777777" w:rsidR="00FC0A68" w:rsidRPr="00557C6E" w:rsidRDefault="00FC0A68" w:rsidP="006472AC">
                  <w:pPr>
                    <w:widowControl w:val="0"/>
                    <w:autoSpaceDE w:val="0"/>
                    <w:autoSpaceDN w:val="0"/>
                    <w:adjustRightInd w:val="0"/>
                    <w:spacing w:after="0" w:line="240" w:lineRule="auto"/>
                    <w:ind w:right="-93"/>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rPr>
                  </w:pPr>
                  <w:r w:rsidRPr="00557C6E">
                    <w:rPr>
                      <w:rFonts w:ascii="Arial" w:hAnsi="Arial" w:cs="Arial"/>
                      <w:b/>
                      <w:bCs/>
                      <w:color w:val="000000"/>
                      <w:sz w:val="16"/>
                      <w:szCs w:val="16"/>
                    </w:rPr>
                    <w:t>CANTIDAD</w:t>
                  </w:r>
                </w:p>
              </w:tc>
              <w:tc>
                <w:tcPr>
                  <w:cnfStyle w:val="000010000000" w:firstRow="0" w:lastRow="0" w:firstColumn="0" w:lastColumn="0" w:oddVBand="1" w:evenVBand="0" w:oddHBand="0" w:evenHBand="0" w:firstRowFirstColumn="0" w:firstRowLastColumn="0" w:lastRowFirstColumn="0" w:lastRowLastColumn="0"/>
                  <w:tcW w:w="582" w:type="pct"/>
                  <w:shd w:val="clear" w:color="auto" w:fill="B8CCE4" w:themeFill="accent1" w:themeFillTint="66"/>
                  <w:vAlign w:val="center"/>
                </w:tcPr>
                <w:p w14:paraId="4637882B"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
                      <w:bCs/>
                      <w:color w:val="000000"/>
                      <w:sz w:val="16"/>
                      <w:szCs w:val="16"/>
                    </w:rPr>
                  </w:pPr>
                  <w:r w:rsidRPr="00557C6E">
                    <w:rPr>
                      <w:rFonts w:ascii="Arial" w:hAnsi="Arial" w:cs="Arial"/>
                      <w:b/>
                      <w:bCs/>
                      <w:color w:val="000000"/>
                      <w:sz w:val="16"/>
                      <w:szCs w:val="16"/>
                    </w:rPr>
                    <w:t>CANTIDAD</w:t>
                  </w:r>
                </w:p>
              </w:tc>
              <w:tc>
                <w:tcPr>
                  <w:tcW w:w="579" w:type="pct"/>
                  <w:shd w:val="clear" w:color="auto" w:fill="B8CCE4" w:themeFill="accent1" w:themeFillTint="66"/>
                  <w:vAlign w:val="center"/>
                </w:tcPr>
                <w:p w14:paraId="5B6FC345" w14:textId="77777777" w:rsidR="00FC0A68" w:rsidRPr="00557C6E" w:rsidRDefault="00FC0A68" w:rsidP="006472AC">
                  <w:pPr>
                    <w:widowControl w:val="0"/>
                    <w:autoSpaceDE w:val="0"/>
                    <w:autoSpaceDN w:val="0"/>
                    <w:adjustRightInd w:val="0"/>
                    <w:spacing w:after="0" w:line="240" w:lineRule="auto"/>
                    <w:ind w:right="-93"/>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rPr>
                  </w:pPr>
                  <w:r w:rsidRPr="00557C6E">
                    <w:rPr>
                      <w:rFonts w:ascii="Arial" w:hAnsi="Arial" w:cs="Arial"/>
                      <w:b/>
                      <w:bCs/>
                      <w:color w:val="000000"/>
                      <w:sz w:val="16"/>
                      <w:szCs w:val="16"/>
                    </w:rPr>
                    <w:t>CANTIDAD</w:t>
                  </w:r>
                </w:p>
              </w:tc>
            </w:tr>
            <w:tr w:rsidR="00FC0A68" w:rsidRPr="00557C6E" w14:paraId="1C2F449C" w14:textId="77777777" w:rsidTr="000A5C9B">
              <w:trPr>
                <w:cnfStyle w:val="000000100000" w:firstRow="0" w:lastRow="0" w:firstColumn="0" w:lastColumn="0" w:oddVBand="0" w:evenVBand="0" w:oddHBand="1" w:evenHBand="0" w:firstRowFirstColumn="0" w:firstRowLastColumn="0" w:lastRowFirstColumn="0" w:lastRowLastColumn="0"/>
                <w:trHeight w:val="403"/>
              </w:trPr>
              <w:tc>
                <w:tcPr>
                  <w:cnfStyle w:val="000010000000" w:firstRow="0" w:lastRow="0" w:firstColumn="0" w:lastColumn="0" w:oddVBand="1" w:evenVBand="0" w:oddHBand="0" w:evenHBand="0" w:firstRowFirstColumn="0" w:firstRowLastColumn="0" w:lastRowFirstColumn="0" w:lastRowLastColumn="0"/>
                  <w:tcW w:w="857" w:type="pct"/>
                  <w:vAlign w:val="center"/>
                </w:tcPr>
                <w:p w14:paraId="2F19D974"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Estufa de gas lineal - tres quemadores</w:t>
                  </w:r>
                </w:p>
              </w:tc>
              <w:tc>
                <w:tcPr>
                  <w:tcW w:w="581" w:type="pct"/>
                  <w:vAlign w:val="center"/>
                </w:tcPr>
                <w:p w14:paraId="0DB807B1" w14:textId="77777777" w:rsidR="00FC0A68" w:rsidRPr="00557C6E" w:rsidRDefault="00FC0A68" w:rsidP="006472AC">
                  <w:pPr>
                    <w:widowControl w:val="0"/>
                    <w:autoSpaceDE w:val="0"/>
                    <w:autoSpaceDN w:val="0"/>
                    <w:adjustRightInd w:val="0"/>
                    <w:spacing w:after="0" w:line="240" w:lineRule="auto"/>
                    <w:ind w:right="-93"/>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582" w:type="pct"/>
                  <w:noWrap/>
                  <w:vAlign w:val="center"/>
                </w:tcPr>
                <w:p w14:paraId="680BCEE4"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w:t>
                  </w:r>
                </w:p>
              </w:tc>
              <w:tc>
                <w:tcPr>
                  <w:tcW w:w="611" w:type="pct"/>
                  <w:noWrap/>
                  <w:vAlign w:val="center"/>
                </w:tcPr>
                <w:p w14:paraId="280CE682" w14:textId="77777777" w:rsidR="00FC0A68" w:rsidRPr="00557C6E" w:rsidRDefault="00FC0A68" w:rsidP="006472AC">
                  <w:pPr>
                    <w:widowControl w:val="0"/>
                    <w:autoSpaceDE w:val="0"/>
                    <w:autoSpaceDN w:val="0"/>
                    <w:adjustRightInd w:val="0"/>
                    <w:spacing w:after="0" w:line="240" w:lineRule="auto"/>
                    <w:ind w:right="-93"/>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627" w:type="pct"/>
                  <w:noWrap/>
                  <w:vAlign w:val="center"/>
                </w:tcPr>
                <w:p w14:paraId="11F3CF5D"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w:t>
                  </w:r>
                </w:p>
              </w:tc>
              <w:tc>
                <w:tcPr>
                  <w:tcW w:w="582" w:type="pct"/>
                  <w:noWrap/>
                  <w:vAlign w:val="center"/>
                </w:tcPr>
                <w:p w14:paraId="5166D6DC" w14:textId="77777777" w:rsidR="00FC0A68" w:rsidRPr="00557C6E" w:rsidRDefault="00FC0A68" w:rsidP="006472AC">
                  <w:pPr>
                    <w:widowControl w:val="0"/>
                    <w:autoSpaceDE w:val="0"/>
                    <w:autoSpaceDN w:val="0"/>
                    <w:adjustRightInd w:val="0"/>
                    <w:spacing w:after="0" w:line="240" w:lineRule="auto"/>
                    <w:ind w:right="-93"/>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582" w:type="pct"/>
                  <w:noWrap/>
                  <w:vAlign w:val="center"/>
                </w:tcPr>
                <w:p w14:paraId="714D98F9"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w:t>
                  </w:r>
                </w:p>
              </w:tc>
              <w:tc>
                <w:tcPr>
                  <w:tcW w:w="579" w:type="pct"/>
                  <w:noWrap/>
                  <w:vAlign w:val="center"/>
                </w:tcPr>
                <w:p w14:paraId="48F28D9B" w14:textId="77777777" w:rsidR="00FC0A68" w:rsidRPr="00557C6E" w:rsidRDefault="00FC0A68" w:rsidP="006472AC">
                  <w:pPr>
                    <w:widowControl w:val="0"/>
                    <w:autoSpaceDE w:val="0"/>
                    <w:autoSpaceDN w:val="0"/>
                    <w:adjustRightInd w:val="0"/>
                    <w:spacing w:after="0" w:line="240" w:lineRule="auto"/>
                    <w:ind w:right="-93"/>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1</w:t>
                  </w:r>
                </w:p>
              </w:tc>
            </w:tr>
            <w:tr w:rsidR="00FC0A68" w:rsidRPr="00557C6E" w14:paraId="3246821C" w14:textId="77777777" w:rsidTr="000A5C9B">
              <w:trPr>
                <w:trHeight w:val="420"/>
              </w:trPr>
              <w:tc>
                <w:tcPr>
                  <w:cnfStyle w:val="000010000000" w:firstRow="0" w:lastRow="0" w:firstColumn="0" w:lastColumn="0" w:oddVBand="1" w:evenVBand="0" w:oddHBand="0" w:evenHBand="0" w:firstRowFirstColumn="0" w:firstRowLastColumn="0" w:lastRowFirstColumn="0" w:lastRowLastColumn="0"/>
                  <w:tcW w:w="857" w:type="pct"/>
                  <w:vAlign w:val="center"/>
                </w:tcPr>
                <w:p w14:paraId="5C67CB38"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Estufa enana - Un quemador grande</w:t>
                  </w:r>
                </w:p>
              </w:tc>
              <w:tc>
                <w:tcPr>
                  <w:tcW w:w="581" w:type="pct"/>
                  <w:vAlign w:val="center"/>
                </w:tcPr>
                <w:p w14:paraId="14EC062D" w14:textId="77777777" w:rsidR="00FC0A68" w:rsidRPr="00557C6E" w:rsidRDefault="00FC0A68" w:rsidP="006472AC">
                  <w:pPr>
                    <w:widowControl w:val="0"/>
                    <w:autoSpaceDE w:val="0"/>
                    <w:autoSpaceDN w:val="0"/>
                    <w:adjustRightInd w:val="0"/>
                    <w:spacing w:after="0" w:line="240" w:lineRule="auto"/>
                    <w:ind w:right="-93"/>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0</w:t>
                  </w:r>
                </w:p>
              </w:tc>
              <w:tc>
                <w:tcPr>
                  <w:cnfStyle w:val="000010000000" w:firstRow="0" w:lastRow="0" w:firstColumn="0" w:lastColumn="0" w:oddVBand="1" w:evenVBand="0" w:oddHBand="0" w:evenHBand="0" w:firstRowFirstColumn="0" w:firstRowLastColumn="0" w:lastRowFirstColumn="0" w:lastRowLastColumn="0"/>
                  <w:tcW w:w="582" w:type="pct"/>
                  <w:noWrap/>
                  <w:vAlign w:val="center"/>
                </w:tcPr>
                <w:p w14:paraId="3DB5B63A"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w:t>
                  </w:r>
                </w:p>
              </w:tc>
              <w:tc>
                <w:tcPr>
                  <w:tcW w:w="611" w:type="pct"/>
                  <w:noWrap/>
                  <w:vAlign w:val="center"/>
                </w:tcPr>
                <w:p w14:paraId="7F1CACA7" w14:textId="77777777" w:rsidR="00FC0A68" w:rsidRPr="00557C6E" w:rsidRDefault="00FC0A68" w:rsidP="006472AC">
                  <w:pPr>
                    <w:widowControl w:val="0"/>
                    <w:autoSpaceDE w:val="0"/>
                    <w:autoSpaceDN w:val="0"/>
                    <w:adjustRightInd w:val="0"/>
                    <w:spacing w:after="0" w:line="240" w:lineRule="auto"/>
                    <w:ind w:right="-93"/>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627" w:type="pct"/>
                  <w:noWrap/>
                  <w:vAlign w:val="center"/>
                </w:tcPr>
                <w:p w14:paraId="0A187DDB"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w:t>
                  </w:r>
                </w:p>
              </w:tc>
              <w:tc>
                <w:tcPr>
                  <w:tcW w:w="582" w:type="pct"/>
                  <w:noWrap/>
                  <w:vAlign w:val="center"/>
                </w:tcPr>
                <w:p w14:paraId="68A0DF59" w14:textId="77777777" w:rsidR="00FC0A68" w:rsidRPr="00557C6E" w:rsidRDefault="00FC0A68" w:rsidP="006472AC">
                  <w:pPr>
                    <w:widowControl w:val="0"/>
                    <w:autoSpaceDE w:val="0"/>
                    <w:autoSpaceDN w:val="0"/>
                    <w:adjustRightInd w:val="0"/>
                    <w:spacing w:after="0" w:line="240" w:lineRule="auto"/>
                    <w:ind w:right="-93"/>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2</w:t>
                  </w:r>
                </w:p>
              </w:tc>
              <w:tc>
                <w:tcPr>
                  <w:cnfStyle w:val="000010000000" w:firstRow="0" w:lastRow="0" w:firstColumn="0" w:lastColumn="0" w:oddVBand="1" w:evenVBand="0" w:oddHBand="0" w:evenHBand="0" w:firstRowFirstColumn="0" w:firstRowLastColumn="0" w:lastRowFirstColumn="0" w:lastRowLastColumn="0"/>
                  <w:tcW w:w="582" w:type="pct"/>
                  <w:noWrap/>
                  <w:vAlign w:val="center"/>
                </w:tcPr>
                <w:p w14:paraId="7EA53A49"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2</w:t>
                  </w:r>
                </w:p>
              </w:tc>
              <w:tc>
                <w:tcPr>
                  <w:tcW w:w="579" w:type="pct"/>
                  <w:noWrap/>
                  <w:vAlign w:val="center"/>
                </w:tcPr>
                <w:p w14:paraId="23BA045F" w14:textId="77777777" w:rsidR="00FC0A68" w:rsidRPr="00557C6E" w:rsidRDefault="00FC0A68" w:rsidP="006472AC">
                  <w:pPr>
                    <w:widowControl w:val="0"/>
                    <w:autoSpaceDE w:val="0"/>
                    <w:autoSpaceDN w:val="0"/>
                    <w:adjustRightInd w:val="0"/>
                    <w:spacing w:after="0" w:line="240" w:lineRule="auto"/>
                    <w:ind w:right="-93"/>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3</w:t>
                  </w:r>
                </w:p>
              </w:tc>
            </w:tr>
            <w:tr w:rsidR="00FC0A68" w:rsidRPr="00557C6E" w14:paraId="72B745E6" w14:textId="77777777" w:rsidTr="000A5C9B">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857" w:type="pct"/>
                  <w:vAlign w:val="center"/>
                </w:tcPr>
                <w:p w14:paraId="55FA3E98"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Pipeta de gas de acuerdo a la capacidad del servicio*</w:t>
                  </w:r>
                </w:p>
              </w:tc>
              <w:tc>
                <w:tcPr>
                  <w:tcW w:w="581" w:type="pct"/>
                  <w:vAlign w:val="center"/>
                </w:tcPr>
                <w:p w14:paraId="7C401F90" w14:textId="77777777" w:rsidR="00FC0A68" w:rsidRPr="00557C6E" w:rsidRDefault="00FC0A68" w:rsidP="006472AC">
                  <w:pPr>
                    <w:widowControl w:val="0"/>
                    <w:autoSpaceDE w:val="0"/>
                    <w:autoSpaceDN w:val="0"/>
                    <w:adjustRightInd w:val="0"/>
                    <w:spacing w:after="0" w:line="240" w:lineRule="auto"/>
                    <w:ind w:right="-93"/>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582" w:type="pct"/>
                  <w:noWrap/>
                  <w:vAlign w:val="center"/>
                </w:tcPr>
                <w:p w14:paraId="4307C90E"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w:t>
                  </w:r>
                </w:p>
              </w:tc>
              <w:tc>
                <w:tcPr>
                  <w:tcW w:w="611" w:type="pct"/>
                  <w:noWrap/>
                  <w:vAlign w:val="center"/>
                </w:tcPr>
                <w:p w14:paraId="1CB8EDBD" w14:textId="77777777" w:rsidR="00FC0A68" w:rsidRPr="00557C6E" w:rsidRDefault="00FC0A68" w:rsidP="006472AC">
                  <w:pPr>
                    <w:widowControl w:val="0"/>
                    <w:autoSpaceDE w:val="0"/>
                    <w:autoSpaceDN w:val="0"/>
                    <w:adjustRightInd w:val="0"/>
                    <w:spacing w:after="0" w:line="240" w:lineRule="auto"/>
                    <w:ind w:right="-93"/>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627" w:type="pct"/>
                  <w:noWrap/>
                  <w:vAlign w:val="center"/>
                </w:tcPr>
                <w:p w14:paraId="7D85225B"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w:t>
                  </w:r>
                </w:p>
              </w:tc>
              <w:tc>
                <w:tcPr>
                  <w:tcW w:w="582" w:type="pct"/>
                  <w:noWrap/>
                  <w:vAlign w:val="center"/>
                </w:tcPr>
                <w:p w14:paraId="7783EDD3" w14:textId="77777777" w:rsidR="00FC0A68" w:rsidRPr="00557C6E" w:rsidRDefault="00FC0A68" w:rsidP="006472AC">
                  <w:pPr>
                    <w:widowControl w:val="0"/>
                    <w:autoSpaceDE w:val="0"/>
                    <w:autoSpaceDN w:val="0"/>
                    <w:adjustRightInd w:val="0"/>
                    <w:spacing w:after="0" w:line="240" w:lineRule="auto"/>
                    <w:ind w:right="-93"/>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582" w:type="pct"/>
                  <w:noWrap/>
                  <w:vAlign w:val="center"/>
                </w:tcPr>
                <w:p w14:paraId="1B479FBB"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w:t>
                  </w:r>
                </w:p>
              </w:tc>
              <w:tc>
                <w:tcPr>
                  <w:tcW w:w="579" w:type="pct"/>
                  <w:noWrap/>
                  <w:vAlign w:val="center"/>
                </w:tcPr>
                <w:p w14:paraId="25C787F3" w14:textId="77777777" w:rsidR="00FC0A68" w:rsidRPr="00557C6E" w:rsidRDefault="00FC0A68" w:rsidP="006472AC">
                  <w:pPr>
                    <w:widowControl w:val="0"/>
                    <w:autoSpaceDE w:val="0"/>
                    <w:autoSpaceDN w:val="0"/>
                    <w:adjustRightInd w:val="0"/>
                    <w:spacing w:after="0" w:line="240" w:lineRule="auto"/>
                    <w:ind w:right="-93"/>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1</w:t>
                  </w:r>
                </w:p>
              </w:tc>
            </w:tr>
            <w:tr w:rsidR="00FC0A68" w:rsidRPr="00557C6E" w14:paraId="7EECF513" w14:textId="77777777" w:rsidTr="000A5C9B">
              <w:trPr>
                <w:trHeight w:val="255"/>
              </w:trPr>
              <w:tc>
                <w:tcPr>
                  <w:cnfStyle w:val="000010000000" w:firstRow="0" w:lastRow="0" w:firstColumn="0" w:lastColumn="0" w:oddVBand="1" w:evenVBand="0" w:oddHBand="0" w:evenHBand="0" w:firstRowFirstColumn="0" w:firstRowLastColumn="0" w:lastRowFirstColumn="0" w:lastRowLastColumn="0"/>
                  <w:tcW w:w="857" w:type="pct"/>
                  <w:vAlign w:val="center"/>
                </w:tcPr>
                <w:p w14:paraId="7C017379"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Regulador de gas*</w:t>
                  </w:r>
                </w:p>
              </w:tc>
              <w:tc>
                <w:tcPr>
                  <w:tcW w:w="581" w:type="pct"/>
                  <w:vAlign w:val="center"/>
                </w:tcPr>
                <w:p w14:paraId="5EB7F0F3" w14:textId="77777777" w:rsidR="00FC0A68" w:rsidRPr="00557C6E" w:rsidRDefault="00FC0A68" w:rsidP="006472AC">
                  <w:pPr>
                    <w:widowControl w:val="0"/>
                    <w:autoSpaceDE w:val="0"/>
                    <w:autoSpaceDN w:val="0"/>
                    <w:adjustRightInd w:val="0"/>
                    <w:spacing w:after="0" w:line="240" w:lineRule="auto"/>
                    <w:ind w:right="-93"/>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582" w:type="pct"/>
                  <w:noWrap/>
                  <w:vAlign w:val="center"/>
                </w:tcPr>
                <w:p w14:paraId="51A38E31"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w:t>
                  </w:r>
                </w:p>
              </w:tc>
              <w:tc>
                <w:tcPr>
                  <w:tcW w:w="611" w:type="pct"/>
                  <w:noWrap/>
                  <w:vAlign w:val="center"/>
                </w:tcPr>
                <w:p w14:paraId="0A92C792" w14:textId="77777777" w:rsidR="00FC0A68" w:rsidRPr="00557C6E" w:rsidRDefault="00FC0A68" w:rsidP="006472AC">
                  <w:pPr>
                    <w:widowControl w:val="0"/>
                    <w:autoSpaceDE w:val="0"/>
                    <w:autoSpaceDN w:val="0"/>
                    <w:adjustRightInd w:val="0"/>
                    <w:spacing w:after="0" w:line="240" w:lineRule="auto"/>
                    <w:ind w:right="-93"/>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627" w:type="pct"/>
                  <w:noWrap/>
                  <w:vAlign w:val="center"/>
                </w:tcPr>
                <w:p w14:paraId="3BFED061"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w:t>
                  </w:r>
                </w:p>
              </w:tc>
              <w:tc>
                <w:tcPr>
                  <w:tcW w:w="582" w:type="pct"/>
                  <w:noWrap/>
                  <w:vAlign w:val="center"/>
                </w:tcPr>
                <w:p w14:paraId="398CF6C0" w14:textId="77777777" w:rsidR="00FC0A68" w:rsidRPr="00557C6E" w:rsidRDefault="00FC0A68" w:rsidP="006472AC">
                  <w:pPr>
                    <w:widowControl w:val="0"/>
                    <w:autoSpaceDE w:val="0"/>
                    <w:autoSpaceDN w:val="0"/>
                    <w:adjustRightInd w:val="0"/>
                    <w:spacing w:after="0" w:line="240" w:lineRule="auto"/>
                    <w:ind w:right="-93"/>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582" w:type="pct"/>
                  <w:noWrap/>
                  <w:vAlign w:val="center"/>
                </w:tcPr>
                <w:p w14:paraId="6FE2F199"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w:t>
                  </w:r>
                </w:p>
              </w:tc>
              <w:tc>
                <w:tcPr>
                  <w:tcW w:w="579" w:type="pct"/>
                  <w:noWrap/>
                  <w:vAlign w:val="center"/>
                </w:tcPr>
                <w:p w14:paraId="705B7038" w14:textId="77777777" w:rsidR="00FC0A68" w:rsidRPr="00557C6E" w:rsidRDefault="00FC0A68" w:rsidP="006472AC">
                  <w:pPr>
                    <w:widowControl w:val="0"/>
                    <w:autoSpaceDE w:val="0"/>
                    <w:autoSpaceDN w:val="0"/>
                    <w:adjustRightInd w:val="0"/>
                    <w:spacing w:after="0" w:line="240" w:lineRule="auto"/>
                    <w:ind w:right="-93"/>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1</w:t>
                  </w:r>
                </w:p>
              </w:tc>
            </w:tr>
            <w:tr w:rsidR="00FC0A68" w:rsidRPr="00557C6E" w14:paraId="71E99815" w14:textId="77777777" w:rsidTr="000A5C9B">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857" w:type="pct"/>
                  <w:vAlign w:val="center"/>
                </w:tcPr>
                <w:p w14:paraId="6382C6EC"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Manguera de gas*</w:t>
                  </w:r>
                </w:p>
              </w:tc>
              <w:tc>
                <w:tcPr>
                  <w:tcW w:w="581" w:type="pct"/>
                  <w:vAlign w:val="center"/>
                </w:tcPr>
                <w:p w14:paraId="2B1630AA" w14:textId="77777777" w:rsidR="00FC0A68" w:rsidRPr="00557C6E" w:rsidRDefault="00FC0A68" w:rsidP="006472AC">
                  <w:pPr>
                    <w:widowControl w:val="0"/>
                    <w:autoSpaceDE w:val="0"/>
                    <w:autoSpaceDN w:val="0"/>
                    <w:adjustRightInd w:val="0"/>
                    <w:spacing w:after="0" w:line="240" w:lineRule="auto"/>
                    <w:ind w:right="-93"/>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582" w:type="pct"/>
                  <w:noWrap/>
                  <w:vAlign w:val="center"/>
                </w:tcPr>
                <w:p w14:paraId="0D55B6F0"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w:t>
                  </w:r>
                </w:p>
              </w:tc>
              <w:tc>
                <w:tcPr>
                  <w:tcW w:w="611" w:type="pct"/>
                  <w:noWrap/>
                  <w:vAlign w:val="center"/>
                </w:tcPr>
                <w:p w14:paraId="2C57CC1D" w14:textId="77777777" w:rsidR="00FC0A68" w:rsidRPr="00557C6E" w:rsidRDefault="00FC0A68" w:rsidP="006472AC">
                  <w:pPr>
                    <w:widowControl w:val="0"/>
                    <w:autoSpaceDE w:val="0"/>
                    <w:autoSpaceDN w:val="0"/>
                    <w:adjustRightInd w:val="0"/>
                    <w:spacing w:after="0" w:line="240" w:lineRule="auto"/>
                    <w:ind w:right="-93"/>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627" w:type="pct"/>
                  <w:noWrap/>
                  <w:vAlign w:val="center"/>
                </w:tcPr>
                <w:p w14:paraId="3F3E2D7B"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w:t>
                  </w:r>
                </w:p>
              </w:tc>
              <w:tc>
                <w:tcPr>
                  <w:tcW w:w="582" w:type="pct"/>
                  <w:noWrap/>
                  <w:vAlign w:val="center"/>
                </w:tcPr>
                <w:p w14:paraId="4F63A352" w14:textId="77777777" w:rsidR="00FC0A68" w:rsidRPr="00557C6E" w:rsidRDefault="00FC0A68" w:rsidP="006472AC">
                  <w:pPr>
                    <w:widowControl w:val="0"/>
                    <w:autoSpaceDE w:val="0"/>
                    <w:autoSpaceDN w:val="0"/>
                    <w:adjustRightInd w:val="0"/>
                    <w:spacing w:after="0" w:line="240" w:lineRule="auto"/>
                    <w:ind w:right="-93"/>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582" w:type="pct"/>
                  <w:noWrap/>
                  <w:vAlign w:val="center"/>
                </w:tcPr>
                <w:p w14:paraId="3C7D6040"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w:t>
                  </w:r>
                </w:p>
              </w:tc>
              <w:tc>
                <w:tcPr>
                  <w:tcW w:w="579" w:type="pct"/>
                  <w:noWrap/>
                  <w:vAlign w:val="center"/>
                </w:tcPr>
                <w:p w14:paraId="30E23A76" w14:textId="77777777" w:rsidR="00FC0A68" w:rsidRPr="00557C6E" w:rsidRDefault="00FC0A68" w:rsidP="006472AC">
                  <w:pPr>
                    <w:widowControl w:val="0"/>
                    <w:autoSpaceDE w:val="0"/>
                    <w:autoSpaceDN w:val="0"/>
                    <w:adjustRightInd w:val="0"/>
                    <w:spacing w:after="0" w:line="240" w:lineRule="auto"/>
                    <w:ind w:right="-93"/>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1</w:t>
                  </w:r>
                </w:p>
              </w:tc>
            </w:tr>
            <w:tr w:rsidR="00FC0A68" w:rsidRPr="00557C6E" w14:paraId="5F940F56" w14:textId="77777777" w:rsidTr="000A5C9B">
              <w:trPr>
                <w:trHeight w:val="255"/>
              </w:trPr>
              <w:tc>
                <w:tcPr>
                  <w:cnfStyle w:val="000010000000" w:firstRow="0" w:lastRow="0" w:firstColumn="0" w:lastColumn="0" w:oddVBand="1" w:evenVBand="0" w:oddHBand="0" w:evenHBand="0" w:firstRowFirstColumn="0" w:firstRowLastColumn="0" w:lastRowFirstColumn="0" w:lastRowLastColumn="0"/>
                  <w:tcW w:w="857" w:type="pct"/>
                  <w:vAlign w:val="center"/>
                </w:tcPr>
                <w:p w14:paraId="297C47F4"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Nevera de 336 litros  o 12 pies</w:t>
                  </w:r>
                </w:p>
              </w:tc>
              <w:tc>
                <w:tcPr>
                  <w:tcW w:w="581" w:type="pct"/>
                  <w:vAlign w:val="center"/>
                </w:tcPr>
                <w:p w14:paraId="1FE12BE4" w14:textId="77777777" w:rsidR="00FC0A68" w:rsidRPr="00557C6E" w:rsidRDefault="00FC0A68" w:rsidP="006472AC">
                  <w:pPr>
                    <w:widowControl w:val="0"/>
                    <w:autoSpaceDE w:val="0"/>
                    <w:autoSpaceDN w:val="0"/>
                    <w:adjustRightInd w:val="0"/>
                    <w:spacing w:after="0" w:line="240" w:lineRule="auto"/>
                    <w:ind w:right="-93"/>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582" w:type="pct"/>
                  <w:noWrap/>
                  <w:vAlign w:val="center"/>
                </w:tcPr>
                <w:p w14:paraId="1C5D91E9"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w:t>
                  </w:r>
                </w:p>
              </w:tc>
              <w:tc>
                <w:tcPr>
                  <w:tcW w:w="611" w:type="pct"/>
                  <w:noWrap/>
                  <w:vAlign w:val="center"/>
                </w:tcPr>
                <w:p w14:paraId="4CB36771" w14:textId="77777777" w:rsidR="00FC0A68" w:rsidRPr="00557C6E" w:rsidRDefault="00FC0A68" w:rsidP="006472AC">
                  <w:pPr>
                    <w:widowControl w:val="0"/>
                    <w:autoSpaceDE w:val="0"/>
                    <w:autoSpaceDN w:val="0"/>
                    <w:adjustRightInd w:val="0"/>
                    <w:spacing w:after="0" w:line="240" w:lineRule="auto"/>
                    <w:ind w:right="-93"/>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0</w:t>
                  </w:r>
                </w:p>
              </w:tc>
              <w:tc>
                <w:tcPr>
                  <w:cnfStyle w:val="000010000000" w:firstRow="0" w:lastRow="0" w:firstColumn="0" w:lastColumn="0" w:oddVBand="1" w:evenVBand="0" w:oddHBand="0" w:evenHBand="0" w:firstRowFirstColumn="0" w:firstRowLastColumn="0" w:lastRowFirstColumn="0" w:lastRowLastColumn="0"/>
                  <w:tcW w:w="627" w:type="pct"/>
                  <w:noWrap/>
                  <w:vAlign w:val="center"/>
                </w:tcPr>
                <w:p w14:paraId="1994450D"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0</w:t>
                  </w:r>
                </w:p>
              </w:tc>
              <w:tc>
                <w:tcPr>
                  <w:tcW w:w="582" w:type="pct"/>
                  <w:noWrap/>
                  <w:vAlign w:val="center"/>
                </w:tcPr>
                <w:p w14:paraId="6829C5E2" w14:textId="77777777" w:rsidR="00FC0A68" w:rsidRPr="00557C6E" w:rsidRDefault="00FC0A68" w:rsidP="006472AC">
                  <w:pPr>
                    <w:widowControl w:val="0"/>
                    <w:autoSpaceDE w:val="0"/>
                    <w:autoSpaceDN w:val="0"/>
                    <w:adjustRightInd w:val="0"/>
                    <w:spacing w:after="0" w:line="240" w:lineRule="auto"/>
                    <w:ind w:right="-93"/>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0</w:t>
                  </w:r>
                </w:p>
              </w:tc>
              <w:tc>
                <w:tcPr>
                  <w:cnfStyle w:val="000010000000" w:firstRow="0" w:lastRow="0" w:firstColumn="0" w:lastColumn="0" w:oddVBand="1" w:evenVBand="0" w:oddHBand="0" w:evenHBand="0" w:firstRowFirstColumn="0" w:firstRowLastColumn="0" w:lastRowFirstColumn="0" w:lastRowLastColumn="0"/>
                  <w:tcW w:w="582" w:type="pct"/>
                  <w:noWrap/>
                  <w:vAlign w:val="center"/>
                </w:tcPr>
                <w:p w14:paraId="259957DA"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0</w:t>
                  </w:r>
                </w:p>
              </w:tc>
              <w:tc>
                <w:tcPr>
                  <w:tcW w:w="579" w:type="pct"/>
                  <w:noWrap/>
                  <w:vAlign w:val="center"/>
                </w:tcPr>
                <w:p w14:paraId="06CC1D7E" w14:textId="77777777" w:rsidR="00FC0A68" w:rsidRPr="00557C6E" w:rsidRDefault="00FC0A68" w:rsidP="006472AC">
                  <w:pPr>
                    <w:widowControl w:val="0"/>
                    <w:autoSpaceDE w:val="0"/>
                    <w:autoSpaceDN w:val="0"/>
                    <w:adjustRightInd w:val="0"/>
                    <w:spacing w:after="0" w:line="240" w:lineRule="auto"/>
                    <w:ind w:right="-93"/>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0</w:t>
                  </w:r>
                </w:p>
              </w:tc>
            </w:tr>
            <w:tr w:rsidR="00FC0A68" w:rsidRPr="00557C6E" w14:paraId="47851579" w14:textId="77777777" w:rsidTr="000A5C9B">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857" w:type="pct"/>
                  <w:vAlign w:val="center"/>
                </w:tcPr>
                <w:p w14:paraId="4E1D48A8"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Nevera de 512 litros o 19 pies</w:t>
                  </w:r>
                </w:p>
              </w:tc>
              <w:tc>
                <w:tcPr>
                  <w:tcW w:w="581" w:type="pct"/>
                  <w:vAlign w:val="center"/>
                </w:tcPr>
                <w:p w14:paraId="54793CE2" w14:textId="77777777" w:rsidR="00FC0A68" w:rsidRPr="00557C6E" w:rsidRDefault="00FC0A68" w:rsidP="006472AC">
                  <w:pPr>
                    <w:widowControl w:val="0"/>
                    <w:autoSpaceDE w:val="0"/>
                    <w:autoSpaceDN w:val="0"/>
                    <w:adjustRightInd w:val="0"/>
                    <w:spacing w:after="0" w:line="240" w:lineRule="auto"/>
                    <w:ind w:right="-93"/>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0</w:t>
                  </w:r>
                </w:p>
              </w:tc>
              <w:tc>
                <w:tcPr>
                  <w:cnfStyle w:val="000010000000" w:firstRow="0" w:lastRow="0" w:firstColumn="0" w:lastColumn="0" w:oddVBand="1" w:evenVBand="0" w:oddHBand="0" w:evenHBand="0" w:firstRowFirstColumn="0" w:firstRowLastColumn="0" w:lastRowFirstColumn="0" w:lastRowLastColumn="0"/>
                  <w:tcW w:w="582" w:type="pct"/>
                  <w:noWrap/>
                  <w:vAlign w:val="center"/>
                </w:tcPr>
                <w:p w14:paraId="4A217A80"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0</w:t>
                  </w:r>
                </w:p>
              </w:tc>
              <w:tc>
                <w:tcPr>
                  <w:tcW w:w="611" w:type="pct"/>
                  <w:noWrap/>
                  <w:vAlign w:val="center"/>
                </w:tcPr>
                <w:p w14:paraId="01655686" w14:textId="77777777" w:rsidR="00FC0A68" w:rsidRPr="00557C6E" w:rsidRDefault="00FC0A68" w:rsidP="006472AC">
                  <w:pPr>
                    <w:widowControl w:val="0"/>
                    <w:autoSpaceDE w:val="0"/>
                    <w:autoSpaceDN w:val="0"/>
                    <w:adjustRightInd w:val="0"/>
                    <w:spacing w:after="0" w:line="240" w:lineRule="auto"/>
                    <w:ind w:right="-93"/>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627" w:type="pct"/>
                  <w:noWrap/>
                  <w:vAlign w:val="center"/>
                </w:tcPr>
                <w:p w14:paraId="27B4F3E0"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w:t>
                  </w:r>
                </w:p>
              </w:tc>
              <w:tc>
                <w:tcPr>
                  <w:tcW w:w="582" w:type="pct"/>
                  <w:noWrap/>
                  <w:vAlign w:val="center"/>
                </w:tcPr>
                <w:p w14:paraId="63FC9DC2" w14:textId="77777777" w:rsidR="00FC0A68" w:rsidRPr="00557C6E" w:rsidRDefault="00FC0A68" w:rsidP="006472AC">
                  <w:pPr>
                    <w:widowControl w:val="0"/>
                    <w:autoSpaceDE w:val="0"/>
                    <w:autoSpaceDN w:val="0"/>
                    <w:adjustRightInd w:val="0"/>
                    <w:spacing w:after="0" w:line="240" w:lineRule="auto"/>
                    <w:ind w:right="-93"/>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582" w:type="pct"/>
                  <w:noWrap/>
                  <w:vAlign w:val="center"/>
                </w:tcPr>
                <w:p w14:paraId="6D3D0875"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w:t>
                  </w:r>
                </w:p>
              </w:tc>
              <w:tc>
                <w:tcPr>
                  <w:tcW w:w="579" w:type="pct"/>
                  <w:noWrap/>
                  <w:vAlign w:val="center"/>
                </w:tcPr>
                <w:p w14:paraId="597A6517" w14:textId="77777777" w:rsidR="00FC0A68" w:rsidRPr="00557C6E" w:rsidRDefault="00FC0A68" w:rsidP="006472AC">
                  <w:pPr>
                    <w:widowControl w:val="0"/>
                    <w:autoSpaceDE w:val="0"/>
                    <w:autoSpaceDN w:val="0"/>
                    <w:adjustRightInd w:val="0"/>
                    <w:spacing w:after="0" w:line="240" w:lineRule="auto"/>
                    <w:ind w:right="-93"/>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1</w:t>
                  </w:r>
                </w:p>
              </w:tc>
            </w:tr>
            <w:tr w:rsidR="00FC0A68" w:rsidRPr="00557C6E" w14:paraId="5B38701F" w14:textId="77777777" w:rsidTr="000A5C9B">
              <w:trPr>
                <w:trHeight w:val="420"/>
              </w:trPr>
              <w:tc>
                <w:tcPr>
                  <w:cnfStyle w:val="000010000000" w:firstRow="0" w:lastRow="0" w:firstColumn="0" w:lastColumn="0" w:oddVBand="1" w:evenVBand="0" w:oddHBand="0" w:evenHBand="0" w:firstRowFirstColumn="0" w:firstRowLastColumn="0" w:lastRowFirstColumn="0" w:lastRowLastColumn="0"/>
                  <w:tcW w:w="857" w:type="pct"/>
                  <w:vAlign w:val="center"/>
                </w:tcPr>
                <w:p w14:paraId="57958EEF"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Congelador 1 puerta 5 pies - Capacidad 30 Kilos</w:t>
                  </w:r>
                </w:p>
              </w:tc>
              <w:tc>
                <w:tcPr>
                  <w:tcW w:w="581" w:type="pct"/>
                  <w:vAlign w:val="center"/>
                </w:tcPr>
                <w:p w14:paraId="1F9947B5" w14:textId="77777777" w:rsidR="00FC0A68" w:rsidRPr="00557C6E" w:rsidRDefault="00FC0A68" w:rsidP="006472AC">
                  <w:pPr>
                    <w:widowControl w:val="0"/>
                    <w:autoSpaceDE w:val="0"/>
                    <w:autoSpaceDN w:val="0"/>
                    <w:adjustRightInd w:val="0"/>
                    <w:spacing w:after="0" w:line="240" w:lineRule="auto"/>
                    <w:ind w:right="-93"/>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0</w:t>
                  </w:r>
                </w:p>
              </w:tc>
              <w:tc>
                <w:tcPr>
                  <w:cnfStyle w:val="000010000000" w:firstRow="0" w:lastRow="0" w:firstColumn="0" w:lastColumn="0" w:oddVBand="1" w:evenVBand="0" w:oddHBand="0" w:evenHBand="0" w:firstRowFirstColumn="0" w:firstRowLastColumn="0" w:lastRowFirstColumn="0" w:lastRowLastColumn="0"/>
                  <w:tcW w:w="582" w:type="pct"/>
                  <w:noWrap/>
                  <w:vAlign w:val="center"/>
                </w:tcPr>
                <w:p w14:paraId="5660BF46"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w:t>
                  </w:r>
                </w:p>
              </w:tc>
              <w:tc>
                <w:tcPr>
                  <w:tcW w:w="611" w:type="pct"/>
                  <w:noWrap/>
                  <w:vAlign w:val="center"/>
                </w:tcPr>
                <w:p w14:paraId="5896B612" w14:textId="77777777" w:rsidR="00FC0A68" w:rsidRPr="00557C6E" w:rsidRDefault="00FC0A68" w:rsidP="006472AC">
                  <w:pPr>
                    <w:widowControl w:val="0"/>
                    <w:autoSpaceDE w:val="0"/>
                    <w:autoSpaceDN w:val="0"/>
                    <w:adjustRightInd w:val="0"/>
                    <w:spacing w:after="0" w:line="240" w:lineRule="auto"/>
                    <w:ind w:right="-93"/>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627" w:type="pct"/>
                  <w:noWrap/>
                  <w:vAlign w:val="center"/>
                </w:tcPr>
                <w:p w14:paraId="28D3C1FB"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0</w:t>
                  </w:r>
                </w:p>
              </w:tc>
              <w:tc>
                <w:tcPr>
                  <w:tcW w:w="582" w:type="pct"/>
                  <w:noWrap/>
                  <w:vAlign w:val="center"/>
                </w:tcPr>
                <w:p w14:paraId="5EC5942C" w14:textId="77777777" w:rsidR="00FC0A68" w:rsidRPr="00557C6E" w:rsidRDefault="00FC0A68" w:rsidP="006472AC">
                  <w:pPr>
                    <w:widowControl w:val="0"/>
                    <w:autoSpaceDE w:val="0"/>
                    <w:autoSpaceDN w:val="0"/>
                    <w:adjustRightInd w:val="0"/>
                    <w:spacing w:after="0" w:line="240" w:lineRule="auto"/>
                    <w:ind w:right="-93"/>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0</w:t>
                  </w:r>
                </w:p>
              </w:tc>
              <w:tc>
                <w:tcPr>
                  <w:cnfStyle w:val="000010000000" w:firstRow="0" w:lastRow="0" w:firstColumn="0" w:lastColumn="0" w:oddVBand="1" w:evenVBand="0" w:oddHBand="0" w:evenHBand="0" w:firstRowFirstColumn="0" w:firstRowLastColumn="0" w:lastRowFirstColumn="0" w:lastRowLastColumn="0"/>
                  <w:tcW w:w="582" w:type="pct"/>
                  <w:noWrap/>
                  <w:vAlign w:val="center"/>
                </w:tcPr>
                <w:p w14:paraId="5CD23B97"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0</w:t>
                  </w:r>
                </w:p>
              </w:tc>
              <w:tc>
                <w:tcPr>
                  <w:tcW w:w="579" w:type="pct"/>
                  <w:noWrap/>
                  <w:vAlign w:val="center"/>
                </w:tcPr>
                <w:p w14:paraId="0845075F" w14:textId="77777777" w:rsidR="00FC0A68" w:rsidRPr="00557C6E" w:rsidRDefault="00FC0A68" w:rsidP="006472AC">
                  <w:pPr>
                    <w:widowControl w:val="0"/>
                    <w:autoSpaceDE w:val="0"/>
                    <w:autoSpaceDN w:val="0"/>
                    <w:adjustRightInd w:val="0"/>
                    <w:spacing w:after="0" w:line="240" w:lineRule="auto"/>
                    <w:ind w:right="-93"/>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0</w:t>
                  </w:r>
                </w:p>
              </w:tc>
            </w:tr>
            <w:tr w:rsidR="00FC0A68" w:rsidRPr="00557C6E" w14:paraId="4DD8C947" w14:textId="77777777" w:rsidTr="000A5C9B">
              <w:trPr>
                <w:cnfStyle w:val="000000100000" w:firstRow="0" w:lastRow="0" w:firstColumn="0" w:lastColumn="0" w:oddVBand="0" w:evenVBand="0" w:oddHBand="1" w:evenHBand="0" w:firstRowFirstColumn="0" w:firstRowLastColumn="0" w:lastRowFirstColumn="0" w:lastRowLastColumn="0"/>
                <w:trHeight w:val="420"/>
              </w:trPr>
              <w:tc>
                <w:tcPr>
                  <w:cnfStyle w:val="000010000000" w:firstRow="0" w:lastRow="0" w:firstColumn="0" w:lastColumn="0" w:oddVBand="1" w:evenVBand="0" w:oddHBand="0" w:evenHBand="0" w:firstRowFirstColumn="0" w:firstRowLastColumn="0" w:lastRowFirstColumn="0" w:lastRowLastColumn="0"/>
                  <w:tcW w:w="857" w:type="pct"/>
                  <w:vAlign w:val="center"/>
                </w:tcPr>
                <w:p w14:paraId="1F324056"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Congelador 1 puerta 7 pies - Capacidad 45 Kilos</w:t>
                  </w:r>
                </w:p>
              </w:tc>
              <w:tc>
                <w:tcPr>
                  <w:tcW w:w="581" w:type="pct"/>
                  <w:vAlign w:val="center"/>
                </w:tcPr>
                <w:p w14:paraId="65DAEC5F" w14:textId="77777777" w:rsidR="00FC0A68" w:rsidRPr="00557C6E" w:rsidRDefault="00FC0A68" w:rsidP="006472AC">
                  <w:pPr>
                    <w:widowControl w:val="0"/>
                    <w:autoSpaceDE w:val="0"/>
                    <w:autoSpaceDN w:val="0"/>
                    <w:adjustRightInd w:val="0"/>
                    <w:spacing w:after="0" w:line="240" w:lineRule="auto"/>
                    <w:ind w:right="-93"/>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0</w:t>
                  </w:r>
                </w:p>
              </w:tc>
              <w:tc>
                <w:tcPr>
                  <w:cnfStyle w:val="000010000000" w:firstRow="0" w:lastRow="0" w:firstColumn="0" w:lastColumn="0" w:oddVBand="1" w:evenVBand="0" w:oddHBand="0" w:evenHBand="0" w:firstRowFirstColumn="0" w:firstRowLastColumn="0" w:lastRowFirstColumn="0" w:lastRowLastColumn="0"/>
                  <w:tcW w:w="582" w:type="pct"/>
                  <w:noWrap/>
                  <w:vAlign w:val="center"/>
                </w:tcPr>
                <w:p w14:paraId="1AAADD25"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0</w:t>
                  </w:r>
                </w:p>
              </w:tc>
              <w:tc>
                <w:tcPr>
                  <w:tcW w:w="611" w:type="pct"/>
                  <w:noWrap/>
                  <w:vAlign w:val="center"/>
                </w:tcPr>
                <w:p w14:paraId="27F285BF" w14:textId="77777777" w:rsidR="00FC0A68" w:rsidRPr="00557C6E" w:rsidRDefault="00FC0A68" w:rsidP="006472AC">
                  <w:pPr>
                    <w:widowControl w:val="0"/>
                    <w:autoSpaceDE w:val="0"/>
                    <w:autoSpaceDN w:val="0"/>
                    <w:adjustRightInd w:val="0"/>
                    <w:spacing w:after="0" w:line="240" w:lineRule="auto"/>
                    <w:ind w:right="-93"/>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0</w:t>
                  </w:r>
                </w:p>
              </w:tc>
              <w:tc>
                <w:tcPr>
                  <w:cnfStyle w:val="000010000000" w:firstRow="0" w:lastRow="0" w:firstColumn="0" w:lastColumn="0" w:oddVBand="1" w:evenVBand="0" w:oddHBand="0" w:evenHBand="0" w:firstRowFirstColumn="0" w:firstRowLastColumn="0" w:lastRowFirstColumn="0" w:lastRowLastColumn="0"/>
                  <w:tcW w:w="627" w:type="pct"/>
                  <w:noWrap/>
                  <w:vAlign w:val="center"/>
                </w:tcPr>
                <w:p w14:paraId="1E01B7CC"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w:t>
                  </w:r>
                </w:p>
              </w:tc>
              <w:tc>
                <w:tcPr>
                  <w:tcW w:w="582" w:type="pct"/>
                  <w:noWrap/>
                  <w:vAlign w:val="center"/>
                </w:tcPr>
                <w:p w14:paraId="42F4C48E" w14:textId="77777777" w:rsidR="00FC0A68" w:rsidRPr="00557C6E" w:rsidRDefault="00FC0A68" w:rsidP="006472AC">
                  <w:pPr>
                    <w:widowControl w:val="0"/>
                    <w:autoSpaceDE w:val="0"/>
                    <w:autoSpaceDN w:val="0"/>
                    <w:adjustRightInd w:val="0"/>
                    <w:spacing w:after="0" w:line="240" w:lineRule="auto"/>
                    <w:ind w:right="-93"/>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582" w:type="pct"/>
                  <w:noWrap/>
                  <w:vAlign w:val="center"/>
                </w:tcPr>
                <w:p w14:paraId="4325654F"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w:t>
                  </w:r>
                </w:p>
              </w:tc>
              <w:tc>
                <w:tcPr>
                  <w:tcW w:w="579" w:type="pct"/>
                  <w:noWrap/>
                  <w:vAlign w:val="center"/>
                </w:tcPr>
                <w:p w14:paraId="0CAC6CDB" w14:textId="77777777" w:rsidR="00FC0A68" w:rsidRPr="00557C6E" w:rsidRDefault="00FC0A68" w:rsidP="006472AC">
                  <w:pPr>
                    <w:widowControl w:val="0"/>
                    <w:autoSpaceDE w:val="0"/>
                    <w:autoSpaceDN w:val="0"/>
                    <w:adjustRightInd w:val="0"/>
                    <w:spacing w:after="0" w:line="240" w:lineRule="auto"/>
                    <w:ind w:right="-93"/>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1</w:t>
                  </w:r>
                </w:p>
              </w:tc>
            </w:tr>
            <w:tr w:rsidR="00FC0A68" w:rsidRPr="00557C6E" w14:paraId="5F26CA5D" w14:textId="77777777" w:rsidTr="000A5C9B">
              <w:trPr>
                <w:trHeight w:val="420"/>
              </w:trPr>
              <w:tc>
                <w:tcPr>
                  <w:cnfStyle w:val="000010000000" w:firstRow="0" w:lastRow="0" w:firstColumn="0" w:lastColumn="0" w:oddVBand="1" w:evenVBand="0" w:oddHBand="0" w:evenHBand="0" w:firstRowFirstColumn="0" w:firstRowLastColumn="0" w:lastRowFirstColumn="0" w:lastRowLastColumn="0"/>
                  <w:tcW w:w="857" w:type="pct"/>
                  <w:vAlign w:val="center"/>
                </w:tcPr>
                <w:p w14:paraId="10AE79B8"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Congelador 1 puerta 15 pies - Capacidad 70 Kilos</w:t>
                  </w:r>
                </w:p>
              </w:tc>
              <w:tc>
                <w:tcPr>
                  <w:tcW w:w="581" w:type="pct"/>
                  <w:vAlign w:val="center"/>
                </w:tcPr>
                <w:p w14:paraId="108041EB" w14:textId="77777777" w:rsidR="00FC0A68" w:rsidRPr="00557C6E" w:rsidRDefault="00FC0A68" w:rsidP="006472AC">
                  <w:pPr>
                    <w:widowControl w:val="0"/>
                    <w:autoSpaceDE w:val="0"/>
                    <w:autoSpaceDN w:val="0"/>
                    <w:adjustRightInd w:val="0"/>
                    <w:spacing w:after="0" w:line="240" w:lineRule="auto"/>
                    <w:ind w:right="-93"/>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0</w:t>
                  </w:r>
                </w:p>
              </w:tc>
              <w:tc>
                <w:tcPr>
                  <w:cnfStyle w:val="000010000000" w:firstRow="0" w:lastRow="0" w:firstColumn="0" w:lastColumn="0" w:oddVBand="1" w:evenVBand="0" w:oddHBand="0" w:evenHBand="0" w:firstRowFirstColumn="0" w:firstRowLastColumn="0" w:lastRowFirstColumn="0" w:lastRowLastColumn="0"/>
                  <w:tcW w:w="582" w:type="pct"/>
                  <w:noWrap/>
                  <w:vAlign w:val="center"/>
                </w:tcPr>
                <w:p w14:paraId="236D7F15"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0</w:t>
                  </w:r>
                </w:p>
              </w:tc>
              <w:tc>
                <w:tcPr>
                  <w:tcW w:w="611" w:type="pct"/>
                  <w:noWrap/>
                  <w:vAlign w:val="center"/>
                </w:tcPr>
                <w:p w14:paraId="3AB110A3" w14:textId="77777777" w:rsidR="00FC0A68" w:rsidRPr="00557C6E" w:rsidRDefault="00FC0A68" w:rsidP="006472AC">
                  <w:pPr>
                    <w:widowControl w:val="0"/>
                    <w:autoSpaceDE w:val="0"/>
                    <w:autoSpaceDN w:val="0"/>
                    <w:adjustRightInd w:val="0"/>
                    <w:spacing w:after="0" w:line="240" w:lineRule="auto"/>
                    <w:ind w:right="-93"/>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0</w:t>
                  </w:r>
                </w:p>
              </w:tc>
              <w:tc>
                <w:tcPr>
                  <w:cnfStyle w:val="000010000000" w:firstRow="0" w:lastRow="0" w:firstColumn="0" w:lastColumn="0" w:oddVBand="1" w:evenVBand="0" w:oddHBand="0" w:evenHBand="0" w:firstRowFirstColumn="0" w:firstRowLastColumn="0" w:lastRowFirstColumn="0" w:lastRowLastColumn="0"/>
                  <w:tcW w:w="627" w:type="pct"/>
                  <w:noWrap/>
                  <w:vAlign w:val="center"/>
                </w:tcPr>
                <w:p w14:paraId="35D8060C"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0</w:t>
                  </w:r>
                </w:p>
              </w:tc>
              <w:tc>
                <w:tcPr>
                  <w:tcW w:w="582" w:type="pct"/>
                  <w:noWrap/>
                  <w:vAlign w:val="center"/>
                </w:tcPr>
                <w:p w14:paraId="3B6CC31E" w14:textId="77777777" w:rsidR="00FC0A68" w:rsidRPr="00557C6E" w:rsidRDefault="00FC0A68" w:rsidP="006472AC">
                  <w:pPr>
                    <w:widowControl w:val="0"/>
                    <w:autoSpaceDE w:val="0"/>
                    <w:autoSpaceDN w:val="0"/>
                    <w:adjustRightInd w:val="0"/>
                    <w:spacing w:after="0" w:line="240" w:lineRule="auto"/>
                    <w:ind w:right="-93"/>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582" w:type="pct"/>
                  <w:noWrap/>
                  <w:vAlign w:val="center"/>
                </w:tcPr>
                <w:p w14:paraId="568617AF"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w:t>
                  </w:r>
                </w:p>
              </w:tc>
              <w:tc>
                <w:tcPr>
                  <w:tcW w:w="579" w:type="pct"/>
                  <w:noWrap/>
                  <w:vAlign w:val="center"/>
                </w:tcPr>
                <w:p w14:paraId="714780D8" w14:textId="77777777" w:rsidR="00FC0A68" w:rsidRPr="00557C6E" w:rsidRDefault="00FC0A68" w:rsidP="006472AC">
                  <w:pPr>
                    <w:widowControl w:val="0"/>
                    <w:autoSpaceDE w:val="0"/>
                    <w:autoSpaceDN w:val="0"/>
                    <w:adjustRightInd w:val="0"/>
                    <w:spacing w:after="0" w:line="240" w:lineRule="auto"/>
                    <w:ind w:right="-93"/>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1</w:t>
                  </w:r>
                </w:p>
              </w:tc>
            </w:tr>
            <w:tr w:rsidR="00FC0A68" w:rsidRPr="00557C6E" w14:paraId="5F957D0A" w14:textId="77777777" w:rsidTr="000A5C9B">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857" w:type="pct"/>
                  <w:vAlign w:val="center"/>
                </w:tcPr>
                <w:p w14:paraId="6E2E4133"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Licuadora no industrial</w:t>
                  </w:r>
                </w:p>
              </w:tc>
              <w:tc>
                <w:tcPr>
                  <w:tcW w:w="581" w:type="pct"/>
                  <w:vAlign w:val="center"/>
                </w:tcPr>
                <w:p w14:paraId="7F88458C" w14:textId="77777777" w:rsidR="00FC0A68" w:rsidRPr="00557C6E" w:rsidRDefault="00FC0A68" w:rsidP="006472AC">
                  <w:pPr>
                    <w:widowControl w:val="0"/>
                    <w:autoSpaceDE w:val="0"/>
                    <w:autoSpaceDN w:val="0"/>
                    <w:adjustRightInd w:val="0"/>
                    <w:spacing w:after="0" w:line="240" w:lineRule="auto"/>
                    <w:ind w:right="-93"/>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582" w:type="pct"/>
                  <w:noWrap/>
                  <w:vAlign w:val="center"/>
                </w:tcPr>
                <w:p w14:paraId="29E10E29"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w:t>
                  </w:r>
                </w:p>
              </w:tc>
              <w:tc>
                <w:tcPr>
                  <w:tcW w:w="611" w:type="pct"/>
                  <w:noWrap/>
                  <w:vAlign w:val="center"/>
                </w:tcPr>
                <w:p w14:paraId="39E90FF0" w14:textId="77777777" w:rsidR="00FC0A68" w:rsidRPr="00557C6E" w:rsidRDefault="00FC0A68" w:rsidP="006472AC">
                  <w:pPr>
                    <w:widowControl w:val="0"/>
                    <w:autoSpaceDE w:val="0"/>
                    <w:autoSpaceDN w:val="0"/>
                    <w:adjustRightInd w:val="0"/>
                    <w:spacing w:after="0" w:line="240" w:lineRule="auto"/>
                    <w:ind w:right="-93"/>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627" w:type="pct"/>
                  <w:noWrap/>
                  <w:vAlign w:val="center"/>
                </w:tcPr>
                <w:p w14:paraId="3D154A3F"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w:t>
                  </w:r>
                </w:p>
              </w:tc>
              <w:tc>
                <w:tcPr>
                  <w:tcW w:w="582" w:type="pct"/>
                  <w:noWrap/>
                  <w:vAlign w:val="center"/>
                </w:tcPr>
                <w:p w14:paraId="74CE277A" w14:textId="77777777" w:rsidR="00FC0A68" w:rsidRPr="00557C6E" w:rsidRDefault="00FC0A68" w:rsidP="006472AC">
                  <w:pPr>
                    <w:widowControl w:val="0"/>
                    <w:autoSpaceDE w:val="0"/>
                    <w:autoSpaceDN w:val="0"/>
                    <w:adjustRightInd w:val="0"/>
                    <w:spacing w:after="0" w:line="240" w:lineRule="auto"/>
                    <w:ind w:right="-93"/>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582" w:type="pct"/>
                  <w:noWrap/>
                  <w:vAlign w:val="center"/>
                </w:tcPr>
                <w:p w14:paraId="23CD764C"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w:t>
                  </w:r>
                </w:p>
              </w:tc>
              <w:tc>
                <w:tcPr>
                  <w:tcW w:w="579" w:type="pct"/>
                  <w:noWrap/>
                  <w:vAlign w:val="center"/>
                </w:tcPr>
                <w:p w14:paraId="1C400892" w14:textId="77777777" w:rsidR="00FC0A68" w:rsidRPr="00557C6E" w:rsidRDefault="00FC0A68" w:rsidP="006472AC">
                  <w:pPr>
                    <w:widowControl w:val="0"/>
                    <w:autoSpaceDE w:val="0"/>
                    <w:autoSpaceDN w:val="0"/>
                    <w:adjustRightInd w:val="0"/>
                    <w:spacing w:after="0" w:line="240" w:lineRule="auto"/>
                    <w:ind w:right="-93"/>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1</w:t>
                  </w:r>
                </w:p>
              </w:tc>
            </w:tr>
            <w:tr w:rsidR="00FC0A68" w:rsidRPr="00557C6E" w14:paraId="37B91875" w14:textId="77777777" w:rsidTr="000A5C9B">
              <w:trPr>
                <w:trHeight w:val="255"/>
              </w:trPr>
              <w:tc>
                <w:tcPr>
                  <w:cnfStyle w:val="000010000000" w:firstRow="0" w:lastRow="0" w:firstColumn="0" w:lastColumn="0" w:oddVBand="1" w:evenVBand="0" w:oddHBand="0" w:evenHBand="0" w:firstRowFirstColumn="0" w:firstRowLastColumn="0" w:lastRowFirstColumn="0" w:lastRowLastColumn="0"/>
                  <w:tcW w:w="857" w:type="pct"/>
                  <w:vAlign w:val="center"/>
                </w:tcPr>
                <w:p w14:paraId="04EAC4B9"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Licuadora Industrial 4 Litros</w:t>
                  </w:r>
                </w:p>
              </w:tc>
              <w:tc>
                <w:tcPr>
                  <w:tcW w:w="581" w:type="pct"/>
                  <w:vAlign w:val="center"/>
                </w:tcPr>
                <w:p w14:paraId="3D89A9C0" w14:textId="77777777" w:rsidR="00FC0A68" w:rsidRPr="00557C6E" w:rsidRDefault="00FC0A68" w:rsidP="006472AC">
                  <w:pPr>
                    <w:widowControl w:val="0"/>
                    <w:autoSpaceDE w:val="0"/>
                    <w:autoSpaceDN w:val="0"/>
                    <w:adjustRightInd w:val="0"/>
                    <w:spacing w:after="0" w:line="240" w:lineRule="auto"/>
                    <w:ind w:right="-93"/>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0</w:t>
                  </w:r>
                </w:p>
              </w:tc>
              <w:tc>
                <w:tcPr>
                  <w:cnfStyle w:val="000010000000" w:firstRow="0" w:lastRow="0" w:firstColumn="0" w:lastColumn="0" w:oddVBand="1" w:evenVBand="0" w:oddHBand="0" w:evenHBand="0" w:firstRowFirstColumn="0" w:firstRowLastColumn="0" w:lastRowFirstColumn="0" w:lastRowLastColumn="0"/>
                  <w:tcW w:w="582" w:type="pct"/>
                  <w:noWrap/>
                  <w:vAlign w:val="center"/>
                </w:tcPr>
                <w:p w14:paraId="6541FB98"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0</w:t>
                  </w:r>
                </w:p>
              </w:tc>
              <w:tc>
                <w:tcPr>
                  <w:tcW w:w="611" w:type="pct"/>
                  <w:noWrap/>
                  <w:vAlign w:val="center"/>
                </w:tcPr>
                <w:p w14:paraId="2F5DF60C" w14:textId="77777777" w:rsidR="00FC0A68" w:rsidRPr="00557C6E" w:rsidRDefault="00FC0A68" w:rsidP="006472AC">
                  <w:pPr>
                    <w:widowControl w:val="0"/>
                    <w:autoSpaceDE w:val="0"/>
                    <w:autoSpaceDN w:val="0"/>
                    <w:adjustRightInd w:val="0"/>
                    <w:spacing w:after="0" w:line="240" w:lineRule="auto"/>
                    <w:ind w:right="-93"/>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0</w:t>
                  </w:r>
                </w:p>
              </w:tc>
              <w:tc>
                <w:tcPr>
                  <w:cnfStyle w:val="000010000000" w:firstRow="0" w:lastRow="0" w:firstColumn="0" w:lastColumn="0" w:oddVBand="1" w:evenVBand="0" w:oddHBand="0" w:evenHBand="0" w:firstRowFirstColumn="0" w:firstRowLastColumn="0" w:lastRowFirstColumn="0" w:lastRowLastColumn="0"/>
                  <w:tcW w:w="627" w:type="pct"/>
                  <w:noWrap/>
                  <w:vAlign w:val="center"/>
                </w:tcPr>
                <w:p w14:paraId="42B4FF8E"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w:t>
                  </w:r>
                </w:p>
              </w:tc>
              <w:tc>
                <w:tcPr>
                  <w:tcW w:w="582" w:type="pct"/>
                  <w:noWrap/>
                  <w:vAlign w:val="center"/>
                </w:tcPr>
                <w:p w14:paraId="34BCB238" w14:textId="77777777" w:rsidR="00FC0A68" w:rsidRPr="00557C6E" w:rsidRDefault="00FC0A68" w:rsidP="006472AC">
                  <w:pPr>
                    <w:widowControl w:val="0"/>
                    <w:autoSpaceDE w:val="0"/>
                    <w:autoSpaceDN w:val="0"/>
                    <w:adjustRightInd w:val="0"/>
                    <w:spacing w:after="0" w:line="240" w:lineRule="auto"/>
                    <w:ind w:right="-93"/>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582" w:type="pct"/>
                  <w:noWrap/>
                  <w:vAlign w:val="center"/>
                </w:tcPr>
                <w:p w14:paraId="460DDAB2"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w:t>
                  </w:r>
                </w:p>
              </w:tc>
              <w:tc>
                <w:tcPr>
                  <w:tcW w:w="579" w:type="pct"/>
                  <w:noWrap/>
                  <w:vAlign w:val="center"/>
                </w:tcPr>
                <w:p w14:paraId="1C8BBC07" w14:textId="77777777" w:rsidR="00FC0A68" w:rsidRPr="00557C6E" w:rsidRDefault="00FC0A68" w:rsidP="006472AC">
                  <w:pPr>
                    <w:widowControl w:val="0"/>
                    <w:autoSpaceDE w:val="0"/>
                    <w:autoSpaceDN w:val="0"/>
                    <w:adjustRightInd w:val="0"/>
                    <w:spacing w:after="0" w:line="240" w:lineRule="auto"/>
                    <w:ind w:right="-93"/>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1</w:t>
                  </w:r>
                </w:p>
              </w:tc>
            </w:tr>
            <w:tr w:rsidR="00FC0A68" w:rsidRPr="00557C6E" w14:paraId="2819CD89" w14:textId="77777777" w:rsidTr="000A5C9B">
              <w:trPr>
                <w:cnfStyle w:val="000000100000" w:firstRow="0" w:lastRow="0" w:firstColumn="0" w:lastColumn="0" w:oddVBand="0" w:evenVBand="0" w:oddHBand="1" w:evenHBand="0" w:firstRowFirstColumn="0" w:firstRowLastColumn="0" w:lastRowFirstColumn="0" w:lastRowLastColumn="0"/>
                <w:trHeight w:val="420"/>
              </w:trPr>
              <w:tc>
                <w:tcPr>
                  <w:cnfStyle w:val="000010000000" w:firstRow="0" w:lastRow="0" w:firstColumn="0" w:lastColumn="0" w:oddVBand="1" w:evenVBand="0" w:oddHBand="0" w:evenHBand="0" w:firstRowFirstColumn="0" w:firstRowLastColumn="0" w:lastRowFirstColumn="0" w:lastRowLastColumn="0"/>
                  <w:tcW w:w="857" w:type="pct"/>
                  <w:vAlign w:val="center"/>
                </w:tcPr>
                <w:p w14:paraId="52EC1805"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Balanza de 25 Libras mecánica</w:t>
                  </w:r>
                </w:p>
              </w:tc>
              <w:tc>
                <w:tcPr>
                  <w:tcW w:w="581" w:type="pct"/>
                  <w:vAlign w:val="center"/>
                </w:tcPr>
                <w:p w14:paraId="466257A6" w14:textId="77777777" w:rsidR="00FC0A68" w:rsidRPr="00557C6E" w:rsidRDefault="00FC0A68" w:rsidP="006472AC">
                  <w:pPr>
                    <w:widowControl w:val="0"/>
                    <w:autoSpaceDE w:val="0"/>
                    <w:autoSpaceDN w:val="0"/>
                    <w:adjustRightInd w:val="0"/>
                    <w:spacing w:after="0" w:line="240" w:lineRule="auto"/>
                    <w:ind w:right="-93"/>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582" w:type="pct"/>
                  <w:noWrap/>
                  <w:vAlign w:val="center"/>
                </w:tcPr>
                <w:p w14:paraId="45C9615B"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w:t>
                  </w:r>
                </w:p>
              </w:tc>
              <w:tc>
                <w:tcPr>
                  <w:tcW w:w="611" w:type="pct"/>
                  <w:noWrap/>
                  <w:vAlign w:val="center"/>
                </w:tcPr>
                <w:p w14:paraId="59A8C908" w14:textId="77777777" w:rsidR="00FC0A68" w:rsidRPr="00557C6E" w:rsidRDefault="00FC0A68" w:rsidP="006472AC">
                  <w:pPr>
                    <w:widowControl w:val="0"/>
                    <w:autoSpaceDE w:val="0"/>
                    <w:autoSpaceDN w:val="0"/>
                    <w:adjustRightInd w:val="0"/>
                    <w:spacing w:after="0" w:line="240" w:lineRule="auto"/>
                    <w:ind w:right="-93"/>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627" w:type="pct"/>
                  <w:noWrap/>
                  <w:vAlign w:val="center"/>
                </w:tcPr>
                <w:p w14:paraId="3B35241A"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w:t>
                  </w:r>
                </w:p>
              </w:tc>
              <w:tc>
                <w:tcPr>
                  <w:tcW w:w="582" w:type="pct"/>
                  <w:noWrap/>
                  <w:vAlign w:val="center"/>
                </w:tcPr>
                <w:p w14:paraId="00B6DE61" w14:textId="77777777" w:rsidR="00FC0A68" w:rsidRPr="00557C6E" w:rsidRDefault="00FC0A68" w:rsidP="006472AC">
                  <w:pPr>
                    <w:widowControl w:val="0"/>
                    <w:autoSpaceDE w:val="0"/>
                    <w:autoSpaceDN w:val="0"/>
                    <w:adjustRightInd w:val="0"/>
                    <w:spacing w:after="0" w:line="240" w:lineRule="auto"/>
                    <w:ind w:right="-93"/>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0</w:t>
                  </w:r>
                </w:p>
              </w:tc>
              <w:tc>
                <w:tcPr>
                  <w:cnfStyle w:val="000010000000" w:firstRow="0" w:lastRow="0" w:firstColumn="0" w:lastColumn="0" w:oddVBand="1" w:evenVBand="0" w:oddHBand="0" w:evenHBand="0" w:firstRowFirstColumn="0" w:firstRowLastColumn="0" w:lastRowFirstColumn="0" w:lastRowLastColumn="0"/>
                  <w:tcW w:w="582" w:type="pct"/>
                  <w:noWrap/>
                  <w:vAlign w:val="center"/>
                </w:tcPr>
                <w:p w14:paraId="027DD60E"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0</w:t>
                  </w:r>
                </w:p>
              </w:tc>
              <w:tc>
                <w:tcPr>
                  <w:tcW w:w="579" w:type="pct"/>
                  <w:noWrap/>
                  <w:vAlign w:val="center"/>
                </w:tcPr>
                <w:p w14:paraId="30898E03" w14:textId="77777777" w:rsidR="00FC0A68" w:rsidRPr="00557C6E" w:rsidRDefault="00FC0A68" w:rsidP="006472AC">
                  <w:pPr>
                    <w:widowControl w:val="0"/>
                    <w:autoSpaceDE w:val="0"/>
                    <w:autoSpaceDN w:val="0"/>
                    <w:adjustRightInd w:val="0"/>
                    <w:spacing w:after="0" w:line="240" w:lineRule="auto"/>
                    <w:ind w:right="-93"/>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0</w:t>
                  </w:r>
                </w:p>
              </w:tc>
            </w:tr>
            <w:tr w:rsidR="00FC0A68" w:rsidRPr="00557C6E" w14:paraId="630F4724" w14:textId="77777777" w:rsidTr="000A5C9B">
              <w:trPr>
                <w:trHeight w:val="255"/>
              </w:trPr>
              <w:tc>
                <w:tcPr>
                  <w:cnfStyle w:val="000010000000" w:firstRow="0" w:lastRow="0" w:firstColumn="0" w:lastColumn="0" w:oddVBand="1" w:evenVBand="0" w:oddHBand="0" w:evenHBand="0" w:firstRowFirstColumn="0" w:firstRowLastColumn="0" w:lastRowFirstColumn="0" w:lastRowLastColumn="0"/>
                  <w:tcW w:w="857" w:type="pct"/>
                  <w:vAlign w:val="center"/>
                </w:tcPr>
                <w:p w14:paraId="00EED40E"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Balanza Romana 20@</w:t>
                  </w:r>
                </w:p>
              </w:tc>
              <w:tc>
                <w:tcPr>
                  <w:tcW w:w="581" w:type="pct"/>
                  <w:vAlign w:val="center"/>
                </w:tcPr>
                <w:p w14:paraId="6549DFA8" w14:textId="77777777" w:rsidR="00FC0A68" w:rsidRPr="00557C6E" w:rsidRDefault="00FC0A68" w:rsidP="006472AC">
                  <w:pPr>
                    <w:widowControl w:val="0"/>
                    <w:autoSpaceDE w:val="0"/>
                    <w:autoSpaceDN w:val="0"/>
                    <w:adjustRightInd w:val="0"/>
                    <w:spacing w:after="0" w:line="240" w:lineRule="auto"/>
                    <w:ind w:right="-93"/>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0</w:t>
                  </w:r>
                </w:p>
              </w:tc>
              <w:tc>
                <w:tcPr>
                  <w:cnfStyle w:val="000010000000" w:firstRow="0" w:lastRow="0" w:firstColumn="0" w:lastColumn="0" w:oddVBand="1" w:evenVBand="0" w:oddHBand="0" w:evenHBand="0" w:firstRowFirstColumn="0" w:firstRowLastColumn="0" w:lastRowFirstColumn="0" w:lastRowLastColumn="0"/>
                  <w:tcW w:w="582" w:type="pct"/>
                  <w:noWrap/>
                  <w:vAlign w:val="center"/>
                </w:tcPr>
                <w:p w14:paraId="5E162BED"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0</w:t>
                  </w:r>
                </w:p>
              </w:tc>
              <w:tc>
                <w:tcPr>
                  <w:tcW w:w="611" w:type="pct"/>
                  <w:noWrap/>
                  <w:vAlign w:val="center"/>
                </w:tcPr>
                <w:p w14:paraId="13A00269" w14:textId="77777777" w:rsidR="00FC0A68" w:rsidRPr="00557C6E" w:rsidRDefault="00FC0A68" w:rsidP="006472AC">
                  <w:pPr>
                    <w:widowControl w:val="0"/>
                    <w:autoSpaceDE w:val="0"/>
                    <w:autoSpaceDN w:val="0"/>
                    <w:adjustRightInd w:val="0"/>
                    <w:spacing w:after="0" w:line="240" w:lineRule="auto"/>
                    <w:ind w:right="-93"/>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0</w:t>
                  </w:r>
                </w:p>
              </w:tc>
              <w:tc>
                <w:tcPr>
                  <w:cnfStyle w:val="000010000000" w:firstRow="0" w:lastRow="0" w:firstColumn="0" w:lastColumn="0" w:oddVBand="1" w:evenVBand="0" w:oddHBand="0" w:evenHBand="0" w:firstRowFirstColumn="0" w:firstRowLastColumn="0" w:lastRowFirstColumn="0" w:lastRowLastColumn="0"/>
                  <w:tcW w:w="627" w:type="pct"/>
                  <w:noWrap/>
                  <w:vAlign w:val="center"/>
                </w:tcPr>
                <w:p w14:paraId="7C892B6A"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0</w:t>
                  </w:r>
                </w:p>
              </w:tc>
              <w:tc>
                <w:tcPr>
                  <w:tcW w:w="582" w:type="pct"/>
                  <w:noWrap/>
                  <w:vAlign w:val="center"/>
                </w:tcPr>
                <w:p w14:paraId="35538755" w14:textId="77777777" w:rsidR="00FC0A68" w:rsidRPr="00557C6E" w:rsidRDefault="00FC0A68" w:rsidP="006472AC">
                  <w:pPr>
                    <w:widowControl w:val="0"/>
                    <w:autoSpaceDE w:val="0"/>
                    <w:autoSpaceDN w:val="0"/>
                    <w:adjustRightInd w:val="0"/>
                    <w:spacing w:after="0" w:line="240" w:lineRule="auto"/>
                    <w:ind w:right="-93"/>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582" w:type="pct"/>
                  <w:noWrap/>
                  <w:vAlign w:val="center"/>
                </w:tcPr>
                <w:p w14:paraId="607B8B3D"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w:t>
                  </w:r>
                </w:p>
              </w:tc>
              <w:tc>
                <w:tcPr>
                  <w:tcW w:w="579" w:type="pct"/>
                  <w:noWrap/>
                  <w:vAlign w:val="center"/>
                </w:tcPr>
                <w:p w14:paraId="7E99884F" w14:textId="77777777" w:rsidR="00FC0A68" w:rsidRPr="00557C6E" w:rsidRDefault="00FC0A68" w:rsidP="006472AC">
                  <w:pPr>
                    <w:widowControl w:val="0"/>
                    <w:autoSpaceDE w:val="0"/>
                    <w:autoSpaceDN w:val="0"/>
                    <w:adjustRightInd w:val="0"/>
                    <w:spacing w:after="0" w:line="240" w:lineRule="auto"/>
                    <w:ind w:right="-93"/>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1</w:t>
                  </w:r>
                </w:p>
              </w:tc>
            </w:tr>
            <w:tr w:rsidR="00FC0A68" w:rsidRPr="00557C6E" w14:paraId="6E3145C3" w14:textId="77777777" w:rsidTr="000A5C9B">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857" w:type="pct"/>
                  <w:vAlign w:val="center"/>
                </w:tcPr>
                <w:p w14:paraId="5C292770"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Balanza Gramera</w:t>
                  </w:r>
                  <w:r w:rsidRPr="00557C6E">
                    <w:rPr>
                      <w:rFonts w:ascii="Arial" w:hAnsi="Arial" w:cs="Arial"/>
                      <w:bCs/>
                      <w:color w:val="000000"/>
                      <w:sz w:val="16"/>
                      <w:szCs w:val="16"/>
                      <w:lang w:val="es-MX"/>
                    </w:rPr>
                    <w:t xml:space="preserve"> De mesa, </w:t>
                  </w:r>
                  <w:r w:rsidRPr="00557C6E">
                    <w:rPr>
                      <w:rFonts w:ascii="Arial" w:hAnsi="Arial" w:cs="Arial"/>
                      <w:bCs/>
                      <w:color w:val="000000"/>
                      <w:sz w:val="16"/>
                      <w:szCs w:val="16"/>
                    </w:rPr>
                    <w:t>máximo de 10 gramos de sensibilidad. Mecánica o digital.</w:t>
                  </w:r>
                </w:p>
              </w:tc>
              <w:tc>
                <w:tcPr>
                  <w:tcW w:w="581" w:type="pct"/>
                  <w:vAlign w:val="center"/>
                </w:tcPr>
                <w:p w14:paraId="31DADB17" w14:textId="77777777" w:rsidR="00FC0A68" w:rsidRPr="00557C6E" w:rsidRDefault="00FC0A68" w:rsidP="006472AC">
                  <w:pPr>
                    <w:widowControl w:val="0"/>
                    <w:autoSpaceDE w:val="0"/>
                    <w:autoSpaceDN w:val="0"/>
                    <w:adjustRightInd w:val="0"/>
                    <w:spacing w:after="0" w:line="240" w:lineRule="auto"/>
                    <w:ind w:right="-93"/>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582" w:type="pct"/>
                  <w:noWrap/>
                  <w:vAlign w:val="center"/>
                </w:tcPr>
                <w:p w14:paraId="3413CE4F"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w:t>
                  </w:r>
                </w:p>
              </w:tc>
              <w:tc>
                <w:tcPr>
                  <w:tcW w:w="611" w:type="pct"/>
                  <w:noWrap/>
                  <w:vAlign w:val="center"/>
                </w:tcPr>
                <w:p w14:paraId="76DE7514" w14:textId="77777777" w:rsidR="00FC0A68" w:rsidRPr="00557C6E" w:rsidRDefault="00FC0A68" w:rsidP="006472AC">
                  <w:pPr>
                    <w:widowControl w:val="0"/>
                    <w:autoSpaceDE w:val="0"/>
                    <w:autoSpaceDN w:val="0"/>
                    <w:adjustRightInd w:val="0"/>
                    <w:spacing w:after="0" w:line="240" w:lineRule="auto"/>
                    <w:ind w:right="-93"/>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627" w:type="pct"/>
                  <w:noWrap/>
                  <w:vAlign w:val="center"/>
                </w:tcPr>
                <w:p w14:paraId="4F3E6BF0"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w:t>
                  </w:r>
                </w:p>
              </w:tc>
              <w:tc>
                <w:tcPr>
                  <w:tcW w:w="582" w:type="pct"/>
                  <w:noWrap/>
                  <w:vAlign w:val="center"/>
                </w:tcPr>
                <w:p w14:paraId="28BFB0C7" w14:textId="77777777" w:rsidR="00FC0A68" w:rsidRPr="00557C6E" w:rsidRDefault="00FC0A68" w:rsidP="006472AC">
                  <w:pPr>
                    <w:widowControl w:val="0"/>
                    <w:autoSpaceDE w:val="0"/>
                    <w:autoSpaceDN w:val="0"/>
                    <w:adjustRightInd w:val="0"/>
                    <w:spacing w:after="0" w:line="240" w:lineRule="auto"/>
                    <w:ind w:right="-93"/>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582" w:type="pct"/>
                  <w:noWrap/>
                  <w:vAlign w:val="center"/>
                </w:tcPr>
                <w:p w14:paraId="5CED8CEC"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w:t>
                  </w:r>
                </w:p>
              </w:tc>
              <w:tc>
                <w:tcPr>
                  <w:tcW w:w="579" w:type="pct"/>
                  <w:noWrap/>
                  <w:vAlign w:val="center"/>
                </w:tcPr>
                <w:p w14:paraId="20441047" w14:textId="77777777" w:rsidR="00FC0A68" w:rsidRPr="00557C6E" w:rsidRDefault="00FC0A68" w:rsidP="006472AC">
                  <w:pPr>
                    <w:widowControl w:val="0"/>
                    <w:autoSpaceDE w:val="0"/>
                    <w:autoSpaceDN w:val="0"/>
                    <w:adjustRightInd w:val="0"/>
                    <w:spacing w:after="0" w:line="240" w:lineRule="auto"/>
                    <w:ind w:right="-93"/>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1</w:t>
                  </w:r>
                </w:p>
              </w:tc>
            </w:tr>
            <w:tr w:rsidR="00FC0A68" w:rsidRPr="00557C6E" w14:paraId="74BFDBCE" w14:textId="77777777" w:rsidTr="000A5C9B">
              <w:trPr>
                <w:trHeight w:val="270"/>
              </w:trPr>
              <w:tc>
                <w:tcPr>
                  <w:cnfStyle w:val="000010000000" w:firstRow="0" w:lastRow="0" w:firstColumn="0" w:lastColumn="0" w:oddVBand="1" w:evenVBand="0" w:oddHBand="0" w:evenHBand="0" w:firstRowFirstColumn="0" w:firstRowLastColumn="0" w:lastRowFirstColumn="0" w:lastRowLastColumn="0"/>
                  <w:tcW w:w="857" w:type="pct"/>
                  <w:vAlign w:val="center"/>
                </w:tcPr>
                <w:p w14:paraId="734E3F1A"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Molino con motor 1 H.P.</w:t>
                  </w:r>
                </w:p>
              </w:tc>
              <w:tc>
                <w:tcPr>
                  <w:tcW w:w="581" w:type="pct"/>
                  <w:vAlign w:val="center"/>
                </w:tcPr>
                <w:p w14:paraId="1BD7ACA1" w14:textId="77777777" w:rsidR="00FC0A68" w:rsidRPr="00557C6E" w:rsidRDefault="00FC0A68" w:rsidP="006472AC">
                  <w:pPr>
                    <w:widowControl w:val="0"/>
                    <w:autoSpaceDE w:val="0"/>
                    <w:autoSpaceDN w:val="0"/>
                    <w:adjustRightInd w:val="0"/>
                    <w:spacing w:after="0" w:line="240" w:lineRule="auto"/>
                    <w:ind w:right="-93"/>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0</w:t>
                  </w:r>
                </w:p>
              </w:tc>
              <w:tc>
                <w:tcPr>
                  <w:cnfStyle w:val="000010000000" w:firstRow="0" w:lastRow="0" w:firstColumn="0" w:lastColumn="0" w:oddVBand="1" w:evenVBand="0" w:oddHBand="0" w:evenHBand="0" w:firstRowFirstColumn="0" w:firstRowLastColumn="0" w:lastRowFirstColumn="0" w:lastRowLastColumn="0"/>
                  <w:tcW w:w="582" w:type="pct"/>
                  <w:noWrap/>
                  <w:vAlign w:val="center"/>
                </w:tcPr>
                <w:p w14:paraId="3C064A6B"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0</w:t>
                  </w:r>
                </w:p>
              </w:tc>
              <w:tc>
                <w:tcPr>
                  <w:tcW w:w="611" w:type="pct"/>
                  <w:noWrap/>
                  <w:vAlign w:val="center"/>
                </w:tcPr>
                <w:p w14:paraId="5861D1F9" w14:textId="77777777" w:rsidR="00FC0A68" w:rsidRPr="00557C6E" w:rsidRDefault="00FC0A68" w:rsidP="006472AC">
                  <w:pPr>
                    <w:widowControl w:val="0"/>
                    <w:autoSpaceDE w:val="0"/>
                    <w:autoSpaceDN w:val="0"/>
                    <w:adjustRightInd w:val="0"/>
                    <w:spacing w:after="0" w:line="240" w:lineRule="auto"/>
                    <w:ind w:right="-93"/>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0</w:t>
                  </w:r>
                </w:p>
              </w:tc>
              <w:tc>
                <w:tcPr>
                  <w:cnfStyle w:val="000010000000" w:firstRow="0" w:lastRow="0" w:firstColumn="0" w:lastColumn="0" w:oddVBand="1" w:evenVBand="0" w:oddHBand="0" w:evenHBand="0" w:firstRowFirstColumn="0" w:firstRowLastColumn="0" w:lastRowFirstColumn="0" w:lastRowLastColumn="0"/>
                  <w:tcW w:w="627" w:type="pct"/>
                  <w:noWrap/>
                  <w:vAlign w:val="center"/>
                </w:tcPr>
                <w:p w14:paraId="3BC114E6"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w:t>
                  </w:r>
                </w:p>
              </w:tc>
              <w:tc>
                <w:tcPr>
                  <w:tcW w:w="582" w:type="pct"/>
                  <w:noWrap/>
                  <w:vAlign w:val="center"/>
                </w:tcPr>
                <w:p w14:paraId="794B946B" w14:textId="77777777" w:rsidR="00FC0A68" w:rsidRPr="00557C6E" w:rsidRDefault="00FC0A68" w:rsidP="006472AC">
                  <w:pPr>
                    <w:widowControl w:val="0"/>
                    <w:autoSpaceDE w:val="0"/>
                    <w:autoSpaceDN w:val="0"/>
                    <w:adjustRightInd w:val="0"/>
                    <w:spacing w:after="0" w:line="240" w:lineRule="auto"/>
                    <w:ind w:right="-93"/>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582" w:type="pct"/>
                  <w:noWrap/>
                  <w:vAlign w:val="center"/>
                </w:tcPr>
                <w:p w14:paraId="6389B70B"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w:t>
                  </w:r>
                </w:p>
              </w:tc>
              <w:tc>
                <w:tcPr>
                  <w:tcW w:w="579" w:type="pct"/>
                  <w:noWrap/>
                  <w:vAlign w:val="center"/>
                </w:tcPr>
                <w:p w14:paraId="354009AC" w14:textId="77777777" w:rsidR="00FC0A68" w:rsidRPr="00557C6E" w:rsidRDefault="00FC0A68" w:rsidP="006472AC">
                  <w:pPr>
                    <w:widowControl w:val="0"/>
                    <w:autoSpaceDE w:val="0"/>
                    <w:autoSpaceDN w:val="0"/>
                    <w:adjustRightInd w:val="0"/>
                    <w:spacing w:after="0" w:line="240" w:lineRule="auto"/>
                    <w:ind w:right="-93"/>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1</w:t>
                  </w:r>
                </w:p>
              </w:tc>
            </w:tr>
            <w:tr w:rsidR="00FC0A68" w:rsidRPr="00557C6E" w14:paraId="6FE592E7" w14:textId="77777777" w:rsidTr="000A5C9B">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857" w:type="pct"/>
                  <w:vAlign w:val="center"/>
                </w:tcPr>
                <w:p w14:paraId="7F60633F"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Termómetro de punzón análogo o digital uno para temperaturas de frio y otro para caliente.</w:t>
                  </w:r>
                </w:p>
              </w:tc>
              <w:tc>
                <w:tcPr>
                  <w:tcW w:w="581" w:type="pct"/>
                  <w:vAlign w:val="center"/>
                </w:tcPr>
                <w:p w14:paraId="2FCC5A01" w14:textId="77777777" w:rsidR="00FC0A68" w:rsidRPr="00557C6E" w:rsidRDefault="00FC0A68" w:rsidP="006472AC">
                  <w:pPr>
                    <w:widowControl w:val="0"/>
                    <w:autoSpaceDE w:val="0"/>
                    <w:autoSpaceDN w:val="0"/>
                    <w:adjustRightInd w:val="0"/>
                    <w:spacing w:after="0" w:line="240" w:lineRule="auto"/>
                    <w:ind w:right="-93"/>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582" w:type="pct"/>
                  <w:noWrap/>
                  <w:vAlign w:val="center"/>
                </w:tcPr>
                <w:p w14:paraId="4DA5A46A"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w:t>
                  </w:r>
                </w:p>
              </w:tc>
              <w:tc>
                <w:tcPr>
                  <w:tcW w:w="611" w:type="pct"/>
                  <w:noWrap/>
                  <w:vAlign w:val="center"/>
                </w:tcPr>
                <w:p w14:paraId="66A15E5B" w14:textId="77777777" w:rsidR="00FC0A68" w:rsidRPr="00557C6E" w:rsidRDefault="00FC0A68" w:rsidP="006472AC">
                  <w:pPr>
                    <w:widowControl w:val="0"/>
                    <w:autoSpaceDE w:val="0"/>
                    <w:autoSpaceDN w:val="0"/>
                    <w:adjustRightInd w:val="0"/>
                    <w:spacing w:after="0" w:line="240" w:lineRule="auto"/>
                    <w:ind w:right="-93"/>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627" w:type="pct"/>
                  <w:noWrap/>
                  <w:vAlign w:val="center"/>
                </w:tcPr>
                <w:p w14:paraId="57ADBFD2"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w:t>
                  </w:r>
                </w:p>
              </w:tc>
              <w:tc>
                <w:tcPr>
                  <w:tcW w:w="582" w:type="pct"/>
                  <w:noWrap/>
                  <w:vAlign w:val="center"/>
                </w:tcPr>
                <w:p w14:paraId="3FA4B14F" w14:textId="77777777" w:rsidR="00FC0A68" w:rsidRPr="00557C6E" w:rsidRDefault="00FC0A68" w:rsidP="006472AC">
                  <w:pPr>
                    <w:widowControl w:val="0"/>
                    <w:autoSpaceDE w:val="0"/>
                    <w:autoSpaceDN w:val="0"/>
                    <w:adjustRightInd w:val="0"/>
                    <w:spacing w:after="0" w:line="240" w:lineRule="auto"/>
                    <w:ind w:right="-93"/>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582" w:type="pct"/>
                  <w:noWrap/>
                  <w:vAlign w:val="center"/>
                </w:tcPr>
                <w:p w14:paraId="2C32EB42"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w:t>
                  </w:r>
                </w:p>
              </w:tc>
              <w:tc>
                <w:tcPr>
                  <w:tcW w:w="579" w:type="pct"/>
                  <w:noWrap/>
                  <w:vAlign w:val="center"/>
                </w:tcPr>
                <w:p w14:paraId="3878085C" w14:textId="77777777" w:rsidR="00FC0A68" w:rsidRPr="00557C6E" w:rsidRDefault="00FC0A68" w:rsidP="006472AC">
                  <w:pPr>
                    <w:widowControl w:val="0"/>
                    <w:autoSpaceDE w:val="0"/>
                    <w:autoSpaceDN w:val="0"/>
                    <w:adjustRightInd w:val="0"/>
                    <w:spacing w:after="0" w:line="240" w:lineRule="auto"/>
                    <w:ind w:right="-93"/>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1</w:t>
                  </w:r>
                </w:p>
              </w:tc>
            </w:tr>
          </w:tbl>
          <w:p w14:paraId="55418DD2"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i/>
                <w:color w:val="000000"/>
                <w:sz w:val="18"/>
                <w:szCs w:val="18"/>
              </w:rPr>
            </w:pPr>
            <w:r w:rsidRPr="00557C6E">
              <w:rPr>
                <w:rFonts w:ascii="Arial" w:hAnsi="Arial" w:cs="Arial"/>
                <w:bCs/>
                <w:i/>
                <w:color w:val="000000"/>
                <w:sz w:val="18"/>
                <w:szCs w:val="18"/>
              </w:rPr>
              <w:t>Fuente: Modificado de ICBF- Janeth de Castro. Estudio  de costo estándar modalidad asistencia nutricional desayuno – almuerzo empresa privada. Bogotá, D.C., 2002</w:t>
            </w:r>
          </w:p>
          <w:p w14:paraId="4EEA8C54"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
                <w:bCs/>
                <w:color w:val="000000"/>
                <w:sz w:val="18"/>
                <w:szCs w:val="18"/>
              </w:rPr>
            </w:pPr>
          </w:p>
          <w:p w14:paraId="17164098"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8"/>
                <w:szCs w:val="18"/>
              </w:rPr>
            </w:pPr>
            <w:r w:rsidRPr="00557C6E">
              <w:rPr>
                <w:rFonts w:ascii="Arial" w:hAnsi="Arial" w:cs="Arial"/>
                <w:b/>
                <w:bCs/>
                <w:color w:val="000000"/>
                <w:sz w:val="18"/>
                <w:szCs w:val="18"/>
              </w:rPr>
              <w:t>*</w:t>
            </w:r>
            <w:r w:rsidRPr="00557C6E">
              <w:rPr>
                <w:rFonts w:ascii="Arial" w:hAnsi="Arial" w:cs="Arial"/>
                <w:bCs/>
                <w:color w:val="000000"/>
                <w:sz w:val="18"/>
                <w:szCs w:val="18"/>
              </w:rPr>
              <w:t xml:space="preserve">Si no se cuenta con gas por red. </w:t>
            </w:r>
          </w:p>
          <w:p w14:paraId="4BB8C509"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8"/>
                <w:szCs w:val="18"/>
              </w:rPr>
            </w:pPr>
          </w:p>
          <w:p w14:paraId="0A6BBE7E"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8"/>
                <w:szCs w:val="18"/>
              </w:rPr>
            </w:pPr>
            <w:r w:rsidRPr="00557C6E">
              <w:rPr>
                <w:rFonts w:ascii="Arial" w:hAnsi="Arial" w:cs="Arial"/>
                <w:bCs/>
                <w:color w:val="000000"/>
                <w:sz w:val="18"/>
                <w:szCs w:val="18"/>
              </w:rPr>
              <w:t>Nota: Si alguno de los equipos mencionados no son necesarios dada la logística u operación propia del Programa en alguno de los comedores escolares, previa verificación y autorización por escrito del supervisor, no será exigida su existencia.</w:t>
            </w:r>
          </w:p>
          <w:p w14:paraId="6277A18B"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8"/>
                <w:szCs w:val="18"/>
              </w:rPr>
            </w:pPr>
          </w:p>
          <w:p w14:paraId="227D2D10" w14:textId="77777777" w:rsidR="00FC0A68" w:rsidRPr="00557C6E" w:rsidRDefault="00FC0A68" w:rsidP="00DA3814">
            <w:pPr>
              <w:pStyle w:val="Descripcin"/>
              <w:numPr>
                <w:ilvl w:val="1"/>
                <w:numId w:val="6"/>
              </w:numPr>
              <w:ind w:left="0" w:right="-93" w:firstLine="0"/>
              <w:jc w:val="both"/>
              <w:rPr>
                <w:rFonts w:cs="Arial"/>
                <w:noProof/>
                <w:sz w:val="18"/>
                <w:szCs w:val="18"/>
              </w:rPr>
            </w:pPr>
            <w:bookmarkStart w:id="18" w:name="_Toc409519544"/>
            <w:bookmarkStart w:id="19" w:name="_Toc410832897"/>
            <w:r w:rsidRPr="00557C6E">
              <w:rPr>
                <w:rFonts w:cs="Arial"/>
                <w:sz w:val="18"/>
                <w:szCs w:val="18"/>
              </w:rPr>
              <w:t xml:space="preserve"> </w:t>
            </w:r>
            <w:r w:rsidRPr="00557C6E">
              <w:rPr>
                <w:rFonts w:cs="Arial"/>
                <w:noProof/>
                <w:sz w:val="18"/>
                <w:szCs w:val="18"/>
              </w:rPr>
              <w:t>Menaje para la cocina -  Ración preparada en el sitio - complemento alimentario jornada mañana  y complemento alimentario jornada de la tarde</w:t>
            </w:r>
            <w:bookmarkEnd w:id="18"/>
            <w:bookmarkEnd w:id="19"/>
          </w:p>
          <w:tbl>
            <w:tblPr>
              <w:tblStyle w:val="Listaclara-nfasis1"/>
              <w:tblpPr w:leftFromText="141" w:rightFromText="141" w:vertAnchor="text" w:horzAnchor="page" w:tblpX="286" w:tblpY="384"/>
              <w:tblOverlap w:val="never"/>
              <w:tblW w:w="10002" w:type="dxa"/>
              <w:tblLayout w:type="fixed"/>
              <w:tblLook w:val="00A0" w:firstRow="1" w:lastRow="0" w:firstColumn="1" w:lastColumn="0" w:noHBand="0" w:noVBand="0"/>
            </w:tblPr>
            <w:tblGrid>
              <w:gridCol w:w="1275"/>
              <w:gridCol w:w="1035"/>
              <w:gridCol w:w="1087"/>
              <w:gridCol w:w="1135"/>
              <w:gridCol w:w="1135"/>
              <w:gridCol w:w="1133"/>
              <w:gridCol w:w="1193"/>
              <w:gridCol w:w="1033"/>
              <w:gridCol w:w="976"/>
            </w:tblGrid>
            <w:tr w:rsidR="00786DC8" w:rsidRPr="00557C6E" w14:paraId="333C785F" w14:textId="77777777" w:rsidTr="00557C6E">
              <w:trPr>
                <w:cnfStyle w:val="100000000000" w:firstRow="1" w:lastRow="0" w:firstColumn="0" w:lastColumn="0" w:oddVBand="0" w:evenVBand="0" w:oddHBand="0" w:evenHBand="0" w:firstRowFirstColumn="0" w:firstRowLastColumn="0" w:lastRowFirstColumn="0" w:lastRowLastColumn="0"/>
                <w:trHeight w:val="381"/>
                <w:tblHeader/>
              </w:trPr>
              <w:tc>
                <w:tcPr>
                  <w:cnfStyle w:val="001000000000" w:firstRow="0" w:lastRow="0" w:firstColumn="1" w:lastColumn="0" w:oddVBand="0" w:evenVBand="0" w:oddHBand="0" w:evenHBand="0" w:firstRowFirstColumn="0" w:firstRowLastColumn="0" w:lastRowFirstColumn="0" w:lastRowLastColumn="0"/>
                  <w:tcW w:w="637" w:type="pct"/>
                  <w:vMerge w:val="restart"/>
                  <w:shd w:val="clear" w:color="auto" w:fill="B8CCE4" w:themeFill="accent1" w:themeFillTint="66"/>
                  <w:vAlign w:val="center"/>
                </w:tcPr>
                <w:p w14:paraId="04FD31F5" w14:textId="77777777" w:rsidR="00786DC8" w:rsidRPr="00557C6E" w:rsidRDefault="00786DC8" w:rsidP="00E25703">
                  <w:pPr>
                    <w:widowControl w:val="0"/>
                    <w:autoSpaceDE w:val="0"/>
                    <w:autoSpaceDN w:val="0"/>
                    <w:adjustRightInd w:val="0"/>
                    <w:spacing w:after="0" w:line="240" w:lineRule="auto"/>
                    <w:ind w:right="-93"/>
                    <w:jc w:val="both"/>
                    <w:rPr>
                      <w:rFonts w:ascii="Arial" w:hAnsi="Arial" w:cs="Arial"/>
                      <w:bCs w:val="0"/>
                      <w:color w:val="000000"/>
                      <w:sz w:val="16"/>
                      <w:szCs w:val="16"/>
                    </w:rPr>
                  </w:pPr>
                  <w:r w:rsidRPr="00557C6E">
                    <w:rPr>
                      <w:rFonts w:ascii="Arial" w:hAnsi="Arial" w:cs="Arial"/>
                      <w:color w:val="000000"/>
                      <w:sz w:val="16"/>
                      <w:szCs w:val="16"/>
                    </w:rPr>
                    <w:t>ELEMENTO</w:t>
                  </w:r>
                </w:p>
              </w:tc>
              <w:tc>
                <w:tcPr>
                  <w:cnfStyle w:val="000010000000" w:firstRow="0" w:lastRow="0" w:firstColumn="0" w:lastColumn="0" w:oddVBand="1" w:evenVBand="0" w:oddHBand="0" w:evenHBand="0" w:firstRowFirstColumn="0" w:firstRowLastColumn="0" w:lastRowFirstColumn="0" w:lastRowLastColumn="0"/>
                  <w:tcW w:w="517" w:type="pct"/>
                  <w:vMerge w:val="restart"/>
                  <w:shd w:val="clear" w:color="auto" w:fill="B8CCE4" w:themeFill="accent1" w:themeFillTint="66"/>
                  <w:noWrap/>
                  <w:vAlign w:val="center"/>
                </w:tcPr>
                <w:p w14:paraId="007224E7" w14:textId="77777777" w:rsidR="00786DC8" w:rsidRPr="00557C6E" w:rsidRDefault="00786DC8" w:rsidP="00E25703">
                  <w:pPr>
                    <w:widowControl w:val="0"/>
                    <w:autoSpaceDE w:val="0"/>
                    <w:autoSpaceDN w:val="0"/>
                    <w:adjustRightInd w:val="0"/>
                    <w:spacing w:after="0" w:line="240" w:lineRule="auto"/>
                    <w:ind w:right="-93"/>
                    <w:jc w:val="both"/>
                    <w:rPr>
                      <w:rFonts w:ascii="Arial" w:hAnsi="Arial" w:cs="Arial"/>
                      <w:bCs w:val="0"/>
                      <w:color w:val="000000"/>
                      <w:sz w:val="16"/>
                      <w:szCs w:val="16"/>
                    </w:rPr>
                  </w:pPr>
                  <w:r w:rsidRPr="00557C6E">
                    <w:rPr>
                      <w:rFonts w:ascii="Arial" w:hAnsi="Arial" w:cs="Arial"/>
                      <w:color w:val="000000"/>
                      <w:sz w:val="16"/>
                      <w:szCs w:val="16"/>
                    </w:rPr>
                    <w:t>REF.</w:t>
                  </w:r>
                </w:p>
              </w:tc>
              <w:tc>
                <w:tcPr>
                  <w:tcW w:w="543" w:type="pct"/>
                  <w:shd w:val="clear" w:color="auto" w:fill="B8CCE4" w:themeFill="accent1" w:themeFillTint="66"/>
                  <w:vAlign w:val="center"/>
                </w:tcPr>
                <w:p w14:paraId="35FE5B6E" w14:textId="77777777" w:rsidR="00786DC8" w:rsidRPr="00557C6E" w:rsidRDefault="00786DC8" w:rsidP="00E25703">
                  <w:pPr>
                    <w:widowControl w:val="0"/>
                    <w:autoSpaceDE w:val="0"/>
                    <w:autoSpaceDN w:val="0"/>
                    <w:adjustRightInd w:val="0"/>
                    <w:spacing w:after="0" w:line="240" w:lineRule="auto"/>
                    <w:ind w:right="-93"/>
                    <w:jc w:val="both"/>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16"/>
                      <w:szCs w:val="16"/>
                    </w:rPr>
                  </w:pPr>
                  <w:r w:rsidRPr="00557C6E">
                    <w:rPr>
                      <w:rFonts w:ascii="Arial" w:hAnsi="Arial" w:cs="Arial"/>
                      <w:color w:val="000000"/>
                      <w:sz w:val="16"/>
                      <w:szCs w:val="16"/>
                    </w:rPr>
                    <w:t>HASTA   50 RACIONES</w:t>
                  </w:r>
                </w:p>
              </w:tc>
              <w:tc>
                <w:tcPr>
                  <w:cnfStyle w:val="000010000000" w:firstRow="0" w:lastRow="0" w:firstColumn="0" w:lastColumn="0" w:oddVBand="1" w:evenVBand="0" w:oddHBand="0" w:evenHBand="0" w:firstRowFirstColumn="0" w:firstRowLastColumn="0" w:lastRowFirstColumn="0" w:lastRowLastColumn="0"/>
                  <w:tcW w:w="567" w:type="pct"/>
                  <w:shd w:val="clear" w:color="auto" w:fill="B8CCE4" w:themeFill="accent1" w:themeFillTint="66"/>
                  <w:vAlign w:val="center"/>
                </w:tcPr>
                <w:p w14:paraId="7A065690" w14:textId="77777777" w:rsidR="00786DC8" w:rsidRPr="00557C6E" w:rsidRDefault="00786DC8" w:rsidP="00E25703">
                  <w:pPr>
                    <w:widowControl w:val="0"/>
                    <w:autoSpaceDE w:val="0"/>
                    <w:autoSpaceDN w:val="0"/>
                    <w:adjustRightInd w:val="0"/>
                    <w:spacing w:after="0" w:line="240" w:lineRule="auto"/>
                    <w:ind w:right="-93"/>
                    <w:jc w:val="both"/>
                    <w:rPr>
                      <w:rFonts w:ascii="Arial" w:hAnsi="Arial" w:cs="Arial"/>
                      <w:bCs w:val="0"/>
                      <w:color w:val="000000"/>
                      <w:sz w:val="16"/>
                      <w:szCs w:val="16"/>
                    </w:rPr>
                  </w:pPr>
                  <w:r w:rsidRPr="00557C6E">
                    <w:rPr>
                      <w:rFonts w:ascii="Arial" w:hAnsi="Arial" w:cs="Arial"/>
                      <w:color w:val="000000"/>
                      <w:sz w:val="16"/>
                      <w:szCs w:val="16"/>
                    </w:rPr>
                    <w:t>HASTA 100 RACIONES</w:t>
                  </w:r>
                </w:p>
              </w:tc>
              <w:tc>
                <w:tcPr>
                  <w:tcW w:w="567" w:type="pct"/>
                  <w:shd w:val="clear" w:color="auto" w:fill="B8CCE4" w:themeFill="accent1" w:themeFillTint="66"/>
                  <w:vAlign w:val="center"/>
                </w:tcPr>
                <w:p w14:paraId="6033C22E" w14:textId="77777777" w:rsidR="00786DC8" w:rsidRPr="00557C6E" w:rsidRDefault="00786DC8" w:rsidP="00E25703">
                  <w:pPr>
                    <w:widowControl w:val="0"/>
                    <w:autoSpaceDE w:val="0"/>
                    <w:autoSpaceDN w:val="0"/>
                    <w:adjustRightInd w:val="0"/>
                    <w:spacing w:after="0" w:line="240" w:lineRule="auto"/>
                    <w:ind w:right="-93"/>
                    <w:jc w:val="both"/>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16"/>
                      <w:szCs w:val="16"/>
                    </w:rPr>
                  </w:pPr>
                  <w:r w:rsidRPr="00557C6E">
                    <w:rPr>
                      <w:rFonts w:ascii="Arial" w:hAnsi="Arial" w:cs="Arial"/>
                      <w:color w:val="000000"/>
                      <w:sz w:val="16"/>
                      <w:szCs w:val="16"/>
                    </w:rPr>
                    <w:t>HASTA 200 RACIONES</w:t>
                  </w:r>
                </w:p>
              </w:tc>
              <w:tc>
                <w:tcPr>
                  <w:cnfStyle w:val="000010000000" w:firstRow="0" w:lastRow="0" w:firstColumn="0" w:lastColumn="0" w:oddVBand="1" w:evenVBand="0" w:oddHBand="0" w:evenHBand="0" w:firstRowFirstColumn="0" w:firstRowLastColumn="0" w:lastRowFirstColumn="0" w:lastRowLastColumn="0"/>
                  <w:tcW w:w="566" w:type="pct"/>
                  <w:shd w:val="clear" w:color="auto" w:fill="B8CCE4" w:themeFill="accent1" w:themeFillTint="66"/>
                  <w:vAlign w:val="center"/>
                </w:tcPr>
                <w:p w14:paraId="3CAD3FE5" w14:textId="77777777" w:rsidR="00786DC8" w:rsidRPr="00557C6E" w:rsidRDefault="00786DC8" w:rsidP="00E25703">
                  <w:pPr>
                    <w:widowControl w:val="0"/>
                    <w:autoSpaceDE w:val="0"/>
                    <w:autoSpaceDN w:val="0"/>
                    <w:adjustRightInd w:val="0"/>
                    <w:spacing w:after="0" w:line="240" w:lineRule="auto"/>
                    <w:ind w:right="-93"/>
                    <w:jc w:val="both"/>
                    <w:rPr>
                      <w:rFonts w:ascii="Arial" w:hAnsi="Arial" w:cs="Arial"/>
                      <w:bCs w:val="0"/>
                      <w:color w:val="000000"/>
                      <w:sz w:val="16"/>
                      <w:szCs w:val="16"/>
                    </w:rPr>
                  </w:pPr>
                  <w:r w:rsidRPr="00557C6E">
                    <w:rPr>
                      <w:rFonts w:ascii="Arial" w:hAnsi="Arial" w:cs="Arial"/>
                      <w:color w:val="000000"/>
                      <w:sz w:val="16"/>
                      <w:szCs w:val="16"/>
                    </w:rPr>
                    <w:t>HASTA 300</w:t>
                  </w:r>
                </w:p>
                <w:p w14:paraId="5D78FE38" w14:textId="77777777" w:rsidR="00786DC8" w:rsidRPr="00557C6E" w:rsidRDefault="00786DC8" w:rsidP="00E25703">
                  <w:pPr>
                    <w:widowControl w:val="0"/>
                    <w:autoSpaceDE w:val="0"/>
                    <w:autoSpaceDN w:val="0"/>
                    <w:adjustRightInd w:val="0"/>
                    <w:spacing w:after="0" w:line="240" w:lineRule="auto"/>
                    <w:ind w:right="-93"/>
                    <w:jc w:val="both"/>
                    <w:rPr>
                      <w:rFonts w:ascii="Arial" w:hAnsi="Arial" w:cs="Arial"/>
                      <w:bCs w:val="0"/>
                      <w:color w:val="000000"/>
                      <w:sz w:val="16"/>
                      <w:szCs w:val="16"/>
                    </w:rPr>
                  </w:pPr>
                  <w:r w:rsidRPr="00557C6E">
                    <w:rPr>
                      <w:rFonts w:ascii="Arial" w:hAnsi="Arial" w:cs="Arial"/>
                      <w:color w:val="000000"/>
                      <w:sz w:val="16"/>
                      <w:szCs w:val="16"/>
                    </w:rPr>
                    <w:t>RACIONES</w:t>
                  </w:r>
                </w:p>
              </w:tc>
              <w:tc>
                <w:tcPr>
                  <w:tcW w:w="596" w:type="pct"/>
                  <w:shd w:val="clear" w:color="auto" w:fill="B8CCE4" w:themeFill="accent1" w:themeFillTint="66"/>
                  <w:vAlign w:val="center"/>
                </w:tcPr>
                <w:p w14:paraId="05BD95DF" w14:textId="77777777" w:rsidR="00786DC8" w:rsidRPr="00557C6E" w:rsidRDefault="00786DC8" w:rsidP="00E25703">
                  <w:pPr>
                    <w:widowControl w:val="0"/>
                    <w:autoSpaceDE w:val="0"/>
                    <w:autoSpaceDN w:val="0"/>
                    <w:adjustRightInd w:val="0"/>
                    <w:spacing w:after="0" w:line="240" w:lineRule="auto"/>
                    <w:ind w:right="-93"/>
                    <w:jc w:val="both"/>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16"/>
                      <w:szCs w:val="16"/>
                    </w:rPr>
                  </w:pPr>
                  <w:r w:rsidRPr="00557C6E">
                    <w:rPr>
                      <w:rFonts w:ascii="Arial" w:hAnsi="Arial" w:cs="Arial"/>
                      <w:color w:val="000000"/>
                      <w:sz w:val="16"/>
                      <w:szCs w:val="16"/>
                    </w:rPr>
                    <w:t>HASTA 400  RACIONES</w:t>
                  </w:r>
                </w:p>
              </w:tc>
              <w:tc>
                <w:tcPr>
                  <w:cnfStyle w:val="000010000000" w:firstRow="0" w:lastRow="0" w:firstColumn="0" w:lastColumn="0" w:oddVBand="1" w:evenVBand="0" w:oddHBand="0" w:evenHBand="0" w:firstRowFirstColumn="0" w:firstRowLastColumn="0" w:lastRowFirstColumn="0" w:lastRowLastColumn="0"/>
                  <w:tcW w:w="516" w:type="pct"/>
                  <w:shd w:val="clear" w:color="auto" w:fill="B8CCE4" w:themeFill="accent1" w:themeFillTint="66"/>
                  <w:vAlign w:val="center"/>
                </w:tcPr>
                <w:p w14:paraId="552B3239" w14:textId="77777777" w:rsidR="00786DC8" w:rsidRPr="00557C6E" w:rsidRDefault="00786DC8" w:rsidP="00E25703">
                  <w:pPr>
                    <w:widowControl w:val="0"/>
                    <w:autoSpaceDE w:val="0"/>
                    <w:autoSpaceDN w:val="0"/>
                    <w:adjustRightInd w:val="0"/>
                    <w:spacing w:after="0" w:line="240" w:lineRule="auto"/>
                    <w:ind w:right="-93"/>
                    <w:jc w:val="both"/>
                    <w:rPr>
                      <w:rFonts w:ascii="Arial" w:hAnsi="Arial" w:cs="Arial"/>
                      <w:bCs w:val="0"/>
                      <w:color w:val="000000"/>
                      <w:sz w:val="16"/>
                      <w:szCs w:val="16"/>
                    </w:rPr>
                  </w:pPr>
                  <w:r w:rsidRPr="00557C6E">
                    <w:rPr>
                      <w:rFonts w:ascii="Arial" w:hAnsi="Arial" w:cs="Arial"/>
                      <w:color w:val="000000"/>
                      <w:sz w:val="16"/>
                      <w:szCs w:val="16"/>
                    </w:rPr>
                    <w:t>HASTA    500 RACIONES</w:t>
                  </w:r>
                </w:p>
              </w:tc>
              <w:tc>
                <w:tcPr>
                  <w:tcW w:w="488" w:type="pct"/>
                  <w:shd w:val="clear" w:color="auto" w:fill="B8CCE4" w:themeFill="accent1" w:themeFillTint="66"/>
                  <w:vAlign w:val="center"/>
                </w:tcPr>
                <w:p w14:paraId="7532A6F8" w14:textId="77777777" w:rsidR="00786DC8" w:rsidRPr="00557C6E" w:rsidRDefault="00786DC8" w:rsidP="00E25703">
                  <w:pPr>
                    <w:widowControl w:val="0"/>
                    <w:autoSpaceDE w:val="0"/>
                    <w:autoSpaceDN w:val="0"/>
                    <w:adjustRightInd w:val="0"/>
                    <w:spacing w:after="0" w:line="240" w:lineRule="auto"/>
                    <w:ind w:right="-93"/>
                    <w:jc w:val="both"/>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16"/>
                      <w:szCs w:val="16"/>
                    </w:rPr>
                  </w:pPr>
                  <w:r w:rsidRPr="00557C6E">
                    <w:rPr>
                      <w:rFonts w:ascii="Arial" w:hAnsi="Arial" w:cs="Arial"/>
                      <w:color w:val="000000"/>
                      <w:sz w:val="16"/>
                      <w:szCs w:val="16"/>
                    </w:rPr>
                    <w:t>HASTA    600 RACIONES</w:t>
                  </w:r>
                </w:p>
              </w:tc>
            </w:tr>
            <w:tr w:rsidR="00786DC8" w:rsidRPr="00557C6E" w14:paraId="2EF41F04" w14:textId="77777777" w:rsidTr="00557C6E">
              <w:trPr>
                <w:cnfStyle w:val="100000000000" w:firstRow="1" w:lastRow="0" w:firstColumn="0" w:lastColumn="0" w:oddVBand="0" w:evenVBand="0" w:oddHBand="0" w:evenHBand="0" w:firstRowFirstColumn="0" w:firstRowLastColumn="0" w:lastRowFirstColumn="0" w:lastRowLastColumn="0"/>
                <w:trHeight w:val="249"/>
                <w:tblHeader/>
              </w:trPr>
              <w:tc>
                <w:tcPr>
                  <w:cnfStyle w:val="001000000000" w:firstRow="0" w:lastRow="0" w:firstColumn="1" w:lastColumn="0" w:oddVBand="0" w:evenVBand="0" w:oddHBand="0" w:evenHBand="0" w:firstRowFirstColumn="0" w:firstRowLastColumn="0" w:lastRowFirstColumn="0" w:lastRowLastColumn="0"/>
                  <w:tcW w:w="637" w:type="pct"/>
                  <w:vMerge/>
                  <w:shd w:val="clear" w:color="auto" w:fill="B8CCE4" w:themeFill="accent1" w:themeFillTint="66"/>
                  <w:vAlign w:val="center"/>
                </w:tcPr>
                <w:p w14:paraId="31E2AD27" w14:textId="77777777" w:rsidR="00786DC8" w:rsidRPr="00557C6E" w:rsidRDefault="00786DC8" w:rsidP="00E25703">
                  <w:pPr>
                    <w:widowControl w:val="0"/>
                    <w:autoSpaceDE w:val="0"/>
                    <w:autoSpaceDN w:val="0"/>
                    <w:adjustRightInd w:val="0"/>
                    <w:spacing w:after="0" w:line="240" w:lineRule="auto"/>
                    <w:ind w:right="-93"/>
                    <w:jc w:val="both"/>
                    <w:rPr>
                      <w:rFonts w:ascii="Arial" w:hAnsi="Arial" w:cs="Arial"/>
                      <w:bCs w:val="0"/>
                      <w:color w:val="000000"/>
                      <w:sz w:val="16"/>
                      <w:szCs w:val="16"/>
                    </w:rPr>
                  </w:pPr>
                </w:p>
              </w:tc>
              <w:tc>
                <w:tcPr>
                  <w:cnfStyle w:val="000010000000" w:firstRow="0" w:lastRow="0" w:firstColumn="0" w:lastColumn="0" w:oddVBand="1" w:evenVBand="0" w:oddHBand="0" w:evenHBand="0" w:firstRowFirstColumn="0" w:firstRowLastColumn="0" w:lastRowFirstColumn="0" w:lastRowLastColumn="0"/>
                  <w:tcW w:w="517" w:type="pct"/>
                  <w:vMerge/>
                  <w:shd w:val="clear" w:color="auto" w:fill="B8CCE4" w:themeFill="accent1" w:themeFillTint="66"/>
                  <w:vAlign w:val="center"/>
                </w:tcPr>
                <w:p w14:paraId="6019866F" w14:textId="77777777" w:rsidR="00786DC8" w:rsidRPr="00557C6E" w:rsidRDefault="00786DC8" w:rsidP="00E25703">
                  <w:pPr>
                    <w:widowControl w:val="0"/>
                    <w:autoSpaceDE w:val="0"/>
                    <w:autoSpaceDN w:val="0"/>
                    <w:adjustRightInd w:val="0"/>
                    <w:spacing w:after="0" w:line="240" w:lineRule="auto"/>
                    <w:ind w:right="-93"/>
                    <w:jc w:val="both"/>
                    <w:rPr>
                      <w:rFonts w:ascii="Arial" w:hAnsi="Arial" w:cs="Arial"/>
                      <w:b w:val="0"/>
                      <w:bCs w:val="0"/>
                      <w:color w:val="000000"/>
                      <w:sz w:val="16"/>
                      <w:szCs w:val="16"/>
                    </w:rPr>
                  </w:pPr>
                </w:p>
              </w:tc>
              <w:tc>
                <w:tcPr>
                  <w:tcW w:w="543" w:type="pct"/>
                  <w:shd w:val="clear" w:color="auto" w:fill="B8CCE4" w:themeFill="accent1" w:themeFillTint="66"/>
                  <w:noWrap/>
                  <w:vAlign w:val="center"/>
                </w:tcPr>
                <w:p w14:paraId="4E474549" w14:textId="77777777" w:rsidR="00786DC8" w:rsidRPr="00557C6E" w:rsidRDefault="00786DC8" w:rsidP="00E25703">
                  <w:pPr>
                    <w:widowControl w:val="0"/>
                    <w:autoSpaceDE w:val="0"/>
                    <w:autoSpaceDN w:val="0"/>
                    <w:adjustRightInd w:val="0"/>
                    <w:spacing w:after="0" w:line="240" w:lineRule="auto"/>
                    <w:ind w:right="-93"/>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16"/>
                      <w:szCs w:val="16"/>
                    </w:rPr>
                  </w:pPr>
                  <w:r w:rsidRPr="00557C6E">
                    <w:rPr>
                      <w:rFonts w:ascii="Arial" w:hAnsi="Arial" w:cs="Arial"/>
                      <w:color w:val="000000"/>
                      <w:sz w:val="16"/>
                      <w:szCs w:val="16"/>
                    </w:rPr>
                    <w:t>CANTIDAD</w:t>
                  </w:r>
                </w:p>
              </w:tc>
              <w:tc>
                <w:tcPr>
                  <w:cnfStyle w:val="000010000000" w:firstRow="0" w:lastRow="0" w:firstColumn="0" w:lastColumn="0" w:oddVBand="1" w:evenVBand="0" w:oddHBand="0" w:evenHBand="0" w:firstRowFirstColumn="0" w:firstRowLastColumn="0" w:lastRowFirstColumn="0" w:lastRowLastColumn="0"/>
                  <w:tcW w:w="567" w:type="pct"/>
                  <w:shd w:val="clear" w:color="auto" w:fill="B8CCE4" w:themeFill="accent1" w:themeFillTint="66"/>
                  <w:noWrap/>
                  <w:vAlign w:val="center"/>
                </w:tcPr>
                <w:p w14:paraId="1F39F01E" w14:textId="77777777" w:rsidR="00786DC8" w:rsidRPr="00557C6E" w:rsidRDefault="00786DC8" w:rsidP="00E25703">
                  <w:pPr>
                    <w:widowControl w:val="0"/>
                    <w:autoSpaceDE w:val="0"/>
                    <w:autoSpaceDN w:val="0"/>
                    <w:adjustRightInd w:val="0"/>
                    <w:spacing w:after="0" w:line="240" w:lineRule="auto"/>
                    <w:ind w:right="-93"/>
                    <w:jc w:val="both"/>
                    <w:rPr>
                      <w:rFonts w:ascii="Arial" w:hAnsi="Arial" w:cs="Arial"/>
                      <w:b w:val="0"/>
                      <w:bCs w:val="0"/>
                      <w:color w:val="000000"/>
                      <w:sz w:val="16"/>
                      <w:szCs w:val="16"/>
                    </w:rPr>
                  </w:pPr>
                  <w:r w:rsidRPr="00557C6E">
                    <w:rPr>
                      <w:rFonts w:ascii="Arial" w:hAnsi="Arial" w:cs="Arial"/>
                      <w:color w:val="000000"/>
                      <w:sz w:val="16"/>
                      <w:szCs w:val="16"/>
                    </w:rPr>
                    <w:t>CANTIDAD</w:t>
                  </w:r>
                </w:p>
              </w:tc>
              <w:tc>
                <w:tcPr>
                  <w:tcW w:w="567" w:type="pct"/>
                  <w:shd w:val="clear" w:color="auto" w:fill="B8CCE4" w:themeFill="accent1" w:themeFillTint="66"/>
                  <w:vAlign w:val="center"/>
                </w:tcPr>
                <w:p w14:paraId="0CBD6646" w14:textId="77777777" w:rsidR="00786DC8" w:rsidRPr="00557C6E" w:rsidRDefault="00786DC8" w:rsidP="00E25703">
                  <w:pPr>
                    <w:widowControl w:val="0"/>
                    <w:autoSpaceDE w:val="0"/>
                    <w:autoSpaceDN w:val="0"/>
                    <w:adjustRightInd w:val="0"/>
                    <w:spacing w:after="0" w:line="240" w:lineRule="auto"/>
                    <w:ind w:right="-93"/>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16"/>
                      <w:szCs w:val="16"/>
                    </w:rPr>
                  </w:pPr>
                  <w:r w:rsidRPr="00557C6E">
                    <w:rPr>
                      <w:rFonts w:ascii="Arial" w:hAnsi="Arial" w:cs="Arial"/>
                      <w:color w:val="000000"/>
                      <w:sz w:val="16"/>
                      <w:szCs w:val="16"/>
                    </w:rPr>
                    <w:t>CANTIDAD</w:t>
                  </w:r>
                </w:p>
              </w:tc>
              <w:tc>
                <w:tcPr>
                  <w:cnfStyle w:val="000010000000" w:firstRow="0" w:lastRow="0" w:firstColumn="0" w:lastColumn="0" w:oddVBand="1" w:evenVBand="0" w:oddHBand="0" w:evenHBand="0" w:firstRowFirstColumn="0" w:firstRowLastColumn="0" w:lastRowFirstColumn="0" w:lastRowLastColumn="0"/>
                  <w:tcW w:w="566" w:type="pct"/>
                  <w:shd w:val="clear" w:color="auto" w:fill="B8CCE4" w:themeFill="accent1" w:themeFillTint="66"/>
                  <w:vAlign w:val="center"/>
                </w:tcPr>
                <w:p w14:paraId="590947D2" w14:textId="77777777" w:rsidR="00786DC8" w:rsidRPr="00557C6E" w:rsidRDefault="00786DC8" w:rsidP="00E25703">
                  <w:pPr>
                    <w:widowControl w:val="0"/>
                    <w:autoSpaceDE w:val="0"/>
                    <w:autoSpaceDN w:val="0"/>
                    <w:adjustRightInd w:val="0"/>
                    <w:spacing w:after="0" w:line="240" w:lineRule="auto"/>
                    <w:ind w:right="-93"/>
                    <w:jc w:val="both"/>
                    <w:rPr>
                      <w:rFonts w:ascii="Arial" w:hAnsi="Arial" w:cs="Arial"/>
                      <w:b w:val="0"/>
                      <w:bCs w:val="0"/>
                      <w:color w:val="000000"/>
                      <w:sz w:val="16"/>
                      <w:szCs w:val="16"/>
                    </w:rPr>
                  </w:pPr>
                  <w:r w:rsidRPr="00557C6E">
                    <w:rPr>
                      <w:rFonts w:ascii="Arial" w:hAnsi="Arial" w:cs="Arial"/>
                      <w:color w:val="000000"/>
                      <w:sz w:val="16"/>
                      <w:szCs w:val="16"/>
                    </w:rPr>
                    <w:t>CANTIDAD</w:t>
                  </w:r>
                </w:p>
              </w:tc>
              <w:tc>
                <w:tcPr>
                  <w:tcW w:w="596" w:type="pct"/>
                  <w:shd w:val="clear" w:color="auto" w:fill="B8CCE4" w:themeFill="accent1" w:themeFillTint="66"/>
                  <w:vAlign w:val="center"/>
                </w:tcPr>
                <w:p w14:paraId="54152C90" w14:textId="77777777" w:rsidR="00786DC8" w:rsidRPr="00557C6E" w:rsidRDefault="00786DC8" w:rsidP="00E25703">
                  <w:pPr>
                    <w:widowControl w:val="0"/>
                    <w:autoSpaceDE w:val="0"/>
                    <w:autoSpaceDN w:val="0"/>
                    <w:adjustRightInd w:val="0"/>
                    <w:spacing w:after="0" w:line="240" w:lineRule="auto"/>
                    <w:ind w:right="-93"/>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16"/>
                      <w:szCs w:val="16"/>
                    </w:rPr>
                  </w:pPr>
                  <w:r w:rsidRPr="00557C6E">
                    <w:rPr>
                      <w:rFonts w:ascii="Arial" w:hAnsi="Arial" w:cs="Arial"/>
                      <w:color w:val="000000"/>
                      <w:sz w:val="16"/>
                      <w:szCs w:val="16"/>
                    </w:rPr>
                    <w:t>CANTIDAD</w:t>
                  </w:r>
                </w:p>
              </w:tc>
              <w:tc>
                <w:tcPr>
                  <w:cnfStyle w:val="000010000000" w:firstRow="0" w:lastRow="0" w:firstColumn="0" w:lastColumn="0" w:oddVBand="1" w:evenVBand="0" w:oddHBand="0" w:evenHBand="0" w:firstRowFirstColumn="0" w:firstRowLastColumn="0" w:lastRowFirstColumn="0" w:lastRowLastColumn="0"/>
                  <w:tcW w:w="516" w:type="pct"/>
                  <w:shd w:val="clear" w:color="auto" w:fill="B8CCE4" w:themeFill="accent1" w:themeFillTint="66"/>
                  <w:vAlign w:val="center"/>
                </w:tcPr>
                <w:p w14:paraId="4B5B7205" w14:textId="77777777" w:rsidR="00786DC8" w:rsidRPr="00557C6E" w:rsidRDefault="00786DC8" w:rsidP="00E25703">
                  <w:pPr>
                    <w:widowControl w:val="0"/>
                    <w:autoSpaceDE w:val="0"/>
                    <w:autoSpaceDN w:val="0"/>
                    <w:adjustRightInd w:val="0"/>
                    <w:spacing w:after="0" w:line="240" w:lineRule="auto"/>
                    <w:ind w:right="-93"/>
                    <w:jc w:val="both"/>
                    <w:rPr>
                      <w:rFonts w:ascii="Arial" w:hAnsi="Arial" w:cs="Arial"/>
                      <w:b w:val="0"/>
                      <w:bCs w:val="0"/>
                      <w:color w:val="000000"/>
                      <w:sz w:val="16"/>
                      <w:szCs w:val="16"/>
                    </w:rPr>
                  </w:pPr>
                  <w:r w:rsidRPr="00557C6E">
                    <w:rPr>
                      <w:rFonts w:ascii="Arial" w:hAnsi="Arial" w:cs="Arial"/>
                      <w:color w:val="000000"/>
                      <w:sz w:val="16"/>
                      <w:szCs w:val="16"/>
                    </w:rPr>
                    <w:t>CANTIDAD</w:t>
                  </w:r>
                </w:p>
              </w:tc>
              <w:tc>
                <w:tcPr>
                  <w:tcW w:w="488" w:type="pct"/>
                  <w:shd w:val="clear" w:color="auto" w:fill="B8CCE4" w:themeFill="accent1" w:themeFillTint="66"/>
                  <w:vAlign w:val="center"/>
                </w:tcPr>
                <w:p w14:paraId="0E31FE44" w14:textId="77777777" w:rsidR="00786DC8" w:rsidRPr="00557C6E" w:rsidRDefault="00786DC8" w:rsidP="00E25703">
                  <w:pPr>
                    <w:widowControl w:val="0"/>
                    <w:autoSpaceDE w:val="0"/>
                    <w:autoSpaceDN w:val="0"/>
                    <w:adjustRightInd w:val="0"/>
                    <w:spacing w:after="0" w:line="240" w:lineRule="auto"/>
                    <w:ind w:right="-93"/>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16"/>
                      <w:szCs w:val="16"/>
                    </w:rPr>
                  </w:pPr>
                  <w:r w:rsidRPr="00557C6E">
                    <w:rPr>
                      <w:rFonts w:ascii="Arial" w:hAnsi="Arial" w:cs="Arial"/>
                      <w:color w:val="000000"/>
                      <w:sz w:val="16"/>
                      <w:szCs w:val="16"/>
                    </w:rPr>
                    <w:t>CANTIDAD</w:t>
                  </w:r>
                </w:p>
              </w:tc>
            </w:tr>
            <w:tr w:rsidR="00786DC8" w:rsidRPr="00557C6E" w14:paraId="20110113" w14:textId="77777777" w:rsidTr="00557C6E">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637" w:type="pct"/>
                  <w:vAlign w:val="center"/>
                </w:tcPr>
                <w:p w14:paraId="6656ABA6" w14:textId="77777777" w:rsidR="00786DC8" w:rsidRPr="00557C6E" w:rsidRDefault="00786DC8" w:rsidP="00E25703">
                  <w:pPr>
                    <w:widowControl w:val="0"/>
                    <w:autoSpaceDE w:val="0"/>
                    <w:autoSpaceDN w:val="0"/>
                    <w:adjustRightInd w:val="0"/>
                    <w:spacing w:after="0" w:line="240" w:lineRule="auto"/>
                    <w:ind w:right="-93"/>
                    <w:jc w:val="both"/>
                    <w:rPr>
                      <w:rFonts w:ascii="Arial" w:hAnsi="Arial" w:cs="Arial"/>
                      <w:b w:val="0"/>
                      <w:bCs w:val="0"/>
                      <w:color w:val="000000"/>
                      <w:sz w:val="16"/>
                      <w:szCs w:val="16"/>
                    </w:rPr>
                  </w:pPr>
                  <w:r w:rsidRPr="00557C6E">
                    <w:rPr>
                      <w:rFonts w:ascii="Arial" w:hAnsi="Arial" w:cs="Arial"/>
                      <w:color w:val="000000"/>
                      <w:sz w:val="16"/>
                      <w:szCs w:val="16"/>
                    </w:rPr>
                    <w:t>Balde plástico</w:t>
                  </w:r>
                </w:p>
              </w:tc>
              <w:tc>
                <w:tcPr>
                  <w:cnfStyle w:val="000010000000" w:firstRow="0" w:lastRow="0" w:firstColumn="0" w:lastColumn="0" w:oddVBand="1" w:evenVBand="0" w:oddHBand="0" w:evenHBand="0" w:firstRowFirstColumn="0" w:firstRowLastColumn="0" w:lastRowFirstColumn="0" w:lastRowLastColumn="0"/>
                  <w:tcW w:w="517" w:type="pct"/>
                  <w:vAlign w:val="center"/>
                </w:tcPr>
                <w:p w14:paraId="2603FF49" w14:textId="77777777" w:rsidR="00786DC8" w:rsidRPr="00557C6E" w:rsidRDefault="00786DC8" w:rsidP="00E25703">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12 litros</w:t>
                  </w:r>
                </w:p>
              </w:tc>
              <w:tc>
                <w:tcPr>
                  <w:tcW w:w="543" w:type="pct"/>
                  <w:noWrap/>
                  <w:vAlign w:val="center"/>
                </w:tcPr>
                <w:p w14:paraId="0265504A" w14:textId="77777777" w:rsidR="00786DC8" w:rsidRPr="00557C6E" w:rsidRDefault="00786DC8" w:rsidP="00E25703">
                  <w:pPr>
                    <w:widowControl w:val="0"/>
                    <w:autoSpaceDE w:val="0"/>
                    <w:autoSpaceDN w:val="0"/>
                    <w:adjustRightInd w:val="0"/>
                    <w:spacing w:after="0" w:line="240" w:lineRule="auto"/>
                    <w:ind w:right="-93"/>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567" w:type="pct"/>
                  <w:noWrap/>
                  <w:vAlign w:val="center"/>
                </w:tcPr>
                <w:p w14:paraId="03C5E647" w14:textId="77777777" w:rsidR="00786DC8" w:rsidRPr="00557C6E" w:rsidRDefault="00786DC8" w:rsidP="00E25703">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w:t>
                  </w:r>
                </w:p>
              </w:tc>
              <w:tc>
                <w:tcPr>
                  <w:tcW w:w="567" w:type="pct"/>
                  <w:noWrap/>
                  <w:vAlign w:val="center"/>
                </w:tcPr>
                <w:p w14:paraId="5A1FD888" w14:textId="77777777" w:rsidR="00786DC8" w:rsidRPr="00557C6E" w:rsidRDefault="00786DC8" w:rsidP="00E25703">
                  <w:pPr>
                    <w:widowControl w:val="0"/>
                    <w:autoSpaceDE w:val="0"/>
                    <w:autoSpaceDN w:val="0"/>
                    <w:adjustRightInd w:val="0"/>
                    <w:spacing w:after="0" w:line="240" w:lineRule="auto"/>
                    <w:ind w:right="-93"/>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566" w:type="pct"/>
                  <w:noWrap/>
                  <w:vAlign w:val="center"/>
                </w:tcPr>
                <w:p w14:paraId="12C2C6B8" w14:textId="77777777" w:rsidR="00786DC8" w:rsidRPr="00557C6E" w:rsidRDefault="00786DC8" w:rsidP="00E25703">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2</w:t>
                  </w:r>
                </w:p>
              </w:tc>
              <w:tc>
                <w:tcPr>
                  <w:tcW w:w="596" w:type="pct"/>
                  <w:noWrap/>
                  <w:vAlign w:val="center"/>
                </w:tcPr>
                <w:p w14:paraId="554E4BEC" w14:textId="77777777" w:rsidR="00786DC8" w:rsidRPr="00557C6E" w:rsidRDefault="00786DC8" w:rsidP="00E25703">
                  <w:pPr>
                    <w:widowControl w:val="0"/>
                    <w:autoSpaceDE w:val="0"/>
                    <w:autoSpaceDN w:val="0"/>
                    <w:adjustRightInd w:val="0"/>
                    <w:spacing w:after="0" w:line="240" w:lineRule="auto"/>
                    <w:ind w:right="-93"/>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3</w:t>
                  </w:r>
                </w:p>
              </w:tc>
              <w:tc>
                <w:tcPr>
                  <w:cnfStyle w:val="000010000000" w:firstRow="0" w:lastRow="0" w:firstColumn="0" w:lastColumn="0" w:oddVBand="1" w:evenVBand="0" w:oddHBand="0" w:evenHBand="0" w:firstRowFirstColumn="0" w:firstRowLastColumn="0" w:lastRowFirstColumn="0" w:lastRowLastColumn="0"/>
                  <w:tcW w:w="516" w:type="pct"/>
                  <w:noWrap/>
                  <w:vAlign w:val="center"/>
                </w:tcPr>
                <w:p w14:paraId="37C376B9" w14:textId="77777777" w:rsidR="00786DC8" w:rsidRPr="00557C6E" w:rsidRDefault="00786DC8" w:rsidP="00E25703">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3</w:t>
                  </w:r>
                </w:p>
              </w:tc>
              <w:tc>
                <w:tcPr>
                  <w:tcW w:w="488" w:type="pct"/>
                  <w:noWrap/>
                  <w:vAlign w:val="center"/>
                </w:tcPr>
                <w:p w14:paraId="60AE76D0" w14:textId="77777777" w:rsidR="00786DC8" w:rsidRPr="00557C6E" w:rsidRDefault="00786DC8" w:rsidP="00E25703">
                  <w:pPr>
                    <w:widowControl w:val="0"/>
                    <w:autoSpaceDE w:val="0"/>
                    <w:autoSpaceDN w:val="0"/>
                    <w:adjustRightInd w:val="0"/>
                    <w:spacing w:after="0" w:line="240" w:lineRule="auto"/>
                    <w:ind w:right="-93"/>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4</w:t>
                  </w:r>
                </w:p>
              </w:tc>
            </w:tr>
            <w:tr w:rsidR="00786DC8" w:rsidRPr="00557C6E" w14:paraId="2517DF14" w14:textId="77777777" w:rsidTr="00557C6E">
              <w:trPr>
                <w:trHeight w:val="293"/>
              </w:trPr>
              <w:tc>
                <w:tcPr>
                  <w:cnfStyle w:val="001000000000" w:firstRow="0" w:lastRow="0" w:firstColumn="1" w:lastColumn="0" w:oddVBand="0" w:evenVBand="0" w:oddHBand="0" w:evenHBand="0" w:firstRowFirstColumn="0" w:firstRowLastColumn="0" w:lastRowFirstColumn="0" w:lastRowLastColumn="0"/>
                  <w:tcW w:w="637" w:type="pct"/>
                  <w:vAlign w:val="center"/>
                </w:tcPr>
                <w:p w14:paraId="476304E0" w14:textId="77777777" w:rsidR="00786DC8" w:rsidRPr="00557C6E" w:rsidRDefault="00786DC8" w:rsidP="00E25703">
                  <w:pPr>
                    <w:widowControl w:val="0"/>
                    <w:autoSpaceDE w:val="0"/>
                    <w:autoSpaceDN w:val="0"/>
                    <w:adjustRightInd w:val="0"/>
                    <w:spacing w:after="0" w:line="240" w:lineRule="auto"/>
                    <w:ind w:right="-93"/>
                    <w:jc w:val="both"/>
                    <w:rPr>
                      <w:rFonts w:ascii="Arial" w:hAnsi="Arial" w:cs="Arial"/>
                      <w:b w:val="0"/>
                      <w:bCs w:val="0"/>
                      <w:color w:val="000000"/>
                      <w:sz w:val="16"/>
                      <w:szCs w:val="16"/>
                    </w:rPr>
                  </w:pPr>
                  <w:r w:rsidRPr="00557C6E">
                    <w:rPr>
                      <w:rFonts w:ascii="Arial" w:hAnsi="Arial" w:cs="Arial"/>
                      <w:color w:val="000000"/>
                      <w:sz w:val="16"/>
                      <w:szCs w:val="16"/>
                    </w:rPr>
                    <w:t>Bandeja plástica</w:t>
                  </w:r>
                </w:p>
              </w:tc>
              <w:tc>
                <w:tcPr>
                  <w:cnfStyle w:val="000010000000" w:firstRow="0" w:lastRow="0" w:firstColumn="0" w:lastColumn="0" w:oddVBand="1" w:evenVBand="0" w:oddHBand="0" w:evenHBand="0" w:firstRowFirstColumn="0" w:firstRowLastColumn="0" w:lastRowFirstColumn="0" w:lastRowLastColumn="0"/>
                  <w:tcW w:w="517" w:type="pct"/>
                  <w:vAlign w:val="center"/>
                </w:tcPr>
                <w:p w14:paraId="3CBEF073" w14:textId="77777777" w:rsidR="00786DC8" w:rsidRPr="00557C6E" w:rsidRDefault="00786DC8" w:rsidP="00E25703">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Extra</w:t>
                  </w:r>
                </w:p>
                <w:p w14:paraId="041B34E9" w14:textId="77777777" w:rsidR="00786DC8" w:rsidRPr="00557C6E" w:rsidRDefault="00786DC8" w:rsidP="00E25703">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grande</w:t>
                  </w:r>
                </w:p>
              </w:tc>
              <w:tc>
                <w:tcPr>
                  <w:tcW w:w="543" w:type="pct"/>
                  <w:noWrap/>
                  <w:vAlign w:val="center"/>
                </w:tcPr>
                <w:p w14:paraId="22C98CE9" w14:textId="77777777" w:rsidR="00786DC8" w:rsidRPr="00557C6E" w:rsidRDefault="00786DC8" w:rsidP="00E25703">
                  <w:pPr>
                    <w:widowControl w:val="0"/>
                    <w:autoSpaceDE w:val="0"/>
                    <w:autoSpaceDN w:val="0"/>
                    <w:adjustRightInd w:val="0"/>
                    <w:spacing w:after="0" w:line="240" w:lineRule="auto"/>
                    <w:ind w:right="-93"/>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2</w:t>
                  </w:r>
                </w:p>
              </w:tc>
              <w:tc>
                <w:tcPr>
                  <w:cnfStyle w:val="000010000000" w:firstRow="0" w:lastRow="0" w:firstColumn="0" w:lastColumn="0" w:oddVBand="1" w:evenVBand="0" w:oddHBand="0" w:evenHBand="0" w:firstRowFirstColumn="0" w:firstRowLastColumn="0" w:lastRowFirstColumn="0" w:lastRowLastColumn="0"/>
                  <w:tcW w:w="567" w:type="pct"/>
                  <w:noWrap/>
                  <w:vAlign w:val="center"/>
                </w:tcPr>
                <w:p w14:paraId="292F9E50" w14:textId="77777777" w:rsidR="00786DC8" w:rsidRPr="00557C6E" w:rsidRDefault="00786DC8" w:rsidP="00E25703">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2</w:t>
                  </w:r>
                </w:p>
              </w:tc>
              <w:tc>
                <w:tcPr>
                  <w:tcW w:w="567" w:type="pct"/>
                  <w:noWrap/>
                  <w:vAlign w:val="center"/>
                </w:tcPr>
                <w:p w14:paraId="22D92A79" w14:textId="77777777" w:rsidR="00786DC8" w:rsidRPr="00557C6E" w:rsidRDefault="00786DC8" w:rsidP="00E25703">
                  <w:pPr>
                    <w:widowControl w:val="0"/>
                    <w:autoSpaceDE w:val="0"/>
                    <w:autoSpaceDN w:val="0"/>
                    <w:adjustRightInd w:val="0"/>
                    <w:spacing w:after="0" w:line="240" w:lineRule="auto"/>
                    <w:ind w:right="-93"/>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2</w:t>
                  </w:r>
                </w:p>
              </w:tc>
              <w:tc>
                <w:tcPr>
                  <w:cnfStyle w:val="000010000000" w:firstRow="0" w:lastRow="0" w:firstColumn="0" w:lastColumn="0" w:oddVBand="1" w:evenVBand="0" w:oddHBand="0" w:evenHBand="0" w:firstRowFirstColumn="0" w:firstRowLastColumn="0" w:lastRowFirstColumn="0" w:lastRowLastColumn="0"/>
                  <w:tcW w:w="566" w:type="pct"/>
                  <w:noWrap/>
                  <w:vAlign w:val="center"/>
                </w:tcPr>
                <w:p w14:paraId="003F1B68" w14:textId="77777777" w:rsidR="00786DC8" w:rsidRPr="00557C6E" w:rsidRDefault="00786DC8" w:rsidP="00E25703">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2</w:t>
                  </w:r>
                </w:p>
              </w:tc>
              <w:tc>
                <w:tcPr>
                  <w:tcW w:w="596" w:type="pct"/>
                  <w:noWrap/>
                  <w:vAlign w:val="center"/>
                </w:tcPr>
                <w:p w14:paraId="100B2825" w14:textId="77777777" w:rsidR="00786DC8" w:rsidRPr="00557C6E" w:rsidRDefault="00786DC8" w:rsidP="00E25703">
                  <w:pPr>
                    <w:widowControl w:val="0"/>
                    <w:autoSpaceDE w:val="0"/>
                    <w:autoSpaceDN w:val="0"/>
                    <w:adjustRightInd w:val="0"/>
                    <w:spacing w:after="0" w:line="240" w:lineRule="auto"/>
                    <w:ind w:right="-93"/>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6</w:t>
                  </w:r>
                </w:p>
              </w:tc>
              <w:tc>
                <w:tcPr>
                  <w:cnfStyle w:val="000010000000" w:firstRow="0" w:lastRow="0" w:firstColumn="0" w:lastColumn="0" w:oddVBand="1" w:evenVBand="0" w:oddHBand="0" w:evenHBand="0" w:firstRowFirstColumn="0" w:firstRowLastColumn="0" w:lastRowFirstColumn="0" w:lastRowLastColumn="0"/>
                  <w:tcW w:w="516" w:type="pct"/>
                  <w:noWrap/>
                  <w:vAlign w:val="center"/>
                </w:tcPr>
                <w:p w14:paraId="170FD23C" w14:textId="77777777" w:rsidR="00786DC8" w:rsidRPr="00557C6E" w:rsidRDefault="00786DC8" w:rsidP="00E25703">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6</w:t>
                  </w:r>
                </w:p>
              </w:tc>
              <w:tc>
                <w:tcPr>
                  <w:tcW w:w="488" w:type="pct"/>
                  <w:noWrap/>
                  <w:vAlign w:val="center"/>
                </w:tcPr>
                <w:p w14:paraId="550111E2" w14:textId="77777777" w:rsidR="00786DC8" w:rsidRPr="00557C6E" w:rsidRDefault="00786DC8" w:rsidP="00E25703">
                  <w:pPr>
                    <w:widowControl w:val="0"/>
                    <w:autoSpaceDE w:val="0"/>
                    <w:autoSpaceDN w:val="0"/>
                    <w:adjustRightInd w:val="0"/>
                    <w:spacing w:after="0" w:line="240" w:lineRule="auto"/>
                    <w:ind w:right="-93"/>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6</w:t>
                  </w:r>
                </w:p>
              </w:tc>
            </w:tr>
            <w:tr w:rsidR="00786DC8" w:rsidRPr="00557C6E" w14:paraId="255DF326" w14:textId="77777777" w:rsidTr="00557C6E">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637" w:type="pct"/>
                  <w:vAlign w:val="center"/>
                </w:tcPr>
                <w:p w14:paraId="1FD5D55D" w14:textId="77777777" w:rsidR="00786DC8" w:rsidRPr="00557C6E" w:rsidRDefault="00786DC8" w:rsidP="00E25703">
                  <w:pPr>
                    <w:widowControl w:val="0"/>
                    <w:autoSpaceDE w:val="0"/>
                    <w:autoSpaceDN w:val="0"/>
                    <w:adjustRightInd w:val="0"/>
                    <w:spacing w:after="0" w:line="240" w:lineRule="auto"/>
                    <w:ind w:right="-93"/>
                    <w:jc w:val="both"/>
                    <w:rPr>
                      <w:rFonts w:ascii="Arial" w:hAnsi="Arial" w:cs="Arial"/>
                      <w:b w:val="0"/>
                      <w:bCs w:val="0"/>
                      <w:color w:val="000000"/>
                      <w:sz w:val="16"/>
                      <w:szCs w:val="16"/>
                    </w:rPr>
                  </w:pPr>
                  <w:r w:rsidRPr="00557C6E">
                    <w:rPr>
                      <w:rFonts w:ascii="Arial" w:hAnsi="Arial" w:cs="Arial"/>
                      <w:color w:val="000000"/>
                      <w:sz w:val="16"/>
                      <w:szCs w:val="16"/>
                    </w:rPr>
                    <w:t>Caldero</w:t>
                  </w:r>
                </w:p>
              </w:tc>
              <w:tc>
                <w:tcPr>
                  <w:cnfStyle w:val="000010000000" w:firstRow="0" w:lastRow="0" w:firstColumn="0" w:lastColumn="0" w:oddVBand="1" w:evenVBand="0" w:oddHBand="0" w:evenHBand="0" w:firstRowFirstColumn="0" w:firstRowLastColumn="0" w:lastRowFirstColumn="0" w:lastRowLastColumn="0"/>
                  <w:tcW w:w="517" w:type="pct"/>
                  <w:vAlign w:val="center"/>
                </w:tcPr>
                <w:p w14:paraId="6967151E" w14:textId="77777777" w:rsidR="00786DC8" w:rsidRPr="00557C6E" w:rsidRDefault="00786DC8" w:rsidP="00E25703">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50X30</w:t>
                  </w:r>
                </w:p>
              </w:tc>
              <w:tc>
                <w:tcPr>
                  <w:tcW w:w="543" w:type="pct"/>
                  <w:noWrap/>
                  <w:vAlign w:val="center"/>
                </w:tcPr>
                <w:p w14:paraId="32A212EA" w14:textId="77777777" w:rsidR="00786DC8" w:rsidRPr="00557C6E" w:rsidRDefault="00786DC8" w:rsidP="00E25703">
                  <w:pPr>
                    <w:widowControl w:val="0"/>
                    <w:autoSpaceDE w:val="0"/>
                    <w:autoSpaceDN w:val="0"/>
                    <w:adjustRightInd w:val="0"/>
                    <w:spacing w:after="0" w:line="240" w:lineRule="auto"/>
                    <w:ind w:right="-93"/>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567" w:type="pct"/>
                  <w:noWrap/>
                  <w:vAlign w:val="center"/>
                </w:tcPr>
                <w:p w14:paraId="0EBC6DE2" w14:textId="77777777" w:rsidR="00786DC8" w:rsidRPr="00557C6E" w:rsidRDefault="00786DC8" w:rsidP="00E25703">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w:t>
                  </w:r>
                </w:p>
              </w:tc>
              <w:tc>
                <w:tcPr>
                  <w:tcW w:w="567" w:type="pct"/>
                  <w:noWrap/>
                  <w:vAlign w:val="center"/>
                </w:tcPr>
                <w:p w14:paraId="6DD02687" w14:textId="77777777" w:rsidR="00786DC8" w:rsidRPr="00557C6E" w:rsidRDefault="00786DC8" w:rsidP="00E25703">
                  <w:pPr>
                    <w:widowControl w:val="0"/>
                    <w:autoSpaceDE w:val="0"/>
                    <w:autoSpaceDN w:val="0"/>
                    <w:adjustRightInd w:val="0"/>
                    <w:spacing w:after="0" w:line="240" w:lineRule="auto"/>
                    <w:ind w:right="-93"/>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566" w:type="pct"/>
                  <w:noWrap/>
                  <w:vAlign w:val="center"/>
                </w:tcPr>
                <w:p w14:paraId="6563086B" w14:textId="77777777" w:rsidR="00786DC8" w:rsidRPr="00557C6E" w:rsidRDefault="00786DC8" w:rsidP="00E25703">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2</w:t>
                  </w:r>
                </w:p>
              </w:tc>
              <w:tc>
                <w:tcPr>
                  <w:tcW w:w="596" w:type="pct"/>
                  <w:noWrap/>
                  <w:vAlign w:val="center"/>
                </w:tcPr>
                <w:p w14:paraId="2346E8FC" w14:textId="77777777" w:rsidR="00786DC8" w:rsidRPr="00557C6E" w:rsidRDefault="00786DC8" w:rsidP="00E25703">
                  <w:pPr>
                    <w:widowControl w:val="0"/>
                    <w:autoSpaceDE w:val="0"/>
                    <w:autoSpaceDN w:val="0"/>
                    <w:adjustRightInd w:val="0"/>
                    <w:spacing w:after="0" w:line="240" w:lineRule="auto"/>
                    <w:ind w:right="-93"/>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2</w:t>
                  </w:r>
                </w:p>
              </w:tc>
              <w:tc>
                <w:tcPr>
                  <w:cnfStyle w:val="000010000000" w:firstRow="0" w:lastRow="0" w:firstColumn="0" w:lastColumn="0" w:oddVBand="1" w:evenVBand="0" w:oddHBand="0" w:evenHBand="0" w:firstRowFirstColumn="0" w:firstRowLastColumn="0" w:lastRowFirstColumn="0" w:lastRowLastColumn="0"/>
                  <w:tcW w:w="516" w:type="pct"/>
                  <w:noWrap/>
                  <w:vAlign w:val="center"/>
                </w:tcPr>
                <w:p w14:paraId="7264C58A" w14:textId="77777777" w:rsidR="00786DC8" w:rsidRPr="00557C6E" w:rsidRDefault="00786DC8" w:rsidP="00E25703">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3</w:t>
                  </w:r>
                </w:p>
              </w:tc>
              <w:tc>
                <w:tcPr>
                  <w:tcW w:w="488" w:type="pct"/>
                  <w:noWrap/>
                  <w:vAlign w:val="center"/>
                </w:tcPr>
                <w:p w14:paraId="1EFB2F9A" w14:textId="77777777" w:rsidR="00786DC8" w:rsidRPr="00557C6E" w:rsidRDefault="00786DC8" w:rsidP="00E25703">
                  <w:pPr>
                    <w:widowControl w:val="0"/>
                    <w:autoSpaceDE w:val="0"/>
                    <w:autoSpaceDN w:val="0"/>
                    <w:adjustRightInd w:val="0"/>
                    <w:spacing w:after="0" w:line="240" w:lineRule="auto"/>
                    <w:ind w:right="-93"/>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3</w:t>
                  </w:r>
                </w:p>
              </w:tc>
            </w:tr>
            <w:tr w:rsidR="00786DC8" w:rsidRPr="00557C6E" w14:paraId="32C72129" w14:textId="77777777" w:rsidTr="00557C6E">
              <w:trPr>
                <w:trHeight w:val="77"/>
              </w:trPr>
              <w:tc>
                <w:tcPr>
                  <w:cnfStyle w:val="001000000000" w:firstRow="0" w:lastRow="0" w:firstColumn="1" w:lastColumn="0" w:oddVBand="0" w:evenVBand="0" w:oddHBand="0" w:evenHBand="0" w:firstRowFirstColumn="0" w:firstRowLastColumn="0" w:lastRowFirstColumn="0" w:lastRowLastColumn="0"/>
                  <w:tcW w:w="637" w:type="pct"/>
                  <w:vAlign w:val="center"/>
                </w:tcPr>
                <w:p w14:paraId="2045C83B" w14:textId="77777777" w:rsidR="00786DC8" w:rsidRPr="00557C6E" w:rsidRDefault="00786DC8" w:rsidP="00E25703">
                  <w:pPr>
                    <w:widowControl w:val="0"/>
                    <w:autoSpaceDE w:val="0"/>
                    <w:autoSpaceDN w:val="0"/>
                    <w:adjustRightInd w:val="0"/>
                    <w:spacing w:after="0" w:line="240" w:lineRule="auto"/>
                    <w:ind w:right="-93"/>
                    <w:jc w:val="both"/>
                    <w:rPr>
                      <w:rFonts w:ascii="Arial" w:hAnsi="Arial" w:cs="Arial"/>
                      <w:b w:val="0"/>
                      <w:bCs w:val="0"/>
                      <w:color w:val="000000"/>
                      <w:sz w:val="16"/>
                      <w:szCs w:val="16"/>
                    </w:rPr>
                  </w:pPr>
                  <w:r w:rsidRPr="00557C6E">
                    <w:rPr>
                      <w:rFonts w:ascii="Arial" w:hAnsi="Arial" w:cs="Arial"/>
                      <w:color w:val="000000"/>
                      <w:sz w:val="16"/>
                      <w:szCs w:val="16"/>
                    </w:rPr>
                    <w:t>Canastilla plástica</w:t>
                  </w:r>
                </w:p>
              </w:tc>
              <w:tc>
                <w:tcPr>
                  <w:cnfStyle w:val="000010000000" w:firstRow="0" w:lastRow="0" w:firstColumn="0" w:lastColumn="0" w:oddVBand="1" w:evenVBand="0" w:oddHBand="0" w:evenHBand="0" w:firstRowFirstColumn="0" w:firstRowLastColumn="0" w:lastRowFirstColumn="0" w:lastRowLastColumn="0"/>
                  <w:tcW w:w="517" w:type="pct"/>
                  <w:vAlign w:val="center"/>
                </w:tcPr>
                <w:p w14:paraId="301F4797" w14:textId="77777777" w:rsidR="00786DC8" w:rsidRPr="00557C6E" w:rsidRDefault="00786DC8" w:rsidP="00E25703">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60x40x13</w:t>
                  </w:r>
                </w:p>
              </w:tc>
              <w:tc>
                <w:tcPr>
                  <w:tcW w:w="543" w:type="pct"/>
                  <w:noWrap/>
                  <w:vAlign w:val="center"/>
                </w:tcPr>
                <w:p w14:paraId="3B0A42A0" w14:textId="77777777" w:rsidR="00786DC8" w:rsidRPr="00557C6E" w:rsidRDefault="00786DC8" w:rsidP="00E25703">
                  <w:pPr>
                    <w:widowControl w:val="0"/>
                    <w:autoSpaceDE w:val="0"/>
                    <w:autoSpaceDN w:val="0"/>
                    <w:adjustRightInd w:val="0"/>
                    <w:spacing w:after="0" w:line="240" w:lineRule="auto"/>
                    <w:ind w:right="-93"/>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2</w:t>
                  </w:r>
                </w:p>
              </w:tc>
              <w:tc>
                <w:tcPr>
                  <w:cnfStyle w:val="000010000000" w:firstRow="0" w:lastRow="0" w:firstColumn="0" w:lastColumn="0" w:oddVBand="1" w:evenVBand="0" w:oddHBand="0" w:evenHBand="0" w:firstRowFirstColumn="0" w:firstRowLastColumn="0" w:lastRowFirstColumn="0" w:lastRowLastColumn="0"/>
                  <w:tcW w:w="567" w:type="pct"/>
                  <w:noWrap/>
                  <w:vAlign w:val="center"/>
                </w:tcPr>
                <w:p w14:paraId="13AAB4A4" w14:textId="77777777" w:rsidR="00786DC8" w:rsidRPr="00557C6E" w:rsidRDefault="00786DC8" w:rsidP="00E25703">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3</w:t>
                  </w:r>
                </w:p>
              </w:tc>
              <w:tc>
                <w:tcPr>
                  <w:tcW w:w="567" w:type="pct"/>
                  <w:noWrap/>
                  <w:vAlign w:val="center"/>
                </w:tcPr>
                <w:p w14:paraId="16E0BA1E" w14:textId="77777777" w:rsidR="00786DC8" w:rsidRPr="00557C6E" w:rsidRDefault="00786DC8" w:rsidP="00E25703">
                  <w:pPr>
                    <w:widowControl w:val="0"/>
                    <w:autoSpaceDE w:val="0"/>
                    <w:autoSpaceDN w:val="0"/>
                    <w:adjustRightInd w:val="0"/>
                    <w:spacing w:after="0" w:line="240" w:lineRule="auto"/>
                    <w:ind w:right="-93"/>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4</w:t>
                  </w:r>
                </w:p>
              </w:tc>
              <w:tc>
                <w:tcPr>
                  <w:cnfStyle w:val="000010000000" w:firstRow="0" w:lastRow="0" w:firstColumn="0" w:lastColumn="0" w:oddVBand="1" w:evenVBand="0" w:oddHBand="0" w:evenHBand="0" w:firstRowFirstColumn="0" w:firstRowLastColumn="0" w:lastRowFirstColumn="0" w:lastRowLastColumn="0"/>
                  <w:tcW w:w="566" w:type="pct"/>
                  <w:noWrap/>
                  <w:vAlign w:val="center"/>
                </w:tcPr>
                <w:p w14:paraId="4650CFC3" w14:textId="77777777" w:rsidR="00786DC8" w:rsidRPr="00557C6E" w:rsidRDefault="00786DC8" w:rsidP="00E25703">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4</w:t>
                  </w:r>
                </w:p>
              </w:tc>
              <w:tc>
                <w:tcPr>
                  <w:tcW w:w="596" w:type="pct"/>
                  <w:noWrap/>
                  <w:vAlign w:val="center"/>
                </w:tcPr>
                <w:p w14:paraId="253F54E4" w14:textId="77777777" w:rsidR="00786DC8" w:rsidRPr="00557C6E" w:rsidRDefault="00786DC8" w:rsidP="00E25703">
                  <w:pPr>
                    <w:widowControl w:val="0"/>
                    <w:autoSpaceDE w:val="0"/>
                    <w:autoSpaceDN w:val="0"/>
                    <w:adjustRightInd w:val="0"/>
                    <w:spacing w:after="0" w:line="240" w:lineRule="auto"/>
                    <w:ind w:right="-93"/>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6</w:t>
                  </w:r>
                </w:p>
              </w:tc>
              <w:tc>
                <w:tcPr>
                  <w:cnfStyle w:val="000010000000" w:firstRow="0" w:lastRow="0" w:firstColumn="0" w:lastColumn="0" w:oddVBand="1" w:evenVBand="0" w:oddHBand="0" w:evenHBand="0" w:firstRowFirstColumn="0" w:firstRowLastColumn="0" w:lastRowFirstColumn="0" w:lastRowLastColumn="0"/>
                  <w:tcW w:w="516" w:type="pct"/>
                  <w:noWrap/>
                  <w:vAlign w:val="center"/>
                </w:tcPr>
                <w:p w14:paraId="09A87BA2" w14:textId="77777777" w:rsidR="00786DC8" w:rsidRPr="00557C6E" w:rsidRDefault="00786DC8" w:rsidP="00E25703">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6</w:t>
                  </w:r>
                </w:p>
              </w:tc>
              <w:tc>
                <w:tcPr>
                  <w:tcW w:w="488" w:type="pct"/>
                  <w:noWrap/>
                  <w:vAlign w:val="center"/>
                </w:tcPr>
                <w:p w14:paraId="1F9BB04C" w14:textId="77777777" w:rsidR="00786DC8" w:rsidRPr="00557C6E" w:rsidRDefault="00786DC8" w:rsidP="00E25703">
                  <w:pPr>
                    <w:widowControl w:val="0"/>
                    <w:autoSpaceDE w:val="0"/>
                    <w:autoSpaceDN w:val="0"/>
                    <w:adjustRightInd w:val="0"/>
                    <w:spacing w:after="0" w:line="240" w:lineRule="auto"/>
                    <w:ind w:right="-93"/>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8</w:t>
                  </w:r>
                </w:p>
              </w:tc>
            </w:tr>
            <w:tr w:rsidR="00786DC8" w:rsidRPr="00557C6E" w14:paraId="54DC12FF" w14:textId="77777777" w:rsidTr="00557C6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637" w:type="pct"/>
                  <w:vAlign w:val="center"/>
                </w:tcPr>
                <w:p w14:paraId="1C4FFBA9" w14:textId="77777777" w:rsidR="00786DC8" w:rsidRPr="00557C6E" w:rsidRDefault="00786DC8" w:rsidP="00E25703">
                  <w:pPr>
                    <w:widowControl w:val="0"/>
                    <w:autoSpaceDE w:val="0"/>
                    <w:autoSpaceDN w:val="0"/>
                    <w:adjustRightInd w:val="0"/>
                    <w:spacing w:after="0" w:line="240" w:lineRule="auto"/>
                    <w:ind w:right="-93"/>
                    <w:jc w:val="both"/>
                    <w:rPr>
                      <w:rFonts w:ascii="Arial" w:hAnsi="Arial" w:cs="Arial"/>
                      <w:b w:val="0"/>
                      <w:bCs w:val="0"/>
                      <w:color w:val="000000"/>
                      <w:sz w:val="16"/>
                      <w:szCs w:val="16"/>
                    </w:rPr>
                  </w:pPr>
                  <w:r w:rsidRPr="00557C6E">
                    <w:rPr>
                      <w:rFonts w:ascii="Arial" w:hAnsi="Arial" w:cs="Arial"/>
                      <w:color w:val="000000"/>
                      <w:sz w:val="16"/>
                      <w:szCs w:val="16"/>
                    </w:rPr>
                    <w:t>Cernidor aluminio</w:t>
                  </w:r>
                </w:p>
              </w:tc>
              <w:tc>
                <w:tcPr>
                  <w:cnfStyle w:val="000010000000" w:firstRow="0" w:lastRow="0" w:firstColumn="0" w:lastColumn="0" w:oddVBand="1" w:evenVBand="0" w:oddHBand="0" w:evenHBand="0" w:firstRowFirstColumn="0" w:firstRowLastColumn="0" w:lastRowFirstColumn="0" w:lastRowLastColumn="0"/>
                  <w:tcW w:w="517" w:type="pct"/>
                  <w:vAlign w:val="center"/>
                </w:tcPr>
                <w:p w14:paraId="43764D19" w14:textId="77777777" w:rsidR="00786DC8" w:rsidRPr="00557C6E" w:rsidRDefault="00786DC8" w:rsidP="00E25703">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Normal</w:t>
                  </w:r>
                </w:p>
              </w:tc>
              <w:tc>
                <w:tcPr>
                  <w:tcW w:w="543" w:type="pct"/>
                  <w:noWrap/>
                  <w:vAlign w:val="center"/>
                </w:tcPr>
                <w:p w14:paraId="2C789598" w14:textId="77777777" w:rsidR="00786DC8" w:rsidRPr="00557C6E" w:rsidRDefault="00786DC8" w:rsidP="00E25703">
                  <w:pPr>
                    <w:widowControl w:val="0"/>
                    <w:autoSpaceDE w:val="0"/>
                    <w:autoSpaceDN w:val="0"/>
                    <w:adjustRightInd w:val="0"/>
                    <w:spacing w:after="0" w:line="240" w:lineRule="auto"/>
                    <w:ind w:right="-93"/>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567" w:type="pct"/>
                  <w:noWrap/>
                  <w:vAlign w:val="center"/>
                </w:tcPr>
                <w:p w14:paraId="290FB612" w14:textId="77777777" w:rsidR="00786DC8" w:rsidRPr="00557C6E" w:rsidRDefault="00786DC8" w:rsidP="00E25703">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w:t>
                  </w:r>
                </w:p>
              </w:tc>
              <w:tc>
                <w:tcPr>
                  <w:tcW w:w="567" w:type="pct"/>
                  <w:noWrap/>
                  <w:vAlign w:val="center"/>
                </w:tcPr>
                <w:p w14:paraId="5AC89FD0" w14:textId="77777777" w:rsidR="00786DC8" w:rsidRPr="00557C6E" w:rsidRDefault="00786DC8" w:rsidP="00E25703">
                  <w:pPr>
                    <w:widowControl w:val="0"/>
                    <w:autoSpaceDE w:val="0"/>
                    <w:autoSpaceDN w:val="0"/>
                    <w:adjustRightInd w:val="0"/>
                    <w:spacing w:after="0" w:line="240" w:lineRule="auto"/>
                    <w:ind w:right="-93"/>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566" w:type="pct"/>
                  <w:noWrap/>
                  <w:vAlign w:val="center"/>
                </w:tcPr>
                <w:p w14:paraId="5DA7CF25" w14:textId="77777777" w:rsidR="00786DC8" w:rsidRPr="00557C6E" w:rsidRDefault="00786DC8" w:rsidP="00E25703">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2</w:t>
                  </w:r>
                </w:p>
              </w:tc>
              <w:tc>
                <w:tcPr>
                  <w:tcW w:w="596" w:type="pct"/>
                  <w:noWrap/>
                  <w:vAlign w:val="center"/>
                </w:tcPr>
                <w:p w14:paraId="09C29D74" w14:textId="77777777" w:rsidR="00786DC8" w:rsidRPr="00557C6E" w:rsidRDefault="00786DC8" w:rsidP="00E25703">
                  <w:pPr>
                    <w:widowControl w:val="0"/>
                    <w:autoSpaceDE w:val="0"/>
                    <w:autoSpaceDN w:val="0"/>
                    <w:adjustRightInd w:val="0"/>
                    <w:spacing w:after="0" w:line="240" w:lineRule="auto"/>
                    <w:ind w:right="-93"/>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3</w:t>
                  </w:r>
                </w:p>
              </w:tc>
              <w:tc>
                <w:tcPr>
                  <w:cnfStyle w:val="000010000000" w:firstRow="0" w:lastRow="0" w:firstColumn="0" w:lastColumn="0" w:oddVBand="1" w:evenVBand="0" w:oddHBand="0" w:evenHBand="0" w:firstRowFirstColumn="0" w:firstRowLastColumn="0" w:lastRowFirstColumn="0" w:lastRowLastColumn="0"/>
                  <w:tcW w:w="516" w:type="pct"/>
                  <w:noWrap/>
                  <w:vAlign w:val="center"/>
                </w:tcPr>
                <w:p w14:paraId="0A1F2AE9" w14:textId="77777777" w:rsidR="00786DC8" w:rsidRPr="00557C6E" w:rsidRDefault="00786DC8" w:rsidP="00E25703">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3</w:t>
                  </w:r>
                </w:p>
              </w:tc>
              <w:tc>
                <w:tcPr>
                  <w:tcW w:w="488" w:type="pct"/>
                  <w:noWrap/>
                  <w:vAlign w:val="center"/>
                </w:tcPr>
                <w:p w14:paraId="68BDCFDC" w14:textId="77777777" w:rsidR="00786DC8" w:rsidRPr="00557C6E" w:rsidRDefault="00786DC8" w:rsidP="00E25703">
                  <w:pPr>
                    <w:widowControl w:val="0"/>
                    <w:autoSpaceDE w:val="0"/>
                    <w:autoSpaceDN w:val="0"/>
                    <w:adjustRightInd w:val="0"/>
                    <w:spacing w:after="0" w:line="240" w:lineRule="auto"/>
                    <w:ind w:right="-93"/>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3</w:t>
                  </w:r>
                </w:p>
              </w:tc>
            </w:tr>
            <w:tr w:rsidR="00786DC8" w:rsidRPr="00557C6E" w14:paraId="45DD2114" w14:textId="77777777" w:rsidTr="00557C6E">
              <w:trPr>
                <w:trHeight w:val="249"/>
              </w:trPr>
              <w:tc>
                <w:tcPr>
                  <w:cnfStyle w:val="001000000000" w:firstRow="0" w:lastRow="0" w:firstColumn="1" w:lastColumn="0" w:oddVBand="0" w:evenVBand="0" w:oddHBand="0" w:evenHBand="0" w:firstRowFirstColumn="0" w:firstRowLastColumn="0" w:lastRowFirstColumn="0" w:lastRowLastColumn="0"/>
                  <w:tcW w:w="637" w:type="pct"/>
                  <w:vAlign w:val="center"/>
                </w:tcPr>
                <w:p w14:paraId="19D1A5F1" w14:textId="77777777" w:rsidR="00786DC8" w:rsidRPr="00557C6E" w:rsidRDefault="00786DC8" w:rsidP="00E25703">
                  <w:pPr>
                    <w:widowControl w:val="0"/>
                    <w:autoSpaceDE w:val="0"/>
                    <w:autoSpaceDN w:val="0"/>
                    <w:adjustRightInd w:val="0"/>
                    <w:spacing w:after="0" w:line="240" w:lineRule="auto"/>
                    <w:ind w:right="-93"/>
                    <w:jc w:val="both"/>
                    <w:rPr>
                      <w:rFonts w:ascii="Arial" w:hAnsi="Arial" w:cs="Arial"/>
                      <w:b w:val="0"/>
                      <w:bCs w:val="0"/>
                      <w:color w:val="000000"/>
                      <w:sz w:val="16"/>
                      <w:szCs w:val="16"/>
                    </w:rPr>
                  </w:pPr>
                  <w:r w:rsidRPr="00557C6E">
                    <w:rPr>
                      <w:rFonts w:ascii="Arial" w:hAnsi="Arial" w:cs="Arial"/>
                      <w:color w:val="000000"/>
                      <w:sz w:val="16"/>
                      <w:szCs w:val="16"/>
                    </w:rPr>
                    <w:t>Olleta</w:t>
                  </w:r>
                </w:p>
              </w:tc>
              <w:tc>
                <w:tcPr>
                  <w:cnfStyle w:val="000010000000" w:firstRow="0" w:lastRow="0" w:firstColumn="0" w:lastColumn="0" w:oddVBand="1" w:evenVBand="0" w:oddHBand="0" w:evenHBand="0" w:firstRowFirstColumn="0" w:firstRowLastColumn="0" w:lastRowFirstColumn="0" w:lastRowLastColumn="0"/>
                  <w:tcW w:w="517" w:type="pct"/>
                  <w:vAlign w:val="center"/>
                </w:tcPr>
                <w:p w14:paraId="1AD7D835" w14:textId="77777777" w:rsidR="00786DC8" w:rsidRPr="00557C6E" w:rsidRDefault="00786DC8" w:rsidP="00E25703">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3 Litros</w:t>
                  </w:r>
                </w:p>
              </w:tc>
              <w:tc>
                <w:tcPr>
                  <w:tcW w:w="543" w:type="pct"/>
                  <w:noWrap/>
                  <w:vAlign w:val="center"/>
                </w:tcPr>
                <w:p w14:paraId="658E31EF" w14:textId="77777777" w:rsidR="00786DC8" w:rsidRPr="00557C6E" w:rsidRDefault="00786DC8" w:rsidP="00E25703">
                  <w:pPr>
                    <w:widowControl w:val="0"/>
                    <w:autoSpaceDE w:val="0"/>
                    <w:autoSpaceDN w:val="0"/>
                    <w:adjustRightInd w:val="0"/>
                    <w:spacing w:after="0" w:line="240" w:lineRule="auto"/>
                    <w:ind w:right="-93"/>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2</w:t>
                  </w:r>
                </w:p>
              </w:tc>
              <w:tc>
                <w:tcPr>
                  <w:cnfStyle w:val="000010000000" w:firstRow="0" w:lastRow="0" w:firstColumn="0" w:lastColumn="0" w:oddVBand="1" w:evenVBand="0" w:oddHBand="0" w:evenHBand="0" w:firstRowFirstColumn="0" w:firstRowLastColumn="0" w:lastRowFirstColumn="0" w:lastRowLastColumn="0"/>
                  <w:tcW w:w="567" w:type="pct"/>
                  <w:noWrap/>
                  <w:vAlign w:val="center"/>
                </w:tcPr>
                <w:p w14:paraId="1B1E7F02" w14:textId="77777777" w:rsidR="00786DC8" w:rsidRPr="00557C6E" w:rsidRDefault="00786DC8" w:rsidP="00E25703">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2</w:t>
                  </w:r>
                </w:p>
              </w:tc>
              <w:tc>
                <w:tcPr>
                  <w:tcW w:w="567" w:type="pct"/>
                  <w:noWrap/>
                  <w:vAlign w:val="center"/>
                </w:tcPr>
                <w:p w14:paraId="7BFB39C1" w14:textId="77777777" w:rsidR="00786DC8" w:rsidRPr="00557C6E" w:rsidRDefault="00786DC8" w:rsidP="00E25703">
                  <w:pPr>
                    <w:widowControl w:val="0"/>
                    <w:autoSpaceDE w:val="0"/>
                    <w:autoSpaceDN w:val="0"/>
                    <w:adjustRightInd w:val="0"/>
                    <w:spacing w:after="0" w:line="240" w:lineRule="auto"/>
                    <w:ind w:right="-93"/>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2</w:t>
                  </w:r>
                </w:p>
              </w:tc>
              <w:tc>
                <w:tcPr>
                  <w:cnfStyle w:val="000010000000" w:firstRow="0" w:lastRow="0" w:firstColumn="0" w:lastColumn="0" w:oddVBand="1" w:evenVBand="0" w:oddHBand="0" w:evenHBand="0" w:firstRowFirstColumn="0" w:firstRowLastColumn="0" w:lastRowFirstColumn="0" w:lastRowLastColumn="0"/>
                  <w:tcW w:w="566" w:type="pct"/>
                  <w:noWrap/>
                  <w:vAlign w:val="center"/>
                </w:tcPr>
                <w:p w14:paraId="6FE38CA2" w14:textId="77777777" w:rsidR="00786DC8" w:rsidRPr="00557C6E" w:rsidRDefault="00786DC8" w:rsidP="00E25703">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2</w:t>
                  </w:r>
                </w:p>
              </w:tc>
              <w:tc>
                <w:tcPr>
                  <w:tcW w:w="596" w:type="pct"/>
                  <w:noWrap/>
                  <w:vAlign w:val="center"/>
                </w:tcPr>
                <w:p w14:paraId="079715DF" w14:textId="77777777" w:rsidR="00786DC8" w:rsidRPr="00557C6E" w:rsidRDefault="00786DC8" w:rsidP="00E25703">
                  <w:pPr>
                    <w:widowControl w:val="0"/>
                    <w:autoSpaceDE w:val="0"/>
                    <w:autoSpaceDN w:val="0"/>
                    <w:adjustRightInd w:val="0"/>
                    <w:spacing w:after="0" w:line="240" w:lineRule="auto"/>
                    <w:ind w:right="-93"/>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3</w:t>
                  </w:r>
                </w:p>
              </w:tc>
              <w:tc>
                <w:tcPr>
                  <w:cnfStyle w:val="000010000000" w:firstRow="0" w:lastRow="0" w:firstColumn="0" w:lastColumn="0" w:oddVBand="1" w:evenVBand="0" w:oddHBand="0" w:evenHBand="0" w:firstRowFirstColumn="0" w:firstRowLastColumn="0" w:lastRowFirstColumn="0" w:lastRowLastColumn="0"/>
                  <w:tcW w:w="516" w:type="pct"/>
                  <w:noWrap/>
                  <w:vAlign w:val="center"/>
                </w:tcPr>
                <w:p w14:paraId="4A2EB898" w14:textId="77777777" w:rsidR="00786DC8" w:rsidRPr="00557C6E" w:rsidRDefault="00786DC8" w:rsidP="00E25703">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4</w:t>
                  </w:r>
                </w:p>
              </w:tc>
              <w:tc>
                <w:tcPr>
                  <w:tcW w:w="488" w:type="pct"/>
                  <w:noWrap/>
                  <w:vAlign w:val="center"/>
                </w:tcPr>
                <w:p w14:paraId="7D6C7BFA" w14:textId="77777777" w:rsidR="00786DC8" w:rsidRPr="00557C6E" w:rsidRDefault="00786DC8" w:rsidP="00E25703">
                  <w:pPr>
                    <w:widowControl w:val="0"/>
                    <w:autoSpaceDE w:val="0"/>
                    <w:autoSpaceDN w:val="0"/>
                    <w:adjustRightInd w:val="0"/>
                    <w:spacing w:after="0" w:line="240" w:lineRule="auto"/>
                    <w:ind w:right="-93"/>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5</w:t>
                  </w:r>
                </w:p>
              </w:tc>
            </w:tr>
            <w:tr w:rsidR="00786DC8" w:rsidRPr="00557C6E" w14:paraId="55A42F2F" w14:textId="77777777" w:rsidTr="00557C6E">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637" w:type="pct"/>
                  <w:vAlign w:val="center"/>
                </w:tcPr>
                <w:p w14:paraId="4F4ACE76" w14:textId="77777777" w:rsidR="00786DC8" w:rsidRPr="00557C6E" w:rsidRDefault="00786DC8" w:rsidP="00E25703">
                  <w:pPr>
                    <w:widowControl w:val="0"/>
                    <w:autoSpaceDE w:val="0"/>
                    <w:autoSpaceDN w:val="0"/>
                    <w:adjustRightInd w:val="0"/>
                    <w:spacing w:after="0" w:line="240" w:lineRule="auto"/>
                    <w:ind w:right="-93"/>
                    <w:jc w:val="both"/>
                    <w:rPr>
                      <w:rFonts w:ascii="Arial" w:hAnsi="Arial" w:cs="Arial"/>
                      <w:b w:val="0"/>
                      <w:bCs w:val="0"/>
                      <w:color w:val="000000"/>
                      <w:sz w:val="16"/>
                      <w:szCs w:val="16"/>
                    </w:rPr>
                  </w:pPr>
                  <w:r w:rsidRPr="00557C6E">
                    <w:rPr>
                      <w:rFonts w:ascii="Arial" w:hAnsi="Arial" w:cs="Arial"/>
                      <w:color w:val="000000"/>
                      <w:sz w:val="16"/>
                      <w:szCs w:val="16"/>
                    </w:rPr>
                    <w:t>Cuchara para servir (aluminio fundido) con hueco</w:t>
                  </w:r>
                </w:p>
              </w:tc>
              <w:tc>
                <w:tcPr>
                  <w:cnfStyle w:val="000010000000" w:firstRow="0" w:lastRow="0" w:firstColumn="0" w:lastColumn="0" w:oddVBand="1" w:evenVBand="0" w:oddHBand="0" w:evenHBand="0" w:firstRowFirstColumn="0" w:firstRowLastColumn="0" w:lastRowFirstColumn="0" w:lastRowLastColumn="0"/>
                  <w:tcW w:w="517" w:type="pct"/>
                  <w:vAlign w:val="center"/>
                </w:tcPr>
                <w:p w14:paraId="03DF68AD" w14:textId="77777777" w:rsidR="00786DC8" w:rsidRPr="00557C6E" w:rsidRDefault="00786DC8" w:rsidP="00E25703">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Normal</w:t>
                  </w:r>
                </w:p>
              </w:tc>
              <w:tc>
                <w:tcPr>
                  <w:tcW w:w="543" w:type="pct"/>
                  <w:noWrap/>
                  <w:vAlign w:val="center"/>
                </w:tcPr>
                <w:p w14:paraId="2CBF663A" w14:textId="77777777" w:rsidR="00786DC8" w:rsidRPr="00557C6E" w:rsidRDefault="00786DC8" w:rsidP="00E25703">
                  <w:pPr>
                    <w:widowControl w:val="0"/>
                    <w:autoSpaceDE w:val="0"/>
                    <w:autoSpaceDN w:val="0"/>
                    <w:adjustRightInd w:val="0"/>
                    <w:spacing w:after="0" w:line="240" w:lineRule="auto"/>
                    <w:ind w:right="-93"/>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567" w:type="pct"/>
                  <w:noWrap/>
                  <w:vAlign w:val="center"/>
                </w:tcPr>
                <w:p w14:paraId="45C18D72" w14:textId="77777777" w:rsidR="00786DC8" w:rsidRPr="00557C6E" w:rsidRDefault="00786DC8" w:rsidP="00E25703">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2</w:t>
                  </w:r>
                </w:p>
              </w:tc>
              <w:tc>
                <w:tcPr>
                  <w:tcW w:w="567" w:type="pct"/>
                  <w:noWrap/>
                  <w:vAlign w:val="center"/>
                </w:tcPr>
                <w:p w14:paraId="2D5C281B" w14:textId="77777777" w:rsidR="00786DC8" w:rsidRPr="00557C6E" w:rsidRDefault="00786DC8" w:rsidP="00E25703">
                  <w:pPr>
                    <w:widowControl w:val="0"/>
                    <w:autoSpaceDE w:val="0"/>
                    <w:autoSpaceDN w:val="0"/>
                    <w:adjustRightInd w:val="0"/>
                    <w:spacing w:after="0" w:line="240" w:lineRule="auto"/>
                    <w:ind w:right="-93"/>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2</w:t>
                  </w:r>
                </w:p>
              </w:tc>
              <w:tc>
                <w:tcPr>
                  <w:cnfStyle w:val="000010000000" w:firstRow="0" w:lastRow="0" w:firstColumn="0" w:lastColumn="0" w:oddVBand="1" w:evenVBand="0" w:oddHBand="0" w:evenHBand="0" w:firstRowFirstColumn="0" w:firstRowLastColumn="0" w:lastRowFirstColumn="0" w:lastRowLastColumn="0"/>
                  <w:tcW w:w="566" w:type="pct"/>
                  <w:noWrap/>
                  <w:vAlign w:val="center"/>
                </w:tcPr>
                <w:p w14:paraId="437B578B" w14:textId="77777777" w:rsidR="00786DC8" w:rsidRPr="00557C6E" w:rsidRDefault="00786DC8" w:rsidP="00E25703">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2</w:t>
                  </w:r>
                </w:p>
              </w:tc>
              <w:tc>
                <w:tcPr>
                  <w:tcW w:w="596" w:type="pct"/>
                  <w:noWrap/>
                  <w:vAlign w:val="center"/>
                </w:tcPr>
                <w:p w14:paraId="6DDA5120" w14:textId="77777777" w:rsidR="00786DC8" w:rsidRPr="00557C6E" w:rsidRDefault="00786DC8" w:rsidP="00E25703">
                  <w:pPr>
                    <w:widowControl w:val="0"/>
                    <w:autoSpaceDE w:val="0"/>
                    <w:autoSpaceDN w:val="0"/>
                    <w:adjustRightInd w:val="0"/>
                    <w:spacing w:after="0" w:line="240" w:lineRule="auto"/>
                    <w:ind w:right="-93"/>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4</w:t>
                  </w:r>
                </w:p>
              </w:tc>
              <w:tc>
                <w:tcPr>
                  <w:cnfStyle w:val="000010000000" w:firstRow="0" w:lastRow="0" w:firstColumn="0" w:lastColumn="0" w:oddVBand="1" w:evenVBand="0" w:oddHBand="0" w:evenHBand="0" w:firstRowFirstColumn="0" w:firstRowLastColumn="0" w:lastRowFirstColumn="0" w:lastRowLastColumn="0"/>
                  <w:tcW w:w="516" w:type="pct"/>
                  <w:noWrap/>
                  <w:vAlign w:val="center"/>
                </w:tcPr>
                <w:p w14:paraId="6B672C76" w14:textId="77777777" w:rsidR="00786DC8" w:rsidRPr="00557C6E" w:rsidRDefault="00786DC8" w:rsidP="00E25703">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4</w:t>
                  </w:r>
                </w:p>
              </w:tc>
              <w:tc>
                <w:tcPr>
                  <w:tcW w:w="488" w:type="pct"/>
                  <w:noWrap/>
                  <w:vAlign w:val="center"/>
                </w:tcPr>
                <w:p w14:paraId="7021A42C" w14:textId="77777777" w:rsidR="00786DC8" w:rsidRPr="00557C6E" w:rsidRDefault="00786DC8" w:rsidP="00E25703">
                  <w:pPr>
                    <w:widowControl w:val="0"/>
                    <w:autoSpaceDE w:val="0"/>
                    <w:autoSpaceDN w:val="0"/>
                    <w:adjustRightInd w:val="0"/>
                    <w:spacing w:after="0" w:line="240" w:lineRule="auto"/>
                    <w:ind w:right="-93"/>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4</w:t>
                  </w:r>
                </w:p>
              </w:tc>
            </w:tr>
            <w:tr w:rsidR="00786DC8" w:rsidRPr="00557C6E" w14:paraId="1E616F67" w14:textId="77777777" w:rsidTr="00557C6E">
              <w:trPr>
                <w:trHeight w:val="865"/>
              </w:trPr>
              <w:tc>
                <w:tcPr>
                  <w:cnfStyle w:val="001000000000" w:firstRow="0" w:lastRow="0" w:firstColumn="1" w:lastColumn="0" w:oddVBand="0" w:evenVBand="0" w:oddHBand="0" w:evenHBand="0" w:firstRowFirstColumn="0" w:firstRowLastColumn="0" w:lastRowFirstColumn="0" w:lastRowLastColumn="0"/>
                  <w:tcW w:w="637" w:type="pct"/>
                  <w:vAlign w:val="center"/>
                </w:tcPr>
                <w:p w14:paraId="16B2FA04" w14:textId="77777777" w:rsidR="00786DC8" w:rsidRPr="00557C6E" w:rsidRDefault="00786DC8" w:rsidP="00E25703">
                  <w:pPr>
                    <w:widowControl w:val="0"/>
                    <w:autoSpaceDE w:val="0"/>
                    <w:autoSpaceDN w:val="0"/>
                    <w:adjustRightInd w:val="0"/>
                    <w:spacing w:after="0" w:line="240" w:lineRule="auto"/>
                    <w:ind w:right="-93"/>
                    <w:jc w:val="both"/>
                    <w:rPr>
                      <w:rFonts w:ascii="Arial" w:hAnsi="Arial" w:cs="Arial"/>
                      <w:b w:val="0"/>
                      <w:bCs w:val="0"/>
                      <w:color w:val="000000"/>
                      <w:sz w:val="16"/>
                      <w:szCs w:val="16"/>
                    </w:rPr>
                  </w:pPr>
                  <w:r w:rsidRPr="00557C6E">
                    <w:rPr>
                      <w:rFonts w:ascii="Arial" w:hAnsi="Arial" w:cs="Arial"/>
                      <w:color w:val="000000"/>
                      <w:sz w:val="16"/>
                      <w:szCs w:val="16"/>
                    </w:rPr>
                    <w:t>Cuchara para servir (aluminio fundido) sin hueco</w:t>
                  </w:r>
                </w:p>
              </w:tc>
              <w:tc>
                <w:tcPr>
                  <w:cnfStyle w:val="000010000000" w:firstRow="0" w:lastRow="0" w:firstColumn="0" w:lastColumn="0" w:oddVBand="1" w:evenVBand="0" w:oddHBand="0" w:evenHBand="0" w:firstRowFirstColumn="0" w:firstRowLastColumn="0" w:lastRowFirstColumn="0" w:lastRowLastColumn="0"/>
                  <w:tcW w:w="517" w:type="pct"/>
                  <w:vAlign w:val="center"/>
                </w:tcPr>
                <w:p w14:paraId="6B2E1A0E" w14:textId="77777777" w:rsidR="00786DC8" w:rsidRPr="00557C6E" w:rsidRDefault="00786DC8" w:rsidP="00E25703">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Normal</w:t>
                  </w:r>
                </w:p>
              </w:tc>
              <w:tc>
                <w:tcPr>
                  <w:tcW w:w="543" w:type="pct"/>
                  <w:noWrap/>
                  <w:vAlign w:val="center"/>
                </w:tcPr>
                <w:p w14:paraId="62AA8A8A" w14:textId="77777777" w:rsidR="00786DC8" w:rsidRPr="00557C6E" w:rsidRDefault="00786DC8" w:rsidP="00E25703">
                  <w:pPr>
                    <w:widowControl w:val="0"/>
                    <w:autoSpaceDE w:val="0"/>
                    <w:autoSpaceDN w:val="0"/>
                    <w:adjustRightInd w:val="0"/>
                    <w:spacing w:after="0" w:line="240" w:lineRule="auto"/>
                    <w:ind w:right="-93"/>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567" w:type="pct"/>
                  <w:noWrap/>
                  <w:vAlign w:val="center"/>
                </w:tcPr>
                <w:p w14:paraId="4391A8EC" w14:textId="77777777" w:rsidR="00786DC8" w:rsidRPr="00557C6E" w:rsidRDefault="00786DC8" w:rsidP="00E25703">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2</w:t>
                  </w:r>
                </w:p>
              </w:tc>
              <w:tc>
                <w:tcPr>
                  <w:tcW w:w="567" w:type="pct"/>
                  <w:noWrap/>
                  <w:vAlign w:val="center"/>
                </w:tcPr>
                <w:p w14:paraId="460A48F0" w14:textId="77777777" w:rsidR="00786DC8" w:rsidRPr="00557C6E" w:rsidRDefault="00786DC8" w:rsidP="00E25703">
                  <w:pPr>
                    <w:widowControl w:val="0"/>
                    <w:autoSpaceDE w:val="0"/>
                    <w:autoSpaceDN w:val="0"/>
                    <w:adjustRightInd w:val="0"/>
                    <w:spacing w:after="0" w:line="240" w:lineRule="auto"/>
                    <w:ind w:right="-93"/>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2</w:t>
                  </w:r>
                </w:p>
              </w:tc>
              <w:tc>
                <w:tcPr>
                  <w:cnfStyle w:val="000010000000" w:firstRow="0" w:lastRow="0" w:firstColumn="0" w:lastColumn="0" w:oddVBand="1" w:evenVBand="0" w:oddHBand="0" w:evenHBand="0" w:firstRowFirstColumn="0" w:firstRowLastColumn="0" w:lastRowFirstColumn="0" w:lastRowLastColumn="0"/>
                  <w:tcW w:w="566" w:type="pct"/>
                  <w:noWrap/>
                  <w:vAlign w:val="center"/>
                </w:tcPr>
                <w:p w14:paraId="139D0BE9" w14:textId="77777777" w:rsidR="00786DC8" w:rsidRPr="00557C6E" w:rsidRDefault="00786DC8" w:rsidP="00E25703">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2</w:t>
                  </w:r>
                </w:p>
              </w:tc>
              <w:tc>
                <w:tcPr>
                  <w:tcW w:w="596" w:type="pct"/>
                  <w:noWrap/>
                  <w:vAlign w:val="center"/>
                </w:tcPr>
                <w:p w14:paraId="0ADEB2A1" w14:textId="77777777" w:rsidR="00786DC8" w:rsidRPr="00557C6E" w:rsidRDefault="00786DC8" w:rsidP="00E25703">
                  <w:pPr>
                    <w:widowControl w:val="0"/>
                    <w:autoSpaceDE w:val="0"/>
                    <w:autoSpaceDN w:val="0"/>
                    <w:adjustRightInd w:val="0"/>
                    <w:spacing w:after="0" w:line="240" w:lineRule="auto"/>
                    <w:ind w:right="-93"/>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4</w:t>
                  </w:r>
                </w:p>
              </w:tc>
              <w:tc>
                <w:tcPr>
                  <w:cnfStyle w:val="000010000000" w:firstRow="0" w:lastRow="0" w:firstColumn="0" w:lastColumn="0" w:oddVBand="1" w:evenVBand="0" w:oddHBand="0" w:evenHBand="0" w:firstRowFirstColumn="0" w:firstRowLastColumn="0" w:lastRowFirstColumn="0" w:lastRowLastColumn="0"/>
                  <w:tcW w:w="516" w:type="pct"/>
                  <w:noWrap/>
                  <w:vAlign w:val="center"/>
                </w:tcPr>
                <w:p w14:paraId="1C777AD2" w14:textId="77777777" w:rsidR="00786DC8" w:rsidRPr="00557C6E" w:rsidRDefault="00786DC8" w:rsidP="00E25703">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4</w:t>
                  </w:r>
                </w:p>
              </w:tc>
              <w:tc>
                <w:tcPr>
                  <w:tcW w:w="488" w:type="pct"/>
                  <w:noWrap/>
                  <w:vAlign w:val="center"/>
                </w:tcPr>
                <w:p w14:paraId="2EAF83D6" w14:textId="77777777" w:rsidR="00786DC8" w:rsidRPr="00557C6E" w:rsidRDefault="00786DC8" w:rsidP="00E25703">
                  <w:pPr>
                    <w:widowControl w:val="0"/>
                    <w:autoSpaceDE w:val="0"/>
                    <w:autoSpaceDN w:val="0"/>
                    <w:adjustRightInd w:val="0"/>
                    <w:spacing w:after="0" w:line="240" w:lineRule="auto"/>
                    <w:ind w:right="-93"/>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4</w:t>
                  </w:r>
                </w:p>
              </w:tc>
            </w:tr>
            <w:tr w:rsidR="00786DC8" w:rsidRPr="00557C6E" w14:paraId="021A8A4A" w14:textId="77777777" w:rsidTr="00557C6E">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637" w:type="pct"/>
                  <w:vAlign w:val="center"/>
                </w:tcPr>
                <w:p w14:paraId="1AFB80E9" w14:textId="77777777" w:rsidR="00786DC8" w:rsidRPr="00557C6E" w:rsidRDefault="00786DC8" w:rsidP="00E25703">
                  <w:pPr>
                    <w:widowControl w:val="0"/>
                    <w:autoSpaceDE w:val="0"/>
                    <w:autoSpaceDN w:val="0"/>
                    <w:adjustRightInd w:val="0"/>
                    <w:spacing w:after="0" w:line="240" w:lineRule="auto"/>
                    <w:ind w:right="-93"/>
                    <w:jc w:val="both"/>
                    <w:rPr>
                      <w:rFonts w:ascii="Arial" w:hAnsi="Arial" w:cs="Arial"/>
                      <w:b w:val="0"/>
                      <w:bCs w:val="0"/>
                      <w:color w:val="000000"/>
                      <w:sz w:val="16"/>
                      <w:szCs w:val="16"/>
                    </w:rPr>
                  </w:pPr>
                  <w:r w:rsidRPr="00557C6E">
                    <w:rPr>
                      <w:rFonts w:ascii="Arial" w:hAnsi="Arial" w:cs="Arial"/>
                      <w:color w:val="000000"/>
                      <w:sz w:val="16"/>
                      <w:szCs w:val="16"/>
                    </w:rPr>
                    <w:t>Cuchillo para Cortar</w:t>
                  </w:r>
                </w:p>
              </w:tc>
              <w:tc>
                <w:tcPr>
                  <w:cnfStyle w:val="000010000000" w:firstRow="0" w:lastRow="0" w:firstColumn="0" w:lastColumn="0" w:oddVBand="1" w:evenVBand="0" w:oddHBand="0" w:evenHBand="0" w:firstRowFirstColumn="0" w:firstRowLastColumn="0" w:lastRowFirstColumn="0" w:lastRowLastColumn="0"/>
                  <w:tcW w:w="517" w:type="pct"/>
                  <w:vAlign w:val="center"/>
                </w:tcPr>
                <w:p w14:paraId="3D8D30DA" w14:textId="77777777" w:rsidR="00786DC8" w:rsidRPr="00557C6E" w:rsidRDefault="00786DC8" w:rsidP="00E25703">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Normal</w:t>
                  </w:r>
                </w:p>
              </w:tc>
              <w:tc>
                <w:tcPr>
                  <w:tcW w:w="543" w:type="pct"/>
                  <w:noWrap/>
                  <w:vAlign w:val="center"/>
                </w:tcPr>
                <w:p w14:paraId="6C97FC9A" w14:textId="77777777" w:rsidR="00786DC8" w:rsidRPr="00557C6E" w:rsidRDefault="00786DC8" w:rsidP="00E25703">
                  <w:pPr>
                    <w:widowControl w:val="0"/>
                    <w:autoSpaceDE w:val="0"/>
                    <w:autoSpaceDN w:val="0"/>
                    <w:adjustRightInd w:val="0"/>
                    <w:spacing w:after="0" w:line="240" w:lineRule="auto"/>
                    <w:ind w:right="-93"/>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567" w:type="pct"/>
                  <w:noWrap/>
                  <w:vAlign w:val="center"/>
                </w:tcPr>
                <w:p w14:paraId="1DC27EE2" w14:textId="77777777" w:rsidR="00786DC8" w:rsidRPr="00557C6E" w:rsidRDefault="00786DC8" w:rsidP="00E25703">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w:t>
                  </w:r>
                </w:p>
              </w:tc>
              <w:tc>
                <w:tcPr>
                  <w:tcW w:w="567" w:type="pct"/>
                  <w:noWrap/>
                  <w:vAlign w:val="center"/>
                </w:tcPr>
                <w:p w14:paraId="498A5CF9" w14:textId="77777777" w:rsidR="00786DC8" w:rsidRPr="00557C6E" w:rsidRDefault="00786DC8" w:rsidP="00E25703">
                  <w:pPr>
                    <w:widowControl w:val="0"/>
                    <w:autoSpaceDE w:val="0"/>
                    <w:autoSpaceDN w:val="0"/>
                    <w:adjustRightInd w:val="0"/>
                    <w:spacing w:after="0" w:line="240" w:lineRule="auto"/>
                    <w:ind w:right="-93"/>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566" w:type="pct"/>
                  <w:noWrap/>
                  <w:vAlign w:val="center"/>
                </w:tcPr>
                <w:p w14:paraId="5C1D9120" w14:textId="77777777" w:rsidR="00786DC8" w:rsidRPr="00557C6E" w:rsidRDefault="00786DC8" w:rsidP="00E25703">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2</w:t>
                  </w:r>
                </w:p>
              </w:tc>
              <w:tc>
                <w:tcPr>
                  <w:tcW w:w="596" w:type="pct"/>
                  <w:noWrap/>
                  <w:vAlign w:val="center"/>
                </w:tcPr>
                <w:p w14:paraId="75555C34" w14:textId="77777777" w:rsidR="00786DC8" w:rsidRPr="00557C6E" w:rsidRDefault="00786DC8" w:rsidP="00E25703">
                  <w:pPr>
                    <w:widowControl w:val="0"/>
                    <w:autoSpaceDE w:val="0"/>
                    <w:autoSpaceDN w:val="0"/>
                    <w:adjustRightInd w:val="0"/>
                    <w:spacing w:after="0" w:line="240" w:lineRule="auto"/>
                    <w:ind w:right="-93"/>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4</w:t>
                  </w:r>
                </w:p>
              </w:tc>
              <w:tc>
                <w:tcPr>
                  <w:cnfStyle w:val="000010000000" w:firstRow="0" w:lastRow="0" w:firstColumn="0" w:lastColumn="0" w:oddVBand="1" w:evenVBand="0" w:oddHBand="0" w:evenHBand="0" w:firstRowFirstColumn="0" w:firstRowLastColumn="0" w:lastRowFirstColumn="0" w:lastRowLastColumn="0"/>
                  <w:tcW w:w="516" w:type="pct"/>
                  <w:noWrap/>
                  <w:vAlign w:val="center"/>
                </w:tcPr>
                <w:p w14:paraId="66BF2017" w14:textId="77777777" w:rsidR="00786DC8" w:rsidRPr="00557C6E" w:rsidRDefault="00786DC8" w:rsidP="00E25703">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4</w:t>
                  </w:r>
                </w:p>
              </w:tc>
              <w:tc>
                <w:tcPr>
                  <w:tcW w:w="488" w:type="pct"/>
                  <w:noWrap/>
                  <w:vAlign w:val="center"/>
                </w:tcPr>
                <w:p w14:paraId="4D3EED18" w14:textId="77777777" w:rsidR="00786DC8" w:rsidRPr="00557C6E" w:rsidRDefault="00786DC8" w:rsidP="00E25703">
                  <w:pPr>
                    <w:widowControl w:val="0"/>
                    <w:autoSpaceDE w:val="0"/>
                    <w:autoSpaceDN w:val="0"/>
                    <w:adjustRightInd w:val="0"/>
                    <w:spacing w:after="0" w:line="240" w:lineRule="auto"/>
                    <w:ind w:right="-93"/>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4</w:t>
                  </w:r>
                </w:p>
              </w:tc>
            </w:tr>
            <w:tr w:rsidR="00786DC8" w:rsidRPr="00557C6E" w14:paraId="6B4ABBC6" w14:textId="77777777" w:rsidTr="00557C6E">
              <w:trPr>
                <w:trHeight w:val="77"/>
              </w:trPr>
              <w:tc>
                <w:tcPr>
                  <w:cnfStyle w:val="001000000000" w:firstRow="0" w:lastRow="0" w:firstColumn="1" w:lastColumn="0" w:oddVBand="0" w:evenVBand="0" w:oddHBand="0" w:evenHBand="0" w:firstRowFirstColumn="0" w:firstRowLastColumn="0" w:lastRowFirstColumn="0" w:lastRowLastColumn="0"/>
                  <w:tcW w:w="637" w:type="pct"/>
                  <w:vAlign w:val="center"/>
                </w:tcPr>
                <w:p w14:paraId="4F37E0D2" w14:textId="77777777" w:rsidR="00786DC8" w:rsidRPr="00557C6E" w:rsidRDefault="00786DC8" w:rsidP="00E25703">
                  <w:pPr>
                    <w:widowControl w:val="0"/>
                    <w:autoSpaceDE w:val="0"/>
                    <w:autoSpaceDN w:val="0"/>
                    <w:adjustRightInd w:val="0"/>
                    <w:spacing w:after="0" w:line="240" w:lineRule="auto"/>
                    <w:ind w:right="-93"/>
                    <w:jc w:val="both"/>
                    <w:rPr>
                      <w:rFonts w:ascii="Arial" w:hAnsi="Arial" w:cs="Arial"/>
                      <w:b w:val="0"/>
                      <w:bCs w:val="0"/>
                      <w:color w:val="000000"/>
                      <w:sz w:val="16"/>
                      <w:szCs w:val="16"/>
                    </w:rPr>
                  </w:pPr>
                  <w:r w:rsidRPr="00557C6E">
                    <w:rPr>
                      <w:rFonts w:ascii="Arial" w:hAnsi="Arial" w:cs="Arial"/>
                      <w:color w:val="000000"/>
                      <w:sz w:val="16"/>
                      <w:szCs w:val="16"/>
                    </w:rPr>
                    <w:t>Jarra plástica</w:t>
                  </w:r>
                </w:p>
              </w:tc>
              <w:tc>
                <w:tcPr>
                  <w:cnfStyle w:val="000010000000" w:firstRow="0" w:lastRow="0" w:firstColumn="0" w:lastColumn="0" w:oddVBand="1" w:evenVBand="0" w:oddHBand="0" w:evenHBand="0" w:firstRowFirstColumn="0" w:firstRowLastColumn="0" w:lastRowFirstColumn="0" w:lastRowLastColumn="0"/>
                  <w:tcW w:w="517" w:type="pct"/>
                  <w:vAlign w:val="center"/>
                </w:tcPr>
                <w:p w14:paraId="2DB8AB04" w14:textId="77777777" w:rsidR="00786DC8" w:rsidRPr="00557C6E" w:rsidRDefault="00786DC8" w:rsidP="00E25703">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2 litros</w:t>
                  </w:r>
                </w:p>
              </w:tc>
              <w:tc>
                <w:tcPr>
                  <w:tcW w:w="543" w:type="pct"/>
                  <w:noWrap/>
                  <w:vAlign w:val="center"/>
                </w:tcPr>
                <w:p w14:paraId="208570F4" w14:textId="77777777" w:rsidR="00786DC8" w:rsidRPr="00557C6E" w:rsidRDefault="00786DC8" w:rsidP="00E25703">
                  <w:pPr>
                    <w:widowControl w:val="0"/>
                    <w:autoSpaceDE w:val="0"/>
                    <w:autoSpaceDN w:val="0"/>
                    <w:adjustRightInd w:val="0"/>
                    <w:spacing w:after="0" w:line="240" w:lineRule="auto"/>
                    <w:ind w:right="-93"/>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2</w:t>
                  </w:r>
                </w:p>
              </w:tc>
              <w:tc>
                <w:tcPr>
                  <w:cnfStyle w:val="000010000000" w:firstRow="0" w:lastRow="0" w:firstColumn="0" w:lastColumn="0" w:oddVBand="1" w:evenVBand="0" w:oddHBand="0" w:evenHBand="0" w:firstRowFirstColumn="0" w:firstRowLastColumn="0" w:lastRowFirstColumn="0" w:lastRowLastColumn="0"/>
                  <w:tcW w:w="567" w:type="pct"/>
                  <w:noWrap/>
                  <w:vAlign w:val="center"/>
                </w:tcPr>
                <w:p w14:paraId="3A4AF278" w14:textId="77777777" w:rsidR="00786DC8" w:rsidRPr="00557C6E" w:rsidRDefault="00786DC8" w:rsidP="00E25703">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2</w:t>
                  </w:r>
                </w:p>
              </w:tc>
              <w:tc>
                <w:tcPr>
                  <w:tcW w:w="567" w:type="pct"/>
                  <w:noWrap/>
                  <w:vAlign w:val="center"/>
                </w:tcPr>
                <w:p w14:paraId="6844B76A" w14:textId="77777777" w:rsidR="00786DC8" w:rsidRPr="00557C6E" w:rsidRDefault="00786DC8" w:rsidP="00E25703">
                  <w:pPr>
                    <w:widowControl w:val="0"/>
                    <w:autoSpaceDE w:val="0"/>
                    <w:autoSpaceDN w:val="0"/>
                    <w:adjustRightInd w:val="0"/>
                    <w:spacing w:after="0" w:line="240" w:lineRule="auto"/>
                    <w:ind w:right="-93"/>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2</w:t>
                  </w:r>
                </w:p>
              </w:tc>
              <w:tc>
                <w:tcPr>
                  <w:cnfStyle w:val="000010000000" w:firstRow="0" w:lastRow="0" w:firstColumn="0" w:lastColumn="0" w:oddVBand="1" w:evenVBand="0" w:oddHBand="0" w:evenHBand="0" w:firstRowFirstColumn="0" w:firstRowLastColumn="0" w:lastRowFirstColumn="0" w:lastRowLastColumn="0"/>
                  <w:tcW w:w="566" w:type="pct"/>
                  <w:noWrap/>
                  <w:vAlign w:val="center"/>
                </w:tcPr>
                <w:p w14:paraId="2F3D44D6" w14:textId="77777777" w:rsidR="00786DC8" w:rsidRPr="00557C6E" w:rsidRDefault="00786DC8" w:rsidP="00E25703">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3</w:t>
                  </w:r>
                </w:p>
              </w:tc>
              <w:tc>
                <w:tcPr>
                  <w:tcW w:w="596" w:type="pct"/>
                  <w:noWrap/>
                  <w:vAlign w:val="center"/>
                </w:tcPr>
                <w:p w14:paraId="5C868BB9" w14:textId="77777777" w:rsidR="00786DC8" w:rsidRPr="00557C6E" w:rsidRDefault="00786DC8" w:rsidP="00E25703">
                  <w:pPr>
                    <w:widowControl w:val="0"/>
                    <w:autoSpaceDE w:val="0"/>
                    <w:autoSpaceDN w:val="0"/>
                    <w:adjustRightInd w:val="0"/>
                    <w:spacing w:after="0" w:line="240" w:lineRule="auto"/>
                    <w:ind w:right="-93"/>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4</w:t>
                  </w:r>
                </w:p>
              </w:tc>
              <w:tc>
                <w:tcPr>
                  <w:cnfStyle w:val="000010000000" w:firstRow="0" w:lastRow="0" w:firstColumn="0" w:lastColumn="0" w:oddVBand="1" w:evenVBand="0" w:oddHBand="0" w:evenHBand="0" w:firstRowFirstColumn="0" w:firstRowLastColumn="0" w:lastRowFirstColumn="0" w:lastRowLastColumn="0"/>
                  <w:tcW w:w="516" w:type="pct"/>
                  <w:noWrap/>
                  <w:vAlign w:val="center"/>
                </w:tcPr>
                <w:p w14:paraId="30AB2B13" w14:textId="77777777" w:rsidR="00786DC8" w:rsidRPr="00557C6E" w:rsidRDefault="00786DC8" w:rsidP="00E25703">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5</w:t>
                  </w:r>
                </w:p>
              </w:tc>
              <w:tc>
                <w:tcPr>
                  <w:tcW w:w="488" w:type="pct"/>
                  <w:noWrap/>
                  <w:vAlign w:val="center"/>
                </w:tcPr>
                <w:p w14:paraId="31A03CD6" w14:textId="77777777" w:rsidR="00786DC8" w:rsidRPr="00557C6E" w:rsidRDefault="00786DC8" w:rsidP="00E25703">
                  <w:pPr>
                    <w:widowControl w:val="0"/>
                    <w:autoSpaceDE w:val="0"/>
                    <w:autoSpaceDN w:val="0"/>
                    <w:adjustRightInd w:val="0"/>
                    <w:spacing w:after="0" w:line="240" w:lineRule="auto"/>
                    <w:ind w:right="-93"/>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6</w:t>
                  </w:r>
                </w:p>
              </w:tc>
            </w:tr>
            <w:tr w:rsidR="00786DC8" w:rsidRPr="00557C6E" w14:paraId="6E851DAB" w14:textId="77777777" w:rsidTr="00557C6E">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637" w:type="pct"/>
                  <w:vMerge w:val="restart"/>
                  <w:vAlign w:val="center"/>
                </w:tcPr>
                <w:p w14:paraId="2D12998F" w14:textId="77777777" w:rsidR="00786DC8" w:rsidRPr="00557C6E" w:rsidRDefault="00786DC8" w:rsidP="00E25703">
                  <w:pPr>
                    <w:widowControl w:val="0"/>
                    <w:autoSpaceDE w:val="0"/>
                    <w:autoSpaceDN w:val="0"/>
                    <w:adjustRightInd w:val="0"/>
                    <w:spacing w:after="0" w:line="240" w:lineRule="auto"/>
                    <w:ind w:right="-93"/>
                    <w:jc w:val="both"/>
                    <w:rPr>
                      <w:rFonts w:ascii="Arial" w:hAnsi="Arial" w:cs="Arial"/>
                      <w:b w:val="0"/>
                      <w:bCs w:val="0"/>
                      <w:color w:val="000000"/>
                      <w:sz w:val="16"/>
                      <w:szCs w:val="16"/>
                    </w:rPr>
                  </w:pPr>
                  <w:r w:rsidRPr="00557C6E">
                    <w:rPr>
                      <w:rFonts w:ascii="Arial" w:hAnsi="Arial" w:cs="Arial"/>
                      <w:color w:val="000000"/>
                      <w:sz w:val="16"/>
                      <w:szCs w:val="16"/>
                    </w:rPr>
                    <w:t>Olla (aluminio recortado)</w:t>
                  </w:r>
                </w:p>
              </w:tc>
              <w:tc>
                <w:tcPr>
                  <w:cnfStyle w:val="000010000000" w:firstRow="0" w:lastRow="0" w:firstColumn="0" w:lastColumn="0" w:oddVBand="1" w:evenVBand="0" w:oddHBand="0" w:evenHBand="0" w:firstRowFirstColumn="0" w:firstRowLastColumn="0" w:lastRowFirstColumn="0" w:lastRowLastColumn="0"/>
                  <w:tcW w:w="517" w:type="pct"/>
                  <w:vAlign w:val="center"/>
                </w:tcPr>
                <w:p w14:paraId="3D99DBE4" w14:textId="77777777" w:rsidR="00786DC8" w:rsidRPr="00557C6E" w:rsidRDefault="00786DC8" w:rsidP="00E25703">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 32 o 24 litros</w:t>
                  </w:r>
                </w:p>
              </w:tc>
              <w:tc>
                <w:tcPr>
                  <w:tcW w:w="543" w:type="pct"/>
                  <w:noWrap/>
                  <w:vAlign w:val="center"/>
                </w:tcPr>
                <w:p w14:paraId="5295849B" w14:textId="77777777" w:rsidR="00786DC8" w:rsidRPr="00557C6E" w:rsidRDefault="00786DC8" w:rsidP="00E25703">
                  <w:pPr>
                    <w:widowControl w:val="0"/>
                    <w:autoSpaceDE w:val="0"/>
                    <w:autoSpaceDN w:val="0"/>
                    <w:adjustRightInd w:val="0"/>
                    <w:spacing w:after="0" w:line="240" w:lineRule="auto"/>
                    <w:ind w:right="-93"/>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2</w:t>
                  </w:r>
                </w:p>
              </w:tc>
              <w:tc>
                <w:tcPr>
                  <w:cnfStyle w:val="000010000000" w:firstRow="0" w:lastRow="0" w:firstColumn="0" w:lastColumn="0" w:oddVBand="1" w:evenVBand="0" w:oddHBand="0" w:evenHBand="0" w:firstRowFirstColumn="0" w:firstRowLastColumn="0" w:lastRowFirstColumn="0" w:lastRowLastColumn="0"/>
                  <w:tcW w:w="567" w:type="pct"/>
                  <w:noWrap/>
                  <w:vAlign w:val="center"/>
                </w:tcPr>
                <w:p w14:paraId="4D0D12C9" w14:textId="77777777" w:rsidR="00786DC8" w:rsidRPr="00557C6E" w:rsidRDefault="00786DC8" w:rsidP="00E25703">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2</w:t>
                  </w:r>
                </w:p>
              </w:tc>
              <w:tc>
                <w:tcPr>
                  <w:tcW w:w="567" w:type="pct"/>
                  <w:noWrap/>
                  <w:vAlign w:val="center"/>
                </w:tcPr>
                <w:p w14:paraId="0996991E" w14:textId="77777777" w:rsidR="00786DC8" w:rsidRPr="00557C6E" w:rsidRDefault="00786DC8" w:rsidP="00E25703">
                  <w:pPr>
                    <w:widowControl w:val="0"/>
                    <w:autoSpaceDE w:val="0"/>
                    <w:autoSpaceDN w:val="0"/>
                    <w:adjustRightInd w:val="0"/>
                    <w:spacing w:after="0" w:line="240" w:lineRule="auto"/>
                    <w:ind w:right="-93"/>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2</w:t>
                  </w:r>
                </w:p>
              </w:tc>
              <w:tc>
                <w:tcPr>
                  <w:cnfStyle w:val="000010000000" w:firstRow="0" w:lastRow="0" w:firstColumn="0" w:lastColumn="0" w:oddVBand="1" w:evenVBand="0" w:oddHBand="0" w:evenHBand="0" w:firstRowFirstColumn="0" w:firstRowLastColumn="0" w:lastRowFirstColumn="0" w:lastRowLastColumn="0"/>
                  <w:tcW w:w="566" w:type="pct"/>
                  <w:noWrap/>
                  <w:vAlign w:val="center"/>
                </w:tcPr>
                <w:p w14:paraId="717CBD2E" w14:textId="77777777" w:rsidR="00786DC8" w:rsidRPr="00557C6E" w:rsidRDefault="00786DC8" w:rsidP="00E25703">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2</w:t>
                  </w:r>
                </w:p>
              </w:tc>
              <w:tc>
                <w:tcPr>
                  <w:tcW w:w="596" w:type="pct"/>
                  <w:noWrap/>
                  <w:vAlign w:val="center"/>
                </w:tcPr>
                <w:p w14:paraId="59729122" w14:textId="77777777" w:rsidR="00786DC8" w:rsidRPr="00557C6E" w:rsidRDefault="00786DC8" w:rsidP="00E25703">
                  <w:pPr>
                    <w:widowControl w:val="0"/>
                    <w:autoSpaceDE w:val="0"/>
                    <w:autoSpaceDN w:val="0"/>
                    <w:adjustRightInd w:val="0"/>
                    <w:spacing w:after="0" w:line="240" w:lineRule="auto"/>
                    <w:ind w:right="-93"/>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0</w:t>
                  </w:r>
                </w:p>
              </w:tc>
              <w:tc>
                <w:tcPr>
                  <w:cnfStyle w:val="000010000000" w:firstRow="0" w:lastRow="0" w:firstColumn="0" w:lastColumn="0" w:oddVBand="1" w:evenVBand="0" w:oddHBand="0" w:evenHBand="0" w:firstRowFirstColumn="0" w:firstRowLastColumn="0" w:lastRowFirstColumn="0" w:lastRowLastColumn="0"/>
                  <w:tcW w:w="516" w:type="pct"/>
                  <w:noWrap/>
                  <w:vAlign w:val="center"/>
                </w:tcPr>
                <w:p w14:paraId="1B36B645" w14:textId="77777777" w:rsidR="00786DC8" w:rsidRPr="00557C6E" w:rsidRDefault="00786DC8" w:rsidP="00E25703">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0</w:t>
                  </w:r>
                </w:p>
              </w:tc>
              <w:tc>
                <w:tcPr>
                  <w:tcW w:w="488" w:type="pct"/>
                  <w:noWrap/>
                  <w:vAlign w:val="center"/>
                </w:tcPr>
                <w:p w14:paraId="1CFB44A5" w14:textId="77777777" w:rsidR="00786DC8" w:rsidRPr="00557C6E" w:rsidRDefault="00786DC8" w:rsidP="00E25703">
                  <w:pPr>
                    <w:widowControl w:val="0"/>
                    <w:autoSpaceDE w:val="0"/>
                    <w:autoSpaceDN w:val="0"/>
                    <w:adjustRightInd w:val="0"/>
                    <w:spacing w:after="0" w:line="240" w:lineRule="auto"/>
                    <w:ind w:right="-93"/>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0</w:t>
                  </w:r>
                </w:p>
              </w:tc>
            </w:tr>
            <w:tr w:rsidR="00786DC8" w:rsidRPr="00557C6E" w14:paraId="04DD7154" w14:textId="77777777" w:rsidTr="00557C6E">
              <w:trPr>
                <w:trHeight w:val="249"/>
              </w:trPr>
              <w:tc>
                <w:tcPr>
                  <w:cnfStyle w:val="001000000000" w:firstRow="0" w:lastRow="0" w:firstColumn="1" w:lastColumn="0" w:oddVBand="0" w:evenVBand="0" w:oddHBand="0" w:evenHBand="0" w:firstRowFirstColumn="0" w:firstRowLastColumn="0" w:lastRowFirstColumn="0" w:lastRowLastColumn="0"/>
                  <w:tcW w:w="637" w:type="pct"/>
                  <w:vMerge/>
                  <w:vAlign w:val="center"/>
                </w:tcPr>
                <w:p w14:paraId="03D01E03" w14:textId="77777777" w:rsidR="00786DC8" w:rsidRPr="00557C6E" w:rsidRDefault="00786DC8" w:rsidP="00E25703">
                  <w:pPr>
                    <w:widowControl w:val="0"/>
                    <w:autoSpaceDE w:val="0"/>
                    <w:autoSpaceDN w:val="0"/>
                    <w:adjustRightInd w:val="0"/>
                    <w:spacing w:after="0" w:line="240" w:lineRule="auto"/>
                    <w:ind w:right="-93"/>
                    <w:jc w:val="both"/>
                    <w:rPr>
                      <w:rFonts w:ascii="Arial" w:hAnsi="Arial" w:cs="Arial"/>
                      <w:b w:val="0"/>
                      <w:bCs w:val="0"/>
                      <w:i/>
                      <w:color w:val="000000"/>
                      <w:sz w:val="16"/>
                      <w:szCs w:val="16"/>
                    </w:rPr>
                  </w:pPr>
                </w:p>
              </w:tc>
              <w:tc>
                <w:tcPr>
                  <w:cnfStyle w:val="000010000000" w:firstRow="0" w:lastRow="0" w:firstColumn="0" w:lastColumn="0" w:oddVBand="1" w:evenVBand="0" w:oddHBand="0" w:evenHBand="0" w:firstRowFirstColumn="0" w:firstRowLastColumn="0" w:lastRowFirstColumn="0" w:lastRowLastColumn="0"/>
                  <w:tcW w:w="517" w:type="pct"/>
                  <w:vAlign w:val="center"/>
                </w:tcPr>
                <w:p w14:paraId="621C1A5A" w14:textId="77777777" w:rsidR="00786DC8" w:rsidRPr="00557C6E" w:rsidRDefault="00786DC8" w:rsidP="00E25703">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 36 ó 36 litros</w:t>
                  </w:r>
                </w:p>
              </w:tc>
              <w:tc>
                <w:tcPr>
                  <w:tcW w:w="543" w:type="pct"/>
                  <w:noWrap/>
                  <w:vAlign w:val="center"/>
                </w:tcPr>
                <w:p w14:paraId="6B2BD08D" w14:textId="77777777" w:rsidR="00786DC8" w:rsidRPr="00557C6E" w:rsidRDefault="00786DC8" w:rsidP="00E25703">
                  <w:pPr>
                    <w:widowControl w:val="0"/>
                    <w:autoSpaceDE w:val="0"/>
                    <w:autoSpaceDN w:val="0"/>
                    <w:adjustRightInd w:val="0"/>
                    <w:spacing w:after="0" w:line="240" w:lineRule="auto"/>
                    <w:ind w:right="-93"/>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567" w:type="pct"/>
                  <w:noWrap/>
                  <w:vAlign w:val="center"/>
                </w:tcPr>
                <w:p w14:paraId="0AEC939B" w14:textId="77777777" w:rsidR="00786DC8" w:rsidRPr="00557C6E" w:rsidRDefault="00786DC8" w:rsidP="00E25703">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2</w:t>
                  </w:r>
                </w:p>
              </w:tc>
              <w:tc>
                <w:tcPr>
                  <w:tcW w:w="567" w:type="pct"/>
                  <w:noWrap/>
                  <w:vAlign w:val="center"/>
                </w:tcPr>
                <w:p w14:paraId="30E767D1" w14:textId="77777777" w:rsidR="00786DC8" w:rsidRPr="00557C6E" w:rsidRDefault="00786DC8" w:rsidP="00E25703">
                  <w:pPr>
                    <w:widowControl w:val="0"/>
                    <w:autoSpaceDE w:val="0"/>
                    <w:autoSpaceDN w:val="0"/>
                    <w:adjustRightInd w:val="0"/>
                    <w:spacing w:after="0" w:line="240" w:lineRule="auto"/>
                    <w:ind w:right="-93"/>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0</w:t>
                  </w:r>
                </w:p>
              </w:tc>
              <w:tc>
                <w:tcPr>
                  <w:cnfStyle w:val="000010000000" w:firstRow="0" w:lastRow="0" w:firstColumn="0" w:lastColumn="0" w:oddVBand="1" w:evenVBand="0" w:oddHBand="0" w:evenHBand="0" w:firstRowFirstColumn="0" w:firstRowLastColumn="0" w:lastRowFirstColumn="0" w:lastRowLastColumn="0"/>
                  <w:tcW w:w="566" w:type="pct"/>
                  <w:noWrap/>
                  <w:vAlign w:val="center"/>
                </w:tcPr>
                <w:p w14:paraId="388693D8" w14:textId="77777777" w:rsidR="00786DC8" w:rsidRPr="00557C6E" w:rsidRDefault="00786DC8" w:rsidP="00E25703">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2</w:t>
                  </w:r>
                </w:p>
              </w:tc>
              <w:tc>
                <w:tcPr>
                  <w:tcW w:w="596" w:type="pct"/>
                  <w:noWrap/>
                  <w:vAlign w:val="center"/>
                </w:tcPr>
                <w:p w14:paraId="1DE293EC" w14:textId="77777777" w:rsidR="00786DC8" w:rsidRPr="00557C6E" w:rsidRDefault="00786DC8" w:rsidP="00E25703">
                  <w:pPr>
                    <w:widowControl w:val="0"/>
                    <w:autoSpaceDE w:val="0"/>
                    <w:autoSpaceDN w:val="0"/>
                    <w:adjustRightInd w:val="0"/>
                    <w:spacing w:after="0" w:line="240" w:lineRule="auto"/>
                    <w:ind w:right="-93"/>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2</w:t>
                  </w:r>
                </w:p>
              </w:tc>
              <w:tc>
                <w:tcPr>
                  <w:cnfStyle w:val="000010000000" w:firstRow="0" w:lastRow="0" w:firstColumn="0" w:lastColumn="0" w:oddVBand="1" w:evenVBand="0" w:oddHBand="0" w:evenHBand="0" w:firstRowFirstColumn="0" w:firstRowLastColumn="0" w:lastRowFirstColumn="0" w:lastRowLastColumn="0"/>
                  <w:tcW w:w="516" w:type="pct"/>
                  <w:noWrap/>
                  <w:vAlign w:val="center"/>
                </w:tcPr>
                <w:p w14:paraId="18517F08" w14:textId="77777777" w:rsidR="00786DC8" w:rsidRPr="00557C6E" w:rsidRDefault="00786DC8" w:rsidP="00E25703">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3</w:t>
                  </w:r>
                </w:p>
              </w:tc>
              <w:tc>
                <w:tcPr>
                  <w:tcW w:w="488" w:type="pct"/>
                  <w:noWrap/>
                  <w:vAlign w:val="center"/>
                </w:tcPr>
                <w:p w14:paraId="09831586" w14:textId="77777777" w:rsidR="00786DC8" w:rsidRPr="00557C6E" w:rsidRDefault="00786DC8" w:rsidP="00E25703">
                  <w:pPr>
                    <w:widowControl w:val="0"/>
                    <w:autoSpaceDE w:val="0"/>
                    <w:autoSpaceDN w:val="0"/>
                    <w:adjustRightInd w:val="0"/>
                    <w:spacing w:after="0" w:line="240" w:lineRule="auto"/>
                    <w:ind w:right="-93"/>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3</w:t>
                  </w:r>
                </w:p>
              </w:tc>
            </w:tr>
            <w:tr w:rsidR="00786DC8" w:rsidRPr="00557C6E" w14:paraId="3714DB61" w14:textId="77777777" w:rsidTr="00557C6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637" w:type="pct"/>
                  <w:vMerge/>
                  <w:vAlign w:val="center"/>
                </w:tcPr>
                <w:p w14:paraId="3E51471B" w14:textId="77777777" w:rsidR="00786DC8" w:rsidRPr="00557C6E" w:rsidRDefault="00786DC8" w:rsidP="00E25703">
                  <w:pPr>
                    <w:widowControl w:val="0"/>
                    <w:autoSpaceDE w:val="0"/>
                    <w:autoSpaceDN w:val="0"/>
                    <w:adjustRightInd w:val="0"/>
                    <w:spacing w:after="0" w:line="240" w:lineRule="auto"/>
                    <w:ind w:right="-93"/>
                    <w:jc w:val="both"/>
                    <w:rPr>
                      <w:rFonts w:ascii="Arial" w:hAnsi="Arial" w:cs="Arial"/>
                      <w:b w:val="0"/>
                      <w:bCs w:val="0"/>
                      <w:i/>
                      <w:color w:val="000000"/>
                      <w:sz w:val="16"/>
                      <w:szCs w:val="16"/>
                    </w:rPr>
                  </w:pPr>
                </w:p>
              </w:tc>
              <w:tc>
                <w:tcPr>
                  <w:cnfStyle w:val="000010000000" w:firstRow="0" w:lastRow="0" w:firstColumn="0" w:lastColumn="0" w:oddVBand="1" w:evenVBand="0" w:oddHBand="0" w:evenHBand="0" w:firstRowFirstColumn="0" w:firstRowLastColumn="0" w:lastRowFirstColumn="0" w:lastRowLastColumn="0"/>
                  <w:tcW w:w="517" w:type="pct"/>
                  <w:vAlign w:val="center"/>
                </w:tcPr>
                <w:p w14:paraId="4F21BB5D" w14:textId="77777777" w:rsidR="00786DC8" w:rsidRPr="00557C6E" w:rsidRDefault="00786DC8" w:rsidP="00E25703">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 40 ó 50 litros</w:t>
                  </w:r>
                </w:p>
              </w:tc>
              <w:tc>
                <w:tcPr>
                  <w:tcW w:w="543" w:type="pct"/>
                  <w:noWrap/>
                  <w:vAlign w:val="center"/>
                </w:tcPr>
                <w:p w14:paraId="5C1DAF7B" w14:textId="77777777" w:rsidR="00786DC8" w:rsidRPr="00557C6E" w:rsidRDefault="00786DC8" w:rsidP="00E25703">
                  <w:pPr>
                    <w:widowControl w:val="0"/>
                    <w:autoSpaceDE w:val="0"/>
                    <w:autoSpaceDN w:val="0"/>
                    <w:adjustRightInd w:val="0"/>
                    <w:spacing w:after="0" w:line="240" w:lineRule="auto"/>
                    <w:ind w:right="-93"/>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0</w:t>
                  </w:r>
                </w:p>
              </w:tc>
              <w:tc>
                <w:tcPr>
                  <w:cnfStyle w:val="000010000000" w:firstRow="0" w:lastRow="0" w:firstColumn="0" w:lastColumn="0" w:oddVBand="1" w:evenVBand="0" w:oddHBand="0" w:evenHBand="0" w:firstRowFirstColumn="0" w:firstRowLastColumn="0" w:lastRowFirstColumn="0" w:lastRowLastColumn="0"/>
                  <w:tcW w:w="567" w:type="pct"/>
                  <w:noWrap/>
                  <w:vAlign w:val="center"/>
                </w:tcPr>
                <w:p w14:paraId="79E1F392" w14:textId="77777777" w:rsidR="00786DC8" w:rsidRPr="00557C6E" w:rsidRDefault="00786DC8" w:rsidP="00E25703">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0</w:t>
                  </w:r>
                </w:p>
              </w:tc>
              <w:tc>
                <w:tcPr>
                  <w:tcW w:w="567" w:type="pct"/>
                  <w:noWrap/>
                  <w:vAlign w:val="center"/>
                </w:tcPr>
                <w:p w14:paraId="6C4A2BD6" w14:textId="77777777" w:rsidR="00786DC8" w:rsidRPr="00557C6E" w:rsidRDefault="00786DC8" w:rsidP="00E25703">
                  <w:pPr>
                    <w:widowControl w:val="0"/>
                    <w:autoSpaceDE w:val="0"/>
                    <w:autoSpaceDN w:val="0"/>
                    <w:adjustRightInd w:val="0"/>
                    <w:spacing w:after="0" w:line="240" w:lineRule="auto"/>
                    <w:ind w:right="-93"/>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3</w:t>
                  </w:r>
                </w:p>
              </w:tc>
              <w:tc>
                <w:tcPr>
                  <w:cnfStyle w:val="000010000000" w:firstRow="0" w:lastRow="0" w:firstColumn="0" w:lastColumn="0" w:oddVBand="1" w:evenVBand="0" w:oddHBand="0" w:evenHBand="0" w:firstRowFirstColumn="0" w:firstRowLastColumn="0" w:lastRowFirstColumn="0" w:lastRowLastColumn="0"/>
                  <w:tcW w:w="566" w:type="pct"/>
                  <w:noWrap/>
                  <w:vAlign w:val="center"/>
                </w:tcPr>
                <w:p w14:paraId="74809E0F" w14:textId="77777777" w:rsidR="00786DC8" w:rsidRPr="00557C6E" w:rsidRDefault="00786DC8" w:rsidP="00E25703">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3</w:t>
                  </w:r>
                </w:p>
              </w:tc>
              <w:tc>
                <w:tcPr>
                  <w:tcW w:w="596" w:type="pct"/>
                  <w:noWrap/>
                  <w:vAlign w:val="center"/>
                </w:tcPr>
                <w:p w14:paraId="053CA641" w14:textId="77777777" w:rsidR="00786DC8" w:rsidRPr="00557C6E" w:rsidRDefault="00786DC8" w:rsidP="00E25703">
                  <w:pPr>
                    <w:widowControl w:val="0"/>
                    <w:autoSpaceDE w:val="0"/>
                    <w:autoSpaceDN w:val="0"/>
                    <w:adjustRightInd w:val="0"/>
                    <w:spacing w:after="0" w:line="240" w:lineRule="auto"/>
                    <w:ind w:right="-93"/>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5</w:t>
                  </w:r>
                </w:p>
              </w:tc>
              <w:tc>
                <w:tcPr>
                  <w:cnfStyle w:val="000010000000" w:firstRow="0" w:lastRow="0" w:firstColumn="0" w:lastColumn="0" w:oddVBand="1" w:evenVBand="0" w:oddHBand="0" w:evenHBand="0" w:firstRowFirstColumn="0" w:firstRowLastColumn="0" w:lastRowFirstColumn="0" w:lastRowLastColumn="0"/>
                  <w:tcW w:w="516" w:type="pct"/>
                  <w:noWrap/>
                  <w:vAlign w:val="center"/>
                </w:tcPr>
                <w:p w14:paraId="02C2C862" w14:textId="77777777" w:rsidR="00786DC8" w:rsidRPr="00557C6E" w:rsidRDefault="00786DC8" w:rsidP="00E25703">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5</w:t>
                  </w:r>
                </w:p>
              </w:tc>
              <w:tc>
                <w:tcPr>
                  <w:tcW w:w="488" w:type="pct"/>
                  <w:noWrap/>
                  <w:vAlign w:val="center"/>
                </w:tcPr>
                <w:p w14:paraId="058E16FF" w14:textId="77777777" w:rsidR="00786DC8" w:rsidRPr="00557C6E" w:rsidRDefault="00786DC8" w:rsidP="00E25703">
                  <w:pPr>
                    <w:widowControl w:val="0"/>
                    <w:autoSpaceDE w:val="0"/>
                    <w:autoSpaceDN w:val="0"/>
                    <w:adjustRightInd w:val="0"/>
                    <w:spacing w:after="0" w:line="240" w:lineRule="auto"/>
                    <w:ind w:right="-93"/>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5</w:t>
                  </w:r>
                </w:p>
              </w:tc>
            </w:tr>
            <w:tr w:rsidR="00786DC8" w:rsidRPr="00557C6E" w14:paraId="73A0D0E7" w14:textId="77777777" w:rsidTr="00557C6E">
              <w:trPr>
                <w:trHeight w:val="202"/>
              </w:trPr>
              <w:tc>
                <w:tcPr>
                  <w:cnfStyle w:val="001000000000" w:firstRow="0" w:lastRow="0" w:firstColumn="1" w:lastColumn="0" w:oddVBand="0" w:evenVBand="0" w:oddHBand="0" w:evenHBand="0" w:firstRowFirstColumn="0" w:firstRowLastColumn="0" w:lastRowFirstColumn="0" w:lastRowLastColumn="0"/>
                  <w:tcW w:w="637" w:type="pct"/>
                  <w:vAlign w:val="center"/>
                </w:tcPr>
                <w:p w14:paraId="3630DF30" w14:textId="77777777" w:rsidR="00786DC8" w:rsidRPr="00557C6E" w:rsidRDefault="00786DC8" w:rsidP="00E25703">
                  <w:pPr>
                    <w:widowControl w:val="0"/>
                    <w:autoSpaceDE w:val="0"/>
                    <w:autoSpaceDN w:val="0"/>
                    <w:adjustRightInd w:val="0"/>
                    <w:spacing w:after="0" w:line="240" w:lineRule="auto"/>
                    <w:ind w:right="-93"/>
                    <w:jc w:val="both"/>
                    <w:rPr>
                      <w:rFonts w:ascii="Arial" w:hAnsi="Arial" w:cs="Arial"/>
                      <w:b w:val="0"/>
                      <w:bCs w:val="0"/>
                      <w:color w:val="000000"/>
                      <w:sz w:val="16"/>
                      <w:szCs w:val="16"/>
                    </w:rPr>
                  </w:pPr>
                  <w:r w:rsidRPr="00557C6E">
                    <w:rPr>
                      <w:rFonts w:ascii="Arial" w:hAnsi="Arial" w:cs="Arial"/>
                      <w:color w:val="000000"/>
                      <w:sz w:val="16"/>
                      <w:szCs w:val="16"/>
                    </w:rPr>
                    <w:t>Paila 46 centímetros</w:t>
                  </w:r>
                </w:p>
              </w:tc>
              <w:tc>
                <w:tcPr>
                  <w:cnfStyle w:val="000010000000" w:firstRow="0" w:lastRow="0" w:firstColumn="0" w:lastColumn="0" w:oddVBand="1" w:evenVBand="0" w:oddHBand="0" w:evenHBand="0" w:firstRowFirstColumn="0" w:firstRowLastColumn="0" w:lastRowFirstColumn="0" w:lastRowLastColumn="0"/>
                  <w:tcW w:w="517" w:type="pct"/>
                  <w:vAlign w:val="center"/>
                </w:tcPr>
                <w:p w14:paraId="0BEEFF85" w14:textId="77777777" w:rsidR="00786DC8" w:rsidRPr="00557C6E" w:rsidRDefault="00786DC8" w:rsidP="00E25703">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46 cms.</w:t>
                  </w:r>
                </w:p>
              </w:tc>
              <w:tc>
                <w:tcPr>
                  <w:tcW w:w="543" w:type="pct"/>
                  <w:noWrap/>
                  <w:vAlign w:val="center"/>
                </w:tcPr>
                <w:p w14:paraId="6ACD44F1" w14:textId="77777777" w:rsidR="00786DC8" w:rsidRPr="00557C6E" w:rsidRDefault="00786DC8" w:rsidP="00E25703">
                  <w:pPr>
                    <w:widowControl w:val="0"/>
                    <w:autoSpaceDE w:val="0"/>
                    <w:autoSpaceDN w:val="0"/>
                    <w:adjustRightInd w:val="0"/>
                    <w:spacing w:after="0" w:line="240" w:lineRule="auto"/>
                    <w:ind w:right="-93"/>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567" w:type="pct"/>
                  <w:noWrap/>
                  <w:vAlign w:val="center"/>
                </w:tcPr>
                <w:p w14:paraId="5FDAB128" w14:textId="77777777" w:rsidR="00786DC8" w:rsidRPr="00557C6E" w:rsidRDefault="00786DC8" w:rsidP="00E25703">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2</w:t>
                  </w:r>
                </w:p>
              </w:tc>
              <w:tc>
                <w:tcPr>
                  <w:tcW w:w="567" w:type="pct"/>
                  <w:noWrap/>
                  <w:vAlign w:val="center"/>
                </w:tcPr>
                <w:p w14:paraId="63CB430A" w14:textId="77777777" w:rsidR="00786DC8" w:rsidRPr="00557C6E" w:rsidRDefault="00786DC8" w:rsidP="00E25703">
                  <w:pPr>
                    <w:widowControl w:val="0"/>
                    <w:autoSpaceDE w:val="0"/>
                    <w:autoSpaceDN w:val="0"/>
                    <w:adjustRightInd w:val="0"/>
                    <w:spacing w:after="0" w:line="240" w:lineRule="auto"/>
                    <w:ind w:right="-93"/>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4</w:t>
                  </w:r>
                </w:p>
              </w:tc>
              <w:tc>
                <w:tcPr>
                  <w:cnfStyle w:val="000010000000" w:firstRow="0" w:lastRow="0" w:firstColumn="0" w:lastColumn="0" w:oddVBand="1" w:evenVBand="0" w:oddHBand="0" w:evenHBand="0" w:firstRowFirstColumn="0" w:firstRowLastColumn="0" w:lastRowFirstColumn="0" w:lastRowLastColumn="0"/>
                  <w:tcW w:w="566" w:type="pct"/>
                  <w:noWrap/>
                  <w:vAlign w:val="center"/>
                </w:tcPr>
                <w:p w14:paraId="07D7CBF9" w14:textId="77777777" w:rsidR="00786DC8" w:rsidRPr="00557C6E" w:rsidRDefault="00786DC8" w:rsidP="00E25703">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4</w:t>
                  </w:r>
                </w:p>
              </w:tc>
              <w:tc>
                <w:tcPr>
                  <w:tcW w:w="596" w:type="pct"/>
                  <w:noWrap/>
                  <w:vAlign w:val="center"/>
                </w:tcPr>
                <w:p w14:paraId="7CB8D42A" w14:textId="77777777" w:rsidR="00786DC8" w:rsidRPr="00557C6E" w:rsidRDefault="00786DC8" w:rsidP="00E25703">
                  <w:pPr>
                    <w:widowControl w:val="0"/>
                    <w:autoSpaceDE w:val="0"/>
                    <w:autoSpaceDN w:val="0"/>
                    <w:adjustRightInd w:val="0"/>
                    <w:spacing w:after="0" w:line="240" w:lineRule="auto"/>
                    <w:ind w:right="-93"/>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5</w:t>
                  </w:r>
                </w:p>
              </w:tc>
              <w:tc>
                <w:tcPr>
                  <w:cnfStyle w:val="000010000000" w:firstRow="0" w:lastRow="0" w:firstColumn="0" w:lastColumn="0" w:oddVBand="1" w:evenVBand="0" w:oddHBand="0" w:evenHBand="0" w:firstRowFirstColumn="0" w:firstRowLastColumn="0" w:lastRowFirstColumn="0" w:lastRowLastColumn="0"/>
                  <w:tcW w:w="516" w:type="pct"/>
                  <w:noWrap/>
                  <w:vAlign w:val="center"/>
                </w:tcPr>
                <w:p w14:paraId="59B03EC0" w14:textId="77777777" w:rsidR="00786DC8" w:rsidRPr="00557C6E" w:rsidRDefault="00786DC8" w:rsidP="00E25703">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6</w:t>
                  </w:r>
                </w:p>
              </w:tc>
              <w:tc>
                <w:tcPr>
                  <w:tcW w:w="488" w:type="pct"/>
                  <w:noWrap/>
                  <w:vAlign w:val="center"/>
                </w:tcPr>
                <w:p w14:paraId="59643061" w14:textId="77777777" w:rsidR="00786DC8" w:rsidRPr="00557C6E" w:rsidRDefault="00786DC8" w:rsidP="00E25703">
                  <w:pPr>
                    <w:widowControl w:val="0"/>
                    <w:autoSpaceDE w:val="0"/>
                    <w:autoSpaceDN w:val="0"/>
                    <w:adjustRightInd w:val="0"/>
                    <w:spacing w:after="0" w:line="240" w:lineRule="auto"/>
                    <w:ind w:right="-93"/>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6</w:t>
                  </w:r>
                </w:p>
              </w:tc>
            </w:tr>
            <w:tr w:rsidR="00786DC8" w:rsidRPr="00557C6E" w14:paraId="0B39CD51" w14:textId="77777777" w:rsidTr="00557C6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637" w:type="pct"/>
                  <w:vAlign w:val="center"/>
                </w:tcPr>
                <w:p w14:paraId="7B7B1BAF" w14:textId="77777777" w:rsidR="00786DC8" w:rsidRPr="00557C6E" w:rsidRDefault="00786DC8" w:rsidP="00E25703">
                  <w:pPr>
                    <w:widowControl w:val="0"/>
                    <w:autoSpaceDE w:val="0"/>
                    <w:autoSpaceDN w:val="0"/>
                    <w:adjustRightInd w:val="0"/>
                    <w:spacing w:after="0" w:line="240" w:lineRule="auto"/>
                    <w:ind w:right="-93"/>
                    <w:jc w:val="both"/>
                    <w:rPr>
                      <w:rFonts w:ascii="Arial" w:hAnsi="Arial" w:cs="Arial"/>
                      <w:b w:val="0"/>
                      <w:bCs w:val="0"/>
                      <w:color w:val="000000"/>
                      <w:sz w:val="16"/>
                      <w:szCs w:val="16"/>
                    </w:rPr>
                  </w:pPr>
                  <w:r w:rsidRPr="00557C6E">
                    <w:rPr>
                      <w:rFonts w:ascii="Arial" w:hAnsi="Arial" w:cs="Arial"/>
                      <w:color w:val="000000"/>
                      <w:sz w:val="16"/>
                      <w:szCs w:val="16"/>
                    </w:rPr>
                    <w:t>Pinzas</w:t>
                  </w:r>
                </w:p>
                <w:p w14:paraId="3CE20CD3" w14:textId="77777777" w:rsidR="00786DC8" w:rsidRPr="00557C6E" w:rsidRDefault="00786DC8" w:rsidP="00E25703">
                  <w:pPr>
                    <w:widowControl w:val="0"/>
                    <w:autoSpaceDE w:val="0"/>
                    <w:autoSpaceDN w:val="0"/>
                    <w:adjustRightInd w:val="0"/>
                    <w:spacing w:after="0" w:line="240" w:lineRule="auto"/>
                    <w:ind w:right="-93"/>
                    <w:jc w:val="both"/>
                    <w:rPr>
                      <w:rFonts w:ascii="Arial" w:hAnsi="Arial" w:cs="Arial"/>
                      <w:b w:val="0"/>
                      <w:bCs w:val="0"/>
                      <w:color w:val="000000"/>
                      <w:sz w:val="16"/>
                      <w:szCs w:val="16"/>
                    </w:rPr>
                  </w:pPr>
                </w:p>
              </w:tc>
              <w:tc>
                <w:tcPr>
                  <w:cnfStyle w:val="000010000000" w:firstRow="0" w:lastRow="0" w:firstColumn="0" w:lastColumn="0" w:oddVBand="1" w:evenVBand="0" w:oddHBand="0" w:evenHBand="0" w:firstRowFirstColumn="0" w:firstRowLastColumn="0" w:lastRowFirstColumn="0" w:lastRowLastColumn="0"/>
                  <w:tcW w:w="517" w:type="pct"/>
                  <w:vAlign w:val="center"/>
                </w:tcPr>
                <w:p w14:paraId="4712C50E" w14:textId="77777777" w:rsidR="00786DC8" w:rsidRPr="00557C6E" w:rsidRDefault="00786DC8" w:rsidP="00E25703">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Grande</w:t>
                  </w:r>
                </w:p>
              </w:tc>
              <w:tc>
                <w:tcPr>
                  <w:tcW w:w="543" w:type="pct"/>
                  <w:noWrap/>
                  <w:vAlign w:val="center"/>
                </w:tcPr>
                <w:p w14:paraId="361E9216" w14:textId="77777777" w:rsidR="00786DC8" w:rsidRPr="00557C6E" w:rsidRDefault="00786DC8" w:rsidP="00E25703">
                  <w:pPr>
                    <w:widowControl w:val="0"/>
                    <w:autoSpaceDE w:val="0"/>
                    <w:autoSpaceDN w:val="0"/>
                    <w:adjustRightInd w:val="0"/>
                    <w:spacing w:after="0" w:line="240" w:lineRule="auto"/>
                    <w:ind w:right="-93"/>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2</w:t>
                  </w:r>
                </w:p>
              </w:tc>
              <w:tc>
                <w:tcPr>
                  <w:cnfStyle w:val="000010000000" w:firstRow="0" w:lastRow="0" w:firstColumn="0" w:lastColumn="0" w:oddVBand="1" w:evenVBand="0" w:oddHBand="0" w:evenHBand="0" w:firstRowFirstColumn="0" w:firstRowLastColumn="0" w:lastRowFirstColumn="0" w:lastRowLastColumn="0"/>
                  <w:tcW w:w="567" w:type="pct"/>
                  <w:noWrap/>
                  <w:vAlign w:val="center"/>
                </w:tcPr>
                <w:p w14:paraId="4DD73454" w14:textId="77777777" w:rsidR="00786DC8" w:rsidRPr="00557C6E" w:rsidRDefault="00786DC8" w:rsidP="00E25703">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2</w:t>
                  </w:r>
                </w:p>
              </w:tc>
              <w:tc>
                <w:tcPr>
                  <w:tcW w:w="567" w:type="pct"/>
                  <w:noWrap/>
                  <w:vAlign w:val="center"/>
                </w:tcPr>
                <w:p w14:paraId="53FF484A" w14:textId="77777777" w:rsidR="00786DC8" w:rsidRPr="00557C6E" w:rsidRDefault="00786DC8" w:rsidP="00E25703">
                  <w:pPr>
                    <w:widowControl w:val="0"/>
                    <w:autoSpaceDE w:val="0"/>
                    <w:autoSpaceDN w:val="0"/>
                    <w:adjustRightInd w:val="0"/>
                    <w:spacing w:after="0" w:line="240" w:lineRule="auto"/>
                    <w:ind w:right="-93"/>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2</w:t>
                  </w:r>
                </w:p>
              </w:tc>
              <w:tc>
                <w:tcPr>
                  <w:cnfStyle w:val="000010000000" w:firstRow="0" w:lastRow="0" w:firstColumn="0" w:lastColumn="0" w:oddVBand="1" w:evenVBand="0" w:oddHBand="0" w:evenHBand="0" w:firstRowFirstColumn="0" w:firstRowLastColumn="0" w:lastRowFirstColumn="0" w:lastRowLastColumn="0"/>
                  <w:tcW w:w="566" w:type="pct"/>
                  <w:noWrap/>
                  <w:vAlign w:val="center"/>
                </w:tcPr>
                <w:p w14:paraId="03852D8E" w14:textId="77777777" w:rsidR="00786DC8" w:rsidRPr="00557C6E" w:rsidRDefault="00786DC8" w:rsidP="00E25703">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3</w:t>
                  </w:r>
                </w:p>
              </w:tc>
              <w:tc>
                <w:tcPr>
                  <w:tcW w:w="596" w:type="pct"/>
                  <w:noWrap/>
                  <w:vAlign w:val="center"/>
                </w:tcPr>
                <w:p w14:paraId="27315EEE" w14:textId="77777777" w:rsidR="00786DC8" w:rsidRPr="00557C6E" w:rsidRDefault="00786DC8" w:rsidP="00E25703">
                  <w:pPr>
                    <w:widowControl w:val="0"/>
                    <w:autoSpaceDE w:val="0"/>
                    <w:autoSpaceDN w:val="0"/>
                    <w:adjustRightInd w:val="0"/>
                    <w:spacing w:after="0" w:line="240" w:lineRule="auto"/>
                    <w:ind w:right="-93"/>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3</w:t>
                  </w:r>
                </w:p>
              </w:tc>
              <w:tc>
                <w:tcPr>
                  <w:cnfStyle w:val="000010000000" w:firstRow="0" w:lastRow="0" w:firstColumn="0" w:lastColumn="0" w:oddVBand="1" w:evenVBand="0" w:oddHBand="0" w:evenHBand="0" w:firstRowFirstColumn="0" w:firstRowLastColumn="0" w:lastRowFirstColumn="0" w:lastRowLastColumn="0"/>
                  <w:tcW w:w="516" w:type="pct"/>
                  <w:noWrap/>
                  <w:vAlign w:val="center"/>
                </w:tcPr>
                <w:p w14:paraId="2C1388BC" w14:textId="77777777" w:rsidR="00786DC8" w:rsidRPr="00557C6E" w:rsidRDefault="00786DC8" w:rsidP="00E25703">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3</w:t>
                  </w:r>
                </w:p>
              </w:tc>
              <w:tc>
                <w:tcPr>
                  <w:tcW w:w="488" w:type="pct"/>
                  <w:noWrap/>
                  <w:vAlign w:val="center"/>
                </w:tcPr>
                <w:p w14:paraId="04715796" w14:textId="77777777" w:rsidR="00786DC8" w:rsidRPr="00557C6E" w:rsidRDefault="00786DC8" w:rsidP="00E25703">
                  <w:pPr>
                    <w:widowControl w:val="0"/>
                    <w:autoSpaceDE w:val="0"/>
                    <w:autoSpaceDN w:val="0"/>
                    <w:adjustRightInd w:val="0"/>
                    <w:spacing w:after="0" w:line="240" w:lineRule="auto"/>
                    <w:ind w:right="-93"/>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3</w:t>
                  </w:r>
                </w:p>
              </w:tc>
            </w:tr>
            <w:tr w:rsidR="00786DC8" w:rsidRPr="00557C6E" w14:paraId="4DFC4AE9" w14:textId="77777777" w:rsidTr="00557C6E">
              <w:trPr>
                <w:trHeight w:val="249"/>
              </w:trPr>
              <w:tc>
                <w:tcPr>
                  <w:cnfStyle w:val="001000000000" w:firstRow="0" w:lastRow="0" w:firstColumn="1" w:lastColumn="0" w:oddVBand="0" w:evenVBand="0" w:oddHBand="0" w:evenHBand="0" w:firstRowFirstColumn="0" w:firstRowLastColumn="0" w:lastRowFirstColumn="0" w:lastRowLastColumn="0"/>
                  <w:tcW w:w="637" w:type="pct"/>
                  <w:vAlign w:val="center"/>
                </w:tcPr>
                <w:p w14:paraId="43865C44" w14:textId="77777777" w:rsidR="00786DC8" w:rsidRPr="00557C6E" w:rsidRDefault="00786DC8" w:rsidP="00E25703">
                  <w:pPr>
                    <w:widowControl w:val="0"/>
                    <w:autoSpaceDE w:val="0"/>
                    <w:autoSpaceDN w:val="0"/>
                    <w:adjustRightInd w:val="0"/>
                    <w:spacing w:after="0" w:line="240" w:lineRule="auto"/>
                    <w:ind w:right="-93"/>
                    <w:jc w:val="both"/>
                    <w:rPr>
                      <w:rFonts w:ascii="Arial" w:hAnsi="Arial" w:cs="Arial"/>
                      <w:b w:val="0"/>
                      <w:bCs w:val="0"/>
                      <w:color w:val="000000"/>
                      <w:sz w:val="16"/>
                      <w:szCs w:val="16"/>
                    </w:rPr>
                  </w:pPr>
                  <w:r w:rsidRPr="00557C6E">
                    <w:rPr>
                      <w:rFonts w:ascii="Arial" w:hAnsi="Arial" w:cs="Arial"/>
                      <w:color w:val="000000"/>
                      <w:sz w:val="16"/>
                      <w:szCs w:val="16"/>
                    </w:rPr>
                    <w:t>Cucharones y cucharas medidoras de acuerdo a los cupos atendidos, ingredientes y porciones de servido  estandarizadas</w:t>
                  </w:r>
                </w:p>
              </w:tc>
              <w:tc>
                <w:tcPr>
                  <w:cnfStyle w:val="000010000000" w:firstRow="0" w:lastRow="0" w:firstColumn="0" w:lastColumn="0" w:oddVBand="1" w:evenVBand="0" w:oddHBand="0" w:evenHBand="0" w:firstRowFirstColumn="0" w:firstRowLastColumn="0" w:lastRowFirstColumn="0" w:lastRowLastColumn="0"/>
                  <w:tcW w:w="517" w:type="pct"/>
                  <w:vAlign w:val="center"/>
                </w:tcPr>
                <w:p w14:paraId="148E6D41" w14:textId="77777777" w:rsidR="00786DC8" w:rsidRPr="00557C6E" w:rsidRDefault="00786DC8" w:rsidP="00E25703">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Plástico o en acero inoxidable</w:t>
                  </w:r>
                </w:p>
              </w:tc>
              <w:tc>
                <w:tcPr>
                  <w:tcW w:w="543" w:type="pct"/>
                  <w:noWrap/>
                  <w:vAlign w:val="center"/>
                </w:tcPr>
                <w:p w14:paraId="37021435" w14:textId="77777777" w:rsidR="00786DC8" w:rsidRPr="00557C6E" w:rsidRDefault="00786DC8" w:rsidP="00E25703">
                  <w:pPr>
                    <w:widowControl w:val="0"/>
                    <w:autoSpaceDE w:val="0"/>
                    <w:autoSpaceDN w:val="0"/>
                    <w:adjustRightInd w:val="0"/>
                    <w:spacing w:after="0" w:line="240" w:lineRule="auto"/>
                    <w:ind w:right="-93"/>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A necesidad</w:t>
                  </w:r>
                </w:p>
              </w:tc>
              <w:tc>
                <w:tcPr>
                  <w:cnfStyle w:val="000010000000" w:firstRow="0" w:lastRow="0" w:firstColumn="0" w:lastColumn="0" w:oddVBand="1" w:evenVBand="0" w:oddHBand="0" w:evenHBand="0" w:firstRowFirstColumn="0" w:firstRowLastColumn="0" w:lastRowFirstColumn="0" w:lastRowLastColumn="0"/>
                  <w:tcW w:w="567" w:type="pct"/>
                  <w:noWrap/>
                  <w:vAlign w:val="center"/>
                </w:tcPr>
                <w:p w14:paraId="65CDF491" w14:textId="77777777" w:rsidR="00786DC8" w:rsidRPr="00557C6E" w:rsidRDefault="00786DC8" w:rsidP="00E25703">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A necesidad</w:t>
                  </w:r>
                </w:p>
              </w:tc>
              <w:tc>
                <w:tcPr>
                  <w:tcW w:w="567" w:type="pct"/>
                  <w:noWrap/>
                  <w:vAlign w:val="center"/>
                </w:tcPr>
                <w:p w14:paraId="292C4B2C" w14:textId="77777777" w:rsidR="00786DC8" w:rsidRPr="00557C6E" w:rsidRDefault="00786DC8" w:rsidP="00E25703">
                  <w:pPr>
                    <w:widowControl w:val="0"/>
                    <w:autoSpaceDE w:val="0"/>
                    <w:autoSpaceDN w:val="0"/>
                    <w:adjustRightInd w:val="0"/>
                    <w:spacing w:after="0" w:line="240" w:lineRule="auto"/>
                    <w:ind w:right="-93"/>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A necesidad</w:t>
                  </w:r>
                </w:p>
              </w:tc>
              <w:tc>
                <w:tcPr>
                  <w:cnfStyle w:val="000010000000" w:firstRow="0" w:lastRow="0" w:firstColumn="0" w:lastColumn="0" w:oddVBand="1" w:evenVBand="0" w:oddHBand="0" w:evenHBand="0" w:firstRowFirstColumn="0" w:firstRowLastColumn="0" w:lastRowFirstColumn="0" w:lastRowLastColumn="0"/>
                  <w:tcW w:w="566" w:type="pct"/>
                  <w:noWrap/>
                  <w:vAlign w:val="center"/>
                </w:tcPr>
                <w:p w14:paraId="234CB16D" w14:textId="77777777" w:rsidR="00786DC8" w:rsidRPr="00557C6E" w:rsidRDefault="00786DC8" w:rsidP="00E25703">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A necesidad</w:t>
                  </w:r>
                </w:p>
              </w:tc>
              <w:tc>
                <w:tcPr>
                  <w:tcW w:w="596" w:type="pct"/>
                  <w:noWrap/>
                  <w:vAlign w:val="center"/>
                </w:tcPr>
                <w:p w14:paraId="503F5F4A" w14:textId="77777777" w:rsidR="00786DC8" w:rsidRPr="00557C6E" w:rsidRDefault="00786DC8" w:rsidP="00E25703">
                  <w:pPr>
                    <w:widowControl w:val="0"/>
                    <w:autoSpaceDE w:val="0"/>
                    <w:autoSpaceDN w:val="0"/>
                    <w:adjustRightInd w:val="0"/>
                    <w:spacing w:after="0" w:line="240" w:lineRule="auto"/>
                    <w:ind w:right="-93"/>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A  necesidad</w:t>
                  </w:r>
                </w:p>
              </w:tc>
              <w:tc>
                <w:tcPr>
                  <w:cnfStyle w:val="000010000000" w:firstRow="0" w:lastRow="0" w:firstColumn="0" w:lastColumn="0" w:oddVBand="1" w:evenVBand="0" w:oddHBand="0" w:evenHBand="0" w:firstRowFirstColumn="0" w:firstRowLastColumn="0" w:lastRowFirstColumn="0" w:lastRowLastColumn="0"/>
                  <w:tcW w:w="516" w:type="pct"/>
                  <w:noWrap/>
                  <w:vAlign w:val="center"/>
                </w:tcPr>
                <w:p w14:paraId="2A3778AB" w14:textId="77777777" w:rsidR="00786DC8" w:rsidRPr="00557C6E" w:rsidRDefault="00786DC8" w:rsidP="00E25703">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A  necesidad</w:t>
                  </w:r>
                </w:p>
              </w:tc>
              <w:tc>
                <w:tcPr>
                  <w:tcW w:w="488" w:type="pct"/>
                  <w:noWrap/>
                  <w:vAlign w:val="center"/>
                </w:tcPr>
                <w:p w14:paraId="2D1D0958" w14:textId="77777777" w:rsidR="00786DC8" w:rsidRPr="00557C6E" w:rsidRDefault="00786DC8" w:rsidP="00E25703">
                  <w:pPr>
                    <w:widowControl w:val="0"/>
                    <w:autoSpaceDE w:val="0"/>
                    <w:autoSpaceDN w:val="0"/>
                    <w:adjustRightInd w:val="0"/>
                    <w:spacing w:after="0" w:line="240" w:lineRule="auto"/>
                    <w:ind w:right="-93"/>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A  necesidad</w:t>
                  </w:r>
                </w:p>
              </w:tc>
            </w:tr>
            <w:tr w:rsidR="00786DC8" w:rsidRPr="00557C6E" w14:paraId="6DCE4953" w14:textId="77777777" w:rsidTr="00557C6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637" w:type="pct"/>
                  <w:vAlign w:val="center"/>
                </w:tcPr>
                <w:p w14:paraId="62D2B398" w14:textId="77777777" w:rsidR="00786DC8" w:rsidRPr="00557C6E" w:rsidRDefault="00786DC8" w:rsidP="00E25703">
                  <w:pPr>
                    <w:widowControl w:val="0"/>
                    <w:autoSpaceDE w:val="0"/>
                    <w:autoSpaceDN w:val="0"/>
                    <w:adjustRightInd w:val="0"/>
                    <w:spacing w:after="0" w:line="240" w:lineRule="auto"/>
                    <w:ind w:right="-93"/>
                    <w:jc w:val="both"/>
                    <w:rPr>
                      <w:rFonts w:ascii="Arial" w:hAnsi="Arial" w:cs="Arial"/>
                      <w:b w:val="0"/>
                      <w:bCs w:val="0"/>
                      <w:color w:val="000000"/>
                      <w:sz w:val="16"/>
                      <w:szCs w:val="16"/>
                    </w:rPr>
                  </w:pPr>
                  <w:r w:rsidRPr="00557C6E">
                    <w:rPr>
                      <w:rFonts w:ascii="Arial" w:hAnsi="Arial" w:cs="Arial"/>
                      <w:color w:val="000000"/>
                      <w:sz w:val="16"/>
                      <w:szCs w:val="16"/>
                    </w:rPr>
                    <w:t>Vasos medidores y probeta de acuerdo a los cupos atendidos, ingredientes y porciones de servido  estandarizadas</w:t>
                  </w:r>
                </w:p>
              </w:tc>
              <w:tc>
                <w:tcPr>
                  <w:cnfStyle w:val="000010000000" w:firstRow="0" w:lastRow="0" w:firstColumn="0" w:lastColumn="0" w:oddVBand="1" w:evenVBand="0" w:oddHBand="0" w:evenHBand="0" w:firstRowFirstColumn="0" w:firstRowLastColumn="0" w:lastRowFirstColumn="0" w:lastRowLastColumn="0"/>
                  <w:tcW w:w="517" w:type="pct"/>
                  <w:vAlign w:val="center"/>
                </w:tcPr>
                <w:p w14:paraId="4840BE16" w14:textId="77777777" w:rsidR="00786DC8" w:rsidRPr="00557C6E" w:rsidRDefault="00786DC8" w:rsidP="00E25703">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Plástico</w:t>
                  </w:r>
                </w:p>
              </w:tc>
              <w:tc>
                <w:tcPr>
                  <w:tcW w:w="543" w:type="pct"/>
                  <w:noWrap/>
                  <w:vAlign w:val="center"/>
                </w:tcPr>
                <w:p w14:paraId="76C93319" w14:textId="77777777" w:rsidR="00786DC8" w:rsidRPr="00557C6E" w:rsidRDefault="00786DC8" w:rsidP="00E25703">
                  <w:pPr>
                    <w:widowControl w:val="0"/>
                    <w:autoSpaceDE w:val="0"/>
                    <w:autoSpaceDN w:val="0"/>
                    <w:adjustRightInd w:val="0"/>
                    <w:spacing w:after="0" w:line="240" w:lineRule="auto"/>
                    <w:ind w:right="-93"/>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A necesidad</w:t>
                  </w:r>
                </w:p>
              </w:tc>
              <w:tc>
                <w:tcPr>
                  <w:cnfStyle w:val="000010000000" w:firstRow="0" w:lastRow="0" w:firstColumn="0" w:lastColumn="0" w:oddVBand="1" w:evenVBand="0" w:oddHBand="0" w:evenHBand="0" w:firstRowFirstColumn="0" w:firstRowLastColumn="0" w:lastRowFirstColumn="0" w:lastRowLastColumn="0"/>
                  <w:tcW w:w="567" w:type="pct"/>
                  <w:noWrap/>
                  <w:vAlign w:val="center"/>
                </w:tcPr>
                <w:p w14:paraId="1FBA2F82" w14:textId="77777777" w:rsidR="00786DC8" w:rsidRPr="00557C6E" w:rsidRDefault="00786DC8" w:rsidP="00E25703">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A necesidad</w:t>
                  </w:r>
                </w:p>
              </w:tc>
              <w:tc>
                <w:tcPr>
                  <w:tcW w:w="567" w:type="pct"/>
                  <w:noWrap/>
                  <w:vAlign w:val="center"/>
                </w:tcPr>
                <w:p w14:paraId="44BD5795" w14:textId="77777777" w:rsidR="00786DC8" w:rsidRPr="00557C6E" w:rsidRDefault="00786DC8" w:rsidP="00E25703">
                  <w:pPr>
                    <w:widowControl w:val="0"/>
                    <w:autoSpaceDE w:val="0"/>
                    <w:autoSpaceDN w:val="0"/>
                    <w:adjustRightInd w:val="0"/>
                    <w:spacing w:after="0" w:line="240" w:lineRule="auto"/>
                    <w:ind w:right="-93"/>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A necesidad</w:t>
                  </w:r>
                </w:p>
              </w:tc>
              <w:tc>
                <w:tcPr>
                  <w:cnfStyle w:val="000010000000" w:firstRow="0" w:lastRow="0" w:firstColumn="0" w:lastColumn="0" w:oddVBand="1" w:evenVBand="0" w:oddHBand="0" w:evenHBand="0" w:firstRowFirstColumn="0" w:firstRowLastColumn="0" w:lastRowFirstColumn="0" w:lastRowLastColumn="0"/>
                  <w:tcW w:w="566" w:type="pct"/>
                  <w:noWrap/>
                  <w:vAlign w:val="center"/>
                </w:tcPr>
                <w:p w14:paraId="2ED5C24D" w14:textId="77777777" w:rsidR="00786DC8" w:rsidRPr="00557C6E" w:rsidRDefault="00786DC8" w:rsidP="00E25703">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A necesidad</w:t>
                  </w:r>
                </w:p>
              </w:tc>
              <w:tc>
                <w:tcPr>
                  <w:tcW w:w="596" w:type="pct"/>
                  <w:noWrap/>
                  <w:vAlign w:val="center"/>
                </w:tcPr>
                <w:p w14:paraId="598BCF46" w14:textId="77777777" w:rsidR="00786DC8" w:rsidRPr="00557C6E" w:rsidRDefault="00786DC8" w:rsidP="00E25703">
                  <w:pPr>
                    <w:widowControl w:val="0"/>
                    <w:autoSpaceDE w:val="0"/>
                    <w:autoSpaceDN w:val="0"/>
                    <w:adjustRightInd w:val="0"/>
                    <w:spacing w:after="0" w:line="240" w:lineRule="auto"/>
                    <w:ind w:right="-93"/>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A   necesidad</w:t>
                  </w:r>
                </w:p>
              </w:tc>
              <w:tc>
                <w:tcPr>
                  <w:cnfStyle w:val="000010000000" w:firstRow="0" w:lastRow="0" w:firstColumn="0" w:lastColumn="0" w:oddVBand="1" w:evenVBand="0" w:oddHBand="0" w:evenHBand="0" w:firstRowFirstColumn="0" w:firstRowLastColumn="0" w:lastRowFirstColumn="0" w:lastRowLastColumn="0"/>
                  <w:tcW w:w="516" w:type="pct"/>
                  <w:noWrap/>
                  <w:vAlign w:val="center"/>
                </w:tcPr>
                <w:p w14:paraId="639B9F52" w14:textId="77777777" w:rsidR="00786DC8" w:rsidRPr="00557C6E" w:rsidRDefault="00786DC8" w:rsidP="00E25703">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A  necesidad</w:t>
                  </w:r>
                </w:p>
              </w:tc>
              <w:tc>
                <w:tcPr>
                  <w:tcW w:w="488" w:type="pct"/>
                  <w:noWrap/>
                  <w:vAlign w:val="center"/>
                </w:tcPr>
                <w:p w14:paraId="643C0665" w14:textId="77777777" w:rsidR="00786DC8" w:rsidRPr="00557C6E" w:rsidRDefault="00786DC8" w:rsidP="00E25703">
                  <w:pPr>
                    <w:widowControl w:val="0"/>
                    <w:autoSpaceDE w:val="0"/>
                    <w:autoSpaceDN w:val="0"/>
                    <w:adjustRightInd w:val="0"/>
                    <w:spacing w:after="0" w:line="240" w:lineRule="auto"/>
                    <w:ind w:right="-93"/>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6"/>
                      <w:szCs w:val="16"/>
                    </w:rPr>
                  </w:pPr>
                  <w:r w:rsidRPr="00557C6E">
                    <w:rPr>
                      <w:rFonts w:ascii="Arial" w:hAnsi="Arial" w:cs="Arial"/>
                      <w:bCs/>
                      <w:color w:val="000000"/>
                      <w:sz w:val="16"/>
                      <w:szCs w:val="16"/>
                    </w:rPr>
                    <w:t>A  necesidad</w:t>
                  </w:r>
                </w:p>
              </w:tc>
            </w:tr>
          </w:tbl>
          <w:p w14:paraId="373670F1" w14:textId="77777777" w:rsidR="000004CE" w:rsidRPr="00557C6E" w:rsidRDefault="000004CE" w:rsidP="000004CE">
            <w:pPr>
              <w:spacing w:after="0" w:line="240" w:lineRule="auto"/>
              <w:rPr>
                <w:sz w:val="18"/>
                <w:szCs w:val="18"/>
                <w:lang w:val="es-ES_tradnl" w:eastAsia="es-ES"/>
              </w:rPr>
            </w:pPr>
          </w:p>
          <w:p w14:paraId="355C332C"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i/>
                <w:color w:val="000000"/>
                <w:sz w:val="18"/>
                <w:szCs w:val="18"/>
              </w:rPr>
            </w:pPr>
            <w:r w:rsidRPr="00557C6E">
              <w:rPr>
                <w:rFonts w:ascii="Arial" w:hAnsi="Arial" w:cs="Arial"/>
                <w:bCs/>
                <w:i/>
                <w:color w:val="000000"/>
                <w:sz w:val="18"/>
                <w:szCs w:val="18"/>
              </w:rPr>
              <w:t>Fuente: Tomado de ICBF -  Janeth de Castro. Estudio  de costo estándar modalidad asistencia nutricional desayuno – almuerzo empresa privada. Bogotá, D.C., 2002</w:t>
            </w:r>
          </w:p>
          <w:p w14:paraId="2D23E472" w14:textId="77777777" w:rsidR="006E5F38" w:rsidRPr="00557C6E" w:rsidRDefault="006E5F38" w:rsidP="006472AC">
            <w:pPr>
              <w:widowControl w:val="0"/>
              <w:autoSpaceDE w:val="0"/>
              <w:autoSpaceDN w:val="0"/>
              <w:adjustRightInd w:val="0"/>
              <w:spacing w:after="0" w:line="240" w:lineRule="auto"/>
              <w:ind w:right="-93"/>
              <w:jc w:val="both"/>
              <w:rPr>
                <w:rFonts w:ascii="Arial" w:hAnsi="Arial" w:cs="Arial"/>
                <w:b/>
                <w:bCs/>
                <w:color w:val="000000"/>
                <w:sz w:val="18"/>
                <w:szCs w:val="18"/>
                <w:vertAlign w:val="subscript"/>
                <w:lang w:val="es-ES_tradnl"/>
              </w:rPr>
            </w:pPr>
          </w:p>
          <w:p w14:paraId="34CA8398" w14:textId="3547C972" w:rsidR="004350B1" w:rsidRPr="00557C6E" w:rsidRDefault="00FC0A68" w:rsidP="002D0F23">
            <w:pPr>
              <w:widowControl w:val="0"/>
              <w:autoSpaceDE w:val="0"/>
              <w:autoSpaceDN w:val="0"/>
              <w:adjustRightInd w:val="0"/>
              <w:spacing w:after="0" w:line="240" w:lineRule="auto"/>
              <w:ind w:right="-93"/>
              <w:jc w:val="both"/>
              <w:rPr>
                <w:rFonts w:ascii="Arial" w:hAnsi="Arial" w:cs="Arial"/>
                <w:bCs/>
                <w:color w:val="000000"/>
                <w:sz w:val="18"/>
                <w:szCs w:val="18"/>
              </w:rPr>
            </w:pPr>
            <w:r w:rsidRPr="00557C6E">
              <w:rPr>
                <w:rFonts w:ascii="Arial" w:hAnsi="Arial" w:cs="Arial"/>
                <w:bCs/>
                <w:color w:val="000000"/>
                <w:sz w:val="18"/>
                <w:szCs w:val="18"/>
              </w:rPr>
              <w:t>Nota: Si alguno de los utensilios mencionados no son necesarios dada la logística u operación propia del Programa en alguno de los comedores escolares, previa verificación y autorización del supervisor, no será exigida su existencia.</w:t>
            </w:r>
            <w:bookmarkStart w:id="20" w:name="_Toc409519545"/>
            <w:bookmarkStart w:id="21" w:name="_Toc410832898"/>
          </w:p>
          <w:p w14:paraId="7BAE7705" w14:textId="77777777" w:rsidR="002D0F23" w:rsidRPr="00557C6E" w:rsidRDefault="002D0F23" w:rsidP="002D0F23">
            <w:pPr>
              <w:widowControl w:val="0"/>
              <w:autoSpaceDE w:val="0"/>
              <w:autoSpaceDN w:val="0"/>
              <w:adjustRightInd w:val="0"/>
              <w:spacing w:after="0" w:line="240" w:lineRule="auto"/>
              <w:ind w:right="-93"/>
              <w:jc w:val="both"/>
              <w:rPr>
                <w:rFonts w:ascii="Arial" w:hAnsi="Arial" w:cs="Arial"/>
                <w:bCs/>
                <w:color w:val="000000"/>
                <w:sz w:val="18"/>
                <w:szCs w:val="18"/>
              </w:rPr>
            </w:pPr>
          </w:p>
          <w:p w14:paraId="58272DCB" w14:textId="77777777" w:rsidR="00FC0A68" w:rsidRPr="00557C6E" w:rsidRDefault="00FC0A68" w:rsidP="00DA3814">
            <w:pPr>
              <w:pStyle w:val="Descripcin"/>
              <w:numPr>
                <w:ilvl w:val="1"/>
                <w:numId w:val="6"/>
              </w:numPr>
              <w:ind w:left="0" w:right="-93" w:firstLine="0"/>
              <w:jc w:val="both"/>
              <w:rPr>
                <w:rFonts w:cs="Arial"/>
                <w:noProof/>
                <w:sz w:val="18"/>
                <w:szCs w:val="18"/>
              </w:rPr>
            </w:pPr>
            <w:r w:rsidRPr="00557C6E">
              <w:rPr>
                <w:rFonts w:cs="Arial"/>
                <w:sz w:val="18"/>
                <w:szCs w:val="18"/>
              </w:rPr>
              <w:t xml:space="preserve"> </w:t>
            </w:r>
            <w:r w:rsidRPr="00557C6E">
              <w:rPr>
                <w:rFonts w:cs="Arial"/>
                <w:noProof/>
                <w:sz w:val="18"/>
                <w:szCs w:val="18"/>
              </w:rPr>
              <w:t>Menaje para la cocina– Ración preparada  en el sitio – almuerzo</w:t>
            </w:r>
            <w:bookmarkEnd w:id="20"/>
            <w:bookmarkEnd w:id="21"/>
          </w:p>
          <w:p w14:paraId="72149AD6" w14:textId="77777777" w:rsidR="00FC0A68" w:rsidRPr="00557C6E" w:rsidRDefault="00FC0A68" w:rsidP="006472AC">
            <w:pPr>
              <w:spacing w:after="0" w:line="240" w:lineRule="auto"/>
              <w:ind w:right="-93"/>
              <w:jc w:val="both"/>
              <w:rPr>
                <w:rFonts w:ascii="Arial" w:hAnsi="Arial" w:cs="Arial"/>
                <w:sz w:val="18"/>
                <w:szCs w:val="18"/>
              </w:rPr>
            </w:pPr>
          </w:p>
          <w:tbl>
            <w:tblPr>
              <w:tblW w:w="9709" w:type="dxa"/>
              <w:tblLayout w:type="fixed"/>
              <w:tblCellMar>
                <w:left w:w="70" w:type="dxa"/>
                <w:right w:w="70" w:type="dxa"/>
              </w:tblCellMar>
              <w:tblLook w:val="00A0" w:firstRow="1" w:lastRow="0" w:firstColumn="1" w:lastColumn="0" w:noHBand="0" w:noVBand="0"/>
            </w:tblPr>
            <w:tblGrid>
              <w:gridCol w:w="1488"/>
              <w:gridCol w:w="992"/>
              <w:gridCol w:w="1276"/>
              <w:gridCol w:w="992"/>
              <w:gridCol w:w="992"/>
              <w:gridCol w:w="993"/>
              <w:gridCol w:w="992"/>
              <w:gridCol w:w="992"/>
              <w:gridCol w:w="992"/>
            </w:tblGrid>
            <w:tr w:rsidR="00FC0A68" w:rsidRPr="00557C6E" w14:paraId="513629D5" w14:textId="77777777" w:rsidTr="000A5C9B">
              <w:trPr>
                <w:trHeight w:val="381"/>
                <w:tblHeader/>
              </w:trPr>
              <w:tc>
                <w:tcPr>
                  <w:tcW w:w="1488" w:type="dxa"/>
                  <w:vMerge w:val="restart"/>
                  <w:tcBorders>
                    <w:top w:val="single" w:sz="4" w:space="0" w:color="auto"/>
                    <w:left w:val="single" w:sz="4" w:space="0" w:color="auto"/>
                    <w:bottom w:val="single" w:sz="4" w:space="0" w:color="000000"/>
                    <w:right w:val="single" w:sz="4" w:space="0" w:color="auto"/>
                  </w:tcBorders>
                  <w:shd w:val="clear" w:color="auto" w:fill="B8CCE4" w:themeFill="accent1" w:themeFillTint="66"/>
                  <w:vAlign w:val="center"/>
                </w:tcPr>
                <w:p w14:paraId="1B84F8A2"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
                      <w:bCs/>
                      <w:color w:val="000000"/>
                      <w:sz w:val="16"/>
                      <w:szCs w:val="16"/>
                    </w:rPr>
                  </w:pPr>
                  <w:r w:rsidRPr="00557C6E">
                    <w:rPr>
                      <w:rFonts w:ascii="Arial" w:hAnsi="Arial" w:cs="Arial"/>
                      <w:b/>
                      <w:bCs/>
                      <w:color w:val="000000"/>
                      <w:sz w:val="16"/>
                      <w:szCs w:val="16"/>
                    </w:rPr>
                    <w:t>ELEMENTO</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B8CCE4" w:themeFill="accent1" w:themeFillTint="66"/>
                  <w:noWrap/>
                  <w:vAlign w:val="center"/>
                </w:tcPr>
                <w:p w14:paraId="5743201D"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
                      <w:bCs/>
                      <w:color w:val="000000"/>
                      <w:sz w:val="16"/>
                      <w:szCs w:val="16"/>
                    </w:rPr>
                  </w:pPr>
                  <w:r w:rsidRPr="00557C6E">
                    <w:rPr>
                      <w:rFonts w:ascii="Arial" w:hAnsi="Arial" w:cs="Arial"/>
                      <w:b/>
                      <w:bCs/>
                      <w:color w:val="000000"/>
                      <w:sz w:val="16"/>
                      <w:szCs w:val="16"/>
                    </w:rPr>
                    <w:t>REF.</w:t>
                  </w:r>
                </w:p>
              </w:tc>
              <w:tc>
                <w:tcPr>
                  <w:tcW w:w="1276"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4533DA64"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
                      <w:bCs/>
                      <w:color w:val="000000"/>
                      <w:sz w:val="16"/>
                      <w:szCs w:val="16"/>
                    </w:rPr>
                  </w:pPr>
                  <w:r w:rsidRPr="00557C6E">
                    <w:rPr>
                      <w:rFonts w:ascii="Arial" w:hAnsi="Arial" w:cs="Arial"/>
                      <w:b/>
                      <w:bCs/>
                      <w:color w:val="000000"/>
                      <w:sz w:val="16"/>
                      <w:szCs w:val="16"/>
                    </w:rPr>
                    <w:t>HASTA      50 RACIONES</w:t>
                  </w:r>
                </w:p>
              </w:tc>
              <w:tc>
                <w:tcPr>
                  <w:tcW w:w="992"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714E10B5"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
                      <w:bCs/>
                      <w:color w:val="000000"/>
                      <w:sz w:val="16"/>
                      <w:szCs w:val="16"/>
                    </w:rPr>
                  </w:pPr>
                  <w:r w:rsidRPr="00557C6E">
                    <w:rPr>
                      <w:rFonts w:ascii="Arial" w:hAnsi="Arial" w:cs="Arial"/>
                      <w:b/>
                      <w:bCs/>
                      <w:color w:val="000000"/>
                      <w:sz w:val="16"/>
                      <w:szCs w:val="16"/>
                    </w:rPr>
                    <w:t>HASTA 100 RACIONES</w:t>
                  </w:r>
                </w:p>
              </w:tc>
              <w:tc>
                <w:tcPr>
                  <w:tcW w:w="992"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5AE3DC8C"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
                      <w:bCs/>
                      <w:color w:val="000000"/>
                      <w:sz w:val="16"/>
                      <w:szCs w:val="16"/>
                    </w:rPr>
                  </w:pPr>
                  <w:r w:rsidRPr="00557C6E">
                    <w:rPr>
                      <w:rFonts w:ascii="Arial" w:hAnsi="Arial" w:cs="Arial"/>
                      <w:b/>
                      <w:bCs/>
                      <w:color w:val="000000"/>
                      <w:sz w:val="16"/>
                      <w:szCs w:val="16"/>
                    </w:rPr>
                    <w:t>HASTA 200 RACIONES</w:t>
                  </w:r>
                </w:p>
              </w:tc>
              <w:tc>
                <w:tcPr>
                  <w:tcW w:w="993"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7290DD2B"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
                      <w:bCs/>
                      <w:color w:val="000000"/>
                      <w:sz w:val="16"/>
                      <w:szCs w:val="16"/>
                    </w:rPr>
                  </w:pPr>
                  <w:r w:rsidRPr="00557C6E">
                    <w:rPr>
                      <w:rFonts w:ascii="Arial" w:hAnsi="Arial" w:cs="Arial"/>
                      <w:b/>
                      <w:bCs/>
                      <w:color w:val="000000"/>
                      <w:sz w:val="16"/>
                      <w:szCs w:val="16"/>
                    </w:rPr>
                    <w:t>HASTA 300 RACIONES</w:t>
                  </w:r>
                </w:p>
              </w:tc>
              <w:tc>
                <w:tcPr>
                  <w:tcW w:w="992"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3A81B38E"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
                      <w:bCs/>
                      <w:color w:val="000000"/>
                      <w:sz w:val="16"/>
                      <w:szCs w:val="16"/>
                    </w:rPr>
                  </w:pPr>
                  <w:r w:rsidRPr="00557C6E">
                    <w:rPr>
                      <w:rFonts w:ascii="Arial" w:hAnsi="Arial" w:cs="Arial"/>
                      <w:b/>
                      <w:bCs/>
                      <w:color w:val="000000"/>
                      <w:sz w:val="16"/>
                      <w:szCs w:val="16"/>
                    </w:rPr>
                    <w:t>HASTA 400 RACIONES</w:t>
                  </w:r>
                </w:p>
              </w:tc>
              <w:tc>
                <w:tcPr>
                  <w:tcW w:w="992"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1CD22F05"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
                      <w:bCs/>
                      <w:color w:val="000000"/>
                      <w:sz w:val="16"/>
                      <w:szCs w:val="16"/>
                    </w:rPr>
                  </w:pPr>
                  <w:r w:rsidRPr="00557C6E">
                    <w:rPr>
                      <w:rFonts w:ascii="Arial" w:hAnsi="Arial" w:cs="Arial"/>
                      <w:b/>
                      <w:bCs/>
                      <w:color w:val="000000"/>
                      <w:sz w:val="16"/>
                      <w:szCs w:val="16"/>
                    </w:rPr>
                    <w:t>HASTA 500 RACIONES</w:t>
                  </w:r>
                </w:p>
              </w:tc>
              <w:tc>
                <w:tcPr>
                  <w:tcW w:w="992"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4662A3E4"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
                      <w:bCs/>
                      <w:color w:val="000000"/>
                      <w:sz w:val="16"/>
                      <w:szCs w:val="16"/>
                    </w:rPr>
                  </w:pPr>
                  <w:r w:rsidRPr="00557C6E">
                    <w:rPr>
                      <w:rFonts w:ascii="Arial" w:hAnsi="Arial" w:cs="Arial"/>
                      <w:b/>
                      <w:bCs/>
                      <w:color w:val="000000"/>
                      <w:sz w:val="16"/>
                      <w:szCs w:val="16"/>
                    </w:rPr>
                    <w:t>HASTA 600 RACIONES</w:t>
                  </w:r>
                </w:p>
              </w:tc>
            </w:tr>
            <w:tr w:rsidR="00FC0A68" w:rsidRPr="00557C6E" w14:paraId="1DE018BB" w14:textId="77777777" w:rsidTr="000A5C9B">
              <w:trPr>
                <w:trHeight w:val="249"/>
                <w:tblHeader/>
              </w:trPr>
              <w:tc>
                <w:tcPr>
                  <w:tcW w:w="1488" w:type="dxa"/>
                  <w:vMerge/>
                  <w:tcBorders>
                    <w:top w:val="single" w:sz="4" w:space="0" w:color="auto"/>
                    <w:left w:val="single" w:sz="4" w:space="0" w:color="auto"/>
                    <w:bottom w:val="single" w:sz="4" w:space="0" w:color="000000"/>
                    <w:right w:val="single" w:sz="4" w:space="0" w:color="auto"/>
                  </w:tcBorders>
                  <w:shd w:val="clear" w:color="auto" w:fill="B8CCE4" w:themeFill="accent1" w:themeFillTint="66"/>
                  <w:vAlign w:val="center"/>
                </w:tcPr>
                <w:p w14:paraId="25EFBF93"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
                      <w:bCs/>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shd w:val="clear" w:color="auto" w:fill="B8CCE4" w:themeFill="accent1" w:themeFillTint="66"/>
                  <w:vAlign w:val="center"/>
                </w:tcPr>
                <w:p w14:paraId="79953328"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
                      <w:bCs/>
                      <w:color w:val="000000"/>
                      <w:sz w:val="16"/>
                      <w:szCs w:val="16"/>
                    </w:rPr>
                  </w:pPr>
                </w:p>
              </w:tc>
              <w:tc>
                <w:tcPr>
                  <w:tcW w:w="1276" w:type="dxa"/>
                  <w:tcBorders>
                    <w:top w:val="nil"/>
                    <w:left w:val="nil"/>
                    <w:bottom w:val="single" w:sz="4" w:space="0" w:color="auto"/>
                    <w:right w:val="single" w:sz="4" w:space="0" w:color="auto"/>
                  </w:tcBorders>
                  <w:shd w:val="clear" w:color="auto" w:fill="B8CCE4" w:themeFill="accent1" w:themeFillTint="66"/>
                  <w:noWrap/>
                  <w:vAlign w:val="center"/>
                </w:tcPr>
                <w:p w14:paraId="6BD86DAE"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
                      <w:bCs/>
                      <w:color w:val="000000"/>
                      <w:sz w:val="16"/>
                      <w:szCs w:val="16"/>
                    </w:rPr>
                  </w:pPr>
                  <w:r w:rsidRPr="00557C6E">
                    <w:rPr>
                      <w:rFonts w:ascii="Arial" w:hAnsi="Arial" w:cs="Arial"/>
                      <w:b/>
                      <w:bCs/>
                      <w:color w:val="000000"/>
                      <w:sz w:val="16"/>
                      <w:szCs w:val="16"/>
                    </w:rPr>
                    <w:t>CANTIDAD</w:t>
                  </w:r>
                </w:p>
              </w:tc>
              <w:tc>
                <w:tcPr>
                  <w:tcW w:w="992" w:type="dxa"/>
                  <w:tcBorders>
                    <w:top w:val="nil"/>
                    <w:left w:val="nil"/>
                    <w:bottom w:val="single" w:sz="4" w:space="0" w:color="auto"/>
                    <w:right w:val="single" w:sz="4" w:space="0" w:color="auto"/>
                  </w:tcBorders>
                  <w:shd w:val="clear" w:color="auto" w:fill="B8CCE4" w:themeFill="accent1" w:themeFillTint="66"/>
                  <w:noWrap/>
                  <w:vAlign w:val="center"/>
                </w:tcPr>
                <w:p w14:paraId="68F498A1"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
                      <w:bCs/>
                      <w:color w:val="000000"/>
                      <w:sz w:val="16"/>
                      <w:szCs w:val="16"/>
                    </w:rPr>
                  </w:pPr>
                  <w:r w:rsidRPr="00557C6E">
                    <w:rPr>
                      <w:rFonts w:ascii="Arial" w:hAnsi="Arial" w:cs="Arial"/>
                      <w:b/>
                      <w:bCs/>
                      <w:color w:val="000000"/>
                      <w:sz w:val="16"/>
                      <w:szCs w:val="16"/>
                    </w:rPr>
                    <w:t>CANTIDAD</w:t>
                  </w:r>
                </w:p>
              </w:tc>
              <w:tc>
                <w:tcPr>
                  <w:tcW w:w="992" w:type="dxa"/>
                  <w:tcBorders>
                    <w:top w:val="nil"/>
                    <w:left w:val="nil"/>
                    <w:bottom w:val="single" w:sz="4" w:space="0" w:color="auto"/>
                    <w:right w:val="single" w:sz="4" w:space="0" w:color="auto"/>
                  </w:tcBorders>
                  <w:shd w:val="clear" w:color="auto" w:fill="B8CCE4" w:themeFill="accent1" w:themeFillTint="66"/>
                  <w:vAlign w:val="center"/>
                </w:tcPr>
                <w:p w14:paraId="0A905266"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
                      <w:bCs/>
                      <w:color w:val="000000"/>
                      <w:sz w:val="16"/>
                      <w:szCs w:val="16"/>
                    </w:rPr>
                  </w:pPr>
                  <w:r w:rsidRPr="00557C6E">
                    <w:rPr>
                      <w:rFonts w:ascii="Arial" w:hAnsi="Arial" w:cs="Arial"/>
                      <w:b/>
                      <w:bCs/>
                      <w:color w:val="000000"/>
                      <w:sz w:val="16"/>
                      <w:szCs w:val="16"/>
                    </w:rPr>
                    <w:t>CANTIDAD</w:t>
                  </w:r>
                </w:p>
              </w:tc>
              <w:tc>
                <w:tcPr>
                  <w:tcW w:w="993" w:type="dxa"/>
                  <w:tcBorders>
                    <w:top w:val="nil"/>
                    <w:left w:val="nil"/>
                    <w:bottom w:val="single" w:sz="4" w:space="0" w:color="auto"/>
                    <w:right w:val="single" w:sz="4" w:space="0" w:color="auto"/>
                  </w:tcBorders>
                  <w:shd w:val="clear" w:color="auto" w:fill="B8CCE4" w:themeFill="accent1" w:themeFillTint="66"/>
                  <w:vAlign w:val="center"/>
                </w:tcPr>
                <w:p w14:paraId="5DB5DAD6"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
                      <w:bCs/>
                      <w:color w:val="000000"/>
                      <w:sz w:val="16"/>
                      <w:szCs w:val="16"/>
                    </w:rPr>
                  </w:pPr>
                  <w:r w:rsidRPr="00557C6E">
                    <w:rPr>
                      <w:rFonts w:ascii="Arial" w:hAnsi="Arial" w:cs="Arial"/>
                      <w:b/>
                      <w:bCs/>
                      <w:color w:val="000000"/>
                      <w:sz w:val="16"/>
                      <w:szCs w:val="16"/>
                    </w:rPr>
                    <w:t>CANTIDAD</w:t>
                  </w:r>
                </w:p>
              </w:tc>
              <w:tc>
                <w:tcPr>
                  <w:tcW w:w="992" w:type="dxa"/>
                  <w:tcBorders>
                    <w:top w:val="nil"/>
                    <w:left w:val="nil"/>
                    <w:bottom w:val="single" w:sz="4" w:space="0" w:color="auto"/>
                    <w:right w:val="single" w:sz="4" w:space="0" w:color="auto"/>
                  </w:tcBorders>
                  <w:shd w:val="clear" w:color="auto" w:fill="B8CCE4" w:themeFill="accent1" w:themeFillTint="66"/>
                  <w:vAlign w:val="center"/>
                </w:tcPr>
                <w:p w14:paraId="24991E08"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
                      <w:bCs/>
                      <w:color w:val="000000"/>
                      <w:sz w:val="16"/>
                      <w:szCs w:val="16"/>
                    </w:rPr>
                  </w:pPr>
                  <w:r w:rsidRPr="00557C6E">
                    <w:rPr>
                      <w:rFonts w:ascii="Arial" w:hAnsi="Arial" w:cs="Arial"/>
                      <w:b/>
                      <w:bCs/>
                      <w:color w:val="000000"/>
                      <w:sz w:val="16"/>
                      <w:szCs w:val="16"/>
                    </w:rPr>
                    <w:t>CANTIDAD</w:t>
                  </w:r>
                </w:p>
              </w:tc>
              <w:tc>
                <w:tcPr>
                  <w:tcW w:w="992" w:type="dxa"/>
                  <w:tcBorders>
                    <w:top w:val="nil"/>
                    <w:left w:val="nil"/>
                    <w:bottom w:val="single" w:sz="4" w:space="0" w:color="auto"/>
                    <w:right w:val="single" w:sz="4" w:space="0" w:color="auto"/>
                  </w:tcBorders>
                  <w:shd w:val="clear" w:color="auto" w:fill="B8CCE4" w:themeFill="accent1" w:themeFillTint="66"/>
                  <w:vAlign w:val="center"/>
                </w:tcPr>
                <w:p w14:paraId="2121EE07"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
                      <w:bCs/>
                      <w:color w:val="000000"/>
                      <w:sz w:val="16"/>
                      <w:szCs w:val="16"/>
                    </w:rPr>
                  </w:pPr>
                  <w:r w:rsidRPr="00557C6E">
                    <w:rPr>
                      <w:rFonts w:ascii="Arial" w:hAnsi="Arial" w:cs="Arial"/>
                      <w:b/>
                      <w:bCs/>
                      <w:color w:val="000000"/>
                      <w:sz w:val="16"/>
                      <w:szCs w:val="16"/>
                    </w:rPr>
                    <w:t>CANTIDAD</w:t>
                  </w:r>
                </w:p>
              </w:tc>
              <w:tc>
                <w:tcPr>
                  <w:tcW w:w="992" w:type="dxa"/>
                  <w:tcBorders>
                    <w:top w:val="nil"/>
                    <w:left w:val="nil"/>
                    <w:bottom w:val="single" w:sz="4" w:space="0" w:color="auto"/>
                    <w:right w:val="single" w:sz="4" w:space="0" w:color="auto"/>
                  </w:tcBorders>
                  <w:shd w:val="clear" w:color="auto" w:fill="B8CCE4" w:themeFill="accent1" w:themeFillTint="66"/>
                  <w:vAlign w:val="center"/>
                </w:tcPr>
                <w:p w14:paraId="2DB54335"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
                      <w:bCs/>
                      <w:color w:val="000000"/>
                      <w:sz w:val="16"/>
                      <w:szCs w:val="16"/>
                    </w:rPr>
                  </w:pPr>
                  <w:r w:rsidRPr="00557C6E">
                    <w:rPr>
                      <w:rFonts w:ascii="Arial" w:hAnsi="Arial" w:cs="Arial"/>
                      <w:b/>
                      <w:bCs/>
                      <w:color w:val="000000"/>
                      <w:sz w:val="16"/>
                      <w:szCs w:val="16"/>
                    </w:rPr>
                    <w:t>CANTIDAD</w:t>
                  </w:r>
                </w:p>
              </w:tc>
            </w:tr>
            <w:tr w:rsidR="00FC0A68" w:rsidRPr="00557C6E" w14:paraId="0E6202CE" w14:textId="77777777" w:rsidTr="002D0F23">
              <w:trPr>
                <w:trHeight w:val="263"/>
              </w:trPr>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3921748F"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Balde plástico</w:t>
                  </w:r>
                </w:p>
              </w:tc>
              <w:tc>
                <w:tcPr>
                  <w:tcW w:w="992" w:type="dxa"/>
                  <w:tcBorders>
                    <w:top w:val="single" w:sz="4" w:space="0" w:color="auto"/>
                    <w:left w:val="nil"/>
                    <w:bottom w:val="single" w:sz="4" w:space="0" w:color="auto"/>
                    <w:right w:val="single" w:sz="4" w:space="0" w:color="auto"/>
                  </w:tcBorders>
                  <w:shd w:val="clear" w:color="auto" w:fill="auto"/>
                  <w:vAlign w:val="center"/>
                </w:tcPr>
                <w:p w14:paraId="53815562"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12 litros</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3B57CBA"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47EA32C"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94679EC"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FC00948"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530F1FD"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1C040DE"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78542D7"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4</w:t>
                  </w:r>
                </w:p>
              </w:tc>
            </w:tr>
            <w:tr w:rsidR="00FC0A68" w:rsidRPr="00557C6E" w14:paraId="3B687C58" w14:textId="77777777" w:rsidTr="000A5C9B">
              <w:trPr>
                <w:trHeight w:val="293"/>
              </w:trPr>
              <w:tc>
                <w:tcPr>
                  <w:tcW w:w="1488" w:type="dxa"/>
                  <w:tcBorders>
                    <w:top w:val="nil"/>
                    <w:left w:val="single" w:sz="4" w:space="0" w:color="auto"/>
                    <w:bottom w:val="single" w:sz="4" w:space="0" w:color="auto"/>
                    <w:right w:val="single" w:sz="4" w:space="0" w:color="auto"/>
                  </w:tcBorders>
                  <w:shd w:val="clear" w:color="auto" w:fill="auto"/>
                  <w:vAlign w:val="center"/>
                </w:tcPr>
                <w:p w14:paraId="6112645D"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Bandeja plástica</w:t>
                  </w:r>
                </w:p>
              </w:tc>
              <w:tc>
                <w:tcPr>
                  <w:tcW w:w="992" w:type="dxa"/>
                  <w:tcBorders>
                    <w:top w:val="nil"/>
                    <w:left w:val="nil"/>
                    <w:bottom w:val="single" w:sz="4" w:space="0" w:color="auto"/>
                    <w:right w:val="single" w:sz="4" w:space="0" w:color="auto"/>
                  </w:tcBorders>
                  <w:shd w:val="clear" w:color="auto" w:fill="auto"/>
                  <w:vAlign w:val="center"/>
                </w:tcPr>
                <w:p w14:paraId="19A12139"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Extragrande</w:t>
                  </w:r>
                </w:p>
              </w:tc>
              <w:tc>
                <w:tcPr>
                  <w:tcW w:w="1276" w:type="dxa"/>
                  <w:tcBorders>
                    <w:top w:val="nil"/>
                    <w:left w:val="nil"/>
                    <w:bottom w:val="single" w:sz="4" w:space="0" w:color="auto"/>
                    <w:right w:val="single" w:sz="4" w:space="0" w:color="auto"/>
                  </w:tcBorders>
                  <w:shd w:val="clear" w:color="auto" w:fill="auto"/>
                  <w:noWrap/>
                  <w:vAlign w:val="center"/>
                </w:tcPr>
                <w:p w14:paraId="55844E97"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2</w:t>
                  </w:r>
                </w:p>
              </w:tc>
              <w:tc>
                <w:tcPr>
                  <w:tcW w:w="992" w:type="dxa"/>
                  <w:tcBorders>
                    <w:top w:val="nil"/>
                    <w:left w:val="nil"/>
                    <w:bottom w:val="single" w:sz="4" w:space="0" w:color="auto"/>
                    <w:right w:val="single" w:sz="4" w:space="0" w:color="auto"/>
                  </w:tcBorders>
                  <w:shd w:val="clear" w:color="auto" w:fill="auto"/>
                  <w:noWrap/>
                  <w:vAlign w:val="center"/>
                </w:tcPr>
                <w:p w14:paraId="4FC7CA40"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2</w:t>
                  </w:r>
                </w:p>
              </w:tc>
              <w:tc>
                <w:tcPr>
                  <w:tcW w:w="992" w:type="dxa"/>
                  <w:tcBorders>
                    <w:top w:val="nil"/>
                    <w:left w:val="nil"/>
                    <w:bottom w:val="single" w:sz="4" w:space="0" w:color="auto"/>
                    <w:right w:val="single" w:sz="4" w:space="0" w:color="auto"/>
                  </w:tcBorders>
                  <w:shd w:val="clear" w:color="auto" w:fill="auto"/>
                  <w:noWrap/>
                  <w:vAlign w:val="center"/>
                </w:tcPr>
                <w:p w14:paraId="3EA6D975"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tcPr>
                <w:p w14:paraId="21F14009"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2</w:t>
                  </w:r>
                </w:p>
              </w:tc>
              <w:tc>
                <w:tcPr>
                  <w:tcW w:w="992" w:type="dxa"/>
                  <w:tcBorders>
                    <w:top w:val="nil"/>
                    <w:left w:val="nil"/>
                    <w:bottom w:val="single" w:sz="4" w:space="0" w:color="auto"/>
                    <w:right w:val="single" w:sz="4" w:space="0" w:color="auto"/>
                  </w:tcBorders>
                  <w:shd w:val="clear" w:color="auto" w:fill="auto"/>
                  <w:noWrap/>
                  <w:vAlign w:val="center"/>
                </w:tcPr>
                <w:p w14:paraId="3F326DA4"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6</w:t>
                  </w:r>
                </w:p>
              </w:tc>
              <w:tc>
                <w:tcPr>
                  <w:tcW w:w="992" w:type="dxa"/>
                  <w:tcBorders>
                    <w:top w:val="nil"/>
                    <w:left w:val="nil"/>
                    <w:bottom w:val="single" w:sz="4" w:space="0" w:color="auto"/>
                    <w:right w:val="single" w:sz="4" w:space="0" w:color="auto"/>
                  </w:tcBorders>
                  <w:shd w:val="clear" w:color="auto" w:fill="auto"/>
                  <w:noWrap/>
                  <w:vAlign w:val="center"/>
                </w:tcPr>
                <w:p w14:paraId="0CA4F44A"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6</w:t>
                  </w:r>
                </w:p>
              </w:tc>
              <w:tc>
                <w:tcPr>
                  <w:tcW w:w="992" w:type="dxa"/>
                  <w:tcBorders>
                    <w:top w:val="nil"/>
                    <w:left w:val="nil"/>
                    <w:bottom w:val="single" w:sz="4" w:space="0" w:color="auto"/>
                    <w:right w:val="single" w:sz="4" w:space="0" w:color="auto"/>
                  </w:tcBorders>
                  <w:shd w:val="clear" w:color="auto" w:fill="auto"/>
                  <w:noWrap/>
                  <w:vAlign w:val="center"/>
                </w:tcPr>
                <w:p w14:paraId="2F3C67D7"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6</w:t>
                  </w:r>
                </w:p>
              </w:tc>
            </w:tr>
            <w:tr w:rsidR="00FC0A68" w:rsidRPr="00557C6E" w14:paraId="5D2D7832" w14:textId="77777777" w:rsidTr="000A5C9B">
              <w:trPr>
                <w:trHeight w:val="77"/>
              </w:trPr>
              <w:tc>
                <w:tcPr>
                  <w:tcW w:w="1488" w:type="dxa"/>
                  <w:tcBorders>
                    <w:top w:val="nil"/>
                    <w:left w:val="single" w:sz="4" w:space="0" w:color="auto"/>
                    <w:bottom w:val="single" w:sz="4" w:space="0" w:color="auto"/>
                    <w:right w:val="single" w:sz="4" w:space="0" w:color="auto"/>
                  </w:tcBorders>
                  <w:shd w:val="clear" w:color="auto" w:fill="auto"/>
                  <w:vAlign w:val="center"/>
                </w:tcPr>
                <w:p w14:paraId="3277229F"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Caldero</w:t>
                  </w:r>
                </w:p>
              </w:tc>
              <w:tc>
                <w:tcPr>
                  <w:tcW w:w="992" w:type="dxa"/>
                  <w:tcBorders>
                    <w:top w:val="nil"/>
                    <w:left w:val="nil"/>
                    <w:bottom w:val="single" w:sz="4" w:space="0" w:color="auto"/>
                    <w:right w:val="single" w:sz="4" w:space="0" w:color="auto"/>
                  </w:tcBorders>
                  <w:shd w:val="clear" w:color="auto" w:fill="auto"/>
                  <w:vAlign w:val="center"/>
                </w:tcPr>
                <w:p w14:paraId="1F7801C2"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50X30</w:t>
                  </w:r>
                </w:p>
              </w:tc>
              <w:tc>
                <w:tcPr>
                  <w:tcW w:w="1276" w:type="dxa"/>
                  <w:tcBorders>
                    <w:top w:val="nil"/>
                    <w:left w:val="nil"/>
                    <w:bottom w:val="single" w:sz="4" w:space="0" w:color="auto"/>
                    <w:right w:val="single" w:sz="4" w:space="0" w:color="auto"/>
                  </w:tcBorders>
                  <w:shd w:val="clear" w:color="auto" w:fill="auto"/>
                  <w:noWrap/>
                  <w:vAlign w:val="center"/>
                </w:tcPr>
                <w:p w14:paraId="59E83AB4"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w:t>
                  </w:r>
                </w:p>
              </w:tc>
              <w:tc>
                <w:tcPr>
                  <w:tcW w:w="992" w:type="dxa"/>
                  <w:tcBorders>
                    <w:top w:val="nil"/>
                    <w:left w:val="nil"/>
                    <w:bottom w:val="single" w:sz="4" w:space="0" w:color="auto"/>
                    <w:right w:val="single" w:sz="4" w:space="0" w:color="auto"/>
                  </w:tcBorders>
                  <w:shd w:val="clear" w:color="auto" w:fill="auto"/>
                  <w:noWrap/>
                  <w:vAlign w:val="center"/>
                </w:tcPr>
                <w:p w14:paraId="3D20F351"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w:t>
                  </w:r>
                </w:p>
              </w:tc>
              <w:tc>
                <w:tcPr>
                  <w:tcW w:w="992" w:type="dxa"/>
                  <w:tcBorders>
                    <w:top w:val="nil"/>
                    <w:left w:val="nil"/>
                    <w:bottom w:val="single" w:sz="4" w:space="0" w:color="auto"/>
                    <w:right w:val="single" w:sz="4" w:space="0" w:color="auto"/>
                  </w:tcBorders>
                  <w:shd w:val="clear" w:color="auto" w:fill="auto"/>
                  <w:noWrap/>
                  <w:vAlign w:val="center"/>
                </w:tcPr>
                <w:p w14:paraId="342341CB"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w:t>
                  </w:r>
                </w:p>
              </w:tc>
              <w:tc>
                <w:tcPr>
                  <w:tcW w:w="993" w:type="dxa"/>
                  <w:tcBorders>
                    <w:top w:val="nil"/>
                    <w:left w:val="nil"/>
                    <w:bottom w:val="single" w:sz="4" w:space="0" w:color="auto"/>
                    <w:right w:val="single" w:sz="4" w:space="0" w:color="auto"/>
                  </w:tcBorders>
                  <w:shd w:val="clear" w:color="auto" w:fill="auto"/>
                  <w:noWrap/>
                  <w:vAlign w:val="center"/>
                </w:tcPr>
                <w:p w14:paraId="479FDAA5"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2</w:t>
                  </w:r>
                </w:p>
              </w:tc>
              <w:tc>
                <w:tcPr>
                  <w:tcW w:w="992" w:type="dxa"/>
                  <w:tcBorders>
                    <w:top w:val="nil"/>
                    <w:left w:val="nil"/>
                    <w:bottom w:val="single" w:sz="4" w:space="0" w:color="auto"/>
                    <w:right w:val="single" w:sz="4" w:space="0" w:color="auto"/>
                  </w:tcBorders>
                  <w:shd w:val="clear" w:color="auto" w:fill="auto"/>
                  <w:noWrap/>
                  <w:vAlign w:val="center"/>
                </w:tcPr>
                <w:p w14:paraId="5A93B3DF"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2</w:t>
                  </w:r>
                </w:p>
              </w:tc>
              <w:tc>
                <w:tcPr>
                  <w:tcW w:w="992" w:type="dxa"/>
                  <w:tcBorders>
                    <w:top w:val="nil"/>
                    <w:left w:val="nil"/>
                    <w:bottom w:val="single" w:sz="4" w:space="0" w:color="auto"/>
                    <w:right w:val="single" w:sz="4" w:space="0" w:color="auto"/>
                  </w:tcBorders>
                  <w:shd w:val="clear" w:color="auto" w:fill="auto"/>
                  <w:noWrap/>
                  <w:vAlign w:val="center"/>
                </w:tcPr>
                <w:p w14:paraId="6F685A3C"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3</w:t>
                  </w:r>
                </w:p>
              </w:tc>
              <w:tc>
                <w:tcPr>
                  <w:tcW w:w="992" w:type="dxa"/>
                  <w:tcBorders>
                    <w:top w:val="nil"/>
                    <w:left w:val="nil"/>
                    <w:bottom w:val="single" w:sz="4" w:space="0" w:color="auto"/>
                    <w:right w:val="single" w:sz="4" w:space="0" w:color="auto"/>
                  </w:tcBorders>
                  <w:shd w:val="clear" w:color="auto" w:fill="auto"/>
                  <w:noWrap/>
                  <w:vAlign w:val="center"/>
                </w:tcPr>
                <w:p w14:paraId="115AA30A"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3</w:t>
                  </w:r>
                </w:p>
              </w:tc>
            </w:tr>
            <w:tr w:rsidR="00FC0A68" w:rsidRPr="00557C6E" w14:paraId="7E51C179" w14:textId="77777777" w:rsidTr="000A5C9B">
              <w:trPr>
                <w:trHeight w:val="77"/>
              </w:trPr>
              <w:tc>
                <w:tcPr>
                  <w:tcW w:w="1488" w:type="dxa"/>
                  <w:tcBorders>
                    <w:top w:val="nil"/>
                    <w:left w:val="single" w:sz="4" w:space="0" w:color="auto"/>
                    <w:bottom w:val="single" w:sz="4" w:space="0" w:color="auto"/>
                    <w:right w:val="single" w:sz="4" w:space="0" w:color="auto"/>
                  </w:tcBorders>
                  <w:shd w:val="clear" w:color="auto" w:fill="auto"/>
                  <w:vAlign w:val="center"/>
                </w:tcPr>
                <w:p w14:paraId="3468ED88"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Canastilla plástica</w:t>
                  </w:r>
                </w:p>
              </w:tc>
              <w:tc>
                <w:tcPr>
                  <w:tcW w:w="992" w:type="dxa"/>
                  <w:tcBorders>
                    <w:top w:val="nil"/>
                    <w:left w:val="nil"/>
                    <w:bottom w:val="single" w:sz="4" w:space="0" w:color="auto"/>
                    <w:right w:val="single" w:sz="4" w:space="0" w:color="auto"/>
                  </w:tcBorders>
                  <w:shd w:val="clear" w:color="auto" w:fill="auto"/>
                  <w:vAlign w:val="center"/>
                </w:tcPr>
                <w:p w14:paraId="386D4C4E"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60x40x13</w:t>
                  </w:r>
                </w:p>
              </w:tc>
              <w:tc>
                <w:tcPr>
                  <w:tcW w:w="1276" w:type="dxa"/>
                  <w:tcBorders>
                    <w:top w:val="nil"/>
                    <w:left w:val="nil"/>
                    <w:bottom w:val="single" w:sz="4" w:space="0" w:color="auto"/>
                    <w:right w:val="single" w:sz="4" w:space="0" w:color="auto"/>
                  </w:tcBorders>
                  <w:shd w:val="clear" w:color="auto" w:fill="auto"/>
                  <w:noWrap/>
                  <w:vAlign w:val="center"/>
                </w:tcPr>
                <w:p w14:paraId="54151444"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2</w:t>
                  </w:r>
                </w:p>
              </w:tc>
              <w:tc>
                <w:tcPr>
                  <w:tcW w:w="992" w:type="dxa"/>
                  <w:tcBorders>
                    <w:top w:val="nil"/>
                    <w:left w:val="nil"/>
                    <w:bottom w:val="single" w:sz="4" w:space="0" w:color="auto"/>
                    <w:right w:val="single" w:sz="4" w:space="0" w:color="auto"/>
                  </w:tcBorders>
                  <w:shd w:val="clear" w:color="auto" w:fill="auto"/>
                  <w:noWrap/>
                  <w:vAlign w:val="center"/>
                </w:tcPr>
                <w:p w14:paraId="47B75CEE"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3</w:t>
                  </w:r>
                </w:p>
              </w:tc>
              <w:tc>
                <w:tcPr>
                  <w:tcW w:w="992" w:type="dxa"/>
                  <w:tcBorders>
                    <w:top w:val="nil"/>
                    <w:left w:val="nil"/>
                    <w:bottom w:val="single" w:sz="4" w:space="0" w:color="auto"/>
                    <w:right w:val="single" w:sz="4" w:space="0" w:color="auto"/>
                  </w:tcBorders>
                  <w:shd w:val="clear" w:color="auto" w:fill="auto"/>
                  <w:noWrap/>
                  <w:vAlign w:val="center"/>
                </w:tcPr>
                <w:p w14:paraId="6074E356"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4</w:t>
                  </w:r>
                </w:p>
              </w:tc>
              <w:tc>
                <w:tcPr>
                  <w:tcW w:w="993" w:type="dxa"/>
                  <w:tcBorders>
                    <w:top w:val="nil"/>
                    <w:left w:val="nil"/>
                    <w:bottom w:val="single" w:sz="4" w:space="0" w:color="auto"/>
                    <w:right w:val="single" w:sz="4" w:space="0" w:color="auto"/>
                  </w:tcBorders>
                  <w:shd w:val="clear" w:color="auto" w:fill="auto"/>
                  <w:noWrap/>
                  <w:vAlign w:val="center"/>
                </w:tcPr>
                <w:p w14:paraId="7F424204"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4</w:t>
                  </w:r>
                </w:p>
              </w:tc>
              <w:tc>
                <w:tcPr>
                  <w:tcW w:w="992" w:type="dxa"/>
                  <w:tcBorders>
                    <w:top w:val="nil"/>
                    <w:left w:val="nil"/>
                    <w:bottom w:val="single" w:sz="4" w:space="0" w:color="auto"/>
                    <w:right w:val="single" w:sz="4" w:space="0" w:color="auto"/>
                  </w:tcBorders>
                  <w:shd w:val="clear" w:color="auto" w:fill="auto"/>
                  <w:noWrap/>
                  <w:vAlign w:val="center"/>
                </w:tcPr>
                <w:p w14:paraId="2BEB833F"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6</w:t>
                  </w:r>
                </w:p>
              </w:tc>
              <w:tc>
                <w:tcPr>
                  <w:tcW w:w="992" w:type="dxa"/>
                  <w:tcBorders>
                    <w:top w:val="nil"/>
                    <w:left w:val="nil"/>
                    <w:bottom w:val="single" w:sz="4" w:space="0" w:color="auto"/>
                    <w:right w:val="single" w:sz="4" w:space="0" w:color="auto"/>
                  </w:tcBorders>
                  <w:shd w:val="clear" w:color="auto" w:fill="auto"/>
                  <w:noWrap/>
                  <w:vAlign w:val="center"/>
                </w:tcPr>
                <w:p w14:paraId="0516E208"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6</w:t>
                  </w:r>
                </w:p>
              </w:tc>
              <w:tc>
                <w:tcPr>
                  <w:tcW w:w="992" w:type="dxa"/>
                  <w:tcBorders>
                    <w:top w:val="nil"/>
                    <w:left w:val="nil"/>
                    <w:bottom w:val="single" w:sz="4" w:space="0" w:color="auto"/>
                    <w:right w:val="single" w:sz="4" w:space="0" w:color="auto"/>
                  </w:tcBorders>
                  <w:shd w:val="clear" w:color="auto" w:fill="auto"/>
                  <w:noWrap/>
                  <w:vAlign w:val="center"/>
                </w:tcPr>
                <w:p w14:paraId="59E9EDB9"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8</w:t>
                  </w:r>
                </w:p>
              </w:tc>
            </w:tr>
            <w:tr w:rsidR="00FC0A68" w:rsidRPr="00557C6E" w14:paraId="38EFAF84" w14:textId="77777777" w:rsidTr="000A5C9B">
              <w:trPr>
                <w:trHeight w:val="249"/>
              </w:trPr>
              <w:tc>
                <w:tcPr>
                  <w:tcW w:w="1488" w:type="dxa"/>
                  <w:tcBorders>
                    <w:top w:val="nil"/>
                    <w:left w:val="single" w:sz="4" w:space="0" w:color="auto"/>
                    <w:bottom w:val="single" w:sz="4" w:space="0" w:color="000000"/>
                    <w:right w:val="single" w:sz="4" w:space="0" w:color="auto"/>
                  </w:tcBorders>
                  <w:shd w:val="clear" w:color="auto" w:fill="auto"/>
                  <w:vAlign w:val="center"/>
                </w:tcPr>
                <w:p w14:paraId="2178350C"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Cernidor aluminio</w:t>
                  </w:r>
                </w:p>
              </w:tc>
              <w:tc>
                <w:tcPr>
                  <w:tcW w:w="992" w:type="dxa"/>
                  <w:tcBorders>
                    <w:top w:val="nil"/>
                    <w:left w:val="nil"/>
                    <w:bottom w:val="single" w:sz="4" w:space="0" w:color="auto"/>
                    <w:right w:val="single" w:sz="4" w:space="0" w:color="auto"/>
                  </w:tcBorders>
                  <w:shd w:val="clear" w:color="auto" w:fill="auto"/>
                  <w:vAlign w:val="center"/>
                </w:tcPr>
                <w:p w14:paraId="1B97CB07"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Normal</w:t>
                  </w:r>
                </w:p>
              </w:tc>
              <w:tc>
                <w:tcPr>
                  <w:tcW w:w="1276" w:type="dxa"/>
                  <w:tcBorders>
                    <w:top w:val="nil"/>
                    <w:left w:val="nil"/>
                    <w:bottom w:val="single" w:sz="4" w:space="0" w:color="auto"/>
                    <w:right w:val="single" w:sz="4" w:space="0" w:color="auto"/>
                  </w:tcBorders>
                  <w:shd w:val="clear" w:color="auto" w:fill="auto"/>
                  <w:noWrap/>
                  <w:vAlign w:val="center"/>
                </w:tcPr>
                <w:p w14:paraId="295491D4"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w:t>
                  </w:r>
                </w:p>
              </w:tc>
              <w:tc>
                <w:tcPr>
                  <w:tcW w:w="992" w:type="dxa"/>
                  <w:tcBorders>
                    <w:top w:val="nil"/>
                    <w:left w:val="nil"/>
                    <w:bottom w:val="single" w:sz="4" w:space="0" w:color="auto"/>
                    <w:right w:val="single" w:sz="4" w:space="0" w:color="auto"/>
                  </w:tcBorders>
                  <w:shd w:val="clear" w:color="auto" w:fill="auto"/>
                  <w:noWrap/>
                  <w:vAlign w:val="center"/>
                </w:tcPr>
                <w:p w14:paraId="2C6B3407"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w:t>
                  </w:r>
                </w:p>
              </w:tc>
              <w:tc>
                <w:tcPr>
                  <w:tcW w:w="992" w:type="dxa"/>
                  <w:tcBorders>
                    <w:top w:val="nil"/>
                    <w:left w:val="nil"/>
                    <w:bottom w:val="single" w:sz="4" w:space="0" w:color="auto"/>
                    <w:right w:val="single" w:sz="4" w:space="0" w:color="auto"/>
                  </w:tcBorders>
                  <w:shd w:val="clear" w:color="auto" w:fill="auto"/>
                  <w:noWrap/>
                  <w:vAlign w:val="center"/>
                </w:tcPr>
                <w:p w14:paraId="27B7CB5C"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w:t>
                  </w:r>
                </w:p>
              </w:tc>
              <w:tc>
                <w:tcPr>
                  <w:tcW w:w="993" w:type="dxa"/>
                  <w:tcBorders>
                    <w:top w:val="nil"/>
                    <w:left w:val="nil"/>
                    <w:bottom w:val="single" w:sz="4" w:space="0" w:color="auto"/>
                    <w:right w:val="single" w:sz="4" w:space="0" w:color="auto"/>
                  </w:tcBorders>
                  <w:shd w:val="clear" w:color="auto" w:fill="auto"/>
                  <w:noWrap/>
                  <w:vAlign w:val="center"/>
                </w:tcPr>
                <w:p w14:paraId="51014197"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2</w:t>
                  </w:r>
                </w:p>
              </w:tc>
              <w:tc>
                <w:tcPr>
                  <w:tcW w:w="992" w:type="dxa"/>
                  <w:tcBorders>
                    <w:top w:val="nil"/>
                    <w:left w:val="nil"/>
                    <w:bottom w:val="single" w:sz="4" w:space="0" w:color="auto"/>
                    <w:right w:val="single" w:sz="4" w:space="0" w:color="auto"/>
                  </w:tcBorders>
                  <w:shd w:val="clear" w:color="auto" w:fill="auto"/>
                  <w:noWrap/>
                  <w:vAlign w:val="center"/>
                </w:tcPr>
                <w:p w14:paraId="383E2E66"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3</w:t>
                  </w:r>
                </w:p>
              </w:tc>
              <w:tc>
                <w:tcPr>
                  <w:tcW w:w="992" w:type="dxa"/>
                  <w:tcBorders>
                    <w:top w:val="nil"/>
                    <w:left w:val="nil"/>
                    <w:bottom w:val="single" w:sz="4" w:space="0" w:color="auto"/>
                    <w:right w:val="single" w:sz="4" w:space="0" w:color="auto"/>
                  </w:tcBorders>
                  <w:shd w:val="clear" w:color="auto" w:fill="auto"/>
                  <w:noWrap/>
                  <w:vAlign w:val="center"/>
                </w:tcPr>
                <w:p w14:paraId="4486D226"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3</w:t>
                  </w:r>
                </w:p>
              </w:tc>
              <w:tc>
                <w:tcPr>
                  <w:tcW w:w="992" w:type="dxa"/>
                  <w:tcBorders>
                    <w:top w:val="nil"/>
                    <w:left w:val="nil"/>
                    <w:bottom w:val="single" w:sz="4" w:space="0" w:color="auto"/>
                    <w:right w:val="single" w:sz="4" w:space="0" w:color="auto"/>
                  </w:tcBorders>
                  <w:shd w:val="clear" w:color="auto" w:fill="auto"/>
                  <w:noWrap/>
                  <w:vAlign w:val="center"/>
                </w:tcPr>
                <w:p w14:paraId="0338E682"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3</w:t>
                  </w:r>
                </w:p>
              </w:tc>
            </w:tr>
            <w:tr w:rsidR="00FC0A68" w:rsidRPr="00557C6E" w14:paraId="52DD7554" w14:textId="77777777" w:rsidTr="000A5C9B">
              <w:trPr>
                <w:trHeight w:val="249"/>
              </w:trPr>
              <w:tc>
                <w:tcPr>
                  <w:tcW w:w="1488" w:type="dxa"/>
                  <w:tcBorders>
                    <w:top w:val="nil"/>
                    <w:left w:val="single" w:sz="4" w:space="0" w:color="auto"/>
                    <w:bottom w:val="single" w:sz="4" w:space="0" w:color="000000"/>
                    <w:right w:val="single" w:sz="4" w:space="0" w:color="auto"/>
                  </w:tcBorders>
                  <w:shd w:val="clear" w:color="auto" w:fill="auto"/>
                  <w:vAlign w:val="center"/>
                </w:tcPr>
                <w:p w14:paraId="5E2D2DD3"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Olleta</w:t>
                  </w:r>
                </w:p>
              </w:tc>
              <w:tc>
                <w:tcPr>
                  <w:tcW w:w="992" w:type="dxa"/>
                  <w:tcBorders>
                    <w:top w:val="nil"/>
                    <w:left w:val="nil"/>
                    <w:bottom w:val="single" w:sz="4" w:space="0" w:color="auto"/>
                    <w:right w:val="single" w:sz="4" w:space="0" w:color="auto"/>
                  </w:tcBorders>
                  <w:shd w:val="clear" w:color="auto" w:fill="auto"/>
                  <w:vAlign w:val="center"/>
                </w:tcPr>
                <w:p w14:paraId="0643E474"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3 litros</w:t>
                  </w:r>
                </w:p>
              </w:tc>
              <w:tc>
                <w:tcPr>
                  <w:tcW w:w="1276" w:type="dxa"/>
                  <w:tcBorders>
                    <w:top w:val="nil"/>
                    <w:left w:val="nil"/>
                    <w:bottom w:val="single" w:sz="4" w:space="0" w:color="auto"/>
                    <w:right w:val="single" w:sz="4" w:space="0" w:color="auto"/>
                  </w:tcBorders>
                  <w:shd w:val="clear" w:color="auto" w:fill="auto"/>
                  <w:noWrap/>
                  <w:vAlign w:val="center"/>
                </w:tcPr>
                <w:p w14:paraId="759FDFB9"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2</w:t>
                  </w:r>
                </w:p>
              </w:tc>
              <w:tc>
                <w:tcPr>
                  <w:tcW w:w="992" w:type="dxa"/>
                  <w:tcBorders>
                    <w:top w:val="nil"/>
                    <w:left w:val="nil"/>
                    <w:bottom w:val="single" w:sz="4" w:space="0" w:color="auto"/>
                    <w:right w:val="single" w:sz="4" w:space="0" w:color="auto"/>
                  </w:tcBorders>
                  <w:shd w:val="clear" w:color="auto" w:fill="auto"/>
                  <w:noWrap/>
                  <w:vAlign w:val="center"/>
                </w:tcPr>
                <w:p w14:paraId="1156B525"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2</w:t>
                  </w:r>
                </w:p>
              </w:tc>
              <w:tc>
                <w:tcPr>
                  <w:tcW w:w="992" w:type="dxa"/>
                  <w:tcBorders>
                    <w:top w:val="nil"/>
                    <w:left w:val="nil"/>
                    <w:bottom w:val="single" w:sz="4" w:space="0" w:color="auto"/>
                    <w:right w:val="single" w:sz="4" w:space="0" w:color="auto"/>
                  </w:tcBorders>
                  <w:shd w:val="clear" w:color="auto" w:fill="auto"/>
                  <w:noWrap/>
                  <w:vAlign w:val="center"/>
                </w:tcPr>
                <w:p w14:paraId="46700683"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tcPr>
                <w:p w14:paraId="52B6A0A9"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3</w:t>
                  </w:r>
                </w:p>
              </w:tc>
              <w:tc>
                <w:tcPr>
                  <w:tcW w:w="992" w:type="dxa"/>
                  <w:tcBorders>
                    <w:top w:val="nil"/>
                    <w:left w:val="nil"/>
                    <w:bottom w:val="single" w:sz="4" w:space="0" w:color="auto"/>
                    <w:right w:val="single" w:sz="4" w:space="0" w:color="auto"/>
                  </w:tcBorders>
                  <w:shd w:val="clear" w:color="auto" w:fill="auto"/>
                  <w:noWrap/>
                  <w:vAlign w:val="center"/>
                </w:tcPr>
                <w:p w14:paraId="433E61C4"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3</w:t>
                  </w:r>
                </w:p>
              </w:tc>
              <w:tc>
                <w:tcPr>
                  <w:tcW w:w="992" w:type="dxa"/>
                  <w:tcBorders>
                    <w:top w:val="nil"/>
                    <w:left w:val="nil"/>
                    <w:bottom w:val="single" w:sz="4" w:space="0" w:color="auto"/>
                    <w:right w:val="single" w:sz="4" w:space="0" w:color="auto"/>
                  </w:tcBorders>
                  <w:shd w:val="clear" w:color="auto" w:fill="auto"/>
                  <w:noWrap/>
                  <w:vAlign w:val="center"/>
                </w:tcPr>
                <w:p w14:paraId="4B396508"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3</w:t>
                  </w:r>
                </w:p>
              </w:tc>
              <w:tc>
                <w:tcPr>
                  <w:tcW w:w="992" w:type="dxa"/>
                  <w:tcBorders>
                    <w:top w:val="nil"/>
                    <w:left w:val="nil"/>
                    <w:bottom w:val="single" w:sz="4" w:space="0" w:color="auto"/>
                    <w:right w:val="single" w:sz="4" w:space="0" w:color="auto"/>
                  </w:tcBorders>
                  <w:shd w:val="clear" w:color="auto" w:fill="auto"/>
                  <w:noWrap/>
                  <w:vAlign w:val="center"/>
                </w:tcPr>
                <w:p w14:paraId="73E5D306"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3</w:t>
                  </w:r>
                </w:p>
              </w:tc>
            </w:tr>
            <w:tr w:rsidR="00FC0A68" w:rsidRPr="00557C6E" w14:paraId="473B4C03" w14:textId="77777777" w:rsidTr="000A5C9B">
              <w:trPr>
                <w:trHeight w:val="249"/>
              </w:trPr>
              <w:tc>
                <w:tcPr>
                  <w:tcW w:w="1488" w:type="dxa"/>
                  <w:tcBorders>
                    <w:top w:val="nil"/>
                    <w:left w:val="single" w:sz="4" w:space="0" w:color="auto"/>
                    <w:bottom w:val="single" w:sz="4" w:space="0" w:color="auto"/>
                    <w:right w:val="single" w:sz="4" w:space="0" w:color="auto"/>
                  </w:tcBorders>
                  <w:shd w:val="clear" w:color="auto" w:fill="auto"/>
                  <w:vAlign w:val="center"/>
                </w:tcPr>
                <w:p w14:paraId="14EB03F1"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Colador plástico</w:t>
                  </w:r>
                </w:p>
              </w:tc>
              <w:tc>
                <w:tcPr>
                  <w:tcW w:w="992" w:type="dxa"/>
                  <w:tcBorders>
                    <w:top w:val="nil"/>
                    <w:left w:val="nil"/>
                    <w:bottom w:val="single" w:sz="4" w:space="0" w:color="auto"/>
                    <w:right w:val="single" w:sz="4" w:space="0" w:color="auto"/>
                  </w:tcBorders>
                  <w:shd w:val="clear" w:color="auto" w:fill="auto"/>
                  <w:vAlign w:val="center"/>
                </w:tcPr>
                <w:p w14:paraId="1702E1A9"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Grande</w:t>
                  </w:r>
                </w:p>
              </w:tc>
              <w:tc>
                <w:tcPr>
                  <w:tcW w:w="1276" w:type="dxa"/>
                  <w:tcBorders>
                    <w:top w:val="nil"/>
                    <w:left w:val="nil"/>
                    <w:bottom w:val="single" w:sz="4" w:space="0" w:color="auto"/>
                    <w:right w:val="single" w:sz="4" w:space="0" w:color="auto"/>
                  </w:tcBorders>
                  <w:shd w:val="clear" w:color="auto" w:fill="auto"/>
                  <w:noWrap/>
                  <w:vAlign w:val="center"/>
                </w:tcPr>
                <w:p w14:paraId="6497D135"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w:t>
                  </w:r>
                </w:p>
              </w:tc>
              <w:tc>
                <w:tcPr>
                  <w:tcW w:w="992" w:type="dxa"/>
                  <w:tcBorders>
                    <w:top w:val="nil"/>
                    <w:left w:val="nil"/>
                    <w:bottom w:val="single" w:sz="4" w:space="0" w:color="auto"/>
                    <w:right w:val="single" w:sz="4" w:space="0" w:color="auto"/>
                  </w:tcBorders>
                  <w:shd w:val="clear" w:color="auto" w:fill="auto"/>
                  <w:noWrap/>
                  <w:vAlign w:val="center"/>
                </w:tcPr>
                <w:p w14:paraId="2F41BCAA"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w:t>
                  </w:r>
                </w:p>
              </w:tc>
              <w:tc>
                <w:tcPr>
                  <w:tcW w:w="992" w:type="dxa"/>
                  <w:tcBorders>
                    <w:top w:val="nil"/>
                    <w:left w:val="nil"/>
                    <w:bottom w:val="single" w:sz="4" w:space="0" w:color="auto"/>
                    <w:right w:val="single" w:sz="4" w:space="0" w:color="auto"/>
                  </w:tcBorders>
                  <w:shd w:val="clear" w:color="auto" w:fill="auto"/>
                  <w:noWrap/>
                  <w:vAlign w:val="center"/>
                </w:tcPr>
                <w:p w14:paraId="07EF9A81"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w:t>
                  </w:r>
                </w:p>
              </w:tc>
              <w:tc>
                <w:tcPr>
                  <w:tcW w:w="993" w:type="dxa"/>
                  <w:tcBorders>
                    <w:top w:val="nil"/>
                    <w:left w:val="nil"/>
                    <w:bottom w:val="single" w:sz="4" w:space="0" w:color="auto"/>
                    <w:right w:val="single" w:sz="4" w:space="0" w:color="auto"/>
                  </w:tcBorders>
                  <w:shd w:val="clear" w:color="auto" w:fill="auto"/>
                  <w:noWrap/>
                  <w:vAlign w:val="center"/>
                </w:tcPr>
                <w:p w14:paraId="0E070B0D"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w:t>
                  </w:r>
                </w:p>
              </w:tc>
              <w:tc>
                <w:tcPr>
                  <w:tcW w:w="992" w:type="dxa"/>
                  <w:tcBorders>
                    <w:top w:val="nil"/>
                    <w:left w:val="nil"/>
                    <w:bottom w:val="single" w:sz="4" w:space="0" w:color="auto"/>
                    <w:right w:val="single" w:sz="4" w:space="0" w:color="auto"/>
                  </w:tcBorders>
                  <w:shd w:val="clear" w:color="auto" w:fill="auto"/>
                  <w:noWrap/>
                  <w:vAlign w:val="center"/>
                </w:tcPr>
                <w:p w14:paraId="3F3FB070"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2</w:t>
                  </w:r>
                </w:p>
              </w:tc>
              <w:tc>
                <w:tcPr>
                  <w:tcW w:w="992" w:type="dxa"/>
                  <w:tcBorders>
                    <w:top w:val="nil"/>
                    <w:left w:val="nil"/>
                    <w:bottom w:val="single" w:sz="4" w:space="0" w:color="auto"/>
                    <w:right w:val="single" w:sz="4" w:space="0" w:color="auto"/>
                  </w:tcBorders>
                  <w:shd w:val="clear" w:color="auto" w:fill="auto"/>
                  <w:noWrap/>
                  <w:vAlign w:val="center"/>
                </w:tcPr>
                <w:p w14:paraId="096093CE"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2</w:t>
                  </w:r>
                </w:p>
              </w:tc>
              <w:tc>
                <w:tcPr>
                  <w:tcW w:w="992" w:type="dxa"/>
                  <w:tcBorders>
                    <w:top w:val="nil"/>
                    <w:left w:val="nil"/>
                    <w:bottom w:val="single" w:sz="4" w:space="0" w:color="auto"/>
                    <w:right w:val="single" w:sz="4" w:space="0" w:color="auto"/>
                  </w:tcBorders>
                  <w:shd w:val="clear" w:color="auto" w:fill="auto"/>
                  <w:noWrap/>
                  <w:vAlign w:val="center"/>
                </w:tcPr>
                <w:p w14:paraId="5912F484"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2</w:t>
                  </w:r>
                </w:p>
              </w:tc>
            </w:tr>
            <w:tr w:rsidR="00FC0A68" w:rsidRPr="00557C6E" w14:paraId="21014EFB" w14:textId="77777777" w:rsidTr="000A5C9B">
              <w:trPr>
                <w:trHeight w:val="808"/>
              </w:trPr>
              <w:tc>
                <w:tcPr>
                  <w:tcW w:w="1488" w:type="dxa"/>
                  <w:tcBorders>
                    <w:top w:val="nil"/>
                    <w:left w:val="single" w:sz="4" w:space="0" w:color="auto"/>
                    <w:bottom w:val="nil"/>
                    <w:right w:val="single" w:sz="4" w:space="0" w:color="auto"/>
                  </w:tcBorders>
                  <w:shd w:val="clear" w:color="auto" w:fill="auto"/>
                  <w:vAlign w:val="center"/>
                </w:tcPr>
                <w:p w14:paraId="48DFE3AF"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Cuchara para servir (aluminio fundido) con hueco</w:t>
                  </w:r>
                </w:p>
              </w:tc>
              <w:tc>
                <w:tcPr>
                  <w:tcW w:w="992" w:type="dxa"/>
                  <w:tcBorders>
                    <w:top w:val="nil"/>
                    <w:left w:val="nil"/>
                    <w:bottom w:val="single" w:sz="4" w:space="0" w:color="auto"/>
                    <w:right w:val="single" w:sz="4" w:space="0" w:color="auto"/>
                  </w:tcBorders>
                  <w:shd w:val="clear" w:color="auto" w:fill="auto"/>
                  <w:vAlign w:val="center"/>
                </w:tcPr>
                <w:p w14:paraId="502E8D2F"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Normal</w:t>
                  </w:r>
                </w:p>
              </w:tc>
              <w:tc>
                <w:tcPr>
                  <w:tcW w:w="1276" w:type="dxa"/>
                  <w:tcBorders>
                    <w:top w:val="nil"/>
                    <w:left w:val="nil"/>
                    <w:bottom w:val="single" w:sz="4" w:space="0" w:color="auto"/>
                    <w:right w:val="single" w:sz="4" w:space="0" w:color="auto"/>
                  </w:tcBorders>
                  <w:shd w:val="clear" w:color="auto" w:fill="auto"/>
                  <w:noWrap/>
                  <w:vAlign w:val="center"/>
                </w:tcPr>
                <w:p w14:paraId="24EB3166"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w:t>
                  </w:r>
                </w:p>
              </w:tc>
              <w:tc>
                <w:tcPr>
                  <w:tcW w:w="992" w:type="dxa"/>
                  <w:tcBorders>
                    <w:top w:val="nil"/>
                    <w:left w:val="nil"/>
                    <w:bottom w:val="single" w:sz="4" w:space="0" w:color="auto"/>
                    <w:right w:val="single" w:sz="4" w:space="0" w:color="auto"/>
                  </w:tcBorders>
                  <w:shd w:val="clear" w:color="auto" w:fill="auto"/>
                  <w:noWrap/>
                  <w:vAlign w:val="center"/>
                </w:tcPr>
                <w:p w14:paraId="6DD2CA0D"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w:t>
                  </w:r>
                </w:p>
              </w:tc>
              <w:tc>
                <w:tcPr>
                  <w:tcW w:w="992" w:type="dxa"/>
                  <w:tcBorders>
                    <w:top w:val="nil"/>
                    <w:left w:val="nil"/>
                    <w:bottom w:val="single" w:sz="4" w:space="0" w:color="auto"/>
                    <w:right w:val="single" w:sz="4" w:space="0" w:color="auto"/>
                  </w:tcBorders>
                  <w:shd w:val="clear" w:color="auto" w:fill="auto"/>
                  <w:noWrap/>
                  <w:vAlign w:val="center"/>
                </w:tcPr>
                <w:p w14:paraId="4A9E572C"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w:t>
                  </w:r>
                </w:p>
              </w:tc>
              <w:tc>
                <w:tcPr>
                  <w:tcW w:w="993" w:type="dxa"/>
                  <w:tcBorders>
                    <w:top w:val="nil"/>
                    <w:left w:val="nil"/>
                    <w:bottom w:val="single" w:sz="4" w:space="0" w:color="auto"/>
                    <w:right w:val="single" w:sz="4" w:space="0" w:color="auto"/>
                  </w:tcBorders>
                  <w:shd w:val="clear" w:color="auto" w:fill="auto"/>
                  <w:noWrap/>
                  <w:vAlign w:val="center"/>
                </w:tcPr>
                <w:p w14:paraId="378315F7"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w:t>
                  </w:r>
                </w:p>
              </w:tc>
              <w:tc>
                <w:tcPr>
                  <w:tcW w:w="992" w:type="dxa"/>
                  <w:tcBorders>
                    <w:top w:val="nil"/>
                    <w:left w:val="nil"/>
                    <w:bottom w:val="single" w:sz="4" w:space="0" w:color="auto"/>
                    <w:right w:val="single" w:sz="4" w:space="0" w:color="auto"/>
                  </w:tcBorders>
                  <w:shd w:val="clear" w:color="auto" w:fill="auto"/>
                  <w:noWrap/>
                  <w:vAlign w:val="center"/>
                </w:tcPr>
                <w:p w14:paraId="3AEE7C8C"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2</w:t>
                  </w:r>
                </w:p>
              </w:tc>
              <w:tc>
                <w:tcPr>
                  <w:tcW w:w="992" w:type="dxa"/>
                  <w:tcBorders>
                    <w:top w:val="nil"/>
                    <w:left w:val="nil"/>
                    <w:bottom w:val="single" w:sz="4" w:space="0" w:color="auto"/>
                    <w:right w:val="single" w:sz="4" w:space="0" w:color="auto"/>
                  </w:tcBorders>
                  <w:shd w:val="clear" w:color="auto" w:fill="auto"/>
                  <w:noWrap/>
                  <w:vAlign w:val="center"/>
                </w:tcPr>
                <w:p w14:paraId="6A2CDC33"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2</w:t>
                  </w:r>
                </w:p>
              </w:tc>
              <w:tc>
                <w:tcPr>
                  <w:tcW w:w="992" w:type="dxa"/>
                  <w:tcBorders>
                    <w:top w:val="nil"/>
                    <w:left w:val="nil"/>
                    <w:bottom w:val="single" w:sz="4" w:space="0" w:color="auto"/>
                    <w:right w:val="single" w:sz="4" w:space="0" w:color="auto"/>
                  </w:tcBorders>
                  <w:shd w:val="clear" w:color="auto" w:fill="auto"/>
                  <w:noWrap/>
                  <w:vAlign w:val="center"/>
                </w:tcPr>
                <w:p w14:paraId="56088C75"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2</w:t>
                  </w:r>
                </w:p>
              </w:tc>
            </w:tr>
            <w:tr w:rsidR="00FC0A68" w:rsidRPr="00557C6E" w14:paraId="7F1A944A" w14:textId="77777777" w:rsidTr="000A5C9B">
              <w:trPr>
                <w:trHeight w:val="184"/>
              </w:trPr>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4A3FAAEE"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Cuchara para servir (aluminio fundido) sin hueco</w:t>
                  </w:r>
                </w:p>
              </w:tc>
              <w:tc>
                <w:tcPr>
                  <w:tcW w:w="992" w:type="dxa"/>
                  <w:tcBorders>
                    <w:top w:val="nil"/>
                    <w:left w:val="nil"/>
                    <w:bottom w:val="single" w:sz="4" w:space="0" w:color="auto"/>
                    <w:right w:val="single" w:sz="4" w:space="0" w:color="auto"/>
                  </w:tcBorders>
                  <w:shd w:val="clear" w:color="auto" w:fill="auto"/>
                  <w:vAlign w:val="center"/>
                </w:tcPr>
                <w:p w14:paraId="078D4BB3"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Normal</w:t>
                  </w:r>
                </w:p>
              </w:tc>
              <w:tc>
                <w:tcPr>
                  <w:tcW w:w="1276" w:type="dxa"/>
                  <w:tcBorders>
                    <w:top w:val="nil"/>
                    <w:left w:val="nil"/>
                    <w:bottom w:val="single" w:sz="4" w:space="0" w:color="auto"/>
                    <w:right w:val="single" w:sz="4" w:space="0" w:color="auto"/>
                  </w:tcBorders>
                  <w:shd w:val="clear" w:color="auto" w:fill="auto"/>
                  <w:noWrap/>
                  <w:vAlign w:val="center"/>
                </w:tcPr>
                <w:p w14:paraId="529DC055"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w:t>
                  </w:r>
                </w:p>
              </w:tc>
              <w:tc>
                <w:tcPr>
                  <w:tcW w:w="992" w:type="dxa"/>
                  <w:tcBorders>
                    <w:top w:val="nil"/>
                    <w:left w:val="nil"/>
                    <w:bottom w:val="single" w:sz="4" w:space="0" w:color="auto"/>
                    <w:right w:val="single" w:sz="4" w:space="0" w:color="auto"/>
                  </w:tcBorders>
                  <w:shd w:val="clear" w:color="auto" w:fill="auto"/>
                  <w:noWrap/>
                  <w:vAlign w:val="center"/>
                </w:tcPr>
                <w:p w14:paraId="08E86076"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2</w:t>
                  </w:r>
                </w:p>
              </w:tc>
              <w:tc>
                <w:tcPr>
                  <w:tcW w:w="992" w:type="dxa"/>
                  <w:tcBorders>
                    <w:top w:val="nil"/>
                    <w:left w:val="nil"/>
                    <w:bottom w:val="single" w:sz="4" w:space="0" w:color="auto"/>
                    <w:right w:val="single" w:sz="4" w:space="0" w:color="auto"/>
                  </w:tcBorders>
                  <w:shd w:val="clear" w:color="auto" w:fill="auto"/>
                  <w:noWrap/>
                  <w:vAlign w:val="center"/>
                </w:tcPr>
                <w:p w14:paraId="55C951B4"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tcPr>
                <w:p w14:paraId="27504121"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2</w:t>
                  </w:r>
                </w:p>
              </w:tc>
              <w:tc>
                <w:tcPr>
                  <w:tcW w:w="992" w:type="dxa"/>
                  <w:tcBorders>
                    <w:top w:val="nil"/>
                    <w:left w:val="nil"/>
                    <w:bottom w:val="single" w:sz="4" w:space="0" w:color="auto"/>
                    <w:right w:val="single" w:sz="4" w:space="0" w:color="auto"/>
                  </w:tcBorders>
                  <w:shd w:val="clear" w:color="auto" w:fill="auto"/>
                  <w:noWrap/>
                  <w:vAlign w:val="center"/>
                </w:tcPr>
                <w:p w14:paraId="4CDF678E"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4</w:t>
                  </w:r>
                </w:p>
              </w:tc>
              <w:tc>
                <w:tcPr>
                  <w:tcW w:w="992" w:type="dxa"/>
                  <w:tcBorders>
                    <w:top w:val="nil"/>
                    <w:left w:val="nil"/>
                    <w:bottom w:val="single" w:sz="4" w:space="0" w:color="auto"/>
                    <w:right w:val="single" w:sz="4" w:space="0" w:color="auto"/>
                  </w:tcBorders>
                  <w:shd w:val="clear" w:color="auto" w:fill="auto"/>
                  <w:noWrap/>
                  <w:vAlign w:val="center"/>
                </w:tcPr>
                <w:p w14:paraId="319480E3"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4</w:t>
                  </w:r>
                </w:p>
              </w:tc>
              <w:tc>
                <w:tcPr>
                  <w:tcW w:w="992" w:type="dxa"/>
                  <w:tcBorders>
                    <w:top w:val="nil"/>
                    <w:left w:val="nil"/>
                    <w:bottom w:val="single" w:sz="4" w:space="0" w:color="auto"/>
                    <w:right w:val="single" w:sz="4" w:space="0" w:color="auto"/>
                  </w:tcBorders>
                  <w:shd w:val="clear" w:color="auto" w:fill="auto"/>
                  <w:noWrap/>
                  <w:vAlign w:val="center"/>
                </w:tcPr>
                <w:p w14:paraId="29215730"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4</w:t>
                  </w:r>
                </w:p>
              </w:tc>
            </w:tr>
            <w:tr w:rsidR="00FC0A68" w:rsidRPr="00557C6E" w14:paraId="7E8B7FFB" w14:textId="77777777" w:rsidTr="000A5C9B">
              <w:trPr>
                <w:trHeight w:val="217"/>
              </w:trPr>
              <w:tc>
                <w:tcPr>
                  <w:tcW w:w="1488" w:type="dxa"/>
                  <w:tcBorders>
                    <w:top w:val="nil"/>
                    <w:left w:val="single" w:sz="4" w:space="0" w:color="auto"/>
                    <w:bottom w:val="single" w:sz="4" w:space="0" w:color="auto"/>
                    <w:right w:val="single" w:sz="4" w:space="0" w:color="auto"/>
                  </w:tcBorders>
                  <w:shd w:val="clear" w:color="auto" w:fill="auto"/>
                  <w:vAlign w:val="center"/>
                </w:tcPr>
                <w:p w14:paraId="39B7E281"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Cuchillo cocina para Cortar carne</w:t>
                  </w:r>
                </w:p>
              </w:tc>
              <w:tc>
                <w:tcPr>
                  <w:tcW w:w="992" w:type="dxa"/>
                  <w:tcBorders>
                    <w:top w:val="nil"/>
                    <w:left w:val="nil"/>
                    <w:bottom w:val="single" w:sz="4" w:space="0" w:color="auto"/>
                    <w:right w:val="single" w:sz="4" w:space="0" w:color="auto"/>
                  </w:tcBorders>
                  <w:shd w:val="clear" w:color="auto" w:fill="auto"/>
                  <w:vAlign w:val="center"/>
                </w:tcPr>
                <w:p w14:paraId="5E794002"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center"/>
                </w:tcPr>
                <w:p w14:paraId="6C998210"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w:t>
                  </w:r>
                </w:p>
              </w:tc>
              <w:tc>
                <w:tcPr>
                  <w:tcW w:w="992" w:type="dxa"/>
                  <w:tcBorders>
                    <w:top w:val="nil"/>
                    <w:left w:val="nil"/>
                    <w:bottom w:val="single" w:sz="4" w:space="0" w:color="auto"/>
                    <w:right w:val="single" w:sz="4" w:space="0" w:color="auto"/>
                  </w:tcBorders>
                  <w:shd w:val="clear" w:color="auto" w:fill="auto"/>
                  <w:noWrap/>
                  <w:vAlign w:val="center"/>
                </w:tcPr>
                <w:p w14:paraId="581F8AE2"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2</w:t>
                  </w:r>
                </w:p>
              </w:tc>
              <w:tc>
                <w:tcPr>
                  <w:tcW w:w="992" w:type="dxa"/>
                  <w:tcBorders>
                    <w:top w:val="nil"/>
                    <w:left w:val="nil"/>
                    <w:bottom w:val="single" w:sz="4" w:space="0" w:color="auto"/>
                    <w:right w:val="single" w:sz="4" w:space="0" w:color="auto"/>
                  </w:tcBorders>
                  <w:shd w:val="clear" w:color="auto" w:fill="auto"/>
                  <w:noWrap/>
                  <w:vAlign w:val="center"/>
                </w:tcPr>
                <w:p w14:paraId="4D1FEFAB"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3</w:t>
                  </w:r>
                </w:p>
              </w:tc>
              <w:tc>
                <w:tcPr>
                  <w:tcW w:w="993" w:type="dxa"/>
                  <w:tcBorders>
                    <w:top w:val="nil"/>
                    <w:left w:val="nil"/>
                    <w:bottom w:val="single" w:sz="4" w:space="0" w:color="auto"/>
                    <w:right w:val="single" w:sz="4" w:space="0" w:color="auto"/>
                  </w:tcBorders>
                  <w:shd w:val="clear" w:color="auto" w:fill="auto"/>
                  <w:noWrap/>
                  <w:vAlign w:val="center"/>
                </w:tcPr>
                <w:p w14:paraId="5D3A5EB7"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3</w:t>
                  </w:r>
                </w:p>
              </w:tc>
              <w:tc>
                <w:tcPr>
                  <w:tcW w:w="992" w:type="dxa"/>
                  <w:tcBorders>
                    <w:top w:val="nil"/>
                    <w:left w:val="nil"/>
                    <w:bottom w:val="single" w:sz="4" w:space="0" w:color="auto"/>
                    <w:right w:val="single" w:sz="4" w:space="0" w:color="auto"/>
                  </w:tcBorders>
                  <w:shd w:val="clear" w:color="auto" w:fill="auto"/>
                  <w:noWrap/>
                  <w:vAlign w:val="center"/>
                </w:tcPr>
                <w:p w14:paraId="23508C64"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3</w:t>
                  </w:r>
                </w:p>
              </w:tc>
              <w:tc>
                <w:tcPr>
                  <w:tcW w:w="992" w:type="dxa"/>
                  <w:tcBorders>
                    <w:top w:val="nil"/>
                    <w:left w:val="nil"/>
                    <w:bottom w:val="single" w:sz="4" w:space="0" w:color="auto"/>
                    <w:right w:val="single" w:sz="4" w:space="0" w:color="auto"/>
                  </w:tcBorders>
                  <w:shd w:val="clear" w:color="auto" w:fill="auto"/>
                  <w:noWrap/>
                  <w:vAlign w:val="center"/>
                </w:tcPr>
                <w:p w14:paraId="6426A01C"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3</w:t>
                  </w:r>
                </w:p>
              </w:tc>
              <w:tc>
                <w:tcPr>
                  <w:tcW w:w="992" w:type="dxa"/>
                  <w:tcBorders>
                    <w:top w:val="nil"/>
                    <w:left w:val="nil"/>
                    <w:bottom w:val="single" w:sz="4" w:space="0" w:color="auto"/>
                    <w:right w:val="single" w:sz="4" w:space="0" w:color="auto"/>
                  </w:tcBorders>
                  <w:shd w:val="clear" w:color="auto" w:fill="auto"/>
                  <w:noWrap/>
                  <w:vAlign w:val="center"/>
                </w:tcPr>
                <w:p w14:paraId="38D92C76"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3</w:t>
                  </w:r>
                </w:p>
              </w:tc>
            </w:tr>
            <w:tr w:rsidR="00FC0A68" w:rsidRPr="00557C6E" w14:paraId="5409665B" w14:textId="77777777" w:rsidTr="000A5C9B">
              <w:trPr>
                <w:trHeight w:val="217"/>
              </w:trPr>
              <w:tc>
                <w:tcPr>
                  <w:tcW w:w="1488" w:type="dxa"/>
                  <w:tcBorders>
                    <w:top w:val="nil"/>
                    <w:left w:val="single" w:sz="4" w:space="0" w:color="auto"/>
                    <w:bottom w:val="single" w:sz="4" w:space="0" w:color="auto"/>
                    <w:right w:val="single" w:sz="4" w:space="0" w:color="auto"/>
                  </w:tcBorders>
                  <w:shd w:val="clear" w:color="auto" w:fill="auto"/>
                  <w:vAlign w:val="center"/>
                </w:tcPr>
                <w:p w14:paraId="48B9CD93"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Cuchillo cocina para Cortar verdura</w:t>
                  </w:r>
                </w:p>
              </w:tc>
              <w:tc>
                <w:tcPr>
                  <w:tcW w:w="992" w:type="dxa"/>
                  <w:tcBorders>
                    <w:top w:val="nil"/>
                    <w:left w:val="nil"/>
                    <w:bottom w:val="single" w:sz="4" w:space="0" w:color="auto"/>
                    <w:right w:val="single" w:sz="4" w:space="0" w:color="auto"/>
                  </w:tcBorders>
                  <w:shd w:val="clear" w:color="auto" w:fill="auto"/>
                  <w:vAlign w:val="center"/>
                </w:tcPr>
                <w:p w14:paraId="1B1050F4"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center"/>
                </w:tcPr>
                <w:p w14:paraId="5BFE5E3B"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w:t>
                  </w:r>
                </w:p>
              </w:tc>
              <w:tc>
                <w:tcPr>
                  <w:tcW w:w="992" w:type="dxa"/>
                  <w:tcBorders>
                    <w:top w:val="nil"/>
                    <w:left w:val="nil"/>
                    <w:bottom w:val="single" w:sz="4" w:space="0" w:color="auto"/>
                    <w:right w:val="single" w:sz="4" w:space="0" w:color="auto"/>
                  </w:tcBorders>
                  <w:shd w:val="clear" w:color="auto" w:fill="auto"/>
                  <w:noWrap/>
                  <w:vAlign w:val="center"/>
                </w:tcPr>
                <w:p w14:paraId="4871E31C"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2</w:t>
                  </w:r>
                </w:p>
              </w:tc>
              <w:tc>
                <w:tcPr>
                  <w:tcW w:w="992" w:type="dxa"/>
                  <w:tcBorders>
                    <w:top w:val="nil"/>
                    <w:left w:val="nil"/>
                    <w:bottom w:val="single" w:sz="4" w:space="0" w:color="auto"/>
                    <w:right w:val="single" w:sz="4" w:space="0" w:color="auto"/>
                  </w:tcBorders>
                  <w:shd w:val="clear" w:color="auto" w:fill="auto"/>
                  <w:noWrap/>
                  <w:vAlign w:val="center"/>
                </w:tcPr>
                <w:p w14:paraId="542295AB"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3</w:t>
                  </w:r>
                </w:p>
              </w:tc>
              <w:tc>
                <w:tcPr>
                  <w:tcW w:w="993" w:type="dxa"/>
                  <w:tcBorders>
                    <w:top w:val="nil"/>
                    <w:left w:val="nil"/>
                    <w:bottom w:val="single" w:sz="4" w:space="0" w:color="auto"/>
                    <w:right w:val="single" w:sz="4" w:space="0" w:color="auto"/>
                  </w:tcBorders>
                  <w:shd w:val="clear" w:color="auto" w:fill="auto"/>
                  <w:noWrap/>
                  <w:vAlign w:val="center"/>
                </w:tcPr>
                <w:p w14:paraId="4DD49B8F"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3</w:t>
                  </w:r>
                </w:p>
              </w:tc>
              <w:tc>
                <w:tcPr>
                  <w:tcW w:w="992" w:type="dxa"/>
                  <w:tcBorders>
                    <w:top w:val="nil"/>
                    <w:left w:val="nil"/>
                    <w:bottom w:val="single" w:sz="4" w:space="0" w:color="auto"/>
                    <w:right w:val="single" w:sz="4" w:space="0" w:color="auto"/>
                  </w:tcBorders>
                  <w:shd w:val="clear" w:color="auto" w:fill="auto"/>
                  <w:noWrap/>
                  <w:vAlign w:val="center"/>
                </w:tcPr>
                <w:p w14:paraId="7060A000"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3</w:t>
                  </w:r>
                </w:p>
              </w:tc>
              <w:tc>
                <w:tcPr>
                  <w:tcW w:w="992" w:type="dxa"/>
                  <w:tcBorders>
                    <w:top w:val="nil"/>
                    <w:left w:val="nil"/>
                    <w:bottom w:val="single" w:sz="4" w:space="0" w:color="auto"/>
                    <w:right w:val="single" w:sz="4" w:space="0" w:color="auto"/>
                  </w:tcBorders>
                  <w:shd w:val="clear" w:color="auto" w:fill="auto"/>
                  <w:noWrap/>
                  <w:vAlign w:val="center"/>
                </w:tcPr>
                <w:p w14:paraId="45E72526"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3</w:t>
                  </w:r>
                </w:p>
              </w:tc>
              <w:tc>
                <w:tcPr>
                  <w:tcW w:w="992" w:type="dxa"/>
                  <w:tcBorders>
                    <w:top w:val="nil"/>
                    <w:left w:val="nil"/>
                    <w:bottom w:val="single" w:sz="4" w:space="0" w:color="auto"/>
                    <w:right w:val="single" w:sz="4" w:space="0" w:color="auto"/>
                  </w:tcBorders>
                  <w:shd w:val="clear" w:color="auto" w:fill="auto"/>
                  <w:noWrap/>
                  <w:vAlign w:val="center"/>
                </w:tcPr>
                <w:p w14:paraId="4F88F41A"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3</w:t>
                  </w:r>
                </w:p>
              </w:tc>
            </w:tr>
            <w:tr w:rsidR="00FC0A68" w:rsidRPr="00557C6E" w14:paraId="0A7D1B0E" w14:textId="77777777" w:rsidTr="000A5C9B">
              <w:trPr>
                <w:trHeight w:val="217"/>
              </w:trPr>
              <w:tc>
                <w:tcPr>
                  <w:tcW w:w="1488" w:type="dxa"/>
                  <w:tcBorders>
                    <w:top w:val="nil"/>
                    <w:left w:val="single" w:sz="4" w:space="0" w:color="auto"/>
                    <w:bottom w:val="single" w:sz="4" w:space="0" w:color="auto"/>
                    <w:right w:val="single" w:sz="4" w:space="0" w:color="auto"/>
                  </w:tcBorders>
                  <w:shd w:val="clear" w:color="auto" w:fill="auto"/>
                  <w:vAlign w:val="center"/>
                </w:tcPr>
                <w:p w14:paraId="07A893E5"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Cuchillo cocina para pelar papa</w:t>
                  </w:r>
                </w:p>
              </w:tc>
              <w:tc>
                <w:tcPr>
                  <w:tcW w:w="992" w:type="dxa"/>
                  <w:tcBorders>
                    <w:top w:val="nil"/>
                    <w:left w:val="nil"/>
                    <w:bottom w:val="single" w:sz="4" w:space="0" w:color="auto"/>
                    <w:right w:val="single" w:sz="4" w:space="0" w:color="auto"/>
                  </w:tcBorders>
                  <w:shd w:val="clear" w:color="auto" w:fill="auto"/>
                  <w:vAlign w:val="center"/>
                </w:tcPr>
                <w:p w14:paraId="693E5BB5"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center"/>
                </w:tcPr>
                <w:p w14:paraId="18510C58"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w:t>
                  </w:r>
                </w:p>
              </w:tc>
              <w:tc>
                <w:tcPr>
                  <w:tcW w:w="992" w:type="dxa"/>
                  <w:tcBorders>
                    <w:top w:val="nil"/>
                    <w:left w:val="nil"/>
                    <w:bottom w:val="single" w:sz="4" w:space="0" w:color="auto"/>
                    <w:right w:val="single" w:sz="4" w:space="0" w:color="auto"/>
                  </w:tcBorders>
                  <w:shd w:val="clear" w:color="auto" w:fill="auto"/>
                  <w:noWrap/>
                  <w:vAlign w:val="center"/>
                </w:tcPr>
                <w:p w14:paraId="78533A6C"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w:t>
                  </w:r>
                </w:p>
              </w:tc>
              <w:tc>
                <w:tcPr>
                  <w:tcW w:w="992" w:type="dxa"/>
                  <w:tcBorders>
                    <w:top w:val="nil"/>
                    <w:left w:val="nil"/>
                    <w:bottom w:val="single" w:sz="4" w:space="0" w:color="auto"/>
                    <w:right w:val="single" w:sz="4" w:space="0" w:color="auto"/>
                  </w:tcBorders>
                  <w:shd w:val="clear" w:color="auto" w:fill="auto"/>
                  <w:noWrap/>
                  <w:vAlign w:val="center"/>
                </w:tcPr>
                <w:p w14:paraId="2BF532C1"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w:t>
                  </w:r>
                </w:p>
              </w:tc>
              <w:tc>
                <w:tcPr>
                  <w:tcW w:w="993" w:type="dxa"/>
                  <w:tcBorders>
                    <w:top w:val="nil"/>
                    <w:left w:val="nil"/>
                    <w:bottom w:val="single" w:sz="4" w:space="0" w:color="auto"/>
                    <w:right w:val="single" w:sz="4" w:space="0" w:color="auto"/>
                  </w:tcBorders>
                  <w:shd w:val="clear" w:color="auto" w:fill="auto"/>
                  <w:noWrap/>
                  <w:vAlign w:val="center"/>
                </w:tcPr>
                <w:p w14:paraId="78A8D0C7"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w:t>
                  </w:r>
                </w:p>
              </w:tc>
              <w:tc>
                <w:tcPr>
                  <w:tcW w:w="992" w:type="dxa"/>
                  <w:tcBorders>
                    <w:top w:val="nil"/>
                    <w:left w:val="nil"/>
                    <w:bottom w:val="single" w:sz="4" w:space="0" w:color="auto"/>
                    <w:right w:val="single" w:sz="4" w:space="0" w:color="auto"/>
                  </w:tcBorders>
                  <w:shd w:val="clear" w:color="auto" w:fill="auto"/>
                  <w:noWrap/>
                  <w:vAlign w:val="center"/>
                </w:tcPr>
                <w:p w14:paraId="7F5E6B1C"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w:t>
                  </w:r>
                </w:p>
              </w:tc>
              <w:tc>
                <w:tcPr>
                  <w:tcW w:w="992" w:type="dxa"/>
                  <w:tcBorders>
                    <w:top w:val="nil"/>
                    <w:left w:val="nil"/>
                    <w:bottom w:val="single" w:sz="4" w:space="0" w:color="auto"/>
                    <w:right w:val="single" w:sz="4" w:space="0" w:color="auto"/>
                  </w:tcBorders>
                  <w:shd w:val="clear" w:color="auto" w:fill="auto"/>
                  <w:noWrap/>
                  <w:vAlign w:val="center"/>
                </w:tcPr>
                <w:p w14:paraId="64400516"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2</w:t>
                  </w:r>
                </w:p>
              </w:tc>
              <w:tc>
                <w:tcPr>
                  <w:tcW w:w="992" w:type="dxa"/>
                  <w:tcBorders>
                    <w:top w:val="nil"/>
                    <w:left w:val="nil"/>
                    <w:bottom w:val="single" w:sz="4" w:space="0" w:color="auto"/>
                    <w:right w:val="single" w:sz="4" w:space="0" w:color="auto"/>
                  </w:tcBorders>
                  <w:shd w:val="clear" w:color="auto" w:fill="auto"/>
                  <w:noWrap/>
                  <w:vAlign w:val="center"/>
                </w:tcPr>
                <w:p w14:paraId="070FF6D6"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2</w:t>
                  </w:r>
                </w:p>
              </w:tc>
            </w:tr>
            <w:tr w:rsidR="00FC0A68" w:rsidRPr="00557C6E" w14:paraId="396BB660" w14:textId="77777777" w:rsidTr="000A5C9B">
              <w:trPr>
                <w:trHeight w:val="217"/>
              </w:trPr>
              <w:tc>
                <w:tcPr>
                  <w:tcW w:w="1488" w:type="dxa"/>
                  <w:tcBorders>
                    <w:top w:val="nil"/>
                    <w:left w:val="single" w:sz="4" w:space="0" w:color="auto"/>
                    <w:bottom w:val="single" w:sz="4" w:space="0" w:color="auto"/>
                    <w:right w:val="single" w:sz="4" w:space="0" w:color="auto"/>
                  </w:tcBorders>
                  <w:shd w:val="clear" w:color="auto" w:fill="auto"/>
                  <w:vAlign w:val="center"/>
                </w:tcPr>
                <w:p w14:paraId="7C839B1C"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Espumadera de aluminio fundido</w:t>
                  </w:r>
                </w:p>
              </w:tc>
              <w:tc>
                <w:tcPr>
                  <w:tcW w:w="992" w:type="dxa"/>
                  <w:tcBorders>
                    <w:top w:val="nil"/>
                    <w:left w:val="nil"/>
                    <w:bottom w:val="single" w:sz="4" w:space="0" w:color="auto"/>
                    <w:right w:val="single" w:sz="4" w:space="0" w:color="auto"/>
                  </w:tcBorders>
                  <w:shd w:val="clear" w:color="auto" w:fill="auto"/>
                  <w:vAlign w:val="center"/>
                </w:tcPr>
                <w:p w14:paraId="5FE275C2"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Pequeña</w:t>
                  </w:r>
                </w:p>
              </w:tc>
              <w:tc>
                <w:tcPr>
                  <w:tcW w:w="1276" w:type="dxa"/>
                  <w:tcBorders>
                    <w:top w:val="nil"/>
                    <w:left w:val="nil"/>
                    <w:bottom w:val="single" w:sz="4" w:space="0" w:color="auto"/>
                    <w:right w:val="single" w:sz="4" w:space="0" w:color="auto"/>
                  </w:tcBorders>
                  <w:shd w:val="clear" w:color="auto" w:fill="auto"/>
                  <w:noWrap/>
                  <w:vAlign w:val="center"/>
                </w:tcPr>
                <w:p w14:paraId="0DCC8599"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w:t>
                  </w:r>
                </w:p>
              </w:tc>
              <w:tc>
                <w:tcPr>
                  <w:tcW w:w="992" w:type="dxa"/>
                  <w:tcBorders>
                    <w:top w:val="nil"/>
                    <w:left w:val="nil"/>
                    <w:bottom w:val="single" w:sz="4" w:space="0" w:color="auto"/>
                    <w:right w:val="single" w:sz="4" w:space="0" w:color="auto"/>
                  </w:tcBorders>
                  <w:shd w:val="clear" w:color="auto" w:fill="auto"/>
                  <w:noWrap/>
                  <w:vAlign w:val="center"/>
                </w:tcPr>
                <w:p w14:paraId="7A2DE431"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w:t>
                  </w:r>
                </w:p>
              </w:tc>
              <w:tc>
                <w:tcPr>
                  <w:tcW w:w="992" w:type="dxa"/>
                  <w:tcBorders>
                    <w:top w:val="nil"/>
                    <w:left w:val="nil"/>
                    <w:bottom w:val="single" w:sz="4" w:space="0" w:color="auto"/>
                    <w:right w:val="single" w:sz="4" w:space="0" w:color="auto"/>
                  </w:tcBorders>
                  <w:shd w:val="clear" w:color="auto" w:fill="auto"/>
                  <w:noWrap/>
                  <w:vAlign w:val="center"/>
                </w:tcPr>
                <w:p w14:paraId="4D98330C"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w:t>
                  </w:r>
                </w:p>
              </w:tc>
              <w:tc>
                <w:tcPr>
                  <w:tcW w:w="993" w:type="dxa"/>
                  <w:tcBorders>
                    <w:top w:val="nil"/>
                    <w:left w:val="nil"/>
                    <w:bottom w:val="single" w:sz="4" w:space="0" w:color="auto"/>
                    <w:right w:val="single" w:sz="4" w:space="0" w:color="auto"/>
                  </w:tcBorders>
                  <w:shd w:val="clear" w:color="auto" w:fill="auto"/>
                  <w:noWrap/>
                  <w:vAlign w:val="center"/>
                </w:tcPr>
                <w:p w14:paraId="62EB27F4"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w:t>
                  </w:r>
                </w:p>
              </w:tc>
              <w:tc>
                <w:tcPr>
                  <w:tcW w:w="992" w:type="dxa"/>
                  <w:tcBorders>
                    <w:top w:val="nil"/>
                    <w:left w:val="nil"/>
                    <w:bottom w:val="single" w:sz="4" w:space="0" w:color="auto"/>
                    <w:right w:val="single" w:sz="4" w:space="0" w:color="auto"/>
                  </w:tcBorders>
                  <w:shd w:val="clear" w:color="auto" w:fill="auto"/>
                  <w:noWrap/>
                  <w:vAlign w:val="center"/>
                </w:tcPr>
                <w:p w14:paraId="72689840"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w:t>
                  </w:r>
                </w:p>
              </w:tc>
              <w:tc>
                <w:tcPr>
                  <w:tcW w:w="992" w:type="dxa"/>
                  <w:tcBorders>
                    <w:top w:val="nil"/>
                    <w:left w:val="nil"/>
                    <w:bottom w:val="single" w:sz="4" w:space="0" w:color="auto"/>
                    <w:right w:val="single" w:sz="4" w:space="0" w:color="auto"/>
                  </w:tcBorders>
                  <w:shd w:val="clear" w:color="auto" w:fill="auto"/>
                  <w:noWrap/>
                  <w:vAlign w:val="center"/>
                </w:tcPr>
                <w:p w14:paraId="31A5BC92"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2</w:t>
                  </w:r>
                </w:p>
              </w:tc>
              <w:tc>
                <w:tcPr>
                  <w:tcW w:w="992" w:type="dxa"/>
                  <w:tcBorders>
                    <w:top w:val="nil"/>
                    <w:left w:val="nil"/>
                    <w:bottom w:val="single" w:sz="4" w:space="0" w:color="auto"/>
                    <w:right w:val="single" w:sz="4" w:space="0" w:color="auto"/>
                  </w:tcBorders>
                  <w:shd w:val="clear" w:color="auto" w:fill="auto"/>
                  <w:noWrap/>
                  <w:vAlign w:val="center"/>
                </w:tcPr>
                <w:p w14:paraId="3E40077A"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2</w:t>
                  </w:r>
                </w:p>
              </w:tc>
            </w:tr>
            <w:tr w:rsidR="00FC0A68" w:rsidRPr="00557C6E" w14:paraId="142F0DCC" w14:textId="77777777" w:rsidTr="000A5C9B">
              <w:trPr>
                <w:trHeight w:val="457"/>
              </w:trPr>
              <w:tc>
                <w:tcPr>
                  <w:tcW w:w="1488" w:type="dxa"/>
                  <w:tcBorders>
                    <w:left w:val="single" w:sz="4" w:space="0" w:color="auto"/>
                    <w:bottom w:val="single" w:sz="4" w:space="0" w:color="auto"/>
                    <w:right w:val="single" w:sz="4" w:space="0" w:color="auto"/>
                  </w:tcBorders>
                  <w:shd w:val="clear" w:color="auto" w:fill="auto"/>
                  <w:vAlign w:val="center"/>
                </w:tcPr>
                <w:p w14:paraId="74405FA8"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Jarra plástica</w:t>
                  </w:r>
                </w:p>
              </w:tc>
              <w:tc>
                <w:tcPr>
                  <w:tcW w:w="992" w:type="dxa"/>
                  <w:tcBorders>
                    <w:top w:val="nil"/>
                    <w:left w:val="nil"/>
                    <w:bottom w:val="single" w:sz="4" w:space="0" w:color="auto"/>
                    <w:right w:val="single" w:sz="4" w:space="0" w:color="auto"/>
                  </w:tcBorders>
                  <w:shd w:val="clear" w:color="auto" w:fill="auto"/>
                  <w:vAlign w:val="center"/>
                </w:tcPr>
                <w:p w14:paraId="64A2A79D"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2 litros</w:t>
                  </w:r>
                </w:p>
              </w:tc>
              <w:tc>
                <w:tcPr>
                  <w:tcW w:w="1276" w:type="dxa"/>
                  <w:tcBorders>
                    <w:top w:val="nil"/>
                    <w:left w:val="nil"/>
                    <w:bottom w:val="single" w:sz="4" w:space="0" w:color="auto"/>
                    <w:right w:val="single" w:sz="4" w:space="0" w:color="auto"/>
                  </w:tcBorders>
                  <w:shd w:val="clear" w:color="auto" w:fill="auto"/>
                  <w:noWrap/>
                  <w:vAlign w:val="center"/>
                </w:tcPr>
                <w:p w14:paraId="4F052E57"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2</w:t>
                  </w:r>
                </w:p>
              </w:tc>
              <w:tc>
                <w:tcPr>
                  <w:tcW w:w="992" w:type="dxa"/>
                  <w:tcBorders>
                    <w:top w:val="nil"/>
                    <w:left w:val="nil"/>
                    <w:bottom w:val="single" w:sz="4" w:space="0" w:color="auto"/>
                    <w:right w:val="single" w:sz="4" w:space="0" w:color="auto"/>
                  </w:tcBorders>
                  <w:shd w:val="clear" w:color="auto" w:fill="auto"/>
                  <w:noWrap/>
                  <w:vAlign w:val="center"/>
                </w:tcPr>
                <w:p w14:paraId="14CFA68F"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2</w:t>
                  </w:r>
                </w:p>
              </w:tc>
              <w:tc>
                <w:tcPr>
                  <w:tcW w:w="992" w:type="dxa"/>
                  <w:tcBorders>
                    <w:top w:val="nil"/>
                    <w:left w:val="nil"/>
                    <w:bottom w:val="single" w:sz="4" w:space="0" w:color="auto"/>
                    <w:right w:val="single" w:sz="4" w:space="0" w:color="auto"/>
                  </w:tcBorders>
                  <w:shd w:val="clear" w:color="auto" w:fill="auto"/>
                  <w:noWrap/>
                  <w:vAlign w:val="center"/>
                </w:tcPr>
                <w:p w14:paraId="7D358573"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tcPr>
                <w:p w14:paraId="094D9440"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3</w:t>
                  </w:r>
                </w:p>
              </w:tc>
              <w:tc>
                <w:tcPr>
                  <w:tcW w:w="992" w:type="dxa"/>
                  <w:tcBorders>
                    <w:top w:val="nil"/>
                    <w:left w:val="nil"/>
                    <w:bottom w:val="single" w:sz="4" w:space="0" w:color="auto"/>
                    <w:right w:val="single" w:sz="4" w:space="0" w:color="auto"/>
                  </w:tcBorders>
                  <w:shd w:val="clear" w:color="auto" w:fill="auto"/>
                  <w:noWrap/>
                  <w:vAlign w:val="center"/>
                </w:tcPr>
                <w:p w14:paraId="003D1E51"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4</w:t>
                  </w:r>
                </w:p>
              </w:tc>
              <w:tc>
                <w:tcPr>
                  <w:tcW w:w="992" w:type="dxa"/>
                  <w:tcBorders>
                    <w:top w:val="nil"/>
                    <w:left w:val="nil"/>
                    <w:bottom w:val="single" w:sz="4" w:space="0" w:color="auto"/>
                    <w:right w:val="single" w:sz="4" w:space="0" w:color="auto"/>
                  </w:tcBorders>
                  <w:shd w:val="clear" w:color="auto" w:fill="auto"/>
                  <w:noWrap/>
                  <w:vAlign w:val="center"/>
                </w:tcPr>
                <w:p w14:paraId="43C0AC58"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4</w:t>
                  </w:r>
                </w:p>
              </w:tc>
              <w:tc>
                <w:tcPr>
                  <w:tcW w:w="992" w:type="dxa"/>
                  <w:tcBorders>
                    <w:top w:val="nil"/>
                    <w:left w:val="nil"/>
                    <w:bottom w:val="single" w:sz="4" w:space="0" w:color="auto"/>
                    <w:right w:val="single" w:sz="4" w:space="0" w:color="auto"/>
                  </w:tcBorders>
                  <w:shd w:val="clear" w:color="auto" w:fill="auto"/>
                  <w:noWrap/>
                  <w:vAlign w:val="center"/>
                </w:tcPr>
                <w:p w14:paraId="51A0782C"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4</w:t>
                  </w:r>
                </w:p>
              </w:tc>
            </w:tr>
            <w:tr w:rsidR="00FC0A68" w:rsidRPr="00557C6E" w14:paraId="284A628E" w14:textId="77777777" w:rsidTr="000A5C9B">
              <w:trPr>
                <w:trHeight w:val="77"/>
              </w:trPr>
              <w:tc>
                <w:tcPr>
                  <w:tcW w:w="1488" w:type="dxa"/>
                  <w:tcBorders>
                    <w:left w:val="single" w:sz="4" w:space="0" w:color="auto"/>
                    <w:bottom w:val="single" w:sz="4" w:space="0" w:color="auto"/>
                    <w:right w:val="single" w:sz="4" w:space="0" w:color="auto"/>
                  </w:tcBorders>
                  <w:shd w:val="clear" w:color="auto" w:fill="auto"/>
                  <w:vAlign w:val="center"/>
                </w:tcPr>
                <w:p w14:paraId="6C310E78"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Legumbrera</w:t>
                  </w:r>
                </w:p>
              </w:tc>
              <w:tc>
                <w:tcPr>
                  <w:tcW w:w="992" w:type="dxa"/>
                  <w:tcBorders>
                    <w:top w:val="nil"/>
                    <w:left w:val="nil"/>
                    <w:bottom w:val="single" w:sz="4" w:space="0" w:color="auto"/>
                    <w:right w:val="single" w:sz="4" w:space="0" w:color="auto"/>
                  </w:tcBorders>
                  <w:shd w:val="clear" w:color="auto" w:fill="auto"/>
                  <w:vAlign w:val="center"/>
                </w:tcPr>
                <w:p w14:paraId="3104F6C0"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center"/>
                </w:tcPr>
                <w:p w14:paraId="267ADF9F"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w:t>
                  </w:r>
                </w:p>
              </w:tc>
              <w:tc>
                <w:tcPr>
                  <w:tcW w:w="992" w:type="dxa"/>
                  <w:tcBorders>
                    <w:top w:val="nil"/>
                    <w:left w:val="nil"/>
                    <w:bottom w:val="single" w:sz="4" w:space="0" w:color="auto"/>
                    <w:right w:val="single" w:sz="4" w:space="0" w:color="auto"/>
                  </w:tcBorders>
                  <w:shd w:val="clear" w:color="auto" w:fill="auto"/>
                  <w:noWrap/>
                  <w:vAlign w:val="center"/>
                </w:tcPr>
                <w:p w14:paraId="52E18F42"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2</w:t>
                  </w:r>
                </w:p>
              </w:tc>
              <w:tc>
                <w:tcPr>
                  <w:tcW w:w="992" w:type="dxa"/>
                  <w:tcBorders>
                    <w:top w:val="nil"/>
                    <w:left w:val="nil"/>
                    <w:bottom w:val="single" w:sz="4" w:space="0" w:color="auto"/>
                    <w:right w:val="single" w:sz="4" w:space="0" w:color="auto"/>
                  </w:tcBorders>
                  <w:shd w:val="clear" w:color="auto" w:fill="auto"/>
                  <w:noWrap/>
                  <w:vAlign w:val="center"/>
                </w:tcPr>
                <w:p w14:paraId="3241AF2B"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3</w:t>
                  </w:r>
                </w:p>
              </w:tc>
              <w:tc>
                <w:tcPr>
                  <w:tcW w:w="993" w:type="dxa"/>
                  <w:tcBorders>
                    <w:top w:val="nil"/>
                    <w:left w:val="nil"/>
                    <w:bottom w:val="single" w:sz="4" w:space="0" w:color="auto"/>
                    <w:right w:val="single" w:sz="4" w:space="0" w:color="auto"/>
                  </w:tcBorders>
                  <w:shd w:val="clear" w:color="auto" w:fill="auto"/>
                  <w:noWrap/>
                  <w:vAlign w:val="center"/>
                </w:tcPr>
                <w:p w14:paraId="1CE9D672"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3</w:t>
                  </w:r>
                </w:p>
              </w:tc>
              <w:tc>
                <w:tcPr>
                  <w:tcW w:w="992" w:type="dxa"/>
                  <w:tcBorders>
                    <w:top w:val="nil"/>
                    <w:left w:val="nil"/>
                    <w:bottom w:val="single" w:sz="4" w:space="0" w:color="auto"/>
                    <w:right w:val="single" w:sz="4" w:space="0" w:color="auto"/>
                  </w:tcBorders>
                  <w:shd w:val="clear" w:color="auto" w:fill="auto"/>
                  <w:noWrap/>
                  <w:vAlign w:val="center"/>
                </w:tcPr>
                <w:p w14:paraId="51D49460"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4</w:t>
                  </w:r>
                </w:p>
              </w:tc>
              <w:tc>
                <w:tcPr>
                  <w:tcW w:w="992" w:type="dxa"/>
                  <w:tcBorders>
                    <w:top w:val="nil"/>
                    <w:left w:val="nil"/>
                    <w:bottom w:val="single" w:sz="4" w:space="0" w:color="auto"/>
                    <w:right w:val="single" w:sz="4" w:space="0" w:color="auto"/>
                  </w:tcBorders>
                  <w:shd w:val="clear" w:color="auto" w:fill="auto"/>
                  <w:noWrap/>
                  <w:vAlign w:val="center"/>
                </w:tcPr>
                <w:p w14:paraId="634D1338"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4</w:t>
                  </w:r>
                </w:p>
              </w:tc>
              <w:tc>
                <w:tcPr>
                  <w:tcW w:w="992" w:type="dxa"/>
                  <w:tcBorders>
                    <w:top w:val="nil"/>
                    <w:left w:val="nil"/>
                    <w:bottom w:val="single" w:sz="4" w:space="0" w:color="auto"/>
                    <w:right w:val="single" w:sz="4" w:space="0" w:color="auto"/>
                  </w:tcBorders>
                  <w:shd w:val="clear" w:color="auto" w:fill="auto"/>
                  <w:noWrap/>
                  <w:vAlign w:val="center"/>
                </w:tcPr>
                <w:p w14:paraId="1EE73E36"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5</w:t>
                  </w:r>
                </w:p>
              </w:tc>
            </w:tr>
            <w:tr w:rsidR="00FC0A68" w:rsidRPr="00557C6E" w14:paraId="6A14581C" w14:textId="77777777" w:rsidTr="000A5C9B">
              <w:trPr>
                <w:trHeight w:val="77"/>
              </w:trPr>
              <w:tc>
                <w:tcPr>
                  <w:tcW w:w="1488" w:type="dxa"/>
                  <w:vMerge w:val="restart"/>
                  <w:tcBorders>
                    <w:top w:val="nil"/>
                    <w:left w:val="single" w:sz="4" w:space="0" w:color="auto"/>
                    <w:right w:val="single" w:sz="4" w:space="0" w:color="auto"/>
                  </w:tcBorders>
                  <w:shd w:val="clear" w:color="auto" w:fill="auto"/>
                  <w:vAlign w:val="center"/>
                </w:tcPr>
                <w:p w14:paraId="48B39942"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Olla (aluminio recortado)</w:t>
                  </w:r>
                </w:p>
              </w:tc>
              <w:tc>
                <w:tcPr>
                  <w:tcW w:w="992" w:type="dxa"/>
                  <w:tcBorders>
                    <w:top w:val="nil"/>
                    <w:left w:val="nil"/>
                    <w:bottom w:val="single" w:sz="4" w:space="0" w:color="auto"/>
                    <w:right w:val="single" w:sz="4" w:space="0" w:color="auto"/>
                  </w:tcBorders>
                  <w:shd w:val="clear" w:color="auto" w:fill="auto"/>
                  <w:vAlign w:val="center"/>
                </w:tcPr>
                <w:p w14:paraId="2D0B513E"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 32 o 24 litros</w:t>
                  </w:r>
                </w:p>
              </w:tc>
              <w:tc>
                <w:tcPr>
                  <w:tcW w:w="1276" w:type="dxa"/>
                  <w:tcBorders>
                    <w:top w:val="nil"/>
                    <w:left w:val="nil"/>
                    <w:bottom w:val="single" w:sz="4" w:space="0" w:color="auto"/>
                    <w:right w:val="single" w:sz="4" w:space="0" w:color="auto"/>
                  </w:tcBorders>
                  <w:shd w:val="clear" w:color="auto" w:fill="auto"/>
                  <w:noWrap/>
                  <w:vAlign w:val="center"/>
                </w:tcPr>
                <w:p w14:paraId="26389051"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2</w:t>
                  </w:r>
                </w:p>
              </w:tc>
              <w:tc>
                <w:tcPr>
                  <w:tcW w:w="992" w:type="dxa"/>
                  <w:tcBorders>
                    <w:top w:val="nil"/>
                    <w:left w:val="nil"/>
                    <w:bottom w:val="single" w:sz="4" w:space="0" w:color="auto"/>
                    <w:right w:val="single" w:sz="4" w:space="0" w:color="auto"/>
                  </w:tcBorders>
                  <w:shd w:val="clear" w:color="auto" w:fill="auto"/>
                  <w:noWrap/>
                  <w:vAlign w:val="center"/>
                </w:tcPr>
                <w:p w14:paraId="63053044"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2</w:t>
                  </w:r>
                </w:p>
              </w:tc>
              <w:tc>
                <w:tcPr>
                  <w:tcW w:w="992" w:type="dxa"/>
                  <w:tcBorders>
                    <w:top w:val="nil"/>
                    <w:left w:val="nil"/>
                    <w:bottom w:val="single" w:sz="4" w:space="0" w:color="auto"/>
                    <w:right w:val="single" w:sz="4" w:space="0" w:color="auto"/>
                  </w:tcBorders>
                  <w:shd w:val="clear" w:color="auto" w:fill="auto"/>
                  <w:noWrap/>
                  <w:vAlign w:val="center"/>
                </w:tcPr>
                <w:p w14:paraId="59198D6C"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tcPr>
                <w:p w14:paraId="44535794"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2</w:t>
                  </w:r>
                </w:p>
              </w:tc>
              <w:tc>
                <w:tcPr>
                  <w:tcW w:w="992" w:type="dxa"/>
                  <w:tcBorders>
                    <w:top w:val="nil"/>
                    <w:left w:val="nil"/>
                    <w:bottom w:val="single" w:sz="4" w:space="0" w:color="auto"/>
                    <w:right w:val="single" w:sz="4" w:space="0" w:color="auto"/>
                  </w:tcBorders>
                  <w:shd w:val="clear" w:color="auto" w:fill="auto"/>
                  <w:noWrap/>
                  <w:vAlign w:val="center"/>
                </w:tcPr>
                <w:p w14:paraId="4C539F75"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tcPr>
                <w:p w14:paraId="3F192B6A"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tcPr>
                <w:p w14:paraId="43A3482A"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0</w:t>
                  </w:r>
                </w:p>
              </w:tc>
            </w:tr>
            <w:tr w:rsidR="00FC0A68" w:rsidRPr="00557C6E" w14:paraId="47916105" w14:textId="77777777" w:rsidTr="000A5C9B">
              <w:trPr>
                <w:trHeight w:val="249"/>
              </w:trPr>
              <w:tc>
                <w:tcPr>
                  <w:tcW w:w="1488" w:type="dxa"/>
                  <w:vMerge/>
                  <w:tcBorders>
                    <w:left w:val="single" w:sz="4" w:space="0" w:color="auto"/>
                    <w:right w:val="single" w:sz="4" w:space="0" w:color="auto"/>
                  </w:tcBorders>
                  <w:shd w:val="clear" w:color="auto" w:fill="auto"/>
                  <w:vAlign w:val="center"/>
                </w:tcPr>
                <w:p w14:paraId="298516BF"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i/>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tcPr>
                <w:p w14:paraId="71C6586D"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 36 o 36 litros</w:t>
                  </w:r>
                </w:p>
              </w:tc>
              <w:tc>
                <w:tcPr>
                  <w:tcW w:w="1276" w:type="dxa"/>
                  <w:tcBorders>
                    <w:top w:val="nil"/>
                    <w:left w:val="nil"/>
                    <w:bottom w:val="single" w:sz="4" w:space="0" w:color="auto"/>
                    <w:right w:val="single" w:sz="4" w:space="0" w:color="auto"/>
                  </w:tcBorders>
                  <w:shd w:val="clear" w:color="auto" w:fill="auto"/>
                  <w:noWrap/>
                  <w:vAlign w:val="center"/>
                </w:tcPr>
                <w:p w14:paraId="613B52E5"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w:t>
                  </w:r>
                </w:p>
              </w:tc>
              <w:tc>
                <w:tcPr>
                  <w:tcW w:w="992" w:type="dxa"/>
                  <w:tcBorders>
                    <w:top w:val="nil"/>
                    <w:left w:val="nil"/>
                    <w:bottom w:val="single" w:sz="4" w:space="0" w:color="auto"/>
                    <w:right w:val="single" w:sz="4" w:space="0" w:color="auto"/>
                  </w:tcBorders>
                  <w:shd w:val="clear" w:color="auto" w:fill="auto"/>
                  <w:noWrap/>
                  <w:vAlign w:val="center"/>
                </w:tcPr>
                <w:p w14:paraId="3BE7FA6D"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2</w:t>
                  </w:r>
                </w:p>
              </w:tc>
              <w:tc>
                <w:tcPr>
                  <w:tcW w:w="992" w:type="dxa"/>
                  <w:tcBorders>
                    <w:top w:val="nil"/>
                    <w:left w:val="nil"/>
                    <w:bottom w:val="single" w:sz="4" w:space="0" w:color="auto"/>
                    <w:right w:val="single" w:sz="4" w:space="0" w:color="auto"/>
                  </w:tcBorders>
                  <w:shd w:val="clear" w:color="auto" w:fill="auto"/>
                  <w:noWrap/>
                  <w:vAlign w:val="center"/>
                </w:tcPr>
                <w:p w14:paraId="4D7EFC44"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tcPr>
                <w:p w14:paraId="1BA0A049"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2</w:t>
                  </w:r>
                </w:p>
              </w:tc>
              <w:tc>
                <w:tcPr>
                  <w:tcW w:w="992" w:type="dxa"/>
                  <w:tcBorders>
                    <w:top w:val="nil"/>
                    <w:left w:val="nil"/>
                    <w:bottom w:val="single" w:sz="4" w:space="0" w:color="auto"/>
                    <w:right w:val="single" w:sz="4" w:space="0" w:color="auto"/>
                  </w:tcBorders>
                  <w:shd w:val="clear" w:color="auto" w:fill="auto"/>
                  <w:noWrap/>
                  <w:vAlign w:val="center"/>
                </w:tcPr>
                <w:p w14:paraId="7C31D35A"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2</w:t>
                  </w:r>
                </w:p>
              </w:tc>
              <w:tc>
                <w:tcPr>
                  <w:tcW w:w="992" w:type="dxa"/>
                  <w:tcBorders>
                    <w:top w:val="nil"/>
                    <w:left w:val="nil"/>
                    <w:bottom w:val="single" w:sz="4" w:space="0" w:color="auto"/>
                    <w:right w:val="single" w:sz="4" w:space="0" w:color="auto"/>
                  </w:tcBorders>
                  <w:shd w:val="clear" w:color="auto" w:fill="auto"/>
                  <w:noWrap/>
                  <w:vAlign w:val="center"/>
                </w:tcPr>
                <w:p w14:paraId="1E8624CD"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3</w:t>
                  </w:r>
                </w:p>
              </w:tc>
              <w:tc>
                <w:tcPr>
                  <w:tcW w:w="992" w:type="dxa"/>
                  <w:tcBorders>
                    <w:top w:val="nil"/>
                    <w:left w:val="nil"/>
                    <w:bottom w:val="single" w:sz="4" w:space="0" w:color="auto"/>
                    <w:right w:val="single" w:sz="4" w:space="0" w:color="auto"/>
                  </w:tcBorders>
                  <w:shd w:val="clear" w:color="auto" w:fill="auto"/>
                  <w:noWrap/>
                  <w:vAlign w:val="center"/>
                </w:tcPr>
                <w:p w14:paraId="1B3E7EC1"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3</w:t>
                  </w:r>
                </w:p>
              </w:tc>
            </w:tr>
            <w:tr w:rsidR="00FC0A68" w:rsidRPr="00557C6E" w14:paraId="26201566" w14:textId="77777777" w:rsidTr="000A5C9B">
              <w:trPr>
                <w:trHeight w:val="249"/>
              </w:trPr>
              <w:tc>
                <w:tcPr>
                  <w:tcW w:w="1488" w:type="dxa"/>
                  <w:vMerge/>
                  <w:tcBorders>
                    <w:left w:val="single" w:sz="4" w:space="0" w:color="auto"/>
                    <w:bottom w:val="single" w:sz="4" w:space="0" w:color="auto"/>
                    <w:right w:val="single" w:sz="4" w:space="0" w:color="auto"/>
                  </w:tcBorders>
                  <w:shd w:val="clear" w:color="auto" w:fill="auto"/>
                  <w:vAlign w:val="center"/>
                </w:tcPr>
                <w:p w14:paraId="2F43CB6B"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i/>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tcPr>
                <w:p w14:paraId="56DF901A"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 40 o 50 litros</w:t>
                  </w:r>
                </w:p>
              </w:tc>
              <w:tc>
                <w:tcPr>
                  <w:tcW w:w="1276" w:type="dxa"/>
                  <w:tcBorders>
                    <w:top w:val="nil"/>
                    <w:left w:val="nil"/>
                    <w:bottom w:val="single" w:sz="4" w:space="0" w:color="auto"/>
                    <w:right w:val="single" w:sz="4" w:space="0" w:color="auto"/>
                  </w:tcBorders>
                  <w:shd w:val="clear" w:color="auto" w:fill="auto"/>
                  <w:noWrap/>
                  <w:vAlign w:val="center"/>
                </w:tcPr>
                <w:p w14:paraId="59A8132E"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tcPr>
                <w:p w14:paraId="1FF4AE78"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tcPr>
                <w:p w14:paraId="08D5F482"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3</w:t>
                  </w:r>
                </w:p>
              </w:tc>
              <w:tc>
                <w:tcPr>
                  <w:tcW w:w="993" w:type="dxa"/>
                  <w:tcBorders>
                    <w:top w:val="nil"/>
                    <w:left w:val="nil"/>
                    <w:bottom w:val="single" w:sz="4" w:space="0" w:color="auto"/>
                    <w:right w:val="single" w:sz="4" w:space="0" w:color="auto"/>
                  </w:tcBorders>
                  <w:shd w:val="clear" w:color="auto" w:fill="auto"/>
                  <w:noWrap/>
                  <w:vAlign w:val="center"/>
                </w:tcPr>
                <w:p w14:paraId="1311DA93"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3</w:t>
                  </w:r>
                </w:p>
              </w:tc>
              <w:tc>
                <w:tcPr>
                  <w:tcW w:w="992" w:type="dxa"/>
                  <w:tcBorders>
                    <w:top w:val="nil"/>
                    <w:left w:val="nil"/>
                    <w:bottom w:val="single" w:sz="4" w:space="0" w:color="auto"/>
                    <w:right w:val="single" w:sz="4" w:space="0" w:color="auto"/>
                  </w:tcBorders>
                  <w:shd w:val="clear" w:color="auto" w:fill="auto"/>
                  <w:noWrap/>
                  <w:vAlign w:val="center"/>
                </w:tcPr>
                <w:p w14:paraId="2EFAE77C"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5</w:t>
                  </w:r>
                </w:p>
              </w:tc>
              <w:tc>
                <w:tcPr>
                  <w:tcW w:w="992" w:type="dxa"/>
                  <w:tcBorders>
                    <w:top w:val="nil"/>
                    <w:left w:val="nil"/>
                    <w:bottom w:val="single" w:sz="4" w:space="0" w:color="auto"/>
                    <w:right w:val="single" w:sz="4" w:space="0" w:color="auto"/>
                  </w:tcBorders>
                  <w:shd w:val="clear" w:color="auto" w:fill="auto"/>
                  <w:noWrap/>
                  <w:vAlign w:val="center"/>
                </w:tcPr>
                <w:p w14:paraId="6A8F4EB8"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5</w:t>
                  </w:r>
                </w:p>
              </w:tc>
              <w:tc>
                <w:tcPr>
                  <w:tcW w:w="992" w:type="dxa"/>
                  <w:tcBorders>
                    <w:top w:val="nil"/>
                    <w:left w:val="nil"/>
                    <w:bottom w:val="single" w:sz="4" w:space="0" w:color="auto"/>
                    <w:right w:val="single" w:sz="4" w:space="0" w:color="auto"/>
                  </w:tcBorders>
                  <w:shd w:val="clear" w:color="auto" w:fill="auto"/>
                  <w:noWrap/>
                  <w:vAlign w:val="center"/>
                </w:tcPr>
                <w:p w14:paraId="16CBDE69"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5</w:t>
                  </w:r>
                </w:p>
              </w:tc>
            </w:tr>
            <w:tr w:rsidR="00FC0A68" w:rsidRPr="00557C6E" w14:paraId="684EB44C" w14:textId="77777777" w:rsidTr="000A5C9B">
              <w:trPr>
                <w:trHeight w:val="249"/>
              </w:trPr>
              <w:tc>
                <w:tcPr>
                  <w:tcW w:w="1488" w:type="dxa"/>
                  <w:tcBorders>
                    <w:left w:val="single" w:sz="4" w:space="0" w:color="auto"/>
                    <w:bottom w:val="single" w:sz="4" w:space="0" w:color="auto"/>
                    <w:right w:val="single" w:sz="4" w:space="0" w:color="auto"/>
                  </w:tcBorders>
                  <w:shd w:val="clear" w:color="auto" w:fill="auto"/>
                  <w:vAlign w:val="center"/>
                </w:tcPr>
                <w:p w14:paraId="37E1A6D3"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Olla a presión</w:t>
                  </w:r>
                </w:p>
              </w:tc>
              <w:tc>
                <w:tcPr>
                  <w:tcW w:w="992" w:type="dxa"/>
                  <w:tcBorders>
                    <w:top w:val="nil"/>
                    <w:left w:val="nil"/>
                    <w:bottom w:val="single" w:sz="4" w:space="0" w:color="auto"/>
                    <w:right w:val="single" w:sz="4" w:space="0" w:color="auto"/>
                  </w:tcBorders>
                  <w:shd w:val="clear" w:color="auto" w:fill="auto"/>
                  <w:vAlign w:val="center"/>
                </w:tcPr>
                <w:p w14:paraId="66C9AC0A"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10 litros</w:t>
                  </w:r>
                </w:p>
              </w:tc>
              <w:tc>
                <w:tcPr>
                  <w:tcW w:w="1276" w:type="dxa"/>
                  <w:tcBorders>
                    <w:top w:val="nil"/>
                    <w:left w:val="nil"/>
                    <w:bottom w:val="single" w:sz="4" w:space="0" w:color="auto"/>
                    <w:right w:val="single" w:sz="4" w:space="0" w:color="auto"/>
                  </w:tcBorders>
                  <w:shd w:val="clear" w:color="auto" w:fill="auto"/>
                  <w:noWrap/>
                  <w:vAlign w:val="center"/>
                </w:tcPr>
                <w:p w14:paraId="61D9EF18"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w:t>
                  </w:r>
                </w:p>
              </w:tc>
              <w:tc>
                <w:tcPr>
                  <w:tcW w:w="992" w:type="dxa"/>
                  <w:tcBorders>
                    <w:top w:val="nil"/>
                    <w:left w:val="nil"/>
                    <w:bottom w:val="single" w:sz="4" w:space="0" w:color="auto"/>
                    <w:right w:val="single" w:sz="4" w:space="0" w:color="auto"/>
                  </w:tcBorders>
                  <w:shd w:val="clear" w:color="auto" w:fill="auto"/>
                  <w:noWrap/>
                  <w:vAlign w:val="center"/>
                </w:tcPr>
                <w:p w14:paraId="00B66867"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w:t>
                  </w:r>
                </w:p>
              </w:tc>
              <w:tc>
                <w:tcPr>
                  <w:tcW w:w="992" w:type="dxa"/>
                  <w:tcBorders>
                    <w:top w:val="nil"/>
                    <w:left w:val="nil"/>
                    <w:bottom w:val="single" w:sz="4" w:space="0" w:color="auto"/>
                    <w:right w:val="single" w:sz="4" w:space="0" w:color="auto"/>
                  </w:tcBorders>
                  <w:shd w:val="clear" w:color="auto" w:fill="auto"/>
                  <w:noWrap/>
                  <w:vAlign w:val="center"/>
                </w:tcPr>
                <w:p w14:paraId="70CFF47B"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w:t>
                  </w:r>
                </w:p>
              </w:tc>
              <w:tc>
                <w:tcPr>
                  <w:tcW w:w="993" w:type="dxa"/>
                  <w:tcBorders>
                    <w:top w:val="nil"/>
                    <w:left w:val="nil"/>
                    <w:bottom w:val="single" w:sz="4" w:space="0" w:color="auto"/>
                    <w:right w:val="single" w:sz="4" w:space="0" w:color="auto"/>
                  </w:tcBorders>
                  <w:shd w:val="clear" w:color="auto" w:fill="auto"/>
                  <w:noWrap/>
                  <w:vAlign w:val="center"/>
                </w:tcPr>
                <w:p w14:paraId="74E3144F"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w:t>
                  </w:r>
                </w:p>
              </w:tc>
              <w:tc>
                <w:tcPr>
                  <w:tcW w:w="992" w:type="dxa"/>
                  <w:tcBorders>
                    <w:top w:val="nil"/>
                    <w:left w:val="nil"/>
                    <w:bottom w:val="single" w:sz="4" w:space="0" w:color="auto"/>
                    <w:right w:val="single" w:sz="4" w:space="0" w:color="auto"/>
                  </w:tcBorders>
                  <w:shd w:val="clear" w:color="auto" w:fill="auto"/>
                  <w:noWrap/>
                  <w:vAlign w:val="center"/>
                </w:tcPr>
                <w:p w14:paraId="468F0938"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w:t>
                  </w:r>
                </w:p>
              </w:tc>
              <w:tc>
                <w:tcPr>
                  <w:tcW w:w="992" w:type="dxa"/>
                  <w:tcBorders>
                    <w:top w:val="nil"/>
                    <w:left w:val="nil"/>
                    <w:bottom w:val="single" w:sz="4" w:space="0" w:color="auto"/>
                    <w:right w:val="single" w:sz="4" w:space="0" w:color="auto"/>
                  </w:tcBorders>
                  <w:shd w:val="clear" w:color="auto" w:fill="auto"/>
                  <w:noWrap/>
                  <w:vAlign w:val="center"/>
                </w:tcPr>
                <w:p w14:paraId="7861802F"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w:t>
                  </w:r>
                </w:p>
              </w:tc>
              <w:tc>
                <w:tcPr>
                  <w:tcW w:w="992" w:type="dxa"/>
                  <w:tcBorders>
                    <w:top w:val="nil"/>
                    <w:left w:val="nil"/>
                    <w:bottom w:val="single" w:sz="4" w:space="0" w:color="auto"/>
                    <w:right w:val="single" w:sz="4" w:space="0" w:color="auto"/>
                  </w:tcBorders>
                  <w:shd w:val="clear" w:color="auto" w:fill="auto"/>
                  <w:noWrap/>
                  <w:vAlign w:val="center"/>
                </w:tcPr>
                <w:p w14:paraId="4F7F78EB"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w:t>
                  </w:r>
                </w:p>
              </w:tc>
            </w:tr>
            <w:tr w:rsidR="00FC0A68" w:rsidRPr="00557C6E" w14:paraId="0B4468E6" w14:textId="77777777" w:rsidTr="000A5C9B">
              <w:trPr>
                <w:trHeight w:val="202"/>
              </w:trPr>
              <w:tc>
                <w:tcPr>
                  <w:tcW w:w="1488" w:type="dxa"/>
                  <w:tcBorders>
                    <w:top w:val="nil"/>
                    <w:left w:val="single" w:sz="4" w:space="0" w:color="auto"/>
                    <w:bottom w:val="single" w:sz="4" w:space="0" w:color="auto"/>
                    <w:right w:val="single" w:sz="4" w:space="0" w:color="auto"/>
                  </w:tcBorders>
                  <w:shd w:val="clear" w:color="auto" w:fill="auto"/>
                  <w:vAlign w:val="center"/>
                </w:tcPr>
                <w:p w14:paraId="2E67BB26"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Paila</w:t>
                  </w:r>
                </w:p>
              </w:tc>
              <w:tc>
                <w:tcPr>
                  <w:tcW w:w="992" w:type="dxa"/>
                  <w:tcBorders>
                    <w:top w:val="nil"/>
                    <w:left w:val="nil"/>
                    <w:bottom w:val="single" w:sz="4" w:space="0" w:color="auto"/>
                    <w:right w:val="single" w:sz="4" w:space="0" w:color="auto"/>
                  </w:tcBorders>
                  <w:shd w:val="clear" w:color="auto" w:fill="auto"/>
                  <w:vAlign w:val="center"/>
                </w:tcPr>
                <w:p w14:paraId="5C837E17"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46 cms</w:t>
                  </w:r>
                </w:p>
              </w:tc>
              <w:tc>
                <w:tcPr>
                  <w:tcW w:w="1276" w:type="dxa"/>
                  <w:tcBorders>
                    <w:top w:val="nil"/>
                    <w:left w:val="nil"/>
                    <w:bottom w:val="single" w:sz="4" w:space="0" w:color="auto"/>
                    <w:right w:val="single" w:sz="4" w:space="0" w:color="auto"/>
                  </w:tcBorders>
                  <w:shd w:val="clear" w:color="auto" w:fill="auto"/>
                  <w:noWrap/>
                  <w:vAlign w:val="center"/>
                </w:tcPr>
                <w:p w14:paraId="3B8917AA"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2</w:t>
                  </w:r>
                </w:p>
              </w:tc>
              <w:tc>
                <w:tcPr>
                  <w:tcW w:w="992" w:type="dxa"/>
                  <w:tcBorders>
                    <w:top w:val="nil"/>
                    <w:left w:val="nil"/>
                    <w:bottom w:val="single" w:sz="4" w:space="0" w:color="auto"/>
                    <w:right w:val="single" w:sz="4" w:space="0" w:color="auto"/>
                  </w:tcBorders>
                  <w:shd w:val="clear" w:color="auto" w:fill="auto"/>
                  <w:noWrap/>
                  <w:vAlign w:val="center"/>
                </w:tcPr>
                <w:p w14:paraId="155DB066"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2</w:t>
                  </w:r>
                </w:p>
              </w:tc>
              <w:tc>
                <w:tcPr>
                  <w:tcW w:w="992" w:type="dxa"/>
                  <w:tcBorders>
                    <w:top w:val="nil"/>
                    <w:left w:val="nil"/>
                    <w:bottom w:val="single" w:sz="4" w:space="0" w:color="auto"/>
                    <w:right w:val="single" w:sz="4" w:space="0" w:color="auto"/>
                  </w:tcBorders>
                  <w:shd w:val="clear" w:color="auto" w:fill="auto"/>
                  <w:noWrap/>
                  <w:vAlign w:val="center"/>
                </w:tcPr>
                <w:p w14:paraId="4644F226"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4</w:t>
                  </w:r>
                </w:p>
              </w:tc>
              <w:tc>
                <w:tcPr>
                  <w:tcW w:w="993" w:type="dxa"/>
                  <w:tcBorders>
                    <w:top w:val="nil"/>
                    <w:left w:val="nil"/>
                    <w:bottom w:val="single" w:sz="4" w:space="0" w:color="auto"/>
                    <w:right w:val="single" w:sz="4" w:space="0" w:color="auto"/>
                  </w:tcBorders>
                  <w:shd w:val="clear" w:color="auto" w:fill="auto"/>
                  <w:noWrap/>
                  <w:vAlign w:val="center"/>
                </w:tcPr>
                <w:p w14:paraId="5E0A8561"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4</w:t>
                  </w:r>
                </w:p>
              </w:tc>
              <w:tc>
                <w:tcPr>
                  <w:tcW w:w="992" w:type="dxa"/>
                  <w:tcBorders>
                    <w:top w:val="nil"/>
                    <w:left w:val="nil"/>
                    <w:bottom w:val="single" w:sz="4" w:space="0" w:color="auto"/>
                    <w:right w:val="single" w:sz="4" w:space="0" w:color="auto"/>
                  </w:tcBorders>
                  <w:shd w:val="clear" w:color="auto" w:fill="auto"/>
                  <w:noWrap/>
                  <w:vAlign w:val="center"/>
                </w:tcPr>
                <w:p w14:paraId="54ABB174"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5</w:t>
                  </w:r>
                </w:p>
              </w:tc>
              <w:tc>
                <w:tcPr>
                  <w:tcW w:w="992" w:type="dxa"/>
                  <w:tcBorders>
                    <w:top w:val="nil"/>
                    <w:left w:val="nil"/>
                    <w:bottom w:val="single" w:sz="4" w:space="0" w:color="auto"/>
                    <w:right w:val="single" w:sz="4" w:space="0" w:color="auto"/>
                  </w:tcBorders>
                  <w:shd w:val="clear" w:color="auto" w:fill="auto"/>
                  <w:noWrap/>
                  <w:vAlign w:val="center"/>
                </w:tcPr>
                <w:p w14:paraId="59C39976"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6</w:t>
                  </w:r>
                </w:p>
              </w:tc>
              <w:tc>
                <w:tcPr>
                  <w:tcW w:w="992" w:type="dxa"/>
                  <w:tcBorders>
                    <w:top w:val="nil"/>
                    <w:left w:val="nil"/>
                    <w:bottom w:val="single" w:sz="4" w:space="0" w:color="auto"/>
                    <w:right w:val="single" w:sz="4" w:space="0" w:color="auto"/>
                  </w:tcBorders>
                  <w:shd w:val="clear" w:color="auto" w:fill="auto"/>
                  <w:noWrap/>
                  <w:vAlign w:val="center"/>
                </w:tcPr>
                <w:p w14:paraId="3FE33A67"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6</w:t>
                  </w:r>
                </w:p>
              </w:tc>
            </w:tr>
            <w:tr w:rsidR="00FC0A68" w:rsidRPr="00557C6E" w14:paraId="373CDD5F" w14:textId="77777777" w:rsidTr="000A5C9B">
              <w:trPr>
                <w:trHeight w:val="249"/>
              </w:trPr>
              <w:tc>
                <w:tcPr>
                  <w:tcW w:w="1488" w:type="dxa"/>
                  <w:tcBorders>
                    <w:top w:val="nil"/>
                    <w:left w:val="single" w:sz="4" w:space="0" w:color="auto"/>
                    <w:right w:val="single" w:sz="4" w:space="0" w:color="auto"/>
                  </w:tcBorders>
                  <w:shd w:val="clear" w:color="auto" w:fill="auto"/>
                  <w:vAlign w:val="center"/>
                </w:tcPr>
                <w:p w14:paraId="5A78ED1C"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Pinzas</w:t>
                  </w:r>
                </w:p>
                <w:p w14:paraId="6C2D35CB"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tcPr>
                <w:p w14:paraId="1D7598CC"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Grande</w:t>
                  </w:r>
                </w:p>
              </w:tc>
              <w:tc>
                <w:tcPr>
                  <w:tcW w:w="1276" w:type="dxa"/>
                  <w:tcBorders>
                    <w:top w:val="nil"/>
                    <w:left w:val="nil"/>
                    <w:bottom w:val="single" w:sz="4" w:space="0" w:color="auto"/>
                    <w:right w:val="single" w:sz="4" w:space="0" w:color="auto"/>
                  </w:tcBorders>
                  <w:shd w:val="clear" w:color="auto" w:fill="auto"/>
                  <w:noWrap/>
                  <w:vAlign w:val="center"/>
                </w:tcPr>
                <w:p w14:paraId="43737AE3"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2</w:t>
                  </w:r>
                </w:p>
              </w:tc>
              <w:tc>
                <w:tcPr>
                  <w:tcW w:w="992" w:type="dxa"/>
                  <w:tcBorders>
                    <w:top w:val="nil"/>
                    <w:left w:val="nil"/>
                    <w:bottom w:val="single" w:sz="4" w:space="0" w:color="auto"/>
                    <w:right w:val="single" w:sz="4" w:space="0" w:color="auto"/>
                  </w:tcBorders>
                  <w:shd w:val="clear" w:color="auto" w:fill="auto"/>
                  <w:noWrap/>
                  <w:vAlign w:val="center"/>
                </w:tcPr>
                <w:p w14:paraId="403E39D2"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2</w:t>
                  </w:r>
                </w:p>
              </w:tc>
              <w:tc>
                <w:tcPr>
                  <w:tcW w:w="992" w:type="dxa"/>
                  <w:tcBorders>
                    <w:top w:val="nil"/>
                    <w:left w:val="nil"/>
                    <w:bottom w:val="single" w:sz="4" w:space="0" w:color="auto"/>
                    <w:right w:val="single" w:sz="4" w:space="0" w:color="auto"/>
                  </w:tcBorders>
                  <w:shd w:val="clear" w:color="auto" w:fill="auto"/>
                  <w:noWrap/>
                  <w:vAlign w:val="center"/>
                </w:tcPr>
                <w:p w14:paraId="2E3D0196"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tcPr>
                <w:p w14:paraId="7572983A"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3</w:t>
                  </w:r>
                </w:p>
              </w:tc>
              <w:tc>
                <w:tcPr>
                  <w:tcW w:w="992" w:type="dxa"/>
                  <w:tcBorders>
                    <w:top w:val="nil"/>
                    <w:left w:val="nil"/>
                    <w:bottom w:val="single" w:sz="4" w:space="0" w:color="auto"/>
                    <w:right w:val="single" w:sz="4" w:space="0" w:color="auto"/>
                  </w:tcBorders>
                  <w:shd w:val="clear" w:color="auto" w:fill="auto"/>
                  <w:noWrap/>
                  <w:vAlign w:val="center"/>
                </w:tcPr>
                <w:p w14:paraId="4846E6E0"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3</w:t>
                  </w:r>
                </w:p>
              </w:tc>
              <w:tc>
                <w:tcPr>
                  <w:tcW w:w="992" w:type="dxa"/>
                  <w:tcBorders>
                    <w:top w:val="nil"/>
                    <w:left w:val="nil"/>
                    <w:bottom w:val="single" w:sz="4" w:space="0" w:color="auto"/>
                    <w:right w:val="single" w:sz="4" w:space="0" w:color="auto"/>
                  </w:tcBorders>
                  <w:shd w:val="clear" w:color="auto" w:fill="auto"/>
                  <w:noWrap/>
                  <w:vAlign w:val="center"/>
                </w:tcPr>
                <w:p w14:paraId="6313F850"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3</w:t>
                  </w:r>
                </w:p>
              </w:tc>
              <w:tc>
                <w:tcPr>
                  <w:tcW w:w="992" w:type="dxa"/>
                  <w:tcBorders>
                    <w:top w:val="nil"/>
                    <w:left w:val="nil"/>
                    <w:bottom w:val="nil"/>
                    <w:right w:val="single" w:sz="4" w:space="0" w:color="auto"/>
                  </w:tcBorders>
                  <w:shd w:val="clear" w:color="auto" w:fill="auto"/>
                  <w:noWrap/>
                  <w:vAlign w:val="center"/>
                </w:tcPr>
                <w:p w14:paraId="102A0635"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3</w:t>
                  </w:r>
                </w:p>
              </w:tc>
            </w:tr>
            <w:tr w:rsidR="00FC0A68" w:rsidRPr="00557C6E" w14:paraId="4B209968" w14:textId="77777777" w:rsidTr="000A5C9B">
              <w:trPr>
                <w:trHeight w:val="249"/>
              </w:trPr>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35054F3E"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Rallador de acero inoxidable</w:t>
                  </w:r>
                </w:p>
              </w:tc>
              <w:tc>
                <w:tcPr>
                  <w:tcW w:w="992" w:type="dxa"/>
                  <w:tcBorders>
                    <w:top w:val="single" w:sz="4" w:space="0" w:color="auto"/>
                    <w:left w:val="nil"/>
                    <w:bottom w:val="single" w:sz="4" w:space="0" w:color="auto"/>
                    <w:right w:val="single" w:sz="4" w:space="0" w:color="auto"/>
                  </w:tcBorders>
                  <w:shd w:val="clear" w:color="auto" w:fill="auto"/>
                  <w:vAlign w:val="center"/>
                </w:tcPr>
                <w:p w14:paraId="27BDCD2D"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Corriente</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774EE0C"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BDD0CC4"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A3F7CD8"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0A52271"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A2716D4"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8A38B52"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524AD7E"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2</w:t>
                  </w:r>
                </w:p>
              </w:tc>
            </w:tr>
            <w:tr w:rsidR="00FC0A68" w:rsidRPr="00557C6E" w14:paraId="2785C99B" w14:textId="77777777" w:rsidTr="000A5C9B">
              <w:trPr>
                <w:trHeight w:val="249"/>
              </w:trPr>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3CAA146E"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Tabla acrílica para picar</w:t>
                  </w:r>
                </w:p>
              </w:tc>
              <w:tc>
                <w:tcPr>
                  <w:tcW w:w="992" w:type="dxa"/>
                  <w:tcBorders>
                    <w:top w:val="single" w:sz="4" w:space="0" w:color="auto"/>
                    <w:left w:val="nil"/>
                    <w:bottom w:val="single" w:sz="4" w:space="0" w:color="auto"/>
                    <w:right w:val="single" w:sz="4" w:space="0" w:color="auto"/>
                  </w:tcBorders>
                  <w:shd w:val="clear" w:color="auto" w:fill="auto"/>
                  <w:vAlign w:val="center"/>
                </w:tcPr>
                <w:p w14:paraId="63DE9E25"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Grande</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E65D7A4"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40EA57D"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0EF9070"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2</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1850556"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72A7641"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307766C"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0571323"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3</w:t>
                  </w:r>
                </w:p>
              </w:tc>
            </w:tr>
            <w:tr w:rsidR="00FC0A68" w:rsidRPr="00557C6E" w14:paraId="0B0B3B0C" w14:textId="77777777" w:rsidTr="000A5C9B">
              <w:trPr>
                <w:trHeight w:val="249"/>
              </w:trPr>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52941960"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Tabla acrílica para picar</w:t>
                  </w:r>
                </w:p>
              </w:tc>
              <w:tc>
                <w:tcPr>
                  <w:tcW w:w="992" w:type="dxa"/>
                  <w:tcBorders>
                    <w:top w:val="single" w:sz="4" w:space="0" w:color="auto"/>
                    <w:left w:val="nil"/>
                    <w:bottom w:val="single" w:sz="4" w:space="0" w:color="auto"/>
                    <w:right w:val="single" w:sz="4" w:space="0" w:color="auto"/>
                  </w:tcBorders>
                  <w:shd w:val="clear" w:color="auto" w:fill="auto"/>
                  <w:vAlign w:val="center"/>
                </w:tcPr>
                <w:p w14:paraId="169E467A"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Mediana</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1027E8D"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7BDC4F5"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639CDC2"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29774C1"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766CB89"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D9AFBD2"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DBB71D8"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2</w:t>
                  </w:r>
                </w:p>
              </w:tc>
            </w:tr>
            <w:tr w:rsidR="00FC0A68" w:rsidRPr="00557C6E" w14:paraId="4F6E8061" w14:textId="77777777" w:rsidTr="000A5C9B">
              <w:trPr>
                <w:trHeight w:val="249"/>
              </w:trPr>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48E4EB17"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Tabla acrílica para picar</w:t>
                  </w:r>
                </w:p>
              </w:tc>
              <w:tc>
                <w:tcPr>
                  <w:tcW w:w="992" w:type="dxa"/>
                  <w:tcBorders>
                    <w:top w:val="single" w:sz="4" w:space="0" w:color="auto"/>
                    <w:left w:val="nil"/>
                    <w:bottom w:val="single" w:sz="4" w:space="0" w:color="auto"/>
                    <w:right w:val="single" w:sz="4" w:space="0" w:color="auto"/>
                  </w:tcBorders>
                  <w:shd w:val="clear" w:color="auto" w:fill="auto"/>
                  <w:vAlign w:val="center"/>
                </w:tcPr>
                <w:p w14:paraId="111B9FE2"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Pequeña</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BD1625D"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AB76BA4"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9A9551C"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0</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0032E78C"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BE98734"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8F4A937"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D0C643F"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0</w:t>
                  </w:r>
                </w:p>
              </w:tc>
            </w:tr>
            <w:tr w:rsidR="00FC0A68" w:rsidRPr="00557C6E" w14:paraId="1CF8C3AA" w14:textId="77777777" w:rsidTr="000A5C9B">
              <w:trPr>
                <w:trHeight w:val="249"/>
              </w:trPr>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5D3FEB9E"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Taja papa</w:t>
                  </w:r>
                </w:p>
              </w:tc>
              <w:tc>
                <w:tcPr>
                  <w:tcW w:w="992" w:type="dxa"/>
                  <w:tcBorders>
                    <w:top w:val="single" w:sz="4" w:space="0" w:color="auto"/>
                    <w:left w:val="nil"/>
                    <w:bottom w:val="single" w:sz="4" w:space="0" w:color="auto"/>
                    <w:right w:val="single" w:sz="4" w:space="0" w:color="auto"/>
                  </w:tcBorders>
                  <w:shd w:val="clear" w:color="auto" w:fill="auto"/>
                  <w:vAlign w:val="center"/>
                </w:tcPr>
                <w:p w14:paraId="783EF931"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Grande</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2EAC31D"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34C022F"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5FC85F7"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3AC13BF"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B7E5702"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8DCD2A6"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A8A0BEF"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2</w:t>
                  </w:r>
                </w:p>
              </w:tc>
            </w:tr>
            <w:tr w:rsidR="00FC0A68" w:rsidRPr="00557C6E" w14:paraId="7B871E0C" w14:textId="77777777" w:rsidTr="000A5C9B">
              <w:trPr>
                <w:trHeight w:val="249"/>
              </w:trPr>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0E7723B5"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Cucharones y cucharas medidoras de acuerdo a los cupos atendidos, ingredientes y porciones de servido  estandarizadas</w:t>
                  </w:r>
                </w:p>
              </w:tc>
              <w:tc>
                <w:tcPr>
                  <w:tcW w:w="992" w:type="dxa"/>
                  <w:tcBorders>
                    <w:top w:val="single" w:sz="4" w:space="0" w:color="auto"/>
                    <w:left w:val="nil"/>
                    <w:bottom w:val="single" w:sz="4" w:space="0" w:color="auto"/>
                    <w:right w:val="single" w:sz="4" w:space="0" w:color="auto"/>
                  </w:tcBorders>
                  <w:shd w:val="clear" w:color="auto" w:fill="auto"/>
                  <w:vAlign w:val="center"/>
                </w:tcPr>
                <w:p w14:paraId="0BA18D28"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Plásticos o en acero inoxidable</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FB0E610"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A necesidad</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076C5EF"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A necesidad</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7943EA8"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A necesidad</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0D34B543"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A necesidad</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A1A7321"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A  necesidad</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3BF7DC6"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A  necesidad</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448E508"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A  necesidad</w:t>
                  </w:r>
                </w:p>
              </w:tc>
            </w:tr>
            <w:tr w:rsidR="00FC0A68" w:rsidRPr="00557C6E" w14:paraId="6BA79F3F" w14:textId="77777777" w:rsidTr="000A5C9B">
              <w:trPr>
                <w:trHeight w:val="249"/>
              </w:trPr>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0998B0C4"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Vasos medidores y probeta de acuerdo a los cupos atendidos, ingredientes y porciones de servido  estandarizadas</w:t>
                  </w:r>
                </w:p>
              </w:tc>
              <w:tc>
                <w:tcPr>
                  <w:tcW w:w="992" w:type="dxa"/>
                  <w:tcBorders>
                    <w:top w:val="single" w:sz="4" w:space="0" w:color="auto"/>
                    <w:left w:val="nil"/>
                    <w:bottom w:val="single" w:sz="4" w:space="0" w:color="auto"/>
                    <w:right w:val="single" w:sz="4" w:space="0" w:color="auto"/>
                  </w:tcBorders>
                  <w:shd w:val="clear" w:color="auto" w:fill="auto"/>
                  <w:vAlign w:val="center"/>
                </w:tcPr>
                <w:p w14:paraId="41C2132A"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Plásticos</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D66026E"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A necesidad</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D781D6F"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A necesidad</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40E259B"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A necesidad</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0DC595EF"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A necesidad</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015B781"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A   necesidad</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C2DCD39"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A  necesidad</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426B2D6"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A  necesidad</w:t>
                  </w:r>
                </w:p>
              </w:tc>
            </w:tr>
          </w:tbl>
          <w:p w14:paraId="1895161F"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i/>
                <w:color w:val="000000"/>
                <w:sz w:val="18"/>
                <w:szCs w:val="18"/>
              </w:rPr>
            </w:pPr>
            <w:r w:rsidRPr="00557C6E">
              <w:rPr>
                <w:rFonts w:ascii="Arial" w:hAnsi="Arial" w:cs="Arial"/>
                <w:bCs/>
                <w:i/>
                <w:color w:val="000000"/>
                <w:sz w:val="18"/>
                <w:szCs w:val="18"/>
              </w:rPr>
              <w:t xml:space="preserve">Fuente: Tomado de ICBF -  Janeth de Castro. Estudio  de costo estándar modalidad asistencia nutricional desayuno – almuerzo empresa privada. Bogotá, D.C., 2002.  </w:t>
            </w:r>
          </w:p>
          <w:p w14:paraId="2A7E5BD6" w14:textId="77777777" w:rsidR="006E5F38" w:rsidRPr="00557C6E" w:rsidRDefault="006E5F38" w:rsidP="006472AC">
            <w:pPr>
              <w:widowControl w:val="0"/>
              <w:autoSpaceDE w:val="0"/>
              <w:autoSpaceDN w:val="0"/>
              <w:adjustRightInd w:val="0"/>
              <w:spacing w:after="0" w:line="240" w:lineRule="auto"/>
              <w:ind w:right="-93"/>
              <w:jc w:val="both"/>
              <w:rPr>
                <w:rFonts w:ascii="Arial" w:hAnsi="Arial" w:cs="Arial"/>
                <w:bCs/>
                <w:color w:val="000000"/>
                <w:sz w:val="18"/>
                <w:szCs w:val="18"/>
                <w:vertAlign w:val="subscript"/>
              </w:rPr>
            </w:pPr>
          </w:p>
          <w:p w14:paraId="4C95D98A"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8"/>
                <w:szCs w:val="18"/>
              </w:rPr>
            </w:pPr>
            <w:r w:rsidRPr="00557C6E">
              <w:rPr>
                <w:rFonts w:ascii="Arial" w:hAnsi="Arial" w:cs="Arial"/>
                <w:bCs/>
                <w:color w:val="000000"/>
                <w:sz w:val="18"/>
                <w:szCs w:val="18"/>
              </w:rPr>
              <w:t>Claridad sobre la no utilización del implemento</w:t>
            </w:r>
          </w:p>
          <w:p w14:paraId="2BC750D6"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8"/>
                <w:szCs w:val="18"/>
              </w:rPr>
            </w:pPr>
          </w:p>
          <w:p w14:paraId="1874E315"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8"/>
                <w:szCs w:val="18"/>
              </w:rPr>
            </w:pPr>
            <w:r w:rsidRPr="00557C6E">
              <w:rPr>
                <w:rFonts w:ascii="Arial" w:hAnsi="Arial" w:cs="Arial"/>
                <w:bCs/>
                <w:color w:val="000000"/>
                <w:sz w:val="18"/>
                <w:szCs w:val="18"/>
              </w:rPr>
              <w:t>Nota:</w:t>
            </w:r>
            <w:r w:rsidRPr="00557C6E">
              <w:rPr>
                <w:rFonts w:ascii="Arial" w:hAnsi="Arial" w:cs="Arial"/>
                <w:b/>
                <w:bCs/>
                <w:color w:val="000000"/>
                <w:sz w:val="18"/>
                <w:szCs w:val="18"/>
              </w:rPr>
              <w:t xml:space="preserve"> </w:t>
            </w:r>
            <w:r w:rsidRPr="00557C6E">
              <w:rPr>
                <w:rFonts w:ascii="Arial" w:hAnsi="Arial" w:cs="Arial"/>
                <w:bCs/>
                <w:color w:val="000000"/>
                <w:sz w:val="18"/>
                <w:szCs w:val="18"/>
              </w:rPr>
              <w:t>Si alguno de los utensilios mencionados no son necesarios dada la logística u operación propia del Programa en alguno de los comedores escolares, previa verificación y autorización del supervisor no será exigida su existencia.</w:t>
            </w:r>
            <w:bookmarkStart w:id="22" w:name="_Toc409519546"/>
          </w:p>
          <w:p w14:paraId="57385F17" w14:textId="77777777" w:rsidR="00FC0A68" w:rsidRPr="00557C6E" w:rsidRDefault="00FC0A68" w:rsidP="000004CE">
            <w:pPr>
              <w:spacing w:after="0" w:line="240" w:lineRule="auto"/>
              <w:ind w:right="-93"/>
              <w:jc w:val="both"/>
              <w:rPr>
                <w:rFonts w:ascii="Arial" w:eastAsia="Times New Roman" w:hAnsi="Arial" w:cs="Arial"/>
                <w:b/>
                <w:sz w:val="18"/>
                <w:szCs w:val="18"/>
                <w:lang w:val="es-ES_tradnl" w:eastAsia="es-ES"/>
              </w:rPr>
            </w:pPr>
          </w:p>
          <w:p w14:paraId="28A4D39E" w14:textId="77777777" w:rsidR="00FC0A68" w:rsidRPr="00557C6E" w:rsidRDefault="00FC0A68" w:rsidP="00DA3814">
            <w:pPr>
              <w:pStyle w:val="Descripcin"/>
              <w:numPr>
                <w:ilvl w:val="1"/>
                <w:numId w:val="6"/>
              </w:numPr>
              <w:ind w:left="0" w:right="-93" w:firstLine="0"/>
              <w:jc w:val="both"/>
              <w:rPr>
                <w:rFonts w:cs="Arial"/>
                <w:noProof/>
                <w:sz w:val="18"/>
                <w:szCs w:val="18"/>
              </w:rPr>
            </w:pPr>
            <w:bookmarkStart w:id="23" w:name="_Toc410832899"/>
            <w:r w:rsidRPr="00557C6E">
              <w:rPr>
                <w:rFonts w:cs="Arial"/>
                <w:sz w:val="18"/>
                <w:szCs w:val="18"/>
              </w:rPr>
              <w:t xml:space="preserve">  </w:t>
            </w:r>
            <w:r w:rsidRPr="00557C6E">
              <w:rPr>
                <w:rFonts w:cs="Arial"/>
                <w:noProof/>
                <w:sz w:val="18"/>
                <w:szCs w:val="18"/>
              </w:rPr>
              <w:t>Dotación y menaje de comedor – complemento alimentario jornada mañana - complemento alimentario jornada de la tarde y almuerzo para Ración preparada en el sitio.</w:t>
            </w:r>
            <w:bookmarkEnd w:id="22"/>
            <w:bookmarkEnd w:id="23"/>
          </w:p>
          <w:p w14:paraId="56571B34" w14:textId="77777777" w:rsidR="000004CE" w:rsidRPr="00557C6E" w:rsidRDefault="000004CE" w:rsidP="000004CE">
            <w:pPr>
              <w:spacing w:after="0" w:line="240" w:lineRule="auto"/>
              <w:rPr>
                <w:sz w:val="18"/>
                <w:szCs w:val="18"/>
                <w:lang w:val="es-ES_tradnl" w:eastAsia="es-ES"/>
              </w:rPr>
            </w:pPr>
          </w:p>
          <w:tbl>
            <w:tblPr>
              <w:tblW w:w="9709" w:type="dxa"/>
              <w:tblLayout w:type="fixed"/>
              <w:tblCellMar>
                <w:left w:w="70" w:type="dxa"/>
                <w:right w:w="70" w:type="dxa"/>
              </w:tblCellMar>
              <w:tblLook w:val="0000" w:firstRow="0" w:lastRow="0" w:firstColumn="0" w:lastColumn="0" w:noHBand="0" w:noVBand="0"/>
            </w:tblPr>
            <w:tblGrid>
              <w:gridCol w:w="1771"/>
              <w:gridCol w:w="1134"/>
              <w:gridCol w:w="1134"/>
              <w:gridCol w:w="1134"/>
              <w:gridCol w:w="1134"/>
              <w:gridCol w:w="1134"/>
              <w:gridCol w:w="1134"/>
              <w:gridCol w:w="1134"/>
            </w:tblGrid>
            <w:tr w:rsidR="00FC0A68" w:rsidRPr="00557C6E" w14:paraId="4573FF73" w14:textId="77777777" w:rsidTr="000A5C9B">
              <w:trPr>
                <w:trHeight w:val="349"/>
                <w:tblHeader/>
              </w:trPr>
              <w:tc>
                <w:tcPr>
                  <w:tcW w:w="1771" w:type="dxa"/>
                  <w:vMerge w:val="restart"/>
                  <w:tcBorders>
                    <w:top w:val="single" w:sz="4" w:space="0" w:color="auto"/>
                    <w:left w:val="single" w:sz="4" w:space="0" w:color="auto"/>
                    <w:right w:val="single" w:sz="4" w:space="0" w:color="auto"/>
                  </w:tcBorders>
                  <w:shd w:val="clear" w:color="auto" w:fill="B8CCE4" w:themeFill="accent1" w:themeFillTint="66"/>
                  <w:vAlign w:val="center"/>
                </w:tcPr>
                <w:p w14:paraId="66BB8CAE"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
                      <w:bCs/>
                      <w:color w:val="000000"/>
                      <w:sz w:val="16"/>
                      <w:szCs w:val="16"/>
                    </w:rPr>
                  </w:pPr>
                  <w:r w:rsidRPr="00557C6E">
                    <w:rPr>
                      <w:rFonts w:ascii="Arial" w:hAnsi="Arial" w:cs="Arial"/>
                      <w:b/>
                      <w:bCs/>
                      <w:color w:val="000000"/>
                      <w:sz w:val="16"/>
                      <w:szCs w:val="16"/>
                    </w:rPr>
                    <w:t>ELEMENTO</w:t>
                  </w:r>
                </w:p>
              </w:tc>
              <w:tc>
                <w:tcPr>
                  <w:tcW w:w="1134" w:type="dxa"/>
                  <w:tcBorders>
                    <w:top w:val="single" w:sz="4" w:space="0" w:color="auto"/>
                    <w:left w:val="single" w:sz="4" w:space="0" w:color="auto"/>
                    <w:bottom w:val="single" w:sz="4" w:space="0" w:color="000000"/>
                    <w:right w:val="single" w:sz="4" w:space="0" w:color="auto"/>
                  </w:tcBorders>
                  <w:shd w:val="clear" w:color="auto" w:fill="B8CCE4" w:themeFill="accent1" w:themeFillTint="66"/>
                  <w:vAlign w:val="center"/>
                </w:tcPr>
                <w:p w14:paraId="4410D38A"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
                      <w:bCs/>
                      <w:color w:val="000000"/>
                      <w:sz w:val="16"/>
                      <w:szCs w:val="16"/>
                    </w:rPr>
                  </w:pPr>
                  <w:r w:rsidRPr="00557C6E">
                    <w:rPr>
                      <w:rFonts w:ascii="Arial" w:hAnsi="Arial" w:cs="Arial"/>
                      <w:b/>
                      <w:bCs/>
                      <w:color w:val="000000"/>
                      <w:sz w:val="16"/>
                      <w:szCs w:val="16"/>
                    </w:rPr>
                    <w:t>HASTA   50 RACIONES</w:t>
                  </w:r>
                </w:p>
              </w:tc>
              <w:tc>
                <w:tcPr>
                  <w:tcW w:w="1134" w:type="dxa"/>
                  <w:tcBorders>
                    <w:top w:val="single" w:sz="4" w:space="0" w:color="auto"/>
                    <w:left w:val="nil"/>
                    <w:bottom w:val="nil"/>
                    <w:right w:val="single" w:sz="4" w:space="0" w:color="auto"/>
                  </w:tcBorders>
                  <w:shd w:val="clear" w:color="auto" w:fill="B8CCE4" w:themeFill="accent1" w:themeFillTint="66"/>
                  <w:noWrap/>
                  <w:vAlign w:val="center"/>
                </w:tcPr>
                <w:p w14:paraId="5490374A"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
                      <w:bCs/>
                      <w:color w:val="000000"/>
                      <w:sz w:val="16"/>
                      <w:szCs w:val="16"/>
                    </w:rPr>
                  </w:pPr>
                  <w:r w:rsidRPr="00557C6E">
                    <w:rPr>
                      <w:rFonts w:ascii="Arial" w:hAnsi="Arial" w:cs="Arial"/>
                      <w:b/>
                      <w:bCs/>
                      <w:color w:val="000000"/>
                      <w:sz w:val="16"/>
                      <w:szCs w:val="16"/>
                    </w:rPr>
                    <w:t>HASTA 100 RACIONES</w:t>
                  </w:r>
                </w:p>
              </w:tc>
              <w:tc>
                <w:tcPr>
                  <w:tcW w:w="1134"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3BA5E9C6"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
                      <w:bCs/>
                      <w:color w:val="000000"/>
                      <w:sz w:val="16"/>
                      <w:szCs w:val="16"/>
                    </w:rPr>
                  </w:pPr>
                  <w:r w:rsidRPr="00557C6E">
                    <w:rPr>
                      <w:rFonts w:ascii="Arial" w:hAnsi="Arial" w:cs="Arial"/>
                      <w:b/>
                      <w:bCs/>
                      <w:color w:val="000000"/>
                      <w:sz w:val="16"/>
                      <w:szCs w:val="16"/>
                    </w:rPr>
                    <w:t>HASTA 200 RACIONES</w:t>
                  </w:r>
                </w:p>
              </w:tc>
              <w:tc>
                <w:tcPr>
                  <w:tcW w:w="1134"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67062D3D"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
                      <w:bCs/>
                      <w:color w:val="000000"/>
                      <w:sz w:val="16"/>
                      <w:szCs w:val="16"/>
                    </w:rPr>
                  </w:pPr>
                  <w:r w:rsidRPr="00557C6E">
                    <w:rPr>
                      <w:rFonts w:ascii="Arial" w:hAnsi="Arial" w:cs="Arial"/>
                      <w:b/>
                      <w:bCs/>
                      <w:color w:val="000000"/>
                      <w:sz w:val="16"/>
                      <w:szCs w:val="16"/>
                    </w:rPr>
                    <w:t>HASTA 300 RACIONES</w:t>
                  </w:r>
                </w:p>
              </w:tc>
              <w:tc>
                <w:tcPr>
                  <w:tcW w:w="1134"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730274F8"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
                      <w:bCs/>
                      <w:color w:val="000000"/>
                      <w:sz w:val="16"/>
                      <w:szCs w:val="16"/>
                    </w:rPr>
                  </w:pPr>
                  <w:r w:rsidRPr="00557C6E">
                    <w:rPr>
                      <w:rFonts w:ascii="Arial" w:hAnsi="Arial" w:cs="Arial"/>
                      <w:b/>
                      <w:bCs/>
                      <w:color w:val="000000"/>
                      <w:sz w:val="16"/>
                      <w:szCs w:val="16"/>
                    </w:rPr>
                    <w:t>HASTA 400 RACIONES</w:t>
                  </w:r>
                </w:p>
              </w:tc>
              <w:tc>
                <w:tcPr>
                  <w:tcW w:w="1134"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404E38F1"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
                      <w:bCs/>
                      <w:color w:val="000000"/>
                      <w:sz w:val="16"/>
                      <w:szCs w:val="16"/>
                    </w:rPr>
                  </w:pPr>
                  <w:r w:rsidRPr="00557C6E">
                    <w:rPr>
                      <w:rFonts w:ascii="Arial" w:hAnsi="Arial" w:cs="Arial"/>
                      <w:b/>
                      <w:bCs/>
                      <w:color w:val="000000"/>
                      <w:sz w:val="16"/>
                      <w:szCs w:val="16"/>
                    </w:rPr>
                    <w:t>HASTA 500 RACIONES</w:t>
                  </w:r>
                </w:p>
              </w:tc>
              <w:tc>
                <w:tcPr>
                  <w:tcW w:w="1134"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13EB504B"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
                      <w:bCs/>
                      <w:color w:val="000000"/>
                      <w:sz w:val="16"/>
                      <w:szCs w:val="16"/>
                    </w:rPr>
                  </w:pPr>
                  <w:r w:rsidRPr="00557C6E">
                    <w:rPr>
                      <w:rFonts w:ascii="Arial" w:hAnsi="Arial" w:cs="Arial"/>
                      <w:b/>
                      <w:bCs/>
                      <w:color w:val="000000"/>
                      <w:sz w:val="16"/>
                      <w:szCs w:val="16"/>
                    </w:rPr>
                    <w:t>HASTA 600 RACIONES</w:t>
                  </w:r>
                </w:p>
              </w:tc>
            </w:tr>
            <w:tr w:rsidR="00FC0A68" w:rsidRPr="00557C6E" w14:paraId="5DBD6B39" w14:textId="77777777" w:rsidTr="000A5C9B">
              <w:trPr>
                <w:trHeight w:val="166"/>
                <w:tblHeader/>
              </w:trPr>
              <w:tc>
                <w:tcPr>
                  <w:tcW w:w="1771" w:type="dxa"/>
                  <w:vMerge/>
                  <w:tcBorders>
                    <w:left w:val="single" w:sz="4" w:space="0" w:color="auto"/>
                    <w:bottom w:val="single" w:sz="4" w:space="0" w:color="000000"/>
                    <w:right w:val="single" w:sz="4" w:space="0" w:color="auto"/>
                  </w:tcBorders>
                  <w:shd w:val="clear" w:color="auto" w:fill="B8CCE4" w:themeFill="accent1" w:themeFillTint="66"/>
                  <w:vAlign w:val="center"/>
                </w:tcPr>
                <w:p w14:paraId="0E1BAD15"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
                      <w:bCs/>
                      <w:color w:val="000000"/>
                      <w:sz w:val="16"/>
                      <w:szCs w:val="16"/>
                    </w:rPr>
                  </w:pPr>
                </w:p>
              </w:tc>
              <w:tc>
                <w:tcPr>
                  <w:tcW w:w="1134" w:type="dxa"/>
                  <w:tcBorders>
                    <w:top w:val="single" w:sz="4" w:space="0" w:color="auto"/>
                    <w:left w:val="single" w:sz="4" w:space="0" w:color="auto"/>
                    <w:bottom w:val="single" w:sz="4" w:space="0" w:color="000000"/>
                    <w:right w:val="single" w:sz="4" w:space="0" w:color="auto"/>
                  </w:tcBorders>
                  <w:shd w:val="clear" w:color="auto" w:fill="B8CCE4" w:themeFill="accent1" w:themeFillTint="66"/>
                  <w:vAlign w:val="center"/>
                </w:tcPr>
                <w:p w14:paraId="56CBAAFC"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
                      <w:bCs/>
                      <w:color w:val="000000"/>
                      <w:sz w:val="16"/>
                      <w:szCs w:val="16"/>
                    </w:rPr>
                  </w:pPr>
                  <w:r w:rsidRPr="00557C6E">
                    <w:rPr>
                      <w:rFonts w:ascii="Arial" w:hAnsi="Arial" w:cs="Arial"/>
                      <w:b/>
                      <w:bCs/>
                      <w:color w:val="000000"/>
                      <w:sz w:val="16"/>
                      <w:szCs w:val="16"/>
                    </w:rPr>
                    <w:t>CANTIDAD</w:t>
                  </w:r>
                </w:p>
              </w:tc>
              <w:tc>
                <w:tcPr>
                  <w:tcW w:w="1134"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5E6B73C4"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
                      <w:bCs/>
                      <w:color w:val="000000"/>
                      <w:sz w:val="16"/>
                      <w:szCs w:val="16"/>
                    </w:rPr>
                  </w:pPr>
                  <w:r w:rsidRPr="00557C6E">
                    <w:rPr>
                      <w:rFonts w:ascii="Arial" w:hAnsi="Arial" w:cs="Arial"/>
                      <w:b/>
                      <w:bCs/>
                      <w:color w:val="000000"/>
                      <w:sz w:val="16"/>
                      <w:szCs w:val="16"/>
                    </w:rPr>
                    <w:t>CANTIDAD</w:t>
                  </w:r>
                </w:p>
              </w:tc>
              <w:tc>
                <w:tcPr>
                  <w:tcW w:w="1134" w:type="dxa"/>
                  <w:tcBorders>
                    <w:top w:val="nil"/>
                    <w:left w:val="nil"/>
                    <w:bottom w:val="single" w:sz="4" w:space="0" w:color="auto"/>
                    <w:right w:val="single" w:sz="4" w:space="0" w:color="auto"/>
                  </w:tcBorders>
                  <w:shd w:val="clear" w:color="auto" w:fill="B8CCE4" w:themeFill="accent1" w:themeFillTint="66"/>
                  <w:vAlign w:val="center"/>
                </w:tcPr>
                <w:p w14:paraId="5B450775"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
                      <w:bCs/>
                      <w:color w:val="000000"/>
                      <w:sz w:val="16"/>
                      <w:szCs w:val="16"/>
                      <w:lang w:val="fr-FR"/>
                    </w:rPr>
                  </w:pPr>
                  <w:r w:rsidRPr="00557C6E">
                    <w:rPr>
                      <w:rFonts w:ascii="Arial" w:hAnsi="Arial" w:cs="Arial"/>
                      <w:b/>
                      <w:bCs/>
                      <w:color w:val="000000"/>
                      <w:sz w:val="16"/>
                      <w:szCs w:val="16"/>
                    </w:rPr>
                    <w:t>CANTIDAD</w:t>
                  </w:r>
                </w:p>
              </w:tc>
              <w:tc>
                <w:tcPr>
                  <w:tcW w:w="1134" w:type="dxa"/>
                  <w:tcBorders>
                    <w:top w:val="nil"/>
                    <w:left w:val="nil"/>
                    <w:bottom w:val="single" w:sz="4" w:space="0" w:color="auto"/>
                    <w:right w:val="single" w:sz="4" w:space="0" w:color="auto"/>
                  </w:tcBorders>
                  <w:shd w:val="clear" w:color="auto" w:fill="B8CCE4" w:themeFill="accent1" w:themeFillTint="66"/>
                  <w:vAlign w:val="center"/>
                </w:tcPr>
                <w:p w14:paraId="023C0ADE"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
                      <w:bCs/>
                      <w:color w:val="000000"/>
                      <w:sz w:val="16"/>
                      <w:szCs w:val="16"/>
                      <w:lang w:val="fr-FR"/>
                    </w:rPr>
                  </w:pPr>
                  <w:r w:rsidRPr="00557C6E">
                    <w:rPr>
                      <w:rFonts w:ascii="Arial" w:hAnsi="Arial" w:cs="Arial"/>
                      <w:b/>
                      <w:bCs/>
                      <w:color w:val="000000"/>
                      <w:sz w:val="16"/>
                      <w:szCs w:val="16"/>
                    </w:rPr>
                    <w:t>CANTIDAD</w:t>
                  </w:r>
                </w:p>
              </w:tc>
              <w:tc>
                <w:tcPr>
                  <w:tcW w:w="1134" w:type="dxa"/>
                  <w:tcBorders>
                    <w:top w:val="nil"/>
                    <w:left w:val="nil"/>
                    <w:bottom w:val="single" w:sz="4" w:space="0" w:color="auto"/>
                    <w:right w:val="single" w:sz="4" w:space="0" w:color="auto"/>
                  </w:tcBorders>
                  <w:shd w:val="clear" w:color="auto" w:fill="B8CCE4" w:themeFill="accent1" w:themeFillTint="66"/>
                  <w:vAlign w:val="center"/>
                </w:tcPr>
                <w:p w14:paraId="5479A7AF"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
                      <w:bCs/>
                      <w:color w:val="000000"/>
                      <w:sz w:val="16"/>
                      <w:szCs w:val="16"/>
                      <w:lang w:val="fr-FR"/>
                    </w:rPr>
                  </w:pPr>
                  <w:r w:rsidRPr="00557C6E">
                    <w:rPr>
                      <w:rFonts w:ascii="Arial" w:hAnsi="Arial" w:cs="Arial"/>
                      <w:b/>
                      <w:bCs/>
                      <w:color w:val="000000"/>
                      <w:sz w:val="16"/>
                      <w:szCs w:val="16"/>
                    </w:rPr>
                    <w:t>CANTIDAD</w:t>
                  </w:r>
                </w:p>
              </w:tc>
              <w:tc>
                <w:tcPr>
                  <w:tcW w:w="1134" w:type="dxa"/>
                  <w:tcBorders>
                    <w:top w:val="nil"/>
                    <w:left w:val="nil"/>
                    <w:bottom w:val="single" w:sz="4" w:space="0" w:color="auto"/>
                    <w:right w:val="single" w:sz="4" w:space="0" w:color="auto"/>
                  </w:tcBorders>
                  <w:shd w:val="clear" w:color="auto" w:fill="B8CCE4" w:themeFill="accent1" w:themeFillTint="66"/>
                  <w:vAlign w:val="center"/>
                </w:tcPr>
                <w:p w14:paraId="5A22D7E4"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
                      <w:bCs/>
                      <w:color w:val="000000"/>
                      <w:sz w:val="16"/>
                      <w:szCs w:val="16"/>
                    </w:rPr>
                  </w:pPr>
                  <w:r w:rsidRPr="00557C6E">
                    <w:rPr>
                      <w:rFonts w:ascii="Arial" w:hAnsi="Arial" w:cs="Arial"/>
                      <w:b/>
                      <w:bCs/>
                      <w:color w:val="000000"/>
                      <w:sz w:val="16"/>
                      <w:szCs w:val="16"/>
                    </w:rPr>
                    <w:t>CANTIDAD</w:t>
                  </w:r>
                </w:p>
              </w:tc>
              <w:tc>
                <w:tcPr>
                  <w:tcW w:w="1134" w:type="dxa"/>
                  <w:tcBorders>
                    <w:top w:val="nil"/>
                    <w:left w:val="nil"/>
                    <w:bottom w:val="single" w:sz="4" w:space="0" w:color="auto"/>
                    <w:right w:val="single" w:sz="4" w:space="0" w:color="auto"/>
                  </w:tcBorders>
                  <w:shd w:val="clear" w:color="auto" w:fill="B8CCE4" w:themeFill="accent1" w:themeFillTint="66"/>
                  <w:vAlign w:val="center"/>
                </w:tcPr>
                <w:p w14:paraId="05C12537"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
                      <w:bCs/>
                      <w:color w:val="000000"/>
                      <w:sz w:val="16"/>
                      <w:szCs w:val="16"/>
                    </w:rPr>
                  </w:pPr>
                  <w:r w:rsidRPr="00557C6E">
                    <w:rPr>
                      <w:rFonts w:ascii="Arial" w:hAnsi="Arial" w:cs="Arial"/>
                      <w:b/>
                      <w:bCs/>
                      <w:color w:val="000000"/>
                      <w:sz w:val="16"/>
                      <w:szCs w:val="16"/>
                    </w:rPr>
                    <w:t>CANTIDAD</w:t>
                  </w:r>
                </w:p>
              </w:tc>
            </w:tr>
            <w:tr w:rsidR="00FC0A68" w:rsidRPr="00557C6E" w14:paraId="45D52736" w14:textId="77777777" w:rsidTr="000A5C9B">
              <w:trPr>
                <w:trHeight w:val="117"/>
              </w:trPr>
              <w:tc>
                <w:tcPr>
                  <w:tcW w:w="1771" w:type="dxa"/>
                  <w:tcBorders>
                    <w:top w:val="nil"/>
                    <w:left w:val="single" w:sz="4" w:space="0" w:color="auto"/>
                    <w:bottom w:val="single" w:sz="4" w:space="0" w:color="auto"/>
                    <w:right w:val="single" w:sz="4" w:space="0" w:color="auto"/>
                  </w:tcBorders>
                  <w:vAlign w:val="center"/>
                </w:tcPr>
                <w:p w14:paraId="46C7450B"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Tenedor mesa</w:t>
                  </w:r>
                </w:p>
              </w:tc>
              <w:tc>
                <w:tcPr>
                  <w:tcW w:w="1134" w:type="dxa"/>
                  <w:tcBorders>
                    <w:top w:val="nil"/>
                    <w:left w:val="single" w:sz="4" w:space="0" w:color="auto"/>
                    <w:bottom w:val="single" w:sz="4" w:space="0" w:color="auto"/>
                    <w:right w:val="single" w:sz="4" w:space="0" w:color="auto"/>
                  </w:tcBorders>
                  <w:vAlign w:val="center"/>
                </w:tcPr>
                <w:p w14:paraId="65B0A0F1"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50</w:t>
                  </w:r>
                </w:p>
              </w:tc>
              <w:tc>
                <w:tcPr>
                  <w:tcW w:w="1134" w:type="dxa"/>
                  <w:tcBorders>
                    <w:top w:val="nil"/>
                    <w:left w:val="nil"/>
                    <w:bottom w:val="single" w:sz="4" w:space="0" w:color="auto"/>
                    <w:right w:val="single" w:sz="4" w:space="0" w:color="auto"/>
                  </w:tcBorders>
                  <w:noWrap/>
                  <w:vAlign w:val="center"/>
                </w:tcPr>
                <w:p w14:paraId="441B379C"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100</w:t>
                  </w:r>
                </w:p>
              </w:tc>
              <w:tc>
                <w:tcPr>
                  <w:tcW w:w="1134" w:type="dxa"/>
                  <w:tcBorders>
                    <w:top w:val="nil"/>
                    <w:left w:val="nil"/>
                    <w:bottom w:val="single" w:sz="4" w:space="0" w:color="auto"/>
                    <w:right w:val="single" w:sz="4" w:space="0" w:color="auto"/>
                  </w:tcBorders>
                  <w:noWrap/>
                  <w:vAlign w:val="center"/>
                </w:tcPr>
                <w:p w14:paraId="63313163"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120</w:t>
                  </w:r>
                </w:p>
              </w:tc>
              <w:tc>
                <w:tcPr>
                  <w:tcW w:w="1134" w:type="dxa"/>
                  <w:tcBorders>
                    <w:top w:val="nil"/>
                    <w:left w:val="nil"/>
                    <w:bottom w:val="single" w:sz="4" w:space="0" w:color="auto"/>
                    <w:right w:val="single" w:sz="4" w:space="0" w:color="auto"/>
                  </w:tcBorders>
                  <w:noWrap/>
                  <w:vAlign w:val="center"/>
                </w:tcPr>
                <w:p w14:paraId="71409B5F"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180</w:t>
                  </w:r>
                </w:p>
              </w:tc>
              <w:tc>
                <w:tcPr>
                  <w:tcW w:w="1134" w:type="dxa"/>
                  <w:tcBorders>
                    <w:top w:val="nil"/>
                    <w:left w:val="nil"/>
                    <w:bottom w:val="single" w:sz="4" w:space="0" w:color="auto"/>
                    <w:right w:val="single" w:sz="4" w:space="0" w:color="auto"/>
                  </w:tcBorders>
                  <w:noWrap/>
                  <w:vAlign w:val="center"/>
                </w:tcPr>
                <w:p w14:paraId="569587BE"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240</w:t>
                  </w:r>
                </w:p>
              </w:tc>
              <w:tc>
                <w:tcPr>
                  <w:tcW w:w="1134" w:type="dxa"/>
                  <w:tcBorders>
                    <w:top w:val="nil"/>
                    <w:left w:val="nil"/>
                    <w:bottom w:val="single" w:sz="4" w:space="0" w:color="auto"/>
                    <w:right w:val="single" w:sz="4" w:space="0" w:color="auto"/>
                  </w:tcBorders>
                  <w:noWrap/>
                  <w:vAlign w:val="center"/>
                </w:tcPr>
                <w:p w14:paraId="41856428"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300</w:t>
                  </w:r>
                </w:p>
              </w:tc>
              <w:tc>
                <w:tcPr>
                  <w:tcW w:w="1134" w:type="dxa"/>
                  <w:tcBorders>
                    <w:top w:val="nil"/>
                    <w:left w:val="nil"/>
                    <w:bottom w:val="single" w:sz="4" w:space="0" w:color="auto"/>
                    <w:right w:val="single" w:sz="4" w:space="0" w:color="auto"/>
                  </w:tcBorders>
                  <w:noWrap/>
                  <w:vAlign w:val="center"/>
                </w:tcPr>
                <w:p w14:paraId="35602E18"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350</w:t>
                  </w:r>
                </w:p>
              </w:tc>
            </w:tr>
            <w:tr w:rsidR="00FC0A68" w:rsidRPr="00557C6E" w14:paraId="5238A9F1" w14:textId="77777777" w:rsidTr="000A5C9B">
              <w:trPr>
                <w:trHeight w:val="139"/>
              </w:trPr>
              <w:tc>
                <w:tcPr>
                  <w:tcW w:w="1771" w:type="dxa"/>
                  <w:tcBorders>
                    <w:top w:val="nil"/>
                    <w:left w:val="single" w:sz="4" w:space="0" w:color="auto"/>
                    <w:bottom w:val="single" w:sz="4" w:space="0" w:color="auto"/>
                    <w:right w:val="single" w:sz="4" w:space="0" w:color="auto"/>
                  </w:tcBorders>
                  <w:vAlign w:val="center"/>
                </w:tcPr>
                <w:p w14:paraId="1D4E09F4"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Cuchara sopera</w:t>
                  </w:r>
                </w:p>
              </w:tc>
              <w:tc>
                <w:tcPr>
                  <w:tcW w:w="1134" w:type="dxa"/>
                  <w:tcBorders>
                    <w:top w:val="nil"/>
                    <w:left w:val="single" w:sz="4" w:space="0" w:color="auto"/>
                    <w:bottom w:val="single" w:sz="4" w:space="0" w:color="auto"/>
                    <w:right w:val="single" w:sz="4" w:space="0" w:color="auto"/>
                  </w:tcBorders>
                  <w:vAlign w:val="center"/>
                </w:tcPr>
                <w:p w14:paraId="55E0861E"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50</w:t>
                  </w:r>
                </w:p>
              </w:tc>
              <w:tc>
                <w:tcPr>
                  <w:tcW w:w="1134" w:type="dxa"/>
                  <w:tcBorders>
                    <w:top w:val="nil"/>
                    <w:left w:val="nil"/>
                    <w:bottom w:val="single" w:sz="4" w:space="0" w:color="auto"/>
                    <w:right w:val="single" w:sz="4" w:space="0" w:color="auto"/>
                  </w:tcBorders>
                  <w:noWrap/>
                  <w:vAlign w:val="center"/>
                </w:tcPr>
                <w:p w14:paraId="21861ABF"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100</w:t>
                  </w:r>
                </w:p>
              </w:tc>
              <w:tc>
                <w:tcPr>
                  <w:tcW w:w="1134" w:type="dxa"/>
                  <w:tcBorders>
                    <w:top w:val="nil"/>
                    <w:left w:val="nil"/>
                    <w:bottom w:val="single" w:sz="4" w:space="0" w:color="auto"/>
                    <w:right w:val="single" w:sz="4" w:space="0" w:color="auto"/>
                  </w:tcBorders>
                  <w:noWrap/>
                  <w:vAlign w:val="center"/>
                </w:tcPr>
                <w:p w14:paraId="30BCCFCE"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120</w:t>
                  </w:r>
                </w:p>
              </w:tc>
              <w:tc>
                <w:tcPr>
                  <w:tcW w:w="1134" w:type="dxa"/>
                  <w:tcBorders>
                    <w:top w:val="nil"/>
                    <w:left w:val="nil"/>
                    <w:bottom w:val="single" w:sz="4" w:space="0" w:color="auto"/>
                    <w:right w:val="single" w:sz="4" w:space="0" w:color="auto"/>
                  </w:tcBorders>
                  <w:noWrap/>
                  <w:vAlign w:val="center"/>
                </w:tcPr>
                <w:p w14:paraId="567CD113"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180</w:t>
                  </w:r>
                </w:p>
              </w:tc>
              <w:tc>
                <w:tcPr>
                  <w:tcW w:w="1134" w:type="dxa"/>
                  <w:tcBorders>
                    <w:top w:val="nil"/>
                    <w:left w:val="nil"/>
                    <w:bottom w:val="single" w:sz="4" w:space="0" w:color="auto"/>
                    <w:right w:val="single" w:sz="4" w:space="0" w:color="auto"/>
                  </w:tcBorders>
                  <w:noWrap/>
                  <w:vAlign w:val="center"/>
                </w:tcPr>
                <w:p w14:paraId="0D6DAB6F"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240</w:t>
                  </w:r>
                </w:p>
              </w:tc>
              <w:tc>
                <w:tcPr>
                  <w:tcW w:w="1134" w:type="dxa"/>
                  <w:tcBorders>
                    <w:top w:val="nil"/>
                    <w:left w:val="nil"/>
                    <w:bottom w:val="single" w:sz="4" w:space="0" w:color="auto"/>
                    <w:right w:val="single" w:sz="4" w:space="0" w:color="auto"/>
                  </w:tcBorders>
                  <w:noWrap/>
                  <w:vAlign w:val="center"/>
                </w:tcPr>
                <w:p w14:paraId="43567985"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300</w:t>
                  </w:r>
                </w:p>
              </w:tc>
              <w:tc>
                <w:tcPr>
                  <w:tcW w:w="1134" w:type="dxa"/>
                  <w:tcBorders>
                    <w:top w:val="nil"/>
                    <w:left w:val="nil"/>
                    <w:bottom w:val="single" w:sz="4" w:space="0" w:color="auto"/>
                    <w:right w:val="single" w:sz="4" w:space="0" w:color="auto"/>
                  </w:tcBorders>
                  <w:noWrap/>
                  <w:vAlign w:val="center"/>
                </w:tcPr>
                <w:p w14:paraId="6780C5FF"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350</w:t>
                  </w:r>
                </w:p>
              </w:tc>
            </w:tr>
            <w:tr w:rsidR="00FC0A68" w:rsidRPr="00557C6E" w14:paraId="7D68DEF7" w14:textId="77777777" w:rsidTr="000A5C9B">
              <w:trPr>
                <w:trHeight w:val="156"/>
              </w:trPr>
              <w:tc>
                <w:tcPr>
                  <w:tcW w:w="1771" w:type="dxa"/>
                  <w:tcBorders>
                    <w:top w:val="nil"/>
                    <w:left w:val="single" w:sz="4" w:space="0" w:color="auto"/>
                    <w:bottom w:val="single" w:sz="4" w:space="0" w:color="auto"/>
                    <w:right w:val="single" w:sz="4" w:space="0" w:color="auto"/>
                  </w:tcBorders>
                  <w:vAlign w:val="center"/>
                </w:tcPr>
                <w:p w14:paraId="62DC6860"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Plato</w:t>
                  </w:r>
                </w:p>
              </w:tc>
              <w:tc>
                <w:tcPr>
                  <w:tcW w:w="1134" w:type="dxa"/>
                  <w:tcBorders>
                    <w:top w:val="nil"/>
                    <w:left w:val="single" w:sz="4" w:space="0" w:color="auto"/>
                    <w:bottom w:val="single" w:sz="4" w:space="0" w:color="auto"/>
                    <w:right w:val="single" w:sz="4" w:space="0" w:color="auto"/>
                  </w:tcBorders>
                  <w:vAlign w:val="center"/>
                </w:tcPr>
                <w:p w14:paraId="3C9D254F"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50</w:t>
                  </w:r>
                </w:p>
              </w:tc>
              <w:tc>
                <w:tcPr>
                  <w:tcW w:w="1134" w:type="dxa"/>
                  <w:tcBorders>
                    <w:top w:val="nil"/>
                    <w:left w:val="nil"/>
                    <w:bottom w:val="single" w:sz="4" w:space="0" w:color="auto"/>
                    <w:right w:val="single" w:sz="4" w:space="0" w:color="auto"/>
                  </w:tcBorders>
                  <w:noWrap/>
                  <w:vAlign w:val="center"/>
                </w:tcPr>
                <w:p w14:paraId="73AD19E5"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100</w:t>
                  </w:r>
                </w:p>
              </w:tc>
              <w:tc>
                <w:tcPr>
                  <w:tcW w:w="1134" w:type="dxa"/>
                  <w:tcBorders>
                    <w:top w:val="nil"/>
                    <w:left w:val="nil"/>
                    <w:bottom w:val="single" w:sz="4" w:space="0" w:color="auto"/>
                    <w:right w:val="single" w:sz="4" w:space="0" w:color="auto"/>
                  </w:tcBorders>
                  <w:noWrap/>
                  <w:vAlign w:val="center"/>
                </w:tcPr>
                <w:p w14:paraId="52C749FF"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120</w:t>
                  </w:r>
                </w:p>
              </w:tc>
              <w:tc>
                <w:tcPr>
                  <w:tcW w:w="1134" w:type="dxa"/>
                  <w:tcBorders>
                    <w:top w:val="nil"/>
                    <w:left w:val="nil"/>
                    <w:bottom w:val="single" w:sz="4" w:space="0" w:color="auto"/>
                    <w:right w:val="single" w:sz="4" w:space="0" w:color="auto"/>
                  </w:tcBorders>
                  <w:noWrap/>
                  <w:vAlign w:val="center"/>
                </w:tcPr>
                <w:p w14:paraId="426E9361"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180</w:t>
                  </w:r>
                </w:p>
              </w:tc>
              <w:tc>
                <w:tcPr>
                  <w:tcW w:w="1134" w:type="dxa"/>
                  <w:tcBorders>
                    <w:top w:val="nil"/>
                    <w:left w:val="nil"/>
                    <w:bottom w:val="single" w:sz="4" w:space="0" w:color="auto"/>
                    <w:right w:val="single" w:sz="4" w:space="0" w:color="auto"/>
                  </w:tcBorders>
                  <w:noWrap/>
                  <w:vAlign w:val="center"/>
                </w:tcPr>
                <w:p w14:paraId="2718BE9D"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240</w:t>
                  </w:r>
                </w:p>
              </w:tc>
              <w:tc>
                <w:tcPr>
                  <w:tcW w:w="1134" w:type="dxa"/>
                  <w:tcBorders>
                    <w:top w:val="nil"/>
                    <w:left w:val="nil"/>
                    <w:bottom w:val="single" w:sz="4" w:space="0" w:color="auto"/>
                    <w:right w:val="single" w:sz="4" w:space="0" w:color="auto"/>
                  </w:tcBorders>
                  <w:noWrap/>
                  <w:vAlign w:val="center"/>
                </w:tcPr>
                <w:p w14:paraId="7B5566B9"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240</w:t>
                  </w:r>
                </w:p>
              </w:tc>
              <w:tc>
                <w:tcPr>
                  <w:tcW w:w="1134" w:type="dxa"/>
                  <w:tcBorders>
                    <w:top w:val="nil"/>
                    <w:left w:val="nil"/>
                    <w:bottom w:val="single" w:sz="4" w:space="0" w:color="auto"/>
                    <w:right w:val="single" w:sz="4" w:space="0" w:color="auto"/>
                  </w:tcBorders>
                  <w:noWrap/>
                  <w:vAlign w:val="center"/>
                </w:tcPr>
                <w:p w14:paraId="1652B14F"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240</w:t>
                  </w:r>
                </w:p>
              </w:tc>
            </w:tr>
            <w:tr w:rsidR="00FC0A68" w:rsidRPr="00557C6E" w14:paraId="11E53653" w14:textId="77777777" w:rsidTr="000A5C9B">
              <w:trPr>
                <w:trHeight w:val="77"/>
              </w:trPr>
              <w:tc>
                <w:tcPr>
                  <w:tcW w:w="1771" w:type="dxa"/>
                  <w:tcBorders>
                    <w:top w:val="nil"/>
                    <w:left w:val="single" w:sz="4" w:space="0" w:color="auto"/>
                    <w:bottom w:val="single" w:sz="4" w:space="0" w:color="auto"/>
                    <w:right w:val="single" w:sz="4" w:space="0" w:color="auto"/>
                  </w:tcBorders>
                  <w:vAlign w:val="center"/>
                </w:tcPr>
                <w:p w14:paraId="3B3E9D92"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Pocillo</w:t>
                  </w:r>
                </w:p>
              </w:tc>
              <w:tc>
                <w:tcPr>
                  <w:tcW w:w="1134" w:type="dxa"/>
                  <w:tcBorders>
                    <w:top w:val="nil"/>
                    <w:left w:val="single" w:sz="4" w:space="0" w:color="auto"/>
                    <w:bottom w:val="single" w:sz="4" w:space="0" w:color="auto"/>
                    <w:right w:val="single" w:sz="4" w:space="0" w:color="auto"/>
                  </w:tcBorders>
                  <w:vAlign w:val="center"/>
                </w:tcPr>
                <w:p w14:paraId="6C2FBCFB"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50</w:t>
                  </w:r>
                </w:p>
              </w:tc>
              <w:tc>
                <w:tcPr>
                  <w:tcW w:w="1134" w:type="dxa"/>
                  <w:tcBorders>
                    <w:top w:val="nil"/>
                    <w:left w:val="nil"/>
                    <w:bottom w:val="single" w:sz="4" w:space="0" w:color="auto"/>
                    <w:right w:val="single" w:sz="4" w:space="0" w:color="auto"/>
                  </w:tcBorders>
                  <w:noWrap/>
                  <w:vAlign w:val="center"/>
                </w:tcPr>
                <w:p w14:paraId="7E71EC4E"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100</w:t>
                  </w:r>
                </w:p>
              </w:tc>
              <w:tc>
                <w:tcPr>
                  <w:tcW w:w="1134" w:type="dxa"/>
                  <w:tcBorders>
                    <w:top w:val="nil"/>
                    <w:left w:val="nil"/>
                    <w:bottom w:val="single" w:sz="4" w:space="0" w:color="auto"/>
                    <w:right w:val="single" w:sz="4" w:space="0" w:color="auto"/>
                  </w:tcBorders>
                  <w:noWrap/>
                  <w:vAlign w:val="center"/>
                </w:tcPr>
                <w:p w14:paraId="738367BD"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120</w:t>
                  </w:r>
                </w:p>
              </w:tc>
              <w:tc>
                <w:tcPr>
                  <w:tcW w:w="1134" w:type="dxa"/>
                  <w:tcBorders>
                    <w:top w:val="nil"/>
                    <w:left w:val="nil"/>
                    <w:bottom w:val="single" w:sz="4" w:space="0" w:color="auto"/>
                    <w:right w:val="single" w:sz="4" w:space="0" w:color="auto"/>
                  </w:tcBorders>
                  <w:noWrap/>
                  <w:vAlign w:val="center"/>
                </w:tcPr>
                <w:p w14:paraId="132FC429"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180</w:t>
                  </w:r>
                </w:p>
              </w:tc>
              <w:tc>
                <w:tcPr>
                  <w:tcW w:w="1134" w:type="dxa"/>
                  <w:tcBorders>
                    <w:top w:val="nil"/>
                    <w:left w:val="nil"/>
                    <w:bottom w:val="single" w:sz="4" w:space="0" w:color="auto"/>
                    <w:right w:val="single" w:sz="4" w:space="0" w:color="auto"/>
                  </w:tcBorders>
                  <w:noWrap/>
                  <w:vAlign w:val="center"/>
                </w:tcPr>
                <w:p w14:paraId="2A850E2C"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240</w:t>
                  </w:r>
                </w:p>
              </w:tc>
              <w:tc>
                <w:tcPr>
                  <w:tcW w:w="1134" w:type="dxa"/>
                  <w:tcBorders>
                    <w:top w:val="nil"/>
                    <w:left w:val="nil"/>
                    <w:bottom w:val="single" w:sz="4" w:space="0" w:color="auto"/>
                    <w:right w:val="single" w:sz="4" w:space="0" w:color="auto"/>
                  </w:tcBorders>
                  <w:noWrap/>
                  <w:vAlign w:val="center"/>
                </w:tcPr>
                <w:p w14:paraId="4D7D6714"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240</w:t>
                  </w:r>
                </w:p>
              </w:tc>
              <w:tc>
                <w:tcPr>
                  <w:tcW w:w="1134" w:type="dxa"/>
                  <w:tcBorders>
                    <w:top w:val="nil"/>
                    <w:left w:val="nil"/>
                    <w:bottom w:val="single" w:sz="4" w:space="0" w:color="auto"/>
                    <w:right w:val="single" w:sz="4" w:space="0" w:color="auto"/>
                  </w:tcBorders>
                  <w:noWrap/>
                  <w:vAlign w:val="center"/>
                </w:tcPr>
                <w:p w14:paraId="5EE853D7"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240</w:t>
                  </w:r>
                </w:p>
              </w:tc>
            </w:tr>
            <w:tr w:rsidR="00FC0A68" w:rsidRPr="00557C6E" w14:paraId="27B3DE34" w14:textId="77777777" w:rsidTr="000A5C9B">
              <w:trPr>
                <w:trHeight w:val="206"/>
              </w:trPr>
              <w:tc>
                <w:tcPr>
                  <w:tcW w:w="1771" w:type="dxa"/>
                  <w:tcBorders>
                    <w:top w:val="nil"/>
                    <w:left w:val="single" w:sz="4" w:space="0" w:color="auto"/>
                    <w:bottom w:val="single" w:sz="4" w:space="0" w:color="auto"/>
                    <w:right w:val="single" w:sz="4" w:space="0" w:color="auto"/>
                  </w:tcBorders>
                  <w:vAlign w:val="center"/>
                </w:tcPr>
                <w:p w14:paraId="2161D21D"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Vaso</w:t>
                  </w:r>
                </w:p>
              </w:tc>
              <w:tc>
                <w:tcPr>
                  <w:tcW w:w="1134" w:type="dxa"/>
                  <w:tcBorders>
                    <w:top w:val="nil"/>
                    <w:left w:val="single" w:sz="4" w:space="0" w:color="auto"/>
                    <w:bottom w:val="single" w:sz="4" w:space="0" w:color="auto"/>
                    <w:right w:val="single" w:sz="4" w:space="0" w:color="auto"/>
                  </w:tcBorders>
                  <w:vAlign w:val="center"/>
                </w:tcPr>
                <w:p w14:paraId="40C672B5"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50</w:t>
                  </w:r>
                </w:p>
              </w:tc>
              <w:tc>
                <w:tcPr>
                  <w:tcW w:w="1134" w:type="dxa"/>
                  <w:tcBorders>
                    <w:top w:val="nil"/>
                    <w:left w:val="nil"/>
                    <w:bottom w:val="single" w:sz="4" w:space="0" w:color="auto"/>
                    <w:right w:val="single" w:sz="4" w:space="0" w:color="auto"/>
                  </w:tcBorders>
                  <w:noWrap/>
                  <w:vAlign w:val="center"/>
                </w:tcPr>
                <w:p w14:paraId="182B713C"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100</w:t>
                  </w:r>
                </w:p>
              </w:tc>
              <w:tc>
                <w:tcPr>
                  <w:tcW w:w="1134" w:type="dxa"/>
                  <w:tcBorders>
                    <w:top w:val="nil"/>
                    <w:left w:val="nil"/>
                    <w:bottom w:val="single" w:sz="4" w:space="0" w:color="auto"/>
                    <w:right w:val="single" w:sz="4" w:space="0" w:color="auto"/>
                  </w:tcBorders>
                  <w:noWrap/>
                  <w:vAlign w:val="center"/>
                </w:tcPr>
                <w:p w14:paraId="55A3B85A"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120</w:t>
                  </w:r>
                </w:p>
              </w:tc>
              <w:tc>
                <w:tcPr>
                  <w:tcW w:w="1134" w:type="dxa"/>
                  <w:tcBorders>
                    <w:top w:val="nil"/>
                    <w:left w:val="nil"/>
                    <w:bottom w:val="single" w:sz="4" w:space="0" w:color="auto"/>
                    <w:right w:val="single" w:sz="4" w:space="0" w:color="auto"/>
                  </w:tcBorders>
                  <w:noWrap/>
                  <w:vAlign w:val="center"/>
                </w:tcPr>
                <w:p w14:paraId="04E43F52"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180</w:t>
                  </w:r>
                </w:p>
              </w:tc>
              <w:tc>
                <w:tcPr>
                  <w:tcW w:w="1134" w:type="dxa"/>
                  <w:tcBorders>
                    <w:top w:val="nil"/>
                    <w:left w:val="nil"/>
                    <w:bottom w:val="single" w:sz="4" w:space="0" w:color="auto"/>
                    <w:right w:val="single" w:sz="4" w:space="0" w:color="auto"/>
                  </w:tcBorders>
                  <w:noWrap/>
                  <w:vAlign w:val="center"/>
                </w:tcPr>
                <w:p w14:paraId="435DF279"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240</w:t>
                  </w:r>
                </w:p>
              </w:tc>
              <w:tc>
                <w:tcPr>
                  <w:tcW w:w="1134" w:type="dxa"/>
                  <w:tcBorders>
                    <w:top w:val="nil"/>
                    <w:left w:val="nil"/>
                    <w:bottom w:val="single" w:sz="4" w:space="0" w:color="auto"/>
                    <w:right w:val="single" w:sz="4" w:space="0" w:color="auto"/>
                  </w:tcBorders>
                  <w:noWrap/>
                  <w:vAlign w:val="center"/>
                </w:tcPr>
                <w:p w14:paraId="062BE2F4"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300</w:t>
                  </w:r>
                </w:p>
              </w:tc>
              <w:tc>
                <w:tcPr>
                  <w:tcW w:w="1134" w:type="dxa"/>
                  <w:tcBorders>
                    <w:top w:val="nil"/>
                    <w:left w:val="nil"/>
                    <w:bottom w:val="single" w:sz="4" w:space="0" w:color="auto"/>
                    <w:right w:val="single" w:sz="4" w:space="0" w:color="auto"/>
                  </w:tcBorders>
                  <w:noWrap/>
                  <w:vAlign w:val="center"/>
                </w:tcPr>
                <w:p w14:paraId="5CAE59B2"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350</w:t>
                  </w:r>
                </w:p>
              </w:tc>
            </w:tr>
            <w:tr w:rsidR="00FC0A68" w:rsidRPr="00557C6E" w14:paraId="2E78DBC8" w14:textId="77777777" w:rsidTr="007B79AF">
              <w:trPr>
                <w:trHeight w:val="389"/>
              </w:trPr>
              <w:tc>
                <w:tcPr>
                  <w:tcW w:w="1771" w:type="dxa"/>
                  <w:tcBorders>
                    <w:top w:val="nil"/>
                    <w:left w:val="single" w:sz="4" w:space="0" w:color="auto"/>
                    <w:bottom w:val="single" w:sz="4" w:space="0" w:color="auto"/>
                    <w:right w:val="single" w:sz="4" w:space="0" w:color="auto"/>
                  </w:tcBorders>
                  <w:vAlign w:val="center"/>
                </w:tcPr>
                <w:p w14:paraId="3A6030E1"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Tina plástica o mediana</w:t>
                  </w:r>
                </w:p>
              </w:tc>
              <w:tc>
                <w:tcPr>
                  <w:tcW w:w="1134" w:type="dxa"/>
                  <w:tcBorders>
                    <w:top w:val="nil"/>
                    <w:left w:val="single" w:sz="4" w:space="0" w:color="auto"/>
                    <w:bottom w:val="single" w:sz="4" w:space="0" w:color="auto"/>
                    <w:right w:val="single" w:sz="4" w:space="0" w:color="auto"/>
                  </w:tcBorders>
                  <w:vAlign w:val="center"/>
                </w:tcPr>
                <w:p w14:paraId="1740063A"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2</w:t>
                  </w:r>
                </w:p>
              </w:tc>
              <w:tc>
                <w:tcPr>
                  <w:tcW w:w="1134" w:type="dxa"/>
                  <w:tcBorders>
                    <w:top w:val="nil"/>
                    <w:left w:val="nil"/>
                    <w:bottom w:val="single" w:sz="4" w:space="0" w:color="auto"/>
                    <w:right w:val="single" w:sz="4" w:space="0" w:color="auto"/>
                  </w:tcBorders>
                  <w:noWrap/>
                  <w:vAlign w:val="center"/>
                </w:tcPr>
                <w:p w14:paraId="0E3B946C"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4</w:t>
                  </w:r>
                </w:p>
              </w:tc>
              <w:tc>
                <w:tcPr>
                  <w:tcW w:w="1134" w:type="dxa"/>
                  <w:tcBorders>
                    <w:top w:val="nil"/>
                    <w:left w:val="nil"/>
                    <w:bottom w:val="single" w:sz="4" w:space="0" w:color="auto"/>
                    <w:right w:val="single" w:sz="4" w:space="0" w:color="auto"/>
                  </w:tcBorders>
                  <w:noWrap/>
                  <w:vAlign w:val="center"/>
                </w:tcPr>
                <w:p w14:paraId="1EB9B34D"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4</w:t>
                  </w:r>
                </w:p>
              </w:tc>
              <w:tc>
                <w:tcPr>
                  <w:tcW w:w="1134" w:type="dxa"/>
                  <w:tcBorders>
                    <w:top w:val="nil"/>
                    <w:left w:val="nil"/>
                    <w:bottom w:val="single" w:sz="4" w:space="0" w:color="auto"/>
                    <w:right w:val="single" w:sz="4" w:space="0" w:color="auto"/>
                  </w:tcBorders>
                  <w:noWrap/>
                  <w:vAlign w:val="center"/>
                </w:tcPr>
                <w:p w14:paraId="55205010"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w:t>
                  </w:r>
                </w:p>
              </w:tc>
              <w:tc>
                <w:tcPr>
                  <w:tcW w:w="1134" w:type="dxa"/>
                  <w:tcBorders>
                    <w:top w:val="nil"/>
                    <w:left w:val="nil"/>
                    <w:bottom w:val="single" w:sz="4" w:space="0" w:color="auto"/>
                    <w:right w:val="single" w:sz="4" w:space="0" w:color="auto"/>
                  </w:tcBorders>
                  <w:noWrap/>
                  <w:vAlign w:val="center"/>
                </w:tcPr>
                <w:p w14:paraId="53AC4D67"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0</w:t>
                  </w:r>
                </w:p>
              </w:tc>
              <w:tc>
                <w:tcPr>
                  <w:tcW w:w="1134" w:type="dxa"/>
                  <w:tcBorders>
                    <w:top w:val="nil"/>
                    <w:left w:val="nil"/>
                    <w:bottom w:val="single" w:sz="4" w:space="0" w:color="auto"/>
                    <w:right w:val="single" w:sz="4" w:space="0" w:color="auto"/>
                  </w:tcBorders>
                  <w:noWrap/>
                  <w:vAlign w:val="center"/>
                </w:tcPr>
                <w:p w14:paraId="14224F39"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0</w:t>
                  </w:r>
                </w:p>
              </w:tc>
              <w:tc>
                <w:tcPr>
                  <w:tcW w:w="1134" w:type="dxa"/>
                  <w:tcBorders>
                    <w:top w:val="nil"/>
                    <w:left w:val="nil"/>
                    <w:bottom w:val="single" w:sz="4" w:space="0" w:color="auto"/>
                    <w:right w:val="single" w:sz="4" w:space="0" w:color="auto"/>
                  </w:tcBorders>
                  <w:noWrap/>
                  <w:vAlign w:val="center"/>
                </w:tcPr>
                <w:p w14:paraId="0345F947"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0</w:t>
                  </w:r>
                </w:p>
              </w:tc>
            </w:tr>
            <w:tr w:rsidR="00FC0A68" w:rsidRPr="00557C6E" w14:paraId="361BC33B" w14:textId="77777777" w:rsidTr="000A5C9B">
              <w:trPr>
                <w:trHeight w:val="324"/>
              </w:trPr>
              <w:tc>
                <w:tcPr>
                  <w:tcW w:w="1771" w:type="dxa"/>
                  <w:tcBorders>
                    <w:top w:val="nil"/>
                    <w:left w:val="single" w:sz="4" w:space="0" w:color="auto"/>
                    <w:bottom w:val="single" w:sz="4" w:space="0" w:color="auto"/>
                    <w:right w:val="single" w:sz="4" w:space="0" w:color="auto"/>
                  </w:tcBorders>
                  <w:vAlign w:val="center"/>
                </w:tcPr>
                <w:p w14:paraId="6D9449F8"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Tina plástica  grande</w:t>
                  </w:r>
                </w:p>
              </w:tc>
              <w:tc>
                <w:tcPr>
                  <w:tcW w:w="1134" w:type="dxa"/>
                  <w:tcBorders>
                    <w:top w:val="nil"/>
                    <w:left w:val="single" w:sz="4" w:space="0" w:color="auto"/>
                    <w:bottom w:val="single" w:sz="4" w:space="0" w:color="auto"/>
                    <w:right w:val="single" w:sz="4" w:space="0" w:color="auto"/>
                  </w:tcBorders>
                  <w:vAlign w:val="center"/>
                </w:tcPr>
                <w:p w14:paraId="6CE6966B"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0</w:t>
                  </w:r>
                </w:p>
              </w:tc>
              <w:tc>
                <w:tcPr>
                  <w:tcW w:w="1134" w:type="dxa"/>
                  <w:tcBorders>
                    <w:top w:val="nil"/>
                    <w:left w:val="nil"/>
                    <w:bottom w:val="single" w:sz="4" w:space="0" w:color="auto"/>
                    <w:right w:val="single" w:sz="4" w:space="0" w:color="auto"/>
                  </w:tcBorders>
                  <w:noWrap/>
                  <w:vAlign w:val="center"/>
                </w:tcPr>
                <w:p w14:paraId="6525734A"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0</w:t>
                  </w:r>
                </w:p>
              </w:tc>
              <w:tc>
                <w:tcPr>
                  <w:tcW w:w="1134" w:type="dxa"/>
                  <w:tcBorders>
                    <w:top w:val="nil"/>
                    <w:left w:val="nil"/>
                    <w:bottom w:val="single" w:sz="4" w:space="0" w:color="auto"/>
                    <w:right w:val="single" w:sz="4" w:space="0" w:color="auto"/>
                  </w:tcBorders>
                  <w:noWrap/>
                  <w:vAlign w:val="center"/>
                </w:tcPr>
                <w:p w14:paraId="68C4D7CA"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0</w:t>
                  </w:r>
                </w:p>
              </w:tc>
              <w:tc>
                <w:tcPr>
                  <w:tcW w:w="1134" w:type="dxa"/>
                  <w:tcBorders>
                    <w:top w:val="nil"/>
                    <w:left w:val="nil"/>
                    <w:bottom w:val="single" w:sz="4" w:space="0" w:color="auto"/>
                    <w:right w:val="single" w:sz="4" w:space="0" w:color="auto"/>
                  </w:tcBorders>
                  <w:noWrap/>
                  <w:vAlign w:val="center"/>
                </w:tcPr>
                <w:p w14:paraId="62974E87"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2</w:t>
                  </w:r>
                </w:p>
              </w:tc>
              <w:tc>
                <w:tcPr>
                  <w:tcW w:w="1134" w:type="dxa"/>
                  <w:tcBorders>
                    <w:top w:val="nil"/>
                    <w:left w:val="nil"/>
                    <w:bottom w:val="single" w:sz="4" w:space="0" w:color="auto"/>
                    <w:right w:val="single" w:sz="4" w:space="0" w:color="auto"/>
                  </w:tcBorders>
                  <w:noWrap/>
                  <w:vAlign w:val="center"/>
                </w:tcPr>
                <w:p w14:paraId="61AC6B54"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3</w:t>
                  </w:r>
                </w:p>
              </w:tc>
              <w:tc>
                <w:tcPr>
                  <w:tcW w:w="1134" w:type="dxa"/>
                  <w:tcBorders>
                    <w:top w:val="nil"/>
                    <w:left w:val="nil"/>
                    <w:bottom w:val="single" w:sz="4" w:space="0" w:color="auto"/>
                    <w:right w:val="single" w:sz="4" w:space="0" w:color="auto"/>
                  </w:tcBorders>
                  <w:noWrap/>
                  <w:vAlign w:val="center"/>
                </w:tcPr>
                <w:p w14:paraId="2E9E7100"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3</w:t>
                  </w:r>
                </w:p>
              </w:tc>
              <w:tc>
                <w:tcPr>
                  <w:tcW w:w="1134" w:type="dxa"/>
                  <w:tcBorders>
                    <w:top w:val="nil"/>
                    <w:left w:val="nil"/>
                    <w:bottom w:val="single" w:sz="4" w:space="0" w:color="auto"/>
                    <w:right w:val="single" w:sz="4" w:space="0" w:color="auto"/>
                  </w:tcBorders>
                  <w:noWrap/>
                  <w:vAlign w:val="center"/>
                </w:tcPr>
                <w:p w14:paraId="0F61CDAB"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4</w:t>
                  </w:r>
                </w:p>
              </w:tc>
            </w:tr>
            <w:tr w:rsidR="00FC0A68" w:rsidRPr="00557C6E" w14:paraId="4E67993E" w14:textId="77777777" w:rsidTr="000A5C9B">
              <w:trPr>
                <w:trHeight w:val="443"/>
              </w:trPr>
              <w:tc>
                <w:tcPr>
                  <w:tcW w:w="1771" w:type="dxa"/>
                  <w:tcBorders>
                    <w:top w:val="nil"/>
                    <w:left w:val="single" w:sz="4" w:space="0" w:color="auto"/>
                    <w:bottom w:val="single" w:sz="4" w:space="0" w:color="auto"/>
                    <w:right w:val="single" w:sz="4" w:space="0" w:color="auto"/>
                  </w:tcBorders>
                  <w:vAlign w:val="center"/>
                </w:tcPr>
                <w:p w14:paraId="621D8B6B"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Mesas de comedor- puesto para comer</w:t>
                  </w:r>
                </w:p>
              </w:tc>
              <w:tc>
                <w:tcPr>
                  <w:tcW w:w="7938" w:type="dxa"/>
                  <w:gridSpan w:val="7"/>
                  <w:tcBorders>
                    <w:top w:val="nil"/>
                    <w:left w:val="single" w:sz="4" w:space="0" w:color="auto"/>
                    <w:bottom w:val="single" w:sz="4" w:space="0" w:color="auto"/>
                    <w:right w:val="single" w:sz="4" w:space="0" w:color="auto"/>
                  </w:tcBorders>
                  <w:vAlign w:val="center"/>
                </w:tcPr>
                <w:p w14:paraId="227A71AC"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Un puesto por niño o niña atendido en el turno respectivo</w:t>
                  </w:r>
                </w:p>
              </w:tc>
            </w:tr>
            <w:tr w:rsidR="00FC0A68" w:rsidRPr="00557C6E" w14:paraId="29217FF5" w14:textId="77777777" w:rsidTr="000A5C9B">
              <w:trPr>
                <w:trHeight w:val="279"/>
              </w:trPr>
              <w:tc>
                <w:tcPr>
                  <w:tcW w:w="1771" w:type="dxa"/>
                  <w:tcBorders>
                    <w:top w:val="nil"/>
                    <w:left w:val="single" w:sz="4" w:space="0" w:color="auto"/>
                    <w:bottom w:val="single" w:sz="4" w:space="0" w:color="auto"/>
                    <w:right w:val="single" w:sz="4" w:space="0" w:color="auto"/>
                  </w:tcBorders>
                  <w:vAlign w:val="center"/>
                </w:tcPr>
                <w:p w14:paraId="776EBD7B"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Sillas de comedor – puesto para sentarse</w:t>
                  </w:r>
                </w:p>
              </w:tc>
              <w:tc>
                <w:tcPr>
                  <w:tcW w:w="7938" w:type="dxa"/>
                  <w:gridSpan w:val="7"/>
                  <w:tcBorders>
                    <w:top w:val="nil"/>
                    <w:left w:val="single" w:sz="4" w:space="0" w:color="auto"/>
                    <w:bottom w:val="single" w:sz="4" w:space="0" w:color="auto"/>
                    <w:right w:val="single" w:sz="4" w:space="0" w:color="auto"/>
                  </w:tcBorders>
                  <w:vAlign w:val="center"/>
                </w:tcPr>
                <w:p w14:paraId="6E680F57"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Una silla, butaca o puesto en banca por niño o niña atendido en el turno respectivo</w:t>
                  </w:r>
                </w:p>
              </w:tc>
            </w:tr>
          </w:tbl>
          <w:p w14:paraId="05369D85"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i/>
                <w:color w:val="000000"/>
                <w:sz w:val="18"/>
                <w:szCs w:val="18"/>
              </w:rPr>
            </w:pPr>
            <w:r w:rsidRPr="00557C6E">
              <w:rPr>
                <w:rFonts w:ascii="Arial" w:hAnsi="Arial" w:cs="Arial"/>
                <w:bCs/>
                <w:i/>
                <w:color w:val="000000"/>
                <w:sz w:val="18"/>
                <w:szCs w:val="18"/>
              </w:rPr>
              <w:t>Fuente: Tomado de ICBF -  Janeth de Castro. Estudio  de costo estándar modalidad asistencia nutricional desayuno – almuerzo empresa privada. Bogotá, D.C., 2002.</w:t>
            </w:r>
          </w:p>
          <w:p w14:paraId="1B459DAF"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8"/>
                <w:szCs w:val="18"/>
              </w:rPr>
            </w:pPr>
          </w:p>
          <w:p w14:paraId="58BEF60C" w14:textId="77777777" w:rsidR="00FC0A68" w:rsidRPr="00557C6E" w:rsidRDefault="00FC0A68" w:rsidP="000004CE">
            <w:pPr>
              <w:widowControl w:val="0"/>
              <w:autoSpaceDE w:val="0"/>
              <w:autoSpaceDN w:val="0"/>
              <w:adjustRightInd w:val="0"/>
              <w:spacing w:after="0" w:line="240" w:lineRule="auto"/>
              <w:ind w:right="-93"/>
              <w:jc w:val="both"/>
              <w:rPr>
                <w:rFonts w:ascii="Arial" w:hAnsi="Arial" w:cs="Arial"/>
                <w:bCs/>
                <w:color w:val="000000"/>
                <w:sz w:val="18"/>
                <w:szCs w:val="18"/>
                <w:lang w:val="es-ES_tradnl"/>
              </w:rPr>
            </w:pPr>
            <w:r w:rsidRPr="00557C6E">
              <w:rPr>
                <w:rFonts w:ascii="Arial" w:hAnsi="Arial" w:cs="Arial"/>
                <w:bCs/>
                <w:color w:val="000000"/>
                <w:sz w:val="18"/>
                <w:szCs w:val="18"/>
                <w:lang w:val="es-ES_tradnl"/>
              </w:rPr>
              <w:t xml:space="preserve">Nota 1: Hasta 100 raciones debe haber un elemento por usuario y a partir de 101 se calcula sobre el 60% correspondiente a la cobertura de la institución o sede educativa. </w:t>
            </w:r>
          </w:p>
          <w:p w14:paraId="30F22265"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8"/>
                <w:szCs w:val="18"/>
                <w:lang w:val="es-ES_tradnl"/>
              </w:rPr>
            </w:pPr>
          </w:p>
          <w:p w14:paraId="541E5614"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8"/>
                <w:szCs w:val="18"/>
                <w:lang w:val="es-MX"/>
              </w:rPr>
            </w:pPr>
            <w:r w:rsidRPr="00557C6E">
              <w:rPr>
                <w:rFonts w:ascii="Arial" w:hAnsi="Arial" w:cs="Arial"/>
                <w:bCs/>
                <w:color w:val="000000"/>
                <w:sz w:val="18"/>
                <w:szCs w:val="18"/>
                <w:lang w:val="es-ES_tradnl"/>
              </w:rPr>
              <w:t xml:space="preserve">Se recomienda mínimo 20% de menaje adicional sobre la cantidad de raciones producidas, </w:t>
            </w:r>
            <w:r w:rsidRPr="00557C6E">
              <w:rPr>
                <w:rFonts w:ascii="Arial" w:hAnsi="Arial" w:cs="Arial"/>
                <w:bCs/>
                <w:color w:val="000000"/>
                <w:sz w:val="18"/>
                <w:szCs w:val="18"/>
                <w:lang w:val="es-MX"/>
              </w:rPr>
              <w:t xml:space="preserve">como mecanismo de reserva por daño, deterioro y/o emergencia. </w:t>
            </w:r>
          </w:p>
          <w:p w14:paraId="2AD931DB"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8"/>
                <w:szCs w:val="18"/>
                <w:lang w:val="es-MX"/>
              </w:rPr>
            </w:pPr>
          </w:p>
          <w:p w14:paraId="695A6A4F" w14:textId="77777777" w:rsidR="00FC0A68" w:rsidRPr="00557C6E" w:rsidRDefault="00FC0A68" w:rsidP="00DA3814">
            <w:pPr>
              <w:widowControl w:val="0"/>
              <w:numPr>
                <w:ilvl w:val="0"/>
                <w:numId w:val="11"/>
              </w:numPr>
              <w:autoSpaceDE w:val="0"/>
              <w:autoSpaceDN w:val="0"/>
              <w:adjustRightInd w:val="0"/>
              <w:spacing w:after="0" w:line="240" w:lineRule="auto"/>
              <w:ind w:left="0" w:right="-93" w:firstLine="0"/>
              <w:jc w:val="both"/>
              <w:rPr>
                <w:rFonts w:ascii="Arial" w:hAnsi="Arial" w:cs="Arial"/>
                <w:bCs/>
                <w:color w:val="000000"/>
                <w:sz w:val="18"/>
                <w:szCs w:val="18"/>
                <w:lang w:val="es-ES_tradnl"/>
              </w:rPr>
            </w:pPr>
            <w:r w:rsidRPr="00557C6E">
              <w:rPr>
                <w:rFonts w:ascii="Arial" w:hAnsi="Arial" w:cs="Arial"/>
                <w:bCs/>
                <w:color w:val="000000"/>
                <w:sz w:val="18"/>
                <w:szCs w:val="18"/>
                <w:lang w:val="es-ES_tradnl"/>
              </w:rPr>
              <w:t>Nota 2: Si alguno de los utensilios mencionados no son necesarios dada la logística u operación propia del Programa en alguno de los comedores escolares, previa verificación y autorización del supervisor no será exigida su existencia.</w:t>
            </w:r>
          </w:p>
          <w:p w14:paraId="4CAD4B0A" w14:textId="77777777" w:rsidR="00FC0A68" w:rsidRPr="00557C6E" w:rsidRDefault="00FC0A68" w:rsidP="006472AC">
            <w:pPr>
              <w:spacing w:after="0" w:line="240" w:lineRule="auto"/>
              <w:ind w:right="-93"/>
              <w:jc w:val="both"/>
              <w:rPr>
                <w:rFonts w:ascii="Arial" w:hAnsi="Arial" w:cs="Arial"/>
                <w:sz w:val="18"/>
                <w:szCs w:val="18"/>
              </w:rPr>
            </w:pPr>
          </w:p>
          <w:p w14:paraId="2F249F84" w14:textId="77777777" w:rsidR="00FC0A68" w:rsidRPr="00557C6E" w:rsidRDefault="00FC0A68" w:rsidP="00DA3814">
            <w:pPr>
              <w:pStyle w:val="Prrafodelista"/>
              <w:numPr>
                <w:ilvl w:val="0"/>
                <w:numId w:val="6"/>
              </w:numPr>
              <w:spacing w:after="0" w:line="240" w:lineRule="auto"/>
              <w:ind w:left="0" w:right="-93" w:firstLine="0"/>
              <w:contextualSpacing w:val="0"/>
              <w:jc w:val="both"/>
              <w:rPr>
                <w:rFonts w:ascii="Arial" w:hAnsi="Arial" w:cs="Arial"/>
                <w:b/>
                <w:color w:val="000000"/>
                <w:sz w:val="18"/>
                <w:szCs w:val="18"/>
              </w:rPr>
            </w:pPr>
            <w:r w:rsidRPr="00557C6E">
              <w:rPr>
                <w:rFonts w:ascii="Arial" w:hAnsi="Arial" w:cs="Arial"/>
                <w:b/>
                <w:color w:val="000000"/>
                <w:sz w:val="18"/>
                <w:szCs w:val="18"/>
              </w:rPr>
              <w:t>IMPLEMENTOS DE ASEO</w:t>
            </w:r>
          </w:p>
          <w:p w14:paraId="2B085F79"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8"/>
                <w:szCs w:val="18"/>
                <w:u w:val="single"/>
              </w:rPr>
            </w:pPr>
          </w:p>
          <w:p w14:paraId="7B437A99"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8"/>
                <w:szCs w:val="18"/>
              </w:rPr>
            </w:pPr>
            <w:r w:rsidRPr="00557C6E">
              <w:rPr>
                <w:rFonts w:ascii="Arial" w:hAnsi="Arial" w:cs="Arial"/>
                <w:bCs/>
                <w:color w:val="000000"/>
                <w:sz w:val="18"/>
                <w:szCs w:val="18"/>
              </w:rPr>
              <w:t>Es responsabilidad del operador, garantizar que cada comedor escolar cuente con los insumos e implementos necesarios para llevar a cabo de forma adecuada la prestación del servicio, en las cantidades y especificaciones mínimas requeridas, de acuerdo con lo relacionado en la siguiente tabla:</w:t>
            </w:r>
            <w:bookmarkStart w:id="24" w:name="_Toc409519547"/>
          </w:p>
          <w:p w14:paraId="66C33105" w14:textId="77777777" w:rsidR="00FC0A68" w:rsidRPr="00557C6E" w:rsidRDefault="00FC0A68" w:rsidP="006472AC">
            <w:pPr>
              <w:pStyle w:val="Descripcin"/>
              <w:ind w:left="0" w:right="-93"/>
              <w:jc w:val="both"/>
              <w:rPr>
                <w:rFonts w:eastAsia="Calibri" w:cs="Arial"/>
                <w:b w:val="0"/>
                <w:bCs/>
                <w:color w:val="000000"/>
                <w:sz w:val="18"/>
                <w:szCs w:val="18"/>
                <w:lang w:val="es-CO" w:eastAsia="en-US"/>
              </w:rPr>
            </w:pPr>
            <w:bookmarkStart w:id="25" w:name="_Toc410832900"/>
          </w:p>
          <w:p w14:paraId="693C8D51" w14:textId="77777777" w:rsidR="00FC0A68" w:rsidRPr="00557C6E" w:rsidRDefault="00FC0A68" w:rsidP="00DA3814">
            <w:pPr>
              <w:pStyle w:val="Descripcin"/>
              <w:numPr>
                <w:ilvl w:val="1"/>
                <w:numId w:val="6"/>
              </w:numPr>
              <w:ind w:left="0" w:right="-93" w:firstLine="0"/>
              <w:jc w:val="both"/>
              <w:rPr>
                <w:rFonts w:cs="Arial"/>
                <w:noProof/>
                <w:sz w:val="18"/>
                <w:szCs w:val="18"/>
              </w:rPr>
            </w:pPr>
            <w:r w:rsidRPr="00557C6E">
              <w:rPr>
                <w:rFonts w:eastAsia="Calibri" w:cs="Arial"/>
                <w:b w:val="0"/>
                <w:bCs/>
                <w:color w:val="000000"/>
                <w:sz w:val="18"/>
                <w:szCs w:val="18"/>
                <w:lang w:val="es-CO" w:eastAsia="en-US"/>
              </w:rPr>
              <w:t xml:space="preserve"> </w:t>
            </w:r>
            <w:r w:rsidRPr="00557C6E">
              <w:rPr>
                <w:rFonts w:cs="Arial"/>
                <w:sz w:val="18"/>
                <w:szCs w:val="18"/>
              </w:rPr>
              <w:t xml:space="preserve"> </w:t>
            </w:r>
            <w:r w:rsidRPr="00557C6E">
              <w:rPr>
                <w:rFonts w:cs="Arial"/>
                <w:noProof/>
                <w:sz w:val="18"/>
                <w:szCs w:val="18"/>
              </w:rPr>
              <w:t>Insumos e implementos de aseo mínimos por Comedor Escolar - Ración preparada en el sitio</w:t>
            </w:r>
            <w:bookmarkEnd w:id="24"/>
            <w:bookmarkEnd w:id="25"/>
          </w:p>
          <w:p w14:paraId="530649F8" w14:textId="77777777" w:rsidR="000004CE" w:rsidRPr="00557C6E" w:rsidRDefault="000004CE" w:rsidP="000004CE">
            <w:pPr>
              <w:spacing w:after="0" w:line="240" w:lineRule="auto"/>
              <w:rPr>
                <w:sz w:val="18"/>
                <w:szCs w:val="18"/>
                <w:lang w:val="es-ES_tradnl" w:eastAsia="es-ES"/>
              </w:rPr>
            </w:pPr>
          </w:p>
          <w:tbl>
            <w:tblPr>
              <w:tblW w:w="4809" w:type="pct"/>
              <w:jc w:val="center"/>
              <w:tblLayout w:type="fixed"/>
              <w:tblCellMar>
                <w:left w:w="70" w:type="dxa"/>
                <w:right w:w="70" w:type="dxa"/>
              </w:tblCellMar>
              <w:tblLook w:val="04A0" w:firstRow="1" w:lastRow="0" w:firstColumn="1" w:lastColumn="0" w:noHBand="0" w:noVBand="1"/>
            </w:tblPr>
            <w:tblGrid>
              <w:gridCol w:w="5334"/>
              <w:gridCol w:w="4096"/>
            </w:tblGrid>
            <w:tr w:rsidR="0011142B" w:rsidRPr="00557C6E" w14:paraId="1D23D042" w14:textId="77777777" w:rsidTr="0011142B">
              <w:trPr>
                <w:trHeight w:val="246"/>
                <w:tblHeader/>
                <w:jc w:val="center"/>
              </w:trPr>
              <w:tc>
                <w:tcPr>
                  <w:tcW w:w="2828"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3509E5D"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
                      <w:bCs/>
                      <w:color w:val="000000"/>
                      <w:sz w:val="16"/>
                      <w:szCs w:val="16"/>
                    </w:rPr>
                  </w:pPr>
                  <w:r w:rsidRPr="00557C6E">
                    <w:rPr>
                      <w:rFonts w:ascii="Arial" w:hAnsi="Arial" w:cs="Arial"/>
                      <w:b/>
                      <w:bCs/>
                      <w:color w:val="000000"/>
                      <w:sz w:val="16"/>
                      <w:szCs w:val="16"/>
                    </w:rPr>
                    <w:t>PRODUCTO</w:t>
                  </w:r>
                </w:p>
              </w:tc>
              <w:tc>
                <w:tcPr>
                  <w:tcW w:w="2172"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36D82582"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
                      <w:bCs/>
                      <w:color w:val="000000"/>
                      <w:sz w:val="16"/>
                      <w:szCs w:val="16"/>
                    </w:rPr>
                  </w:pPr>
                  <w:r w:rsidRPr="00557C6E">
                    <w:rPr>
                      <w:rFonts w:ascii="Arial" w:hAnsi="Arial" w:cs="Arial"/>
                      <w:b/>
                      <w:bCs/>
                      <w:color w:val="000000"/>
                      <w:sz w:val="16"/>
                      <w:szCs w:val="16"/>
                    </w:rPr>
                    <w:t>CANTIDAD MÍNIMA Y PERIODICIDAD</w:t>
                  </w:r>
                </w:p>
              </w:tc>
            </w:tr>
            <w:tr w:rsidR="0011142B" w:rsidRPr="00557C6E" w14:paraId="272AFD83" w14:textId="77777777" w:rsidTr="0011142B">
              <w:trPr>
                <w:trHeight w:val="377"/>
                <w:jc w:val="center"/>
              </w:trPr>
              <w:tc>
                <w:tcPr>
                  <w:tcW w:w="2828" w:type="pct"/>
                  <w:tcBorders>
                    <w:top w:val="nil"/>
                    <w:left w:val="single" w:sz="4" w:space="0" w:color="auto"/>
                    <w:bottom w:val="single" w:sz="4" w:space="0" w:color="auto"/>
                    <w:right w:val="single" w:sz="4" w:space="0" w:color="auto"/>
                  </w:tcBorders>
                  <w:shd w:val="clear" w:color="auto" w:fill="auto"/>
                  <w:vAlign w:val="center"/>
                  <w:hideMark/>
                </w:tcPr>
                <w:p w14:paraId="01F93A43"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Escoba plástica grande</w:t>
                  </w:r>
                </w:p>
              </w:tc>
              <w:tc>
                <w:tcPr>
                  <w:tcW w:w="2172" w:type="pct"/>
                  <w:tcBorders>
                    <w:top w:val="nil"/>
                    <w:left w:val="nil"/>
                    <w:bottom w:val="single" w:sz="4" w:space="0" w:color="auto"/>
                    <w:right w:val="single" w:sz="4" w:space="0" w:color="auto"/>
                  </w:tcBorders>
                  <w:shd w:val="clear" w:color="auto" w:fill="auto"/>
                  <w:vAlign w:val="center"/>
                  <w:hideMark/>
                </w:tcPr>
                <w:p w14:paraId="513CDE5A"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w:t>
                  </w:r>
                </w:p>
              </w:tc>
            </w:tr>
            <w:tr w:rsidR="0011142B" w:rsidRPr="00557C6E" w14:paraId="298B4159" w14:textId="77777777" w:rsidTr="0011142B">
              <w:trPr>
                <w:trHeight w:val="246"/>
                <w:jc w:val="center"/>
              </w:trPr>
              <w:tc>
                <w:tcPr>
                  <w:tcW w:w="2828" w:type="pct"/>
                  <w:tcBorders>
                    <w:top w:val="nil"/>
                    <w:left w:val="single" w:sz="4" w:space="0" w:color="auto"/>
                    <w:bottom w:val="single" w:sz="4" w:space="0" w:color="auto"/>
                    <w:right w:val="single" w:sz="4" w:space="0" w:color="auto"/>
                  </w:tcBorders>
                  <w:shd w:val="clear" w:color="auto" w:fill="auto"/>
                  <w:vAlign w:val="center"/>
                  <w:hideMark/>
                </w:tcPr>
                <w:p w14:paraId="374C5AC4"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 xml:space="preserve">Trapero de Hilaza, sin goma </w:t>
                  </w:r>
                </w:p>
              </w:tc>
              <w:tc>
                <w:tcPr>
                  <w:tcW w:w="2172" w:type="pct"/>
                  <w:tcBorders>
                    <w:top w:val="nil"/>
                    <w:left w:val="nil"/>
                    <w:bottom w:val="single" w:sz="4" w:space="0" w:color="auto"/>
                    <w:right w:val="single" w:sz="4" w:space="0" w:color="auto"/>
                  </w:tcBorders>
                  <w:shd w:val="clear" w:color="auto" w:fill="auto"/>
                  <w:vAlign w:val="center"/>
                  <w:hideMark/>
                </w:tcPr>
                <w:p w14:paraId="0742D252"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w:t>
                  </w:r>
                </w:p>
              </w:tc>
            </w:tr>
            <w:tr w:rsidR="0011142B" w:rsidRPr="00557C6E" w14:paraId="5E11FFE9" w14:textId="77777777" w:rsidTr="0011142B">
              <w:trPr>
                <w:trHeight w:val="246"/>
                <w:jc w:val="center"/>
              </w:trPr>
              <w:tc>
                <w:tcPr>
                  <w:tcW w:w="2828" w:type="pct"/>
                  <w:tcBorders>
                    <w:top w:val="nil"/>
                    <w:left w:val="single" w:sz="4" w:space="0" w:color="auto"/>
                    <w:bottom w:val="single" w:sz="4" w:space="0" w:color="auto"/>
                    <w:right w:val="single" w:sz="4" w:space="0" w:color="auto"/>
                  </w:tcBorders>
                  <w:shd w:val="clear" w:color="auto" w:fill="auto"/>
                  <w:vAlign w:val="center"/>
                  <w:hideMark/>
                </w:tcPr>
                <w:p w14:paraId="5E56B797"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Recogedor de basura de plástico</w:t>
                  </w:r>
                </w:p>
              </w:tc>
              <w:tc>
                <w:tcPr>
                  <w:tcW w:w="2172" w:type="pct"/>
                  <w:tcBorders>
                    <w:top w:val="nil"/>
                    <w:left w:val="nil"/>
                    <w:bottom w:val="single" w:sz="4" w:space="0" w:color="auto"/>
                    <w:right w:val="single" w:sz="4" w:space="0" w:color="auto"/>
                  </w:tcBorders>
                  <w:shd w:val="clear" w:color="auto" w:fill="auto"/>
                  <w:vAlign w:val="center"/>
                  <w:hideMark/>
                </w:tcPr>
                <w:p w14:paraId="3FCE07E7"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w:t>
                  </w:r>
                </w:p>
              </w:tc>
            </w:tr>
            <w:tr w:rsidR="0011142B" w:rsidRPr="00557C6E" w14:paraId="1F40F1C3" w14:textId="77777777" w:rsidTr="0011142B">
              <w:trPr>
                <w:trHeight w:val="371"/>
                <w:jc w:val="center"/>
              </w:trPr>
              <w:tc>
                <w:tcPr>
                  <w:tcW w:w="2828" w:type="pct"/>
                  <w:tcBorders>
                    <w:top w:val="nil"/>
                    <w:left w:val="single" w:sz="4" w:space="0" w:color="auto"/>
                    <w:bottom w:val="single" w:sz="4" w:space="0" w:color="auto"/>
                    <w:right w:val="single" w:sz="4" w:space="0" w:color="auto"/>
                  </w:tcBorders>
                  <w:shd w:val="clear" w:color="auto" w:fill="auto"/>
                  <w:vAlign w:val="center"/>
                  <w:hideMark/>
                </w:tcPr>
                <w:p w14:paraId="7393630F"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Cepillo largo cerdas duras</w:t>
                  </w:r>
                </w:p>
              </w:tc>
              <w:tc>
                <w:tcPr>
                  <w:tcW w:w="2172" w:type="pct"/>
                  <w:tcBorders>
                    <w:top w:val="nil"/>
                    <w:left w:val="nil"/>
                    <w:bottom w:val="single" w:sz="4" w:space="0" w:color="auto"/>
                    <w:right w:val="single" w:sz="4" w:space="0" w:color="auto"/>
                  </w:tcBorders>
                  <w:shd w:val="clear" w:color="auto" w:fill="auto"/>
                  <w:vAlign w:val="center"/>
                  <w:hideMark/>
                </w:tcPr>
                <w:p w14:paraId="784C3959"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w:t>
                  </w:r>
                </w:p>
              </w:tc>
            </w:tr>
            <w:tr w:rsidR="0011142B" w:rsidRPr="00557C6E" w14:paraId="311B216B" w14:textId="77777777" w:rsidTr="0011142B">
              <w:trPr>
                <w:trHeight w:val="307"/>
                <w:jc w:val="center"/>
              </w:trPr>
              <w:tc>
                <w:tcPr>
                  <w:tcW w:w="2828" w:type="pct"/>
                  <w:tcBorders>
                    <w:top w:val="nil"/>
                    <w:left w:val="single" w:sz="4" w:space="0" w:color="auto"/>
                    <w:bottom w:val="single" w:sz="4" w:space="0" w:color="auto"/>
                    <w:right w:val="single" w:sz="4" w:space="0" w:color="auto"/>
                  </w:tcBorders>
                  <w:shd w:val="clear" w:color="auto" w:fill="auto"/>
                  <w:vAlign w:val="center"/>
                  <w:hideMark/>
                </w:tcPr>
                <w:p w14:paraId="19878502"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Cepillo de mano cerdas duras</w:t>
                  </w:r>
                </w:p>
              </w:tc>
              <w:tc>
                <w:tcPr>
                  <w:tcW w:w="2172" w:type="pct"/>
                  <w:tcBorders>
                    <w:top w:val="nil"/>
                    <w:left w:val="nil"/>
                    <w:bottom w:val="single" w:sz="4" w:space="0" w:color="auto"/>
                    <w:right w:val="single" w:sz="4" w:space="0" w:color="auto"/>
                  </w:tcBorders>
                  <w:shd w:val="clear" w:color="auto" w:fill="auto"/>
                  <w:vAlign w:val="center"/>
                  <w:hideMark/>
                </w:tcPr>
                <w:p w14:paraId="7F0655EB"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1</w:t>
                  </w:r>
                </w:p>
              </w:tc>
            </w:tr>
            <w:tr w:rsidR="0011142B" w:rsidRPr="00557C6E" w14:paraId="0F83F04B" w14:textId="77777777" w:rsidTr="0011142B">
              <w:trPr>
                <w:trHeight w:val="239"/>
                <w:jc w:val="center"/>
              </w:trPr>
              <w:tc>
                <w:tcPr>
                  <w:tcW w:w="2828" w:type="pct"/>
                  <w:tcBorders>
                    <w:top w:val="nil"/>
                    <w:left w:val="single" w:sz="4" w:space="0" w:color="auto"/>
                    <w:bottom w:val="single" w:sz="4" w:space="0" w:color="auto"/>
                    <w:right w:val="single" w:sz="4" w:space="0" w:color="auto"/>
                  </w:tcBorders>
                  <w:shd w:val="clear" w:color="auto" w:fill="auto"/>
                  <w:vAlign w:val="center"/>
                  <w:hideMark/>
                </w:tcPr>
                <w:p w14:paraId="78DDC1E3"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Esponja plástica para el lavado de ollas.</w:t>
                  </w:r>
                </w:p>
              </w:tc>
              <w:tc>
                <w:tcPr>
                  <w:tcW w:w="2172" w:type="pct"/>
                  <w:tcBorders>
                    <w:top w:val="nil"/>
                    <w:left w:val="nil"/>
                    <w:bottom w:val="single" w:sz="4" w:space="0" w:color="auto"/>
                    <w:right w:val="single" w:sz="4" w:space="0" w:color="auto"/>
                  </w:tcBorders>
                  <w:shd w:val="clear" w:color="auto" w:fill="auto"/>
                  <w:vAlign w:val="center"/>
                  <w:hideMark/>
                </w:tcPr>
                <w:p w14:paraId="6E640E42"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2</w:t>
                  </w:r>
                </w:p>
              </w:tc>
            </w:tr>
            <w:tr w:rsidR="0011142B" w:rsidRPr="00557C6E" w14:paraId="560C1DA0" w14:textId="77777777" w:rsidTr="0011142B">
              <w:trPr>
                <w:trHeight w:val="985"/>
                <w:jc w:val="center"/>
              </w:trPr>
              <w:tc>
                <w:tcPr>
                  <w:tcW w:w="2828" w:type="pct"/>
                  <w:tcBorders>
                    <w:top w:val="nil"/>
                    <w:left w:val="single" w:sz="4" w:space="0" w:color="auto"/>
                    <w:bottom w:val="single" w:sz="4" w:space="0" w:color="auto"/>
                    <w:right w:val="single" w:sz="4" w:space="0" w:color="auto"/>
                  </w:tcBorders>
                  <w:shd w:val="clear" w:color="auto" w:fill="auto"/>
                  <w:vAlign w:val="center"/>
                  <w:hideMark/>
                </w:tcPr>
                <w:p w14:paraId="53A61987"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Detergente biodegradable para  lavado  de  platos  y batería de cocina, desengrasante, con componentes sulfurados, inoloro y biodegradable, en barra, crema polvo o líquido.</w:t>
                  </w:r>
                </w:p>
              </w:tc>
              <w:tc>
                <w:tcPr>
                  <w:tcW w:w="2172" w:type="pct"/>
                  <w:tcBorders>
                    <w:top w:val="nil"/>
                    <w:left w:val="nil"/>
                    <w:bottom w:val="single" w:sz="4" w:space="0" w:color="auto"/>
                    <w:right w:val="single" w:sz="4" w:space="0" w:color="auto"/>
                  </w:tcBorders>
                  <w:shd w:val="clear" w:color="auto" w:fill="auto"/>
                  <w:vAlign w:val="center"/>
                  <w:hideMark/>
                </w:tcPr>
                <w:p w14:paraId="262E374C"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2 kilos/Litros mensuales por cada 100 cupos</w:t>
                  </w:r>
                </w:p>
              </w:tc>
            </w:tr>
            <w:tr w:rsidR="0011142B" w:rsidRPr="00557C6E" w14:paraId="5E950541" w14:textId="77777777" w:rsidTr="0011142B">
              <w:trPr>
                <w:trHeight w:val="246"/>
                <w:jc w:val="center"/>
              </w:trPr>
              <w:tc>
                <w:tcPr>
                  <w:tcW w:w="2828" w:type="pct"/>
                  <w:tcBorders>
                    <w:top w:val="nil"/>
                    <w:left w:val="single" w:sz="4" w:space="0" w:color="auto"/>
                    <w:bottom w:val="single" w:sz="4" w:space="0" w:color="auto"/>
                    <w:right w:val="single" w:sz="4" w:space="0" w:color="auto"/>
                  </w:tcBorders>
                  <w:shd w:val="clear" w:color="auto" w:fill="auto"/>
                  <w:vAlign w:val="center"/>
                  <w:hideMark/>
                </w:tcPr>
                <w:p w14:paraId="29D953C0"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Esponja abrasiva</w:t>
                  </w:r>
                </w:p>
              </w:tc>
              <w:tc>
                <w:tcPr>
                  <w:tcW w:w="2172" w:type="pct"/>
                  <w:tcBorders>
                    <w:top w:val="nil"/>
                    <w:left w:val="nil"/>
                    <w:bottom w:val="single" w:sz="4" w:space="0" w:color="auto"/>
                    <w:right w:val="single" w:sz="4" w:space="0" w:color="auto"/>
                  </w:tcBorders>
                  <w:shd w:val="clear" w:color="auto" w:fill="auto"/>
                  <w:vAlign w:val="center"/>
                  <w:hideMark/>
                </w:tcPr>
                <w:p w14:paraId="116EB150"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2 unidades mensuales</w:t>
                  </w:r>
                </w:p>
              </w:tc>
            </w:tr>
            <w:tr w:rsidR="0011142B" w:rsidRPr="00557C6E" w14:paraId="599C442E" w14:textId="77777777" w:rsidTr="0011142B">
              <w:trPr>
                <w:trHeight w:val="289"/>
                <w:jc w:val="center"/>
              </w:trPr>
              <w:tc>
                <w:tcPr>
                  <w:tcW w:w="2828" w:type="pct"/>
                  <w:tcBorders>
                    <w:top w:val="nil"/>
                    <w:left w:val="single" w:sz="4" w:space="0" w:color="auto"/>
                    <w:bottom w:val="single" w:sz="4" w:space="0" w:color="auto"/>
                    <w:right w:val="single" w:sz="4" w:space="0" w:color="auto"/>
                  </w:tcBorders>
                  <w:shd w:val="clear" w:color="auto" w:fill="auto"/>
                  <w:vAlign w:val="center"/>
                  <w:hideMark/>
                </w:tcPr>
                <w:p w14:paraId="15F77B7D"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 xml:space="preserve">Desinfectante líquido  </w:t>
                  </w:r>
                </w:p>
              </w:tc>
              <w:tc>
                <w:tcPr>
                  <w:tcW w:w="2172" w:type="pct"/>
                  <w:tcBorders>
                    <w:top w:val="nil"/>
                    <w:left w:val="nil"/>
                    <w:bottom w:val="single" w:sz="4" w:space="0" w:color="auto"/>
                    <w:right w:val="single" w:sz="4" w:space="0" w:color="auto"/>
                  </w:tcBorders>
                  <w:shd w:val="clear" w:color="auto" w:fill="auto"/>
                  <w:vAlign w:val="center"/>
                  <w:hideMark/>
                </w:tcPr>
                <w:p w14:paraId="52491AF7"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2 litros mensuales por cada 100 cupos</w:t>
                  </w:r>
                </w:p>
              </w:tc>
            </w:tr>
            <w:tr w:rsidR="0011142B" w:rsidRPr="00557C6E" w14:paraId="2C6B3AA2" w14:textId="77777777" w:rsidTr="0011142B">
              <w:trPr>
                <w:trHeight w:val="492"/>
                <w:jc w:val="center"/>
              </w:trPr>
              <w:tc>
                <w:tcPr>
                  <w:tcW w:w="2828" w:type="pct"/>
                  <w:tcBorders>
                    <w:top w:val="nil"/>
                    <w:left w:val="single" w:sz="4" w:space="0" w:color="auto"/>
                    <w:bottom w:val="single" w:sz="4" w:space="0" w:color="auto"/>
                    <w:right w:val="single" w:sz="4" w:space="0" w:color="auto"/>
                  </w:tcBorders>
                  <w:shd w:val="clear" w:color="auto" w:fill="auto"/>
                  <w:vAlign w:val="center"/>
                  <w:hideMark/>
                </w:tcPr>
                <w:p w14:paraId="5AF0795E"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Jabón  para  aseo  general,  inoloro  y biodegradable, en polvo o líquido</w:t>
                  </w:r>
                </w:p>
              </w:tc>
              <w:tc>
                <w:tcPr>
                  <w:tcW w:w="2172" w:type="pct"/>
                  <w:tcBorders>
                    <w:top w:val="nil"/>
                    <w:left w:val="nil"/>
                    <w:bottom w:val="single" w:sz="4" w:space="0" w:color="auto"/>
                    <w:right w:val="single" w:sz="4" w:space="0" w:color="auto"/>
                  </w:tcBorders>
                  <w:shd w:val="clear" w:color="auto" w:fill="auto"/>
                  <w:vAlign w:val="center"/>
                  <w:hideMark/>
                </w:tcPr>
                <w:p w14:paraId="566CF120"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2 kilos/Litros mensuales por  cada 100 cupos</w:t>
                  </w:r>
                </w:p>
              </w:tc>
            </w:tr>
            <w:tr w:rsidR="0011142B" w:rsidRPr="00557C6E" w14:paraId="07455608" w14:textId="77777777" w:rsidTr="0011142B">
              <w:trPr>
                <w:trHeight w:val="842"/>
                <w:jc w:val="center"/>
              </w:trPr>
              <w:tc>
                <w:tcPr>
                  <w:tcW w:w="2828" w:type="pct"/>
                  <w:tcBorders>
                    <w:top w:val="nil"/>
                    <w:left w:val="single" w:sz="4" w:space="0" w:color="auto"/>
                    <w:bottom w:val="single" w:sz="4" w:space="0" w:color="auto"/>
                    <w:right w:val="single" w:sz="4" w:space="0" w:color="auto"/>
                  </w:tcBorders>
                  <w:shd w:val="clear" w:color="auto" w:fill="auto"/>
                  <w:vAlign w:val="center"/>
                  <w:hideMark/>
                </w:tcPr>
                <w:p w14:paraId="28B522CF"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Jabón antibacterial líquido para desinfección de manos, en dispensador y con identificación del producto, inoloro.</w:t>
                  </w:r>
                </w:p>
              </w:tc>
              <w:tc>
                <w:tcPr>
                  <w:tcW w:w="2172" w:type="pct"/>
                  <w:tcBorders>
                    <w:top w:val="nil"/>
                    <w:left w:val="nil"/>
                    <w:bottom w:val="single" w:sz="4" w:space="0" w:color="auto"/>
                    <w:right w:val="single" w:sz="4" w:space="0" w:color="auto"/>
                  </w:tcBorders>
                  <w:shd w:val="clear" w:color="auto" w:fill="auto"/>
                  <w:vAlign w:val="center"/>
                  <w:hideMark/>
                </w:tcPr>
                <w:p w14:paraId="48051D64"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300 cc mensuales, por cada manipulador de alimentos</w:t>
                  </w:r>
                </w:p>
              </w:tc>
            </w:tr>
            <w:tr w:rsidR="0011142B" w:rsidRPr="00557C6E" w14:paraId="0EF476B5" w14:textId="77777777" w:rsidTr="0011142B">
              <w:trPr>
                <w:trHeight w:val="739"/>
                <w:jc w:val="center"/>
              </w:trPr>
              <w:tc>
                <w:tcPr>
                  <w:tcW w:w="2828" w:type="pct"/>
                  <w:tcBorders>
                    <w:top w:val="nil"/>
                    <w:left w:val="single" w:sz="4" w:space="0" w:color="auto"/>
                    <w:bottom w:val="single" w:sz="4" w:space="0" w:color="auto"/>
                    <w:right w:val="single" w:sz="4" w:space="0" w:color="auto"/>
                  </w:tcBorders>
                  <w:shd w:val="clear" w:color="auto" w:fill="auto"/>
                  <w:vAlign w:val="center"/>
                  <w:hideMark/>
                </w:tcPr>
                <w:p w14:paraId="0A021613"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Bolsas plásticas biodegradables para los residuos orgánicos e inorgánicos.  Su tamaño debe corresponder al tamaño de la caneca específica.</w:t>
                  </w:r>
                </w:p>
              </w:tc>
              <w:tc>
                <w:tcPr>
                  <w:tcW w:w="2172" w:type="pct"/>
                  <w:tcBorders>
                    <w:top w:val="nil"/>
                    <w:left w:val="nil"/>
                    <w:bottom w:val="single" w:sz="4" w:space="0" w:color="auto"/>
                    <w:right w:val="single" w:sz="4" w:space="0" w:color="auto"/>
                  </w:tcBorders>
                  <w:shd w:val="clear" w:color="auto" w:fill="auto"/>
                  <w:vAlign w:val="center"/>
                  <w:hideMark/>
                </w:tcPr>
                <w:p w14:paraId="0D158DFA"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A necesidad de acuerdo a los volúmenes de residuos generados</w:t>
                  </w:r>
                </w:p>
              </w:tc>
            </w:tr>
            <w:tr w:rsidR="0011142B" w:rsidRPr="00557C6E" w14:paraId="4C5FB09A" w14:textId="77777777" w:rsidTr="0011142B">
              <w:trPr>
                <w:trHeight w:val="985"/>
                <w:jc w:val="center"/>
              </w:trPr>
              <w:tc>
                <w:tcPr>
                  <w:tcW w:w="2828" w:type="pct"/>
                  <w:tcBorders>
                    <w:top w:val="nil"/>
                    <w:left w:val="single" w:sz="4" w:space="0" w:color="auto"/>
                    <w:bottom w:val="single" w:sz="4" w:space="0" w:color="auto"/>
                    <w:right w:val="single" w:sz="4" w:space="0" w:color="auto"/>
                  </w:tcBorders>
                  <w:shd w:val="clear" w:color="auto" w:fill="auto"/>
                  <w:vAlign w:val="center"/>
                  <w:hideMark/>
                </w:tcPr>
                <w:p w14:paraId="537AAAC9"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Kit de canecas para manejo  de residuos</w:t>
                  </w:r>
                </w:p>
              </w:tc>
              <w:tc>
                <w:tcPr>
                  <w:tcW w:w="2172" w:type="pct"/>
                  <w:tcBorders>
                    <w:top w:val="nil"/>
                    <w:left w:val="nil"/>
                    <w:bottom w:val="single" w:sz="4" w:space="0" w:color="auto"/>
                    <w:right w:val="single" w:sz="4" w:space="0" w:color="auto"/>
                  </w:tcBorders>
                  <w:shd w:val="clear" w:color="auto" w:fill="auto"/>
                  <w:vAlign w:val="center"/>
                  <w:hideMark/>
                </w:tcPr>
                <w:p w14:paraId="23F6C13B"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2 Canecas por cada comedor escolar. Material: Polietileno de alta densidad. (verificar colores). Debidamente identificadas, entregadas al inicio del contrato</w:t>
                  </w:r>
                </w:p>
              </w:tc>
            </w:tr>
            <w:tr w:rsidR="0011142B" w:rsidRPr="00557C6E" w14:paraId="5ED8E2AC" w14:textId="77777777" w:rsidTr="0011142B">
              <w:trPr>
                <w:trHeight w:val="246"/>
                <w:jc w:val="center"/>
              </w:trPr>
              <w:tc>
                <w:tcPr>
                  <w:tcW w:w="2828" w:type="pct"/>
                  <w:tcBorders>
                    <w:top w:val="nil"/>
                    <w:left w:val="single" w:sz="4" w:space="0" w:color="auto"/>
                    <w:bottom w:val="single" w:sz="4" w:space="0" w:color="auto"/>
                    <w:right w:val="single" w:sz="4" w:space="0" w:color="auto"/>
                  </w:tcBorders>
                  <w:shd w:val="clear" w:color="auto" w:fill="auto"/>
                  <w:vAlign w:val="center"/>
                  <w:hideMark/>
                </w:tcPr>
                <w:p w14:paraId="0E06D851"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Papel higiénico</w:t>
                  </w:r>
                </w:p>
              </w:tc>
              <w:tc>
                <w:tcPr>
                  <w:tcW w:w="2172" w:type="pct"/>
                  <w:tcBorders>
                    <w:top w:val="nil"/>
                    <w:left w:val="nil"/>
                    <w:bottom w:val="single" w:sz="4" w:space="0" w:color="auto"/>
                    <w:right w:val="single" w:sz="4" w:space="0" w:color="auto"/>
                  </w:tcBorders>
                  <w:shd w:val="clear" w:color="auto" w:fill="auto"/>
                  <w:vAlign w:val="center"/>
                  <w:hideMark/>
                </w:tcPr>
                <w:p w14:paraId="37A56322"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Mínimo 1 rollo mensual por cada manipulador de alimentos</w:t>
                  </w:r>
                </w:p>
              </w:tc>
            </w:tr>
            <w:tr w:rsidR="0011142B" w:rsidRPr="00557C6E" w14:paraId="070BCFEC" w14:textId="77777777" w:rsidTr="0011142B">
              <w:trPr>
                <w:trHeight w:val="319"/>
                <w:jc w:val="center"/>
              </w:trPr>
              <w:tc>
                <w:tcPr>
                  <w:tcW w:w="28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7CB9B9"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Gas (en caso de no contar con suministro de gas por red)</w:t>
                  </w:r>
                </w:p>
              </w:tc>
              <w:tc>
                <w:tcPr>
                  <w:tcW w:w="2172" w:type="pct"/>
                  <w:tcBorders>
                    <w:top w:val="single" w:sz="4" w:space="0" w:color="auto"/>
                    <w:left w:val="nil"/>
                    <w:bottom w:val="single" w:sz="4" w:space="0" w:color="auto"/>
                    <w:right w:val="single" w:sz="4" w:space="0" w:color="auto"/>
                  </w:tcBorders>
                  <w:shd w:val="clear" w:color="auto" w:fill="auto"/>
                  <w:vAlign w:val="center"/>
                  <w:hideMark/>
                </w:tcPr>
                <w:p w14:paraId="68EDD4DB" w14:textId="77777777" w:rsidR="00FC0A68" w:rsidRPr="00557C6E" w:rsidRDefault="00FC0A68" w:rsidP="006472AC">
                  <w:pPr>
                    <w:widowControl w:val="0"/>
                    <w:autoSpaceDE w:val="0"/>
                    <w:autoSpaceDN w:val="0"/>
                    <w:adjustRightInd w:val="0"/>
                    <w:spacing w:after="0" w:line="240" w:lineRule="auto"/>
                    <w:ind w:right="-93"/>
                    <w:jc w:val="both"/>
                    <w:rPr>
                      <w:rFonts w:ascii="Arial" w:hAnsi="Arial" w:cs="Arial"/>
                      <w:bCs/>
                      <w:color w:val="000000"/>
                      <w:sz w:val="16"/>
                      <w:szCs w:val="16"/>
                    </w:rPr>
                  </w:pPr>
                  <w:r w:rsidRPr="00557C6E">
                    <w:rPr>
                      <w:rFonts w:ascii="Arial" w:hAnsi="Arial" w:cs="Arial"/>
                      <w:bCs/>
                      <w:color w:val="000000"/>
                      <w:sz w:val="16"/>
                      <w:szCs w:val="16"/>
                    </w:rPr>
                    <w:t>Pipeta de gas de acuerdo a la capacidad del servicio, la pipeta se debe reponer una vez se termine su contenido.</w:t>
                  </w:r>
                </w:p>
              </w:tc>
            </w:tr>
          </w:tbl>
          <w:p w14:paraId="6B343599" w14:textId="77777777" w:rsidR="00FC0A68" w:rsidRPr="00557C6E" w:rsidRDefault="00FC0A68" w:rsidP="006472AC">
            <w:pPr>
              <w:spacing w:after="0" w:line="240" w:lineRule="auto"/>
              <w:ind w:right="-93"/>
              <w:jc w:val="both"/>
              <w:rPr>
                <w:rFonts w:ascii="Arial" w:hAnsi="Arial" w:cs="Arial"/>
                <w:sz w:val="18"/>
                <w:szCs w:val="18"/>
              </w:rPr>
            </w:pPr>
            <w:r w:rsidRPr="00557C6E">
              <w:rPr>
                <w:rFonts w:ascii="Arial" w:hAnsi="Arial" w:cs="Arial"/>
                <w:b/>
                <w:sz w:val="18"/>
                <w:szCs w:val="18"/>
              </w:rPr>
              <w:t>Nota:</w:t>
            </w:r>
            <w:r w:rsidRPr="00557C6E">
              <w:rPr>
                <w:rFonts w:ascii="Arial" w:hAnsi="Arial" w:cs="Arial"/>
                <w:sz w:val="18"/>
                <w:szCs w:val="18"/>
              </w:rPr>
              <w:t xml:space="preserve"> Los implementos deben permanecer en adecuadas condiciones y ser reemplazados o cada vez que se requiera o se evidencie su deterioro o desgaste</w:t>
            </w:r>
            <w:r w:rsidR="00E8055E" w:rsidRPr="00557C6E">
              <w:rPr>
                <w:rFonts w:ascii="Arial" w:hAnsi="Arial" w:cs="Arial"/>
                <w:sz w:val="18"/>
                <w:szCs w:val="18"/>
              </w:rPr>
              <w:t>.</w:t>
            </w:r>
          </w:p>
          <w:p w14:paraId="4CF91682" w14:textId="77777777" w:rsidR="000004CE" w:rsidRPr="00557C6E" w:rsidRDefault="000004CE" w:rsidP="00085597">
            <w:pPr>
              <w:pStyle w:val="Ttulo2"/>
              <w:spacing w:before="0" w:line="240" w:lineRule="auto"/>
              <w:ind w:right="-93"/>
              <w:rPr>
                <w:rFonts w:ascii="Arial" w:hAnsi="Arial" w:cs="Arial"/>
                <w:color w:val="000000"/>
                <w:sz w:val="18"/>
                <w:szCs w:val="18"/>
                <w:lang w:eastAsia="es-CO"/>
              </w:rPr>
            </w:pPr>
          </w:p>
          <w:p w14:paraId="42D7087A" w14:textId="3740E76F" w:rsidR="00557C6E" w:rsidRPr="00557C6E" w:rsidRDefault="00085597" w:rsidP="00557C6E">
            <w:pPr>
              <w:spacing w:after="0" w:line="240" w:lineRule="auto"/>
              <w:rPr>
                <w:rFonts w:ascii="Arial" w:hAnsi="Arial" w:cs="Arial"/>
                <w:sz w:val="18"/>
                <w:szCs w:val="18"/>
                <w:lang w:eastAsia="es-CO"/>
              </w:rPr>
            </w:pPr>
            <w:r w:rsidRPr="00557C6E">
              <w:rPr>
                <w:rFonts w:ascii="Arial" w:hAnsi="Arial" w:cs="Arial"/>
                <w:sz w:val="18"/>
                <w:szCs w:val="18"/>
                <w:lang w:eastAsia="es-CO"/>
              </w:rPr>
              <w:t xml:space="preserve">FIN ANEXO No. </w:t>
            </w:r>
            <w:r w:rsidR="00557C6E">
              <w:rPr>
                <w:rFonts w:ascii="Arial" w:hAnsi="Arial" w:cs="Arial"/>
                <w:sz w:val="18"/>
                <w:szCs w:val="18"/>
                <w:lang w:eastAsia="es-CO"/>
              </w:rPr>
              <w:t>2.</w:t>
            </w:r>
          </w:p>
          <w:p w14:paraId="6EF21C71" w14:textId="77777777" w:rsidR="00606871" w:rsidRPr="00557C6E" w:rsidRDefault="00606871" w:rsidP="006472AC">
            <w:pPr>
              <w:pStyle w:val="Ttulo2"/>
              <w:spacing w:before="0" w:line="240" w:lineRule="auto"/>
              <w:ind w:right="-93"/>
              <w:jc w:val="center"/>
              <w:rPr>
                <w:rFonts w:ascii="Arial" w:hAnsi="Arial" w:cs="Arial"/>
                <w:color w:val="000000"/>
                <w:sz w:val="18"/>
                <w:szCs w:val="18"/>
                <w:lang w:eastAsia="es-CO"/>
              </w:rPr>
            </w:pPr>
          </w:p>
          <w:p w14:paraId="593A163B" w14:textId="77777777" w:rsidR="00FC0A68" w:rsidRPr="00557C6E" w:rsidRDefault="00FC0A68" w:rsidP="006472AC">
            <w:pPr>
              <w:pStyle w:val="Ttulo2"/>
              <w:spacing w:before="0" w:line="240" w:lineRule="auto"/>
              <w:ind w:right="-93"/>
              <w:jc w:val="center"/>
              <w:rPr>
                <w:rFonts w:ascii="Arial" w:hAnsi="Arial" w:cs="Arial"/>
                <w:color w:val="000000"/>
                <w:sz w:val="18"/>
                <w:szCs w:val="18"/>
                <w:lang w:eastAsia="es-CO"/>
              </w:rPr>
            </w:pPr>
            <w:r w:rsidRPr="00557C6E">
              <w:rPr>
                <w:rFonts w:ascii="Arial" w:hAnsi="Arial" w:cs="Arial"/>
                <w:color w:val="000000"/>
                <w:sz w:val="18"/>
                <w:szCs w:val="18"/>
                <w:lang w:eastAsia="es-CO"/>
              </w:rPr>
              <w:t>ANEXO No. 3.</w:t>
            </w:r>
          </w:p>
          <w:p w14:paraId="2473C6F4" w14:textId="77777777" w:rsidR="00FC0A68" w:rsidRPr="00557C6E" w:rsidRDefault="00FC0A68" w:rsidP="006472AC">
            <w:pPr>
              <w:pStyle w:val="Ttulo2"/>
              <w:spacing w:before="0" w:line="240" w:lineRule="auto"/>
              <w:ind w:right="-93"/>
              <w:jc w:val="center"/>
              <w:rPr>
                <w:rFonts w:ascii="Arial" w:hAnsi="Arial" w:cs="Arial"/>
                <w:color w:val="000000"/>
                <w:sz w:val="18"/>
                <w:szCs w:val="18"/>
                <w:lang w:eastAsia="es-CO"/>
              </w:rPr>
            </w:pPr>
            <w:r w:rsidRPr="00557C6E">
              <w:rPr>
                <w:rFonts w:ascii="Arial" w:hAnsi="Arial" w:cs="Arial"/>
                <w:color w:val="000000"/>
                <w:sz w:val="18"/>
                <w:szCs w:val="18"/>
                <w:lang w:eastAsia="es-CO"/>
              </w:rPr>
              <w:t>GESTIÓN SOCIAL Y PARTICIPACIÓN CIUDADANA</w:t>
            </w:r>
          </w:p>
          <w:p w14:paraId="08A4393D" w14:textId="77777777" w:rsidR="00FC0A68" w:rsidRPr="00557C6E" w:rsidRDefault="00FC0A68" w:rsidP="006472AC">
            <w:pPr>
              <w:spacing w:after="0" w:line="240" w:lineRule="auto"/>
              <w:ind w:right="-93"/>
              <w:jc w:val="both"/>
              <w:rPr>
                <w:rFonts w:ascii="Arial" w:hAnsi="Arial" w:cs="Arial"/>
                <w:sz w:val="18"/>
                <w:szCs w:val="18"/>
              </w:rPr>
            </w:pPr>
          </w:p>
          <w:p w14:paraId="1F348E49" w14:textId="77777777" w:rsidR="00FC0A68" w:rsidRPr="00557C6E" w:rsidRDefault="00FC0A68" w:rsidP="00DA3814">
            <w:pPr>
              <w:pStyle w:val="Prrafodelista"/>
              <w:numPr>
                <w:ilvl w:val="0"/>
                <w:numId w:val="6"/>
              </w:numPr>
              <w:spacing w:after="0" w:line="240" w:lineRule="auto"/>
              <w:ind w:left="0" w:right="-93" w:firstLine="0"/>
              <w:contextualSpacing w:val="0"/>
              <w:jc w:val="both"/>
              <w:rPr>
                <w:rFonts w:ascii="Arial" w:hAnsi="Arial" w:cs="Arial"/>
                <w:b/>
                <w:color w:val="000000"/>
                <w:sz w:val="18"/>
                <w:szCs w:val="18"/>
              </w:rPr>
            </w:pPr>
            <w:r w:rsidRPr="00557C6E">
              <w:rPr>
                <w:rFonts w:ascii="Arial" w:hAnsi="Arial" w:cs="Arial"/>
                <w:b/>
                <w:color w:val="000000"/>
                <w:sz w:val="18"/>
                <w:szCs w:val="18"/>
              </w:rPr>
              <w:t>GESTIÓN SOCIAL</w:t>
            </w:r>
          </w:p>
          <w:p w14:paraId="3E43580B" w14:textId="77777777" w:rsidR="00FC0A68" w:rsidRPr="00557C6E" w:rsidRDefault="00FC0A68" w:rsidP="006472AC">
            <w:pPr>
              <w:pStyle w:val="Prrafodelista"/>
              <w:spacing w:after="0" w:line="240" w:lineRule="auto"/>
              <w:ind w:left="0" w:right="-93"/>
              <w:jc w:val="both"/>
              <w:rPr>
                <w:rFonts w:ascii="Arial" w:hAnsi="Arial" w:cs="Arial"/>
                <w:b/>
                <w:color w:val="000000"/>
                <w:sz w:val="18"/>
                <w:szCs w:val="18"/>
              </w:rPr>
            </w:pPr>
          </w:p>
          <w:p w14:paraId="38956973" w14:textId="77777777" w:rsidR="00FC0A68" w:rsidRPr="00557C6E" w:rsidRDefault="00FC0A68" w:rsidP="006472AC">
            <w:pPr>
              <w:spacing w:after="0" w:line="240" w:lineRule="auto"/>
              <w:ind w:right="-93"/>
              <w:jc w:val="both"/>
              <w:rPr>
                <w:rFonts w:ascii="Arial" w:hAnsi="Arial" w:cs="Arial"/>
                <w:sz w:val="18"/>
                <w:szCs w:val="18"/>
              </w:rPr>
            </w:pPr>
            <w:r w:rsidRPr="00557C6E">
              <w:rPr>
                <w:rFonts w:ascii="Arial" w:hAnsi="Arial" w:cs="Arial"/>
                <w:sz w:val="18"/>
                <w:szCs w:val="18"/>
              </w:rPr>
              <w:t xml:space="preserve">La gestión social es un conjunto de mecanismos que promueven la inclusión social y la vinculación efectiva de la comunidad en los proyectos sociales. Ésta permite que los sujetos cultiven un sentido de pertenencia, de participación ciudadana y de control social para el mejoramiento del Programa de Alimentación Escolar. </w:t>
            </w:r>
          </w:p>
          <w:p w14:paraId="56FB373E" w14:textId="77777777" w:rsidR="00FC0A68" w:rsidRPr="00557C6E" w:rsidRDefault="00FC0A68" w:rsidP="006472AC">
            <w:pPr>
              <w:spacing w:after="0" w:line="240" w:lineRule="auto"/>
              <w:ind w:right="-93"/>
              <w:jc w:val="both"/>
              <w:rPr>
                <w:rFonts w:ascii="Arial" w:hAnsi="Arial" w:cs="Arial"/>
                <w:sz w:val="18"/>
                <w:szCs w:val="18"/>
              </w:rPr>
            </w:pPr>
          </w:p>
          <w:p w14:paraId="7E8336E3" w14:textId="77777777" w:rsidR="00FC0A68" w:rsidRPr="00557C6E" w:rsidRDefault="00FC0A68" w:rsidP="006472AC">
            <w:pPr>
              <w:spacing w:after="0" w:line="240" w:lineRule="auto"/>
              <w:ind w:right="-93"/>
              <w:jc w:val="both"/>
              <w:rPr>
                <w:rFonts w:ascii="Arial" w:hAnsi="Arial" w:cs="Arial"/>
                <w:sz w:val="18"/>
                <w:szCs w:val="18"/>
              </w:rPr>
            </w:pPr>
            <w:r w:rsidRPr="00557C6E">
              <w:rPr>
                <w:rFonts w:ascii="Arial" w:hAnsi="Arial" w:cs="Arial"/>
                <w:sz w:val="18"/>
                <w:szCs w:val="18"/>
              </w:rPr>
              <w:t xml:space="preserve">En el presente apartado se detallan las acciones que cada uno de los actores que hacen parte del PAE deben promover en el marco del Programa para lograr la participación efectiva de la comunidad. </w:t>
            </w:r>
          </w:p>
          <w:p w14:paraId="0ADD9BDA" w14:textId="77777777" w:rsidR="00FC0A68" w:rsidRPr="00557C6E" w:rsidRDefault="00FC0A68" w:rsidP="006472AC">
            <w:pPr>
              <w:spacing w:after="0" w:line="240" w:lineRule="auto"/>
              <w:ind w:right="-93"/>
              <w:jc w:val="both"/>
              <w:rPr>
                <w:rFonts w:ascii="Arial" w:hAnsi="Arial" w:cs="Arial"/>
                <w:sz w:val="18"/>
                <w:szCs w:val="18"/>
              </w:rPr>
            </w:pPr>
          </w:p>
          <w:p w14:paraId="72B0B78F" w14:textId="77777777" w:rsidR="00FC0A68" w:rsidRPr="00557C6E" w:rsidRDefault="00FC0A68" w:rsidP="006472AC">
            <w:pPr>
              <w:pStyle w:val="Descripcin"/>
              <w:ind w:left="0" w:right="-93"/>
              <w:jc w:val="both"/>
              <w:rPr>
                <w:rFonts w:cs="Arial"/>
                <w:sz w:val="18"/>
                <w:szCs w:val="18"/>
              </w:rPr>
            </w:pPr>
            <w:r w:rsidRPr="00557C6E">
              <w:rPr>
                <w:rFonts w:cs="Arial"/>
                <w:sz w:val="18"/>
                <w:szCs w:val="18"/>
              </w:rPr>
              <w:t xml:space="preserve">Gráfica </w:t>
            </w:r>
            <w:r w:rsidRPr="00557C6E">
              <w:rPr>
                <w:rFonts w:cs="Arial"/>
                <w:sz w:val="18"/>
                <w:szCs w:val="18"/>
              </w:rPr>
              <w:fldChar w:fldCharType="begin"/>
            </w:r>
            <w:r w:rsidRPr="00557C6E">
              <w:rPr>
                <w:rFonts w:cs="Arial"/>
                <w:sz w:val="18"/>
                <w:szCs w:val="18"/>
              </w:rPr>
              <w:instrText xml:space="preserve"> SEQ Gráfica \* ARABIC </w:instrText>
            </w:r>
            <w:r w:rsidRPr="00557C6E">
              <w:rPr>
                <w:rFonts w:cs="Arial"/>
                <w:sz w:val="18"/>
                <w:szCs w:val="18"/>
              </w:rPr>
              <w:fldChar w:fldCharType="separate"/>
            </w:r>
            <w:r w:rsidR="004350B1" w:rsidRPr="00557C6E">
              <w:rPr>
                <w:rFonts w:cs="Arial"/>
                <w:noProof/>
                <w:sz w:val="18"/>
                <w:szCs w:val="18"/>
              </w:rPr>
              <w:t>1</w:t>
            </w:r>
            <w:r w:rsidRPr="00557C6E">
              <w:rPr>
                <w:rFonts w:cs="Arial"/>
                <w:sz w:val="18"/>
                <w:szCs w:val="18"/>
              </w:rPr>
              <w:fldChar w:fldCharType="end"/>
            </w:r>
            <w:r w:rsidRPr="00557C6E">
              <w:rPr>
                <w:rFonts w:cs="Arial"/>
                <w:sz w:val="18"/>
                <w:szCs w:val="18"/>
              </w:rPr>
              <w:t xml:space="preserve">. </w:t>
            </w:r>
            <w:r w:rsidRPr="00557C6E">
              <w:rPr>
                <w:rFonts w:cs="Arial"/>
                <w:noProof/>
                <w:sz w:val="18"/>
                <w:szCs w:val="18"/>
              </w:rPr>
              <w:t>Modelo para gestión social en el Programa de Alimentación Escolar</w:t>
            </w:r>
          </w:p>
          <w:p w14:paraId="007EE017" w14:textId="77777777" w:rsidR="00FC0A68" w:rsidRPr="00557C6E" w:rsidRDefault="00FC0A68" w:rsidP="006472AC">
            <w:pPr>
              <w:spacing w:after="0" w:line="240" w:lineRule="auto"/>
              <w:ind w:right="-93"/>
              <w:jc w:val="both"/>
              <w:rPr>
                <w:rFonts w:ascii="Arial" w:hAnsi="Arial" w:cs="Arial"/>
                <w:sz w:val="18"/>
                <w:szCs w:val="18"/>
              </w:rPr>
            </w:pPr>
            <w:r w:rsidRPr="00557C6E">
              <w:rPr>
                <w:rFonts w:ascii="Arial" w:hAnsi="Arial" w:cs="Arial"/>
                <w:noProof/>
                <w:sz w:val="18"/>
                <w:szCs w:val="18"/>
                <w:lang w:eastAsia="es-CO"/>
              </w:rPr>
              <w:drawing>
                <wp:inline distT="0" distB="0" distL="0" distR="0" wp14:anchorId="5711ED15" wp14:editId="1C25D4A2">
                  <wp:extent cx="6322424" cy="2028086"/>
                  <wp:effectExtent l="0" t="254000" r="0" b="207645"/>
                  <wp:docPr id="19" name="Diagrama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r w:rsidRPr="00557C6E">
              <w:rPr>
                <w:rFonts w:ascii="Arial" w:hAnsi="Arial" w:cs="Arial"/>
                <w:noProof/>
                <w:sz w:val="18"/>
                <w:szCs w:val="18"/>
                <w:lang w:eastAsia="es-CO"/>
              </w:rPr>
              <w:br/>
            </w:r>
          </w:p>
          <w:p w14:paraId="1E677EA4" w14:textId="77777777" w:rsidR="00FC0A68" w:rsidRPr="00557C6E" w:rsidRDefault="00FC0A68" w:rsidP="00DA3814">
            <w:pPr>
              <w:pStyle w:val="Ttulo2"/>
              <w:keepLines w:val="0"/>
              <w:numPr>
                <w:ilvl w:val="1"/>
                <w:numId w:val="6"/>
              </w:numPr>
              <w:spacing w:before="0" w:line="240" w:lineRule="auto"/>
              <w:ind w:left="0" w:right="-93" w:firstLine="0"/>
              <w:contextualSpacing/>
              <w:jc w:val="both"/>
              <w:rPr>
                <w:rFonts w:ascii="Arial" w:hAnsi="Arial" w:cs="Arial"/>
                <w:color w:val="000000" w:themeColor="text1"/>
                <w:sz w:val="18"/>
                <w:szCs w:val="18"/>
              </w:rPr>
            </w:pPr>
            <w:r w:rsidRPr="00557C6E">
              <w:rPr>
                <w:rFonts w:ascii="Arial" w:hAnsi="Arial" w:cs="Arial"/>
                <w:color w:val="000000" w:themeColor="text1"/>
                <w:sz w:val="18"/>
                <w:szCs w:val="18"/>
              </w:rPr>
              <w:t>ACTORES</w:t>
            </w:r>
          </w:p>
          <w:p w14:paraId="03721A79" w14:textId="77777777" w:rsidR="00FC0A68" w:rsidRPr="00557C6E" w:rsidRDefault="00FC0A68" w:rsidP="006472AC">
            <w:pPr>
              <w:spacing w:after="0" w:line="240" w:lineRule="auto"/>
              <w:ind w:right="-93"/>
              <w:jc w:val="both"/>
              <w:rPr>
                <w:rFonts w:ascii="Arial" w:hAnsi="Arial" w:cs="Arial"/>
                <w:sz w:val="18"/>
                <w:szCs w:val="18"/>
              </w:rPr>
            </w:pPr>
          </w:p>
          <w:p w14:paraId="4B6E381C" w14:textId="77777777" w:rsidR="00FC0A68" w:rsidRPr="00557C6E" w:rsidRDefault="00FC0A68" w:rsidP="006472AC">
            <w:pPr>
              <w:spacing w:after="0" w:line="240" w:lineRule="auto"/>
              <w:ind w:right="-93"/>
              <w:jc w:val="both"/>
              <w:rPr>
                <w:rFonts w:ascii="Arial" w:hAnsi="Arial" w:cs="Arial"/>
                <w:sz w:val="18"/>
                <w:szCs w:val="18"/>
              </w:rPr>
            </w:pPr>
            <w:r w:rsidRPr="00557C6E">
              <w:rPr>
                <w:rFonts w:ascii="Arial" w:hAnsi="Arial" w:cs="Arial"/>
                <w:sz w:val="18"/>
                <w:szCs w:val="18"/>
              </w:rPr>
              <w:t>A continuación se presenta el rol que los actores de la comunidad educativa, como las niñas, niños, adolescentes padres de familia, rectores, docentes y directivos docentes pueden tener para ejercer el derecho a la participación ciudadana en el Programa de Alimentación Escolar.</w:t>
            </w:r>
          </w:p>
          <w:p w14:paraId="5E6B6971" w14:textId="77777777" w:rsidR="00FC0A68" w:rsidRPr="00557C6E" w:rsidRDefault="00FC0A68" w:rsidP="006472AC">
            <w:pPr>
              <w:spacing w:after="0" w:line="240" w:lineRule="auto"/>
              <w:ind w:right="-93"/>
              <w:jc w:val="both"/>
              <w:rPr>
                <w:rFonts w:ascii="Arial" w:hAnsi="Arial" w:cs="Arial"/>
                <w:sz w:val="18"/>
                <w:szCs w:val="18"/>
              </w:rPr>
            </w:pPr>
          </w:p>
          <w:p w14:paraId="59B8FF59" w14:textId="77777777" w:rsidR="00FC0A68" w:rsidRPr="00557C6E" w:rsidRDefault="00FC0A68" w:rsidP="00DA3814">
            <w:pPr>
              <w:pStyle w:val="Ttulo3"/>
              <w:keepLines w:val="0"/>
              <w:numPr>
                <w:ilvl w:val="2"/>
                <w:numId w:val="6"/>
              </w:numPr>
              <w:spacing w:before="0" w:line="240" w:lineRule="auto"/>
              <w:ind w:left="0" w:right="-93" w:firstLine="0"/>
              <w:contextualSpacing/>
              <w:jc w:val="both"/>
              <w:rPr>
                <w:rFonts w:ascii="Arial" w:hAnsi="Arial" w:cs="Arial"/>
                <w:color w:val="000000" w:themeColor="text1"/>
                <w:sz w:val="18"/>
                <w:szCs w:val="18"/>
              </w:rPr>
            </w:pPr>
            <w:bookmarkStart w:id="26" w:name="_Toc302900303"/>
            <w:r w:rsidRPr="00557C6E">
              <w:rPr>
                <w:rFonts w:ascii="Arial" w:hAnsi="Arial" w:cs="Arial"/>
                <w:color w:val="000000" w:themeColor="text1"/>
                <w:sz w:val="18"/>
                <w:szCs w:val="18"/>
              </w:rPr>
              <w:t xml:space="preserve"> Rector</w:t>
            </w:r>
            <w:bookmarkEnd w:id="26"/>
          </w:p>
          <w:p w14:paraId="2928D75E" w14:textId="77777777" w:rsidR="00FC0A68" w:rsidRPr="00557C6E" w:rsidRDefault="00FC0A68" w:rsidP="006472AC">
            <w:pPr>
              <w:spacing w:after="0" w:line="240" w:lineRule="auto"/>
              <w:ind w:right="-93"/>
              <w:jc w:val="both"/>
              <w:rPr>
                <w:rFonts w:ascii="Arial" w:hAnsi="Arial" w:cs="Arial"/>
                <w:sz w:val="18"/>
                <w:szCs w:val="18"/>
              </w:rPr>
            </w:pPr>
          </w:p>
          <w:p w14:paraId="1EDB096B" w14:textId="77777777" w:rsidR="00FC0A68" w:rsidRPr="00557C6E" w:rsidRDefault="00FC0A68" w:rsidP="006472AC">
            <w:pPr>
              <w:spacing w:after="0" w:line="240" w:lineRule="auto"/>
              <w:ind w:right="-93"/>
              <w:jc w:val="both"/>
              <w:rPr>
                <w:rFonts w:ascii="Arial" w:hAnsi="Arial" w:cs="Arial"/>
                <w:sz w:val="18"/>
                <w:szCs w:val="18"/>
              </w:rPr>
            </w:pPr>
            <w:r w:rsidRPr="00557C6E">
              <w:rPr>
                <w:rFonts w:ascii="Arial" w:hAnsi="Arial" w:cs="Arial"/>
                <w:sz w:val="18"/>
                <w:szCs w:val="18"/>
              </w:rPr>
              <w:t>Los establecimientos educativos son los escenarios donde se da el proceso educativo formal, allí confluyen todas las acciones del PAE, se generan espacios para la promoción de una alimentación saludable, la sana convivencia escolar y estilos de vida saludable para la transformación social.</w:t>
            </w:r>
          </w:p>
          <w:p w14:paraId="5405004C" w14:textId="77777777" w:rsidR="00FC0A68" w:rsidRPr="00557C6E" w:rsidRDefault="00FC0A68" w:rsidP="006472AC">
            <w:pPr>
              <w:spacing w:after="0" w:line="240" w:lineRule="auto"/>
              <w:ind w:right="-93"/>
              <w:jc w:val="both"/>
              <w:rPr>
                <w:rFonts w:ascii="Arial" w:hAnsi="Arial" w:cs="Arial"/>
                <w:sz w:val="18"/>
                <w:szCs w:val="18"/>
              </w:rPr>
            </w:pPr>
          </w:p>
          <w:p w14:paraId="5EE946D0" w14:textId="77777777" w:rsidR="00FC0A68" w:rsidRPr="00557C6E" w:rsidRDefault="00FC0A68" w:rsidP="006472AC">
            <w:pPr>
              <w:spacing w:after="0" w:line="240" w:lineRule="auto"/>
              <w:ind w:right="-93"/>
              <w:jc w:val="both"/>
              <w:rPr>
                <w:rFonts w:ascii="Arial" w:hAnsi="Arial" w:cs="Arial"/>
                <w:sz w:val="18"/>
                <w:szCs w:val="18"/>
              </w:rPr>
            </w:pPr>
            <w:r w:rsidRPr="00557C6E">
              <w:rPr>
                <w:rFonts w:ascii="Arial" w:hAnsi="Arial" w:cs="Arial"/>
                <w:sz w:val="18"/>
                <w:szCs w:val="18"/>
              </w:rPr>
              <w:t>Atendiendo las instrucciones impartidas por las Secretarías de Educación de las ETC, el rector debe:</w:t>
            </w:r>
          </w:p>
          <w:p w14:paraId="364E8649" w14:textId="77777777" w:rsidR="00FC0A68" w:rsidRPr="00557C6E" w:rsidRDefault="00C352FD" w:rsidP="00C352FD">
            <w:pPr>
              <w:pStyle w:val="Prrafodelista"/>
              <w:spacing w:after="0" w:line="240" w:lineRule="auto"/>
              <w:ind w:left="0" w:right="-93"/>
              <w:contextualSpacing w:val="0"/>
              <w:jc w:val="both"/>
              <w:rPr>
                <w:rFonts w:ascii="Arial" w:hAnsi="Arial" w:cs="Arial"/>
                <w:sz w:val="18"/>
                <w:szCs w:val="18"/>
              </w:rPr>
            </w:pPr>
            <w:r w:rsidRPr="00557C6E">
              <w:rPr>
                <w:rFonts w:ascii="Arial" w:hAnsi="Arial" w:cs="Arial"/>
                <w:sz w:val="18"/>
                <w:szCs w:val="18"/>
              </w:rPr>
              <w:t xml:space="preserve">- </w:t>
            </w:r>
            <w:r w:rsidR="00FC0A68" w:rsidRPr="00557C6E">
              <w:rPr>
                <w:rFonts w:ascii="Arial" w:hAnsi="Arial" w:cs="Arial"/>
                <w:sz w:val="18"/>
                <w:szCs w:val="18"/>
              </w:rPr>
              <w:t>Registrar, actualizar y validar la información referente a los titulares de derecho del PAE de forma oportuna en el SIMAT y/o en los sistemas de información establecidos desde el Ministerio de Educación Nacional.</w:t>
            </w:r>
          </w:p>
          <w:p w14:paraId="7D82677F" w14:textId="77777777" w:rsidR="00FC0A68" w:rsidRPr="00557C6E" w:rsidRDefault="00FC0A68" w:rsidP="006472AC">
            <w:pPr>
              <w:spacing w:after="0" w:line="240" w:lineRule="auto"/>
              <w:ind w:right="-93"/>
              <w:jc w:val="both"/>
              <w:rPr>
                <w:rFonts w:ascii="Arial" w:hAnsi="Arial" w:cs="Arial"/>
                <w:sz w:val="18"/>
                <w:szCs w:val="18"/>
              </w:rPr>
            </w:pPr>
          </w:p>
          <w:p w14:paraId="0EC97032" w14:textId="77777777" w:rsidR="00FC0A68" w:rsidRPr="00557C6E" w:rsidRDefault="00C352FD" w:rsidP="00C352FD">
            <w:pPr>
              <w:pStyle w:val="Prrafodelista"/>
              <w:spacing w:after="0" w:line="240" w:lineRule="auto"/>
              <w:ind w:left="0" w:right="-93"/>
              <w:contextualSpacing w:val="0"/>
              <w:jc w:val="both"/>
              <w:rPr>
                <w:rFonts w:ascii="Arial" w:hAnsi="Arial" w:cs="Arial"/>
                <w:sz w:val="18"/>
                <w:szCs w:val="18"/>
              </w:rPr>
            </w:pPr>
            <w:r w:rsidRPr="00557C6E">
              <w:rPr>
                <w:rFonts w:ascii="Arial" w:hAnsi="Arial" w:cs="Arial"/>
                <w:sz w:val="18"/>
                <w:szCs w:val="18"/>
              </w:rPr>
              <w:t xml:space="preserve">- </w:t>
            </w:r>
            <w:r w:rsidR="00FC0A68" w:rsidRPr="00557C6E">
              <w:rPr>
                <w:rFonts w:ascii="Arial" w:hAnsi="Arial" w:cs="Arial"/>
                <w:sz w:val="18"/>
                <w:szCs w:val="18"/>
              </w:rPr>
              <w:t xml:space="preserve">Conformar y velar por el funcionamiento del comité de alimentación escolar en su establecimiento educativo. Como soporte el rector debe conservar el archivo con las actas de conformación y actas de reuniones del comité y deberá remitir copia a la Secretaria de Educación. </w:t>
            </w:r>
          </w:p>
          <w:p w14:paraId="60E1E7C8" w14:textId="77777777" w:rsidR="00FC0A68" w:rsidRPr="00557C6E" w:rsidRDefault="00FC0A68" w:rsidP="006472AC">
            <w:pPr>
              <w:spacing w:after="0" w:line="240" w:lineRule="auto"/>
              <w:ind w:right="-93"/>
              <w:jc w:val="both"/>
              <w:rPr>
                <w:rFonts w:ascii="Arial" w:hAnsi="Arial" w:cs="Arial"/>
                <w:sz w:val="18"/>
                <w:szCs w:val="18"/>
              </w:rPr>
            </w:pPr>
          </w:p>
          <w:p w14:paraId="5585D7A5" w14:textId="77777777" w:rsidR="00FC0A68" w:rsidRPr="00557C6E" w:rsidRDefault="00C352FD" w:rsidP="00C352FD">
            <w:pPr>
              <w:pStyle w:val="Prrafodelista"/>
              <w:spacing w:after="0" w:line="240" w:lineRule="auto"/>
              <w:ind w:left="0" w:right="-93"/>
              <w:contextualSpacing w:val="0"/>
              <w:jc w:val="both"/>
              <w:rPr>
                <w:rFonts w:ascii="Arial" w:hAnsi="Arial" w:cs="Arial"/>
                <w:sz w:val="18"/>
                <w:szCs w:val="18"/>
              </w:rPr>
            </w:pPr>
            <w:r w:rsidRPr="00557C6E">
              <w:rPr>
                <w:rFonts w:ascii="Arial" w:hAnsi="Arial" w:cs="Arial"/>
                <w:sz w:val="18"/>
                <w:szCs w:val="18"/>
              </w:rPr>
              <w:t xml:space="preserve">- </w:t>
            </w:r>
            <w:r w:rsidR="00FC0A68" w:rsidRPr="00557C6E">
              <w:rPr>
                <w:rFonts w:ascii="Arial" w:hAnsi="Arial" w:cs="Arial"/>
                <w:sz w:val="18"/>
                <w:szCs w:val="18"/>
              </w:rPr>
              <w:t>Realizar el proceso de focalización de los titulares de derecho del PAE, una vez hayan sido priorizados por las secretarías de Educación.</w:t>
            </w:r>
          </w:p>
          <w:p w14:paraId="0AAEB5AD" w14:textId="77777777" w:rsidR="00FC0A68" w:rsidRPr="00557C6E" w:rsidRDefault="00FC0A68" w:rsidP="006472AC">
            <w:pPr>
              <w:spacing w:after="0" w:line="240" w:lineRule="auto"/>
              <w:ind w:right="-93"/>
              <w:jc w:val="both"/>
              <w:rPr>
                <w:rFonts w:ascii="Arial" w:hAnsi="Arial" w:cs="Arial"/>
                <w:sz w:val="18"/>
                <w:szCs w:val="18"/>
              </w:rPr>
            </w:pPr>
          </w:p>
          <w:p w14:paraId="6B7C746E" w14:textId="77777777" w:rsidR="00FC0A68" w:rsidRPr="00557C6E" w:rsidRDefault="00FC0A68" w:rsidP="006472AC">
            <w:pPr>
              <w:spacing w:after="0" w:line="240" w:lineRule="auto"/>
              <w:ind w:right="-93"/>
              <w:jc w:val="both"/>
              <w:rPr>
                <w:rFonts w:ascii="Arial" w:hAnsi="Arial" w:cs="Arial"/>
                <w:sz w:val="18"/>
                <w:szCs w:val="18"/>
              </w:rPr>
            </w:pPr>
            <w:r w:rsidRPr="00557C6E">
              <w:rPr>
                <w:rFonts w:ascii="Arial" w:hAnsi="Arial" w:cs="Arial"/>
                <w:sz w:val="18"/>
                <w:szCs w:val="18"/>
              </w:rPr>
              <w:t>El rector debe propender por garantizar el fortalecimiento de las estrategias que permitan un adecuado desarrollo del PAE y la articulación con los diferentes actores que intervienen en el Programa.</w:t>
            </w:r>
          </w:p>
          <w:p w14:paraId="208B7DD9" w14:textId="77777777" w:rsidR="00FC0A68" w:rsidRPr="00557C6E" w:rsidRDefault="00FC0A68" w:rsidP="006472AC">
            <w:pPr>
              <w:spacing w:after="0" w:line="240" w:lineRule="auto"/>
              <w:ind w:right="-93"/>
              <w:jc w:val="both"/>
              <w:rPr>
                <w:rFonts w:ascii="Arial" w:hAnsi="Arial" w:cs="Arial"/>
                <w:color w:val="000000" w:themeColor="text1"/>
                <w:sz w:val="18"/>
                <w:szCs w:val="18"/>
              </w:rPr>
            </w:pPr>
          </w:p>
          <w:p w14:paraId="2267B83D" w14:textId="77777777" w:rsidR="00FC0A68" w:rsidRPr="00557C6E" w:rsidRDefault="00FC0A68" w:rsidP="00DA3814">
            <w:pPr>
              <w:pStyle w:val="Ttulo3"/>
              <w:keepLines w:val="0"/>
              <w:numPr>
                <w:ilvl w:val="2"/>
                <w:numId w:val="6"/>
              </w:numPr>
              <w:spacing w:before="0" w:line="240" w:lineRule="auto"/>
              <w:ind w:left="0" w:right="-93" w:firstLine="0"/>
              <w:contextualSpacing/>
              <w:jc w:val="both"/>
              <w:rPr>
                <w:rFonts w:ascii="Arial" w:hAnsi="Arial" w:cs="Arial"/>
                <w:color w:val="000000" w:themeColor="text1"/>
                <w:sz w:val="18"/>
                <w:szCs w:val="18"/>
              </w:rPr>
            </w:pPr>
            <w:bookmarkStart w:id="27" w:name="_Toc417577148"/>
            <w:bookmarkStart w:id="28" w:name="_Toc302900304"/>
            <w:r w:rsidRPr="00557C6E">
              <w:rPr>
                <w:rFonts w:ascii="Arial" w:hAnsi="Arial" w:cs="Arial"/>
                <w:color w:val="000000" w:themeColor="text1"/>
                <w:sz w:val="18"/>
                <w:szCs w:val="18"/>
              </w:rPr>
              <w:t xml:space="preserve"> Niños, Niñas, Adolescentes</w:t>
            </w:r>
            <w:bookmarkEnd w:id="27"/>
            <w:r w:rsidRPr="00557C6E">
              <w:rPr>
                <w:rFonts w:ascii="Arial" w:hAnsi="Arial" w:cs="Arial"/>
                <w:color w:val="000000" w:themeColor="text1"/>
                <w:sz w:val="18"/>
                <w:szCs w:val="18"/>
              </w:rPr>
              <w:t xml:space="preserve"> y Jovenes</w:t>
            </w:r>
            <w:bookmarkEnd w:id="28"/>
          </w:p>
          <w:p w14:paraId="0013BDCD" w14:textId="77777777" w:rsidR="00C352FD" w:rsidRPr="00557C6E" w:rsidRDefault="00C352FD" w:rsidP="006472AC">
            <w:pPr>
              <w:pStyle w:val="Prrafodelista"/>
              <w:spacing w:after="0" w:line="240" w:lineRule="auto"/>
              <w:ind w:left="0" w:right="-93"/>
              <w:jc w:val="both"/>
              <w:rPr>
                <w:rFonts w:ascii="Arial" w:hAnsi="Arial" w:cs="Arial"/>
                <w:i/>
                <w:color w:val="000000" w:themeColor="text1"/>
                <w:sz w:val="18"/>
                <w:szCs w:val="18"/>
              </w:rPr>
            </w:pPr>
          </w:p>
          <w:p w14:paraId="10651973" w14:textId="77777777" w:rsidR="00FC0A68" w:rsidRPr="00557C6E" w:rsidRDefault="00FC0A68" w:rsidP="006472AC">
            <w:pPr>
              <w:autoSpaceDE w:val="0"/>
              <w:autoSpaceDN w:val="0"/>
              <w:adjustRightInd w:val="0"/>
              <w:spacing w:after="0" w:line="240" w:lineRule="auto"/>
              <w:ind w:right="-93"/>
              <w:jc w:val="both"/>
              <w:rPr>
                <w:rFonts w:ascii="Arial" w:hAnsi="Arial" w:cs="Arial"/>
                <w:color w:val="000000" w:themeColor="text1"/>
                <w:sz w:val="18"/>
                <w:szCs w:val="18"/>
                <w:lang w:val="es-AR"/>
              </w:rPr>
            </w:pPr>
            <w:r w:rsidRPr="00557C6E">
              <w:rPr>
                <w:rFonts w:ascii="Arial" w:hAnsi="Arial" w:cs="Arial"/>
                <w:color w:val="000000" w:themeColor="text1"/>
                <w:sz w:val="18"/>
                <w:szCs w:val="18"/>
                <w:lang w:val="es-ES_tradnl"/>
              </w:rPr>
              <w:t xml:space="preserve">Los titulares  de derecho, son el eje del Programa, por ello es fundamental e inherente su participación </w:t>
            </w:r>
            <w:r w:rsidRPr="00557C6E">
              <w:rPr>
                <w:rFonts w:ascii="Arial" w:hAnsi="Arial" w:cs="Arial"/>
                <w:color w:val="000000" w:themeColor="text1"/>
                <w:sz w:val="18"/>
                <w:szCs w:val="18"/>
                <w:lang w:val="es-AR"/>
              </w:rPr>
              <w:t xml:space="preserve">activa en el desarrollo del PAE, promoviendo la formación y el ejercicio de la ciudadanía. Su participación podrá darse a través de la elección de los representantes a los comités de alimentación escolar, las veedurías ciudadanas. </w:t>
            </w:r>
          </w:p>
          <w:p w14:paraId="118DF832" w14:textId="77777777" w:rsidR="00FC0A68" w:rsidRPr="00557C6E" w:rsidRDefault="00FC0A68" w:rsidP="006472AC">
            <w:pPr>
              <w:autoSpaceDE w:val="0"/>
              <w:autoSpaceDN w:val="0"/>
              <w:adjustRightInd w:val="0"/>
              <w:spacing w:after="0" w:line="240" w:lineRule="auto"/>
              <w:ind w:right="-93"/>
              <w:jc w:val="both"/>
              <w:rPr>
                <w:rFonts w:ascii="Arial" w:hAnsi="Arial" w:cs="Arial"/>
                <w:color w:val="000000" w:themeColor="text1"/>
                <w:sz w:val="18"/>
                <w:szCs w:val="18"/>
                <w:lang w:val="es-AR"/>
              </w:rPr>
            </w:pPr>
          </w:p>
          <w:p w14:paraId="0E7745C4" w14:textId="77777777" w:rsidR="00FC0A68" w:rsidRPr="00557C6E" w:rsidRDefault="00FC0A68" w:rsidP="006472AC">
            <w:pPr>
              <w:autoSpaceDE w:val="0"/>
              <w:autoSpaceDN w:val="0"/>
              <w:adjustRightInd w:val="0"/>
              <w:spacing w:after="0" w:line="240" w:lineRule="auto"/>
              <w:ind w:right="-93"/>
              <w:jc w:val="both"/>
              <w:rPr>
                <w:rFonts w:ascii="Arial" w:hAnsi="Arial" w:cs="Arial"/>
                <w:color w:val="000000" w:themeColor="text1"/>
                <w:sz w:val="18"/>
                <w:szCs w:val="18"/>
                <w:lang w:val="es-AR"/>
              </w:rPr>
            </w:pPr>
            <w:r w:rsidRPr="00557C6E">
              <w:rPr>
                <w:rFonts w:ascii="Arial" w:hAnsi="Arial" w:cs="Arial"/>
                <w:color w:val="000000" w:themeColor="text1"/>
                <w:sz w:val="18"/>
                <w:szCs w:val="18"/>
                <w:lang w:val="es-AR"/>
              </w:rPr>
              <w:t xml:space="preserve">También podrán participar </w:t>
            </w:r>
            <w:r w:rsidR="00606871" w:rsidRPr="00557C6E">
              <w:rPr>
                <w:rFonts w:ascii="Arial" w:hAnsi="Arial" w:cs="Arial"/>
                <w:color w:val="000000" w:themeColor="text1"/>
                <w:sz w:val="18"/>
                <w:szCs w:val="18"/>
                <w:lang w:val="es-AR"/>
              </w:rPr>
              <w:t xml:space="preserve">en </w:t>
            </w:r>
            <w:r w:rsidRPr="00557C6E">
              <w:rPr>
                <w:rFonts w:ascii="Arial" w:hAnsi="Arial" w:cs="Arial"/>
                <w:color w:val="000000" w:themeColor="text1"/>
                <w:sz w:val="18"/>
                <w:szCs w:val="18"/>
                <w:lang w:val="es-AR"/>
              </w:rPr>
              <w:t xml:space="preserve">la generación de acciones para el mejoramiento del Programa. La participación efectiva asegura el reconocimiento y la caracterización de los ideales requeridos para el óptimo funcionamiento del programa en cada territorio, de allí la importancia de su participación activa en este espacio democrático. </w:t>
            </w:r>
          </w:p>
          <w:p w14:paraId="10BC28F2" w14:textId="77777777" w:rsidR="00FC0A68" w:rsidRPr="00557C6E" w:rsidRDefault="00FC0A68" w:rsidP="006472AC">
            <w:pPr>
              <w:autoSpaceDE w:val="0"/>
              <w:autoSpaceDN w:val="0"/>
              <w:adjustRightInd w:val="0"/>
              <w:spacing w:after="0" w:line="240" w:lineRule="auto"/>
              <w:ind w:right="-93"/>
              <w:jc w:val="both"/>
              <w:rPr>
                <w:rFonts w:ascii="Arial" w:hAnsi="Arial" w:cs="Arial"/>
                <w:color w:val="000000" w:themeColor="text1"/>
                <w:sz w:val="18"/>
                <w:szCs w:val="18"/>
                <w:lang w:val="es-AR"/>
              </w:rPr>
            </w:pPr>
          </w:p>
          <w:p w14:paraId="1D7B8ACD" w14:textId="77777777" w:rsidR="00FC0A68" w:rsidRPr="00557C6E" w:rsidRDefault="00FC0A68" w:rsidP="00DA3814">
            <w:pPr>
              <w:pStyle w:val="Ttulo3"/>
              <w:keepLines w:val="0"/>
              <w:numPr>
                <w:ilvl w:val="2"/>
                <w:numId w:val="6"/>
              </w:numPr>
              <w:spacing w:before="0" w:line="240" w:lineRule="auto"/>
              <w:ind w:left="0" w:right="-93" w:firstLine="0"/>
              <w:contextualSpacing/>
              <w:jc w:val="both"/>
              <w:rPr>
                <w:rFonts w:ascii="Arial" w:hAnsi="Arial" w:cs="Arial"/>
                <w:color w:val="000000" w:themeColor="text1"/>
                <w:sz w:val="18"/>
                <w:szCs w:val="18"/>
              </w:rPr>
            </w:pPr>
            <w:bookmarkStart w:id="29" w:name="_Toc417577149"/>
            <w:bookmarkStart w:id="30" w:name="_Toc302900305"/>
            <w:r w:rsidRPr="00557C6E">
              <w:rPr>
                <w:rFonts w:ascii="Arial" w:hAnsi="Arial" w:cs="Arial"/>
                <w:color w:val="000000" w:themeColor="text1"/>
                <w:sz w:val="18"/>
                <w:szCs w:val="18"/>
              </w:rPr>
              <w:t xml:space="preserve"> Padres de Familia</w:t>
            </w:r>
            <w:bookmarkEnd w:id="29"/>
            <w:bookmarkEnd w:id="30"/>
          </w:p>
          <w:p w14:paraId="27889550" w14:textId="77777777" w:rsidR="00FC0A68" w:rsidRPr="00557C6E" w:rsidRDefault="00FC0A68" w:rsidP="006472AC">
            <w:pPr>
              <w:pStyle w:val="Lista2"/>
              <w:ind w:left="0" w:right="-93" w:firstLine="0"/>
              <w:rPr>
                <w:rFonts w:ascii="Arial" w:hAnsi="Arial" w:cs="Arial"/>
                <w:color w:val="000000" w:themeColor="text1"/>
                <w:sz w:val="18"/>
                <w:szCs w:val="18"/>
                <w:lang w:val="es-AR"/>
              </w:rPr>
            </w:pPr>
          </w:p>
          <w:p w14:paraId="3DD4E03A" w14:textId="77777777" w:rsidR="00FC0A68" w:rsidRPr="00557C6E" w:rsidRDefault="00FC0A68" w:rsidP="006472AC">
            <w:pPr>
              <w:spacing w:after="0" w:line="240" w:lineRule="auto"/>
              <w:ind w:right="-93"/>
              <w:jc w:val="both"/>
              <w:rPr>
                <w:rFonts w:ascii="Arial" w:hAnsi="Arial" w:cs="Arial"/>
                <w:color w:val="000000" w:themeColor="text1"/>
                <w:sz w:val="18"/>
                <w:szCs w:val="18"/>
              </w:rPr>
            </w:pPr>
            <w:r w:rsidRPr="00557C6E">
              <w:rPr>
                <w:rFonts w:ascii="Arial" w:hAnsi="Arial" w:cs="Arial"/>
                <w:color w:val="000000" w:themeColor="text1"/>
                <w:sz w:val="18"/>
                <w:szCs w:val="18"/>
              </w:rPr>
              <w:t xml:space="preserve">La Constitución Política de Colombia reconoce que el estado y los padres de familia tienen la responsabilidad de brindar protección especial y garantizar el derecho a la educación de los niños, niñas y adolescentes. Así mismo, se establece que la participación hace parte de los derechos que le asisten a la ciudadanía en harás de contribuir a garantizar el buen gobierno y la transparencia en la gestión pública. </w:t>
            </w:r>
          </w:p>
          <w:p w14:paraId="2AAAD375" w14:textId="77777777" w:rsidR="00FC0A68" w:rsidRPr="00557C6E" w:rsidRDefault="00FC0A68" w:rsidP="006472AC">
            <w:pPr>
              <w:spacing w:after="0" w:line="240" w:lineRule="auto"/>
              <w:ind w:right="-93"/>
              <w:jc w:val="both"/>
              <w:rPr>
                <w:rFonts w:ascii="Arial" w:hAnsi="Arial" w:cs="Arial"/>
                <w:color w:val="000000" w:themeColor="text1"/>
                <w:sz w:val="18"/>
                <w:szCs w:val="18"/>
              </w:rPr>
            </w:pPr>
          </w:p>
          <w:p w14:paraId="767F06CB" w14:textId="77777777" w:rsidR="00FC0A68" w:rsidRPr="00557C6E" w:rsidRDefault="00FC0A68" w:rsidP="006472AC">
            <w:pPr>
              <w:spacing w:after="0" w:line="240" w:lineRule="auto"/>
              <w:ind w:right="-93"/>
              <w:jc w:val="both"/>
              <w:rPr>
                <w:rFonts w:ascii="Arial" w:hAnsi="Arial" w:cs="Arial"/>
                <w:color w:val="000000" w:themeColor="text1"/>
                <w:sz w:val="18"/>
                <w:szCs w:val="18"/>
              </w:rPr>
            </w:pPr>
            <w:r w:rsidRPr="00557C6E">
              <w:rPr>
                <w:rFonts w:ascii="Arial" w:hAnsi="Arial" w:cs="Arial"/>
                <w:color w:val="000000" w:themeColor="text1"/>
                <w:sz w:val="18"/>
                <w:szCs w:val="18"/>
              </w:rPr>
              <w:t>La Corte Cons</w:t>
            </w:r>
            <w:r w:rsidR="00C352FD" w:rsidRPr="00557C6E">
              <w:rPr>
                <w:rFonts w:ascii="Arial" w:hAnsi="Arial" w:cs="Arial"/>
                <w:color w:val="000000" w:themeColor="text1"/>
                <w:sz w:val="18"/>
                <w:szCs w:val="18"/>
              </w:rPr>
              <w:t xml:space="preserve">titucional señaló </w:t>
            </w:r>
            <w:r w:rsidRPr="00557C6E">
              <w:rPr>
                <w:rFonts w:ascii="Arial" w:hAnsi="Arial" w:cs="Arial"/>
                <w:color w:val="000000" w:themeColor="text1"/>
                <w:sz w:val="18"/>
                <w:szCs w:val="18"/>
              </w:rPr>
              <w:t xml:space="preserve">en </w:t>
            </w:r>
            <w:r w:rsidR="00C352FD" w:rsidRPr="00557C6E">
              <w:rPr>
                <w:rFonts w:ascii="Arial" w:hAnsi="Arial" w:cs="Arial"/>
                <w:color w:val="000000" w:themeColor="text1"/>
                <w:sz w:val="18"/>
                <w:szCs w:val="18"/>
              </w:rPr>
              <w:t xml:space="preserve">la </w:t>
            </w:r>
            <w:r w:rsidRPr="00557C6E">
              <w:rPr>
                <w:rFonts w:ascii="Arial" w:hAnsi="Arial" w:cs="Arial"/>
                <w:color w:val="000000" w:themeColor="text1"/>
                <w:sz w:val="18"/>
                <w:szCs w:val="18"/>
              </w:rPr>
              <w:t xml:space="preserve">Sentencia C-1338/00 de 2000 </w:t>
            </w:r>
            <w:r w:rsidR="00C352FD" w:rsidRPr="00557C6E">
              <w:rPr>
                <w:rFonts w:ascii="Arial" w:hAnsi="Arial" w:cs="Arial"/>
                <w:color w:val="000000" w:themeColor="text1"/>
                <w:sz w:val="18"/>
                <w:szCs w:val="18"/>
              </w:rPr>
              <w:t xml:space="preserve">que </w:t>
            </w:r>
            <w:r w:rsidR="00C352FD" w:rsidRPr="00557C6E">
              <w:rPr>
                <w:rFonts w:ascii="Arial" w:hAnsi="Arial" w:cs="Arial"/>
                <w:i/>
                <w:color w:val="000000" w:themeColor="text1"/>
                <w:sz w:val="18"/>
                <w:szCs w:val="18"/>
              </w:rPr>
              <w:t>“</w:t>
            </w:r>
            <w:r w:rsidRPr="00557C6E">
              <w:rPr>
                <w:rFonts w:ascii="Arial" w:hAnsi="Arial" w:cs="Arial"/>
                <w:i/>
                <w:color w:val="000000" w:themeColor="text1"/>
                <w:sz w:val="18"/>
                <w:szCs w:val="18"/>
              </w:rPr>
              <w:t>la participación ciudadana es un principio fundamental que ilumina todo el actuar social y colectivo en el Estado social de derecho, y que, (…) persigue un incremento histórico cuantitativo y cualitativo de las oportunidades de los ciudadanos de tomar parte en los asuntos que comprometen los intereses generales. Por ello mismo, mirada desde el punto de vista del ciudadano, la participación democrática es un derecho-deber, toda vez que le concede la facultad y a la vez la responsabilidad de hacerse presente en la dinámica social que involucra intereses colectivos</w:t>
            </w:r>
            <w:r w:rsidRPr="00557C6E">
              <w:rPr>
                <w:rStyle w:val="Refdenotaalpie"/>
                <w:rFonts w:ascii="Arial" w:hAnsi="Arial" w:cs="Arial"/>
                <w:i/>
                <w:color w:val="000000" w:themeColor="text1"/>
                <w:sz w:val="18"/>
                <w:szCs w:val="18"/>
              </w:rPr>
              <w:footnoteReference w:id="1"/>
            </w:r>
            <w:r w:rsidRPr="00557C6E">
              <w:rPr>
                <w:rFonts w:ascii="Arial" w:hAnsi="Arial" w:cs="Arial"/>
                <w:color w:val="000000" w:themeColor="text1"/>
                <w:sz w:val="18"/>
                <w:szCs w:val="18"/>
              </w:rPr>
              <w:t xml:space="preserve">”. </w:t>
            </w:r>
          </w:p>
          <w:p w14:paraId="02348B0B" w14:textId="77777777" w:rsidR="00FC0A68" w:rsidRPr="00557C6E" w:rsidRDefault="00FC0A68" w:rsidP="006472AC">
            <w:pPr>
              <w:spacing w:after="0" w:line="240" w:lineRule="auto"/>
              <w:ind w:right="-93"/>
              <w:jc w:val="both"/>
              <w:rPr>
                <w:rFonts w:ascii="Arial" w:hAnsi="Arial" w:cs="Arial"/>
                <w:color w:val="000000" w:themeColor="text1"/>
                <w:sz w:val="18"/>
                <w:szCs w:val="18"/>
              </w:rPr>
            </w:pPr>
          </w:p>
          <w:p w14:paraId="34C6CAB0" w14:textId="77777777" w:rsidR="00FC0A68" w:rsidRPr="00557C6E" w:rsidRDefault="00FC0A68" w:rsidP="006472AC">
            <w:pPr>
              <w:spacing w:after="0" w:line="240" w:lineRule="auto"/>
              <w:ind w:right="-93"/>
              <w:jc w:val="both"/>
              <w:rPr>
                <w:rFonts w:ascii="Arial" w:hAnsi="Arial" w:cs="Arial"/>
                <w:color w:val="000000" w:themeColor="text1"/>
                <w:sz w:val="18"/>
                <w:szCs w:val="18"/>
              </w:rPr>
            </w:pPr>
            <w:r w:rsidRPr="00557C6E">
              <w:rPr>
                <w:rFonts w:ascii="Arial" w:hAnsi="Arial" w:cs="Arial"/>
                <w:color w:val="000000" w:themeColor="text1"/>
                <w:sz w:val="18"/>
                <w:szCs w:val="18"/>
              </w:rPr>
              <w:t xml:space="preserve">En este sentido, el adecuado funcionamiento del </w:t>
            </w:r>
            <w:r w:rsidR="00606871" w:rsidRPr="00557C6E">
              <w:rPr>
                <w:rFonts w:ascii="Arial" w:hAnsi="Arial" w:cs="Arial"/>
                <w:color w:val="000000" w:themeColor="text1"/>
                <w:sz w:val="18"/>
                <w:szCs w:val="18"/>
              </w:rPr>
              <w:t xml:space="preserve">PAE </w:t>
            </w:r>
            <w:r w:rsidRPr="00557C6E">
              <w:rPr>
                <w:rFonts w:ascii="Arial" w:hAnsi="Arial" w:cs="Arial"/>
                <w:color w:val="000000" w:themeColor="text1"/>
                <w:sz w:val="18"/>
                <w:szCs w:val="18"/>
              </w:rPr>
              <w:t xml:space="preserve">tiene como principio la participación ciudadana, por ello, el Ministerio de Educación promueve espacios formales como son los Comités de Alimentación Escolar, las Mesas Públicas, las veedurías ciudadanas de los cuales los padres de familia podrán hacer parte. </w:t>
            </w:r>
          </w:p>
          <w:p w14:paraId="495A836D" w14:textId="77777777" w:rsidR="00FC0A68" w:rsidRPr="00557C6E" w:rsidRDefault="00FC0A68" w:rsidP="006472AC">
            <w:pPr>
              <w:spacing w:after="0" w:line="240" w:lineRule="auto"/>
              <w:ind w:right="-93"/>
              <w:jc w:val="both"/>
              <w:rPr>
                <w:rFonts w:ascii="Arial" w:hAnsi="Arial" w:cs="Arial"/>
                <w:color w:val="000000" w:themeColor="text1"/>
                <w:sz w:val="18"/>
                <w:szCs w:val="18"/>
              </w:rPr>
            </w:pPr>
          </w:p>
          <w:p w14:paraId="3070D400" w14:textId="77777777" w:rsidR="00FC0A68" w:rsidRPr="00557C6E" w:rsidRDefault="00FC0A68" w:rsidP="006472AC">
            <w:pPr>
              <w:spacing w:after="0" w:line="240" w:lineRule="auto"/>
              <w:ind w:right="-93"/>
              <w:jc w:val="both"/>
              <w:rPr>
                <w:rFonts w:ascii="Arial" w:hAnsi="Arial" w:cs="Arial"/>
                <w:color w:val="000000" w:themeColor="text1"/>
                <w:sz w:val="18"/>
                <w:szCs w:val="18"/>
              </w:rPr>
            </w:pPr>
            <w:r w:rsidRPr="00557C6E">
              <w:rPr>
                <w:rFonts w:ascii="Arial" w:hAnsi="Arial" w:cs="Arial"/>
                <w:color w:val="000000" w:themeColor="text1"/>
                <w:sz w:val="18"/>
                <w:szCs w:val="18"/>
              </w:rPr>
              <w:t xml:space="preserve">En este sentido, los padres de familia tienen el rol de cuidadores de los niños, niñas,adolescentes y jovenes, la responsabilidad de su alimentación y educación en concurso con el estado y e deber de participar activamente en los espacios generados para promover la participación ciudadana y el control social. </w:t>
            </w:r>
          </w:p>
          <w:p w14:paraId="7381D0F3" w14:textId="77777777" w:rsidR="00FC0A68" w:rsidRPr="00557C6E" w:rsidRDefault="00FC0A68" w:rsidP="006472AC">
            <w:pPr>
              <w:pStyle w:val="Ttulo3"/>
              <w:spacing w:before="0" w:line="240" w:lineRule="auto"/>
              <w:ind w:right="-93"/>
              <w:jc w:val="both"/>
              <w:rPr>
                <w:rFonts w:ascii="Arial" w:hAnsi="Arial" w:cs="Arial"/>
                <w:b w:val="0"/>
                <w:color w:val="000000" w:themeColor="text1"/>
                <w:sz w:val="18"/>
                <w:szCs w:val="18"/>
                <w:lang w:val="es-ES"/>
              </w:rPr>
            </w:pPr>
            <w:bookmarkStart w:id="31" w:name="_Toc302900306"/>
            <w:bookmarkStart w:id="32" w:name="_Toc417577150"/>
          </w:p>
          <w:p w14:paraId="5639E905" w14:textId="77777777" w:rsidR="00FC0A68" w:rsidRPr="00557C6E" w:rsidRDefault="00FC0A68" w:rsidP="00DA3814">
            <w:pPr>
              <w:pStyle w:val="Ttulo3"/>
              <w:keepLines w:val="0"/>
              <w:numPr>
                <w:ilvl w:val="2"/>
                <w:numId w:val="6"/>
              </w:numPr>
              <w:spacing w:before="0" w:line="240" w:lineRule="auto"/>
              <w:ind w:left="0" w:right="-93" w:firstLine="0"/>
              <w:contextualSpacing/>
              <w:jc w:val="both"/>
              <w:rPr>
                <w:rFonts w:ascii="Arial" w:hAnsi="Arial" w:cs="Arial"/>
                <w:color w:val="000000" w:themeColor="text1"/>
                <w:sz w:val="18"/>
                <w:szCs w:val="18"/>
              </w:rPr>
            </w:pPr>
            <w:r w:rsidRPr="00557C6E">
              <w:rPr>
                <w:rFonts w:ascii="Arial" w:hAnsi="Arial" w:cs="Arial"/>
                <w:color w:val="000000" w:themeColor="text1"/>
                <w:sz w:val="18"/>
                <w:szCs w:val="18"/>
              </w:rPr>
              <w:t xml:space="preserve"> Docentes</w:t>
            </w:r>
            <w:bookmarkEnd w:id="31"/>
            <w:r w:rsidRPr="00557C6E">
              <w:rPr>
                <w:rFonts w:ascii="Arial" w:hAnsi="Arial" w:cs="Arial"/>
                <w:color w:val="000000" w:themeColor="text1"/>
                <w:sz w:val="18"/>
                <w:szCs w:val="18"/>
              </w:rPr>
              <w:t xml:space="preserve"> </w:t>
            </w:r>
            <w:bookmarkEnd w:id="32"/>
          </w:p>
          <w:p w14:paraId="06AD50A4" w14:textId="77777777" w:rsidR="00FC0A68" w:rsidRPr="00557C6E" w:rsidRDefault="00FC0A68" w:rsidP="006472AC">
            <w:pPr>
              <w:spacing w:after="0" w:line="240" w:lineRule="auto"/>
              <w:ind w:right="-93"/>
              <w:rPr>
                <w:sz w:val="18"/>
                <w:szCs w:val="18"/>
              </w:rPr>
            </w:pPr>
          </w:p>
          <w:p w14:paraId="41FB65AA" w14:textId="77777777" w:rsidR="00FC0A68" w:rsidRPr="00557C6E" w:rsidRDefault="00FC0A68" w:rsidP="006472AC">
            <w:pPr>
              <w:spacing w:after="0" w:line="240" w:lineRule="auto"/>
              <w:ind w:right="-93"/>
              <w:jc w:val="both"/>
              <w:rPr>
                <w:rFonts w:ascii="Arial" w:hAnsi="Arial" w:cs="Arial"/>
                <w:i/>
                <w:color w:val="000000" w:themeColor="text1"/>
                <w:sz w:val="18"/>
                <w:szCs w:val="18"/>
              </w:rPr>
            </w:pPr>
            <w:r w:rsidRPr="00557C6E">
              <w:rPr>
                <w:rFonts w:ascii="Arial" w:hAnsi="Arial" w:cs="Arial"/>
                <w:color w:val="000000" w:themeColor="text1"/>
                <w:sz w:val="18"/>
                <w:szCs w:val="18"/>
              </w:rPr>
              <w:t xml:space="preserve">La Constitución Política de Colombia en sus artículos 44 y 67 define la educación como un derecho, el cual </w:t>
            </w:r>
            <w:r w:rsidRPr="00557C6E">
              <w:rPr>
                <w:rFonts w:ascii="Arial" w:hAnsi="Arial" w:cs="Arial"/>
                <w:i/>
                <w:color w:val="000000" w:themeColor="text1"/>
                <w:sz w:val="18"/>
                <w:szCs w:val="18"/>
              </w:rPr>
              <w:t>“corresponde al Estado regular y ejercer la suprema inspección y vigilancia de la educación con el fin de velar por su calidad, por el cumplimiento de sus fines y por la mejor formación moral, intelectual y física de los educandos; garantizar el adecuado cubrimiento del servicio y asegurar a los menores las condiciones necesarias para su acceso y permanencia en el sistema educativo</w:t>
            </w:r>
            <w:r w:rsidRPr="00557C6E">
              <w:rPr>
                <w:rFonts w:ascii="Arial" w:hAnsi="Arial" w:cs="Arial"/>
                <w:color w:val="000000" w:themeColor="text1"/>
                <w:sz w:val="18"/>
                <w:szCs w:val="18"/>
              </w:rPr>
              <w:t>”.</w:t>
            </w:r>
            <w:r w:rsidRPr="00557C6E">
              <w:rPr>
                <w:rFonts w:ascii="Arial" w:hAnsi="Arial" w:cs="Arial"/>
                <w:i/>
                <w:color w:val="000000" w:themeColor="text1"/>
                <w:sz w:val="18"/>
                <w:szCs w:val="18"/>
              </w:rPr>
              <w:t xml:space="preserve"> </w:t>
            </w:r>
          </w:p>
          <w:p w14:paraId="64780C8A" w14:textId="77777777" w:rsidR="00FC0A68" w:rsidRPr="00557C6E" w:rsidRDefault="00FC0A68" w:rsidP="006472AC">
            <w:pPr>
              <w:spacing w:after="0" w:line="240" w:lineRule="auto"/>
              <w:ind w:right="-93"/>
              <w:jc w:val="both"/>
              <w:rPr>
                <w:rFonts w:ascii="Arial" w:hAnsi="Arial" w:cs="Arial"/>
                <w:color w:val="000000" w:themeColor="text1"/>
                <w:sz w:val="18"/>
                <w:szCs w:val="18"/>
              </w:rPr>
            </w:pPr>
          </w:p>
          <w:p w14:paraId="6C85E58B" w14:textId="77777777" w:rsidR="00FC0A68" w:rsidRPr="00557C6E" w:rsidRDefault="00FC0A68" w:rsidP="006472AC">
            <w:pPr>
              <w:spacing w:after="0" w:line="240" w:lineRule="auto"/>
              <w:ind w:right="-93"/>
              <w:jc w:val="both"/>
              <w:rPr>
                <w:rFonts w:ascii="Arial" w:hAnsi="Arial" w:cs="Arial"/>
                <w:color w:val="000000" w:themeColor="text1"/>
                <w:sz w:val="18"/>
                <w:szCs w:val="18"/>
              </w:rPr>
            </w:pPr>
            <w:r w:rsidRPr="00557C6E">
              <w:rPr>
                <w:rFonts w:ascii="Arial" w:hAnsi="Arial" w:cs="Arial"/>
                <w:color w:val="000000" w:themeColor="text1"/>
                <w:sz w:val="18"/>
                <w:szCs w:val="18"/>
              </w:rPr>
              <w:t>El Programa de Alimentación Escolar es una estrategia que en coherencia con la Carta Magna, busca contribuir para garantizar el acceso y la permanencia en el sistema educativo. Adicionalmente, el PAE busca mejorar los indicadores de educación, reducir la desigualdad de oportunidades entre las y los niños colombianos y ayuda a combatir los círculos viciosos de pobreza ya que tiene impacto positivo en el aumento de la escolaridad, la nutrición y la equidad</w:t>
            </w:r>
            <w:r w:rsidRPr="00557C6E">
              <w:rPr>
                <w:rStyle w:val="Refdenotaalpie"/>
                <w:rFonts w:ascii="Arial" w:hAnsi="Arial" w:cs="Arial"/>
                <w:color w:val="000000" w:themeColor="text1"/>
                <w:sz w:val="18"/>
                <w:szCs w:val="18"/>
              </w:rPr>
              <w:footnoteReference w:id="2"/>
            </w:r>
            <w:r w:rsidRPr="00557C6E">
              <w:rPr>
                <w:rFonts w:ascii="Arial" w:hAnsi="Arial" w:cs="Arial"/>
                <w:color w:val="000000" w:themeColor="text1"/>
                <w:sz w:val="18"/>
                <w:szCs w:val="18"/>
              </w:rPr>
              <w:t>.</w:t>
            </w:r>
          </w:p>
          <w:p w14:paraId="67C3F669" w14:textId="77777777" w:rsidR="00FC0A68" w:rsidRPr="00557C6E" w:rsidRDefault="00FC0A68" w:rsidP="006472AC">
            <w:pPr>
              <w:spacing w:after="0" w:line="240" w:lineRule="auto"/>
              <w:ind w:right="-93"/>
              <w:jc w:val="both"/>
              <w:rPr>
                <w:rFonts w:ascii="Arial" w:hAnsi="Arial" w:cs="Arial"/>
                <w:color w:val="000000" w:themeColor="text1"/>
                <w:sz w:val="18"/>
                <w:szCs w:val="18"/>
              </w:rPr>
            </w:pPr>
          </w:p>
          <w:p w14:paraId="63D11028" w14:textId="77777777" w:rsidR="00FC0A68" w:rsidRPr="00557C6E" w:rsidRDefault="00FC0A68" w:rsidP="006472AC">
            <w:pPr>
              <w:spacing w:after="0" w:line="240" w:lineRule="auto"/>
              <w:ind w:right="-93"/>
              <w:jc w:val="both"/>
              <w:rPr>
                <w:rFonts w:ascii="Arial" w:hAnsi="Arial" w:cs="Arial"/>
                <w:color w:val="000000" w:themeColor="text1"/>
                <w:sz w:val="18"/>
                <w:szCs w:val="18"/>
              </w:rPr>
            </w:pPr>
            <w:r w:rsidRPr="00557C6E">
              <w:rPr>
                <w:rFonts w:ascii="Arial" w:hAnsi="Arial" w:cs="Arial"/>
                <w:color w:val="000000" w:themeColor="text1"/>
                <w:sz w:val="18"/>
                <w:szCs w:val="18"/>
              </w:rPr>
              <w:t>El establecimiento educativo es el escenario donde se concretan todos los esfuerzos realizados para el desarrollo integral de los niños, niñas y adolescentes</w:t>
            </w:r>
            <w:r w:rsidR="00606871" w:rsidRPr="00557C6E">
              <w:rPr>
                <w:rFonts w:ascii="Arial" w:hAnsi="Arial" w:cs="Arial"/>
                <w:color w:val="000000" w:themeColor="text1"/>
                <w:sz w:val="18"/>
                <w:szCs w:val="18"/>
              </w:rPr>
              <w:t>,</w:t>
            </w:r>
            <w:r w:rsidRPr="00557C6E">
              <w:rPr>
                <w:rFonts w:ascii="Arial" w:hAnsi="Arial" w:cs="Arial"/>
                <w:color w:val="000000" w:themeColor="text1"/>
                <w:sz w:val="18"/>
                <w:szCs w:val="18"/>
              </w:rPr>
              <w:t xml:space="preserve"> sin embargo, solo encadenando todos los esfuerzos y sumándose la participación, compromiso y apoyo por parte de la comunidad educativa en especial de los docentes y directivos docentes se podrá garantizar que el programa tenga los impactos esperados. </w:t>
            </w:r>
          </w:p>
          <w:p w14:paraId="6665AB97" w14:textId="77777777" w:rsidR="00FC0A68" w:rsidRPr="00557C6E" w:rsidRDefault="00FC0A68" w:rsidP="006472AC">
            <w:pPr>
              <w:spacing w:after="0" w:line="240" w:lineRule="auto"/>
              <w:ind w:right="-93"/>
              <w:jc w:val="both"/>
              <w:rPr>
                <w:rFonts w:ascii="Arial" w:hAnsi="Arial" w:cs="Arial"/>
                <w:color w:val="000000" w:themeColor="text1"/>
                <w:sz w:val="18"/>
                <w:szCs w:val="18"/>
              </w:rPr>
            </w:pPr>
          </w:p>
          <w:p w14:paraId="6574B09F" w14:textId="77777777" w:rsidR="00FC0A68" w:rsidRPr="00557C6E" w:rsidRDefault="00FC0A68" w:rsidP="006472AC">
            <w:pPr>
              <w:spacing w:after="0" w:line="240" w:lineRule="auto"/>
              <w:ind w:right="-93"/>
              <w:jc w:val="both"/>
              <w:rPr>
                <w:rFonts w:ascii="Arial" w:hAnsi="Arial" w:cs="Arial"/>
                <w:color w:val="000000" w:themeColor="text1"/>
                <w:sz w:val="18"/>
                <w:szCs w:val="18"/>
              </w:rPr>
            </w:pPr>
            <w:r w:rsidRPr="00557C6E">
              <w:rPr>
                <w:rFonts w:ascii="Arial" w:hAnsi="Arial" w:cs="Arial"/>
                <w:color w:val="000000" w:themeColor="text1"/>
                <w:sz w:val="18"/>
                <w:szCs w:val="18"/>
              </w:rPr>
              <w:t>Teniendo en cuenta lo anterior y también la Ley 115 de 1994 –</w:t>
            </w:r>
            <w:r w:rsidR="00606871" w:rsidRPr="00557C6E">
              <w:rPr>
                <w:rFonts w:ascii="Arial" w:hAnsi="Arial" w:cs="Arial"/>
                <w:color w:val="000000" w:themeColor="text1"/>
                <w:sz w:val="18"/>
                <w:szCs w:val="18"/>
              </w:rPr>
              <w:t xml:space="preserve"> </w:t>
            </w:r>
            <w:r w:rsidRPr="00557C6E">
              <w:rPr>
                <w:rFonts w:ascii="Arial" w:hAnsi="Arial" w:cs="Arial"/>
                <w:color w:val="000000" w:themeColor="text1"/>
                <w:sz w:val="18"/>
                <w:szCs w:val="18"/>
              </w:rPr>
              <w:t xml:space="preserve">Ley General de Educación, </w:t>
            </w:r>
            <w:r w:rsidR="00606871" w:rsidRPr="00557C6E">
              <w:rPr>
                <w:rFonts w:ascii="Arial" w:hAnsi="Arial" w:cs="Arial"/>
                <w:color w:val="000000" w:themeColor="text1"/>
                <w:sz w:val="18"/>
                <w:szCs w:val="18"/>
              </w:rPr>
              <w:t xml:space="preserve">en virtud de la cual </w:t>
            </w:r>
            <w:r w:rsidRPr="00557C6E">
              <w:rPr>
                <w:rFonts w:ascii="Arial" w:hAnsi="Arial" w:cs="Arial"/>
                <w:i/>
                <w:color w:val="000000" w:themeColor="text1"/>
                <w:sz w:val="18"/>
                <w:szCs w:val="18"/>
              </w:rPr>
              <w:t>“el docente es el orientador del proceso de formación, enseñanza y aprendizaje de los educandos</w:t>
            </w:r>
            <w:r w:rsidRPr="00557C6E">
              <w:rPr>
                <w:rStyle w:val="Refdenotaalpie"/>
                <w:rFonts w:ascii="Arial" w:hAnsi="Arial" w:cs="Arial"/>
                <w:color w:val="000000" w:themeColor="text1"/>
                <w:sz w:val="18"/>
                <w:szCs w:val="18"/>
              </w:rPr>
              <w:footnoteReference w:id="3"/>
            </w:r>
            <w:r w:rsidRPr="00557C6E">
              <w:rPr>
                <w:rFonts w:ascii="Arial" w:hAnsi="Arial" w:cs="Arial"/>
                <w:color w:val="000000" w:themeColor="text1"/>
                <w:sz w:val="18"/>
                <w:szCs w:val="18"/>
              </w:rPr>
              <w:t xml:space="preserve">” y los directivos docentes son </w:t>
            </w:r>
            <w:r w:rsidRPr="00557C6E">
              <w:rPr>
                <w:rFonts w:ascii="Arial" w:hAnsi="Arial" w:cs="Arial"/>
                <w:i/>
                <w:color w:val="000000" w:themeColor="text1"/>
                <w:sz w:val="18"/>
                <w:szCs w:val="18"/>
              </w:rPr>
              <w:t>“los educadores que ejerzan funciones de dirección, de coordinación, de supervisión e inspección, de programación y de asesoría”</w:t>
            </w:r>
            <w:r w:rsidR="00606871" w:rsidRPr="00557C6E">
              <w:rPr>
                <w:rFonts w:ascii="Arial" w:hAnsi="Arial" w:cs="Arial"/>
                <w:color w:val="000000" w:themeColor="text1"/>
                <w:sz w:val="18"/>
                <w:szCs w:val="18"/>
              </w:rPr>
              <w:t>,</w:t>
            </w:r>
            <w:r w:rsidRPr="00557C6E">
              <w:rPr>
                <w:rFonts w:ascii="Arial" w:hAnsi="Arial" w:cs="Arial"/>
                <w:color w:val="000000" w:themeColor="text1"/>
                <w:sz w:val="18"/>
                <w:szCs w:val="18"/>
              </w:rPr>
              <w:t xml:space="preserve"> la participación de estos actores permite que la alimentación escolar se constituya en un acto pedagógico, un espacio en donde se formen hábitos de alimentación saludable, se promueva la ciudadanía y el ejercicio de los derechos humanos. </w:t>
            </w:r>
          </w:p>
          <w:p w14:paraId="48A8ABC3" w14:textId="77777777" w:rsidR="00FC0A68" w:rsidRPr="00557C6E" w:rsidRDefault="00FC0A68" w:rsidP="006472AC">
            <w:pPr>
              <w:spacing w:after="0" w:line="240" w:lineRule="auto"/>
              <w:ind w:right="-93"/>
              <w:jc w:val="both"/>
              <w:rPr>
                <w:rFonts w:ascii="Arial" w:hAnsi="Arial" w:cs="Arial"/>
                <w:color w:val="000000" w:themeColor="text1"/>
                <w:sz w:val="18"/>
                <w:szCs w:val="18"/>
              </w:rPr>
            </w:pPr>
          </w:p>
          <w:p w14:paraId="09D2362E" w14:textId="77777777" w:rsidR="00FC0A68" w:rsidRPr="00557C6E" w:rsidRDefault="00FC0A68" w:rsidP="006472AC">
            <w:pPr>
              <w:spacing w:after="0" w:line="240" w:lineRule="auto"/>
              <w:ind w:right="-93"/>
              <w:jc w:val="both"/>
              <w:rPr>
                <w:rFonts w:ascii="Arial" w:hAnsi="Arial" w:cs="Arial"/>
                <w:color w:val="000000" w:themeColor="text1"/>
                <w:sz w:val="18"/>
                <w:szCs w:val="18"/>
              </w:rPr>
            </w:pPr>
            <w:r w:rsidRPr="00557C6E">
              <w:rPr>
                <w:rFonts w:ascii="Arial" w:hAnsi="Arial" w:cs="Arial"/>
                <w:color w:val="000000" w:themeColor="text1"/>
                <w:sz w:val="18"/>
                <w:szCs w:val="18"/>
              </w:rPr>
              <w:t xml:space="preserve">En concordancia con lo anterior, el docente tiene la responsabilidad de apoyar la formación de los niños, niñas y adolescentes en temas relacionadas con la alimentación saludable y la convivencia escolar. Así mismo, el docente puede participar en los espacios definidos para fomentar la participación ciudadana. </w:t>
            </w:r>
          </w:p>
          <w:p w14:paraId="60752A1F" w14:textId="77777777" w:rsidR="004350B1" w:rsidRPr="00557C6E" w:rsidRDefault="004350B1" w:rsidP="006472AC">
            <w:pPr>
              <w:spacing w:after="0" w:line="240" w:lineRule="auto"/>
              <w:ind w:right="-93"/>
              <w:jc w:val="both"/>
              <w:rPr>
                <w:rFonts w:ascii="Arial" w:hAnsi="Arial" w:cs="Arial"/>
                <w:color w:val="000000" w:themeColor="text1"/>
                <w:sz w:val="18"/>
                <w:szCs w:val="18"/>
              </w:rPr>
            </w:pPr>
          </w:p>
          <w:p w14:paraId="09DDD5EF" w14:textId="77777777" w:rsidR="00FC0A68" w:rsidRPr="00557C6E" w:rsidRDefault="00FC0A68" w:rsidP="006472AC">
            <w:pPr>
              <w:spacing w:after="0" w:line="240" w:lineRule="auto"/>
              <w:ind w:right="-93"/>
              <w:jc w:val="both"/>
              <w:rPr>
                <w:rFonts w:ascii="Arial" w:hAnsi="Arial" w:cs="Arial"/>
                <w:color w:val="000000" w:themeColor="text1"/>
                <w:sz w:val="18"/>
                <w:szCs w:val="18"/>
              </w:rPr>
            </w:pPr>
          </w:p>
          <w:p w14:paraId="1E64F02B" w14:textId="77777777" w:rsidR="00FC0A68" w:rsidRPr="00557C6E" w:rsidRDefault="00FC0A68" w:rsidP="00DA3814">
            <w:pPr>
              <w:pStyle w:val="Ttulo3"/>
              <w:keepLines w:val="0"/>
              <w:numPr>
                <w:ilvl w:val="2"/>
                <w:numId w:val="6"/>
              </w:numPr>
              <w:spacing w:before="0" w:line="240" w:lineRule="auto"/>
              <w:ind w:left="0" w:right="-93" w:firstLine="0"/>
              <w:contextualSpacing/>
              <w:jc w:val="both"/>
              <w:rPr>
                <w:rFonts w:ascii="Arial" w:hAnsi="Arial" w:cs="Arial"/>
                <w:color w:val="000000" w:themeColor="text1"/>
                <w:sz w:val="18"/>
                <w:szCs w:val="18"/>
              </w:rPr>
            </w:pPr>
            <w:bookmarkStart w:id="33" w:name="_Toc417577151"/>
            <w:bookmarkStart w:id="34" w:name="_Toc302900307"/>
            <w:r w:rsidRPr="00557C6E">
              <w:rPr>
                <w:rFonts w:ascii="Arial" w:hAnsi="Arial" w:cs="Arial"/>
                <w:color w:val="000000" w:themeColor="text1"/>
                <w:sz w:val="18"/>
                <w:szCs w:val="18"/>
              </w:rPr>
              <w:t xml:space="preserve"> Comunidad</w:t>
            </w:r>
            <w:bookmarkEnd w:id="33"/>
            <w:bookmarkEnd w:id="34"/>
            <w:r w:rsidRPr="00557C6E">
              <w:rPr>
                <w:rFonts w:ascii="Arial" w:hAnsi="Arial" w:cs="Arial"/>
                <w:color w:val="000000" w:themeColor="text1"/>
                <w:sz w:val="18"/>
                <w:szCs w:val="18"/>
              </w:rPr>
              <w:t xml:space="preserve">  </w:t>
            </w:r>
          </w:p>
          <w:p w14:paraId="215E59E5" w14:textId="77777777" w:rsidR="00FC0A68" w:rsidRPr="00557C6E" w:rsidRDefault="00FC0A68" w:rsidP="006472AC">
            <w:pPr>
              <w:spacing w:after="0" w:line="240" w:lineRule="auto"/>
              <w:ind w:right="-93"/>
              <w:contextualSpacing/>
              <w:jc w:val="both"/>
              <w:rPr>
                <w:rFonts w:ascii="Arial" w:hAnsi="Arial" w:cs="Arial"/>
                <w:color w:val="000000" w:themeColor="text1"/>
                <w:sz w:val="18"/>
                <w:szCs w:val="18"/>
              </w:rPr>
            </w:pPr>
          </w:p>
          <w:p w14:paraId="3BAB697A" w14:textId="77777777" w:rsidR="00FC0A68" w:rsidRPr="00557C6E" w:rsidRDefault="00FC0A68" w:rsidP="006472AC">
            <w:pPr>
              <w:spacing w:after="0" w:line="240" w:lineRule="auto"/>
              <w:ind w:right="-93"/>
              <w:contextualSpacing/>
              <w:jc w:val="both"/>
              <w:rPr>
                <w:rFonts w:ascii="Arial" w:hAnsi="Arial" w:cs="Arial"/>
                <w:color w:val="000000" w:themeColor="text1"/>
                <w:sz w:val="18"/>
                <w:szCs w:val="18"/>
              </w:rPr>
            </w:pPr>
            <w:r w:rsidRPr="00557C6E">
              <w:rPr>
                <w:rFonts w:ascii="Arial" w:hAnsi="Arial" w:cs="Arial"/>
                <w:color w:val="000000" w:themeColor="text1"/>
                <w:sz w:val="18"/>
                <w:szCs w:val="18"/>
              </w:rPr>
              <w:t xml:space="preserve">Para su desarrollo el PAE promueve la participación de la comunidad en general, </w:t>
            </w:r>
            <w:r w:rsidR="00606871" w:rsidRPr="00557C6E">
              <w:rPr>
                <w:rFonts w:ascii="Arial" w:hAnsi="Arial" w:cs="Arial"/>
                <w:color w:val="000000" w:themeColor="text1"/>
                <w:sz w:val="18"/>
                <w:szCs w:val="18"/>
              </w:rPr>
              <w:t>y de la educativa en particular;</w:t>
            </w:r>
            <w:r w:rsidRPr="00557C6E">
              <w:rPr>
                <w:rFonts w:ascii="Arial" w:hAnsi="Arial" w:cs="Arial"/>
                <w:color w:val="000000" w:themeColor="text1"/>
                <w:sz w:val="18"/>
                <w:szCs w:val="18"/>
              </w:rPr>
              <w:t xml:space="preserve"> ésta vinculac</w:t>
            </w:r>
            <w:r w:rsidR="00606871" w:rsidRPr="00557C6E">
              <w:rPr>
                <w:rFonts w:ascii="Arial" w:hAnsi="Arial" w:cs="Arial"/>
                <w:color w:val="000000" w:themeColor="text1"/>
                <w:sz w:val="18"/>
                <w:szCs w:val="18"/>
              </w:rPr>
              <w:t xml:space="preserve">ión puede darse a través de compras locales, </w:t>
            </w:r>
            <w:r w:rsidRPr="00557C6E">
              <w:rPr>
                <w:rFonts w:ascii="Arial" w:hAnsi="Arial" w:cs="Arial"/>
                <w:color w:val="000000" w:themeColor="text1"/>
                <w:sz w:val="18"/>
                <w:szCs w:val="18"/>
              </w:rPr>
              <w:t>veedurías</w:t>
            </w:r>
            <w:r w:rsidR="00606871" w:rsidRPr="00557C6E">
              <w:rPr>
                <w:rFonts w:ascii="Arial" w:hAnsi="Arial" w:cs="Arial"/>
                <w:color w:val="000000" w:themeColor="text1"/>
                <w:sz w:val="18"/>
                <w:szCs w:val="18"/>
              </w:rPr>
              <w:t xml:space="preserve"> ciudadanas, </w:t>
            </w:r>
            <w:r w:rsidRPr="00557C6E">
              <w:rPr>
                <w:rFonts w:ascii="Arial" w:hAnsi="Arial" w:cs="Arial"/>
                <w:color w:val="000000" w:themeColor="text1"/>
                <w:sz w:val="18"/>
                <w:szCs w:val="18"/>
              </w:rPr>
              <w:t xml:space="preserve">mesas públicas y en general a través de los mecanismos de participación ciudadana definidos en la normatividad vigente.  </w:t>
            </w:r>
          </w:p>
          <w:p w14:paraId="39FA4B82" w14:textId="77777777" w:rsidR="00FC0A68" w:rsidRPr="00557C6E" w:rsidRDefault="00FC0A68" w:rsidP="006472AC">
            <w:pPr>
              <w:spacing w:after="0" w:line="240" w:lineRule="auto"/>
              <w:ind w:right="-93"/>
              <w:contextualSpacing/>
              <w:jc w:val="both"/>
              <w:rPr>
                <w:rFonts w:ascii="Arial" w:hAnsi="Arial" w:cs="Arial"/>
                <w:color w:val="000000" w:themeColor="text1"/>
                <w:sz w:val="18"/>
                <w:szCs w:val="18"/>
              </w:rPr>
            </w:pPr>
          </w:p>
          <w:p w14:paraId="522F7A11" w14:textId="77777777" w:rsidR="00FC0A68" w:rsidRPr="00557C6E" w:rsidRDefault="00FC0A68" w:rsidP="006472AC">
            <w:pPr>
              <w:spacing w:after="0" w:line="240" w:lineRule="auto"/>
              <w:ind w:right="-93"/>
              <w:contextualSpacing/>
              <w:jc w:val="both"/>
              <w:rPr>
                <w:rFonts w:ascii="Arial" w:hAnsi="Arial" w:cs="Arial"/>
                <w:color w:val="000000" w:themeColor="text1"/>
                <w:sz w:val="18"/>
                <w:szCs w:val="18"/>
              </w:rPr>
            </w:pPr>
            <w:r w:rsidRPr="00557C6E">
              <w:rPr>
                <w:rFonts w:ascii="Arial" w:hAnsi="Arial" w:cs="Arial"/>
                <w:color w:val="000000" w:themeColor="text1"/>
                <w:sz w:val="18"/>
                <w:szCs w:val="18"/>
              </w:rPr>
              <w:t>La comunidad tiene el deber de participar activamente en espacios definidos para tal fin, como los Comités de Alimentación Escolar, mesas públicas, veedurías ciudadanas, compras locales ETC que permitan mejorar la operación del Programa.</w:t>
            </w:r>
          </w:p>
          <w:p w14:paraId="026AAEBA" w14:textId="77777777" w:rsidR="00FC0A68" w:rsidRPr="00557C6E" w:rsidRDefault="00FC0A68" w:rsidP="006472AC">
            <w:pPr>
              <w:spacing w:after="0" w:line="240" w:lineRule="auto"/>
              <w:ind w:right="-93"/>
              <w:jc w:val="both"/>
              <w:rPr>
                <w:rFonts w:ascii="Arial" w:hAnsi="Arial" w:cs="Arial"/>
                <w:noProof/>
                <w:color w:val="000000" w:themeColor="text1"/>
                <w:sz w:val="18"/>
                <w:szCs w:val="18"/>
                <w:lang w:eastAsia="es-CO"/>
              </w:rPr>
            </w:pPr>
          </w:p>
          <w:p w14:paraId="51BDD329" w14:textId="77777777" w:rsidR="00FC0A68" w:rsidRPr="00557C6E" w:rsidRDefault="00FC0A68" w:rsidP="00DA3814">
            <w:pPr>
              <w:pStyle w:val="Ttulo2"/>
              <w:keepLines w:val="0"/>
              <w:numPr>
                <w:ilvl w:val="0"/>
                <w:numId w:val="6"/>
              </w:numPr>
              <w:spacing w:before="0" w:line="240" w:lineRule="auto"/>
              <w:ind w:left="0" w:right="-93" w:firstLine="0"/>
              <w:contextualSpacing/>
              <w:jc w:val="both"/>
              <w:rPr>
                <w:rFonts w:ascii="Arial" w:hAnsi="Arial" w:cs="Arial"/>
                <w:noProof/>
                <w:color w:val="000000" w:themeColor="text1"/>
                <w:sz w:val="18"/>
                <w:szCs w:val="18"/>
                <w:lang w:eastAsia="es-CO"/>
              </w:rPr>
            </w:pPr>
            <w:bookmarkStart w:id="35" w:name="_Toc417577152"/>
            <w:bookmarkStart w:id="36" w:name="_Toc302900308"/>
            <w:r w:rsidRPr="00557C6E">
              <w:rPr>
                <w:rFonts w:ascii="Arial" w:hAnsi="Arial" w:cs="Arial"/>
                <w:color w:val="000000" w:themeColor="text1"/>
                <w:sz w:val="18"/>
                <w:szCs w:val="18"/>
              </w:rPr>
              <w:t>CONTROL SOCIAL</w:t>
            </w:r>
            <w:bookmarkEnd w:id="35"/>
            <w:bookmarkEnd w:id="36"/>
          </w:p>
          <w:p w14:paraId="7A5AB192" w14:textId="77777777" w:rsidR="00FC0A68" w:rsidRPr="00557C6E" w:rsidRDefault="00FC0A68" w:rsidP="006472AC">
            <w:pPr>
              <w:pStyle w:val="Prrafodelista"/>
              <w:spacing w:after="0" w:line="240" w:lineRule="auto"/>
              <w:ind w:left="0" w:right="-93"/>
              <w:jc w:val="both"/>
              <w:rPr>
                <w:rFonts w:ascii="Arial" w:hAnsi="Arial" w:cs="Arial"/>
                <w:color w:val="000000" w:themeColor="text1"/>
                <w:sz w:val="18"/>
                <w:szCs w:val="18"/>
              </w:rPr>
            </w:pPr>
          </w:p>
          <w:p w14:paraId="045B318B" w14:textId="77777777" w:rsidR="00FC0A68" w:rsidRPr="00557C6E" w:rsidRDefault="00FC0A68" w:rsidP="006472AC">
            <w:pPr>
              <w:spacing w:after="0" w:line="240" w:lineRule="auto"/>
              <w:ind w:right="-93"/>
              <w:jc w:val="both"/>
              <w:rPr>
                <w:rFonts w:ascii="Arial" w:hAnsi="Arial" w:cs="Arial"/>
                <w:color w:val="000000" w:themeColor="text1"/>
                <w:sz w:val="18"/>
                <w:szCs w:val="18"/>
              </w:rPr>
            </w:pPr>
            <w:r w:rsidRPr="00557C6E">
              <w:rPr>
                <w:rFonts w:ascii="Arial" w:hAnsi="Arial" w:cs="Arial"/>
                <w:color w:val="000000" w:themeColor="text1"/>
                <w:sz w:val="18"/>
                <w:szCs w:val="18"/>
              </w:rPr>
              <w:t>La Constitución del 1991 le otorga a los colombianos el derecho de controlar y evaluar la gestión pública; a juzgar y valorar si lo que ha realizado la administración, corresponde a lo programado y responde a las necesidades y derechos de las personas.</w:t>
            </w:r>
          </w:p>
          <w:p w14:paraId="39884C95" w14:textId="77777777" w:rsidR="00FC0A68" w:rsidRPr="00557C6E" w:rsidRDefault="00FC0A68" w:rsidP="006472AC">
            <w:pPr>
              <w:spacing w:after="0" w:line="240" w:lineRule="auto"/>
              <w:ind w:right="-93"/>
              <w:jc w:val="both"/>
              <w:rPr>
                <w:rFonts w:ascii="Arial" w:hAnsi="Arial" w:cs="Arial"/>
                <w:color w:val="000000" w:themeColor="text1"/>
                <w:sz w:val="18"/>
                <w:szCs w:val="18"/>
              </w:rPr>
            </w:pPr>
          </w:p>
          <w:p w14:paraId="3CEEB49D" w14:textId="77777777" w:rsidR="00FC0A68" w:rsidRPr="00557C6E" w:rsidRDefault="00FC0A68" w:rsidP="006472AC">
            <w:pPr>
              <w:spacing w:after="0" w:line="240" w:lineRule="auto"/>
              <w:ind w:right="-93"/>
              <w:jc w:val="both"/>
              <w:rPr>
                <w:rFonts w:ascii="Arial" w:hAnsi="Arial" w:cs="Arial"/>
                <w:color w:val="000000" w:themeColor="text1"/>
                <w:sz w:val="18"/>
                <w:szCs w:val="18"/>
              </w:rPr>
            </w:pPr>
            <w:r w:rsidRPr="00557C6E">
              <w:rPr>
                <w:rFonts w:ascii="Arial" w:hAnsi="Arial" w:cs="Arial"/>
                <w:color w:val="000000" w:themeColor="text1"/>
                <w:sz w:val="18"/>
                <w:szCs w:val="18"/>
              </w:rPr>
              <w:t>El adecuado ejercicio del Control Social debe ser propositivo y proactivo, con el objeto de contribuir a mejorar la forma en que la administración pública suministra bienes y servicios, para satisfacer las necesidades ciudadanas y a la apropiación que de ellos hace la ciudadanía.</w:t>
            </w:r>
          </w:p>
          <w:p w14:paraId="2C93C5A0" w14:textId="77777777" w:rsidR="00FC0A68" w:rsidRPr="00557C6E" w:rsidRDefault="00FC0A68" w:rsidP="006472AC">
            <w:pPr>
              <w:spacing w:after="0" w:line="240" w:lineRule="auto"/>
              <w:ind w:right="-93"/>
              <w:jc w:val="both"/>
              <w:rPr>
                <w:rFonts w:ascii="Arial" w:hAnsi="Arial" w:cs="Arial"/>
                <w:color w:val="000000" w:themeColor="text1"/>
                <w:sz w:val="18"/>
                <w:szCs w:val="18"/>
              </w:rPr>
            </w:pPr>
          </w:p>
          <w:p w14:paraId="3C1155C1" w14:textId="77777777" w:rsidR="00FC0A68" w:rsidRPr="00557C6E" w:rsidRDefault="00FC0A68" w:rsidP="006472AC">
            <w:pPr>
              <w:spacing w:after="0" w:line="240" w:lineRule="auto"/>
              <w:ind w:right="-93"/>
              <w:jc w:val="both"/>
              <w:rPr>
                <w:rFonts w:ascii="Arial" w:hAnsi="Arial" w:cs="Arial"/>
                <w:color w:val="000000" w:themeColor="text1"/>
                <w:sz w:val="18"/>
                <w:szCs w:val="18"/>
              </w:rPr>
            </w:pPr>
            <w:r w:rsidRPr="00557C6E">
              <w:rPr>
                <w:rFonts w:ascii="Arial" w:hAnsi="Arial" w:cs="Arial"/>
                <w:color w:val="000000" w:themeColor="text1"/>
                <w:sz w:val="18"/>
                <w:szCs w:val="18"/>
              </w:rPr>
              <w:t xml:space="preserve">El Control Social se puede definir como el conjunto de prácticas, valores y actitudes destinados a mantener el orden establecido en las sociedades. Con el fin de facilitar esta acción, el MEN diseñó mecanismos para garantizar el acceso a la información como se detallan a continuación. </w:t>
            </w:r>
          </w:p>
          <w:p w14:paraId="0013A3A9" w14:textId="77777777" w:rsidR="00FC0A68" w:rsidRPr="00557C6E" w:rsidRDefault="00FC0A68" w:rsidP="006472AC">
            <w:pPr>
              <w:pStyle w:val="Ttulo3"/>
              <w:spacing w:before="0" w:line="240" w:lineRule="auto"/>
              <w:ind w:right="-93"/>
              <w:jc w:val="both"/>
              <w:rPr>
                <w:rFonts w:ascii="Arial" w:hAnsi="Arial" w:cs="Arial"/>
                <w:color w:val="000000" w:themeColor="text1"/>
                <w:sz w:val="18"/>
                <w:szCs w:val="18"/>
              </w:rPr>
            </w:pPr>
            <w:bookmarkStart w:id="37" w:name="_Toc417577153"/>
            <w:bookmarkStart w:id="38" w:name="_Toc302900309"/>
          </w:p>
          <w:p w14:paraId="0C7A3602" w14:textId="77777777" w:rsidR="00FC0A68" w:rsidRPr="00557C6E" w:rsidRDefault="00FC0A68" w:rsidP="00DA3814">
            <w:pPr>
              <w:pStyle w:val="Ttulo3"/>
              <w:keepLines w:val="0"/>
              <w:numPr>
                <w:ilvl w:val="1"/>
                <w:numId w:val="6"/>
              </w:numPr>
              <w:spacing w:before="0" w:line="240" w:lineRule="auto"/>
              <w:ind w:left="0" w:right="-93" w:firstLine="0"/>
              <w:contextualSpacing/>
              <w:jc w:val="both"/>
              <w:rPr>
                <w:rFonts w:ascii="Arial" w:hAnsi="Arial" w:cs="Arial"/>
                <w:color w:val="000000" w:themeColor="text1"/>
                <w:sz w:val="18"/>
                <w:szCs w:val="18"/>
              </w:rPr>
            </w:pPr>
            <w:r w:rsidRPr="00557C6E">
              <w:rPr>
                <w:rFonts w:ascii="Arial" w:hAnsi="Arial" w:cs="Arial"/>
                <w:color w:val="000000" w:themeColor="text1"/>
                <w:sz w:val="18"/>
                <w:szCs w:val="18"/>
              </w:rPr>
              <w:t>Acceso a la Información</w:t>
            </w:r>
            <w:bookmarkEnd w:id="37"/>
            <w:r w:rsidRPr="00557C6E">
              <w:rPr>
                <w:rStyle w:val="Refdenotaalpie"/>
                <w:rFonts w:ascii="Arial" w:hAnsi="Arial" w:cs="Arial"/>
                <w:color w:val="000000" w:themeColor="text1"/>
                <w:sz w:val="18"/>
                <w:szCs w:val="18"/>
              </w:rPr>
              <w:footnoteReference w:id="4"/>
            </w:r>
            <w:bookmarkEnd w:id="38"/>
            <w:r w:rsidRPr="00557C6E">
              <w:rPr>
                <w:rFonts w:ascii="Arial" w:hAnsi="Arial" w:cs="Arial"/>
                <w:color w:val="000000" w:themeColor="text1"/>
                <w:sz w:val="18"/>
                <w:szCs w:val="18"/>
              </w:rPr>
              <w:t xml:space="preserve"> </w:t>
            </w:r>
          </w:p>
          <w:p w14:paraId="47769344" w14:textId="77777777" w:rsidR="00FC0A68" w:rsidRPr="00557C6E" w:rsidRDefault="00FC0A68" w:rsidP="006472AC">
            <w:pPr>
              <w:spacing w:after="0" w:line="240" w:lineRule="auto"/>
              <w:ind w:right="-93"/>
              <w:jc w:val="both"/>
              <w:rPr>
                <w:rFonts w:ascii="Arial" w:hAnsi="Arial" w:cs="Arial"/>
                <w:color w:val="000000" w:themeColor="text1"/>
                <w:sz w:val="18"/>
                <w:szCs w:val="18"/>
              </w:rPr>
            </w:pPr>
          </w:p>
          <w:p w14:paraId="2AFC631A" w14:textId="77777777" w:rsidR="00FC0A68" w:rsidRPr="00557C6E" w:rsidRDefault="00FC0A68" w:rsidP="006472AC">
            <w:pPr>
              <w:spacing w:after="0" w:line="240" w:lineRule="auto"/>
              <w:ind w:right="-93"/>
              <w:jc w:val="both"/>
              <w:rPr>
                <w:rFonts w:ascii="Arial" w:hAnsi="Arial" w:cs="Arial"/>
                <w:color w:val="000000" w:themeColor="text1"/>
                <w:sz w:val="18"/>
                <w:szCs w:val="18"/>
              </w:rPr>
            </w:pPr>
            <w:r w:rsidRPr="00557C6E">
              <w:rPr>
                <w:rFonts w:ascii="Arial" w:hAnsi="Arial" w:cs="Arial"/>
                <w:color w:val="000000" w:themeColor="text1"/>
                <w:sz w:val="18"/>
                <w:szCs w:val="18"/>
              </w:rPr>
              <w:t xml:space="preserve">Para ejercer la participación ciudadana, el control social y poder generar en la ciudadanía la pertenencia del Programa se requiere permitir y promover el acceso a la información del PAE. Para ello, las ETC y los operadores deben realizar las siguientes acciones de carácter obligatorio: </w:t>
            </w:r>
          </w:p>
          <w:p w14:paraId="2F72A414" w14:textId="77777777" w:rsidR="00FC0A68" w:rsidRPr="00557C6E" w:rsidRDefault="00FC0A68" w:rsidP="006472AC">
            <w:pPr>
              <w:spacing w:after="0" w:line="240" w:lineRule="auto"/>
              <w:ind w:right="-93"/>
              <w:jc w:val="both"/>
              <w:rPr>
                <w:rFonts w:ascii="Arial" w:hAnsi="Arial" w:cs="Arial"/>
                <w:color w:val="000000" w:themeColor="text1"/>
                <w:sz w:val="18"/>
                <w:szCs w:val="18"/>
              </w:rPr>
            </w:pPr>
          </w:p>
          <w:p w14:paraId="5C0D5F9E" w14:textId="77777777" w:rsidR="00FC0A68" w:rsidRPr="00557C6E" w:rsidRDefault="00FC0A68" w:rsidP="006472AC">
            <w:pPr>
              <w:spacing w:after="0" w:line="240" w:lineRule="auto"/>
              <w:ind w:right="-93"/>
              <w:jc w:val="both"/>
              <w:rPr>
                <w:rFonts w:ascii="Arial" w:hAnsi="Arial" w:cs="Arial"/>
                <w:color w:val="000000" w:themeColor="text1"/>
                <w:sz w:val="18"/>
                <w:szCs w:val="18"/>
              </w:rPr>
            </w:pPr>
            <w:r w:rsidRPr="00557C6E">
              <w:rPr>
                <w:rFonts w:ascii="Arial" w:hAnsi="Arial" w:cs="Arial"/>
                <w:color w:val="000000" w:themeColor="text1"/>
                <w:sz w:val="18"/>
                <w:szCs w:val="18"/>
              </w:rPr>
              <w:t xml:space="preserve">En los establecimientos educativos el operador debe publicar los siguientes documentos, los cuales deben estar en un lugar visible, de un color y tamaño adecuado y de fácil acceso a la comunidad educativa:  </w:t>
            </w:r>
          </w:p>
          <w:p w14:paraId="081A0DC3" w14:textId="77777777" w:rsidR="00FC0A68" w:rsidRPr="00557C6E" w:rsidRDefault="00FC0A68" w:rsidP="006472AC">
            <w:pPr>
              <w:pStyle w:val="Body1"/>
              <w:spacing w:after="0"/>
              <w:ind w:right="-93"/>
              <w:rPr>
                <w:rFonts w:eastAsia="Calibri" w:cs="Arial"/>
                <w:color w:val="000000" w:themeColor="text1"/>
                <w:sz w:val="18"/>
                <w:szCs w:val="18"/>
                <w:lang w:val="es-CO" w:eastAsia="en-US"/>
              </w:rPr>
            </w:pPr>
          </w:p>
          <w:p w14:paraId="6A8EB1C0" w14:textId="77777777" w:rsidR="00FC0A68" w:rsidRPr="00557C6E" w:rsidRDefault="00FC0A68" w:rsidP="00DA3814">
            <w:pPr>
              <w:pStyle w:val="Prrafodelista"/>
              <w:numPr>
                <w:ilvl w:val="0"/>
                <w:numId w:val="4"/>
              </w:numPr>
              <w:tabs>
                <w:tab w:val="left" w:pos="284"/>
              </w:tabs>
              <w:spacing w:after="0" w:line="240" w:lineRule="auto"/>
              <w:ind w:left="0" w:right="-93" w:firstLine="0"/>
              <w:contextualSpacing w:val="0"/>
              <w:jc w:val="both"/>
              <w:rPr>
                <w:rFonts w:ascii="Arial" w:hAnsi="Arial" w:cs="Arial"/>
                <w:color w:val="000000" w:themeColor="text1"/>
                <w:sz w:val="18"/>
                <w:szCs w:val="18"/>
              </w:rPr>
            </w:pPr>
            <w:r w:rsidRPr="00557C6E">
              <w:rPr>
                <w:rFonts w:ascii="Arial" w:hAnsi="Arial" w:cs="Arial"/>
                <w:color w:val="000000" w:themeColor="text1"/>
                <w:sz w:val="18"/>
                <w:szCs w:val="18"/>
                <w:u w:val="single"/>
              </w:rPr>
              <w:t>Ficha Técnica de Información del PAE</w:t>
            </w:r>
            <w:r w:rsidRPr="00557C6E">
              <w:rPr>
                <w:rFonts w:ascii="Arial" w:hAnsi="Arial" w:cs="Arial"/>
                <w:color w:val="000000" w:themeColor="text1"/>
                <w:sz w:val="18"/>
                <w:szCs w:val="18"/>
              </w:rPr>
              <w:t>: debe cumplir con las especificaciones de diseño definidas por el MEN y contener la información de acuerdo con lo establecido en el presente lineamiento</w:t>
            </w:r>
            <w:r w:rsidRPr="00557C6E">
              <w:rPr>
                <w:rFonts w:ascii="Arial" w:eastAsia="Calibri" w:hAnsi="Arial" w:cs="Arial"/>
                <w:color w:val="000000" w:themeColor="text1"/>
                <w:sz w:val="18"/>
                <w:szCs w:val="18"/>
              </w:rPr>
              <w:t>.</w:t>
            </w:r>
          </w:p>
          <w:p w14:paraId="7F4610A0" w14:textId="77777777" w:rsidR="00FC0A68" w:rsidRPr="00557C6E" w:rsidRDefault="00FC0A68" w:rsidP="00DA3814">
            <w:pPr>
              <w:pStyle w:val="Prrafodelista"/>
              <w:numPr>
                <w:ilvl w:val="0"/>
                <w:numId w:val="4"/>
              </w:numPr>
              <w:tabs>
                <w:tab w:val="left" w:pos="284"/>
              </w:tabs>
              <w:spacing w:after="0" w:line="240" w:lineRule="auto"/>
              <w:ind w:left="0" w:right="-93" w:firstLine="0"/>
              <w:contextualSpacing w:val="0"/>
              <w:jc w:val="both"/>
              <w:rPr>
                <w:rFonts w:ascii="Arial" w:hAnsi="Arial" w:cs="Arial"/>
                <w:color w:val="000000" w:themeColor="text1"/>
                <w:sz w:val="18"/>
                <w:szCs w:val="18"/>
              </w:rPr>
            </w:pPr>
            <w:r w:rsidRPr="00557C6E">
              <w:rPr>
                <w:rFonts w:ascii="Arial" w:eastAsia="Calibri" w:hAnsi="Arial" w:cs="Arial"/>
                <w:color w:val="000000" w:themeColor="text1"/>
                <w:sz w:val="18"/>
                <w:szCs w:val="18"/>
                <w:u w:val="single"/>
              </w:rPr>
              <w:t>Ciclos de Menús:</w:t>
            </w:r>
            <w:r w:rsidRPr="00557C6E">
              <w:rPr>
                <w:rFonts w:ascii="Arial" w:eastAsia="Calibri" w:hAnsi="Arial" w:cs="Arial"/>
                <w:color w:val="000000" w:themeColor="text1"/>
                <w:sz w:val="18"/>
                <w:szCs w:val="18"/>
              </w:rPr>
              <w:t xml:space="preserve"> Publicados en un lugar visible del comedor escolar a cargo del operador. </w:t>
            </w:r>
          </w:p>
          <w:p w14:paraId="3DF8D052" w14:textId="77777777" w:rsidR="00FC0A68" w:rsidRPr="00557C6E" w:rsidRDefault="00FC0A68" w:rsidP="00DA3814">
            <w:pPr>
              <w:pStyle w:val="Prrafodelista"/>
              <w:numPr>
                <w:ilvl w:val="0"/>
                <w:numId w:val="4"/>
              </w:numPr>
              <w:tabs>
                <w:tab w:val="left" w:pos="284"/>
              </w:tabs>
              <w:spacing w:after="0" w:line="240" w:lineRule="auto"/>
              <w:ind w:left="0" w:right="-93" w:firstLine="0"/>
              <w:contextualSpacing w:val="0"/>
              <w:jc w:val="both"/>
              <w:rPr>
                <w:rFonts w:ascii="Arial" w:hAnsi="Arial" w:cs="Arial"/>
                <w:color w:val="000000" w:themeColor="text1"/>
                <w:sz w:val="18"/>
                <w:szCs w:val="18"/>
              </w:rPr>
            </w:pPr>
            <w:r w:rsidRPr="00557C6E">
              <w:rPr>
                <w:rFonts w:ascii="Arial" w:hAnsi="Arial" w:cs="Arial"/>
                <w:color w:val="000000" w:themeColor="text1"/>
                <w:sz w:val="18"/>
                <w:szCs w:val="18"/>
                <w:u w:val="single"/>
              </w:rPr>
              <w:t>Atención al ciudadano:</w:t>
            </w:r>
            <w:r w:rsidRPr="00557C6E">
              <w:rPr>
                <w:rFonts w:ascii="Arial" w:hAnsi="Arial" w:cs="Arial"/>
                <w:color w:val="000000" w:themeColor="text1"/>
                <w:sz w:val="18"/>
                <w:szCs w:val="18"/>
              </w:rPr>
              <w:t xml:space="preserve"> Las entidades territoriales y los operadores deben contar con una estrategia para la atención de las peticiones, quejas y reclamos a la ciudadanía. El tiempo para dar respuesta a los ciudadanos deberá ser oportuno y acorde con la normatividad vigente. </w:t>
            </w:r>
          </w:p>
          <w:p w14:paraId="0D5CBFEB" w14:textId="77777777" w:rsidR="00FC0A68" w:rsidRPr="00557C6E" w:rsidRDefault="00FC0A68" w:rsidP="006472AC">
            <w:pPr>
              <w:spacing w:after="0" w:line="240" w:lineRule="auto"/>
              <w:ind w:right="-93"/>
              <w:jc w:val="both"/>
              <w:rPr>
                <w:rFonts w:ascii="Arial" w:hAnsi="Arial" w:cs="Arial"/>
                <w:color w:val="000000" w:themeColor="text1"/>
                <w:sz w:val="18"/>
                <w:szCs w:val="18"/>
              </w:rPr>
            </w:pPr>
          </w:p>
          <w:p w14:paraId="3A3B63F4" w14:textId="77777777" w:rsidR="00FC0A68" w:rsidRPr="00557C6E" w:rsidRDefault="00FC0A68" w:rsidP="00DA3814">
            <w:pPr>
              <w:pStyle w:val="Ttulo3"/>
              <w:keepLines w:val="0"/>
              <w:numPr>
                <w:ilvl w:val="1"/>
                <w:numId w:val="6"/>
              </w:numPr>
              <w:spacing w:before="0" w:line="240" w:lineRule="auto"/>
              <w:ind w:left="0" w:right="-93" w:firstLine="0"/>
              <w:contextualSpacing/>
              <w:jc w:val="both"/>
              <w:rPr>
                <w:rFonts w:ascii="Arial" w:hAnsi="Arial" w:cs="Arial"/>
                <w:color w:val="000000" w:themeColor="text1"/>
                <w:sz w:val="18"/>
                <w:szCs w:val="18"/>
              </w:rPr>
            </w:pPr>
            <w:bookmarkStart w:id="39" w:name="_Toc417577154"/>
            <w:bookmarkStart w:id="40" w:name="_Toc302900310"/>
            <w:r w:rsidRPr="00557C6E">
              <w:rPr>
                <w:rFonts w:ascii="Arial" w:hAnsi="Arial" w:cs="Arial"/>
                <w:color w:val="000000" w:themeColor="text1"/>
                <w:sz w:val="18"/>
                <w:szCs w:val="18"/>
              </w:rPr>
              <w:t>Rendición de Cuentas</w:t>
            </w:r>
            <w:bookmarkEnd w:id="39"/>
            <w:bookmarkEnd w:id="40"/>
            <w:r w:rsidRPr="00557C6E">
              <w:rPr>
                <w:rFonts w:ascii="Arial" w:hAnsi="Arial" w:cs="Arial"/>
                <w:color w:val="000000" w:themeColor="text1"/>
                <w:sz w:val="18"/>
                <w:szCs w:val="18"/>
              </w:rPr>
              <w:t xml:space="preserve"> </w:t>
            </w:r>
          </w:p>
          <w:p w14:paraId="1376495B" w14:textId="77777777" w:rsidR="00FC0A68" w:rsidRPr="00557C6E" w:rsidRDefault="00FC0A68" w:rsidP="006472AC">
            <w:pPr>
              <w:spacing w:after="0" w:line="240" w:lineRule="auto"/>
              <w:ind w:right="-93"/>
              <w:jc w:val="both"/>
              <w:rPr>
                <w:rFonts w:ascii="Arial" w:hAnsi="Arial" w:cs="Arial"/>
                <w:color w:val="000000" w:themeColor="text1"/>
                <w:sz w:val="18"/>
                <w:szCs w:val="18"/>
              </w:rPr>
            </w:pPr>
          </w:p>
          <w:p w14:paraId="3BE8E700" w14:textId="77777777" w:rsidR="00FC0A68" w:rsidRPr="00557C6E" w:rsidRDefault="00FC0A68" w:rsidP="006472AC">
            <w:pPr>
              <w:spacing w:after="0" w:line="240" w:lineRule="auto"/>
              <w:ind w:right="-93"/>
              <w:jc w:val="both"/>
              <w:rPr>
                <w:rFonts w:ascii="Arial" w:hAnsi="Arial" w:cs="Arial"/>
                <w:color w:val="000000" w:themeColor="text1"/>
                <w:sz w:val="18"/>
                <w:szCs w:val="18"/>
              </w:rPr>
            </w:pPr>
            <w:r w:rsidRPr="00557C6E">
              <w:rPr>
                <w:rFonts w:ascii="Arial" w:hAnsi="Arial" w:cs="Arial"/>
                <w:color w:val="000000" w:themeColor="text1"/>
                <w:sz w:val="18"/>
                <w:szCs w:val="18"/>
              </w:rPr>
              <w:t>El Programa de Alimentación Escolar debe estar articulado al Plan de Desarrollo Departamental o Municipal. Por lo anterior, la rendición de cuentas de PAE debe estar acorde con la rendición de cuentas que realiza la entidad territorial y debe realizarse teniendo en cuenta la normatividad vigente.</w:t>
            </w:r>
          </w:p>
          <w:p w14:paraId="70F2B4A7" w14:textId="77777777" w:rsidR="00FC0A68" w:rsidRPr="00557C6E" w:rsidRDefault="00FC0A68" w:rsidP="006472AC">
            <w:pPr>
              <w:spacing w:after="0" w:line="240" w:lineRule="auto"/>
              <w:ind w:right="-93"/>
              <w:jc w:val="both"/>
              <w:rPr>
                <w:rFonts w:ascii="Arial" w:hAnsi="Arial" w:cs="Arial"/>
                <w:color w:val="000000" w:themeColor="text1"/>
                <w:sz w:val="18"/>
                <w:szCs w:val="18"/>
              </w:rPr>
            </w:pPr>
          </w:p>
          <w:p w14:paraId="2A0959B7" w14:textId="77777777" w:rsidR="00FC0A68" w:rsidRPr="00557C6E" w:rsidRDefault="00FC0A68" w:rsidP="00DA3814">
            <w:pPr>
              <w:pStyle w:val="Ttulo3"/>
              <w:keepLines w:val="0"/>
              <w:numPr>
                <w:ilvl w:val="1"/>
                <w:numId w:val="6"/>
              </w:numPr>
              <w:spacing w:before="0" w:line="240" w:lineRule="auto"/>
              <w:ind w:left="0" w:right="-93" w:firstLine="0"/>
              <w:contextualSpacing/>
              <w:jc w:val="both"/>
              <w:rPr>
                <w:rFonts w:ascii="Arial" w:hAnsi="Arial" w:cs="Arial"/>
                <w:color w:val="000000" w:themeColor="text1"/>
                <w:sz w:val="18"/>
                <w:szCs w:val="18"/>
              </w:rPr>
            </w:pPr>
            <w:bookmarkStart w:id="41" w:name="_Toc417577155"/>
            <w:bookmarkStart w:id="42" w:name="_Toc302900311"/>
            <w:r w:rsidRPr="00557C6E">
              <w:rPr>
                <w:rFonts w:ascii="Arial" w:hAnsi="Arial" w:cs="Arial"/>
                <w:color w:val="000000" w:themeColor="text1"/>
                <w:sz w:val="18"/>
                <w:szCs w:val="18"/>
              </w:rPr>
              <w:t>Veedurías Ciudadanas PAE</w:t>
            </w:r>
            <w:bookmarkEnd w:id="41"/>
            <w:bookmarkEnd w:id="42"/>
          </w:p>
          <w:p w14:paraId="43C37C73" w14:textId="77777777" w:rsidR="00FC0A68" w:rsidRPr="00557C6E" w:rsidRDefault="00FC0A68" w:rsidP="006472AC">
            <w:pPr>
              <w:spacing w:after="0" w:line="240" w:lineRule="auto"/>
              <w:ind w:right="-93"/>
              <w:jc w:val="both"/>
              <w:rPr>
                <w:rFonts w:ascii="Arial" w:hAnsi="Arial" w:cs="Arial"/>
                <w:color w:val="000000" w:themeColor="text1"/>
                <w:sz w:val="18"/>
                <w:szCs w:val="18"/>
              </w:rPr>
            </w:pPr>
          </w:p>
          <w:p w14:paraId="3D8A1FBE" w14:textId="77777777" w:rsidR="00FC0A68" w:rsidRPr="00557C6E" w:rsidRDefault="00FC0A68" w:rsidP="006472AC">
            <w:pPr>
              <w:spacing w:after="0" w:line="240" w:lineRule="auto"/>
              <w:ind w:right="-93"/>
              <w:jc w:val="both"/>
              <w:rPr>
                <w:rFonts w:ascii="Arial" w:hAnsi="Arial" w:cs="Arial"/>
                <w:color w:val="000000" w:themeColor="text1"/>
                <w:sz w:val="18"/>
                <w:szCs w:val="18"/>
                <w:lang w:val="es-ES_tradnl"/>
              </w:rPr>
            </w:pPr>
            <w:r w:rsidRPr="00557C6E">
              <w:rPr>
                <w:rFonts w:ascii="Arial" w:hAnsi="Arial" w:cs="Arial"/>
                <w:color w:val="000000" w:themeColor="text1"/>
                <w:sz w:val="18"/>
                <w:szCs w:val="18"/>
                <w:lang w:val="es-ES_tradnl"/>
              </w:rPr>
              <w:t xml:space="preserve">A continuación se detallan los aspectos para la conformación de veedurías ciudadanas de PAE basándose en la Ley 850 de 2003 por medio de la cual se reglamentan las veedurías ciudadanas, y debe ser tenido en cuenta en caso de que la ETC y/o la ciudadanía decidan realizar la conformación de veedurías ciudadanas específicas para el Programa de Alimentación Escolar. </w:t>
            </w:r>
          </w:p>
          <w:p w14:paraId="76F09F4D" w14:textId="77777777" w:rsidR="00FC0A68" w:rsidRPr="00557C6E" w:rsidRDefault="00FC0A68" w:rsidP="006472AC">
            <w:pPr>
              <w:spacing w:after="0" w:line="240" w:lineRule="auto"/>
              <w:ind w:right="-93"/>
              <w:jc w:val="both"/>
              <w:rPr>
                <w:rFonts w:ascii="Arial" w:hAnsi="Arial" w:cs="Arial"/>
                <w:color w:val="000000" w:themeColor="text1"/>
                <w:sz w:val="18"/>
                <w:szCs w:val="18"/>
                <w:lang w:val="es-ES_tradnl"/>
              </w:rPr>
            </w:pPr>
          </w:p>
          <w:p w14:paraId="081C40AA" w14:textId="77777777" w:rsidR="00FC0A68" w:rsidRPr="00557C6E" w:rsidRDefault="00FC0A68" w:rsidP="006472AC">
            <w:pPr>
              <w:spacing w:after="0" w:line="240" w:lineRule="auto"/>
              <w:ind w:right="-93"/>
              <w:jc w:val="both"/>
              <w:rPr>
                <w:rFonts w:ascii="Arial" w:hAnsi="Arial" w:cs="Arial"/>
                <w:i/>
                <w:color w:val="000000" w:themeColor="text1"/>
                <w:sz w:val="18"/>
                <w:szCs w:val="18"/>
                <w:lang w:val="es-ES_tradnl"/>
              </w:rPr>
            </w:pPr>
            <w:r w:rsidRPr="00557C6E">
              <w:rPr>
                <w:rFonts w:ascii="Arial" w:hAnsi="Arial" w:cs="Arial"/>
                <w:color w:val="000000" w:themeColor="text1"/>
                <w:sz w:val="18"/>
                <w:szCs w:val="18"/>
                <w:lang w:val="es-ES_tradnl"/>
              </w:rPr>
              <w:t xml:space="preserve">Allí se definen las veedurías ciudadanas como </w:t>
            </w:r>
            <w:r w:rsidRPr="00557C6E">
              <w:rPr>
                <w:rFonts w:ascii="Arial" w:hAnsi="Arial" w:cs="Arial"/>
                <w:i/>
                <w:color w:val="000000" w:themeColor="text1"/>
                <w:sz w:val="18"/>
                <w:szCs w:val="18"/>
                <w:lang w:val="es-ES_tradnl"/>
              </w:rPr>
              <w:t xml:space="preserve">“el mecanismo democrático de representación que le permite a los ciudadanos o a las diferentes organizaciones comunitarias, ejercer vigilancia sobre la gestión pública, respecto a las autoridades, administrativas, políticas, judiciales, electorales, legislativas y órganos de control, así como de las entidades públicas o privadas, organizaciones no gubernamentales de carácter nacional o internacional que operen en el país, encargadas de la ejecución de un programa, proyecto, contrato o de la prestación de un servicio público”  </w:t>
            </w:r>
          </w:p>
          <w:p w14:paraId="3EE97E9E" w14:textId="77777777" w:rsidR="00FC0A68" w:rsidRPr="00557C6E" w:rsidRDefault="00FC0A68" w:rsidP="006472AC">
            <w:pPr>
              <w:spacing w:after="0" w:line="240" w:lineRule="auto"/>
              <w:ind w:right="-93"/>
              <w:jc w:val="both"/>
              <w:rPr>
                <w:rFonts w:ascii="Arial" w:hAnsi="Arial" w:cs="Arial"/>
                <w:i/>
                <w:color w:val="000000" w:themeColor="text1"/>
                <w:sz w:val="18"/>
                <w:szCs w:val="18"/>
                <w:lang w:val="es-ES_tradnl"/>
              </w:rPr>
            </w:pPr>
          </w:p>
          <w:p w14:paraId="1EAB4A78" w14:textId="77777777" w:rsidR="00FC0A68" w:rsidRPr="00557C6E" w:rsidRDefault="00FC0A68" w:rsidP="00DA3814">
            <w:pPr>
              <w:pStyle w:val="Prrafodelista"/>
              <w:numPr>
                <w:ilvl w:val="2"/>
                <w:numId w:val="6"/>
              </w:numPr>
              <w:spacing w:after="0" w:line="240" w:lineRule="auto"/>
              <w:ind w:left="0" w:right="-93" w:firstLine="0"/>
              <w:contextualSpacing w:val="0"/>
              <w:jc w:val="both"/>
              <w:rPr>
                <w:rFonts w:ascii="Arial" w:hAnsi="Arial" w:cs="Arial"/>
                <w:b/>
                <w:color w:val="000000" w:themeColor="text1"/>
                <w:sz w:val="18"/>
                <w:szCs w:val="18"/>
              </w:rPr>
            </w:pPr>
            <w:r w:rsidRPr="00557C6E">
              <w:rPr>
                <w:rFonts w:ascii="Arial" w:hAnsi="Arial" w:cs="Arial"/>
                <w:b/>
                <w:color w:val="000000" w:themeColor="text1"/>
                <w:sz w:val="18"/>
                <w:szCs w:val="18"/>
              </w:rPr>
              <w:t xml:space="preserve"> ¿A que le puede hacer vigilancia y control la veeduría ciudadana de PAE? </w:t>
            </w:r>
          </w:p>
          <w:p w14:paraId="2C54939E" w14:textId="77777777" w:rsidR="00FC0A68" w:rsidRPr="00557C6E" w:rsidRDefault="00FC0A68" w:rsidP="006472AC">
            <w:pPr>
              <w:spacing w:after="0" w:line="240" w:lineRule="auto"/>
              <w:ind w:right="-93"/>
              <w:jc w:val="both"/>
              <w:rPr>
                <w:rFonts w:ascii="Arial" w:hAnsi="Arial" w:cs="Arial"/>
                <w:i/>
                <w:color w:val="000000" w:themeColor="text1"/>
                <w:sz w:val="18"/>
                <w:szCs w:val="18"/>
                <w:lang w:val="es-ES_tradnl"/>
              </w:rPr>
            </w:pPr>
          </w:p>
          <w:p w14:paraId="43AFECD0" w14:textId="77777777" w:rsidR="00FC0A68" w:rsidRPr="00557C6E" w:rsidRDefault="00FC0A68" w:rsidP="006472AC">
            <w:pPr>
              <w:spacing w:after="0" w:line="240" w:lineRule="auto"/>
              <w:ind w:right="-93"/>
              <w:jc w:val="both"/>
              <w:rPr>
                <w:rFonts w:ascii="Arial" w:hAnsi="Arial" w:cs="Arial"/>
                <w:i/>
                <w:color w:val="000000" w:themeColor="text1"/>
                <w:sz w:val="18"/>
                <w:szCs w:val="18"/>
                <w:lang w:val="es-ES_tradnl"/>
              </w:rPr>
            </w:pPr>
            <w:r w:rsidRPr="00557C6E">
              <w:rPr>
                <w:rFonts w:ascii="Arial" w:hAnsi="Arial" w:cs="Arial"/>
                <w:color w:val="000000" w:themeColor="text1"/>
                <w:sz w:val="18"/>
                <w:szCs w:val="18"/>
                <w:lang w:val="es-ES_tradnl"/>
              </w:rPr>
              <w:t>La ley también indica que</w:t>
            </w:r>
            <w:r w:rsidRPr="00557C6E">
              <w:rPr>
                <w:rFonts w:ascii="Arial" w:hAnsi="Arial" w:cs="Arial"/>
                <w:i/>
                <w:color w:val="000000" w:themeColor="text1"/>
                <w:sz w:val="18"/>
                <w:szCs w:val="18"/>
                <w:lang w:val="es-ES_tradnl"/>
              </w:rPr>
              <w:t xml:space="preserve"> “Será materia de especial importancia en la vigilancia ejercida por la Veeduría Ciudadana la correcta aplicación de los recursos públicos, la forma como éstos se asignen conforme a las disposiciones legales y a los planes, programas, y proyectos debidamente aprobados, el cumplimiento del cometido, los fines y la cobertura efectiva a los beneficiarios que deben ser atendidos de conformidad con los preceptos antes mencionados, la calidad, oportunidad y efectividad de las intervenciones públicas, la contratación pública y la diligencia de las diversas autoridades en garantizar los objetivos del Estado en las distintas áreas de gestión que se les ha encomendado”</w:t>
            </w:r>
          </w:p>
          <w:p w14:paraId="4F1CCE4A" w14:textId="77777777" w:rsidR="00FC0A68" w:rsidRPr="00557C6E" w:rsidRDefault="00FC0A68" w:rsidP="006472AC">
            <w:pPr>
              <w:spacing w:after="0" w:line="240" w:lineRule="auto"/>
              <w:ind w:right="-93"/>
              <w:jc w:val="both"/>
              <w:rPr>
                <w:rFonts w:ascii="Arial" w:hAnsi="Arial" w:cs="Arial"/>
                <w:i/>
                <w:color w:val="000000" w:themeColor="text1"/>
                <w:sz w:val="18"/>
                <w:szCs w:val="18"/>
                <w:lang w:val="es-ES_tradnl"/>
              </w:rPr>
            </w:pPr>
          </w:p>
          <w:p w14:paraId="1F22C7D9" w14:textId="77777777" w:rsidR="00FC0A68" w:rsidRPr="00557C6E" w:rsidRDefault="00FC0A68" w:rsidP="006472AC">
            <w:pPr>
              <w:spacing w:after="0" w:line="240" w:lineRule="auto"/>
              <w:ind w:right="-93"/>
              <w:jc w:val="both"/>
              <w:rPr>
                <w:rFonts w:ascii="Arial" w:hAnsi="Arial" w:cs="Arial"/>
                <w:color w:val="000000" w:themeColor="text1"/>
                <w:sz w:val="18"/>
                <w:szCs w:val="18"/>
                <w:lang w:val="es-ES_tradnl"/>
              </w:rPr>
            </w:pPr>
            <w:r w:rsidRPr="00557C6E">
              <w:rPr>
                <w:rFonts w:ascii="Arial" w:hAnsi="Arial" w:cs="Arial"/>
                <w:color w:val="000000" w:themeColor="text1"/>
                <w:sz w:val="18"/>
                <w:szCs w:val="18"/>
                <w:lang w:val="es-ES_tradnl"/>
              </w:rPr>
              <w:t xml:space="preserve">Por lo anterior, la veeduría ciudadana se podrá realizar en cualquier momento durante las etapas del Programa. Sin embargo, es pertinente señalar que una herramienta que permite la vigilancia y el control por parte de la veeduría ciudadana al PAE tiene que ver con el conocimiento de la minuta patrón, los ciclos de menú y la verificación de su cumplimiento, en calidad y cantidad. </w:t>
            </w:r>
          </w:p>
          <w:p w14:paraId="145996F1" w14:textId="77777777" w:rsidR="00FC0A68" w:rsidRPr="00557C6E" w:rsidRDefault="00FC0A68" w:rsidP="006472AC">
            <w:pPr>
              <w:spacing w:after="0" w:line="240" w:lineRule="auto"/>
              <w:ind w:right="-93"/>
              <w:jc w:val="both"/>
              <w:rPr>
                <w:rFonts w:ascii="Arial" w:hAnsi="Arial" w:cs="Arial"/>
                <w:i/>
                <w:color w:val="000000" w:themeColor="text1"/>
                <w:sz w:val="18"/>
                <w:szCs w:val="18"/>
                <w:lang w:val="es-ES_tradnl"/>
              </w:rPr>
            </w:pPr>
          </w:p>
          <w:p w14:paraId="4C005D7D" w14:textId="77777777" w:rsidR="00FC0A68" w:rsidRPr="00557C6E" w:rsidRDefault="00FC0A68" w:rsidP="006472AC">
            <w:pPr>
              <w:spacing w:after="0" w:line="240" w:lineRule="auto"/>
              <w:ind w:right="-93"/>
              <w:jc w:val="both"/>
              <w:rPr>
                <w:rFonts w:ascii="Arial" w:hAnsi="Arial" w:cs="Arial"/>
                <w:color w:val="000000" w:themeColor="text1"/>
                <w:sz w:val="18"/>
                <w:szCs w:val="18"/>
                <w:lang w:val="es-ES_tradnl"/>
              </w:rPr>
            </w:pPr>
            <w:r w:rsidRPr="00557C6E">
              <w:rPr>
                <w:rFonts w:ascii="Arial" w:hAnsi="Arial" w:cs="Arial"/>
                <w:color w:val="000000" w:themeColor="text1"/>
                <w:sz w:val="18"/>
                <w:szCs w:val="18"/>
                <w:lang w:val="es-ES_tradnl"/>
              </w:rPr>
              <w:t xml:space="preserve">Es pertinente aclarar que la vigilancia y control social que la ciudadanía puede ejercer en el Programa de Alimentación debe ser proactiva y estar dirigida hacía el mejoramiento del Programa y la garantía de los derechos de los niños, niñas y adolescentes. En ningún caso el veedor puede ejercer acciones que vayan en detrimento de la prestación del servicio. </w:t>
            </w:r>
          </w:p>
          <w:p w14:paraId="450F5841" w14:textId="77777777" w:rsidR="00FC0A68" w:rsidRPr="00557C6E" w:rsidRDefault="00FC0A68" w:rsidP="006472AC">
            <w:pPr>
              <w:spacing w:after="0" w:line="240" w:lineRule="auto"/>
              <w:ind w:right="-93"/>
              <w:jc w:val="both"/>
              <w:rPr>
                <w:rFonts w:ascii="Arial" w:hAnsi="Arial" w:cs="Arial"/>
                <w:color w:val="000000" w:themeColor="text1"/>
                <w:sz w:val="18"/>
                <w:szCs w:val="18"/>
                <w:lang w:val="es-ES_tradnl"/>
              </w:rPr>
            </w:pPr>
          </w:p>
          <w:p w14:paraId="78B99944" w14:textId="77777777" w:rsidR="00FC0A68" w:rsidRPr="00557C6E" w:rsidRDefault="00FC0A68" w:rsidP="00DA3814">
            <w:pPr>
              <w:pStyle w:val="Prrafodelista"/>
              <w:numPr>
                <w:ilvl w:val="2"/>
                <w:numId w:val="6"/>
              </w:numPr>
              <w:spacing w:after="0" w:line="240" w:lineRule="auto"/>
              <w:ind w:left="0" w:right="-93" w:firstLine="0"/>
              <w:contextualSpacing w:val="0"/>
              <w:jc w:val="both"/>
              <w:rPr>
                <w:rFonts w:ascii="Arial" w:hAnsi="Arial" w:cs="Arial"/>
                <w:b/>
                <w:color w:val="000000" w:themeColor="text1"/>
                <w:sz w:val="18"/>
                <w:szCs w:val="18"/>
              </w:rPr>
            </w:pPr>
            <w:r w:rsidRPr="00557C6E">
              <w:rPr>
                <w:rFonts w:ascii="Arial" w:hAnsi="Arial" w:cs="Arial"/>
                <w:b/>
                <w:color w:val="000000" w:themeColor="text1"/>
                <w:sz w:val="18"/>
                <w:szCs w:val="18"/>
              </w:rPr>
              <w:t xml:space="preserve"> ¿Quiénes pueden constituir veedurías ciudadanas de PAE? </w:t>
            </w:r>
          </w:p>
          <w:p w14:paraId="0339B5E0" w14:textId="77777777" w:rsidR="00FC0A68" w:rsidRPr="00557C6E" w:rsidRDefault="00FC0A68" w:rsidP="006472AC">
            <w:pPr>
              <w:spacing w:after="0" w:line="240" w:lineRule="auto"/>
              <w:ind w:right="-93"/>
              <w:jc w:val="both"/>
              <w:rPr>
                <w:rFonts w:ascii="Arial" w:hAnsi="Arial" w:cs="Arial"/>
                <w:i/>
                <w:color w:val="000000" w:themeColor="text1"/>
                <w:sz w:val="18"/>
                <w:szCs w:val="18"/>
                <w:lang w:val="es-ES_tradnl"/>
              </w:rPr>
            </w:pPr>
          </w:p>
          <w:p w14:paraId="580302B4" w14:textId="77777777" w:rsidR="00FC0A68" w:rsidRPr="00557C6E" w:rsidRDefault="00FC0A68" w:rsidP="006472AC">
            <w:pPr>
              <w:spacing w:after="0" w:line="240" w:lineRule="auto"/>
              <w:ind w:right="-93"/>
              <w:jc w:val="both"/>
              <w:rPr>
                <w:rFonts w:ascii="Arial" w:hAnsi="Arial" w:cs="Arial"/>
                <w:i/>
                <w:color w:val="000000" w:themeColor="text1"/>
                <w:sz w:val="18"/>
                <w:szCs w:val="18"/>
                <w:lang w:val="es-ES_tradnl"/>
              </w:rPr>
            </w:pPr>
            <w:r w:rsidRPr="00557C6E">
              <w:rPr>
                <w:rFonts w:ascii="Arial" w:hAnsi="Arial" w:cs="Arial"/>
                <w:i/>
                <w:color w:val="000000" w:themeColor="text1"/>
                <w:sz w:val="18"/>
                <w:szCs w:val="18"/>
                <w:lang w:val="es-ES_tradnl"/>
              </w:rPr>
              <w:t xml:space="preserve">De acuerdo a la Ley 850/2003, pueden constituir veedurías ciudadanas: </w:t>
            </w:r>
          </w:p>
          <w:p w14:paraId="068B934E" w14:textId="77777777" w:rsidR="00FC0A68" w:rsidRPr="00557C6E" w:rsidRDefault="00FC0A68" w:rsidP="006472AC">
            <w:pPr>
              <w:spacing w:after="0" w:line="240" w:lineRule="auto"/>
              <w:ind w:right="-93"/>
              <w:jc w:val="both"/>
              <w:rPr>
                <w:rFonts w:ascii="Arial" w:hAnsi="Arial" w:cs="Arial"/>
                <w:i/>
                <w:color w:val="000000" w:themeColor="text1"/>
                <w:sz w:val="18"/>
                <w:szCs w:val="18"/>
                <w:lang w:val="es-ES_tradnl"/>
              </w:rPr>
            </w:pPr>
          </w:p>
          <w:p w14:paraId="339ECEA2" w14:textId="77777777" w:rsidR="00FC0A68" w:rsidRPr="00557C6E" w:rsidRDefault="00FC0A68" w:rsidP="006472AC">
            <w:pPr>
              <w:spacing w:after="0" w:line="240" w:lineRule="auto"/>
              <w:ind w:right="-93"/>
              <w:jc w:val="both"/>
              <w:rPr>
                <w:rFonts w:ascii="Arial" w:hAnsi="Arial" w:cs="Arial"/>
                <w:color w:val="000000" w:themeColor="text1"/>
                <w:sz w:val="18"/>
                <w:szCs w:val="18"/>
              </w:rPr>
            </w:pPr>
            <w:r w:rsidRPr="00557C6E">
              <w:rPr>
                <w:rFonts w:ascii="Arial" w:hAnsi="Arial" w:cs="Arial"/>
                <w:color w:val="000000" w:themeColor="text1"/>
                <w:sz w:val="18"/>
                <w:szCs w:val="18"/>
              </w:rPr>
              <w:t>a) Por iniciativa de un número plural de ciudadanos interesados en ejercer la vigilancia de la gestión pública.</w:t>
            </w:r>
          </w:p>
          <w:p w14:paraId="6E69F8A3" w14:textId="77777777" w:rsidR="00FC0A68" w:rsidRPr="00557C6E" w:rsidRDefault="00FC0A68" w:rsidP="006472AC">
            <w:pPr>
              <w:spacing w:after="0" w:line="240" w:lineRule="auto"/>
              <w:ind w:right="-93"/>
              <w:jc w:val="both"/>
              <w:rPr>
                <w:rFonts w:ascii="Arial" w:hAnsi="Arial" w:cs="Arial"/>
                <w:color w:val="000000" w:themeColor="text1"/>
                <w:sz w:val="18"/>
                <w:szCs w:val="18"/>
              </w:rPr>
            </w:pPr>
            <w:r w:rsidRPr="00557C6E">
              <w:rPr>
                <w:rFonts w:ascii="Arial" w:hAnsi="Arial" w:cs="Arial"/>
                <w:color w:val="000000" w:themeColor="text1"/>
                <w:sz w:val="18"/>
                <w:szCs w:val="18"/>
              </w:rPr>
              <w:t>b) Por las organizaciones civiles constituidas de acuerdo con la ley y que deciden vigilar la gestión pública.</w:t>
            </w:r>
          </w:p>
          <w:p w14:paraId="7274729B" w14:textId="77777777" w:rsidR="00122961" w:rsidRPr="00557C6E" w:rsidRDefault="00FC0A68" w:rsidP="006472AC">
            <w:pPr>
              <w:spacing w:after="0" w:line="240" w:lineRule="auto"/>
              <w:ind w:right="-93"/>
              <w:jc w:val="both"/>
              <w:rPr>
                <w:rFonts w:ascii="Arial" w:hAnsi="Arial" w:cs="Arial"/>
                <w:color w:val="000000" w:themeColor="text1"/>
                <w:sz w:val="18"/>
                <w:szCs w:val="18"/>
              </w:rPr>
            </w:pPr>
            <w:r w:rsidRPr="00557C6E">
              <w:rPr>
                <w:rFonts w:ascii="Arial" w:hAnsi="Arial" w:cs="Arial"/>
                <w:color w:val="000000" w:themeColor="text1"/>
                <w:sz w:val="18"/>
                <w:szCs w:val="18"/>
              </w:rPr>
              <w:t>c) Niños, niñas, adolescentes y jovenes Niños, niñas, adolescentes y jovenes titulares de derecho del</w:t>
            </w:r>
            <w:r w:rsidR="00122961" w:rsidRPr="00557C6E">
              <w:rPr>
                <w:rFonts w:ascii="Arial" w:hAnsi="Arial" w:cs="Arial"/>
                <w:color w:val="000000" w:themeColor="text1"/>
                <w:sz w:val="18"/>
                <w:szCs w:val="18"/>
              </w:rPr>
              <w:t xml:space="preserve"> PAE.</w:t>
            </w:r>
          </w:p>
          <w:p w14:paraId="785DAC00" w14:textId="77777777" w:rsidR="00FC0A68" w:rsidRPr="00557C6E" w:rsidRDefault="00FC0A68" w:rsidP="006472AC">
            <w:pPr>
              <w:spacing w:after="0" w:line="240" w:lineRule="auto"/>
              <w:ind w:right="-93"/>
              <w:jc w:val="both"/>
              <w:rPr>
                <w:rFonts w:ascii="Arial" w:hAnsi="Arial" w:cs="Arial"/>
                <w:i/>
                <w:color w:val="000000" w:themeColor="text1"/>
                <w:sz w:val="18"/>
                <w:szCs w:val="18"/>
              </w:rPr>
            </w:pPr>
          </w:p>
          <w:p w14:paraId="3C9C7A68" w14:textId="77777777" w:rsidR="00FC0A68" w:rsidRPr="00557C6E" w:rsidRDefault="00FC0A68" w:rsidP="00DA3814">
            <w:pPr>
              <w:pStyle w:val="Prrafodelista"/>
              <w:numPr>
                <w:ilvl w:val="2"/>
                <w:numId w:val="6"/>
              </w:numPr>
              <w:spacing w:after="0" w:line="240" w:lineRule="auto"/>
              <w:ind w:left="0" w:right="-93" w:firstLine="0"/>
              <w:contextualSpacing w:val="0"/>
              <w:jc w:val="both"/>
              <w:rPr>
                <w:rFonts w:ascii="Arial" w:hAnsi="Arial" w:cs="Arial"/>
                <w:b/>
                <w:color w:val="000000" w:themeColor="text1"/>
                <w:sz w:val="18"/>
                <w:szCs w:val="18"/>
              </w:rPr>
            </w:pPr>
            <w:r w:rsidRPr="00557C6E">
              <w:rPr>
                <w:rFonts w:ascii="Arial" w:hAnsi="Arial" w:cs="Arial"/>
                <w:b/>
                <w:color w:val="000000" w:themeColor="text1"/>
                <w:sz w:val="18"/>
                <w:szCs w:val="18"/>
              </w:rPr>
              <w:t xml:space="preserve"> ¿Cómo se puede constituir una veeduría ciudadana para acompañar el PAE? </w:t>
            </w:r>
          </w:p>
          <w:p w14:paraId="5A10ABBD" w14:textId="77777777" w:rsidR="00FC0A68" w:rsidRPr="00557C6E" w:rsidRDefault="00FC0A68" w:rsidP="006472AC">
            <w:pPr>
              <w:spacing w:after="0" w:line="240" w:lineRule="auto"/>
              <w:ind w:right="-93"/>
              <w:jc w:val="both"/>
              <w:rPr>
                <w:rFonts w:ascii="Arial" w:hAnsi="Arial" w:cs="Arial"/>
                <w:b/>
                <w:color w:val="000000" w:themeColor="text1"/>
                <w:sz w:val="18"/>
                <w:szCs w:val="18"/>
                <w:lang w:val="es-ES_tradnl"/>
              </w:rPr>
            </w:pPr>
          </w:p>
          <w:p w14:paraId="4C996832" w14:textId="77777777" w:rsidR="00FC0A68" w:rsidRPr="00557C6E" w:rsidRDefault="00FC0A68" w:rsidP="006472AC">
            <w:pPr>
              <w:spacing w:after="0" w:line="240" w:lineRule="auto"/>
              <w:ind w:right="-93"/>
              <w:jc w:val="both"/>
              <w:rPr>
                <w:rFonts w:ascii="Arial" w:hAnsi="Arial" w:cs="Arial"/>
                <w:color w:val="000000" w:themeColor="text1"/>
                <w:sz w:val="18"/>
                <w:szCs w:val="18"/>
                <w:lang w:val="es-ES_tradnl"/>
              </w:rPr>
            </w:pPr>
            <w:r w:rsidRPr="00557C6E">
              <w:rPr>
                <w:rFonts w:ascii="Arial" w:hAnsi="Arial" w:cs="Arial"/>
                <w:color w:val="000000" w:themeColor="text1"/>
                <w:sz w:val="18"/>
                <w:szCs w:val="18"/>
                <w:lang w:val="es-ES_tradnl"/>
              </w:rPr>
              <w:t xml:space="preserve">Según la ley 850 de 2003 se deberá surtir el siguiente procedimiento: </w:t>
            </w:r>
          </w:p>
          <w:p w14:paraId="343F2DA4" w14:textId="77777777" w:rsidR="00FC0A68" w:rsidRPr="00557C6E" w:rsidRDefault="00FC0A68" w:rsidP="006472AC">
            <w:pPr>
              <w:spacing w:after="0" w:line="240" w:lineRule="auto"/>
              <w:ind w:right="-93"/>
              <w:jc w:val="both"/>
              <w:rPr>
                <w:rFonts w:ascii="Arial" w:hAnsi="Arial" w:cs="Arial"/>
                <w:b/>
                <w:color w:val="000000" w:themeColor="text1"/>
                <w:sz w:val="18"/>
                <w:szCs w:val="18"/>
                <w:lang w:val="es-ES_tradnl"/>
              </w:rPr>
            </w:pPr>
          </w:p>
          <w:p w14:paraId="76C6C07F" w14:textId="77777777" w:rsidR="00FC0A68" w:rsidRPr="00557C6E" w:rsidRDefault="00FC0A68" w:rsidP="00DA3814">
            <w:pPr>
              <w:pStyle w:val="Prrafodelista"/>
              <w:numPr>
                <w:ilvl w:val="0"/>
                <w:numId w:val="19"/>
              </w:numPr>
              <w:tabs>
                <w:tab w:val="left" w:pos="284"/>
              </w:tabs>
              <w:spacing w:after="0" w:line="240" w:lineRule="auto"/>
              <w:ind w:left="0" w:right="-93" w:firstLine="0"/>
              <w:contextualSpacing w:val="0"/>
              <w:jc w:val="both"/>
              <w:rPr>
                <w:rFonts w:ascii="Arial" w:hAnsi="Arial" w:cs="Arial"/>
                <w:color w:val="000000" w:themeColor="text1"/>
                <w:sz w:val="18"/>
                <w:szCs w:val="18"/>
              </w:rPr>
            </w:pPr>
            <w:r w:rsidRPr="00557C6E">
              <w:rPr>
                <w:rFonts w:ascii="Arial" w:hAnsi="Arial" w:cs="Arial"/>
                <w:color w:val="000000" w:themeColor="text1"/>
                <w:sz w:val="18"/>
                <w:szCs w:val="18"/>
              </w:rPr>
              <w:t>Elección democrática de los veedores</w:t>
            </w:r>
          </w:p>
          <w:p w14:paraId="41D3B2C3" w14:textId="77777777" w:rsidR="00FC0A68" w:rsidRPr="00557C6E" w:rsidRDefault="00FC0A68" w:rsidP="00DA3814">
            <w:pPr>
              <w:pStyle w:val="Prrafodelista"/>
              <w:numPr>
                <w:ilvl w:val="0"/>
                <w:numId w:val="19"/>
              </w:numPr>
              <w:tabs>
                <w:tab w:val="left" w:pos="284"/>
              </w:tabs>
              <w:spacing w:after="0" w:line="240" w:lineRule="auto"/>
              <w:ind w:left="0" w:right="-93" w:firstLine="0"/>
              <w:contextualSpacing w:val="0"/>
              <w:jc w:val="both"/>
              <w:rPr>
                <w:rFonts w:ascii="Arial" w:hAnsi="Arial" w:cs="Arial"/>
                <w:color w:val="000000" w:themeColor="text1"/>
                <w:sz w:val="18"/>
                <w:szCs w:val="18"/>
              </w:rPr>
            </w:pPr>
            <w:r w:rsidRPr="00557C6E">
              <w:rPr>
                <w:rFonts w:ascii="Arial" w:hAnsi="Arial" w:cs="Arial"/>
                <w:color w:val="000000" w:themeColor="text1"/>
                <w:sz w:val="18"/>
                <w:szCs w:val="18"/>
              </w:rPr>
              <w:t xml:space="preserve">Elaboración del acta de constitución </w:t>
            </w:r>
          </w:p>
          <w:p w14:paraId="717DA898" w14:textId="77777777" w:rsidR="00FC0A68" w:rsidRPr="00557C6E" w:rsidRDefault="00FC0A68" w:rsidP="00DA3814">
            <w:pPr>
              <w:pStyle w:val="Prrafodelista"/>
              <w:numPr>
                <w:ilvl w:val="0"/>
                <w:numId w:val="19"/>
              </w:numPr>
              <w:tabs>
                <w:tab w:val="left" w:pos="284"/>
              </w:tabs>
              <w:spacing w:after="0" w:line="240" w:lineRule="auto"/>
              <w:ind w:left="0" w:right="-93" w:firstLine="0"/>
              <w:contextualSpacing w:val="0"/>
              <w:jc w:val="both"/>
              <w:rPr>
                <w:rFonts w:ascii="Arial" w:hAnsi="Arial" w:cs="Arial"/>
                <w:color w:val="000000" w:themeColor="text1"/>
                <w:sz w:val="18"/>
                <w:szCs w:val="18"/>
              </w:rPr>
            </w:pPr>
            <w:r w:rsidRPr="00557C6E">
              <w:rPr>
                <w:rFonts w:ascii="Arial" w:hAnsi="Arial" w:cs="Arial"/>
                <w:color w:val="000000" w:themeColor="text1"/>
                <w:sz w:val="18"/>
                <w:szCs w:val="18"/>
              </w:rPr>
              <w:t xml:space="preserve">Inscripción en personería o cámara de comercio </w:t>
            </w:r>
          </w:p>
          <w:p w14:paraId="7CB9D38A" w14:textId="77777777" w:rsidR="00FC0A68" w:rsidRPr="00557C6E" w:rsidRDefault="00FC0A68" w:rsidP="00DA3814">
            <w:pPr>
              <w:pStyle w:val="Prrafodelista"/>
              <w:numPr>
                <w:ilvl w:val="0"/>
                <w:numId w:val="19"/>
              </w:numPr>
              <w:tabs>
                <w:tab w:val="left" w:pos="284"/>
              </w:tabs>
              <w:spacing w:after="0" w:line="240" w:lineRule="auto"/>
              <w:ind w:left="0" w:right="-93" w:firstLine="0"/>
              <w:contextualSpacing w:val="0"/>
              <w:jc w:val="both"/>
              <w:rPr>
                <w:rFonts w:ascii="Arial" w:hAnsi="Arial" w:cs="Arial"/>
                <w:color w:val="000000" w:themeColor="text1"/>
                <w:sz w:val="18"/>
                <w:szCs w:val="18"/>
              </w:rPr>
            </w:pPr>
            <w:r w:rsidRPr="00557C6E">
              <w:rPr>
                <w:rFonts w:ascii="Arial" w:hAnsi="Arial" w:cs="Arial"/>
                <w:color w:val="000000" w:themeColor="text1"/>
                <w:sz w:val="18"/>
                <w:szCs w:val="18"/>
              </w:rPr>
              <w:t xml:space="preserve">Registro de la veeduría </w:t>
            </w:r>
          </w:p>
          <w:p w14:paraId="7FF54CF1" w14:textId="77777777" w:rsidR="00FC0A68" w:rsidRPr="00557C6E" w:rsidRDefault="00FC0A68" w:rsidP="00DA3814">
            <w:pPr>
              <w:pStyle w:val="Prrafodelista"/>
              <w:numPr>
                <w:ilvl w:val="0"/>
                <w:numId w:val="19"/>
              </w:numPr>
              <w:tabs>
                <w:tab w:val="left" w:pos="284"/>
              </w:tabs>
              <w:spacing w:after="0" w:line="240" w:lineRule="auto"/>
              <w:ind w:left="0" w:right="-93" w:firstLine="0"/>
              <w:contextualSpacing w:val="0"/>
              <w:jc w:val="both"/>
              <w:rPr>
                <w:rFonts w:ascii="Arial" w:hAnsi="Arial" w:cs="Arial"/>
                <w:color w:val="000000" w:themeColor="text1"/>
                <w:sz w:val="18"/>
                <w:szCs w:val="18"/>
              </w:rPr>
            </w:pPr>
            <w:r w:rsidRPr="00557C6E">
              <w:rPr>
                <w:rFonts w:ascii="Arial" w:hAnsi="Arial" w:cs="Arial"/>
                <w:color w:val="000000" w:themeColor="text1"/>
                <w:sz w:val="18"/>
                <w:szCs w:val="18"/>
              </w:rPr>
              <w:t xml:space="preserve">Remisión de la copia del acta de constitución a la Secretaria de Educación o entidad estatal encargada del Programa de Alimentación Escolar del Departamento o Municipio. </w:t>
            </w:r>
          </w:p>
          <w:p w14:paraId="0095A47A" w14:textId="77777777" w:rsidR="00FC0A68" w:rsidRPr="00557C6E" w:rsidRDefault="00FC0A68" w:rsidP="00DA3814">
            <w:pPr>
              <w:pStyle w:val="Prrafodelista"/>
              <w:numPr>
                <w:ilvl w:val="0"/>
                <w:numId w:val="19"/>
              </w:numPr>
              <w:tabs>
                <w:tab w:val="left" w:pos="284"/>
              </w:tabs>
              <w:spacing w:after="0" w:line="240" w:lineRule="auto"/>
              <w:ind w:left="0" w:right="-93" w:firstLine="0"/>
              <w:contextualSpacing w:val="0"/>
              <w:jc w:val="both"/>
              <w:rPr>
                <w:rFonts w:ascii="Arial" w:hAnsi="Arial" w:cs="Arial"/>
                <w:color w:val="000000" w:themeColor="text1"/>
                <w:sz w:val="18"/>
                <w:szCs w:val="18"/>
              </w:rPr>
            </w:pPr>
            <w:r w:rsidRPr="00557C6E">
              <w:rPr>
                <w:rFonts w:ascii="Arial" w:hAnsi="Arial" w:cs="Arial"/>
                <w:color w:val="000000" w:themeColor="text1"/>
                <w:sz w:val="18"/>
                <w:szCs w:val="18"/>
              </w:rPr>
              <w:t xml:space="preserve">La secretaria de educación o el encargado de PAE deberá remitir copias de las actas de constitución de veedurías ciudadanas de PAE al Ministerio de Educación Nacional. </w:t>
            </w:r>
          </w:p>
          <w:p w14:paraId="07D39798" w14:textId="77777777" w:rsidR="00FC0A68" w:rsidRPr="00557C6E" w:rsidRDefault="00FC0A68" w:rsidP="006472AC">
            <w:pPr>
              <w:pStyle w:val="Prrafodelista"/>
              <w:spacing w:after="0" w:line="240" w:lineRule="auto"/>
              <w:ind w:left="0" w:right="-93"/>
              <w:jc w:val="both"/>
              <w:rPr>
                <w:rFonts w:ascii="Arial" w:hAnsi="Arial" w:cs="Arial"/>
                <w:color w:val="000000" w:themeColor="text1"/>
                <w:sz w:val="18"/>
                <w:szCs w:val="18"/>
              </w:rPr>
            </w:pPr>
          </w:p>
          <w:p w14:paraId="3DE9202D" w14:textId="77777777" w:rsidR="00FC0A68" w:rsidRPr="00557C6E" w:rsidRDefault="00FC0A68" w:rsidP="006472AC">
            <w:pPr>
              <w:spacing w:after="0" w:line="240" w:lineRule="auto"/>
              <w:ind w:right="-93"/>
              <w:jc w:val="both"/>
              <w:rPr>
                <w:rFonts w:ascii="Arial" w:hAnsi="Arial" w:cs="Arial"/>
                <w:color w:val="000000" w:themeColor="text1"/>
                <w:sz w:val="18"/>
                <w:szCs w:val="18"/>
                <w:lang w:val="es-ES_tradnl"/>
              </w:rPr>
            </w:pPr>
          </w:p>
          <w:p w14:paraId="33843BDC" w14:textId="77777777" w:rsidR="00FC0A68" w:rsidRPr="00557C6E" w:rsidRDefault="00FC0A68" w:rsidP="00DA3814">
            <w:pPr>
              <w:pStyle w:val="Ttulo2"/>
              <w:keepLines w:val="0"/>
              <w:numPr>
                <w:ilvl w:val="0"/>
                <w:numId w:val="6"/>
              </w:numPr>
              <w:spacing w:before="0" w:line="240" w:lineRule="auto"/>
              <w:ind w:left="0" w:right="-93" w:firstLine="0"/>
              <w:contextualSpacing/>
              <w:jc w:val="both"/>
              <w:rPr>
                <w:rFonts w:ascii="Arial" w:hAnsi="Arial" w:cs="Arial"/>
                <w:color w:val="000000" w:themeColor="text1"/>
                <w:sz w:val="18"/>
                <w:szCs w:val="18"/>
              </w:rPr>
            </w:pPr>
            <w:bookmarkStart w:id="43" w:name="_Toc417577156"/>
            <w:bookmarkStart w:id="44" w:name="_Toc302900312"/>
            <w:r w:rsidRPr="00557C6E">
              <w:rPr>
                <w:rFonts w:ascii="Arial" w:hAnsi="Arial" w:cs="Arial"/>
                <w:color w:val="000000" w:themeColor="text1"/>
                <w:sz w:val="18"/>
                <w:szCs w:val="18"/>
              </w:rPr>
              <w:t xml:space="preserve"> PARTICIPACIÓN CIUDADANA</w:t>
            </w:r>
            <w:bookmarkEnd w:id="43"/>
            <w:bookmarkEnd w:id="44"/>
          </w:p>
          <w:p w14:paraId="72F934C5" w14:textId="77777777" w:rsidR="00FC0A68" w:rsidRPr="00557C6E" w:rsidRDefault="00FC0A68" w:rsidP="006472AC">
            <w:pPr>
              <w:spacing w:after="0" w:line="240" w:lineRule="auto"/>
              <w:ind w:right="-93"/>
              <w:jc w:val="both"/>
              <w:rPr>
                <w:rFonts w:ascii="Arial" w:hAnsi="Arial" w:cs="Arial"/>
                <w:color w:val="000000" w:themeColor="text1"/>
                <w:sz w:val="18"/>
                <w:szCs w:val="18"/>
                <w:lang w:val="es-ES_tradnl" w:eastAsia="es-ES"/>
              </w:rPr>
            </w:pPr>
          </w:p>
          <w:p w14:paraId="5D6A5F34" w14:textId="77777777" w:rsidR="00FC0A68" w:rsidRPr="00557C6E" w:rsidRDefault="00FC0A68" w:rsidP="006472AC">
            <w:pPr>
              <w:spacing w:after="0" w:line="240" w:lineRule="auto"/>
              <w:ind w:right="-93"/>
              <w:jc w:val="both"/>
              <w:rPr>
                <w:rFonts w:ascii="Arial" w:hAnsi="Arial" w:cs="Arial"/>
                <w:color w:val="000000" w:themeColor="text1"/>
                <w:sz w:val="18"/>
                <w:szCs w:val="18"/>
                <w:lang w:val="es-ES_tradnl"/>
              </w:rPr>
            </w:pPr>
            <w:r w:rsidRPr="00557C6E">
              <w:rPr>
                <w:rFonts w:ascii="Arial" w:hAnsi="Arial" w:cs="Arial"/>
                <w:color w:val="000000" w:themeColor="text1"/>
                <w:sz w:val="18"/>
                <w:szCs w:val="18"/>
                <w:lang w:val="es-ES_tradnl"/>
              </w:rPr>
              <w:t>La participación ciudadana es una acción colectiva o individual que les permite a los diferentes actores sociales influir en los procesos, proyectos y programas que afectan la vida económica, política, social y cultural del país. De ahí la importancia de que cada sujeto, en el ejercicio de su ciudadanía, conozca y ejerza los derechos que otorga una sociedad democrática, participativa y pluralista como es Colombia.</w:t>
            </w:r>
          </w:p>
          <w:p w14:paraId="54D32E9F" w14:textId="77777777" w:rsidR="005555E4" w:rsidRPr="00557C6E" w:rsidRDefault="005555E4" w:rsidP="006472AC">
            <w:pPr>
              <w:spacing w:after="0" w:line="240" w:lineRule="auto"/>
              <w:ind w:right="-93"/>
              <w:jc w:val="both"/>
              <w:rPr>
                <w:rFonts w:ascii="Arial" w:hAnsi="Arial" w:cs="Arial"/>
                <w:color w:val="000000" w:themeColor="text1"/>
                <w:sz w:val="18"/>
                <w:szCs w:val="18"/>
                <w:lang w:val="es-ES_tradnl"/>
              </w:rPr>
            </w:pPr>
          </w:p>
          <w:p w14:paraId="44B076B5" w14:textId="77777777" w:rsidR="00FC0A68" w:rsidRPr="00557C6E" w:rsidRDefault="00FC0A68" w:rsidP="006472AC">
            <w:pPr>
              <w:spacing w:after="0" w:line="240" w:lineRule="auto"/>
              <w:ind w:right="-93"/>
              <w:jc w:val="both"/>
              <w:rPr>
                <w:rFonts w:ascii="Arial" w:hAnsi="Arial" w:cs="Arial"/>
                <w:color w:val="000000" w:themeColor="text1"/>
                <w:sz w:val="18"/>
                <w:szCs w:val="18"/>
              </w:rPr>
            </w:pPr>
            <w:r w:rsidRPr="00557C6E">
              <w:rPr>
                <w:rFonts w:ascii="Arial" w:hAnsi="Arial" w:cs="Arial"/>
                <w:color w:val="000000" w:themeColor="text1"/>
                <w:sz w:val="18"/>
                <w:szCs w:val="18"/>
              </w:rPr>
              <w:t xml:space="preserve">Las entidades territoriales deben promover los espacios de participación ciudadana y el control social en concordancia con la Constitución Política de Colombia. Para el caso del PAE, el MEN ha definido los espacios mínimos de participación que deben promover las entidades territoriales, los cuales se detallan a continuación: </w:t>
            </w:r>
          </w:p>
          <w:p w14:paraId="40C6DBA4" w14:textId="77777777" w:rsidR="00FC0A68" w:rsidRPr="00557C6E" w:rsidRDefault="00FC0A68" w:rsidP="006472AC">
            <w:pPr>
              <w:spacing w:after="0" w:line="240" w:lineRule="auto"/>
              <w:ind w:right="-93"/>
              <w:jc w:val="both"/>
              <w:rPr>
                <w:rFonts w:ascii="Arial" w:hAnsi="Arial" w:cs="Arial"/>
                <w:color w:val="000000" w:themeColor="text1"/>
                <w:sz w:val="18"/>
                <w:szCs w:val="18"/>
              </w:rPr>
            </w:pPr>
          </w:p>
          <w:p w14:paraId="27E4ECE9" w14:textId="77777777" w:rsidR="00FC0A68" w:rsidRPr="00557C6E" w:rsidRDefault="00FC0A68" w:rsidP="00DA3814">
            <w:pPr>
              <w:pStyle w:val="Ttulo3"/>
              <w:keepLines w:val="0"/>
              <w:numPr>
                <w:ilvl w:val="1"/>
                <w:numId w:val="6"/>
              </w:numPr>
              <w:spacing w:before="0" w:line="240" w:lineRule="auto"/>
              <w:ind w:left="0" w:right="-93" w:firstLine="0"/>
              <w:contextualSpacing/>
              <w:jc w:val="both"/>
              <w:rPr>
                <w:rFonts w:ascii="Arial" w:hAnsi="Arial" w:cs="Arial"/>
                <w:color w:val="000000" w:themeColor="text1"/>
                <w:sz w:val="18"/>
                <w:szCs w:val="18"/>
              </w:rPr>
            </w:pPr>
            <w:bookmarkStart w:id="45" w:name="_Toc417577157"/>
            <w:bookmarkStart w:id="46" w:name="_Toc302900313"/>
            <w:r w:rsidRPr="00557C6E">
              <w:rPr>
                <w:rFonts w:ascii="Arial" w:hAnsi="Arial" w:cs="Arial"/>
                <w:color w:val="000000" w:themeColor="text1"/>
                <w:sz w:val="18"/>
                <w:szCs w:val="18"/>
                <w:lang w:val="es-ES"/>
              </w:rPr>
              <w:t xml:space="preserve"> </w:t>
            </w:r>
            <w:r w:rsidRPr="00557C6E">
              <w:rPr>
                <w:rFonts w:ascii="Arial" w:hAnsi="Arial" w:cs="Arial"/>
                <w:color w:val="000000" w:themeColor="text1"/>
                <w:sz w:val="18"/>
                <w:szCs w:val="18"/>
              </w:rPr>
              <w:t>Comité de Alimentación Escolar en los Establecimientos Educativos</w:t>
            </w:r>
            <w:bookmarkEnd w:id="45"/>
            <w:bookmarkEnd w:id="46"/>
            <w:r w:rsidRPr="00557C6E">
              <w:rPr>
                <w:rFonts w:ascii="Arial" w:hAnsi="Arial" w:cs="Arial"/>
                <w:color w:val="000000" w:themeColor="text1"/>
                <w:sz w:val="18"/>
                <w:szCs w:val="18"/>
              </w:rPr>
              <w:t xml:space="preserve"> </w:t>
            </w:r>
          </w:p>
          <w:p w14:paraId="14616151" w14:textId="77777777" w:rsidR="00FC0A68" w:rsidRPr="00557C6E" w:rsidRDefault="00FC0A68" w:rsidP="006472AC">
            <w:pPr>
              <w:pStyle w:val="Body1"/>
              <w:spacing w:after="0"/>
              <w:ind w:right="-93"/>
              <w:rPr>
                <w:rFonts w:cs="Arial"/>
                <w:color w:val="000000" w:themeColor="text1"/>
                <w:sz w:val="18"/>
                <w:szCs w:val="18"/>
              </w:rPr>
            </w:pPr>
          </w:p>
          <w:p w14:paraId="76DF1C84" w14:textId="77777777" w:rsidR="00FC0A68" w:rsidRPr="00557C6E" w:rsidRDefault="00FC0A68" w:rsidP="006472AC">
            <w:pPr>
              <w:spacing w:after="0" w:line="240" w:lineRule="auto"/>
              <w:ind w:right="-93"/>
              <w:jc w:val="both"/>
              <w:rPr>
                <w:rFonts w:ascii="Arial" w:hAnsi="Arial" w:cs="Arial"/>
                <w:color w:val="000000" w:themeColor="text1"/>
                <w:sz w:val="18"/>
                <w:szCs w:val="18"/>
              </w:rPr>
            </w:pPr>
            <w:r w:rsidRPr="00557C6E">
              <w:rPr>
                <w:rFonts w:ascii="Arial" w:hAnsi="Arial" w:cs="Arial"/>
                <w:color w:val="000000" w:themeColor="text1"/>
                <w:sz w:val="18"/>
                <w:szCs w:val="18"/>
              </w:rPr>
              <w:t xml:space="preserve">El Comité de Alimentación Escolar CAE es uno de los espacios promovidos por el Ministerio de Educación Nacional para fomentar la participación ciudadana, el sentido de pertenencia y el control social durante la planeación y ejecución del Programa de Alimentación Escolar que permite optimizar su operatividad y así contribuir a mejorar la atención de los niños, niñas y adolescentes. </w:t>
            </w:r>
          </w:p>
          <w:p w14:paraId="6855E7B7" w14:textId="77777777" w:rsidR="005555E4" w:rsidRPr="00557C6E" w:rsidRDefault="005555E4" w:rsidP="006472AC">
            <w:pPr>
              <w:spacing w:after="0" w:line="240" w:lineRule="auto"/>
              <w:ind w:right="-93"/>
              <w:jc w:val="both"/>
              <w:rPr>
                <w:rFonts w:ascii="Arial" w:hAnsi="Arial" w:cs="Arial"/>
                <w:color w:val="000000" w:themeColor="text1"/>
                <w:sz w:val="18"/>
                <w:szCs w:val="18"/>
                <w:u w:val="single"/>
              </w:rPr>
            </w:pPr>
          </w:p>
          <w:p w14:paraId="42A749BF" w14:textId="77777777" w:rsidR="00FC0A68" w:rsidRPr="00557C6E" w:rsidRDefault="00FC0A68" w:rsidP="006472AC">
            <w:pPr>
              <w:spacing w:after="0" w:line="240" w:lineRule="auto"/>
              <w:ind w:right="-93"/>
              <w:jc w:val="both"/>
              <w:rPr>
                <w:rFonts w:ascii="Arial" w:hAnsi="Arial" w:cs="Arial"/>
                <w:b/>
                <w:color w:val="000000" w:themeColor="text1"/>
                <w:sz w:val="18"/>
                <w:szCs w:val="18"/>
              </w:rPr>
            </w:pPr>
            <w:r w:rsidRPr="00557C6E">
              <w:rPr>
                <w:rFonts w:ascii="Arial" w:hAnsi="Arial" w:cs="Arial"/>
                <w:b/>
                <w:color w:val="000000" w:themeColor="text1"/>
                <w:sz w:val="18"/>
                <w:szCs w:val="18"/>
              </w:rPr>
              <w:t xml:space="preserve">Procedimiento para la conformación del comité: </w:t>
            </w:r>
          </w:p>
          <w:p w14:paraId="26C4FE4D" w14:textId="77777777" w:rsidR="00FC0A68" w:rsidRPr="00557C6E" w:rsidRDefault="00FC0A68" w:rsidP="006472AC">
            <w:pPr>
              <w:pStyle w:val="Body1"/>
              <w:spacing w:after="0"/>
              <w:ind w:right="-93"/>
              <w:rPr>
                <w:rFonts w:cs="Arial"/>
                <w:color w:val="000000" w:themeColor="text1"/>
                <w:sz w:val="18"/>
                <w:szCs w:val="18"/>
                <w:u w:val="single"/>
                <w:lang w:val="es-CO"/>
              </w:rPr>
            </w:pPr>
          </w:p>
          <w:p w14:paraId="6E5CA89C" w14:textId="77777777" w:rsidR="00FC0A68" w:rsidRPr="00557C6E" w:rsidRDefault="00FC0A68" w:rsidP="00DA3814">
            <w:pPr>
              <w:pStyle w:val="Prrafodelista"/>
              <w:numPr>
                <w:ilvl w:val="0"/>
                <w:numId w:val="5"/>
              </w:numPr>
              <w:spacing w:after="0" w:line="240" w:lineRule="auto"/>
              <w:ind w:left="0" w:right="-93" w:firstLine="0"/>
              <w:contextualSpacing w:val="0"/>
              <w:jc w:val="both"/>
              <w:rPr>
                <w:rFonts w:ascii="Arial" w:hAnsi="Arial" w:cs="Arial"/>
                <w:color w:val="000000" w:themeColor="text1"/>
                <w:sz w:val="18"/>
                <w:szCs w:val="18"/>
              </w:rPr>
            </w:pPr>
            <w:r w:rsidRPr="00557C6E">
              <w:rPr>
                <w:rFonts w:ascii="Arial" w:hAnsi="Arial" w:cs="Arial"/>
                <w:color w:val="000000" w:themeColor="text1"/>
                <w:sz w:val="18"/>
                <w:szCs w:val="18"/>
              </w:rPr>
              <w:t xml:space="preserve">Las Secretarías de Educación solicitarán a los rectores de las instituciones y sedes educativas donde opere el Programa la conformación de los comités. </w:t>
            </w:r>
          </w:p>
          <w:p w14:paraId="73BD644D" w14:textId="77777777" w:rsidR="00FC0A68" w:rsidRPr="00557C6E" w:rsidRDefault="00A67685" w:rsidP="00DA3814">
            <w:pPr>
              <w:pStyle w:val="Prrafodelista"/>
              <w:numPr>
                <w:ilvl w:val="0"/>
                <w:numId w:val="5"/>
              </w:numPr>
              <w:spacing w:after="0" w:line="240" w:lineRule="auto"/>
              <w:ind w:left="0" w:right="-93" w:firstLine="0"/>
              <w:contextualSpacing w:val="0"/>
              <w:jc w:val="both"/>
              <w:rPr>
                <w:rFonts w:ascii="Arial" w:hAnsi="Arial" w:cs="Arial"/>
                <w:color w:val="000000" w:themeColor="text1"/>
                <w:sz w:val="18"/>
                <w:szCs w:val="18"/>
              </w:rPr>
            </w:pPr>
            <w:r w:rsidRPr="00557C6E">
              <w:rPr>
                <w:rFonts w:ascii="Arial" w:hAnsi="Arial" w:cs="Arial"/>
                <w:color w:val="000000" w:themeColor="text1"/>
                <w:sz w:val="18"/>
                <w:szCs w:val="18"/>
              </w:rPr>
              <w:t>El Rector</w:t>
            </w:r>
            <w:r w:rsidR="00FC0A68" w:rsidRPr="00557C6E">
              <w:rPr>
                <w:rFonts w:ascii="Arial" w:hAnsi="Arial" w:cs="Arial"/>
                <w:color w:val="000000" w:themeColor="text1"/>
                <w:sz w:val="18"/>
                <w:szCs w:val="18"/>
              </w:rPr>
              <w:t xml:space="preserve"> de cada establecimiento educativo donde opere el PAE deberá convocar a una reunión </w:t>
            </w:r>
            <w:r w:rsidRPr="00557C6E">
              <w:rPr>
                <w:rFonts w:ascii="Arial" w:hAnsi="Arial" w:cs="Arial"/>
                <w:color w:val="000000" w:themeColor="text1"/>
                <w:sz w:val="18"/>
                <w:szCs w:val="18"/>
              </w:rPr>
              <w:t xml:space="preserve">con </w:t>
            </w:r>
            <w:r w:rsidR="00FC0A68" w:rsidRPr="00557C6E">
              <w:rPr>
                <w:rFonts w:ascii="Arial" w:hAnsi="Arial" w:cs="Arial"/>
                <w:color w:val="000000" w:themeColor="text1"/>
                <w:sz w:val="18"/>
                <w:szCs w:val="18"/>
              </w:rPr>
              <w:t>los padres de familia. En esta reunión se debe elegir mediante votación a 2 (dos) padres o madres de familia para hacer parte del Comité. Este proceso podrá realizarse en la Asamblea de padres de familia de acuerdo con el Decreto 1286 de 2005 en el cual se establece que el rector debe realizar las reuniones de padres de familia como mínimo dos veces al año con todos los padres de familia de los estudiantes matriculados en el establecimiento educativo; ello con el fin de optimizar los espacios de reunión y encuentro con las familias.</w:t>
            </w:r>
          </w:p>
          <w:p w14:paraId="43BDD316" w14:textId="77777777" w:rsidR="00FC0A68" w:rsidRPr="00557C6E" w:rsidRDefault="00FC0A68" w:rsidP="00DA3814">
            <w:pPr>
              <w:pStyle w:val="Prrafodelista"/>
              <w:numPr>
                <w:ilvl w:val="0"/>
                <w:numId w:val="5"/>
              </w:numPr>
              <w:spacing w:after="0" w:line="240" w:lineRule="auto"/>
              <w:ind w:left="0" w:right="-93" w:firstLine="0"/>
              <w:contextualSpacing w:val="0"/>
              <w:jc w:val="both"/>
              <w:rPr>
                <w:rFonts w:ascii="Arial" w:hAnsi="Arial" w:cs="Arial"/>
                <w:color w:val="000000" w:themeColor="text1"/>
                <w:sz w:val="18"/>
                <w:szCs w:val="18"/>
              </w:rPr>
            </w:pPr>
            <w:r w:rsidRPr="00557C6E">
              <w:rPr>
                <w:rFonts w:ascii="Arial" w:hAnsi="Arial" w:cs="Arial"/>
                <w:color w:val="000000" w:themeColor="text1"/>
                <w:sz w:val="18"/>
                <w:szCs w:val="18"/>
              </w:rPr>
              <w:t xml:space="preserve">De la misma forma, de acuerdo con las funciones del Consejo de padres, definido en el Decreto 1286, el comité para el PAE podrá derivarse y depender del consejo de padres, si así lo establece el Rector. </w:t>
            </w:r>
          </w:p>
          <w:p w14:paraId="6457C93C" w14:textId="77777777" w:rsidR="00FC0A68" w:rsidRPr="00557C6E" w:rsidRDefault="00FC0A68" w:rsidP="00DA3814">
            <w:pPr>
              <w:pStyle w:val="Prrafodelista"/>
              <w:numPr>
                <w:ilvl w:val="0"/>
                <w:numId w:val="5"/>
              </w:numPr>
              <w:spacing w:after="0" w:line="240" w:lineRule="auto"/>
              <w:ind w:left="0" w:right="-93" w:firstLine="0"/>
              <w:contextualSpacing w:val="0"/>
              <w:jc w:val="both"/>
              <w:rPr>
                <w:rFonts w:ascii="Arial" w:hAnsi="Arial" w:cs="Arial"/>
                <w:color w:val="000000" w:themeColor="text1"/>
                <w:sz w:val="18"/>
                <w:szCs w:val="18"/>
              </w:rPr>
            </w:pPr>
            <w:r w:rsidRPr="00557C6E">
              <w:rPr>
                <w:rFonts w:ascii="Arial" w:hAnsi="Arial" w:cs="Arial"/>
                <w:color w:val="000000" w:themeColor="text1"/>
                <w:sz w:val="18"/>
                <w:szCs w:val="18"/>
              </w:rPr>
              <w:t xml:space="preserve">El Rector de la institución educativa en el marco de su autonomía podrá convocar la elección de los padres de familia desde los distintos comités conformados en el establecimiento educativo, ya sea los Consejos de Padres de Familia o las Escuelas de Padres en concordancia con la Ley 1404 de 2010 y el Decreto 1286 de 2005 respectivamente. </w:t>
            </w:r>
          </w:p>
          <w:p w14:paraId="16CFDF43" w14:textId="77777777" w:rsidR="00FC0A68" w:rsidRPr="00557C6E" w:rsidRDefault="00FC0A68" w:rsidP="00DA3814">
            <w:pPr>
              <w:pStyle w:val="Prrafodelista"/>
              <w:numPr>
                <w:ilvl w:val="0"/>
                <w:numId w:val="5"/>
              </w:numPr>
              <w:spacing w:after="0" w:line="240" w:lineRule="auto"/>
              <w:ind w:left="0" w:right="-93" w:firstLine="0"/>
              <w:contextualSpacing w:val="0"/>
              <w:jc w:val="both"/>
              <w:rPr>
                <w:rFonts w:ascii="Arial" w:hAnsi="Arial" w:cs="Arial"/>
                <w:color w:val="000000" w:themeColor="text1"/>
                <w:sz w:val="18"/>
                <w:szCs w:val="18"/>
              </w:rPr>
            </w:pPr>
            <w:r w:rsidRPr="00557C6E">
              <w:rPr>
                <w:rFonts w:ascii="Arial" w:hAnsi="Arial" w:cs="Arial"/>
                <w:color w:val="000000" w:themeColor="text1"/>
                <w:sz w:val="18"/>
                <w:szCs w:val="18"/>
              </w:rPr>
              <w:t xml:space="preserve">El Rector (a) o su delegado deberá convocar una reunión donde participen las niñas y niños que sean atendidos en el PAE de los grados más avanzados, así como el personero estudiantil. De ellos se elegirá por votación 2 (dos) representantes. El personero o su suplente también harán parte del Comité, es decir, se contará mínimo con la participación de 3 niñas, niños o adolescentes titulares de derecho. También podrán hacer parte de éste comité los niños que Contralores Estudiantiles. </w:t>
            </w:r>
          </w:p>
          <w:p w14:paraId="3FB4C65C" w14:textId="77777777" w:rsidR="00FC0A68" w:rsidRPr="00557C6E" w:rsidRDefault="00FC0A68" w:rsidP="00DA3814">
            <w:pPr>
              <w:pStyle w:val="Prrafodelista"/>
              <w:numPr>
                <w:ilvl w:val="0"/>
                <w:numId w:val="5"/>
              </w:numPr>
              <w:spacing w:after="0" w:line="240" w:lineRule="auto"/>
              <w:ind w:left="0" w:right="-93" w:firstLine="0"/>
              <w:contextualSpacing w:val="0"/>
              <w:jc w:val="both"/>
              <w:rPr>
                <w:rFonts w:ascii="Arial" w:hAnsi="Arial" w:cs="Arial"/>
                <w:color w:val="000000" w:themeColor="text1"/>
                <w:sz w:val="18"/>
                <w:szCs w:val="18"/>
              </w:rPr>
            </w:pPr>
            <w:r w:rsidRPr="00557C6E">
              <w:rPr>
                <w:rFonts w:ascii="Arial" w:hAnsi="Arial" w:cs="Arial"/>
                <w:color w:val="000000" w:themeColor="text1"/>
                <w:sz w:val="18"/>
                <w:szCs w:val="18"/>
              </w:rPr>
              <w:t xml:space="preserve">El Rector (a) o su delegado deberá facilitar la participación de 1 (una) manipuladora de alimentos en este comité. En caso de que la institución no cuente con manipuladoras de alimentos se elegirá 1 padre de familia adicional, es decir, el comité quedará conformado por 3 padres de familia. </w:t>
            </w:r>
          </w:p>
          <w:p w14:paraId="152A9A08" w14:textId="77777777" w:rsidR="00FC0A68" w:rsidRPr="00557C6E" w:rsidRDefault="00FC0A68" w:rsidP="00DA3814">
            <w:pPr>
              <w:pStyle w:val="Prrafodelista"/>
              <w:numPr>
                <w:ilvl w:val="0"/>
                <w:numId w:val="5"/>
              </w:numPr>
              <w:spacing w:after="0" w:line="240" w:lineRule="auto"/>
              <w:ind w:left="0" w:right="-93" w:firstLine="0"/>
              <w:contextualSpacing w:val="0"/>
              <w:jc w:val="both"/>
              <w:rPr>
                <w:rFonts w:ascii="Arial" w:hAnsi="Arial" w:cs="Arial"/>
                <w:color w:val="000000" w:themeColor="text1"/>
                <w:sz w:val="18"/>
                <w:szCs w:val="18"/>
              </w:rPr>
            </w:pPr>
            <w:r w:rsidRPr="00557C6E">
              <w:rPr>
                <w:rFonts w:ascii="Arial" w:hAnsi="Arial" w:cs="Arial"/>
                <w:color w:val="000000" w:themeColor="text1"/>
                <w:sz w:val="18"/>
                <w:szCs w:val="18"/>
              </w:rPr>
              <w:t xml:space="preserve">El Rector o su delgado convocará una reunión con los integrantes elegidos para el comité con el fin de  formalizar su conformación mediante diligenciamiento de acta y fijar un plan de trabajo. </w:t>
            </w:r>
          </w:p>
          <w:p w14:paraId="1E63D9E2" w14:textId="77777777" w:rsidR="00FC0A68" w:rsidRPr="00557C6E" w:rsidRDefault="00FC0A68" w:rsidP="006472AC">
            <w:pPr>
              <w:pStyle w:val="Prrafodelista"/>
              <w:spacing w:after="0" w:line="240" w:lineRule="auto"/>
              <w:ind w:left="0" w:right="-93"/>
              <w:jc w:val="both"/>
              <w:rPr>
                <w:rFonts w:ascii="Arial" w:hAnsi="Arial" w:cs="Arial"/>
                <w:color w:val="000000" w:themeColor="text1"/>
                <w:sz w:val="18"/>
                <w:szCs w:val="18"/>
              </w:rPr>
            </w:pPr>
          </w:p>
          <w:p w14:paraId="77AA76AF" w14:textId="77777777" w:rsidR="00FC0A68" w:rsidRPr="00557C6E" w:rsidRDefault="00FC0A68" w:rsidP="006472AC">
            <w:pPr>
              <w:spacing w:after="0" w:line="240" w:lineRule="auto"/>
              <w:ind w:right="-93"/>
              <w:jc w:val="both"/>
              <w:rPr>
                <w:rFonts w:ascii="Arial" w:hAnsi="Arial" w:cs="Arial"/>
                <w:color w:val="000000" w:themeColor="text1"/>
                <w:sz w:val="18"/>
                <w:szCs w:val="18"/>
              </w:rPr>
            </w:pPr>
            <w:r w:rsidRPr="00557C6E">
              <w:rPr>
                <w:rFonts w:ascii="Arial" w:hAnsi="Arial" w:cs="Arial"/>
                <w:b/>
                <w:color w:val="000000" w:themeColor="text1"/>
                <w:sz w:val="18"/>
                <w:szCs w:val="18"/>
              </w:rPr>
              <w:t>Nota:</w:t>
            </w:r>
            <w:r w:rsidR="00606871" w:rsidRPr="00557C6E">
              <w:rPr>
                <w:rFonts w:ascii="Arial" w:hAnsi="Arial" w:cs="Arial"/>
                <w:color w:val="000000" w:themeColor="text1"/>
                <w:sz w:val="18"/>
                <w:szCs w:val="18"/>
              </w:rPr>
              <w:t xml:space="preserve"> El acta original de la constitución del Comité debe</w:t>
            </w:r>
            <w:r w:rsidRPr="00557C6E">
              <w:rPr>
                <w:rFonts w:ascii="Arial" w:hAnsi="Arial" w:cs="Arial"/>
                <w:color w:val="000000" w:themeColor="text1"/>
                <w:sz w:val="18"/>
                <w:szCs w:val="18"/>
              </w:rPr>
              <w:t xml:space="preserve"> reposar en el establecimiento educativo y </w:t>
            </w:r>
            <w:r w:rsidR="00606871" w:rsidRPr="00557C6E">
              <w:rPr>
                <w:rFonts w:ascii="Arial" w:hAnsi="Arial" w:cs="Arial"/>
                <w:color w:val="000000" w:themeColor="text1"/>
                <w:sz w:val="18"/>
                <w:szCs w:val="18"/>
              </w:rPr>
              <w:t xml:space="preserve">remitir </w:t>
            </w:r>
            <w:r w:rsidRPr="00557C6E">
              <w:rPr>
                <w:rFonts w:ascii="Arial" w:hAnsi="Arial" w:cs="Arial"/>
                <w:color w:val="000000" w:themeColor="text1"/>
                <w:sz w:val="18"/>
                <w:szCs w:val="18"/>
              </w:rPr>
              <w:t>copia a la Secretaría de Educación. El operador del P</w:t>
            </w:r>
            <w:r w:rsidR="00606871" w:rsidRPr="00557C6E">
              <w:rPr>
                <w:rFonts w:ascii="Arial" w:hAnsi="Arial" w:cs="Arial"/>
                <w:color w:val="000000" w:themeColor="text1"/>
                <w:sz w:val="18"/>
                <w:szCs w:val="18"/>
              </w:rPr>
              <w:t xml:space="preserve">AE será </w:t>
            </w:r>
            <w:r w:rsidRPr="00557C6E">
              <w:rPr>
                <w:rFonts w:ascii="Arial" w:hAnsi="Arial" w:cs="Arial"/>
                <w:color w:val="000000" w:themeColor="text1"/>
                <w:sz w:val="18"/>
                <w:szCs w:val="18"/>
              </w:rPr>
              <w:t xml:space="preserve">invitado </w:t>
            </w:r>
            <w:r w:rsidR="00606871" w:rsidRPr="00557C6E">
              <w:rPr>
                <w:rFonts w:ascii="Arial" w:hAnsi="Arial" w:cs="Arial"/>
                <w:color w:val="000000" w:themeColor="text1"/>
                <w:sz w:val="18"/>
                <w:szCs w:val="18"/>
              </w:rPr>
              <w:t xml:space="preserve">a </w:t>
            </w:r>
            <w:r w:rsidRPr="00557C6E">
              <w:rPr>
                <w:rFonts w:ascii="Arial" w:hAnsi="Arial" w:cs="Arial"/>
                <w:color w:val="000000" w:themeColor="text1"/>
                <w:sz w:val="18"/>
                <w:szCs w:val="18"/>
              </w:rPr>
              <w:t>pa</w:t>
            </w:r>
            <w:r w:rsidR="003C731E" w:rsidRPr="00557C6E">
              <w:rPr>
                <w:rFonts w:ascii="Arial" w:hAnsi="Arial" w:cs="Arial"/>
                <w:color w:val="000000" w:themeColor="text1"/>
                <w:sz w:val="18"/>
                <w:szCs w:val="18"/>
              </w:rPr>
              <w:t>rticipar cuando lo requiera el C</w:t>
            </w:r>
            <w:r w:rsidRPr="00557C6E">
              <w:rPr>
                <w:rFonts w:ascii="Arial" w:hAnsi="Arial" w:cs="Arial"/>
                <w:color w:val="000000" w:themeColor="text1"/>
                <w:sz w:val="18"/>
                <w:szCs w:val="18"/>
              </w:rPr>
              <w:t xml:space="preserve">omité. </w:t>
            </w:r>
          </w:p>
          <w:p w14:paraId="619811A1" w14:textId="77777777" w:rsidR="00FC0A68" w:rsidRPr="00557C6E" w:rsidRDefault="00FC0A68" w:rsidP="006472AC">
            <w:pPr>
              <w:spacing w:after="0" w:line="240" w:lineRule="auto"/>
              <w:ind w:right="-93"/>
              <w:jc w:val="both"/>
              <w:rPr>
                <w:rFonts w:ascii="Arial" w:hAnsi="Arial" w:cs="Arial"/>
                <w:color w:val="000000" w:themeColor="text1"/>
                <w:sz w:val="18"/>
                <w:szCs w:val="18"/>
              </w:rPr>
            </w:pPr>
          </w:p>
          <w:p w14:paraId="21E949A6" w14:textId="77777777" w:rsidR="00FC0A68" w:rsidRPr="00557C6E" w:rsidRDefault="00FC0A68" w:rsidP="00DA3814">
            <w:pPr>
              <w:pStyle w:val="Ttulo3"/>
              <w:keepLines w:val="0"/>
              <w:numPr>
                <w:ilvl w:val="1"/>
                <w:numId w:val="6"/>
              </w:numPr>
              <w:spacing w:before="0" w:line="240" w:lineRule="auto"/>
              <w:ind w:left="0" w:right="-93" w:firstLine="0"/>
              <w:contextualSpacing/>
              <w:jc w:val="both"/>
              <w:rPr>
                <w:rFonts w:ascii="Arial" w:hAnsi="Arial" w:cs="Arial"/>
                <w:color w:val="000000" w:themeColor="text1"/>
                <w:sz w:val="18"/>
                <w:szCs w:val="18"/>
              </w:rPr>
            </w:pPr>
            <w:bookmarkStart w:id="47" w:name="_Toc417577158"/>
            <w:bookmarkStart w:id="48" w:name="_Toc302900314"/>
            <w:r w:rsidRPr="00557C6E">
              <w:rPr>
                <w:rFonts w:ascii="Arial" w:hAnsi="Arial" w:cs="Arial"/>
                <w:color w:val="000000" w:themeColor="text1"/>
                <w:sz w:val="18"/>
                <w:szCs w:val="18"/>
              </w:rPr>
              <w:t xml:space="preserve">  Mesas Públicas</w:t>
            </w:r>
            <w:bookmarkEnd w:id="47"/>
            <w:bookmarkEnd w:id="48"/>
            <w:r w:rsidRPr="00557C6E">
              <w:rPr>
                <w:rFonts w:ascii="Arial" w:hAnsi="Arial" w:cs="Arial"/>
                <w:color w:val="000000" w:themeColor="text1"/>
                <w:sz w:val="18"/>
                <w:szCs w:val="18"/>
              </w:rPr>
              <w:t xml:space="preserve"> </w:t>
            </w:r>
          </w:p>
          <w:p w14:paraId="0DBB17F6" w14:textId="77777777" w:rsidR="00C352FD" w:rsidRPr="00557C6E" w:rsidRDefault="00C352FD" w:rsidP="006472AC">
            <w:pPr>
              <w:spacing w:after="0" w:line="240" w:lineRule="auto"/>
              <w:ind w:right="-93"/>
              <w:jc w:val="both"/>
              <w:rPr>
                <w:rFonts w:ascii="Arial" w:hAnsi="Arial" w:cs="Arial"/>
                <w:b/>
                <w:color w:val="000000" w:themeColor="text1"/>
                <w:sz w:val="18"/>
                <w:szCs w:val="18"/>
                <w:lang w:val="es-ES_tradnl"/>
              </w:rPr>
            </w:pPr>
          </w:p>
          <w:p w14:paraId="5D92E3C0" w14:textId="77777777" w:rsidR="00FC0A68" w:rsidRPr="00557C6E" w:rsidRDefault="00FC0A68" w:rsidP="006472AC">
            <w:pPr>
              <w:spacing w:after="0" w:line="240" w:lineRule="auto"/>
              <w:ind w:right="-93"/>
              <w:jc w:val="both"/>
              <w:rPr>
                <w:rFonts w:ascii="Arial" w:hAnsi="Arial" w:cs="Arial"/>
                <w:color w:val="000000" w:themeColor="text1"/>
                <w:sz w:val="18"/>
                <w:szCs w:val="18"/>
                <w:lang w:val="es-ES_tradnl"/>
              </w:rPr>
            </w:pPr>
            <w:r w:rsidRPr="00557C6E">
              <w:rPr>
                <w:rFonts w:ascii="Arial" w:hAnsi="Arial" w:cs="Arial"/>
                <w:color w:val="000000" w:themeColor="text1"/>
                <w:sz w:val="18"/>
                <w:szCs w:val="18"/>
                <w:lang w:val="es-ES_tradnl"/>
              </w:rPr>
              <w:t xml:space="preserve">La primera Mesa Pública del Programa se debe socializar las generalidades del PAE, dar a conocer el operador, los canales de comunicación con el operador y con la ETC, el ciclo de menús aprobado para la atención, promover la conformación de comités de alimentación escolar en cada ETC y las demás actividades que se requieran para el buen funcionamiento del Programa. </w:t>
            </w:r>
          </w:p>
          <w:p w14:paraId="67381D1B" w14:textId="77777777" w:rsidR="00755596" w:rsidRPr="00557C6E" w:rsidRDefault="00755596" w:rsidP="006472AC">
            <w:pPr>
              <w:spacing w:after="0" w:line="240" w:lineRule="auto"/>
              <w:ind w:right="-93"/>
              <w:jc w:val="both"/>
              <w:rPr>
                <w:rFonts w:ascii="Arial" w:hAnsi="Arial" w:cs="Arial"/>
                <w:color w:val="000000" w:themeColor="text1"/>
                <w:sz w:val="18"/>
                <w:szCs w:val="18"/>
                <w:lang w:val="es-ES_tradnl"/>
              </w:rPr>
            </w:pPr>
          </w:p>
          <w:p w14:paraId="6EC18546" w14:textId="77777777" w:rsidR="00FC0A68" w:rsidRPr="00557C6E" w:rsidRDefault="00FC0A68" w:rsidP="006472AC">
            <w:pPr>
              <w:spacing w:after="0" w:line="240" w:lineRule="auto"/>
              <w:ind w:right="-93"/>
              <w:jc w:val="both"/>
              <w:rPr>
                <w:rFonts w:ascii="Arial" w:hAnsi="Arial" w:cs="Arial"/>
                <w:color w:val="000000" w:themeColor="text1"/>
                <w:sz w:val="18"/>
                <w:szCs w:val="18"/>
                <w:lang w:val="es-ES_tradnl"/>
              </w:rPr>
            </w:pPr>
            <w:r w:rsidRPr="00557C6E">
              <w:rPr>
                <w:rFonts w:ascii="Arial" w:hAnsi="Arial" w:cs="Arial"/>
                <w:color w:val="000000" w:themeColor="text1"/>
                <w:sz w:val="18"/>
                <w:szCs w:val="18"/>
                <w:lang w:val="es-ES_tradnl"/>
              </w:rPr>
              <w:t xml:space="preserve">En la segunda Mesa Pública se debe analizar el avance del Programa, identificando dificultades y generando alternativas de solución concertadas. Esta mesa se </w:t>
            </w:r>
            <w:r w:rsidR="00122961" w:rsidRPr="00557C6E">
              <w:rPr>
                <w:rFonts w:ascii="Arial" w:hAnsi="Arial" w:cs="Arial"/>
                <w:color w:val="000000" w:themeColor="text1"/>
                <w:sz w:val="18"/>
                <w:szCs w:val="18"/>
                <w:lang w:val="es-ES_tradnl"/>
              </w:rPr>
              <w:t>debde convocar</w:t>
            </w:r>
            <w:r w:rsidRPr="00557C6E">
              <w:rPr>
                <w:rFonts w:ascii="Arial" w:hAnsi="Arial" w:cs="Arial"/>
                <w:color w:val="000000" w:themeColor="text1"/>
                <w:sz w:val="18"/>
                <w:szCs w:val="18"/>
                <w:lang w:val="es-ES_tradnl"/>
              </w:rPr>
              <w:t xml:space="preserve"> según la necesidad de la ETC y puede ser a mitad de la operación. </w:t>
            </w:r>
          </w:p>
          <w:p w14:paraId="1122C0EC" w14:textId="77777777" w:rsidR="00755596" w:rsidRPr="00557C6E" w:rsidRDefault="00755596" w:rsidP="006472AC">
            <w:pPr>
              <w:spacing w:after="0" w:line="240" w:lineRule="auto"/>
              <w:ind w:right="-93"/>
              <w:jc w:val="both"/>
              <w:rPr>
                <w:rFonts w:ascii="Arial" w:hAnsi="Arial" w:cs="Arial"/>
                <w:color w:val="000000" w:themeColor="text1"/>
                <w:sz w:val="18"/>
                <w:szCs w:val="18"/>
                <w:lang w:val="es-ES_tradnl"/>
              </w:rPr>
            </w:pPr>
          </w:p>
          <w:p w14:paraId="7D4FE630" w14:textId="77777777" w:rsidR="00FC0A68" w:rsidRPr="00557C6E" w:rsidRDefault="00FC0A68" w:rsidP="006472AC">
            <w:pPr>
              <w:spacing w:after="0" w:line="240" w:lineRule="auto"/>
              <w:ind w:right="-93"/>
              <w:jc w:val="both"/>
              <w:rPr>
                <w:rFonts w:ascii="Arial" w:hAnsi="Arial" w:cs="Arial"/>
                <w:color w:val="000000" w:themeColor="text1"/>
                <w:sz w:val="18"/>
                <w:szCs w:val="18"/>
                <w:lang w:val="es-ES_tradnl"/>
              </w:rPr>
            </w:pPr>
            <w:r w:rsidRPr="00557C6E">
              <w:rPr>
                <w:rFonts w:ascii="Arial" w:hAnsi="Arial" w:cs="Arial"/>
                <w:color w:val="000000" w:themeColor="text1"/>
                <w:sz w:val="18"/>
                <w:szCs w:val="18"/>
                <w:lang w:val="es-ES_tradnl"/>
              </w:rPr>
              <w:t xml:space="preserve">Para las ETC que son departamentos, deberán organizar mesas públicas departamentales donde se inviten delegados de los municipios no certificados en educación o podrán organización mesas públicas municipales, acorde a la dinámica propia. </w:t>
            </w:r>
          </w:p>
          <w:p w14:paraId="7D3EB213" w14:textId="77777777" w:rsidR="00755596" w:rsidRPr="00557C6E" w:rsidRDefault="00755596" w:rsidP="006472AC">
            <w:pPr>
              <w:spacing w:after="0" w:line="240" w:lineRule="auto"/>
              <w:ind w:right="-93"/>
              <w:jc w:val="both"/>
              <w:rPr>
                <w:rFonts w:ascii="Arial" w:hAnsi="Arial" w:cs="Arial"/>
                <w:color w:val="000000" w:themeColor="text1"/>
                <w:sz w:val="18"/>
                <w:szCs w:val="18"/>
                <w:lang w:val="es-ES_tradnl"/>
              </w:rPr>
            </w:pPr>
          </w:p>
          <w:p w14:paraId="69427FCE" w14:textId="77777777" w:rsidR="00FC0A68" w:rsidRPr="00557C6E" w:rsidRDefault="00FC0A68" w:rsidP="006472AC">
            <w:pPr>
              <w:spacing w:after="0" w:line="240" w:lineRule="auto"/>
              <w:ind w:right="-93"/>
              <w:jc w:val="both"/>
              <w:rPr>
                <w:rFonts w:ascii="Arial" w:hAnsi="Arial" w:cs="Arial"/>
                <w:color w:val="000000" w:themeColor="text1"/>
                <w:sz w:val="18"/>
                <w:szCs w:val="18"/>
              </w:rPr>
            </w:pPr>
            <w:r w:rsidRPr="00557C6E">
              <w:rPr>
                <w:rFonts w:ascii="Arial" w:hAnsi="Arial" w:cs="Arial"/>
                <w:color w:val="000000" w:themeColor="text1"/>
                <w:sz w:val="18"/>
                <w:szCs w:val="18"/>
              </w:rPr>
              <w:t xml:space="preserve">La ETC debe utilizar los medios de comunicación para que la comunidad en general se informe de la realización de las Mesas Públicas. </w:t>
            </w:r>
          </w:p>
          <w:p w14:paraId="372DFA3F" w14:textId="77777777" w:rsidR="00FC0A68" w:rsidRPr="00557C6E" w:rsidRDefault="00FC0A68" w:rsidP="006472AC">
            <w:pPr>
              <w:pStyle w:val="Ttulo2"/>
              <w:spacing w:before="0" w:line="240" w:lineRule="auto"/>
              <w:ind w:right="-93"/>
              <w:jc w:val="both"/>
              <w:rPr>
                <w:rFonts w:ascii="Arial" w:hAnsi="Arial" w:cs="Arial"/>
                <w:color w:val="000000" w:themeColor="text1"/>
                <w:sz w:val="18"/>
                <w:szCs w:val="18"/>
              </w:rPr>
            </w:pPr>
            <w:bookmarkStart w:id="49" w:name="_Toc417577159"/>
            <w:bookmarkStart w:id="50" w:name="_Toc302900315"/>
          </w:p>
          <w:p w14:paraId="79E618C0" w14:textId="77777777" w:rsidR="00FC0A68" w:rsidRPr="00557C6E" w:rsidRDefault="00FC0A68" w:rsidP="00DA3814">
            <w:pPr>
              <w:pStyle w:val="Ttulo2"/>
              <w:keepLines w:val="0"/>
              <w:numPr>
                <w:ilvl w:val="0"/>
                <w:numId w:val="6"/>
              </w:numPr>
              <w:spacing w:before="0" w:line="240" w:lineRule="auto"/>
              <w:ind w:left="0" w:right="-93" w:firstLine="0"/>
              <w:contextualSpacing/>
              <w:jc w:val="both"/>
              <w:rPr>
                <w:rFonts w:ascii="Arial" w:hAnsi="Arial" w:cs="Arial"/>
                <w:color w:val="000000" w:themeColor="text1"/>
                <w:sz w:val="18"/>
                <w:szCs w:val="18"/>
              </w:rPr>
            </w:pPr>
            <w:r w:rsidRPr="00557C6E">
              <w:rPr>
                <w:rFonts w:ascii="Arial" w:hAnsi="Arial" w:cs="Arial"/>
                <w:color w:val="000000" w:themeColor="text1"/>
                <w:sz w:val="18"/>
                <w:szCs w:val="18"/>
              </w:rPr>
              <w:t xml:space="preserve"> INCLUSIÓN SOCIAL</w:t>
            </w:r>
            <w:bookmarkEnd w:id="49"/>
            <w:bookmarkEnd w:id="50"/>
          </w:p>
          <w:p w14:paraId="0B50841A" w14:textId="77777777" w:rsidR="005555E4" w:rsidRPr="00557C6E" w:rsidRDefault="005555E4" w:rsidP="006472AC">
            <w:pPr>
              <w:spacing w:after="0" w:line="240" w:lineRule="auto"/>
              <w:ind w:right="-93"/>
              <w:jc w:val="both"/>
              <w:rPr>
                <w:rFonts w:ascii="Arial" w:hAnsi="Arial" w:cs="Arial"/>
                <w:color w:val="000000" w:themeColor="text1"/>
                <w:sz w:val="18"/>
                <w:szCs w:val="18"/>
                <w:lang w:val="es-ES_tradnl" w:eastAsia="es-ES"/>
              </w:rPr>
            </w:pPr>
          </w:p>
          <w:p w14:paraId="2AE880C9" w14:textId="77777777" w:rsidR="00FC0A68" w:rsidRPr="00557C6E" w:rsidRDefault="00FC0A68" w:rsidP="006472AC">
            <w:pPr>
              <w:spacing w:after="0" w:line="240" w:lineRule="auto"/>
              <w:ind w:right="-93"/>
              <w:jc w:val="both"/>
              <w:rPr>
                <w:rFonts w:ascii="Arial" w:hAnsi="Arial" w:cs="Arial"/>
                <w:color w:val="000000" w:themeColor="text1"/>
                <w:sz w:val="18"/>
                <w:szCs w:val="18"/>
              </w:rPr>
            </w:pPr>
            <w:r w:rsidRPr="00557C6E">
              <w:rPr>
                <w:rFonts w:ascii="Arial" w:hAnsi="Arial" w:cs="Arial"/>
                <w:color w:val="000000" w:themeColor="text1"/>
                <w:sz w:val="18"/>
                <w:szCs w:val="18"/>
              </w:rPr>
              <w:t xml:space="preserve">Un aspecto básico para </w:t>
            </w:r>
            <w:r w:rsidR="003C731E" w:rsidRPr="00557C6E">
              <w:rPr>
                <w:rFonts w:ascii="Arial" w:hAnsi="Arial" w:cs="Arial"/>
                <w:color w:val="000000" w:themeColor="text1"/>
                <w:sz w:val="18"/>
                <w:szCs w:val="18"/>
              </w:rPr>
              <w:t>la inclusión social es</w:t>
            </w:r>
            <w:r w:rsidRPr="00557C6E">
              <w:rPr>
                <w:rFonts w:ascii="Arial" w:hAnsi="Arial" w:cs="Arial"/>
                <w:color w:val="000000" w:themeColor="text1"/>
                <w:sz w:val="18"/>
                <w:szCs w:val="18"/>
              </w:rPr>
              <w:t xml:space="preserve"> realiza</w:t>
            </w:r>
            <w:r w:rsidR="003C731E" w:rsidRPr="00557C6E">
              <w:rPr>
                <w:rFonts w:ascii="Arial" w:hAnsi="Arial" w:cs="Arial"/>
                <w:color w:val="000000" w:themeColor="text1"/>
                <w:sz w:val="18"/>
                <w:szCs w:val="18"/>
              </w:rPr>
              <w:t>r</w:t>
            </w:r>
            <w:r w:rsidRPr="00557C6E">
              <w:rPr>
                <w:rFonts w:ascii="Arial" w:hAnsi="Arial" w:cs="Arial"/>
                <w:color w:val="000000" w:themeColor="text1"/>
                <w:sz w:val="18"/>
                <w:szCs w:val="18"/>
              </w:rPr>
              <w:t xml:space="preserve"> ciclos de menús diferenciales</w:t>
            </w:r>
            <w:r w:rsidR="003C731E" w:rsidRPr="00557C6E">
              <w:rPr>
                <w:rFonts w:ascii="Arial" w:hAnsi="Arial" w:cs="Arial"/>
                <w:color w:val="000000" w:themeColor="text1"/>
                <w:sz w:val="18"/>
                <w:szCs w:val="18"/>
              </w:rPr>
              <w:t>,</w:t>
            </w:r>
            <w:r w:rsidRPr="00557C6E">
              <w:rPr>
                <w:rFonts w:ascii="Arial" w:hAnsi="Arial" w:cs="Arial"/>
                <w:color w:val="000000" w:themeColor="text1"/>
                <w:sz w:val="18"/>
                <w:szCs w:val="18"/>
              </w:rPr>
              <w:t xml:space="preserve"> acorde</w:t>
            </w:r>
            <w:r w:rsidR="003C731E" w:rsidRPr="00557C6E">
              <w:rPr>
                <w:rFonts w:ascii="Arial" w:hAnsi="Arial" w:cs="Arial"/>
                <w:color w:val="000000" w:themeColor="text1"/>
                <w:sz w:val="18"/>
                <w:szCs w:val="18"/>
              </w:rPr>
              <w:t>s a la cultura</w:t>
            </w:r>
            <w:r w:rsidRPr="00557C6E">
              <w:rPr>
                <w:rFonts w:ascii="Arial" w:hAnsi="Arial" w:cs="Arial"/>
                <w:color w:val="000000" w:themeColor="text1"/>
                <w:sz w:val="18"/>
                <w:szCs w:val="18"/>
              </w:rPr>
              <w:t xml:space="preserve"> y hábitos alimentarios de la región</w:t>
            </w:r>
            <w:r w:rsidR="003C731E" w:rsidRPr="00557C6E">
              <w:rPr>
                <w:rFonts w:ascii="Arial" w:hAnsi="Arial" w:cs="Arial"/>
                <w:color w:val="000000" w:themeColor="text1"/>
                <w:sz w:val="18"/>
                <w:szCs w:val="18"/>
              </w:rPr>
              <w:t>,</w:t>
            </w:r>
            <w:r w:rsidRPr="00557C6E">
              <w:rPr>
                <w:rFonts w:ascii="Arial" w:hAnsi="Arial" w:cs="Arial"/>
                <w:color w:val="000000" w:themeColor="text1"/>
                <w:sz w:val="18"/>
                <w:szCs w:val="18"/>
              </w:rPr>
              <w:t xml:space="preserve"> que faciliten la promoción de compras locales y generen mecanismos para garantizar la aten</w:t>
            </w:r>
            <w:r w:rsidR="003C731E" w:rsidRPr="00557C6E">
              <w:rPr>
                <w:rFonts w:ascii="Arial" w:hAnsi="Arial" w:cs="Arial"/>
                <w:color w:val="000000" w:themeColor="text1"/>
                <w:sz w:val="18"/>
                <w:szCs w:val="18"/>
              </w:rPr>
              <w:t>ción diferencial, especialmente a</w:t>
            </w:r>
            <w:r w:rsidRPr="00557C6E">
              <w:rPr>
                <w:rFonts w:ascii="Arial" w:hAnsi="Arial" w:cs="Arial"/>
                <w:color w:val="000000" w:themeColor="text1"/>
                <w:sz w:val="18"/>
                <w:szCs w:val="18"/>
              </w:rPr>
              <w:t xml:space="preserve"> </w:t>
            </w:r>
            <w:r w:rsidR="003C731E" w:rsidRPr="00557C6E">
              <w:rPr>
                <w:rFonts w:ascii="Arial" w:hAnsi="Arial" w:cs="Arial"/>
                <w:color w:val="000000" w:themeColor="text1"/>
                <w:sz w:val="18"/>
                <w:szCs w:val="18"/>
              </w:rPr>
              <w:t xml:space="preserve">beneficiarios del PAE </w:t>
            </w:r>
            <w:r w:rsidRPr="00557C6E">
              <w:rPr>
                <w:rFonts w:ascii="Arial" w:hAnsi="Arial" w:cs="Arial"/>
                <w:color w:val="000000" w:themeColor="text1"/>
                <w:sz w:val="18"/>
                <w:szCs w:val="18"/>
              </w:rPr>
              <w:t xml:space="preserve">pertenecientes a grupos étnicos. </w:t>
            </w:r>
          </w:p>
          <w:p w14:paraId="34A1605C" w14:textId="77777777" w:rsidR="00755596" w:rsidRPr="00557C6E" w:rsidRDefault="00755596" w:rsidP="006472AC">
            <w:pPr>
              <w:spacing w:after="0" w:line="240" w:lineRule="auto"/>
              <w:ind w:right="-93"/>
              <w:jc w:val="both"/>
              <w:rPr>
                <w:rFonts w:ascii="Arial" w:hAnsi="Arial" w:cs="Arial"/>
                <w:color w:val="000000" w:themeColor="text1"/>
                <w:sz w:val="18"/>
                <w:szCs w:val="18"/>
              </w:rPr>
            </w:pPr>
          </w:p>
          <w:p w14:paraId="2DFA6BE2" w14:textId="77777777" w:rsidR="00FC0A68" w:rsidRPr="00557C6E" w:rsidRDefault="00606871" w:rsidP="006472AC">
            <w:pPr>
              <w:spacing w:after="0" w:line="240" w:lineRule="auto"/>
              <w:ind w:right="-93"/>
              <w:jc w:val="both"/>
              <w:rPr>
                <w:rFonts w:ascii="Arial" w:hAnsi="Arial" w:cs="Arial"/>
                <w:color w:val="000000" w:themeColor="text1"/>
                <w:sz w:val="18"/>
                <w:szCs w:val="18"/>
              </w:rPr>
            </w:pPr>
            <w:r w:rsidRPr="00557C6E">
              <w:rPr>
                <w:rFonts w:ascii="Arial" w:hAnsi="Arial" w:cs="Arial"/>
                <w:color w:val="000000" w:themeColor="text1"/>
                <w:sz w:val="18"/>
                <w:szCs w:val="18"/>
              </w:rPr>
              <w:t>A continuación se describe</w:t>
            </w:r>
            <w:r w:rsidR="00FC0A68" w:rsidRPr="00557C6E">
              <w:rPr>
                <w:rFonts w:ascii="Arial" w:hAnsi="Arial" w:cs="Arial"/>
                <w:color w:val="000000" w:themeColor="text1"/>
                <w:sz w:val="18"/>
                <w:szCs w:val="18"/>
              </w:rPr>
              <w:t xml:space="preserve"> cada una de las acciones en los subcomponentes de la inclusión social en el PAE como el ciclo de menús diferencial, la promoción de compras local</w:t>
            </w:r>
            <w:r w:rsidRPr="00557C6E">
              <w:rPr>
                <w:rFonts w:ascii="Arial" w:hAnsi="Arial" w:cs="Arial"/>
                <w:color w:val="000000" w:themeColor="text1"/>
                <w:sz w:val="18"/>
                <w:szCs w:val="18"/>
              </w:rPr>
              <w:t xml:space="preserve">es y la atención diferencial </w:t>
            </w:r>
            <w:r w:rsidR="00FC0A68" w:rsidRPr="00557C6E">
              <w:rPr>
                <w:rFonts w:ascii="Arial" w:hAnsi="Arial" w:cs="Arial"/>
                <w:color w:val="000000" w:themeColor="text1"/>
                <w:sz w:val="18"/>
                <w:szCs w:val="18"/>
              </w:rPr>
              <w:t xml:space="preserve">a grupos étnicos. </w:t>
            </w:r>
          </w:p>
          <w:p w14:paraId="7B099B5C" w14:textId="77777777" w:rsidR="00FC0A68" w:rsidRPr="00557C6E" w:rsidRDefault="00FC0A68" w:rsidP="006472AC">
            <w:pPr>
              <w:spacing w:after="0" w:line="240" w:lineRule="auto"/>
              <w:ind w:right="-93"/>
              <w:jc w:val="both"/>
              <w:rPr>
                <w:rFonts w:ascii="Arial" w:hAnsi="Arial" w:cs="Arial"/>
                <w:color w:val="000000" w:themeColor="text1"/>
                <w:sz w:val="18"/>
                <w:szCs w:val="18"/>
              </w:rPr>
            </w:pPr>
          </w:p>
          <w:p w14:paraId="3A9A0598" w14:textId="77777777" w:rsidR="00FC0A68" w:rsidRPr="00557C6E" w:rsidRDefault="00FC0A68" w:rsidP="00DA3814">
            <w:pPr>
              <w:pStyle w:val="Ttulo3"/>
              <w:keepLines w:val="0"/>
              <w:numPr>
                <w:ilvl w:val="1"/>
                <w:numId w:val="6"/>
              </w:numPr>
              <w:spacing w:before="0" w:line="240" w:lineRule="auto"/>
              <w:ind w:left="0" w:right="-93" w:firstLine="0"/>
              <w:contextualSpacing/>
              <w:jc w:val="both"/>
              <w:rPr>
                <w:rFonts w:ascii="Arial" w:hAnsi="Arial" w:cs="Arial"/>
                <w:color w:val="000000" w:themeColor="text1"/>
                <w:sz w:val="18"/>
                <w:szCs w:val="18"/>
              </w:rPr>
            </w:pPr>
            <w:bookmarkStart w:id="51" w:name="_Toc417577161"/>
            <w:bookmarkStart w:id="52" w:name="_Toc302900316"/>
            <w:r w:rsidRPr="00557C6E">
              <w:rPr>
                <w:rFonts w:ascii="Arial" w:hAnsi="Arial" w:cs="Arial"/>
                <w:color w:val="000000" w:themeColor="text1"/>
                <w:sz w:val="18"/>
                <w:szCs w:val="18"/>
              </w:rPr>
              <w:t xml:space="preserve"> Promoción de Compras Locales como Aporte al Desarrollo de las Economías Locales</w:t>
            </w:r>
            <w:r w:rsidRPr="00557C6E">
              <w:rPr>
                <w:rStyle w:val="Refdenotaalpie"/>
                <w:rFonts w:ascii="Arial" w:hAnsi="Arial" w:cs="Arial"/>
                <w:color w:val="000000" w:themeColor="text1"/>
                <w:sz w:val="18"/>
                <w:szCs w:val="18"/>
              </w:rPr>
              <w:footnoteReference w:id="5"/>
            </w:r>
            <w:bookmarkEnd w:id="51"/>
            <w:bookmarkEnd w:id="52"/>
            <w:r w:rsidRPr="00557C6E">
              <w:rPr>
                <w:rFonts w:ascii="Arial" w:hAnsi="Arial" w:cs="Arial"/>
                <w:color w:val="000000" w:themeColor="text1"/>
                <w:sz w:val="18"/>
                <w:szCs w:val="18"/>
              </w:rPr>
              <w:t xml:space="preserve"> </w:t>
            </w:r>
          </w:p>
          <w:p w14:paraId="41D564B9" w14:textId="77777777" w:rsidR="00FC0A68" w:rsidRPr="00557C6E" w:rsidRDefault="00FC0A68" w:rsidP="006472AC">
            <w:pPr>
              <w:pStyle w:val="Body1"/>
              <w:spacing w:after="0"/>
              <w:ind w:right="-93"/>
              <w:rPr>
                <w:rFonts w:cs="Arial"/>
                <w:color w:val="000000" w:themeColor="text1"/>
                <w:sz w:val="18"/>
                <w:szCs w:val="18"/>
              </w:rPr>
            </w:pPr>
          </w:p>
          <w:p w14:paraId="3285D224" w14:textId="77777777" w:rsidR="00FC0A68" w:rsidRPr="00557C6E" w:rsidRDefault="00FC0A68" w:rsidP="006472AC">
            <w:pPr>
              <w:spacing w:after="0" w:line="240" w:lineRule="auto"/>
              <w:ind w:right="-93"/>
              <w:jc w:val="both"/>
              <w:rPr>
                <w:rFonts w:ascii="Arial" w:hAnsi="Arial" w:cs="Arial"/>
                <w:color w:val="000000" w:themeColor="text1"/>
                <w:sz w:val="18"/>
                <w:szCs w:val="18"/>
              </w:rPr>
            </w:pPr>
            <w:r w:rsidRPr="00557C6E">
              <w:rPr>
                <w:rFonts w:ascii="Arial" w:hAnsi="Arial" w:cs="Arial"/>
                <w:color w:val="000000" w:themeColor="text1"/>
                <w:sz w:val="18"/>
                <w:szCs w:val="18"/>
              </w:rPr>
              <w:t xml:space="preserve">La compra local facilita la adquisición de alimentos, bienes y servicios necesarios para la operación del PAE, y se realiza, a pequeños y/o medianos productores y/o comercializadores, del municipio o del departamento, que cumplan con todas las características de calidad e inocuidad establecidas en la normatividad nacional y en el presente Lineamiento. Cada operador debe realizar mínimo un 20% de compras locales del total de las compras del Programa. Mensualmente el operador debe reportar a la ETC con copia al MEN, la cantidad de compras locales realizadas y los soportes respectivos. </w:t>
            </w:r>
          </w:p>
          <w:p w14:paraId="52DB8D1D" w14:textId="77777777" w:rsidR="00FC0A68" w:rsidRPr="00557C6E" w:rsidRDefault="00FC0A68" w:rsidP="006472AC">
            <w:pPr>
              <w:spacing w:after="0" w:line="240" w:lineRule="auto"/>
              <w:ind w:right="-93"/>
              <w:jc w:val="both"/>
              <w:rPr>
                <w:rFonts w:ascii="Arial" w:hAnsi="Arial" w:cs="Arial"/>
                <w:color w:val="000000" w:themeColor="text1"/>
                <w:sz w:val="18"/>
                <w:szCs w:val="18"/>
              </w:rPr>
            </w:pPr>
          </w:p>
          <w:p w14:paraId="4BC169CD" w14:textId="77777777" w:rsidR="00FC0A68" w:rsidRPr="00557C6E" w:rsidRDefault="00FC0A68" w:rsidP="006472AC">
            <w:pPr>
              <w:spacing w:after="0" w:line="240" w:lineRule="auto"/>
              <w:ind w:right="-93"/>
              <w:jc w:val="both"/>
              <w:rPr>
                <w:rFonts w:ascii="Arial" w:hAnsi="Arial" w:cs="Arial"/>
                <w:color w:val="000000" w:themeColor="text1"/>
                <w:sz w:val="18"/>
                <w:szCs w:val="18"/>
              </w:rPr>
            </w:pPr>
            <w:r w:rsidRPr="00557C6E">
              <w:rPr>
                <w:rFonts w:ascii="Arial" w:hAnsi="Arial" w:cs="Arial"/>
                <w:color w:val="000000" w:themeColor="text1"/>
                <w:sz w:val="18"/>
                <w:szCs w:val="18"/>
              </w:rPr>
              <w:t>La promoción de compras locales específicamente, hace referencia a incentivar la compra de los alimentos que son producidos localmente, por organizaciones pequeñas y/o que son lideradas por campesinos en la región, con el fin de promover el desarrollo rural y de alimentos autóctonos, que permitan el mejoramiento de las economías locales mediante la producción, procesamiento, almacenamiento, empaque y embalaje, distribución y consumo integrados, en beneficio al medio ambiente, la nutrición, la salud y las relaciones sociales de un lugar en particular. Las compras locales estimulan y refuerzan los mercados, de este modo, constituyen un incentivo para que los agricultores produzcan más y se promueva la economía del municipio o departamento.</w:t>
            </w:r>
          </w:p>
          <w:p w14:paraId="5604B643" w14:textId="77777777" w:rsidR="00FC0A68" w:rsidRPr="00557C6E" w:rsidRDefault="00FC0A68" w:rsidP="006472AC">
            <w:pPr>
              <w:spacing w:after="0" w:line="240" w:lineRule="auto"/>
              <w:ind w:right="-93"/>
              <w:jc w:val="both"/>
              <w:rPr>
                <w:rFonts w:ascii="Arial" w:hAnsi="Arial" w:cs="Arial"/>
                <w:color w:val="000000" w:themeColor="text1"/>
                <w:sz w:val="18"/>
                <w:szCs w:val="18"/>
              </w:rPr>
            </w:pPr>
          </w:p>
          <w:p w14:paraId="0DD10B8C" w14:textId="77777777" w:rsidR="00FC0A68" w:rsidRPr="00557C6E" w:rsidRDefault="00FC0A68" w:rsidP="006472AC">
            <w:pPr>
              <w:spacing w:after="0" w:line="240" w:lineRule="auto"/>
              <w:ind w:right="-93"/>
              <w:jc w:val="both"/>
              <w:rPr>
                <w:rFonts w:ascii="Arial" w:hAnsi="Arial" w:cs="Arial"/>
                <w:color w:val="000000" w:themeColor="text1"/>
                <w:sz w:val="18"/>
                <w:szCs w:val="18"/>
              </w:rPr>
            </w:pPr>
            <w:r w:rsidRPr="00557C6E">
              <w:rPr>
                <w:rFonts w:ascii="Arial" w:hAnsi="Arial" w:cs="Arial"/>
                <w:color w:val="000000" w:themeColor="text1"/>
                <w:sz w:val="18"/>
                <w:szCs w:val="18"/>
              </w:rPr>
              <w:t>La realización de compras locales genera múltiples beneficios para la comunidad educativa y la comunidad en general, como por ejemplo:</w:t>
            </w:r>
          </w:p>
          <w:p w14:paraId="27B4C038" w14:textId="77777777" w:rsidR="00FC0A68" w:rsidRPr="00557C6E" w:rsidRDefault="00A67685" w:rsidP="00A67685">
            <w:pPr>
              <w:pStyle w:val="Prrafodelista"/>
              <w:spacing w:after="0" w:line="240" w:lineRule="auto"/>
              <w:ind w:left="0" w:right="-93"/>
              <w:contextualSpacing w:val="0"/>
              <w:jc w:val="both"/>
              <w:rPr>
                <w:rFonts w:ascii="Arial" w:hAnsi="Arial" w:cs="Arial"/>
                <w:color w:val="000000" w:themeColor="text1"/>
                <w:sz w:val="18"/>
                <w:szCs w:val="18"/>
              </w:rPr>
            </w:pPr>
            <w:r w:rsidRPr="00557C6E">
              <w:rPr>
                <w:rFonts w:ascii="Arial" w:hAnsi="Arial" w:cs="Arial"/>
                <w:color w:val="000000" w:themeColor="text1"/>
                <w:sz w:val="18"/>
                <w:szCs w:val="18"/>
              </w:rPr>
              <w:t xml:space="preserve">- </w:t>
            </w:r>
            <w:r w:rsidR="00FC0A68" w:rsidRPr="00557C6E">
              <w:rPr>
                <w:rFonts w:ascii="Arial" w:hAnsi="Arial" w:cs="Arial"/>
                <w:color w:val="000000" w:themeColor="text1"/>
                <w:sz w:val="18"/>
                <w:szCs w:val="18"/>
              </w:rPr>
              <w:t xml:space="preserve">Genera espacios de aprendizaje acorde al contexto de </w:t>
            </w:r>
            <w:r w:rsidR="003C731E" w:rsidRPr="00557C6E">
              <w:rPr>
                <w:rFonts w:ascii="Arial" w:hAnsi="Arial" w:cs="Arial"/>
                <w:color w:val="000000" w:themeColor="text1"/>
                <w:sz w:val="18"/>
                <w:szCs w:val="18"/>
              </w:rPr>
              <w:t xml:space="preserve">los beneficiarios </w:t>
            </w:r>
            <w:r w:rsidR="00FC0A68" w:rsidRPr="00557C6E">
              <w:rPr>
                <w:rFonts w:ascii="Arial" w:hAnsi="Arial" w:cs="Arial"/>
                <w:color w:val="000000" w:themeColor="text1"/>
                <w:sz w:val="18"/>
                <w:szCs w:val="18"/>
              </w:rPr>
              <w:t xml:space="preserve">del PAE, así como la posibilidad de dinamizar la economía de sus familias articulando con los establecimientos educativos que tengan Proyectos Institucionales de Educación Campesina y Rural y Proyectos Etnoeducativos. </w:t>
            </w:r>
          </w:p>
          <w:p w14:paraId="5C3EED53" w14:textId="77777777" w:rsidR="00FC0A68" w:rsidRPr="00557C6E" w:rsidRDefault="00A67685" w:rsidP="00A67685">
            <w:pPr>
              <w:pStyle w:val="Prrafodelista"/>
              <w:spacing w:after="0" w:line="240" w:lineRule="auto"/>
              <w:ind w:left="0" w:right="-93"/>
              <w:contextualSpacing w:val="0"/>
              <w:jc w:val="both"/>
              <w:rPr>
                <w:rFonts w:ascii="Arial" w:hAnsi="Arial" w:cs="Arial"/>
                <w:color w:val="000000" w:themeColor="text1"/>
                <w:sz w:val="18"/>
                <w:szCs w:val="18"/>
              </w:rPr>
            </w:pPr>
            <w:r w:rsidRPr="00557C6E">
              <w:rPr>
                <w:rFonts w:ascii="Arial" w:hAnsi="Arial" w:cs="Arial"/>
                <w:color w:val="000000" w:themeColor="text1"/>
                <w:sz w:val="18"/>
                <w:szCs w:val="18"/>
              </w:rPr>
              <w:t xml:space="preserve">- </w:t>
            </w:r>
            <w:r w:rsidR="00FC0A68" w:rsidRPr="00557C6E">
              <w:rPr>
                <w:rFonts w:ascii="Arial" w:hAnsi="Arial" w:cs="Arial"/>
                <w:color w:val="000000" w:themeColor="text1"/>
                <w:sz w:val="18"/>
                <w:szCs w:val="18"/>
              </w:rPr>
              <w:t>Promueve los hábitos de alimentación saludable y consumo de alimentos frescos e inocuos.</w:t>
            </w:r>
          </w:p>
          <w:p w14:paraId="75235FD7" w14:textId="77777777" w:rsidR="00FC0A68" w:rsidRPr="00557C6E" w:rsidRDefault="00A67685" w:rsidP="00A67685">
            <w:pPr>
              <w:pStyle w:val="Prrafodelista"/>
              <w:spacing w:after="0" w:line="240" w:lineRule="auto"/>
              <w:ind w:left="0" w:right="-93"/>
              <w:contextualSpacing w:val="0"/>
              <w:jc w:val="both"/>
              <w:rPr>
                <w:rFonts w:ascii="Arial" w:hAnsi="Arial" w:cs="Arial"/>
                <w:color w:val="000000" w:themeColor="text1"/>
                <w:sz w:val="18"/>
                <w:szCs w:val="18"/>
              </w:rPr>
            </w:pPr>
            <w:r w:rsidRPr="00557C6E">
              <w:rPr>
                <w:rFonts w:ascii="Arial" w:hAnsi="Arial" w:cs="Arial"/>
                <w:color w:val="000000" w:themeColor="text1"/>
                <w:sz w:val="18"/>
                <w:szCs w:val="18"/>
              </w:rPr>
              <w:t xml:space="preserve">- </w:t>
            </w:r>
            <w:r w:rsidR="00FC0A68" w:rsidRPr="00557C6E">
              <w:rPr>
                <w:rFonts w:ascii="Arial" w:hAnsi="Arial" w:cs="Arial"/>
                <w:color w:val="000000" w:themeColor="text1"/>
                <w:sz w:val="18"/>
                <w:szCs w:val="18"/>
              </w:rPr>
              <w:t xml:space="preserve">Garantiza el acceso a alimentos autóctonos que fomenten la conservación de la cultura alimentaria local para los niños, niñas y adolescentes titulares de derecho. </w:t>
            </w:r>
          </w:p>
          <w:p w14:paraId="6920C160" w14:textId="77777777" w:rsidR="00FC0A68" w:rsidRPr="00557C6E" w:rsidRDefault="00A67685" w:rsidP="00C352FD">
            <w:pPr>
              <w:pStyle w:val="Prrafodelista"/>
              <w:tabs>
                <w:tab w:val="center" w:pos="4252"/>
                <w:tab w:val="right" w:pos="8504"/>
              </w:tabs>
              <w:spacing w:after="0" w:line="240" w:lineRule="auto"/>
              <w:ind w:left="0" w:right="-93"/>
              <w:contextualSpacing w:val="0"/>
              <w:jc w:val="both"/>
              <w:rPr>
                <w:rFonts w:ascii="Arial" w:hAnsi="Arial" w:cs="Arial"/>
                <w:bCs/>
                <w:iCs/>
                <w:color w:val="000000" w:themeColor="text1"/>
                <w:sz w:val="18"/>
                <w:szCs w:val="18"/>
              </w:rPr>
            </w:pPr>
            <w:r w:rsidRPr="00557C6E">
              <w:rPr>
                <w:rFonts w:ascii="Arial" w:hAnsi="Arial" w:cs="Arial"/>
                <w:color w:val="000000" w:themeColor="text1"/>
                <w:sz w:val="18"/>
                <w:szCs w:val="18"/>
              </w:rPr>
              <w:t xml:space="preserve">- </w:t>
            </w:r>
            <w:r w:rsidR="00FC0A68" w:rsidRPr="00557C6E">
              <w:rPr>
                <w:rFonts w:ascii="Arial" w:hAnsi="Arial" w:cs="Arial"/>
                <w:color w:val="000000" w:themeColor="text1"/>
                <w:sz w:val="18"/>
                <w:szCs w:val="18"/>
              </w:rPr>
              <w:t>Facilita el desarrollo de proyectos de responsabilidad social, dinamizando la formación de circuitos campesinos, con enfoques étnico y de género. Con estos proyectos se promueve la asociatividad y la formalización de los pequeños productores agropecuarios y microindustrias, que puedan abastecer las necesidades</w:t>
            </w:r>
            <w:r w:rsidR="00FC0A68" w:rsidRPr="00557C6E">
              <w:rPr>
                <w:rFonts w:ascii="Arial" w:eastAsia="Calibri" w:hAnsi="Arial" w:cs="Arial"/>
                <w:color w:val="000000" w:themeColor="text1"/>
                <w:sz w:val="18"/>
                <w:szCs w:val="18"/>
              </w:rPr>
              <w:t xml:space="preserve"> de los operadores del PAE y realizar actividades orientadas a la protección del medio ambiente.</w:t>
            </w:r>
          </w:p>
          <w:p w14:paraId="28A76CE6" w14:textId="77777777" w:rsidR="00FC0A68" w:rsidRPr="00557C6E" w:rsidRDefault="00A67685" w:rsidP="00A67685">
            <w:pPr>
              <w:pStyle w:val="Prrafodelista"/>
              <w:spacing w:after="0" w:line="240" w:lineRule="auto"/>
              <w:ind w:left="0" w:right="-93"/>
              <w:contextualSpacing w:val="0"/>
              <w:jc w:val="both"/>
              <w:rPr>
                <w:rFonts w:ascii="Arial" w:hAnsi="Arial" w:cs="Arial"/>
                <w:color w:val="000000" w:themeColor="text1"/>
                <w:sz w:val="18"/>
                <w:szCs w:val="18"/>
              </w:rPr>
            </w:pPr>
            <w:r w:rsidRPr="00557C6E">
              <w:rPr>
                <w:rFonts w:ascii="Arial" w:hAnsi="Arial" w:cs="Arial"/>
                <w:color w:val="000000" w:themeColor="text1"/>
                <w:sz w:val="18"/>
                <w:szCs w:val="18"/>
              </w:rPr>
              <w:t xml:space="preserve">- </w:t>
            </w:r>
            <w:r w:rsidR="00FC0A68" w:rsidRPr="00557C6E">
              <w:rPr>
                <w:rFonts w:ascii="Arial" w:hAnsi="Arial" w:cs="Arial"/>
                <w:color w:val="000000" w:themeColor="text1"/>
                <w:sz w:val="18"/>
                <w:szCs w:val="18"/>
              </w:rPr>
              <w:t xml:space="preserve">Promueve la generación de empleo desde dos ámbitos principales: </w:t>
            </w:r>
          </w:p>
          <w:p w14:paraId="3A09720C" w14:textId="77777777" w:rsidR="00FC0A68" w:rsidRPr="00557C6E" w:rsidRDefault="00A67685" w:rsidP="00A67685">
            <w:pPr>
              <w:pStyle w:val="Prrafodelista"/>
              <w:spacing w:after="0" w:line="240" w:lineRule="auto"/>
              <w:ind w:left="0" w:right="-93"/>
              <w:contextualSpacing w:val="0"/>
              <w:jc w:val="both"/>
              <w:rPr>
                <w:rFonts w:ascii="Arial" w:hAnsi="Arial" w:cs="Arial"/>
                <w:color w:val="000000" w:themeColor="text1"/>
                <w:sz w:val="18"/>
                <w:szCs w:val="18"/>
              </w:rPr>
            </w:pPr>
            <w:r w:rsidRPr="00557C6E">
              <w:rPr>
                <w:rFonts w:ascii="Arial" w:hAnsi="Arial" w:cs="Arial"/>
                <w:color w:val="000000" w:themeColor="text1"/>
                <w:sz w:val="18"/>
                <w:szCs w:val="18"/>
              </w:rPr>
              <w:t xml:space="preserve">a. </w:t>
            </w:r>
            <w:r w:rsidR="00FC0A68" w:rsidRPr="00557C6E">
              <w:rPr>
                <w:rFonts w:ascii="Arial" w:hAnsi="Arial" w:cs="Arial"/>
                <w:color w:val="000000" w:themeColor="text1"/>
                <w:sz w:val="18"/>
                <w:szCs w:val="18"/>
              </w:rPr>
              <w:t xml:space="preserve">La compra directa a asociaciones u organizaciones de campesinos productores de alimentos u organizaciones productoras de bienes y servicios. </w:t>
            </w:r>
          </w:p>
          <w:p w14:paraId="1768FC92" w14:textId="77777777" w:rsidR="00FC0A68" w:rsidRPr="00557C6E" w:rsidRDefault="00A67685" w:rsidP="00A67685">
            <w:pPr>
              <w:pStyle w:val="Prrafodelista"/>
              <w:spacing w:after="0" w:line="240" w:lineRule="auto"/>
              <w:ind w:left="0" w:right="-93"/>
              <w:contextualSpacing w:val="0"/>
              <w:jc w:val="both"/>
              <w:rPr>
                <w:rFonts w:ascii="Arial" w:hAnsi="Arial" w:cs="Arial"/>
                <w:color w:val="000000" w:themeColor="text1"/>
                <w:sz w:val="18"/>
                <w:szCs w:val="18"/>
              </w:rPr>
            </w:pPr>
            <w:r w:rsidRPr="00557C6E">
              <w:rPr>
                <w:rFonts w:ascii="Arial" w:hAnsi="Arial" w:cs="Arial"/>
                <w:color w:val="000000" w:themeColor="text1"/>
                <w:sz w:val="18"/>
                <w:szCs w:val="18"/>
              </w:rPr>
              <w:t xml:space="preserve">b. </w:t>
            </w:r>
            <w:r w:rsidR="00FC0A68" w:rsidRPr="00557C6E">
              <w:rPr>
                <w:rFonts w:ascii="Arial" w:hAnsi="Arial" w:cs="Arial"/>
                <w:color w:val="000000" w:themeColor="text1"/>
                <w:sz w:val="18"/>
                <w:szCs w:val="18"/>
              </w:rPr>
              <w:t xml:space="preserve">La compra directa a los comercializadores pequeños que sean asociaciones, cooperativas entre otros, quienes al atender programas institucionales aumentan los empleos en sus sitios de operación comercial local. </w:t>
            </w:r>
          </w:p>
          <w:p w14:paraId="31AE2815" w14:textId="77777777" w:rsidR="00FC0A68" w:rsidRPr="00557C6E" w:rsidRDefault="00A67685" w:rsidP="00A67685">
            <w:pPr>
              <w:pStyle w:val="Prrafodelista"/>
              <w:spacing w:after="0" w:line="240" w:lineRule="auto"/>
              <w:ind w:left="0" w:right="-93"/>
              <w:contextualSpacing w:val="0"/>
              <w:jc w:val="both"/>
              <w:rPr>
                <w:rFonts w:ascii="Arial" w:hAnsi="Arial" w:cs="Arial"/>
                <w:color w:val="000000" w:themeColor="text1"/>
                <w:sz w:val="18"/>
                <w:szCs w:val="18"/>
              </w:rPr>
            </w:pPr>
            <w:r w:rsidRPr="00557C6E">
              <w:rPr>
                <w:rFonts w:ascii="Arial" w:hAnsi="Arial" w:cs="Arial"/>
                <w:color w:val="000000" w:themeColor="text1"/>
                <w:sz w:val="18"/>
                <w:szCs w:val="18"/>
              </w:rPr>
              <w:t xml:space="preserve">- </w:t>
            </w:r>
            <w:r w:rsidR="00FC0A68" w:rsidRPr="00557C6E">
              <w:rPr>
                <w:rFonts w:ascii="Arial" w:hAnsi="Arial" w:cs="Arial"/>
                <w:color w:val="000000" w:themeColor="text1"/>
                <w:sz w:val="18"/>
                <w:szCs w:val="18"/>
              </w:rPr>
              <w:t xml:space="preserve">Permite la articulación escuela – comunidad y fomenta la apropiación del Programa por parte de los padres y madres de familia y las asociaciones comunitarias. </w:t>
            </w:r>
          </w:p>
          <w:p w14:paraId="01448C91" w14:textId="77777777" w:rsidR="00C352FD" w:rsidRPr="00557C6E" w:rsidRDefault="00C352FD" w:rsidP="006472AC">
            <w:pPr>
              <w:pStyle w:val="Prrafodelista"/>
              <w:spacing w:after="0" w:line="240" w:lineRule="auto"/>
              <w:ind w:left="0" w:right="-93"/>
              <w:jc w:val="both"/>
              <w:rPr>
                <w:rFonts w:ascii="Arial" w:hAnsi="Arial" w:cs="Arial"/>
                <w:b/>
                <w:color w:val="000000" w:themeColor="text1"/>
                <w:sz w:val="18"/>
                <w:szCs w:val="18"/>
              </w:rPr>
            </w:pPr>
          </w:p>
          <w:p w14:paraId="3DD14F79" w14:textId="77777777" w:rsidR="00FC0A68" w:rsidRPr="00557C6E" w:rsidRDefault="00FC0A68" w:rsidP="006472AC">
            <w:pPr>
              <w:spacing w:after="0" w:line="240" w:lineRule="auto"/>
              <w:ind w:right="-93"/>
              <w:jc w:val="both"/>
              <w:rPr>
                <w:rFonts w:ascii="Arial" w:hAnsi="Arial" w:cs="Arial"/>
                <w:color w:val="000000" w:themeColor="text1"/>
                <w:sz w:val="18"/>
                <w:szCs w:val="18"/>
              </w:rPr>
            </w:pPr>
            <w:r w:rsidRPr="00557C6E">
              <w:rPr>
                <w:rFonts w:ascii="Arial" w:hAnsi="Arial" w:cs="Arial"/>
                <w:color w:val="000000" w:themeColor="text1"/>
                <w:sz w:val="18"/>
                <w:szCs w:val="18"/>
              </w:rPr>
              <w:t>Los operadores deberán realizar el cálculo de la demanda real de alimentos en el formato establecido por el MEN posterior a la aprobación del ciclo de menús. Además el operador  debe realizar mensualmente, compras locales  de alimentos, bienes y servicios y registrarlos en el formato establecido por el MEN.</w:t>
            </w:r>
          </w:p>
          <w:p w14:paraId="21E2A2A9" w14:textId="77777777" w:rsidR="00085597" w:rsidRPr="00557C6E" w:rsidRDefault="00085597" w:rsidP="006472AC">
            <w:pPr>
              <w:pStyle w:val="Body1"/>
              <w:spacing w:after="0"/>
              <w:ind w:right="-93"/>
              <w:rPr>
                <w:rFonts w:cs="Arial"/>
                <w:color w:val="000000" w:themeColor="text1"/>
                <w:sz w:val="18"/>
                <w:szCs w:val="18"/>
              </w:rPr>
            </w:pPr>
          </w:p>
          <w:p w14:paraId="0E86FA33" w14:textId="77777777" w:rsidR="00A67685" w:rsidRPr="00557C6E" w:rsidRDefault="00A67685" w:rsidP="006472AC">
            <w:pPr>
              <w:pStyle w:val="Body1"/>
              <w:spacing w:after="0"/>
              <w:ind w:right="-93"/>
              <w:rPr>
                <w:rFonts w:cs="Arial"/>
                <w:color w:val="000000" w:themeColor="text1"/>
                <w:sz w:val="18"/>
                <w:szCs w:val="18"/>
              </w:rPr>
            </w:pPr>
          </w:p>
          <w:p w14:paraId="6B3930F8" w14:textId="77777777" w:rsidR="00FC0A68" w:rsidRPr="00557C6E" w:rsidRDefault="00FC0A68" w:rsidP="00DA3814">
            <w:pPr>
              <w:pStyle w:val="Ttulo3"/>
              <w:keepLines w:val="0"/>
              <w:numPr>
                <w:ilvl w:val="1"/>
                <w:numId w:val="6"/>
              </w:numPr>
              <w:spacing w:before="0" w:line="240" w:lineRule="auto"/>
              <w:ind w:left="0" w:right="-93" w:firstLine="0"/>
              <w:contextualSpacing/>
              <w:jc w:val="both"/>
              <w:rPr>
                <w:rFonts w:ascii="Arial" w:hAnsi="Arial" w:cs="Arial"/>
                <w:color w:val="000000" w:themeColor="text1"/>
                <w:sz w:val="18"/>
                <w:szCs w:val="18"/>
              </w:rPr>
            </w:pPr>
            <w:bookmarkStart w:id="53" w:name="_Toc417577162"/>
            <w:bookmarkStart w:id="54" w:name="_Toc302900317"/>
            <w:r w:rsidRPr="00557C6E">
              <w:rPr>
                <w:rFonts w:ascii="Arial" w:hAnsi="Arial" w:cs="Arial"/>
                <w:color w:val="000000" w:themeColor="text1"/>
                <w:sz w:val="18"/>
                <w:szCs w:val="18"/>
              </w:rPr>
              <w:t xml:space="preserve"> Enfoque de Derechos para la Atención Diferencial</w:t>
            </w:r>
            <w:bookmarkEnd w:id="53"/>
            <w:r w:rsidRPr="00557C6E">
              <w:rPr>
                <w:rFonts w:ascii="Arial" w:hAnsi="Arial" w:cs="Arial"/>
                <w:color w:val="000000" w:themeColor="text1"/>
                <w:sz w:val="18"/>
                <w:szCs w:val="18"/>
              </w:rPr>
              <w:t xml:space="preserve"> para Grupos Étnicos</w:t>
            </w:r>
            <w:bookmarkEnd w:id="54"/>
            <w:r w:rsidRPr="00557C6E">
              <w:rPr>
                <w:rFonts w:ascii="Arial" w:hAnsi="Arial" w:cs="Arial"/>
                <w:color w:val="000000" w:themeColor="text1"/>
                <w:sz w:val="18"/>
                <w:szCs w:val="18"/>
              </w:rPr>
              <w:t xml:space="preserve"> </w:t>
            </w:r>
          </w:p>
          <w:p w14:paraId="0C188E03" w14:textId="77777777" w:rsidR="00FC0A68" w:rsidRPr="00557C6E" w:rsidRDefault="00FC0A68" w:rsidP="006472AC">
            <w:pPr>
              <w:pStyle w:val="Ttulo1"/>
              <w:spacing w:before="0" w:line="240" w:lineRule="auto"/>
              <w:ind w:right="-93"/>
              <w:jc w:val="both"/>
              <w:rPr>
                <w:rFonts w:ascii="Arial" w:hAnsi="Arial" w:cs="Arial"/>
                <w:color w:val="000000" w:themeColor="text1"/>
                <w:sz w:val="18"/>
                <w:szCs w:val="18"/>
              </w:rPr>
            </w:pPr>
          </w:p>
          <w:p w14:paraId="250CBC91" w14:textId="77777777" w:rsidR="00FC0A68" w:rsidRPr="00557C6E" w:rsidRDefault="00FC0A68" w:rsidP="006472AC">
            <w:pPr>
              <w:spacing w:after="0" w:line="240" w:lineRule="auto"/>
              <w:ind w:right="-93"/>
              <w:jc w:val="both"/>
              <w:rPr>
                <w:rFonts w:ascii="Arial" w:hAnsi="Arial" w:cs="Arial"/>
                <w:color w:val="000000" w:themeColor="text1"/>
                <w:sz w:val="18"/>
                <w:szCs w:val="18"/>
              </w:rPr>
            </w:pPr>
            <w:r w:rsidRPr="00557C6E">
              <w:rPr>
                <w:rFonts w:ascii="Arial" w:hAnsi="Arial" w:cs="Arial"/>
                <w:color w:val="000000" w:themeColor="text1"/>
                <w:sz w:val="18"/>
                <w:szCs w:val="18"/>
              </w:rPr>
              <w:t xml:space="preserve">De acuerdo con el documento del Departamento Nacional de Planeación el </w:t>
            </w:r>
            <w:r w:rsidRPr="00557C6E">
              <w:rPr>
                <w:rFonts w:ascii="Arial" w:hAnsi="Arial" w:cs="Arial"/>
                <w:b/>
                <w:color w:val="000000" w:themeColor="text1"/>
                <w:sz w:val="18"/>
                <w:szCs w:val="18"/>
              </w:rPr>
              <w:t xml:space="preserve">enfoque diferencial </w:t>
            </w:r>
            <w:r w:rsidRPr="00557C6E">
              <w:rPr>
                <w:rFonts w:ascii="Arial" w:hAnsi="Arial" w:cs="Arial"/>
                <w:color w:val="000000" w:themeColor="text1"/>
                <w:sz w:val="18"/>
                <w:szCs w:val="18"/>
              </w:rPr>
              <w:t>se puede definir como “un método de análisis, de actuación y de evaluación de la población, basado en la protección de los derechos fundamentales de las poblaciones desde una perspectiva de equidad y diversidad”; hace hincapié en que este enfoque permite concretar mecanismos que reproduzcan la inclusión y el desarrollo con equidad. Por lo tanto “este enfoque diferencial se basa en el derecho a la igualdad”</w:t>
            </w:r>
            <w:r w:rsidRPr="00557C6E">
              <w:rPr>
                <w:rStyle w:val="Refdenotaalpie"/>
                <w:rFonts w:ascii="Arial" w:hAnsi="Arial" w:cs="Arial"/>
                <w:color w:val="000000" w:themeColor="text1"/>
                <w:sz w:val="18"/>
                <w:szCs w:val="18"/>
              </w:rPr>
              <w:footnoteReference w:id="6"/>
            </w:r>
          </w:p>
          <w:p w14:paraId="74AAD858" w14:textId="77777777" w:rsidR="00FC0A68" w:rsidRPr="00557C6E" w:rsidRDefault="00FC0A68" w:rsidP="006472AC">
            <w:pPr>
              <w:spacing w:after="0" w:line="240" w:lineRule="auto"/>
              <w:ind w:right="-93"/>
              <w:jc w:val="both"/>
              <w:rPr>
                <w:rFonts w:ascii="Arial" w:hAnsi="Arial" w:cs="Arial"/>
                <w:color w:val="000000" w:themeColor="text1"/>
                <w:sz w:val="18"/>
                <w:szCs w:val="18"/>
              </w:rPr>
            </w:pPr>
          </w:p>
          <w:p w14:paraId="593AA7B8" w14:textId="77777777" w:rsidR="00FC0A68" w:rsidRPr="00557C6E" w:rsidRDefault="00FC0A68" w:rsidP="006472AC">
            <w:pPr>
              <w:spacing w:after="0" w:line="240" w:lineRule="auto"/>
              <w:ind w:right="-93"/>
              <w:jc w:val="both"/>
              <w:rPr>
                <w:rFonts w:ascii="Arial" w:hAnsi="Arial" w:cs="Arial"/>
                <w:color w:val="000000" w:themeColor="text1"/>
                <w:sz w:val="18"/>
                <w:szCs w:val="18"/>
                <w:lang w:val="es-MX" w:eastAsia="es-ES"/>
              </w:rPr>
            </w:pPr>
            <w:r w:rsidRPr="00557C6E">
              <w:rPr>
                <w:rFonts w:ascii="Arial" w:hAnsi="Arial" w:cs="Arial"/>
                <w:color w:val="000000" w:themeColor="text1"/>
                <w:sz w:val="18"/>
                <w:szCs w:val="18"/>
                <w:lang w:val="es-MX" w:eastAsia="es-ES"/>
              </w:rPr>
              <w:t>La Constitución Colombiana defiende la preservación de los pueblos indígenas y de los demás grupos étnicos y  de las tradiciones que los hacen particulares y especialmente diferentes a los demás, garantizando sus derechos. El Estado Colombiano busca que los pueblos indígenas conserven su identidad cultural, respetando el derecho de autodeterminación que les asiste de conformidad al Derecho Internacional, entendido no como un procedimiento secesionista sino inclusionista en cada uno de los aspectos de la vida nacional.</w:t>
            </w:r>
          </w:p>
          <w:p w14:paraId="3A413282" w14:textId="77777777" w:rsidR="00FC0A68" w:rsidRPr="00557C6E" w:rsidRDefault="00FC0A68" w:rsidP="006472AC">
            <w:pPr>
              <w:spacing w:after="0" w:line="240" w:lineRule="auto"/>
              <w:ind w:right="-93"/>
              <w:jc w:val="both"/>
              <w:rPr>
                <w:rFonts w:ascii="Arial" w:hAnsi="Arial" w:cs="Arial"/>
                <w:color w:val="000000" w:themeColor="text1"/>
                <w:sz w:val="18"/>
                <w:szCs w:val="18"/>
                <w:lang w:val="es-MX" w:eastAsia="es-ES"/>
              </w:rPr>
            </w:pPr>
          </w:p>
          <w:p w14:paraId="723B77F2" w14:textId="77777777" w:rsidR="00FC0A68" w:rsidRPr="00557C6E" w:rsidRDefault="00FC0A68" w:rsidP="006472AC">
            <w:pPr>
              <w:autoSpaceDE w:val="0"/>
              <w:autoSpaceDN w:val="0"/>
              <w:spacing w:after="0" w:line="240" w:lineRule="auto"/>
              <w:ind w:right="-93"/>
              <w:jc w:val="both"/>
              <w:rPr>
                <w:rFonts w:ascii="Arial" w:hAnsi="Arial" w:cs="Arial"/>
                <w:color w:val="000000" w:themeColor="text1"/>
                <w:sz w:val="18"/>
                <w:szCs w:val="18"/>
              </w:rPr>
            </w:pPr>
            <w:r w:rsidRPr="00557C6E">
              <w:rPr>
                <w:rFonts w:ascii="Arial" w:hAnsi="Arial" w:cs="Arial"/>
                <w:color w:val="000000" w:themeColor="text1"/>
                <w:sz w:val="18"/>
                <w:szCs w:val="18"/>
              </w:rPr>
              <w:t>Es importante tener en cuenta que el Programa de Alimentación Escolar es una estrategia que contribuye al acceso y la permanencia educativa y por ende fortalece la educación propia en los grupos étnicos.</w:t>
            </w:r>
          </w:p>
          <w:p w14:paraId="6E756D22" w14:textId="77777777" w:rsidR="00FC0A68" w:rsidRPr="00557C6E" w:rsidRDefault="00FC0A68" w:rsidP="006472AC">
            <w:pPr>
              <w:autoSpaceDE w:val="0"/>
              <w:autoSpaceDN w:val="0"/>
              <w:spacing w:after="0" w:line="240" w:lineRule="auto"/>
              <w:ind w:right="-93"/>
              <w:jc w:val="both"/>
              <w:rPr>
                <w:rFonts w:ascii="Arial" w:hAnsi="Arial" w:cs="Arial"/>
                <w:color w:val="000000" w:themeColor="text1"/>
                <w:sz w:val="18"/>
                <w:szCs w:val="18"/>
              </w:rPr>
            </w:pPr>
          </w:p>
          <w:p w14:paraId="29E892AF" w14:textId="77777777" w:rsidR="00FC0A68" w:rsidRPr="00557C6E" w:rsidRDefault="00FC0A68" w:rsidP="006472AC">
            <w:pPr>
              <w:autoSpaceDE w:val="0"/>
              <w:autoSpaceDN w:val="0"/>
              <w:spacing w:after="0" w:line="240" w:lineRule="auto"/>
              <w:ind w:right="-93"/>
              <w:jc w:val="both"/>
              <w:rPr>
                <w:rFonts w:ascii="Arial" w:hAnsi="Arial" w:cs="Arial"/>
                <w:color w:val="000000" w:themeColor="text1"/>
                <w:sz w:val="18"/>
                <w:szCs w:val="18"/>
              </w:rPr>
            </w:pPr>
            <w:r w:rsidRPr="00557C6E">
              <w:rPr>
                <w:rFonts w:ascii="Arial" w:hAnsi="Arial" w:cs="Arial"/>
                <w:color w:val="000000" w:themeColor="text1"/>
                <w:sz w:val="18"/>
                <w:szCs w:val="18"/>
              </w:rPr>
              <w:t xml:space="preserve">Como acciones que permiten avanzar </w:t>
            </w:r>
            <w:r w:rsidR="00606871" w:rsidRPr="00557C6E">
              <w:rPr>
                <w:rFonts w:ascii="Arial" w:hAnsi="Arial" w:cs="Arial"/>
                <w:color w:val="000000" w:themeColor="text1"/>
                <w:sz w:val="18"/>
                <w:szCs w:val="18"/>
              </w:rPr>
              <w:t xml:space="preserve">en </w:t>
            </w:r>
            <w:r w:rsidRPr="00557C6E">
              <w:rPr>
                <w:rFonts w:ascii="Arial" w:hAnsi="Arial" w:cs="Arial"/>
                <w:color w:val="000000" w:themeColor="text1"/>
                <w:sz w:val="18"/>
                <w:szCs w:val="18"/>
              </w:rPr>
              <w:t xml:space="preserve">la preservación de las culturas el PAE establece que: </w:t>
            </w:r>
          </w:p>
          <w:p w14:paraId="5A501B9D" w14:textId="77777777" w:rsidR="00606871" w:rsidRPr="00557C6E" w:rsidRDefault="00606871" w:rsidP="006472AC">
            <w:pPr>
              <w:autoSpaceDE w:val="0"/>
              <w:autoSpaceDN w:val="0"/>
              <w:spacing w:after="0" w:line="240" w:lineRule="auto"/>
              <w:ind w:right="-93"/>
              <w:jc w:val="both"/>
              <w:rPr>
                <w:rFonts w:ascii="Arial" w:hAnsi="Arial" w:cs="Arial"/>
                <w:color w:val="000000" w:themeColor="text1"/>
                <w:sz w:val="18"/>
                <w:szCs w:val="18"/>
              </w:rPr>
            </w:pPr>
          </w:p>
          <w:p w14:paraId="4E404048" w14:textId="77777777" w:rsidR="00A67685" w:rsidRPr="00557C6E" w:rsidRDefault="00A67685" w:rsidP="00A67685">
            <w:pPr>
              <w:pStyle w:val="Prrafodelista"/>
              <w:autoSpaceDE w:val="0"/>
              <w:autoSpaceDN w:val="0"/>
              <w:spacing w:after="0" w:line="240" w:lineRule="auto"/>
              <w:ind w:left="0" w:right="-93"/>
              <w:contextualSpacing w:val="0"/>
              <w:jc w:val="both"/>
              <w:rPr>
                <w:rFonts w:ascii="Arial" w:hAnsi="Arial" w:cs="Arial"/>
                <w:color w:val="000000" w:themeColor="text1"/>
                <w:sz w:val="18"/>
                <w:szCs w:val="18"/>
              </w:rPr>
            </w:pPr>
            <w:r w:rsidRPr="00557C6E">
              <w:rPr>
                <w:rFonts w:ascii="Arial" w:hAnsi="Arial" w:cs="Arial"/>
                <w:color w:val="000000" w:themeColor="text1"/>
                <w:sz w:val="18"/>
                <w:szCs w:val="18"/>
                <w:lang w:val="es-ES"/>
              </w:rPr>
              <w:t xml:space="preserve">a. </w:t>
            </w:r>
            <w:r w:rsidR="00FC0A68" w:rsidRPr="00557C6E">
              <w:rPr>
                <w:rFonts w:ascii="Arial" w:hAnsi="Arial" w:cs="Arial"/>
                <w:color w:val="000000" w:themeColor="text1"/>
                <w:sz w:val="18"/>
                <w:szCs w:val="18"/>
                <w:lang w:val="es-ES"/>
              </w:rPr>
              <w:t>L</w:t>
            </w:r>
            <w:r w:rsidR="00FC0A68" w:rsidRPr="00557C6E">
              <w:rPr>
                <w:rFonts w:ascii="Arial" w:hAnsi="Arial" w:cs="Arial"/>
                <w:color w:val="000000" w:themeColor="text1"/>
                <w:sz w:val="18"/>
                <w:szCs w:val="18"/>
              </w:rPr>
              <w:t xml:space="preserve">as organizaciones étnicas podrán ser contratadas para la operación del servicio, siempre y cuando cumplan los requisitos para garantizar calidad en la prestación del servicio. </w:t>
            </w:r>
          </w:p>
          <w:p w14:paraId="11EEF9BA" w14:textId="77777777" w:rsidR="00A67685" w:rsidRPr="00557C6E" w:rsidRDefault="00A67685" w:rsidP="00A67685">
            <w:pPr>
              <w:pStyle w:val="Prrafodelista"/>
              <w:autoSpaceDE w:val="0"/>
              <w:autoSpaceDN w:val="0"/>
              <w:spacing w:after="0" w:line="240" w:lineRule="auto"/>
              <w:ind w:left="0" w:right="-93"/>
              <w:contextualSpacing w:val="0"/>
              <w:jc w:val="both"/>
              <w:rPr>
                <w:rFonts w:ascii="Arial" w:hAnsi="Arial" w:cs="Arial"/>
                <w:color w:val="000000" w:themeColor="text1"/>
                <w:sz w:val="18"/>
                <w:szCs w:val="18"/>
              </w:rPr>
            </w:pPr>
            <w:r w:rsidRPr="00557C6E">
              <w:rPr>
                <w:rFonts w:ascii="Arial" w:hAnsi="Arial" w:cs="Arial"/>
                <w:color w:val="000000" w:themeColor="text1"/>
                <w:sz w:val="18"/>
                <w:szCs w:val="18"/>
              </w:rPr>
              <w:t xml:space="preserve">b. </w:t>
            </w:r>
            <w:r w:rsidR="00FC0A68" w:rsidRPr="00557C6E">
              <w:rPr>
                <w:rFonts w:ascii="Arial" w:eastAsiaTheme="minorEastAsia" w:hAnsi="Arial" w:cs="Arial"/>
                <w:color w:val="000000" w:themeColor="text1"/>
                <w:sz w:val="18"/>
                <w:szCs w:val="18"/>
              </w:rPr>
              <w:t xml:space="preserve">Si el cabildo, asociación o consejo comunitario es contratado para operar el programa en su comunidad, la concertación se hace desde el inicio del proceso de contratación y la firma del contrato es en sí misma una manifestación de la voluntad y consentimiento para el ingreso del Programa. </w:t>
            </w:r>
          </w:p>
          <w:p w14:paraId="17EF19CF" w14:textId="77777777" w:rsidR="00FC0A68" w:rsidRPr="00557C6E" w:rsidRDefault="00A67685" w:rsidP="00A67685">
            <w:pPr>
              <w:pStyle w:val="Prrafodelista"/>
              <w:autoSpaceDE w:val="0"/>
              <w:autoSpaceDN w:val="0"/>
              <w:spacing w:after="0" w:line="240" w:lineRule="auto"/>
              <w:ind w:left="0" w:right="-93"/>
              <w:contextualSpacing w:val="0"/>
              <w:jc w:val="both"/>
              <w:rPr>
                <w:rFonts w:ascii="Arial" w:hAnsi="Arial" w:cs="Arial"/>
                <w:color w:val="000000" w:themeColor="text1"/>
                <w:sz w:val="18"/>
                <w:szCs w:val="18"/>
              </w:rPr>
            </w:pPr>
            <w:r w:rsidRPr="00557C6E">
              <w:rPr>
                <w:rFonts w:ascii="Arial" w:hAnsi="Arial" w:cs="Arial"/>
                <w:color w:val="000000" w:themeColor="text1"/>
                <w:sz w:val="18"/>
                <w:szCs w:val="18"/>
              </w:rPr>
              <w:t xml:space="preserve">c. </w:t>
            </w:r>
            <w:r w:rsidR="00FC0A68" w:rsidRPr="00557C6E">
              <w:rPr>
                <w:rFonts w:ascii="Arial" w:hAnsi="Arial" w:cs="Arial"/>
                <w:color w:val="000000" w:themeColor="text1"/>
                <w:sz w:val="18"/>
                <w:szCs w:val="18"/>
              </w:rPr>
              <w:t>En caso de que las organizaciones étnicas no puedan operar el Programa, el operador elegido deberá generar espacios de diálogo para establecer acuerdos que permitan garantizar la atención diferencial.</w:t>
            </w:r>
          </w:p>
          <w:p w14:paraId="4ABDC761" w14:textId="77777777" w:rsidR="00FC0A68" w:rsidRPr="00557C6E" w:rsidRDefault="00FC0A68" w:rsidP="006472AC">
            <w:pPr>
              <w:pStyle w:val="Prrafodelista"/>
              <w:autoSpaceDE w:val="0"/>
              <w:autoSpaceDN w:val="0"/>
              <w:spacing w:after="0" w:line="240" w:lineRule="auto"/>
              <w:ind w:left="0" w:right="-93"/>
              <w:jc w:val="both"/>
              <w:rPr>
                <w:rFonts w:ascii="Arial" w:hAnsi="Arial" w:cs="Arial"/>
                <w:color w:val="000000" w:themeColor="text1"/>
                <w:sz w:val="18"/>
                <w:szCs w:val="18"/>
              </w:rPr>
            </w:pPr>
          </w:p>
          <w:p w14:paraId="6D96C261" w14:textId="77777777" w:rsidR="00FC0A68" w:rsidRPr="00557C6E" w:rsidRDefault="00FC0A68" w:rsidP="006472AC">
            <w:pPr>
              <w:pStyle w:val="Prrafodelista"/>
              <w:autoSpaceDE w:val="0"/>
              <w:autoSpaceDN w:val="0"/>
              <w:spacing w:after="0" w:line="240" w:lineRule="auto"/>
              <w:ind w:left="0" w:right="-93"/>
              <w:jc w:val="both"/>
              <w:rPr>
                <w:rFonts w:ascii="Arial" w:hAnsi="Arial" w:cs="Arial"/>
                <w:color w:val="000000" w:themeColor="text1"/>
                <w:sz w:val="18"/>
                <w:szCs w:val="18"/>
              </w:rPr>
            </w:pPr>
            <w:r w:rsidRPr="00557C6E">
              <w:rPr>
                <w:rFonts w:ascii="Arial" w:hAnsi="Arial" w:cs="Arial"/>
                <w:color w:val="000000" w:themeColor="text1"/>
                <w:sz w:val="18"/>
                <w:szCs w:val="18"/>
              </w:rPr>
              <w:t xml:space="preserve">Los aspectos mínimos para generar consensos son: </w:t>
            </w:r>
          </w:p>
          <w:p w14:paraId="4BAC03E4" w14:textId="77777777" w:rsidR="00FC0A68" w:rsidRPr="00557C6E" w:rsidRDefault="00FC0A68" w:rsidP="006472AC">
            <w:pPr>
              <w:pStyle w:val="Prrafodelista"/>
              <w:autoSpaceDE w:val="0"/>
              <w:autoSpaceDN w:val="0"/>
              <w:spacing w:after="0" w:line="240" w:lineRule="auto"/>
              <w:ind w:left="0" w:right="-93"/>
              <w:jc w:val="both"/>
              <w:rPr>
                <w:rFonts w:ascii="Arial" w:hAnsi="Arial" w:cs="Arial"/>
                <w:color w:val="000000" w:themeColor="text1"/>
                <w:sz w:val="18"/>
                <w:szCs w:val="18"/>
              </w:rPr>
            </w:pPr>
          </w:p>
          <w:p w14:paraId="211E1706" w14:textId="77777777" w:rsidR="00FC0A68" w:rsidRPr="00557C6E" w:rsidRDefault="00FC0A68" w:rsidP="00DA3814">
            <w:pPr>
              <w:pStyle w:val="Prrafodelista"/>
              <w:numPr>
                <w:ilvl w:val="0"/>
                <w:numId w:val="20"/>
              </w:numPr>
              <w:spacing w:after="0" w:line="240" w:lineRule="auto"/>
              <w:ind w:left="0" w:right="-93" w:firstLine="0"/>
              <w:contextualSpacing w:val="0"/>
              <w:jc w:val="both"/>
              <w:rPr>
                <w:rFonts w:ascii="Arial" w:hAnsi="Arial" w:cs="Arial"/>
                <w:color w:val="000000" w:themeColor="text1"/>
                <w:sz w:val="18"/>
                <w:szCs w:val="18"/>
              </w:rPr>
            </w:pPr>
            <w:r w:rsidRPr="00557C6E">
              <w:rPr>
                <w:rFonts w:ascii="Arial" w:hAnsi="Arial" w:cs="Arial"/>
                <w:color w:val="000000" w:themeColor="text1"/>
                <w:sz w:val="18"/>
                <w:szCs w:val="18"/>
              </w:rPr>
              <w:t>Forma de vinculación de las manipuladoras de alimentos pertenecientes a los grupos étnicos</w:t>
            </w:r>
          </w:p>
          <w:p w14:paraId="1A6608D0" w14:textId="77777777" w:rsidR="00FC0A68" w:rsidRPr="00557C6E" w:rsidRDefault="00FC0A68" w:rsidP="00DA3814">
            <w:pPr>
              <w:pStyle w:val="Prrafodelista"/>
              <w:numPr>
                <w:ilvl w:val="0"/>
                <w:numId w:val="20"/>
              </w:numPr>
              <w:spacing w:after="0" w:line="240" w:lineRule="auto"/>
              <w:ind w:left="0" w:right="-93" w:firstLine="0"/>
              <w:contextualSpacing w:val="0"/>
              <w:jc w:val="both"/>
              <w:rPr>
                <w:rFonts w:ascii="Arial" w:hAnsi="Arial" w:cs="Arial"/>
                <w:color w:val="000000" w:themeColor="text1"/>
                <w:sz w:val="18"/>
                <w:szCs w:val="18"/>
              </w:rPr>
            </w:pPr>
            <w:r w:rsidRPr="00557C6E">
              <w:rPr>
                <w:rFonts w:ascii="Arial" w:hAnsi="Arial" w:cs="Arial"/>
                <w:color w:val="000000" w:themeColor="text1"/>
                <w:sz w:val="18"/>
                <w:szCs w:val="18"/>
              </w:rPr>
              <w:t xml:space="preserve">Ciclos de menús diferenciales, es decir, con inclusión de alimentos y preparaciones autóctonos acorde a sus usos y costumbres. </w:t>
            </w:r>
          </w:p>
          <w:p w14:paraId="576CDFEA" w14:textId="77777777" w:rsidR="00FC0A68" w:rsidRPr="00557C6E" w:rsidRDefault="00FC0A68" w:rsidP="00DA3814">
            <w:pPr>
              <w:pStyle w:val="Prrafodelista"/>
              <w:numPr>
                <w:ilvl w:val="0"/>
                <w:numId w:val="20"/>
              </w:numPr>
              <w:spacing w:after="0" w:line="240" w:lineRule="auto"/>
              <w:ind w:left="0" w:right="-93" w:firstLine="0"/>
              <w:contextualSpacing w:val="0"/>
              <w:jc w:val="both"/>
              <w:rPr>
                <w:rFonts w:ascii="Arial" w:hAnsi="Arial" w:cs="Arial"/>
                <w:color w:val="000000" w:themeColor="text1"/>
                <w:sz w:val="18"/>
                <w:szCs w:val="18"/>
              </w:rPr>
            </w:pPr>
            <w:r w:rsidRPr="00557C6E">
              <w:rPr>
                <w:rFonts w:ascii="Arial" w:hAnsi="Arial" w:cs="Arial"/>
                <w:color w:val="000000" w:themeColor="text1"/>
                <w:sz w:val="18"/>
                <w:szCs w:val="18"/>
              </w:rPr>
              <w:t xml:space="preserve">Compras locales a proveedores de del grupo étnico. </w:t>
            </w:r>
          </w:p>
          <w:p w14:paraId="06D6F15F" w14:textId="77777777" w:rsidR="00FC0A68" w:rsidRPr="00557C6E" w:rsidRDefault="00FC0A68" w:rsidP="006472AC">
            <w:pPr>
              <w:spacing w:after="0" w:line="240" w:lineRule="auto"/>
              <w:ind w:right="-93"/>
              <w:jc w:val="both"/>
              <w:rPr>
                <w:rFonts w:ascii="Arial" w:hAnsi="Arial" w:cs="Arial"/>
                <w:color w:val="000000" w:themeColor="text1"/>
                <w:sz w:val="18"/>
                <w:szCs w:val="18"/>
              </w:rPr>
            </w:pPr>
          </w:p>
          <w:p w14:paraId="7EF6896C" w14:textId="77777777" w:rsidR="00FC0A68" w:rsidRPr="00557C6E" w:rsidRDefault="00FC0A68" w:rsidP="006472AC">
            <w:pPr>
              <w:spacing w:after="0" w:line="240" w:lineRule="auto"/>
              <w:ind w:right="-93"/>
              <w:jc w:val="both"/>
              <w:rPr>
                <w:rFonts w:ascii="Arial" w:hAnsi="Arial" w:cs="Arial"/>
                <w:color w:val="000000" w:themeColor="text1"/>
                <w:sz w:val="18"/>
                <w:szCs w:val="18"/>
              </w:rPr>
            </w:pPr>
            <w:r w:rsidRPr="00557C6E">
              <w:rPr>
                <w:rFonts w:ascii="Arial" w:hAnsi="Arial" w:cs="Arial"/>
                <w:color w:val="000000" w:themeColor="text1"/>
                <w:sz w:val="18"/>
                <w:szCs w:val="18"/>
              </w:rPr>
              <w:t xml:space="preserve">Como resultado de la (s) reuniones se deberá remitir a la ETC copia del acta debidamente diligenciada y firmada por las autoridades tradicionales que dé cuenta de los acuerdos logrados y los compromisos adquiridos por las partes junto con el Plan de Alistamiento. Si el acta de reunión (es) no es remitida en el Plan de Alistamiento, deberá soportar la no entrega y remitirla máximo 2 meses luego del inicio de la operación. </w:t>
            </w:r>
          </w:p>
          <w:p w14:paraId="5302F21D" w14:textId="77777777" w:rsidR="00FC0A68" w:rsidRPr="00557C6E" w:rsidRDefault="00FC0A68" w:rsidP="006472AC">
            <w:pPr>
              <w:spacing w:after="0" w:line="240" w:lineRule="auto"/>
              <w:ind w:right="-93"/>
              <w:jc w:val="both"/>
              <w:rPr>
                <w:rFonts w:ascii="Arial" w:hAnsi="Arial" w:cs="Arial"/>
                <w:color w:val="000000" w:themeColor="text1"/>
                <w:sz w:val="18"/>
                <w:szCs w:val="18"/>
              </w:rPr>
            </w:pPr>
          </w:p>
          <w:p w14:paraId="330F225F" w14:textId="77777777" w:rsidR="00FC0A68" w:rsidRPr="00557C6E" w:rsidRDefault="00FC0A68" w:rsidP="006472AC">
            <w:pPr>
              <w:spacing w:after="0" w:line="240" w:lineRule="auto"/>
              <w:ind w:right="-93"/>
              <w:jc w:val="both"/>
              <w:rPr>
                <w:rFonts w:ascii="Arial" w:hAnsi="Arial" w:cs="Arial"/>
                <w:color w:val="000000" w:themeColor="text1"/>
                <w:sz w:val="18"/>
                <w:szCs w:val="18"/>
              </w:rPr>
            </w:pPr>
            <w:r w:rsidRPr="00557C6E">
              <w:rPr>
                <w:rFonts w:ascii="Arial" w:hAnsi="Arial" w:cs="Arial"/>
                <w:b/>
                <w:color w:val="000000" w:themeColor="text1"/>
                <w:sz w:val="18"/>
                <w:szCs w:val="18"/>
              </w:rPr>
              <w:t>Nota:</w:t>
            </w:r>
            <w:r w:rsidRPr="00557C6E">
              <w:rPr>
                <w:rFonts w:ascii="Arial" w:hAnsi="Arial" w:cs="Arial"/>
                <w:color w:val="000000" w:themeColor="text1"/>
                <w:sz w:val="18"/>
                <w:szCs w:val="18"/>
              </w:rPr>
              <w:t xml:space="preserve"> El operador</w:t>
            </w:r>
            <w:r w:rsidR="00122961" w:rsidRPr="00557C6E">
              <w:rPr>
                <w:rFonts w:ascii="Arial" w:hAnsi="Arial" w:cs="Arial"/>
                <w:color w:val="000000" w:themeColor="text1"/>
                <w:sz w:val="18"/>
                <w:szCs w:val="18"/>
              </w:rPr>
              <w:t xml:space="preserve">, la ETC y la comunidad deben garantizar que </w:t>
            </w:r>
            <w:r w:rsidRPr="00557C6E">
              <w:rPr>
                <w:rFonts w:ascii="Arial" w:hAnsi="Arial" w:cs="Arial"/>
                <w:color w:val="000000" w:themeColor="text1"/>
                <w:sz w:val="18"/>
                <w:szCs w:val="18"/>
              </w:rPr>
              <w:t xml:space="preserve">la realización </w:t>
            </w:r>
            <w:r w:rsidR="00122961" w:rsidRPr="00557C6E">
              <w:rPr>
                <w:rFonts w:ascii="Arial" w:hAnsi="Arial" w:cs="Arial"/>
                <w:color w:val="000000" w:themeColor="text1"/>
                <w:sz w:val="18"/>
                <w:szCs w:val="18"/>
              </w:rPr>
              <w:t xml:space="preserve">de </w:t>
            </w:r>
            <w:r w:rsidRPr="00557C6E">
              <w:rPr>
                <w:rFonts w:ascii="Arial" w:hAnsi="Arial" w:cs="Arial"/>
                <w:color w:val="000000" w:themeColor="text1"/>
                <w:sz w:val="18"/>
                <w:szCs w:val="18"/>
              </w:rPr>
              <w:t>dichas reuniones o procesos de acuerdos o concertación no retrasen ni interfieran con los tiempos de atenci</w:t>
            </w:r>
            <w:r w:rsidR="00122961" w:rsidRPr="00557C6E">
              <w:rPr>
                <w:rFonts w:ascii="Arial" w:hAnsi="Arial" w:cs="Arial"/>
                <w:color w:val="000000" w:themeColor="text1"/>
                <w:sz w:val="18"/>
                <w:szCs w:val="18"/>
              </w:rPr>
              <w:t>ón de alimentación escolar</w:t>
            </w:r>
            <w:r w:rsidRPr="00557C6E">
              <w:rPr>
                <w:rFonts w:ascii="Arial" w:hAnsi="Arial" w:cs="Arial"/>
                <w:color w:val="000000" w:themeColor="text1"/>
                <w:sz w:val="18"/>
                <w:szCs w:val="18"/>
              </w:rPr>
              <w:t>.</w:t>
            </w:r>
          </w:p>
          <w:p w14:paraId="66A65633" w14:textId="77777777" w:rsidR="00FC0A68" w:rsidRPr="00557C6E" w:rsidRDefault="00FC0A68" w:rsidP="006472AC">
            <w:pPr>
              <w:spacing w:after="0" w:line="240" w:lineRule="auto"/>
              <w:ind w:right="-93"/>
              <w:jc w:val="both"/>
              <w:rPr>
                <w:rFonts w:ascii="Arial" w:hAnsi="Arial" w:cs="Arial"/>
                <w:color w:val="000000" w:themeColor="text1"/>
                <w:sz w:val="18"/>
                <w:szCs w:val="18"/>
              </w:rPr>
            </w:pPr>
          </w:p>
          <w:p w14:paraId="1645CB81" w14:textId="77777777" w:rsidR="00FC0A68" w:rsidRPr="00557C6E" w:rsidRDefault="00FC0A68" w:rsidP="00DA3814">
            <w:pPr>
              <w:pStyle w:val="Ttulo3"/>
              <w:keepLines w:val="0"/>
              <w:numPr>
                <w:ilvl w:val="1"/>
                <w:numId w:val="6"/>
              </w:numPr>
              <w:spacing w:before="0" w:line="240" w:lineRule="auto"/>
              <w:ind w:left="0" w:right="-93" w:firstLine="0"/>
              <w:contextualSpacing/>
              <w:jc w:val="both"/>
              <w:rPr>
                <w:rFonts w:ascii="Arial" w:hAnsi="Arial" w:cs="Arial"/>
                <w:color w:val="000000" w:themeColor="text1"/>
                <w:sz w:val="18"/>
                <w:szCs w:val="18"/>
              </w:rPr>
            </w:pPr>
            <w:bookmarkStart w:id="55" w:name="_Toc417577160"/>
            <w:bookmarkStart w:id="56" w:name="_Toc302900318"/>
            <w:r w:rsidRPr="00557C6E">
              <w:rPr>
                <w:rFonts w:ascii="Arial" w:hAnsi="Arial" w:cs="Arial"/>
                <w:color w:val="000000" w:themeColor="text1"/>
                <w:sz w:val="18"/>
                <w:szCs w:val="18"/>
              </w:rPr>
              <w:t xml:space="preserve"> Ciclos de Menús Diferenciales</w:t>
            </w:r>
            <w:bookmarkEnd w:id="55"/>
            <w:bookmarkEnd w:id="56"/>
            <w:r w:rsidRPr="00557C6E">
              <w:rPr>
                <w:rFonts w:ascii="Arial" w:hAnsi="Arial" w:cs="Arial"/>
                <w:color w:val="000000" w:themeColor="text1"/>
                <w:sz w:val="18"/>
                <w:szCs w:val="18"/>
              </w:rPr>
              <w:t xml:space="preserve">  </w:t>
            </w:r>
          </w:p>
          <w:p w14:paraId="0E9CD9B3" w14:textId="77777777" w:rsidR="00606871" w:rsidRPr="00557C6E" w:rsidRDefault="00606871" w:rsidP="006472AC">
            <w:pPr>
              <w:pStyle w:val="Body1"/>
              <w:spacing w:after="0"/>
              <w:ind w:right="-93"/>
              <w:rPr>
                <w:rFonts w:cs="Arial"/>
                <w:b/>
                <w:color w:val="000000" w:themeColor="text1"/>
                <w:sz w:val="18"/>
                <w:szCs w:val="18"/>
              </w:rPr>
            </w:pPr>
          </w:p>
          <w:p w14:paraId="32586698" w14:textId="77777777" w:rsidR="00FC0A68" w:rsidRPr="00557C6E" w:rsidRDefault="00FC0A68" w:rsidP="006472AC">
            <w:pPr>
              <w:pStyle w:val="Prrafodelista"/>
              <w:spacing w:after="0" w:line="240" w:lineRule="auto"/>
              <w:ind w:left="0" w:right="-93"/>
              <w:jc w:val="both"/>
              <w:rPr>
                <w:rFonts w:ascii="Arial" w:hAnsi="Arial" w:cs="Arial"/>
                <w:color w:val="000000" w:themeColor="text1"/>
                <w:sz w:val="18"/>
                <w:szCs w:val="18"/>
              </w:rPr>
            </w:pPr>
            <w:r w:rsidRPr="00557C6E">
              <w:rPr>
                <w:rFonts w:ascii="Arial" w:hAnsi="Arial" w:cs="Arial"/>
                <w:color w:val="000000" w:themeColor="text1"/>
                <w:sz w:val="18"/>
                <w:szCs w:val="18"/>
              </w:rPr>
              <w:t>La alimentación es un acto cultural, trascendente y por tanto representativo y simbólico  en todas las culturas especialmente en las comunidades étnicas y cualquier inclusión de alimentos y métodos de preparación  modifican de manera significativa la cultura tradicional.</w:t>
            </w:r>
          </w:p>
          <w:p w14:paraId="0464A266" w14:textId="77777777" w:rsidR="00FC0A68" w:rsidRPr="00557C6E" w:rsidRDefault="00FC0A68" w:rsidP="006472AC">
            <w:pPr>
              <w:pStyle w:val="Prrafodelista"/>
              <w:spacing w:after="0" w:line="240" w:lineRule="auto"/>
              <w:ind w:left="0" w:right="-93"/>
              <w:jc w:val="both"/>
              <w:rPr>
                <w:rFonts w:ascii="Arial" w:hAnsi="Arial" w:cs="Arial"/>
                <w:color w:val="000000" w:themeColor="text1"/>
                <w:sz w:val="18"/>
                <w:szCs w:val="18"/>
              </w:rPr>
            </w:pPr>
          </w:p>
          <w:p w14:paraId="23B6D9FB" w14:textId="77777777" w:rsidR="00FC0A68" w:rsidRPr="00557C6E" w:rsidRDefault="00FC0A68" w:rsidP="006472AC">
            <w:pPr>
              <w:spacing w:after="0" w:line="240" w:lineRule="auto"/>
              <w:ind w:right="-93"/>
              <w:jc w:val="both"/>
              <w:rPr>
                <w:rFonts w:ascii="Arial" w:hAnsi="Arial" w:cs="Arial"/>
                <w:color w:val="000000" w:themeColor="text1"/>
                <w:sz w:val="18"/>
                <w:szCs w:val="18"/>
              </w:rPr>
            </w:pPr>
            <w:r w:rsidRPr="00557C6E">
              <w:rPr>
                <w:rFonts w:ascii="Arial" w:hAnsi="Arial" w:cs="Arial"/>
                <w:color w:val="000000" w:themeColor="text1"/>
                <w:sz w:val="18"/>
                <w:szCs w:val="18"/>
              </w:rPr>
              <w:t xml:space="preserve">El diseño de ciclos de menús debe responder a las particularidades culturales de los hábitos alimentarios de los pobladores y escolares de cada región.  </w:t>
            </w:r>
          </w:p>
          <w:p w14:paraId="64E46CA0" w14:textId="77777777" w:rsidR="00FC0A68" w:rsidRPr="00557C6E" w:rsidRDefault="00FC0A68" w:rsidP="006472AC">
            <w:pPr>
              <w:spacing w:after="0" w:line="240" w:lineRule="auto"/>
              <w:ind w:right="-93"/>
              <w:jc w:val="both"/>
              <w:rPr>
                <w:rFonts w:ascii="Arial" w:hAnsi="Arial" w:cs="Arial"/>
                <w:color w:val="000000" w:themeColor="text1"/>
                <w:sz w:val="18"/>
                <w:szCs w:val="18"/>
              </w:rPr>
            </w:pPr>
            <w:r w:rsidRPr="00557C6E">
              <w:rPr>
                <w:rFonts w:ascii="Arial" w:hAnsi="Arial" w:cs="Arial"/>
                <w:color w:val="000000" w:themeColor="text1"/>
                <w:sz w:val="18"/>
                <w:szCs w:val="18"/>
              </w:rPr>
              <w:t>En la planeación de los ciclos de menús se deben incluir alimentos e ingredientes, propios de la región acorde con la cultura alimentaria, con el fin de propender por el consumo de productos locales y aportar en la dinamización y el desarrollo de sus economías.</w:t>
            </w:r>
          </w:p>
          <w:p w14:paraId="5ED0DEB4" w14:textId="77777777" w:rsidR="008B28FA" w:rsidRPr="00557C6E" w:rsidRDefault="008B28FA" w:rsidP="00A67685">
            <w:pPr>
              <w:spacing w:after="0" w:line="240" w:lineRule="auto"/>
              <w:ind w:right="-93"/>
              <w:jc w:val="both"/>
              <w:rPr>
                <w:rFonts w:ascii="Arial" w:hAnsi="Arial" w:cs="Arial"/>
                <w:color w:val="000000" w:themeColor="text1"/>
                <w:sz w:val="18"/>
                <w:szCs w:val="18"/>
                <w:lang w:eastAsia="es-CO"/>
              </w:rPr>
            </w:pPr>
          </w:p>
        </w:tc>
      </w:tr>
    </w:tbl>
    <w:bookmarkEnd w:id="5"/>
    <w:bookmarkEnd w:id="6"/>
    <w:p w14:paraId="295F02A2" w14:textId="77777777" w:rsidR="00A67685" w:rsidRPr="00557C6E" w:rsidRDefault="00A67685" w:rsidP="00A67685">
      <w:pPr>
        <w:spacing w:after="0" w:line="240" w:lineRule="auto"/>
        <w:ind w:right="-93"/>
        <w:jc w:val="both"/>
        <w:rPr>
          <w:rFonts w:ascii="Arial" w:eastAsia="Times New Roman" w:hAnsi="Arial" w:cs="Arial"/>
          <w:b/>
          <w:bCs/>
          <w:color w:val="000000" w:themeColor="text1"/>
          <w:sz w:val="18"/>
          <w:szCs w:val="18"/>
          <w:lang w:val="es-ES_tradnl" w:eastAsia="es-ES"/>
        </w:rPr>
      </w:pPr>
      <w:r w:rsidRPr="00557C6E">
        <w:rPr>
          <w:rFonts w:ascii="Arial" w:hAnsi="Arial" w:cs="Arial"/>
          <w:color w:val="000000" w:themeColor="text1"/>
          <w:sz w:val="18"/>
          <w:szCs w:val="18"/>
        </w:rPr>
        <w:lastRenderedPageBreak/>
        <w:t>En el caso de atención a grupos étnicos</w:t>
      </w:r>
      <w:r w:rsidRPr="00557C6E">
        <w:rPr>
          <w:rStyle w:val="Refdenotaalpie"/>
          <w:rFonts w:ascii="Arial" w:hAnsi="Arial" w:cs="Arial"/>
          <w:color w:val="000000" w:themeColor="text1"/>
          <w:sz w:val="18"/>
          <w:szCs w:val="18"/>
        </w:rPr>
        <w:footnoteReference w:id="7"/>
      </w:r>
      <w:r w:rsidRPr="00557C6E">
        <w:rPr>
          <w:rFonts w:ascii="Arial" w:hAnsi="Arial" w:cs="Arial"/>
          <w:color w:val="000000" w:themeColor="text1"/>
          <w:sz w:val="18"/>
          <w:szCs w:val="18"/>
        </w:rPr>
        <w:t xml:space="preserve"> se deben incluir en los ciclos de menús y lista de intercambios, los alimentos y preparaciones autóctonas y tradicionales, que respeten los hábitos alimentarios y fomenten sus tradiciones. Dando cumplimiento a lo previsto en la Constitución Política de Colombia, los Ciclos de Menús que deben ser expuestos de manera visible en las instituciones y centros educativos deben ser escritos en el castellano como idioma oficial, y en la lengua nativa correspondiente a cada grupo étnico. </w:t>
      </w:r>
    </w:p>
    <w:p w14:paraId="3CF4D106" w14:textId="77777777" w:rsidR="00A67685" w:rsidRPr="00557C6E" w:rsidRDefault="00A67685" w:rsidP="00A67685">
      <w:pPr>
        <w:spacing w:after="0" w:line="240" w:lineRule="auto"/>
        <w:ind w:right="-93"/>
        <w:jc w:val="both"/>
        <w:rPr>
          <w:rFonts w:ascii="Arial" w:hAnsi="Arial" w:cs="Arial"/>
          <w:color w:val="000000" w:themeColor="text1"/>
          <w:sz w:val="18"/>
          <w:szCs w:val="18"/>
        </w:rPr>
      </w:pPr>
    </w:p>
    <w:p w14:paraId="1703BAA9" w14:textId="77777777" w:rsidR="008B28FA" w:rsidRPr="00557C6E" w:rsidRDefault="00A67685" w:rsidP="00A67685">
      <w:pPr>
        <w:spacing w:after="0" w:line="240" w:lineRule="auto"/>
        <w:ind w:right="-93"/>
        <w:jc w:val="both"/>
        <w:rPr>
          <w:rFonts w:ascii="Arial" w:eastAsia="Times New Roman" w:hAnsi="Arial" w:cs="Arial"/>
          <w:b/>
          <w:bCs/>
          <w:color w:val="000000" w:themeColor="text1"/>
          <w:sz w:val="18"/>
          <w:szCs w:val="18"/>
          <w:lang w:val="es-ES_tradnl" w:eastAsia="es-ES"/>
        </w:rPr>
      </w:pPr>
      <w:r w:rsidRPr="00557C6E">
        <w:rPr>
          <w:rFonts w:ascii="Arial" w:hAnsi="Arial" w:cs="Arial"/>
          <w:color w:val="000000" w:themeColor="text1"/>
          <w:sz w:val="18"/>
          <w:szCs w:val="18"/>
        </w:rPr>
        <w:t>FIN ANEXO No. 3.</w:t>
      </w:r>
    </w:p>
    <w:sectPr w:rsidR="008B28FA" w:rsidRPr="00557C6E" w:rsidSect="001B3B3E">
      <w:headerReference w:type="default" r:id="rId21"/>
      <w:footerReference w:type="even" r:id="rId22"/>
      <w:footerReference w:type="default" r:id="rId23"/>
      <w:headerReference w:type="first" r:id="rId24"/>
      <w:pgSz w:w="12240" w:h="20160" w:code="5"/>
      <w:pgMar w:top="1418" w:right="567" w:bottom="1134" w:left="1531" w:header="993" w:footer="709" w:gutter="0"/>
      <w:pgBorders w:display="notFirstPage">
        <w:top w:val="single" w:sz="4" w:space="0" w:color="auto"/>
        <w:left w:val="single" w:sz="4" w:space="4" w:color="auto"/>
        <w:bottom w:val="single" w:sz="4" w:space="1" w:color="auto"/>
        <w:right w:val="single" w:sz="4" w:space="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BAE8B" w14:textId="77777777" w:rsidR="000658F1" w:rsidRDefault="000658F1" w:rsidP="00CC59EE">
      <w:pPr>
        <w:spacing w:after="0" w:line="240" w:lineRule="auto"/>
      </w:pPr>
      <w:r>
        <w:separator/>
      </w:r>
    </w:p>
  </w:endnote>
  <w:endnote w:type="continuationSeparator" w:id="0">
    <w:p w14:paraId="13334EFB" w14:textId="77777777" w:rsidR="000658F1" w:rsidRDefault="000658F1" w:rsidP="00CC5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KJDCPZ+MyriadPro-Regular">
    <w:altName w:val="Myriad Pro"/>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Univers">
    <w:altName w:val="Arial"/>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E554E" w14:textId="77777777" w:rsidR="0063633B" w:rsidRDefault="0063633B" w:rsidP="00C37862">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F0B8998" w14:textId="77777777" w:rsidR="0063633B" w:rsidRDefault="0063633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BBB0" w14:textId="5BA735B9" w:rsidR="0063633B" w:rsidRDefault="0063633B" w:rsidP="00C37862">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9151F">
      <w:rPr>
        <w:rStyle w:val="Nmerodepgina"/>
        <w:noProof/>
      </w:rPr>
      <w:t>1</w:t>
    </w:r>
    <w:r>
      <w:rPr>
        <w:rStyle w:val="Nmerodepgina"/>
      </w:rPr>
      <w:fldChar w:fldCharType="end"/>
    </w:r>
  </w:p>
  <w:p w14:paraId="388617B2" w14:textId="77777777" w:rsidR="0063633B" w:rsidRDefault="0063633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54A39" w14:textId="77777777" w:rsidR="000658F1" w:rsidRDefault="000658F1" w:rsidP="00CC59EE">
      <w:pPr>
        <w:spacing w:after="0" w:line="240" w:lineRule="auto"/>
      </w:pPr>
      <w:r>
        <w:separator/>
      </w:r>
    </w:p>
  </w:footnote>
  <w:footnote w:type="continuationSeparator" w:id="0">
    <w:p w14:paraId="1154C354" w14:textId="77777777" w:rsidR="000658F1" w:rsidRDefault="000658F1" w:rsidP="00CC59EE">
      <w:pPr>
        <w:spacing w:after="0" w:line="240" w:lineRule="auto"/>
      </w:pPr>
      <w:r>
        <w:continuationSeparator/>
      </w:r>
    </w:p>
  </w:footnote>
  <w:footnote w:id="1">
    <w:p w14:paraId="28F05B3D" w14:textId="77777777" w:rsidR="0063633B" w:rsidRDefault="0063633B" w:rsidP="00FC0A68">
      <w:pPr>
        <w:pStyle w:val="Textonotapie"/>
      </w:pPr>
      <w:r>
        <w:rPr>
          <w:rStyle w:val="Refdenotaalpie"/>
        </w:rPr>
        <w:footnoteRef/>
      </w:r>
      <w:r>
        <w:t xml:space="preserve"> Procuraduría general de la Nación. Guía de participación ciudadana. </w:t>
      </w:r>
    </w:p>
  </w:footnote>
  <w:footnote w:id="2">
    <w:p w14:paraId="27E90D00" w14:textId="77777777" w:rsidR="0063633B" w:rsidRPr="00140236" w:rsidRDefault="0063633B" w:rsidP="00FC0A68">
      <w:pPr>
        <w:pStyle w:val="Textonotapie"/>
        <w:rPr>
          <w:rFonts w:cs="Arial"/>
          <w:sz w:val="14"/>
          <w:szCs w:val="14"/>
        </w:rPr>
      </w:pPr>
      <w:r w:rsidRPr="00140236">
        <w:rPr>
          <w:rStyle w:val="Refdenotaalpie"/>
          <w:rFonts w:cs="Arial"/>
          <w:sz w:val="14"/>
          <w:szCs w:val="14"/>
        </w:rPr>
        <w:footnoteRef/>
      </w:r>
      <w:r w:rsidRPr="00140236">
        <w:rPr>
          <w:rFonts w:cs="Arial"/>
          <w:sz w:val="14"/>
          <w:szCs w:val="14"/>
        </w:rPr>
        <w:t xml:space="preserve"> Tomado de Cinde – G xponencial. Informe final Evaluación de Operaciones y Resultados para Determinar el Grado de Efectividad del Programa de Alimentación Escolar – PAE. Febrero 2013. Pág. 158. </w:t>
      </w:r>
    </w:p>
  </w:footnote>
  <w:footnote w:id="3">
    <w:p w14:paraId="32A48AAC" w14:textId="77777777" w:rsidR="0063633B" w:rsidRPr="00140236" w:rsidRDefault="0063633B" w:rsidP="00FC0A68">
      <w:pPr>
        <w:pStyle w:val="Textonotapie"/>
        <w:rPr>
          <w:rFonts w:cs="Arial"/>
          <w:sz w:val="14"/>
          <w:szCs w:val="14"/>
        </w:rPr>
      </w:pPr>
      <w:r w:rsidRPr="00140236">
        <w:rPr>
          <w:rStyle w:val="Refdenotaalpie"/>
          <w:rFonts w:cs="Arial"/>
          <w:sz w:val="14"/>
          <w:szCs w:val="14"/>
        </w:rPr>
        <w:footnoteRef/>
      </w:r>
      <w:r w:rsidRPr="00140236">
        <w:rPr>
          <w:rFonts w:cs="Arial"/>
          <w:sz w:val="14"/>
          <w:szCs w:val="14"/>
        </w:rPr>
        <w:t xml:space="preserve"> Ley 114 de 1994 Articulo 104. </w:t>
      </w:r>
    </w:p>
  </w:footnote>
  <w:footnote w:id="4">
    <w:p w14:paraId="6D68C1DF" w14:textId="77777777" w:rsidR="0063633B" w:rsidRPr="00140236" w:rsidRDefault="0063633B" w:rsidP="00FC0A68">
      <w:pPr>
        <w:pStyle w:val="Piedepgina"/>
        <w:rPr>
          <w:rFonts w:ascii="Arial" w:hAnsi="Arial" w:cs="Arial"/>
          <w:sz w:val="14"/>
          <w:szCs w:val="14"/>
        </w:rPr>
      </w:pPr>
      <w:r w:rsidRPr="00140236">
        <w:rPr>
          <w:rStyle w:val="Refdenotaalpie"/>
          <w:rFonts w:ascii="Arial" w:hAnsi="Arial" w:cs="Arial"/>
          <w:sz w:val="14"/>
          <w:szCs w:val="14"/>
        </w:rPr>
        <w:footnoteRef/>
      </w:r>
      <w:r w:rsidRPr="00140236">
        <w:rPr>
          <w:rFonts w:ascii="Arial" w:hAnsi="Arial" w:cs="Arial"/>
          <w:sz w:val="14"/>
          <w:szCs w:val="14"/>
        </w:rPr>
        <w:t xml:space="preserve"> En caso de que el establecimiento educativo se encuentre ubicado en una comunidad, resguardo o territorio indígena la información publicada debe ser de fácil entendimiento para la comunidad. </w:t>
      </w:r>
    </w:p>
    <w:p w14:paraId="66E27C99" w14:textId="77777777" w:rsidR="0063633B" w:rsidRDefault="0063633B" w:rsidP="00FC0A68">
      <w:pPr>
        <w:pStyle w:val="Textonotapie"/>
      </w:pPr>
    </w:p>
  </w:footnote>
  <w:footnote w:id="5">
    <w:p w14:paraId="19D2EBB3" w14:textId="77777777" w:rsidR="0063633B" w:rsidRPr="00690F20" w:rsidRDefault="0063633B" w:rsidP="00FC0A68">
      <w:pPr>
        <w:pStyle w:val="Textonotapie"/>
      </w:pPr>
      <w:r w:rsidRPr="004477FD">
        <w:rPr>
          <w:rStyle w:val="Refdenotaalpie"/>
          <w:rFonts w:cs="Arial"/>
          <w:sz w:val="16"/>
          <w:szCs w:val="16"/>
        </w:rPr>
        <w:footnoteRef/>
      </w:r>
      <w:r w:rsidRPr="004477FD">
        <w:rPr>
          <w:rFonts w:cs="Arial"/>
          <w:sz w:val="16"/>
          <w:szCs w:val="16"/>
        </w:rPr>
        <w:t xml:space="preserve"> Para el adecuado desarrollo de las compras locales se deberá acoger la Guía para la implementación de las </w:t>
      </w:r>
      <w:r>
        <w:rPr>
          <w:rFonts w:cs="Arial"/>
          <w:sz w:val="16"/>
          <w:szCs w:val="16"/>
        </w:rPr>
        <w:t>C</w:t>
      </w:r>
      <w:r w:rsidRPr="004477FD">
        <w:rPr>
          <w:rFonts w:cs="Arial"/>
          <w:sz w:val="16"/>
          <w:szCs w:val="16"/>
        </w:rPr>
        <w:t xml:space="preserve">ompras </w:t>
      </w:r>
      <w:r>
        <w:rPr>
          <w:rFonts w:cs="Arial"/>
          <w:sz w:val="16"/>
          <w:szCs w:val="16"/>
        </w:rPr>
        <w:t>L</w:t>
      </w:r>
      <w:r w:rsidRPr="004477FD">
        <w:rPr>
          <w:rFonts w:cs="Arial"/>
          <w:sz w:val="16"/>
          <w:szCs w:val="16"/>
        </w:rPr>
        <w:t>ocales elaborad</w:t>
      </w:r>
      <w:r>
        <w:rPr>
          <w:rFonts w:cs="Arial"/>
          <w:sz w:val="16"/>
          <w:szCs w:val="16"/>
        </w:rPr>
        <w:t>a</w:t>
      </w:r>
      <w:r w:rsidRPr="004477FD">
        <w:rPr>
          <w:rFonts w:cs="Arial"/>
          <w:sz w:val="16"/>
          <w:szCs w:val="16"/>
        </w:rPr>
        <w:t xml:space="preserve"> por el Ministerio de Educación</w:t>
      </w:r>
    </w:p>
  </w:footnote>
  <w:footnote w:id="6">
    <w:p w14:paraId="4BA8FE01" w14:textId="77777777" w:rsidR="0063633B" w:rsidRPr="009E1CCD" w:rsidRDefault="0063633B" w:rsidP="00FC0A68">
      <w:pPr>
        <w:pStyle w:val="Textonotapie"/>
        <w:rPr>
          <w:rFonts w:cs="Arial"/>
          <w:sz w:val="16"/>
          <w:szCs w:val="16"/>
        </w:rPr>
      </w:pPr>
      <w:r w:rsidRPr="009E1CCD">
        <w:rPr>
          <w:rStyle w:val="Refdenotaalpie"/>
          <w:rFonts w:cs="Arial"/>
          <w:sz w:val="16"/>
          <w:szCs w:val="16"/>
        </w:rPr>
        <w:footnoteRef/>
      </w:r>
      <w:r w:rsidRPr="009E1CCD">
        <w:rPr>
          <w:rFonts w:cs="Arial"/>
          <w:sz w:val="16"/>
          <w:szCs w:val="16"/>
        </w:rPr>
        <w:t xml:space="preserve"> Departamento Nacional de Planeación. Guía para la Incorporación de la Variable Étnica y el Enfoque Diferencial en la Formulación e Implementación de Planes y Políticas a nivel nacional y territorial. Bogotá 2012. P 23.</w:t>
      </w:r>
    </w:p>
  </w:footnote>
  <w:footnote w:id="7">
    <w:p w14:paraId="2D254D3F" w14:textId="77777777" w:rsidR="0063633B" w:rsidRPr="004477FD" w:rsidRDefault="0063633B" w:rsidP="00A67685">
      <w:pPr>
        <w:pStyle w:val="Sinespaciado"/>
        <w:rPr>
          <w:rFonts w:ascii="Arial" w:hAnsi="Arial" w:cs="Arial"/>
          <w:sz w:val="16"/>
          <w:szCs w:val="16"/>
        </w:rPr>
      </w:pPr>
      <w:r w:rsidRPr="004477FD">
        <w:rPr>
          <w:rStyle w:val="Refdenotaalpie"/>
          <w:rFonts w:cs="Arial"/>
          <w:sz w:val="16"/>
          <w:szCs w:val="16"/>
        </w:rPr>
        <w:footnoteRef/>
      </w:r>
      <w:r w:rsidRPr="004477FD">
        <w:rPr>
          <w:rFonts w:ascii="Arial" w:hAnsi="Arial" w:cs="Arial"/>
          <w:sz w:val="16"/>
          <w:szCs w:val="16"/>
        </w:rPr>
        <w:t xml:space="preserve"> Son grupos étnicos los </w:t>
      </w:r>
      <w:r>
        <w:rPr>
          <w:rFonts w:ascii="Arial" w:hAnsi="Arial" w:cs="Arial"/>
          <w:sz w:val="16"/>
          <w:szCs w:val="16"/>
        </w:rPr>
        <w:t>I</w:t>
      </w:r>
      <w:r w:rsidRPr="004477FD">
        <w:rPr>
          <w:rFonts w:ascii="Arial" w:hAnsi="Arial" w:cs="Arial"/>
          <w:sz w:val="16"/>
          <w:szCs w:val="16"/>
        </w:rPr>
        <w:t xml:space="preserve">ndígenas, </w:t>
      </w:r>
      <w:r>
        <w:rPr>
          <w:rFonts w:ascii="Arial" w:hAnsi="Arial" w:cs="Arial"/>
          <w:sz w:val="16"/>
          <w:szCs w:val="16"/>
        </w:rPr>
        <w:t>A</w:t>
      </w:r>
      <w:r w:rsidRPr="004477FD">
        <w:rPr>
          <w:rFonts w:ascii="Arial" w:hAnsi="Arial" w:cs="Arial"/>
          <w:sz w:val="16"/>
          <w:szCs w:val="16"/>
        </w:rPr>
        <w:t xml:space="preserve">frocolombianos, </w:t>
      </w:r>
      <w:r>
        <w:rPr>
          <w:rFonts w:ascii="Arial" w:hAnsi="Arial" w:cs="Arial"/>
          <w:sz w:val="16"/>
          <w:szCs w:val="16"/>
        </w:rPr>
        <w:t>R</w:t>
      </w:r>
      <w:r w:rsidRPr="004477FD">
        <w:rPr>
          <w:rFonts w:ascii="Arial" w:hAnsi="Arial" w:cs="Arial"/>
          <w:sz w:val="16"/>
          <w:szCs w:val="16"/>
        </w:rPr>
        <w:t xml:space="preserve">aizal del archipiélago de San Andrés, Providencia y Santa Catalina, ROM/ </w:t>
      </w:r>
      <w:r>
        <w:rPr>
          <w:rFonts w:ascii="Arial" w:hAnsi="Arial" w:cs="Arial"/>
          <w:sz w:val="16"/>
          <w:szCs w:val="16"/>
        </w:rPr>
        <w:t>G</w:t>
      </w:r>
      <w:r w:rsidRPr="004477FD">
        <w:rPr>
          <w:rFonts w:ascii="Arial" w:hAnsi="Arial" w:cs="Arial"/>
          <w:sz w:val="16"/>
          <w:szCs w:val="16"/>
        </w:rPr>
        <w:t>itano</w:t>
      </w:r>
      <w:r>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4F16C" w14:textId="77777777" w:rsidR="0063633B" w:rsidRDefault="0063633B" w:rsidP="007F2B3F">
    <w:pPr>
      <w:pStyle w:val="Encabezado"/>
      <w:jc w:val="center"/>
      <w:rPr>
        <w:rFonts w:ascii="Verdana" w:hAnsi="Verdana"/>
        <w:b/>
        <w:sz w:val="12"/>
        <w:szCs w:val="12"/>
      </w:rPr>
    </w:pPr>
  </w:p>
  <w:p w14:paraId="4CCEA2E3" w14:textId="77777777" w:rsidR="0063633B" w:rsidRPr="00B40714" w:rsidRDefault="0063633B" w:rsidP="007F2B3F">
    <w:pPr>
      <w:pStyle w:val="Encabezado"/>
      <w:jc w:val="center"/>
      <w:rPr>
        <w:rFonts w:ascii="Verdana" w:hAnsi="Verdana"/>
        <w:b/>
        <w:sz w:val="12"/>
        <w:szCs w:val="12"/>
      </w:rPr>
    </w:pPr>
  </w:p>
  <w:p w14:paraId="2E4BB276" w14:textId="4B4CA4FB" w:rsidR="0063633B" w:rsidRDefault="00557C6E" w:rsidP="007F2B3F">
    <w:pPr>
      <w:pStyle w:val="Encabezado"/>
      <w:jc w:val="center"/>
      <w:rPr>
        <w:rFonts w:ascii="Verdana" w:hAnsi="Verdana"/>
        <w:b/>
        <w:sz w:val="18"/>
        <w:szCs w:val="18"/>
      </w:rPr>
    </w:pPr>
    <w:r>
      <w:rPr>
        <w:rFonts w:ascii="Verdana" w:hAnsi="Verdana"/>
        <w:b/>
      </w:rPr>
      <w:t xml:space="preserve">ANEXOS </w:t>
    </w:r>
    <w:r w:rsidR="0063633B" w:rsidRPr="00B10FAC">
      <w:rPr>
        <w:rFonts w:ascii="Verdana" w:hAnsi="Verdana"/>
        <w:b/>
      </w:rPr>
      <w:t xml:space="preserve">RESOLUCIÓN NÚMERO        </w:t>
    </w:r>
    <w:r w:rsidR="0063633B">
      <w:rPr>
        <w:rFonts w:ascii="Verdana" w:hAnsi="Verdana"/>
        <w:b/>
      </w:rPr>
      <w:t xml:space="preserve">    </w:t>
    </w:r>
    <w:r>
      <w:rPr>
        <w:rFonts w:ascii="Verdana" w:hAnsi="Verdana"/>
        <w:b/>
      </w:rPr>
      <w:t xml:space="preserve">DE  </w:t>
    </w:r>
    <w:r w:rsidR="0063633B" w:rsidRPr="00B10FAC">
      <w:rPr>
        <w:rFonts w:ascii="Verdana" w:hAnsi="Verdana"/>
        <w:b/>
      </w:rPr>
      <w:t>201</w:t>
    </w:r>
    <w:r w:rsidR="0063633B">
      <w:rPr>
        <w:rFonts w:ascii="Verdana" w:hAnsi="Verdana"/>
        <w:b/>
      </w:rPr>
      <w:t>7</w:t>
    </w:r>
    <w:r w:rsidR="0063633B" w:rsidRPr="00057BBD">
      <w:rPr>
        <w:rFonts w:ascii="Verdana" w:hAnsi="Verdana"/>
        <w:b/>
        <w:sz w:val="18"/>
        <w:szCs w:val="18"/>
      </w:rPr>
      <w:t xml:space="preserve">   </w:t>
    </w:r>
    <w:r w:rsidR="0063633B">
      <w:rPr>
        <w:rFonts w:ascii="Verdana" w:hAnsi="Verdana"/>
        <w:b/>
        <w:sz w:val="18"/>
        <w:szCs w:val="18"/>
      </w:rPr>
      <w:t xml:space="preserve">       </w:t>
    </w:r>
    <w:r w:rsidR="0063633B" w:rsidRPr="00057BBD">
      <w:rPr>
        <w:rFonts w:ascii="Verdana" w:hAnsi="Verdana"/>
        <w:b/>
        <w:sz w:val="18"/>
        <w:szCs w:val="18"/>
      </w:rPr>
      <w:t xml:space="preserve">    </w:t>
    </w:r>
  </w:p>
  <w:p w14:paraId="290A2419" w14:textId="77777777" w:rsidR="0063633B" w:rsidRPr="00B40714" w:rsidRDefault="0063633B" w:rsidP="006472AC">
    <w:pPr>
      <w:pStyle w:val="Encabezado"/>
      <w:rPr>
        <w:rFonts w:ascii="Verdana" w:hAnsi="Verdana"/>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82D0C" w14:textId="77777777" w:rsidR="0063633B" w:rsidRPr="00C44912" w:rsidRDefault="0063633B" w:rsidP="007F2B3F">
    <w:pPr>
      <w:keepNext/>
      <w:spacing w:after="0" w:line="240" w:lineRule="auto"/>
      <w:jc w:val="center"/>
      <w:outlineLvl w:val="0"/>
      <w:rPr>
        <w:rFonts w:ascii="Univers" w:eastAsia="Times New Roman" w:hAnsi="Univers" w:cs="Times New Roman"/>
        <w:b/>
        <w:sz w:val="28"/>
        <w:szCs w:val="20"/>
        <w:lang w:val="es-ES" w:eastAsia="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4C8F7FE"/>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65250A2"/>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8DE62B2"/>
    <w:multiLevelType w:val="hybridMultilevel"/>
    <w:tmpl w:val="3DD467B0"/>
    <w:lvl w:ilvl="0" w:tplc="FFFFFFFF">
      <w:start w:val="2"/>
      <w:numFmt w:val="bullet"/>
      <w:lvlText w:val="-"/>
      <w:lvlJc w:val="left"/>
      <w:pPr>
        <w:ind w:left="1080" w:hanging="360"/>
      </w:pPr>
      <w:rPr>
        <w:rFonts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 w15:restartNumberingAfterBreak="0">
    <w:nsid w:val="0A4E09C7"/>
    <w:multiLevelType w:val="multilevel"/>
    <w:tmpl w:val="275C5E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4" w15:restartNumberingAfterBreak="0">
    <w:nsid w:val="0C387C7D"/>
    <w:multiLevelType w:val="multilevel"/>
    <w:tmpl w:val="4CD04E1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C910DD"/>
    <w:multiLevelType w:val="hybridMultilevel"/>
    <w:tmpl w:val="B85E84A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1843A29"/>
    <w:multiLevelType w:val="hybridMultilevel"/>
    <w:tmpl w:val="81AAD9AC"/>
    <w:lvl w:ilvl="0" w:tplc="240A0001">
      <w:start w:val="1"/>
      <w:numFmt w:val="bullet"/>
      <w:lvlText w:val=""/>
      <w:lvlJc w:val="left"/>
      <w:pPr>
        <w:ind w:left="720" w:hanging="360"/>
      </w:pPr>
      <w:rPr>
        <w:rFonts w:ascii="Symbol" w:hAnsi="Symbol" w:hint="default"/>
      </w:rPr>
    </w:lvl>
    <w:lvl w:ilvl="1" w:tplc="1C205AEE">
      <w:numFmt w:val="bullet"/>
      <w:lvlText w:val="-"/>
      <w:lvlJc w:val="left"/>
      <w:pPr>
        <w:ind w:left="1440" w:hanging="360"/>
      </w:pPr>
      <w:rPr>
        <w:rFonts w:ascii="Verdana" w:eastAsiaTheme="minorHAnsi" w:hAnsi="Verdana"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0546480"/>
    <w:multiLevelType w:val="hybridMultilevel"/>
    <w:tmpl w:val="A106CCBC"/>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208F47DB"/>
    <w:multiLevelType w:val="hybridMultilevel"/>
    <w:tmpl w:val="BE1CE72E"/>
    <w:lvl w:ilvl="0" w:tplc="FFFFFFFF">
      <w:start w:val="2"/>
      <w:numFmt w:val="bullet"/>
      <w:lvlText w:val="-"/>
      <w:lvlJc w:val="left"/>
      <w:pPr>
        <w:ind w:left="1068" w:hanging="360"/>
      </w:pPr>
      <w:rPr>
        <w:rFonts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241502F9"/>
    <w:multiLevelType w:val="hybridMultilevel"/>
    <w:tmpl w:val="90F6A80A"/>
    <w:lvl w:ilvl="0" w:tplc="FFFFFFFF">
      <w:start w:val="2"/>
      <w:numFmt w:val="bullet"/>
      <w:lvlText w:val="-"/>
      <w:lvlJc w:val="left"/>
      <w:pPr>
        <w:ind w:left="360" w:hanging="360"/>
      </w:pPr>
      <w:rPr>
        <w:rFont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28916CFF"/>
    <w:multiLevelType w:val="hybridMultilevel"/>
    <w:tmpl w:val="A47CC7B0"/>
    <w:lvl w:ilvl="0" w:tplc="0C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58493E"/>
    <w:multiLevelType w:val="hybridMultilevel"/>
    <w:tmpl w:val="B3380CF8"/>
    <w:lvl w:ilvl="0" w:tplc="FFFFFFFF">
      <w:start w:val="2"/>
      <w:numFmt w:val="bullet"/>
      <w:lvlText w:val="-"/>
      <w:lvlJc w:val="left"/>
      <w:pPr>
        <w:ind w:left="1080" w:hanging="360"/>
      </w:pPr>
      <w:rPr>
        <w:rFonts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3D331F2E"/>
    <w:multiLevelType w:val="hybridMultilevel"/>
    <w:tmpl w:val="EAF2E3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B7464D3"/>
    <w:multiLevelType w:val="hybridMultilevel"/>
    <w:tmpl w:val="84BEE1A4"/>
    <w:lvl w:ilvl="0" w:tplc="ECCE190E">
      <w:start w:val="1"/>
      <w:numFmt w:val="bullet"/>
      <w:pStyle w:val="Ttulo8"/>
      <w:lvlText w:val=""/>
      <w:lvlJc w:val="left"/>
      <w:pPr>
        <w:ind w:left="360" w:hanging="360"/>
      </w:pPr>
      <w:rPr>
        <w:rFonts w:ascii="Wingdings" w:hAnsi="Wingdings"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4CFC37BC"/>
    <w:multiLevelType w:val="hybridMultilevel"/>
    <w:tmpl w:val="A680F988"/>
    <w:lvl w:ilvl="0" w:tplc="FFFFFFFF">
      <w:start w:val="2"/>
      <w:numFmt w:val="bullet"/>
      <w:lvlText w:val="-"/>
      <w:lvlJc w:val="left"/>
      <w:pPr>
        <w:ind w:left="1068" w:hanging="360"/>
      </w:pPr>
      <w:rPr>
        <w:rFont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5" w15:restartNumberingAfterBreak="0">
    <w:nsid w:val="5320388E"/>
    <w:multiLevelType w:val="multilevel"/>
    <w:tmpl w:val="54466438"/>
    <w:lvl w:ilvl="0">
      <w:start w:val="1"/>
      <w:numFmt w:val="decimal"/>
      <w:lvlText w:val="%1."/>
      <w:lvlJc w:val="left"/>
      <w:pPr>
        <w:ind w:left="928"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0463668"/>
    <w:multiLevelType w:val="hybridMultilevel"/>
    <w:tmpl w:val="1A7C677A"/>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61750F30"/>
    <w:multiLevelType w:val="multilevel"/>
    <w:tmpl w:val="8E2A7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EB43907"/>
    <w:multiLevelType w:val="hybridMultilevel"/>
    <w:tmpl w:val="08027DA2"/>
    <w:lvl w:ilvl="0" w:tplc="FFFFFFFF">
      <w:start w:val="2"/>
      <w:numFmt w:val="bullet"/>
      <w:lvlText w:val="-"/>
      <w:lvlJc w:val="left"/>
      <w:pPr>
        <w:ind w:left="1080" w:hanging="360"/>
      </w:pPr>
      <w:rPr>
        <w:rFonts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72574A6D"/>
    <w:multiLevelType w:val="hybridMultilevel"/>
    <w:tmpl w:val="100049D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C4414EC"/>
    <w:multiLevelType w:val="hybridMultilevel"/>
    <w:tmpl w:val="BC0225B8"/>
    <w:lvl w:ilvl="0" w:tplc="0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CF51C03"/>
    <w:multiLevelType w:val="hybridMultilevel"/>
    <w:tmpl w:val="3E6E53C0"/>
    <w:lvl w:ilvl="0" w:tplc="FFFFFFFF">
      <w:start w:val="2"/>
      <w:numFmt w:val="bullet"/>
      <w:lvlText w:val="-"/>
      <w:lvlJc w:val="left"/>
      <w:pPr>
        <w:tabs>
          <w:tab w:val="num" w:pos="360"/>
        </w:tabs>
        <w:ind w:left="360" w:hanging="360"/>
      </w:pPr>
      <w:rPr>
        <w:rFonts w:hint="default"/>
      </w:rPr>
    </w:lvl>
    <w:lvl w:ilvl="1" w:tplc="040A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E57325"/>
    <w:multiLevelType w:val="hybridMultilevel"/>
    <w:tmpl w:val="4A249FBC"/>
    <w:lvl w:ilvl="0" w:tplc="FFFFFFFF">
      <w:start w:val="2"/>
      <w:numFmt w:val="bullet"/>
      <w:lvlText w:val="-"/>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3"/>
  </w:num>
  <w:num w:numId="4">
    <w:abstractNumId w:val="5"/>
  </w:num>
  <w:num w:numId="5">
    <w:abstractNumId w:val="19"/>
  </w:num>
  <w:num w:numId="6">
    <w:abstractNumId w:val="3"/>
  </w:num>
  <w:num w:numId="7">
    <w:abstractNumId w:val="21"/>
  </w:num>
  <w:num w:numId="8">
    <w:abstractNumId w:val="9"/>
  </w:num>
  <w:num w:numId="9">
    <w:abstractNumId w:val="22"/>
  </w:num>
  <w:num w:numId="10">
    <w:abstractNumId w:val="15"/>
  </w:num>
  <w:num w:numId="11">
    <w:abstractNumId w:val="6"/>
  </w:num>
  <w:num w:numId="12">
    <w:abstractNumId w:val="14"/>
  </w:num>
  <w:num w:numId="13">
    <w:abstractNumId w:val="16"/>
  </w:num>
  <w:num w:numId="14">
    <w:abstractNumId w:val="8"/>
  </w:num>
  <w:num w:numId="15">
    <w:abstractNumId w:val="2"/>
  </w:num>
  <w:num w:numId="16">
    <w:abstractNumId w:val="18"/>
  </w:num>
  <w:num w:numId="17">
    <w:abstractNumId w:val="11"/>
  </w:num>
  <w:num w:numId="18">
    <w:abstractNumId w:val="7"/>
  </w:num>
  <w:num w:numId="19">
    <w:abstractNumId w:val="12"/>
  </w:num>
  <w:num w:numId="20">
    <w:abstractNumId w:val="20"/>
  </w:num>
  <w:num w:numId="21">
    <w:abstractNumId w:val="4"/>
  </w:num>
  <w:num w:numId="22">
    <w:abstractNumId w:val="17"/>
  </w:num>
  <w:num w:numId="23">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pt-BR" w:vendorID="64" w:dllVersion="6" w:nlCheck="1" w:checkStyle="0"/>
  <w:activeWritingStyle w:appName="MSWord" w:lang="es-CO"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MX" w:vendorID="64" w:dllVersion="6" w:nlCheck="1" w:checkStyle="1"/>
  <w:activeWritingStyle w:appName="MSWord" w:lang="es-AR" w:vendorID="64" w:dllVersion="6" w:nlCheck="1" w:checkStyle="1"/>
  <w:activeWritingStyle w:appName="MSWord" w:lang="pt-BR" w:vendorID="64" w:dllVersion="0" w:nlCheck="1" w:checkStyle="0"/>
  <w:activeWritingStyle w:appName="MSWord" w:lang="es-ES" w:vendorID="64" w:dllVersion="4096" w:nlCheck="1" w:checkStyle="0"/>
  <w:activeWritingStyle w:appName="MSWord" w:lang="es-ES_tradnl" w:vendorID="64" w:dllVersion="4096" w:nlCheck="1" w:checkStyle="0"/>
  <w:activeWritingStyle w:appName="MSWord" w:lang="es-CO" w:vendorID="64" w:dllVersion="131078" w:nlCheck="1" w:checkStyle="0"/>
  <w:activeWritingStyle w:appName="MSWord" w:lang="pt-BR" w:vendorID="64" w:dllVersion="131078" w:nlCheck="1" w:checkStyle="0"/>
  <w:activeWritingStyle w:appName="MSWord" w:lang="es-ES" w:vendorID="64" w:dllVersion="131078" w:nlCheck="1" w:checkStyle="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9EE"/>
    <w:rsid w:val="000004CE"/>
    <w:rsid w:val="00001544"/>
    <w:rsid w:val="000110B8"/>
    <w:rsid w:val="000151C5"/>
    <w:rsid w:val="00025925"/>
    <w:rsid w:val="00030A2F"/>
    <w:rsid w:val="00031EC9"/>
    <w:rsid w:val="0003440C"/>
    <w:rsid w:val="0003590B"/>
    <w:rsid w:val="00042FE0"/>
    <w:rsid w:val="00043D16"/>
    <w:rsid w:val="00051683"/>
    <w:rsid w:val="00055EA7"/>
    <w:rsid w:val="000565DD"/>
    <w:rsid w:val="00056D1E"/>
    <w:rsid w:val="000658F1"/>
    <w:rsid w:val="0006715E"/>
    <w:rsid w:val="00070727"/>
    <w:rsid w:val="00073BC3"/>
    <w:rsid w:val="00085597"/>
    <w:rsid w:val="000A5C9B"/>
    <w:rsid w:val="000A7ACA"/>
    <w:rsid w:val="000B3523"/>
    <w:rsid w:val="000B593E"/>
    <w:rsid w:val="000B5A12"/>
    <w:rsid w:val="000B5D64"/>
    <w:rsid w:val="000B6D00"/>
    <w:rsid w:val="000C2A00"/>
    <w:rsid w:val="000C3239"/>
    <w:rsid w:val="000C5759"/>
    <w:rsid w:val="000D3328"/>
    <w:rsid w:val="000E5B71"/>
    <w:rsid w:val="000F07A0"/>
    <w:rsid w:val="000F2ED9"/>
    <w:rsid w:val="000F64DE"/>
    <w:rsid w:val="000F6920"/>
    <w:rsid w:val="000F6BD0"/>
    <w:rsid w:val="00103407"/>
    <w:rsid w:val="0010499F"/>
    <w:rsid w:val="00107622"/>
    <w:rsid w:val="00107A27"/>
    <w:rsid w:val="0011142B"/>
    <w:rsid w:val="001142F5"/>
    <w:rsid w:val="0011570E"/>
    <w:rsid w:val="00115A61"/>
    <w:rsid w:val="00122961"/>
    <w:rsid w:val="00126220"/>
    <w:rsid w:val="00126F73"/>
    <w:rsid w:val="001307F1"/>
    <w:rsid w:val="00131D83"/>
    <w:rsid w:val="0013363D"/>
    <w:rsid w:val="00134736"/>
    <w:rsid w:val="00140236"/>
    <w:rsid w:val="001422BB"/>
    <w:rsid w:val="00144BC2"/>
    <w:rsid w:val="00145433"/>
    <w:rsid w:val="001508CE"/>
    <w:rsid w:val="00154B2E"/>
    <w:rsid w:val="0015528B"/>
    <w:rsid w:val="00165E34"/>
    <w:rsid w:val="00166CE7"/>
    <w:rsid w:val="001702AF"/>
    <w:rsid w:val="00173D7B"/>
    <w:rsid w:val="00177643"/>
    <w:rsid w:val="001834B0"/>
    <w:rsid w:val="00187832"/>
    <w:rsid w:val="001878D9"/>
    <w:rsid w:val="00192748"/>
    <w:rsid w:val="00193BA2"/>
    <w:rsid w:val="00196AC8"/>
    <w:rsid w:val="001A0E41"/>
    <w:rsid w:val="001A30ED"/>
    <w:rsid w:val="001A564E"/>
    <w:rsid w:val="001A5EF1"/>
    <w:rsid w:val="001A74AF"/>
    <w:rsid w:val="001B0010"/>
    <w:rsid w:val="001B017C"/>
    <w:rsid w:val="001B3B3E"/>
    <w:rsid w:val="001B3D75"/>
    <w:rsid w:val="001B6645"/>
    <w:rsid w:val="001C39F6"/>
    <w:rsid w:val="001D1832"/>
    <w:rsid w:val="001D27F0"/>
    <w:rsid w:val="001D59B7"/>
    <w:rsid w:val="001D6780"/>
    <w:rsid w:val="001D71D0"/>
    <w:rsid w:val="001E03B1"/>
    <w:rsid w:val="001E5903"/>
    <w:rsid w:val="001F439E"/>
    <w:rsid w:val="001F5D40"/>
    <w:rsid w:val="00203E9B"/>
    <w:rsid w:val="002102D9"/>
    <w:rsid w:val="002215FF"/>
    <w:rsid w:val="0023177F"/>
    <w:rsid w:val="00231E16"/>
    <w:rsid w:val="00232144"/>
    <w:rsid w:val="00235411"/>
    <w:rsid w:val="00237334"/>
    <w:rsid w:val="002502CB"/>
    <w:rsid w:val="00254FDB"/>
    <w:rsid w:val="00263260"/>
    <w:rsid w:val="00273E22"/>
    <w:rsid w:val="00281BD9"/>
    <w:rsid w:val="00285D5C"/>
    <w:rsid w:val="00291C14"/>
    <w:rsid w:val="002978F2"/>
    <w:rsid w:val="002B52AC"/>
    <w:rsid w:val="002D0F23"/>
    <w:rsid w:val="002D56EA"/>
    <w:rsid w:val="002E5411"/>
    <w:rsid w:val="002F00CC"/>
    <w:rsid w:val="002F19D8"/>
    <w:rsid w:val="0030038F"/>
    <w:rsid w:val="003038B7"/>
    <w:rsid w:val="00304DC7"/>
    <w:rsid w:val="0031004A"/>
    <w:rsid w:val="00320249"/>
    <w:rsid w:val="00324B14"/>
    <w:rsid w:val="003305B2"/>
    <w:rsid w:val="00331A05"/>
    <w:rsid w:val="00334B79"/>
    <w:rsid w:val="00344833"/>
    <w:rsid w:val="003455CC"/>
    <w:rsid w:val="00345B03"/>
    <w:rsid w:val="0035528B"/>
    <w:rsid w:val="003642C4"/>
    <w:rsid w:val="00372CF0"/>
    <w:rsid w:val="00376C05"/>
    <w:rsid w:val="00380DF4"/>
    <w:rsid w:val="0038143C"/>
    <w:rsid w:val="003818B5"/>
    <w:rsid w:val="003837F9"/>
    <w:rsid w:val="003852F7"/>
    <w:rsid w:val="003A4667"/>
    <w:rsid w:val="003A4C85"/>
    <w:rsid w:val="003A572E"/>
    <w:rsid w:val="003B3A13"/>
    <w:rsid w:val="003B5289"/>
    <w:rsid w:val="003B59BC"/>
    <w:rsid w:val="003B5DDE"/>
    <w:rsid w:val="003C53B7"/>
    <w:rsid w:val="003C731E"/>
    <w:rsid w:val="003D1040"/>
    <w:rsid w:val="003D7DA3"/>
    <w:rsid w:val="003E2384"/>
    <w:rsid w:val="003E4D18"/>
    <w:rsid w:val="003E7332"/>
    <w:rsid w:val="0040384C"/>
    <w:rsid w:val="00406BEE"/>
    <w:rsid w:val="00407504"/>
    <w:rsid w:val="00410D44"/>
    <w:rsid w:val="00411FE7"/>
    <w:rsid w:val="00415FC2"/>
    <w:rsid w:val="00423363"/>
    <w:rsid w:val="0042385B"/>
    <w:rsid w:val="00425086"/>
    <w:rsid w:val="00431041"/>
    <w:rsid w:val="004350B1"/>
    <w:rsid w:val="0043619A"/>
    <w:rsid w:val="00437723"/>
    <w:rsid w:val="0044206E"/>
    <w:rsid w:val="00446FFB"/>
    <w:rsid w:val="00447604"/>
    <w:rsid w:val="00447969"/>
    <w:rsid w:val="00453822"/>
    <w:rsid w:val="0046084E"/>
    <w:rsid w:val="00466F9A"/>
    <w:rsid w:val="00470C02"/>
    <w:rsid w:val="004736E1"/>
    <w:rsid w:val="00476C07"/>
    <w:rsid w:val="00477012"/>
    <w:rsid w:val="00480CEE"/>
    <w:rsid w:val="00481EEE"/>
    <w:rsid w:val="0048666E"/>
    <w:rsid w:val="00487AA6"/>
    <w:rsid w:val="00494783"/>
    <w:rsid w:val="004B4126"/>
    <w:rsid w:val="004B44A5"/>
    <w:rsid w:val="004B5044"/>
    <w:rsid w:val="004C296B"/>
    <w:rsid w:val="004C2D3C"/>
    <w:rsid w:val="004C6119"/>
    <w:rsid w:val="004C7BB7"/>
    <w:rsid w:val="004D4F25"/>
    <w:rsid w:val="004D6E8C"/>
    <w:rsid w:val="004F138B"/>
    <w:rsid w:val="004F1DE5"/>
    <w:rsid w:val="0050014D"/>
    <w:rsid w:val="0050064D"/>
    <w:rsid w:val="00504A7C"/>
    <w:rsid w:val="00505BD8"/>
    <w:rsid w:val="00507479"/>
    <w:rsid w:val="00510C14"/>
    <w:rsid w:val="00512BEF"/>
    <w:rsid w:val="005171E9"/>
    <w:rsid w:val="00524F10"/>
    <w:rsid w:val="005308EA"/>
    <w:rsid w:val="00530E2C"/>
    <w:rsid w:val="00531411"/>
    <w:rsid w:val="00534939"/>
    <w:rsid w:val="005375DA"/>
    <w:rsid w:val="00541C27"/>
    <w:rsid w:val="00546000"/>
    <w:rsid w:val="00546513"/>
    <w:rsid w:val="00551D49"/>
    <w:rsid w:val="005555E4"/>
    <w:rsid w:val="00557C6E"/>
    <w:rsid w:val="00573854"/>
    <w:rsid w:val="00574A35"/>
    <w:rsid w:val="00584DCF"/>
    <w:rsid w:val="00584F27"/>
    <w:rsid w:val="005868F2"/>
    <w:rsid w:val="00590B54"/>
    <w:rsid w:val="00593901"/>
    <w:rsid w:val="00594F30"/>
    <w:rsid w:val="005962DD"/>
    <w:rsid w:val="00597746"/>
    <w:rsid w:val="005A7042"/>
    <w:rsid w:val="005B02A1"/>
    <w:rsid w:val="005B56D1"/>
    <w:rsid w:val="005B73CA"/>
    <w:rsid w:val="005C0DDE"/>
    <w:rsid w:val="005D0403"/>
    <w:rsid w:val="005D1641"/>
    <w:rsid w:val="005D54E5"/>
    <w:rsid w:val="005D6993"/>
    <w:rsid w:val="005E2390"/>
    <w:rsid w:val="005E2A80"/>
    <w:rsid w:val="005F6AC7"/>
    <w:rsid w:val="00606871"/>
    <w:rsid w:val="00616E4F"/>
    <w:rsid w:val="006217AE"/>
    <w:rsid w:val="00621AF9"/>
    <w:rsid w:val="00626BC8"/>
    <w:rsid w:val="0063633B"/>
    <w:rsid w:val="006472AC"/>
    <w:rsid w:val="006533FC"/>
    <w:rsid w:val="00655A0A"/>
    <w:rsid w:val="00665A02"/>
    <w:rsid w:val="00666924"/>
    <w:rsid w:val="00667A55"/>
    <w:rsid w:val="00667AED"/>
    <w:rsid w:val="0067245D"/>
    <w:rsid w:val="00672B2E"/>
    <w:rsid w:val="0067350F"/>
    <w:rsid w:val="0067774C"/>
    <w:rsid w:val="0068433E"/>
    <w:rsid w:val="006867ED"/>
    <w:rsid w:val="00687A5F"/>
    <w:rsid w:val="00687CB3"/>
    <w:rsid w:val="006918E1"/>
    <w:rsid w:val="00694372"/>
    <w:rsid w:val="00696A76"/>
    <w:rsid w:val="006974FC"/>
    <w:rsid w:val="006A02D0"/>
    <w:rsid w:val="006A0DFC"/>
    <w:rsid w:val="006A4D64"/>
    <w:rsid w:val="006A4D6E"/>
    <w:rsid w:val="006A5487"/>
    <w:rsid w:val="006A58F6"/>
    <w:rsid w:val="006A5D8C"/>
    <w:rsid w:val="006B288E"/>
    <w:rsid w:val="006B6014"/>
    <w:rsid w:val="006C31D1"/>
    <w:rsid w:val="006C3E93"/>
    <w:rsid w:val="006E0B28"/>
    <w:rsid w:val="006E5653"/>
    <w:rsid w:val="006E5F38"/>
    <w:rsid w:val="006E66F0"/>
    <w:rsid w:val="006F011A"/>
    <w:rsid w:val="006F630F"/>
    <w:rsid w:val="006F7DBB"/>
    <w:rsid w:val="00704FD0"/>
    <w:rsid w:val="007104DE"/>
    <w:rsid w:val="00711D70"/>
    <w:rsid w:val="00711DC8"/>
    <w:rsid w:val="007124E5"/>
    <w:rsid w:val="00717446"/>
    <w:rsid w:val="00717531"/>
    <w:rsid w:val="00723B2B"/>
    <w:rsid w:val="007322F6"/>
    <w:rsid w:val="007376F4"/>
    <w:rsid w:val="00737C25"/>
    <w:rsid w:val="0075082C"/>
    <w:rsid w:val="00750AAC"/>
    <w:rsid w:val="00754FFB"/>
    <w:rsid w:val="00755596"/>
    <w:rsid w:val="007602C3"/>
    <w:rsid w:val="00766CDF"/>
    <w:rsid w:val="007720A7"/>
    <w:rsid w:val="007746BD"/>
    <w:rsid w:val="00784E8F"/>
    <w:rsid w:val="00786DC8"/>
    <w:rsid w:val="007903A6"/>
    <w:rsid w:val="007927DD"/>
    <w:rsid w:val="007970A1"/>
    <w:rsid w:val="007A1A01"/>
    <w:rsid w:val="007A1C64"/>
    <w:rsid w:val="007A50BD"/>
    <w:rsid w:val="007B79AF"/>
    <w:rsid w:val="007C2367"/>
    <w:rsid w:val="007C2D4A"/>
    <w:rsid w:val="007C417D"/>
    <w:rsid w:val="007D4B14"/>
    <w:rsid w:val="007E02E1"/>
    <w:rsid w:val="007E04B2"/>
    <w:rsid w:val="007E2E05"/>
    <w:rsid w:val="007E4764"/>
    <w:rsid w:val="007E60D6"/>
    <w:rsid w:val="007E7FCF"/>
    <w:rsid w:val="007F1084"/>
    <w:rsid w:val="007F2B3F"/>
    <w:rsid w:val="007F622E"/>
    <w:rsid w:val="007F724E"/>
    <w:rsid w:val="007F7535"/>
    <w:rsid w:val="00800DA8"/>
    <w:rsid w:val="008010E0"/>
    <w:rsid w:val="00801C77"/>
    <w:rsid w:val="00802DD4"/>
    <w:rsid w:val="00804EE7"/>
    <w:rsid w:val="00806CD9"/>
    <w:rsid w:val="00815E9B"/>
    <w:rsid w:val="008212F1"/>
    <w:rsid w:val="00821BB3"/>
    <w:rsid w:val="00831641"/>
    <w:rsid w:val="00835E3C"/>
    <w:rsid w:val="00837E6A"/>
    <w:rsid w:val="008415DC"/>
    <w:rsid w:val="0084508F"/>
    <w:rsid w:val="00856D48"/>
    <w:rsid w:val="008626B6"/>
    <w:rsid w:val="0087008C"/>
    <w:rsid w:val="008714C6"/>
    <w:rsid w:val="00872DFB"/>
    <w:rsid w:val="00875475"/>
    <w:rsid w:val="00875C4D"/>
    <w:rsid w:val="00883DFC"/>
    <w:rsid w:val="00884215"/>
    <w:rsid w:val="00891E5E"/>
    <w:rsid w:val="00892C94"/>
    <w:rsid w:val="00893DBB"/>
    <w:rsid w:val="008A113F"/>
    <w:rsid w:val="008A4832"/>
    <w:rsid w:val="008A5580"/>
    <w:rsid w:val="008B065F"/>
    <w:rsid w:val="008B28FA"/>
    <w:rsid w:val="008D0F51"/>
    <w:rsid w:val="008D6640"/>
    <w:rsid w:val="008E3DDB"/>
    <w:rsid w:val="008E66F4"/>
    <w:rsid w:val="008E6BA2"/>
    <w:rsid w:val="008F5372"/>
    <w:rsid w:val="008F53BB"/>
    <w:rsid w:val="00900D64"/>
    <w:rsid w:val="00911DEF"/>
    <w:rsid w:val="00916B26"/>
    <w:rsid w:val="009218F1"/>
    <w:rsid w:val="00923E6C"/>
    <w:rsid w:val="00937F13"/>
    <w:rsid w:val="0094050E"/>
    <w:rsid w:val="00940EEE"/>
    <w:rsid w:val="009416DF"/>
    <w:rsid w:val="0094265D"/>
    <w:rsid w:val="00942684"/>
    <w:rsid w:val="009428A5"/>
    <w:rsid w:val="00942DCA"/>
    <w:rsid w:val="0094772F"/>
    <w:rsid w:val="00950898"/>
    <w:rsid w:val="00950D29"/>
    <w:rsid w:val="00957346"/>
    <w:rsid w:val="009602BA"/>
    <w:rsid w:val="009663AD"/>
    <w:rsid w:val="00966AA7"/>
    <w:rsid w:val="00966E4E"/>
    <w:rsid w:val="00973574"/>
    <w:rsid w:val="00977306"/>
    <w:rsid w:val="0098252A"/>
    <w:rsid w:val="009851C9"/>
    <w:rsid w:val="009870C7"/>
    <w:rsid w:val="00991702"/>
    <w:rsid w:val="009928BF"/>
    <w:rsid w:val="00994FBB"/>
    <w:rsid w:val="009A2641"/>
    <w:rsid w:val="009A70E2"/>
    <w:rsid w:val="009B321B"/>
    <w:rsid w:val="009B3329"/>
    <w:rsid w:val="009C1A2B"/>
    <w:rsid w:val="009C1DFF"/>
    <w:rsid w:val="009C4099"/>
    <w:rsid w:val="009D5989"/>
    <w:rsid w:val="009D5F8D"/>
    <w:rsid w:val="009E3C37"/>
    <w:rsid w:val="009F1120"/>
    <w:rsid w:val="009F1A90"/>
    <w:rsid w:val="009F2B11"/>
    <w:rsid w:val="009F336E"/>
    <w:rsid w:val="009F56A1"/>
    <w:rsid w:val="009F7320"/>
    <w:rsid w:val="00A01806"/>
    <w:rsid w:val="00A01D75"/>
    <w:rsid w:val="00A07091"/>
    <w:rsid w:val="00A1007C"/>
    <w:rsid w:val="00A142B3"/>
    <w:rsid w:val="00A15FFB"/>
    <w:rsid w:val="00A1678A"/>
    <w:rsid w:val="00A17CBB"/>
    <w:rsid w:val="00A24B5E"/>
    <w:rsid w:val="00A302B0"/>
    <w:rsid w:val="00A37726"/>
    <w:rsid w:val="00A41EF2"/>
    <w:rsid w:val="00A438EA"/>
    <w:rsid w:val="00A45D70"/>
    <w:rsid w:val="00A524AE"/>
    <w:rsid w:val="00A57921"/>
    <w:rsid w:val="00A5792B"/>
    <w:rsid w:val="00A65750"/>
    <w:rsid w:val="00A67685"/>
    <w:rsid w:val="00A70078"/>
    <w:rsid w:val="00A70E8E"/>
    <w:rsid w:val="00A73F44"/>
    <w:rsid w:val="00A76C48"/>
    <w:rsid w:val="00A910B1"/>
    <w:rsid w:val="00A92F86"/>
    <w:rsid w:val="00A963B7"/>
    <w:rsid w:val="00A96B45"/>
    <w:rsid w:val="00A97DCE"/>
    <w:rsid w:val="00AA4F89"/>
    <w:rsid w:val="00AA7153"/>
    <w:rsid w:val="00AB48A1"/>
    <w:rsid w:val="00AB58E8"/>
    <w:rsid w:val="00AC5912"/>
    <w:rsid w:val="00AD0519"/>
    <w:rsid w:val="00AD2B97"/>
    <w:rsid w:val="00AD2C3D"/>
    <w:rsid w:val="00AE0C6C"/>
    <w:rsid w:val="00AF41B0"/>
    <w:rsid w:val="00AF4BE6"/>
    <w:rsid w:val="00AF5A8A"/>
    <w:rsid w:val="00AF6CC2"/>
    <w:rsid w:val="00B0003A"/>
    <w:rsid w:val="00B00542"/>
    <w:rsid w:val="00B022F9"/>
    <w:rsid w:val="00B0464F"/>
    <w:rsid w:val="00B06BA7"/>
    <w:rsid w:val="00B10FAC"/>
    <w:rsid w:val="00B16462"/>
    <w:rsid w:val="00B16A91"/>
    <w:rsid w:val="00B1731E"/>
    <w:rsid w:val="00B23687"/>
    <w:rsid w:val="00B2432E"/>
    <w:rsid w:val="00B3690A"/>
    <w:rsid w:val="00B40714"/>
    <w:rsid w:val="00B41E83"/>
    <w:rsid w:val="00B43B33"/>
    <w:rsid w:val="00B610CC"/>
    <w:rsid w:val="00B65F8C"/>
    <w:rsid w:val="00B6688A"/>
    <w:rsid w:val="00B71B29"/>
    <w:rsid w:val="00B80F98"/>
    <w:rsid w:val="00B84803"/>
    <w:rsid w:val="00BA7F97"/>
    <w:rsid w:val="00BB5100"/>
    <w:rsid w:val="00BE2D3B"/>
    <w:rsid w:val="00BE3A21"/>
    <w:rsid w:val="00BE4412"/>
    <w:rsid w:val="00BF1DBC"/>
    <w:rsid w:val="00BF4AC6"/>
    <w:rsid w:val="00BF62A4"/>
    <w:rsid w:val="00C0040F"/>
    <w:rsid w:val="00C00D30"/>
    <w:rsid w:val="00C02082"/>
    <w:rsid w:val="00C03EC8"/>
    <w:rsid w:val="00C15868"/>
    <w:rsid w:val="00C15BDF"/>
    <w:rsid w:val="00C16686"/>
    <w:rsid w:val="00C2475E"/>
    <w:rsid w:val="00C24E4C"/>
    <w:rsid w:val="00C26C83"/>
    <w:rsid w:val="00C32FD9"/>
    <w:rsid w:val="00C352FD"/>
    <w:rsid w:val="00C37862"/>
    <w:rsid w:val="00C46200"/>
    <w:rsid w:val="00C505F5"/>
    <w:rsid w:val="00C51121"/>
    <w:rsid w:val="00C53DD5"/>
    <w:rsid w:val="00C55DBD"/>
    <w:rsid w:val="00C5654D"/>
    <w:rsid w:val="00C67526"/>
    <w:rsid w:val="00C705FE"/>
    <w:rsid w:val="00C73591"/>
    <w:rsid w:val="00C73A31"/>
    <w:rsid w:val="00C80CB9"/>
    <w:rsid w:val="00C863F8"/>
    <w:rsid w:val="00C869CD"/>
    <w:rsid w:val="00C871F3"/>
    <w:rsid w:val="00C902CA"/>
    <w:rsid w:val="00C907C5"/>
    <w:rsid w:val="00C9151F"/>
    <w:rsid w:val="00CB0DD2"/>
    <w:rsid w:val="00CB57AE"/>
    <w:rsid w:val="00CC0391"/>
    <w:rsid w:val="00CC1189"/>
    <w:rsid w:val="00CC2046"/>
    <w:rsid w:val="00CC5434"/>
    <w:rsid w:val="00CC59EE"/>
    <w:rsid w:val="00CC72E7"/>
    <w:rsid w:val="00CD146F"/>
    <w:rsid w:val="00CD1728"/>
    <w:rsid w:val="00CD7819"/>
    <w:rsid w:val="00CE331E"/>
    <w:rsid w:val="00CE5B18"/>
    <w:rsid w:val="00CE6447"/>
    <w:rsid w:val="00CE68C8"/>
    <w:rsid w:val="00CF1F1D"/>
    <w:rsid w:val="00CF48C6"/>
    <w:rsid w:val="00D0219E"/>
    <w:rsid w:val="00D02D47"/>
    <w:rsid w:val="00D05730"/>
    <w:rsid w:val="00D10718"/>
    <w:rsid w:val="00D11C41"/>
    <w:rsid w:val="00D12071"/>
    <w:rsid w:val="00D128CB"/>
    <w:rsid w:val="00D12E18"/>
    <w:rsid w:val="00D14E9C"/>
    <w:rsid w:val="00D21370"/>
    <w:rsid w:val="00D22950"/>
    <w:rsid w:val="00D31457"/>
    <w:rsid w:val="00D3553E"/>
    <w:rsid w:val="00D44597"/>
    <w:rsid w:val="00D45477"/>
    <w:rsid w:val="00D4575F"/>
    <w:rsid w:val="00D514B0"/>
    <w:rsid w:val="00D5679F"/>
    <w:rsid w:val="00D735E7"/>
    <w:rsid w:val="00D778B6"/>
    <w:rsid w:val="00D77E9D"/>
    <w:rsid w:val="00D836DA"/>
    <w:rsid w:val="00D84611"/>
    <w:rsid w:val="00D9228A"/>
    <w:rsid w:val="00D94DE4"/>
    <w:rsid w:val="00DA1449"/>
    <w:rsid w:val="00DA3495"/>
    <w:rsid w:val="00DA3814"/>
    <w:rsid w:val="00DA7DC4"/>
    <w:rsid w:val="00DB3F49"/>
    <w:rsid w:val="00DB61E1"/>
    <w:rsid w:val="00DB6503"/>
    <w:rsid w:val="00DB663A"/>
    <w:rsid w:val="00DC7D37"/>
    <w:rsid w:val="00DF223B"/>
    <w:rsid w:val="00DF721B"/>
    <w:rsid w:val="00E003EE"/>
    <w:rsid w:val="00E05763"/>
    <w:rsid w:val="00E1352A"/>
    <w:rsid w:val="00E2073B"/>
    <w:rsid w:val="00E33239"/>
    <w:rsid w:val="00E36863"/>
    <w:rsid w:val="00E37F60"/>
    <w:rsid w:val="00E4461E"/>
    <w:rsid w:val="00E47352"/>
    <w:rsid w:val="00E52407"/>
    <w:rsid w:val="00E53ADD"/>
    <w:rsid w:val="00E53B4C"/>
    <w:rsid w:val="00E54B7A"/>
    <w:rsid w:val="00E5624B"/>
    <w:rsid w:val="00E56FEB"/>
    <w:rsid w:val="00E6264D"/>
    <w:rsid w:val="00E62DCD"/>
    <w:rsid w:val="00E63819"/>
    <w:rsid w:val="00E657BB"/>
    <w:rsid w:val="00E75E0A"/>
    <w:rsid w:val="00E80315"/>
    <w:rsid w:val="00E8055E"/>
    <w:rsid w:val="00E92147"/>
    <w:rsid w:val="00EB0836"/>
    <w:rsid w:val="00EB161B"/>
    <w:rsid w:val="00EB4A23"/>
    <w:rsid w:val="00EB5D01"/>
    <w:rsid w:val="00EB6AB9"/>
    <w:rsid w:val="00EE229C"/>
    <w:rsid w:val="00EE30F0"/>
    <w:rsid w:val="00EE65CC"/>
    <w:rsid w:val="00F07AE4"/>
    <w:rsid w:val="00F11699"/>
    <w:rsid w:val="00F2795F"/>
    <w:rsid w:val="00F37C2E"/>
    <w:rsid w:val="00F40600"/>
    <w:rsid w:val="00F47C38"/>
    <w:rsid w:val="00F57276"/>
    <w:rsid w:val="00F578E9"/>
    <w:rsid w:val="00F62213"/>
    <w:rsid w:val="00F7068F"/>
    <w:rsid w:val="00F76F82"/>
    <w:rsid w:val="00F80655"/>
    <w:rsid w:val="00F8131E"/>
    <w:rsid w:val="00F83DE1"/>
    <w:rsid w:val="00F84601"/>
    <w:rsid w:val="00F87200"/>
    <w:rsid w:val="00F8757D"/>
    <w:rsid w:val="00F96461"/>
    <w:rsid w:val="00FA1651"/>
    <w:rsid w:val="00FA345B"/>
    <w:rsid w:val="00FB0DD8"/>
    <w:rsid w:val="00FB1D13"/>
    <w:rsid w:val="00FB6CE8"/>
    <w:rsid w:val="00FC0A68"/>
    <w:rsid w:val="00FC5620"/>
    <w:rsid w:val="00FD4D33"/>
    <w:rsid w:val="00FD7BD7"/>
    <w:rsid w:val="00FE2DF7"/>
    <w:rsid w:val="00FE4F8C"/>
    <w:rsid w:val="00FF589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9AAC8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0"/>
    <w:lsdException w:name="Medium List 1 Accent 1" w:uiPriority="6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59EE"/>
    <w:pPr>
      <w:spacing w:after="200" w:line="276" w:lineRule="auto"/>
    </w:pPr>
    <w:rPr>
      <w:rFonts w:eastAsiaTheme="minorHAnsi"/>
      <w:sz w:val="22"/>
      <w:szCs w:val="22"/>
      <w:lang w:val="es-CO" w:eastAsia="en-US"/>
    </w:rPr>
  </w:style>
  <w:style w:type="paragraph" w:styleId="Ttulo1">
    <w:name w:val="heading 1"/>
    <w:basedOn w:val="Normal"/>
    <w:next w:val="Normal"/>
    <w:link w:val="Ttulo1Car"/>
    <w:uiPriority w:val="9"/>
    <w:qFormat/>
    <w:rsid w:val="00CC59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878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1878D9"/>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1878D9"/>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1878D9"/>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1878D9"/>
    <w:pPr>
      <w:spacing w:before="240" w:after="60" w:line="240" w:lineRule="auto"/>
      <w:jc w:val="both"/>
      <w:outlineLvl w:val="5"/>
    </w:pPr>
    <w:rPr>
      <w:rFonts w:ascii="Arial" w:eastAsia="Times New Roman" w:hAnsi="Arial" w:cs="Times New Roman"/>
      <w:sz w:val="24"/>
      <w:szCs w:val="20"/>
      <w:u w:val="single"/>
      <w:lang w:val="es-ES_tradnl" w:eastAsia="es-ES"/>
    </w:rPr>
  </w:style>
  <w:style w:type="paragraph" w:styleId="Ttulo7">
    <w:name w:val="heading 7"/>
    <w:basedOn w:val="Normal"/>
    <w:next w:val="Normal"/>
    <w:link w:val="Ttulo7Car"/>
    <w:uiPriority w:val="99"/>
    <w:qFormat/>
    <w:rsid w:val="001878D9"/>
    <w:pPr>
      <w:keepNext/>
      <w:spacing w:after="0" w:line="240" w:lineRule="auto"/>
      <w:jc w:val="both"/>
      <w:outlineLvl w:val="6"/>
    </w:pPr>
    <w:rPr>
      <w:rFonts w:ascii="Arial" w:eastAsia="Times New Roman" w:hAnsi="Arial" w:cs="Times New Roman"/>
      <w:b/>
      <w:sz w:val="24"/>
      <w:szCs w:val="20"/>
      <w:lang w:val="es-ES_tradnl" w:eastAsia="es-ES"/>
    </w:rPr>
  </w:style>
  <w:style w:type="paragraph" w:styleId="Ttulo8">
    <w:name w:val="heading 8"/>
    <w:basedOn w:val="Normal"/>
    <w:next w:val="Normal"/>
    <w:link w:val="Ttulo8Car"/>
    <w:qFormat/>
    <w:rsid w:val="001878D9"/>
    <w:pPr>
      <w:keepNext/>
      <w:numPr>
        <w:numId w:val="3"/>
      </w:numPr>
      <w:spacing w:after="0" w:line="240" w:lineRule="auto"/>
      <w:jc w:val="both"/>
      <w:outlineLvl w:val="7"/>
    </w:pPr>
    <w:rPr>
      <w:rFonts w:ascii="Arial" w:eastAsia="Times New Roman" w:hAnsi="Arial" w:cs="Times New Roman"/>
      <w:sz w:val="24"/>
      <w:szCs w:val="20"/>
      <w:lang w:val="es-ES_tradnl" w:eastAsia="es-ES"/>
    </w:rPr>
  </w:style>
  <w:style w:type="paragraph" w:styleId="Ttulo9">
    <w:name w:val="heading 9"/>
    <w:basedOn w:val="Normal"/>
    <w:next w:val="Normal"/>
    <w:link w:val="Ttulo9Car"/>
    <w:qFormat/>
    <w:rsid w:val="001878D9"/>
    <w:pPr>
      <w:keepNext/>
      <w:spacing w:after="0" w:line="240" w:lineRule="auto"/>
      <w:jc w:val="center"/>
      <w:outlineLvl w:val="8"/>
    </w:pPr>
    <w:rPr>
      <w:rFonts w:ascii="Arial" w:eastAsia="Times New Roman" w:hAnsi="Arial" w:cs="Times New Roma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C59EE"/>
    <w:rPr>
      <w:rFonts w:asciiTheme="majorHAnsi" w:eastAsiaTheme="majorEastAsia" w:hAnsiTheme="majorHAnsi" w:cstheme="majorBidi"/>
      <w:b/>
      <w:bCs/>
      <w:color w:val="365F91" w:themeColor="accent1" w:themeShade="BF"/>
      <w:sz w:val="28"/>
      <w:szCs w:val="28"/>
      <w:lang w:val="es-CO" w:eastAsia="en-US"/>
    </w:rPr>
  </w:style>
  <w:style w:type="paragraph" w:styleId="Encabezado">
    <w:name w:val="header"/>
    <w:aliases w:val="h,h8,h9,h10,h18"/>
    <w:basedOn w:val="Normal"/>
    <w:link w:val="EncabezadoCar"/>
    <w:uiPriority w:val="99"/>
    <w:unhideWhenUsed/>
    <w:rsid w:val="00CC59EE"/>
    <w:pPr>
      <w:tabs>
        <w:tab w:val="center" w:pos="4419"/>
        <w:tab w:val="right" w:pos="8838"/>
      </w:tabs>
      <w:spacing w:after="0" w:line="240" w:lineRule="auto"/>
    </w:pPr>
  </w:style>
  <w:style w:type="character" w:customStyle="1" w:styleId="EncabezadoCar">
    <w:name w:val="Encabezado Car"/>
    <w:aliases w:val="h Car,h8 Car,h9 Car,h10 Car,h18 Car"/>
    <w:basedOn w:val="Fuentedeprrafopredeter"/>
    <w:link w:val="Encabezado"/>
    <w:uiPriority w:val="99"/>
    <w:rsid w:val="00CC59EE"/>
    <w:rPr>
      <w:rFonts w:eastAsiaTheme="minorHAnsi"/>
      <w:sz w:val="22"/>
      <w:szCs w:val="22"/>
      <w:lang w:val="es-CO" w:eastAsia="en-US"/>
    </w:rPr>
  </w:style>
  <w:style w:type="paragraph" w:styleId="Piedepgina">
    <w:name w:val="footer"/>
    <w:basedOn w:val="Normal"/>
    <w:link w:val="PiedepginaCar"/>
    <w:uiPriority w:val="99"/>
    <w:unhideWhenUsed/>
    <w:rsid w:val="00CC59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59EE"/>
    <w:rPr>
      <w:rFonts w:eastAsiaTheme="minorHAnsi"/>
      <w:sz w:val="22"/>
      <w:szCs w:val="22"/>
      <w:lang w:val="es-CO" w:eastAsia="en-US"/>
    </w:rPr>
  </w:style>
  <w:style w:type="paragraph" w:styleId="Prrafodelista">
    <w:name w:val="List Paragraph"/>
    <w:aliases w:val="List,titulo 3,Bullets,Ha,Párrafo de lista2,Cuadrícula clara - Énfasis 31,List Paragraph,Lista vistosa - Énfasis 11"/>
    <w:basedOn w:val="Normal"/>
    <w:link w:val="PrrafodelistaCar"/>
    <w:uiPriority w:val="34"/>
    <w:qFormat/>
    <w:rsid w:val="00CC59EE"/>
    <w:pPr>
      <w:ind w:left="720"/>
      <w:contextualSpacing/>
    </w:pPr>
  </w:style>
  <w:style w:type="paragraph" w:styleId="Sinespaciado">
    <w:name w:val="No Spacing"/>
    <w:link w:val="SinespaciadoCar"/>
    <w:uiPriority w:val="1"/>
    <w:qFormat/>
    <w:rsid w:val="00CC59EE"/>
    <w:rPr>
      <w:rFonts w:ascii="Times New Roman" w:eastAsia="Times New Roman" w:hAnsi="Times New Roman" w:cs="Times New Roman"/>
      <w:sz w:val="20"/>
      <w:szCs w:val="20"/>
      <w:lang w:val="es-ES"/>
    </w:rPr>
  </w:style>
  <w:style w:type="table" w:styleId="Tablaconcuadrcula">
    <w:name w:val="Table Grid"/>
    <w:basedOn w:val="Tablanormal"/>
    <w:uiPriority w:val="59"/>
    <w:rsid w:val="00CC59EE"/>
    <w:rPr>
      <w:rFonts w:eastAsiaTheme="minorHAns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59EE"/>
    <w:pPr>
      <w:autoSpaceDE w:val="0"/>
      <w:autoSpaceDN w:val="0"/>
      <w:adjustRightInd w:val="0"/>
    </w:pPr>
    <w:rPr>
      <w:rFonts w:ascii="Arial" w:eastAsiaTheme="minorHAnsi" w:hAnsi="Arial" w:cs="Arial"/>
      <w:color w:val="000000"/>
      <w:lang w:val="es-CO" w:eastAsia="en-US"/>
    </w:rPr>
  </w:style>
  <w:style w:type="character" w:styleId="nfasis">
    <w:name w:val="Emphasis"/>
    <w:basedOn w:val="Fuentedeprrafopredeter"/>
    <w:qFormat/>
    <w:rsid w:val="00CC59EE"/>
    <w:rPr>
      <w:i/>
      <w:iCs/>
    </w:rPr>
  </w:style>
  <w:style w:type="paragraph" w:styleId="Textodeglobo">
    <w:name w:val="Balloon Text"/>
    <w:basedOn w:val="Normal"/>
    <w:link w:val="TextodegloboCar"/>
    <w:uiPriority w:val="99"/>
    <w:semiHidden/>
    <w:unhideWhenUsed/>
    <w:rsid w:val="00CC59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59EE"/>
    <w:rPr>
      <w:rFonts w:ascii="Tahoma" w:eastAsiaTheme="minorHAnsi" w:hAnsi="Tahoma" w:cs="Tahoma"/>
      <w:sz w:val="16"/>
      <w:szCs w:val="16"/>
      <w:lang w:val="es-CO" w:eastAsia="en-US"/>
    </w:rPr>
  </w:style>
  <w:style w:type="character" w:styleId="Refdecomentario">
    <w:name w:val="annotation reference"/>
    <w:basedOn w:val="Fuentedeprrafopredeter"/>
    <w:uiPriority w:val="99"/>
    <w:unhideWhenUsed/>
    <w:rsid w:val="00CC59EE"/>
    <w:rPr>
      <w:sz w:val="16"/>
      <w:szCs w:val="16"/>
    </w:rPr>
  </w:style>
  <w:style w:type="paragraph" w:styleId="Textocomentario">
    <w:name w:val="annotation text"/>
    <w:basedOn w:val="Normal"/>
    <w:link w:val="TextocomentarioCar"/>
    <w:uiPriority w:val="99"/>
    <w:unhideWhenUsed/>
    <w:rsid w:val="00CC59EE"/>
    <w:pPr>
      <w:spacing w:line="240" w:lineRule="auto"/>
    </w:pPr>
    <w:rPr>
      <w:sz w:val="20"/>
      <w:szCs w:val="20"/>
    </w:rPr>
  </w:style>
  <w:style w:type="character" w:customStyle="1" w:styleId="TextocomentarioCar">
    <w:name w:val="Texto comentario Car"/>
    <w:basedOn w:val="Fuentedeprrafopredeter"/>
    <w:link w:val="Textocomentario"/>
    <w:uiPriority w:val="99"/>
    <w:rsid w:val="00CC59EE"/>
    <w:rPr>
      <w:rFonts w:eastAsiaTheme="minorHAnsi"/>
      <w:sz w:val="20"/>
      <w:szCs w:val="20"/>
      <w:lang w:val="es-CO" w:eastAsia="en-US"/>
    </w:rPr>
  </w:style>
  <w:style w:type="paragraph" w:styleId="Asuntodelcomentario">
    <w:name w:val="annotation subject"/>
    <w:basedOn w:val="Textocomentario"/>
    <w:next w:val="Textocomentario"/>
    <w:link w:val="AsuntodelcomentarioCar"/>
    <w:uiPriority w:val="99"/>
    <w:unhideWhenUsed/>
    <w:rsid w:val="00CC59EE"/>
    <w:rPr>
      <w:b/>
      <w:bCs/>
    </w:rPr>
  </w:style>
  <w:style w:type="character" w:customStyle="1" w:styleId="AsuntodelcomentarioCar">
    <w:name w:val="Asunto del comentario Car"/>
    <w:basedOn w:val="TextocomentarioCar"/>
    <w:link w:val="Asuntodelcomentario"/>
    <w:uiPriority w:val="99"/>
    <w:rsid w:val="00CC59EE"/>
    <w:rPr>
      <w:rFonts w:eastAsiaTheme="minorHAnsi"/>
      <w:b/>
      <w:bCs/>
      <w:sz w:val="20"/>
      <w:szCs w:val="20"/>
      <w:lang w:val="es-CO" w:eastAsia="en-US"/>
    </w:rPr>
  </w:style>
  <w:style w:type="paragraph" w:styleId="Textonotapie">
    <w:name w:val="footnote text"/>
    <w:aliases w:val="texto de nota al pie Car,ft Car,Texto nota pie Car Car1,Texto nota pie Car1 Car,ft Car Car Car Car,Texto nota pie Car1 Car Car,Texto nota pie Car Car Car Car,texto de nota al pie Car Car Car Car Car,ft,ft Car Car Car,texto de nota al pie"/>
    <w:basedOn w:val="Normal"/>
    <w:link w:val="TextonotapieCar"/>
    <w:uiPriority w:val="99"/>
    <w:unhideWhenUsed/>
    <w:qFormat/>
    <w:rsid w:val="00CC59EE"/>
    <w:pPr>
      <w:spacing w:after="0" w:line="240" w:lineRule="auto"/>
      <w:jc w:val="both"/>
    </w:pPr>
    <w:rPr>
      <w:rFonts w:ascii="Arial" w:eastAsia="Times New Roman" w:hAnsi="Arial" w:cs="Times New Roman"/>
      <w:spacing w:val="-5"/>
      <w:sz w:val="20"/>
      <w:szCs w:val="20"/>
      <w:lang w:val="es-ES"/>
    </w:rPr>
  </w:style>
  <w:style w:type="character" w:customStyle="1" w:styleId="TextonotapieCar">
    <w:name w:val="Texto nota pie Car"/>
    <w:aliases w:val="texto de nota al pie Car Car1,ft Car Car1,Texto nota pie Car Car1 Car,Texto nota pie Car1 Car Car1,ft Car Car Car Car Car,Texto nota pie Car1 Car Car Car,Texto nota pie Car Car Car Car Car,texto de nota al pie Car Car Car Car Car Car1"/>
    <w:basedOn w:val="Fuentedeprrafopredeter"/>
    <w:link w:val="Textonotapie"/>
    <w:uiPriority w:val="99"/>
    <w:rsid w:val="00CC59EE"/>
    <w:rPr>
      <w:rFonts w:ascii="Arial" w:eastAsia="Times New Roman" w:hAnsi="Arial" w:cs="Times New Roman"/>
      <w:spacing w:val="-5"/>
      <w:sz w:val="20"/>
      <w:szCs w:val="20"/>
      <w:lang w:val="es-ES" w:eastAsia="en-US"/>
    </w:rPr>
  </w:style>
  <w:style w:type="character" w:styleId="Refdenotaalpie">
    <w:name w:val="footnote reference"/>
    <w:aliases w:val="referencia nota al pie,Texto de nota al pie,Nota de pie,Texto nota al pie,Appel note de bas de page,Ref. de nota al pie2,Ref,de nota al pie,Footnote symbol,Footnote,BVI fnr,Referencia nota al pie,BVI fnr Car Car,BVI fnr Car,f,fr"/>
    <w:basedOn w:val="Fuentedeprrafopredeter"/>
    <w:uiPriority w:val="99"/>
    <w:unhideWhenUsed/>
    <w:rsid w:val="00CC59EE"/>
    <w:rPr>
      <w:vertAlign w:val="superscript"/>
    </w:rPr>
  </w:style>
  <w:style w:type="paragraph" w:styleId="NormalWeb">
    <w:name w:val="Normal (Web)"/>
    <w:basedOn w:val="Normal"/>
    <w:uiPriority w:val="99"/>
    <w:unhideWhenUsed/>
    <w:rsid w:val="00CC59E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2Car">
    <w:name w:val="Título 2 Car"/>
    <w:basedOn w:val="Fuentedeprrafopredeter"/>
    <w:link w:val="Ttulo2"/>
    <w:uiPriority w:val="9"/>
    <w:rsid w:val="001878D9"/>
    <w:rPr>
      <w:rFonts w:asciiTheme="majorHAnsi" w:eastAsiaTheme="majorEastAsia" w:hAnsiTheme="majorHAnsi" w:cstheme="majorBidi"/>
      <w:b/>
      <w:bCs/>
      <w:color w:val="4F81BD" w:themeColor="accent1"/>
      <w:sz w:val="26"/>
      <w:szCs w:val="26"/>
      <w:lang w:val="es-CO" w:eastAsia="en-US"/>
    </w:rPr>
  </w:style>
  <w:style w:type="character" w:customStyle="1" w:styleId="Ttulo3Car">
    <w:name w:val="Título 3 Car"/>
    <w:basedOn w:val="Fuentedeprrafopredeter"/>
    <w:link w:val="Ttulo3"/>
    <w:rsid w:val="001878D9"/>
    <w:rPr>
      <w:rFonts w:asciiTheme="majorHAnsi" w:eastAsiaTheme="majorEastAsia" w:hAnsiTheme="majorHAnsi" w:cstheme="majorBidi"/>
      <w:b/>
      <w:bCs/>
      <w:color w:val="4F81BD" w:themeColor="accent1"/>
      <w:sz w:val="22"/>
      <w:szCs w:val="22"/>
      <w:lang w:val="es-CO" w:eastAsia="en-US"/>
    </w:rPr>
  </w:style>
  <w:style w:type="character" w:customStyle="1" w:styleId="Ttulo4Car">
    <w:name w:val="Título 4 Car"/>
    <w:basedOn w:val="Fuentedeprrafopredeter"/>
    <w:link w:val="Ttulo4"/>
    <w:uiPriority w:val="9"/>
    <w:rsid w:val="001878D9"/>
    <w:rPr>
      <w:rFonts w:asciiTheme="majorHAnsi" w:eastAsiaTheme="majorEastAsia" w:hAnsiTheme="majorHAnsi" w:cstheme="majorBidi"/>
      <w:b/>
      <w:bCs/>
      <w:i/>
      <w:iCs/>
      <w:color w:val="4F81BD" w:themeColor="accent1"/>
      <w:sz w:val="22"/>
      <w:szCs w:val="22"/>
      <w:lang w:val="es-CO" w:eastAsia="en-US"/>
    </w:rPr>
  </w:style>
  <w:style w:type="character" w:customStyle="1" w:styleId="Ttulo5Car">
    <w:name w:val="Título 5 Car"/>
    <w:basedOn w:val="Fuentedeprrafopredeter"/>
    <w:link w:val="Ttulo5"/>
    <w:uiPriority w:val="9"/>
    <w:rsid w:val="001878D9"/>
    <w:rPr>
      <w:rFonts w:asciiTheme="majorHAnsi" w:eastAsiaTheme="majorEastAsia" w:hAnsiTheme="majorHAnsi" w:cstheme="majorBidi"/>
      <w:color w:val="243F60" w:themeColor="accent1" w:themeShade="7F"/>
      <w:sz w:val="22"/>
      <w:szCs w:val="22"/>
      <w:lang w:val="es-CO" w:eastAsia="en-US"/>
    </w:rPr>
  </w:style>
  <w:style w:type="character" w:customStyle="1" w:styleId="Ttulo6Car">
    <w:name w:val="Título 6 Car"/>
    <w:basedOn w:val="Fuentedeprrafopredeter"/>
    <w:link w:val="Ttulo6"/>
    <w:rsid w:val="001878D9"/>
    <w:rPr>
      <w:rFonts w:ascii="Arial" w:eastAsia="Times New Roman" w:hAnsi="Arial" w:cs="Times New Roman"/>
      <w:szCs w:val="20"/>
      <w:u w:val="single"/>
    </w:rPr>
  </w:style>
  <w:style w:type="character" w:customStyle="1" w:styleId="Ttulo7Car">
    <w:name w:val="Título 7 Car"/>
    <w:basedOn w:val="Fuentedeprrafopredeter"/>
    <w:link w:val="Ttulo7"/>
    <w:uiPriority w:val="99"/>
    <w:rsid w:val="001878D9"/>
    <w:rPr>
      <w:rFonts w:ascii="Arial" w:eastAsia="Times New Roman" w:hAnsi="Arial" w:cs="Times New Roman"/>
      <w:b/>
      <w:szCs w:val="20"/>
    </w:rPr>
  </w:style>
  <w:style w:type="character" w:customStyle="1" w:styleId="Ttulo8Car">
    <w:name w:val="Título 8 Car"/>
    <w:basedOn w:val="Fuentedeprrafopredeter"/>
    <w:link w:val="Ttulo8"/>
    <w:rsid w:val="001878D9"/>
    <w:rPr>
      <w:rFonts w:ascii="Arial" w:eastAsia="Times New Roman" w:hAnsi="Arial" w:cs="Times New Roman"/>
      <w:szCs w:val="20"/>
    </w:rPr>
  </w:style>
  <w:style w:type="character" w:customStyle="1" w:styleId="Ttulo9Car">
    <w:name w:val="Título 9 Car"/>
    <w:basedOn w:val="Fuentedeprrafopredeter"/>
    <w:link w:val="Ttulo9"/>
    <w:rsid w:val="001878D9"/>
    <w:rPr>
      <w:rFonts w:ascii="Arial" w:eastAsia="Times New Roman" w:hAnsi="Arial" w:cs="Times New Roman"/>
      <w:b/>
      <w:szCs w:val="20"/>
    </w:rPr>
  </w:style>
  <w:style w:type="paragraph" w:styleId="Textoindependiente">
    <w:name w:val="Body Text"/>
    <w:basedOn w:val="Normal"/>
    <w:link w:val="TextoindependienteCar"/>
    <w:uiPriority w:val="99"/>
    <w:unhideWhenUsed/>
    <w:rsid w:val="001878D9"/>
    <w:pPr>
      <w:spacing w:after="120" w:line="240" w:lineRule="auto"/>
      <w:jc w:val="both"/>
    </w:pPr>
    <w:rPr>
      <w:rFonts w:ascii="Arial" w:eastAsia="Calibri" w:hAnsi="Arial" w:cs="Times New Roman"/>
      <w:sz w:val="24"/>
      <w:lang w:val="es-ES"/>
    </w:rPr>
  </w:style>
  <w:style w:type="character" w:customStyle="1" w:styleId="TextoindependienteCar">
    <w:name w:val="Texto independiente Car"/>
    <w:basedOn w:val="Fuentedeprrafopredeter"/>
    <w:link w:val="Textoindependiente"/>
    <w:uiPriority w:val="99"/>
    <w:rsid w:val="001878D9"/>
    <w:rPr>
      <w:rFonts w:ascii="Arial" w:eastAsia="Calibri" w:hAnsi="Arial" w:cs="Times New Roman"/>
      <w:szCs w:val="22"/>
      <w:lang w:val="es-ES" w:eastAsia="en-US"/>
    </w:rPr>
  </w:style>
  <w:style w:type="paragraph" w:styleId="Textoindependiente2">
    <w:name w:val="Body Text 2"/>
    <w:basedOn w:val="Normal"/>
    <w:link w:val="Textoindependiente2Car"/>
    <w:rsid w:val="001878D9"/>
    <w:pPr>
      <w:spacing w:after="0" w:line="240" w:lineRule="auto"/>
      <w:jc w:val="both"/>
    </w:pPr>
    <w:rPr>
      <w:rFonts w:ascii="Times New Roman" w:eastAsia="Times New Roman" w:hAnsi="Times New Roman" w:cs="Times New Roman"/>
      <w:sz w:val="24"/>
      <w:szCs w:val="20"/>
      <w:lang w:val="es-ES_tradnl" w:eastAsia="es-ES"/>
    </w:rPr>
  </w:style>
  <w:style w:type="character" w:customStyle="1" w:styleId="Textoindependiente2Car">
    <w:name w:val="Texto independiente 2 Car"/>
    <w:basedOn w:val="Fuentedeprrafopredeter"/>
    <w:link w:val="Textoindependiente2"/>
    <w:rsid w:val="001878D9"/>
    <w:rPr>
      <w:rFonts w:ascii="Times New Roman" w:eastAsia="Times New Roman" w:hAnsi="Times New Roman" w:cs="Times New Roman"/>
      <w:szCs w:val="20"/>
    </w:rPr>
  </w:style>
  <w:style w:type="paragraph" w:styleId="Descripcin">
    <w:name w:val="caption"/>
    <w:basedOn w:val="Normal"/>
    <w:next w:val="Normal"/>
    <w:qFormat/>
    <w:rsid w:val="00134736"/>
    <w:pPr>
      <w:spacing w:after="0" w:line="240" w:lineRule="auto"/>
      <w:ind w:left="720"/>
    </w:pPr>
    <w:rPr>
      <w:rFonts w:ascii="Arial" w:eastAsia="Times New Roman" w:hAnsi="Arial" w:cs="Times New Roman"/>
      <w:b/>
      <w:sz w:val="24"/>
      <w:szCs w:val="20"/>
      <w:lang w:val="es-ES_tradnl" w:eastAsia="es-ES"/>
    </w:rPr>
  </w:style>
  <w:style w:type="character" w:styleId="Hipervnculo">
    <w:name w:val="Hyperlink"/>
    <w:uiPriority w:val="99"/>
    <w:rsid w:val="001878D9"/>
    <w:rPr>
      <w:color w:val="0000FF"/>
      <w:u w:val="single"/>
    </w:rPr>
  </w:style>
  <w:style w:type="paragraph" w:styleId="Lista">
    <w:name w:val="List"/>
    <w:basedOn w:val="Normal"/>
    <w:rsid w:val="001878D9"/>
    <w:pPr>
      <w:spacing w:after="0" w:line="240" w:lineRule="auto"/>
      <w:ind w:left="283" w:hanging="283"/>
      <w:jc w:val="both"/>
    </w:pPr>
    <w:rPr>
      <w:rFonts w:ascii="Times New Roman" w:eastAsia="Times New Roman" w:hAnsi="Times New Roman" w:cs="Times New Roman"/>
      <w:sz w:val="24"/>
      <w:szCs w:val="20"/>
      <w:lang w:val="es-ES_tradnl" w:eastAsia="es-ES"/>
    </w:rPr>
  </w:style>
  <w:style w:type="paragraph" w:styleId="Lista2">
    <w:name w:val="List 2"/>
    <w:basedOn w:val="Normal"/>
    <w:rsid w:val="001878D9"/>
    <w:pPr>
      <w:spacing w:after="0" w:line="240" w:lineRule="auto"/>
      <w:ind w:left="566" w:hanging="283"/>
      <w:jc w:val="both"/>
    </w:pPr>
    <w:rPr>
      <w:rFonts w:ascii="Times New Roman" w:eastAsia="Times New Roman" w:hAnsi="Times New Roman" w:cs="Times New Roman"/>
      <w:sz w:val="24"/>
      <w:szCs w:val="20"/>
      <w:lang w:val="es-ES_tradnl" w:eastAsia="es-ES"/>
    </w:rPr>
  </w:style>
  <w:style w:type="paragraph" w:styleId="Lista3">
    <w:name w:val="List 3"/>
    <w:basedOn w:val="Normal"/>
    <w:rsid w:val="001878D9"/>
    <w:pPr>
      <w:spacing w:after="0" w:line="240" w:lineRule="auto"/>
      <w:ind w:left="849" w:hanging="283"/>
      <w:jc w:val="both"/>
    </w:pPr>
    <w:rPr>
      <w:rFonts w:ascii="Times New Roman" w:eastAsia="Times New Roman" w:hAnsi="Times New Roman" w:cs="Times New Roman"/>
      <w:sz w:val="24"/>
      <w:szCs w:val="20"/>
      <w:lang w:val="es-ES_tradnl" w:eastAsia="es-ES"/>
    </w:rPr>
  </w:style>
  <w:style w:type="paragraph" w:styleId="Encabezadodemensaje">
    <w:name w:val="Message Header"/>
    <w:basedOn w:val="Normal"/>
    <w:link w:val="EncabezadodemensajeCar"/>
    <w:rsid w:val="001878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Times New Roman"/>
      <w:sz w:val="24"/>
      <w:szCs w:val="20"/>
      <w:lang w:val="es-ES_tradnl" w:eastAsia="es-ES"/>
    </w:rPr>
  </w:style>
  <w:style w:type="character" w:customStyle="1" w:styleId="EncabezadodemensajeCar">
    <w:name w:val="Encabezado de mensaje Car"/>
    <w:basedOn w:val="Fuentedeprrafopredeter"/>
    <w:link w:val="Encabezadodemensaje"/>
    <w:rsid w:val="001878D9"/>
    <w:rPr>
      <w:rFonts w:ascii="Arial" w:eastAsia="Times New Roman" w:hAnsi="Arial" w:cs="Times New Roman"/>
      <w:szCs w:val="20"/>
      <w:shd w:val="pct20" w:color="auto" w:fill="auto"/>
    </w:rPr>
  </w:style>
  <w:style w:type="paragraph" w:styleId="Saludo">
    <w:name w:val="Salutation"/>
    <w:basedOn w:val="Normal"/>
    <w:next w:val="Normal"/>
    <w:link w:val="SaludoCar"/>
    <w:rsid w:val="001878D9"/>
    <w:pPr>
      <w:spacing w:after="0" w:line="240" w:lineRule="auto"/>
      <w:jc w:val="both"/>
    </w:pPr>
    <w:rPr>
      <w:rFonts w:ascii="Times New Roman" w:eastAsia="Times New Roman" w:hAnsi="Times New Roman" w:cs="Times New Roman"/>
      <w:sz w:val="24"/>
      <w:szCs w:val="20"/>
      <w:lang w:val="es-ES_tradnl" w:eastAsia="es-ES"/>
    </w:rPr>
  </w:style>
  <w:style w:type="character" w:customStyle="1" w:styleId="SaludoCar">
    <w:name w:val="Saludo Car"/>
    <w:basedOn w:val="Fuentedeprrafopredeter"/>
    <w:link w:val="Saludo"/>
    <w:rsid w:val="001878D9"/>
    <w:rPr>
      <w:rFonts w:ascii="Times New Roman" w:eastAsia="Times New Roman" w:hAnsi="Times New Roman" w:cs="Times New Roman"/>
      <w:szCs w:val="20"/>
    </w:rPr>
  </w:style>
  <w:style w:type="paragraph" w:styleId="Cierre">
    <w:name w:val="Closing"/>
    <w:basedOn w:val="Normal"/>
    <w:link w:val="CierreCar"/>
    <w:rsid w:val="001878D9"/>
    <w:pPr>
      <w:spacing w:after="0" w:line="240" w:lineRule="auto"/>
      <w:ind w:left="4252"/>
      <w:jc w:val="both"/>
    </w:pPr>
    <w:rPr>
      <w:rFonts w:ascii="Times New Roman" w:eastAsia="Times New Roman" w:hAnsi="Times New Roman" w:cs="Times New Roman"/>
      <w:sz w:val="24"/>
      <w:szCs w:val="20"/>
      <w:lang w:val="es-ES_tradnl" w:eastAsia="es-ES"/>
    </w:rPr>
  </w:style>
  <w:style w:type="character" w:customStyle="1" w:styleId="CierreCar">
    <w:name w:val="Cierre Car"/>
    <w:basedOn w:val="Fuentedeprrafopredeter"/>
    <w:link w:val="Cierre"/>
    <w:rsid w:val="001878D9"/>
    <w:rPr>
      <w:rFonts w:ascii="Times New Roman" w:eastAsia="Times New Roman" w:hAnsi="Times New Roman" w:cs="Times New Roman"/>
      <w:szCs w:val="20"/>
    </w:rPr>
  </w:style>
  <w:style w:type="paragraph" w:styleId="Listaconvietas">
    <w:name w:val="List Bullet"/>
    <w:basedOn w:val="Normal"/>
    <w:autoRedefine/>
    <w:rsid w:val="001878D9"/>
    <w:pPr>
      <w:spacing w:after="0" w:line="240" w:lineRule="auto"/>
      <w:jc w:val="both"/>
    </w:pPr>
    <w:rPr>
      <w:rFonts w:ascii="Arial" w:eastAsia="Times New Roman" w:hAnsi="Arial" w:cs="Arial"/>
      <w:sz w:val="24"/>
      <w:szCs w:val="20"/>
      <w:lang w:val="es-MX" w:eastAsia="es-ES"/>
    </w:rPr>
  </w:style>
  <w:style w:type="paragraph" w:styleId="Listaconvietas2">
    <w:name w:val="List Bullet 2"/>
    <w:basedOn w:val="Normal"/>
    <w:autoRedefine/>
    <w:rsid w:val="001878D9"/>
    <w:pPr>
      <w:numPr>
        <w:numId w:val="1"/>
      </w:numPr>
      <w:spacing w:after="0" w:line="240" w:lineRule="auto"/>
      <w:jc w:val="both"/>
    </w:pPr>
    <w:rPr>
      <w:rFonts w:ascii="Times New Roman" w:eastAsia="Times New Roman" w:hAnsi="Times New Roman" w:cs="Times New Roman"/>
      <w:sz w:val="24"/>
      <w:szCs w:val="20"/>
      <w:lang w:val="es-ES_tradnl" w:eastAsia="es-ES"/>
    </w:rPr>
  </w:style>
  <w:style w:type="paragraph" w:styleId="Listaconvietas3">
    <w:name w:val="List Bullet 3"/>
    <w:basedOn w:val="Normal"/>
    <w:autoRedefine/>
    <w:rsid w:val="00694372"/>
    <w:pPr>
      <w:numPr>
        <w:numId w:val="2"/>
      </w:numPr>
      <w:spacing w:after="0" w:line="240" w:lineRule="auto"/>
      <w:ind w:left="0" w:right="-93" w:firstLine="0"/>
      <w:jc w:val="both"/>
    </w:pPr>
    <w:rPr>
      <w:rFonts w:ascii="Arial" w:eastAsia="Times New Roman" w:hAnsi="Arial" w:cs="Arial"/>
      <w:sz w:val="20"/>
      <w:szCs w:val="20"/>
      <w:lang w:val="es-ES" w:eastAsia="es-ES"/>
    </w:rPr>
  </w:style>
  <w:style w:type="paragraph" w:customStyle="1" w:styleId="ListaCC">
    <w:name w:val="Lista CC."/>
    <w:basedOn w:val="Normal"/>
    <w:rsid w:val="001878D9"/>
    <w:pPr>
      <w:spacing w:after="0" w:line="240" w:lineRule="auto"/>
      <w:jc w:val="both"/>
    </w:pPr>
    <w:rPr>
      <w:rFonts w:ascii="Times New Roman" w:eastAsia="Times New Roman" w:hAnsi="Times New Roman" w:cs="Times New Roman"/>
      <w:sz w:val="24"/>
      <w:szCs w:val="20"/>
      <w:lang w:val="es-ES_tradnl" w:eastAsia="es-ES"/>
    </w:rPr>
  </w:style>
  <w:style w:type="paragraph" w:styleId="Continuarlista2">
    <w:name w:val="List Continue 2"/>
    <w:basedOn w:val="Normal"/>
    <w:rsid w:val="001878D9"/>
    <w:pPr>
      <w:spacing w:after="120" w:line="240" w:lineRule="auto"/>
      <w:ind w:left="566"/>
      <w:jc w:val="both"/>
    </w:pPr>
    <w:rPr>
      <w:rFonts w:ascii="Times New Roman" w:eastAsia="Times New Roman" w:hAnsi="Times New Roman" w:cs="Times New Roman"/>
      <w:sz w:val="24"/>
      <w:szCs w:val="20"/>
      <w:lang w:val="es-ES_tradnl" w:eastAsia="es-ES"/>
    </w:rPr>
  </w:style>
  <w:style w:type="paragraph" w:styleId="Firma">
    <w:name w:val="Signature"/>
    <w:basedOn w:val="Normal"/>
    <w:link w:val="FirmaCar"/>
    <w:rsid w:val="001878D9"/>
    <w:pPr>
      <w:spacing w:after="0" w:line="240" w:lineRule="auto"/>
      <w:ind w:left="4252"/>
      <w:jc w:val="both"/>
    </w:pPr>
    <w:rPr>
      <w:rFonts w:ascii="Times New Roman" w:eastAsia="Times New Roman" w:hAnsi="Times New Roman" w:cs="Times New Roman"/>
      <w:sz w:val="24"/>
      <w:szCs w:val="20"/>
      <w:lang w:val="es-ES_tradnl" w:eastAsia="es-ES"/>
    </w:rPr>
  </w:style>
  <w:style w:type="character" w:customStyle="1" w:styleId="FirmaCar">
    <w:name w:val="Firma Car"/>
    <w:basedOn w:val="Fuentedeprrafopredeter"/>
    <w:link w:val="Firma"/>
    <w:rsid w:val="001878D9"/>
    <w:rPr>
      <w:rFonts w:ascii="Times New Roman" w:eastAsia="Times New Roman" w:hAnsi="Times New Roman" w:cs="Times New Roman"/>
      <w:szCs w:val="20"/>
    </w:rPr>
  </w:style>
  <w:style w:type="paragraph" w:customStyle="1" w:styleId="Firmapuesto">
    <w:name w:val="Firma puesto"/>
    <w:basedOn w:val="Firma"/>
    <w:rsid w:val="001878D9"/>
  </w:style>
  <w:style w:type="paragraph" w:customStyle="1" w:styleId="Firmaorganizacin">
    <w:name w:val="Firma organización"/>
    <w:basedOn w:val="Firma"/>
    <w:rsid w:val="001878D9"/>
  </w:style>
  <w:style w:type="paragraph" w:customStyle="1" w:styleId="Infodocumentosadjuntos">
    <w:name w:val="Info documentos adjuntos"/>
    <w:basedOn w:val="Normal"/>
    <w:rsid w:val="001878D9"/>
    <w:pPr>
      <w:spacing w:after="0" w:line="240" w:lineRule="auto"/>
      <w:jc w:val="both"/>
    </w:pPr>
    <w:rPr>
      <w:rFonts w:ascii="Times New Roman" w:eastAsia="Times New Roman" w:hAnsi="Times New Roman" w:cs="Times New Roman"/>
      <w:sz w:val="24"/>
      <w:szCs w:val="20"/>
      <w:lang w:val="es-ES_tradnl" w:eastAsia="es-ES"/>
    </w:rPr>
  </w:style>
  <w:style w:type="paragraph" w:styleId="Continuarlista">
    <w:name w:val="List Continue"/>
    <w:basedOn w:val="Normal"/>
    <w:uiPriority w:val="99"/>
    <w:rsid w:val="001878D9"/>
    <w:pPr>
      <w:spacing w:after="120" w:line="240" w:lineRule="auto"/>
      <w:ind w:left="283"/>
      <w:jc w:val="both"/>
    </w:pPr>
    <w:rPr>
      <w:rFonts w:ascii="Times New Roman" w:eastAsia="Times New Roman" w:hAnsi="Times New Roman" w:cs="Times New Roman"/>
      <w:sz w:val="24"/>
      <w:szCs w:val="20"/>
      <w:lang w:val="es-ES_tradnl" w:eastAsia="es-ES"/>
    </w:rPr>
  </w:style>
  <w:style w:type="paragraph" w:styleId="Textoindependiente3">
    <w:name w:val="Body Text 3"/>
    <w:basedOn w:val="Normal"/>
    <w:link w:val="Textoindependiente3Car"/>
    <w:rsid w:val="001878D9"/>
    <w:pPr>
      <w:spacing w:after="0" w:line="240" w:lineRule="auto"/>
      <w:jc w:val="center"/>
    </w:pPr>
    <w:rPr>
      <w:rFonts w:ascii="Arial" w:eastAsia="Times New Roman" w:hAnsi="Arial" w:cs="Times New Roman"/>
      <w:sz w:val="20"/>
      <w:szCs w:val="20"/>
      <w:lang w:val="es-ES_tradnl" w:eastAsia="es-ES"/>
    </w:rPr>
  </w:style>
  <w:style w:type="character" w:customStyle="1" w:styleId="Textoindependiente3Car">
    <w:name w:val="Texto independiente 3 Car"/>
    <w:basedOn w:val="Fuentedeprrafopredeter"/>
    <w:link w:val="Textoindependiente3"/>
    <w:rsid w:val="001878D9"/>
    <w:rPr>
      <w:rFonts w:ascii="Arial" w:eastAsia="Times New Roman" w:hAnsi="Arial" w:cs="Times New Roman"/>
      <w:sz w:val="20"/>
      <w:szCs w:val="20"/>
    </w:rPr>
  </w:style>
  <w:style w:type="paragraph" w:styleId="Sangradetextonormal">
    <w:name w:val="Body Text Indent"/>
    <w:basedOn w:val="Normal"/>
    <w:link w:val="SangradetextonormalCar"/>
    <w:rsid w:val="001878D9"/>
    <w:pPr>
      <w:spacing w:after="0" w:line="240" w:lineRule="auto"/>
      <w:ind w:firstLine="708"/>
      <w:jc w:val="both"/>
    </w:pPr>
    <w:rPr>
      <w:rFonts w:ascii="Arial" w:eastAsia="Times New Roman" w:hAnsi="Arial" w:cs="Times New Roman"/>
      <w:sz w:val="24"/>
      <w:szCs w:val="20"/>
      <w:lang w:val="es-ES_tradnl" w:eastAsia="es-ES"/>
    </w:rPr>
  </w:style>
  <w:style w:type="character" w:customStyle="1" w:styleId="SangradetextonormalCar">
    <w:name w:val="Sangría de texto normal Car"/>
    <w:basedOn w:val="Fuentedeprrafopredeter"/>
    <w:link w:val="Sangradetextonormal"/>
    <w:rsid w:val="001878D9"/>
    <w:rPr>
      <w:rFonts w:ascii="Arial" w:eastAsia="Times New Roman" w:hAnsi="Arial" w:cs="Times New Roman"/>
      <w:szCs w:val="20"/>
    </w:rPr>
  </w:style>
  <w:style w:type="paragraph" w:customStyle="1" w:styleId="msolistparagraph0">
    <w:name w:val="msolistparagraph"/>
    <w:basedOn w:val="Normal"/>
    <w:rsid w:val="001878D9"/>
    <w:pPr>
      <w:spacing w:before="100" w:beforeAutospacing="1" w:after="100" w:afterAutospacing="1" w:line="240" w:lineRule="auto"/>
      <w:ind w:left="720"/>
      <w:jc w:val="both"/>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iPriority w:val="99"/>
    <w:unhideWhenUsed/>
    <w:rsid w:val="001878D9"/>
    <w:pPr>
      <w:spacing w:after="0" w:line="240" w:lineRule="auto"/>
      <w:jc w:val="both"/>
    </w:pPr>
    <w:rPr>
      <w:rFonts w:ascii="Consolas" w:eastAsia="Calibri" w:hAnsi="Consolas" w:cs="Times New Roman"/>
      <w:sz w:val="21"/>
      <w:szCs w:val="21"/>
      <w:lang w:val="es-ES"/>
    </w:rPr>
  </w:style>
  <w:style w:type="character" w:customStyle="1" w:styleId="TextosinformatoCar">
    <w:name w:val="Texto sin formato Car"/>
    <w:basedOn w:val="Fuentedeprrafopredeter"/>
    <w:link w:val="Textosinformato"/>
    <w:uiPriority w:val="99"/>
    <w:rsid w:val="001878D9"/>
    <w:rPr>
      <w:rFonts w:ascii="Consolas" w:eastAsia="Calibri" w:hAnsi="Consolas" w:cs="Times New Roman"/>
      <w:sz w:val="21"/>
      <w:szCs w:val="21"/>
      <w:lang w:val="es-ES" w:eastAsia="en-US"/>
    </w:rPr>
  </w:style>
  <w:style w:type="character" w:customStyle="1" w:styleId="SinespaciadoCar">
    <w:name w:val="Sin espaciado Car"/>
    <w:link w:val="Sinespaciado"/>
    <w:uiPriority w:val="1"/>
    <w:rsid w:val="001878D9"/>
    <w:rPr>
      <w:rFonts w:ascii="Times New Roman" w:eastAsia="Times New Roman" w:hAnsi="Times New Roman" w:cs="Times New Roman"/>
      <w:sz w:val="20"/>
      <w:szCs w:val="20"/>
      <w:lang w:val="es-ES"/>
    </w:rPr>
  </w:style>
  <w:style w:type="character" w:customStyle="1" w:styleId="TextonotapieCar2">
    <w:name w:val="Texto nota pie Car2"/>
    <w:aliases w:val="texto de nota al pie Car Car,ft Car Car,Texto nota pie Car Car1 Car1,Texto nota pie Car1 Car Car2,ft Car Car Car Car Car1,Texto nota pie Car1 Car Car Car1,Texto nota pie Car Car Car Car Car1,ft Car1,ft Car Car Car Car1"/>
    <w:uiPriority w:val="99"/>
    <w:locked/>
    <w:rsid w:val="001878D9"/>
    <w:rPr>
      <w:rFonts w:ascii="Times New Roman" w:eastAsia="Times New Roman" w:hAnsi="Times New Roman"/>
      <w:sz w:val="18"/>
      <w:lang w:val="es-ES_tradnl"/>
    </w:rPr>
  </w:style>
  <w:style w:type="character" w:customStyle="1" w:styleId="TextonotapieCar1">
    <w:name w:val="Texto nota pie Car1"/>
    <w:aliases w:val="texto de nota al pie Car Car Car Car Car Car"/>
    <w:uiPriority w:val="99"/>
    <w:rsid w:val="001878D9"/>
    <w:rPr>
      <w:lang w:eastAsia="en-US"/>
    </w:rPr>
  </w:style>
  <w:style w:type="paragraph" w:customStyle="1" w:styleId="Vietas">
    <w:name w:val="Viñetas"/>
    <w:basedOn w:val="Normal"/>
    <w:next w:val="Normal"/>
    <w:rsid w:val="001878D9"/>
    <w:pPr>
      <w:tabs>
        <w:tab w:val="num" w:pos="360"/>
      </w:tabs>
      <w:suppressAutoHyphens/>
      <w:spacing w:after="0" w:line="240" w:lineRule="auto"/>
      <w:ind w:left="360" w:hanging="360"/>
      <w:jc w:val="both"/>
    </w:pPr>
    <w:rPr>
      <w:rFonts w:ascii="Arial" w:eastAsia="Times New Roman" w:hAnsi="Arial" w:cs="Times New Roman"/>
      <w:sz w:val="20"/>
      <w:szCs w:val="20"/>
      <w:lang w:eastAsia="es-ES"/>
    </w:rPr>
  </w:style>
  <w:style w:type="paragraph" w:customStyle="1" w:styleId="Textopredeterminado">
    <w:name w:val="Texto predeterminado"/>
    <w:basedOn w:val="Normal"/>
    <w:uiPriority w:val="99"/>
    <w:rsid w:val="001878D9"/>
    <w:pPr>
      <w:autoSpaceDE w:val="0"/>
      <w:autoSpaceDN w:val="0"/>
      <w:adjustRightInd w:val="0"/>
      <w:spacing w:after="0" w:line="240" w:lineRule="auto"/>
      <w:jc w:val="both"/>
    </w:pPr>
    <w:rPr>
      <w:rFonts w:ascii="Arial" w:eastAsia="Times New Roman" w:hAnsi="Arial" w:cs="Times New Roman"/>
      <w:sz w:val="24"/>
      <w:szCs w:val="20"/>
      <w:lang w:val="en-US" w:eastAsia="es-ES"/>
    </w:rPr>
  </w:style>
  <w:style w:type="paragraph" w:customStyle="1" w:styleId="Parrafo1">
    <w:name w:val="Parrafo1"/>
    <w:basedOn w:val="Normal"/>
    <w:uiPriority w:val="99"/>
    <w:rsid w:val="001878D9"/>
    <w:pPr>
      <w:widowControl w:val="0"/>
      <w:spacing w:before="120" w:after="120" w:line="240" w:lineRule="auto"/>
      <w:jc w:val="both"/>
    </w:pPr>
    <w:rPr>
      <w:rFonts w:ascii="Arial" w:eastAsia="Times New Roman" w:hAnsi="Arial" w:cs="Times New Roman"/>
      <w:sz w:val="20"/>
      <w:szCs w:val="20"/>
      <w:lang w:val="es-ES_tradnl" w:eastAsia="es-ES"/>
    </w:rPr>
  </w:style>
  <w:style w:type="paragraph" w:customStyle="1" w:styleId="BodyText32">
    <w:name w:val="Body Text 32"/>
    <w:basedOn w:val="Normal"/>
    <w:uiPriority w:val="99"/>
    <w:rsid w:val="001878D9"/>
    <w:pPr>
      <w:spacing w:after="0" w:line="240" w:lineRule="auto"/>
      <w:jc w:val="both"/>
    </w:pPr>
    <w:rPr>
      <w:rFonts w:ascii="Arial" w:eastAsia="Times New Roman" w:hAnsi="Arial" w:cs="Times New Roman"/>
      <w:b/>
      <w:sz w:val="24"/>
      <w:szCs w:val="20"/>
      <w:lang w:val="es-ES" w:eastAsia="es-ES"/>
    </w:rPr>
  </w:style>
  <w:style w:type="character" w:customStyle="1" w:styleId="TextoindependienteCar1">
    <w:name w:val="Texto independiente Car1"/>
    <w:aliases w:val="Car1 Car Car Car"/>
    <w:uiPriority w:val="99"/>
    <w:locked/>
    <w:rsid w:val="001878D9"/>
    <w:rPr>
      <w:rFonts w:ascii="Arial" w:hAnsi="Arial" w:cs="Times New Roman"/>
      <w:b/>
      <w:sz w:val="28"/>
      <w:lang w:val="es-ES_tradnl"/>
    </w:rPr>
  </w:style>
  <w:style w:type="character" w:customStyle="1" w:styleId="ms-rtecustom-subttulodeartculo1">
    <w:name w:val="ms-rtecustom-subtítulodeartículo1"/>
    <w:rsid w:val="001878D9"/>
    <w:rPr>
      <w:rFonts w:ascii="Arial" w:hAnsi="Arial" w:cs="Arial"/>
      <w:b/>
      <w:bCs/>
      <w:color w:val="01778F"/>
      <w:sz w:val="24"/>
      <w:szCs w:val="24"/>
    </w:rPr>
  </w:style>
  <w:style w:type="paragraph" w:customStyle="1" w:styleId="Textoindependiente21">
    <w:name w:val="Texto independiente 21"/>
    <w:basedOn w:val="Normal"/>
    <w:rsid w:val="001878D9"/>
    <w:pPr>
      <w:spacing w:after="0" w:line="240" w:lineRule="auto"/>
      <w:jc w:val="both"/>
    </w:pPr>
    <w:rPr>
      <w:rFonts w:ascii="Arial" w:eastAsia="Calibri" w:hAnsi="Arial" w:cs="Arial"/>
      <w:sz w:val="24"/>
      <w:szCs w:val="24"/>
      <w:lang w:val="es-ES" w:eastAsia="es-ES"/>
    </w:rPr>
  </w:style>
  <w:style w:type="paragraph" w:customStyle="1" w:styleId="Textoindependiente211">
    <w:name w:val="Texto independiente 211"/>
    <w:basedOn w:val="Normal"/>
    <w:rsid w:val="001878D9"/>
    <w:pPr>
      <w:spacing w:after="0" w:line="240" w:lineRule="auto"/>
      <w:ind w:left="2832" w:hanging="2832"/>
      <w:jc w:val="both"/>
    </w:pPr>
    <w:rPr>
      <w:rFonts w:ascii="Arial" w:eastAsia="Times New Roman" w:hAnsi="Arial" w:cs="Arial"/>
      <w:b/>
      <w:bCs/>
      <w:sz w:val="24"/>
      <w:lang w:eastAsia="es-CO"/>
    </w:rPr>
  </w:style>
  <w:style w:type="paragraph" w:customStyle="1" w:styleId="Estilo1">
    <w:name w:val="Estilo1"/>
    <w:basedOn w:val="Normal"/>
    <w:next w:val="Normal"/>
    <w:rsid w:val="001878D9"/>
    <w:pPr>
      <w:spacing w:line="240" w:lineRule="auto"/>
      <w:jc w:val="both"/>
    </w:pPr>
    <w:rPr>
      <w:rFonts w:ascii="Arial" w:eastAsia="Calibri" w:hAnsi="Arial" w:cs="Times New Roman"/>
      <w:sz w:val="24"/>
      <w:lang w:val="es-ES"/>
    </w:rPr>
  </w:style>
  <w:style w:type="paragraph" w:customStyle="1" w:styleId="msolistparagraphcxspmiddle">
    <w:name w:val="msolistparagraphcxspmiddle"/>
    <w:basedOn w:val="Normal"/>
    <w:rsid w:val="001878D9"/>
    <w:pPr>
      <w:spacing w:before="100" w:beforeAutospacing="1" w:after="100" w:afterAutospacing="1" w:line="240" w:lineRule="auto"/>
      <w:jc w:val="both"/>
    </w:pPr>
    <w:rPr>
      <w:rFonts w:ascii="Times New Roman" w:eastAsia="Times New Roman" w:hAnsi="Times New Roman" w:cs="Times New Roman"/>
      <w:sz w:val="24"/>
      <w:szCs w:val="24"/>
      <w:lang w:val="es-ES" w:eastAsia="es-ES"/>
    </w:rPr>
  </w:style>
  <w:style w:type="paragraph" w:customStyle="1" w:styleId="msolistparagraphcxsplast">
    <w:name w:val="msolistparagraphcxsplast"/>
    <w:basedOn w:val="Normal"/>
    <w:rsid w:val="001878D9"/>
    <w:pPr>
      <w:spacing w:before="100" w:beforeAutospacing="1" w:after="100" w:afterAutospacing="1" w:line="240" w:lineRule="auto"/>
      <w:jc w:val="both"/>
    </w:pPr>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1878D9"/>
  </w:style>
  <w:style w:type="paragraph" w:styleId="TtuloTDC">
    <w:name w:val="TOC Heading"/>
    <w:basedOn w:val="Ttulo1"/>
    <w:next w:val="Normal"/>
    <w:uiPriority w:val="39"/>
    <w:unhideWhenUsed/>
    <w:qFormat/>
    <w:rsid w:val="001878D9"/>
    <w:pPr>
      <w:ind w:left="928" w:hanging="360"/>
      <w:contextualSpacing/>
      <w:jc w:val="both"/>
      <w:outlineLvl w:val="9"/>
    </w:pPr>
    <w:rPr>
      <w:rFonts w:ascii="Cambria" w:eastAsia="Times New Roman" w:hAnsi="Cambria" w:cs="Times New Roman"/>
      <w:color w:val="365F91"/>
      <w:lang w:val="es-ES"/>
    </w:rPr>
  </w:style>
  <w:style w:type="paragraph" w:styleId="TDC1">
    <w:name w:val="toc 1"/>
    <w:basedOn w:val="Normal"/>
    <w:next w:val="Normal"/>
    <w:autoRedefine/>
    <w:uiPriority w:val="39"/>
    <w:unhideWhenUsed/>
    <w:qFormat/>
    <w:rsid w:val="001878D9"/>
    <w:pPr>
      <w:tabs>
        <w:tab w:val="right" w:leader="dot" w:pos="9204"/>
      </w:tabs>
      <w:spacing w:line="240" w:lineRule="auto"/>
      <w:jc w:val="both"/>
    </w:pPr>
    <w:rPr>
      <w:rFonts w:ascii="Arial" w:eastAsia="Calibri" w:hAnsi="Arial" w:cs="Arial"/>
      <w:noProof/>
      <w:sz w:val="24"/>
      <w:lang w:val="es-ES"/>
    </w:rPr>
  </w:style>
  <w:style w:type="paragraph" w:styleId="TDC3">
    <w:name w:val="toc 3"/>
    <w:basedOn w:val="Normal"/>
    <w:next w:val="Normal"/>
    <w:autoRedefine/>
    <w:uiPriority w:val="39"/>
    <w:unhideWhenUsed/>
    <w:qFormat/>
    <w:rsid w:val="001878D9"/>
    <w:pPr>
      <w:tabs>
        <w:tab w:val="right" w:leader="dot" w:pos="9204"/>
      </w:tabs>
      <w:spacing w:line="240" w:lineRule="auto"/>
      <w:ind w:right="-374"/>
      <w:jc w:val="both"/>
    </w:pPr>
    <w:rPr>
      <w:rFonts w:ascii="Arial" w:eastAsia="Calibri" w:hAnsi="Arial" w:cs="Times New Roman"/>
      <w:sz w:val="24"/>
      <w:lang w:val="es-ES"/>
    </w:rPr>
  </w:style>
  <w:style w:type="paragraph" w:styleId="TDC2">
    <w:name w:val="toc 2"/>
    <w:basedOn w:val="Normal"/>
    <w:next w:val="Normal"/>
    <w:autoRedefine/>
    <w:uiPriority w:val="39"/>
    <w:unhideWhenUsed/>
    <w:qFormat/>
    <w:rsid w:val="001878D9"/>
    <w:pPr>
      <w:tabs>
        <w:tab w:val="right" w:leader="dot" w:pos="9214"/>
      </w:tabs>
      <w:spacing w:line="240" w:lineRule="auto"/>
      <w:contextualSpacing/>
      <w:jc w:val="both"/>
    </w:pPr>
    <w:rPr>
      <w:rFonts w:ascii="Arial" w:eastAsia="Calibri" w:hAnsi="Arial" w:cs="Times New Roman"/>
      <w:sz w:val="24"/>
      <w:lang w:val="es-ES"/>
    </w:rPr>
  </w:style>
  <w:style w:type="paragraph" w:styleId="Mapadeldocumento">
    <w:name w:val="Document Map"/>
    <w:basedOn w:val="Normal"/>
    <w:link w:val="MapadeldocumentoCar"/>
    <w:uiPriority w:val="99"/>
    <w:semiHidden/>
    <w:unhideWhenUsed/>
    <w:rsid w:val="001878D9"/>
    <w:pPr>
      <w:spacing w:line="240" w:lineRule="auto"/>
      <w:jc w:val="both"/>
    </w:pPr>
    <w:rPr>
      <w:rFonts w:ascii="Tahoma" w:eastAsia="Calibri" w:hAnsi="Tahoma" w:cs="Tahoma"/>
      <w:sz w:val="16"/>
      <w:szCs w:val="16"/>
      <w:lang w:val="es-ES"/>
    </w:rPr>
  </w:style>
  <w:style w:type="character" w:customStyle="1" w:styleId="MapadeldocumentoCar">
    <w:name w:val="Mapa del documento Car"/>
    <w:basedOn w:val="Fuentedeprrafopredeter"/>
    <w:link w:val="Mapadeldocumento"/>
    <w:uiPriority w:val="99"/>
    <w:semiHidden/>
    <w:rsid w:val="001878D9"/>
    <w:rPr>
      <w:rFonts w:ascii="Tahoma" w:eastAsia="Calibri" w:hAnsi="Tahoma" w:cs="Tahoma"/>
      <w:sz w:val="16"/>
      <w:szCs w:val="16"/>
      <w:lang w:val="es-ES" w:eastAsia="en-US"/>
    </w:rPr>
  </w:style>
  <w:style w:type="paragraph" w:customStyle="1" w:styleId="ciarticulocompletop">
    <w:name w:val="ciarticulocompletop"/>
    <w:basedOn w:val="Normal"/>
    <w:rsid w:val="001878D9"/>
    <w:pPr>
      <w:spacing w:before="100" w:beforeAutospacing="1" w:after="100" w:afterAutospacing="1" w:line="240" w:lineRule="auto"/>
      <w:jc w:val="both"/>
    </w:pPr>
    <w:rPr>
      <w:rFonts w:ascii="Verdana" w:eastAsia="Times New Roman" w:hAnsi="Verdana" w:cs="Times New Roman"/>
      <w:color w:val="000000"/>
      <w:sz w:val="18"/>
      <w:szCs w:val="18"/>
      <w:lang w:val="es-ES" w:eastAsia="es-ES"/>
    </w:rPr>
  </w:style>
  <w:style w:type="character" w:customStyle="1" w:styleId="texto">
    <w:name w:val="texto"/>
    <w:basedOn w:val="Fuentedeprrafopredeter"/>
    <w:rsid w:val="001878D9"/>
  </w:style>
  <w:style w:type="paragraph" w:styleId="TDC4">
    <w:name w:val="toc 4"/>
    <w:basedOn w:val="Normal"/>
    <w:next w:val="Normal"/>
    <w:autoRedefine/>
    <w:uiPriority w:val="39"/>
    <w:unhideWhenUsed/>
    <w:rsid w:val="001878D9"/>
    <w:pPr>
      <w:tabs>
        <w:tab w:val="right" w:leader="dot" w:pos="9214"/>
      </w:tabs>
      <w:spacing w:after="100" w:line="240" w:lineRule="auto"/>
      <w:jc w:val="both"/>
    </w:pPr>
    <w:rPr>
      <w:rFonts w:ascii="Calibri" w:eastAsia="Times New Roman" w:hAnsi="Calibri" w:cs="Times New Roman"/>
      <w:sz w:val="24"/>
      <w:lang w:eastAsia="es-CO"/>
    </w:rPr>
  </w:style>
  <w:style w:type="paragraph" w:styleId="TDC5">
    <w:name w:val="toc 5"/>
    <w:basedOn w:val="Normal"/>
    <w:next w:val="Normal"/>
    <w:autoRedefine/>
    <w:uiPriority w:val="39"/>
    <w:unhideWhenUsed/>
    <w:rsid w:val="001878D9"/>
    <w:pPr>
      <w:tabs>
        <w:tab w:val="right" w:leader="dot" w:pos="9214"/>
      </w:tabs>
      <w:spacing w:after="100" w:line="240" w:lineRule="auto"/>
      <w:jc w:val="both"/>
    </w:pPr>
    <w:rPr>
      <w:rFonts w:ascii="Calibri" w:eastAsia="Times New Roman" w:hAnsi="Calibri" w:cs="Times New Roman"/>
      <w:sz w:val="24"/>
      <w:lang w:eastAsia="es-CO"/>
    </w:rPr>
  </w:style>
  <w:style w:type="paragraph" w:styleId="TDC6">
    <w:name w:val="toc 6"/>
    <w:basedOn w:val="Normal"/>
    <w:next w:val="Normal"/>
    <w:autoRedefine/>
    <w:uiPriority w:val="39"/>
    <w:unhideWhenUsed/>
    <w:rsid w:val="001878D9"/>
    <w:pPr>
      <w:spacing w:after="100" w:line="240" w:lineRule="auto"/>
      <w:ind w:left="1100"/>
      <w:jc w:val="both"/>
    </w:pPr>
    <w:rPr>
      <w:rFonts w:ascii="Calibri" w:eastAsia="Times New Roman" w:hAnsi="Calibri" w:cs="Times New Roman"/>
      <w:sz w:val="24"/>
      <w:lang w:eastAsia="es-CO"/>
    </w:rPr>
  </w:style>
  <w:style w:type="paragraph" w:styleId="TDC7">
    <w:name w:val="toc 7"/>
    <w:basedOn w:val="Normal"/>
    <w:next w:val="Normal"/>
    <w:autoRedefine/>
    <w:uiPriority w:val="39"/>
    <w:unhideWhenUsed/>
    <w:rsid w:val="001878D9"/>
    <w:pPr>
      <w:spacing w:after="100" w:line="240" w:lineRule="auto"/>
      <w:ind w:left="1320"/>
      <w:jc w:val="both"/>
    </w:pPr>
    <w:rPr>
      <w:rFonts w:ascii="Calibri" w:eastAsia="Times New Roman" w:hAnsi="Calibri" w:cs="Times New Roman"/>
      <w:sz w:val="24"/>
      <w:lang w:eastAsia="es-CO"/>
    </w:rPr>
  </w:style>
  <w:style w:type="paragraph" w:styleId="TDC8">
    <w:name w:val="toc 8"/>
    <w:basedOn w:val="Normal"/>
    <w:next w:val="Normal"/>
    <w:autoRedefine/>
    <w:uiPriority w:val="39"/>
    <w:unhideWhenUsed/>
    <w:rsid w:val="001878D9"/>
    <w:pPr>
      <w:spacing w:after="100" w:line="240" w:lineRule="auto"/>
      <w:ind w:left="1540"/>
      <w:jc w:val="both"/>
    </w:pPr>
    <w:rPr>
      <w:rFonts w:ascii="Calibri" w:eastAsia="Times New Roman" w:hAnsi="Calibri" w:cs="Times New Roman"/>
      <w:sz w:val="24"/>
      <w:lang w:eastAsia="es-CO"/>
    </w:rPr>
  </w:style>
  <w:style w:type="paragraph" w:styleId="TDC9">
    <w:name w:val="toc 9"/>
    <w:basedOn w:val="Normal"/>
    <w:next w:val="Normal"/>
    <w:autoRedefine/>
    <w:uiPriority w:val="39"/>
    <w:unhideWhenUsed/>
    <w:rsid w:val="001878D9"/>
    <w:pPr>
      <w:spacing w:after="100" w:line="240" w:lineRule="auto"/>
      <w:ind w:left="1760"/>
      <w:jc w:val="both"/>
    </w:pPr>
    <w:rPr>
      <w:rFonts w:ascii="Calibri" w:eastAsia="Times New Roman" w:hAnsi="Calibri" w:cs="Times New Roman"/>
      <w:sz w:val="24"/>
      <w:lang w:eastAsia="es-CO"/>
    </w:rPr>
  </w:style>
  <w:style w:type="paragraph" w:customStyle="1" w:styleId="default0">
    <w:name w:val="default"/>
    <w:basedOn w:val="Normal"/>
    <w:uiPriority w:val="99"/>
    <w:semiHidden/>
    <w:rsid w:val="001878D9"/>
    <w:pPr>
      <w:autoSpaceDE w:val="0"/>
      <w:autoSpaceDN w:val="0"/>
      <w:spacing w:after="0" w:line="240" w:lineRule="auto"/>
      <w:jc w:val="both"/>
    </w:pPr>
    <w:rPr>
      <w:rFonts w:ascii="Verdana" w:eastAsia="Calibri" w:hAnsi="Verdana" w:cs="Times New Roman"/>
      <w:color w:val="000000"/>
      <w:sz w:val="24"/>
      <w:szCs w:val="24"/>
      <w:lang w:val="es-ES" w:eastAsia="es-ES"/>
    </w:rPr>
  </w:style>
  <w:style w:type="character" w:styleId="Hipervnculovisitado">
    <w:name w:val="FollowedHyperlink"/>
    <w:uiPriority w:val="99"/>
    <w:unhideWhenUsed/>
    <w:rsid w:val="001878D9"/>
    <w:rPr>
      <w:color w:val="800080"/>
      <w:u w:val="single"/>
    </w:rPr>
  </w:style>
  <w:style w:type="paragraph" w:customStyle="1" w:styleId="Pa10">
    <w:name w:val="Pa10"/>
    <w:basedOn w:val="Normal"/>
    <w:next w:val="Normal"/>
    <w:rsid w:val="001878D9"/>
    <w:pPr>
      <w:autoSpaceDE w:val="0"/>
      <w:autoSpaceDN w:val="0"/>
      <w:adjustRightInd w:val="0"/>
      <w:spacing w:before="20" w:after="20" w:line="191" w:lineRule="atLeast"/>
      <w:jc w:val="both"/>
    </w:pPr>
    <w:rPr>
      <w:rFonts w:ascii="Times New Roman" w:eastAsia="Times New Roman" w:hAnsi="Times New Roman" w:cs="Times New Roman"/>
      <w:sz w:val="24"/>
      <w:szCs w:val="24"/>
      <w:lang w:val="es-ES" w:eastAsia="es-ES"/>
    </w:rPr>
  </w:style>
  <w:style w:type="paragraph" w:customStyle="1" w:styleId="Sinespaciado1">
    <w:name w:val="Sin espaciado1"/>
    <w:rsid w:val="001878D9"/>
    <w:pPr>
      <w:spacing w:after="200" w:line="276" w:lineRule="auto"/>
      <w:jc w:val="both"/>
    </w:pPr>
    <w:rPr>
      <w:rFonts w:ascii="Calibri" w:eastAsia="Times New Roman" w:hAnsi="Calibri" w:cs="Times New Roman"/>
      <w:sz w:val="22"/>
      <w:szCs w:val="22"/>
      <w:lang w:val="es-ES" w:eastAsia="en-US"/>
    </w:rPr>
  </w:style>
  <w:style w:type="character" w:customStyle="1" w:styleId="text21">
    <w:name w:val="text21"/>
    <w:rsid w:val="001878D9"/>
    <w:rPr>
      <w:rFonts w:ascii="Verdana" w:hAnsi="Verdana" w:hint="default"/>
      <w:b w:val="0"/>
      <w:bCs w:val="0"/>
      <w:i w:val="0"/>
      <w:iCs w:val="0"/>
      <w:caps w:val="0"/>
      <w:smallCaps w:val="0"/>
      <w:strike w:val="0"/>
      <w:dstrike w:val="0"/>
      <w:color w:val="333333"/>
      <w:sz w:val="15"/>
      <w:szCs w:val="15"/>
      <w:u w:val="none"/>
      <w:effect w:val="none"/>
    </w:rPr>
  </w:style>
  <w:style w:type="character" w:customStyle="1" w:styleId="tituloinicial1">
    <w:name w:val="tituloinicial1"/>
    <w:rsid w:val="001878D9"/>
    <w:rPr>
      <w:rFonts w:ascii="Arial" w:hAnsi="Arial" w:cs="Arial" w:hint="default"/>
      <w:color w:val="0099FF"/>
      <w:sz w:val="23"/>
      <w:szCs w:val="23"/>
    </w:rPr>
  </w:style>
  <w:style w:type="character" w:styleId="nfasisintenso">
    <w:name w:val="Intense Emphasis"/>
    <w:uiPriority w:val="21"/>
    <w:qFormat/>
    <w:rsid w:val="001878D9"/>
    <w:rPr>
      <w:b/>
      <w:bCs/>
      <w:i/>
      <w:iCs/>
      <w:color w:val="4F81BD"/>
    </w:rPr>
  </w:style>
  <w:style w:type="paragraph" w:styleId="Ttulo">
    <w:name w:val="Title"/>
    <w:basedOn w:val="Normal"/>
    <w:next w:val="Normal"/>
    <w:link w:val="TtuloCar"/>
    <w:uiPriority w:val="10"/>
    <w:qFormat/>
    <w:rsid w:val="001878D9"/>
    <w:pPr>
      <w:spacing w:before="240" w:after="60" w:line="240" w:lineRule="auto"/>
      <w:jc w:val="center"/>
      <w:outlineLvl w:val="0"/>
    </w:pPr>
    <w:rPr>
      <w:rFonts w:ascii="Cambria" w:eastAsia="Times New Roman" w:hAnsi="Cambria" w:cs="Times New Roman"/>
      <w:b/>
      <w:bCs/>
      <w:kern w:val="28"/>
      <w:sz w:val="32"/>
      <w:szCs w:val="32"/>
      <w:lang w:val="es-ES"/>
    </w:rPr>
  </w:style>
  <w:style w:type="character" w:customStyle="1" w:styleId="TtuloCar">
    <w:name w:val="Título Car"/>
    <w:basedOn w:val="Fuentedeprrafopredeter"/>
    <w:link w:val="Ttulo"/>
    <w:uiPriority w:val="10"/>
    <w:rsid w:val="001878D9"/>
    <w:rPr>
      <w:rFonts w:ascii="Cambria" w:eastAsia="Times New Roman" w:hAnsi="Cambria" w:cs="Times New Roman"/>
      <w:b/>
      <w:bCs/>
      <w:kern w:val="28"/>
      <w:sz w:val="32"/>
      <w:szCs w:val="32"/>
      <w:lang w:val="es-ES" w:eastAsia="en-US"/>
    </w:rPr>
  </w:style>
  <w:style w:type="paragraph" w:styleId="Revisin">
    <w:name w:val="Revision"/>
    <w:hidden/>
    <w:uiPriority w:val="99"/>
    <w:rsid w:val="001878D9"/>
    <w:rPr>
      <w:rFonts w:ascii="Arial" w:eastAsia="Calibri" w:hAnsi="Arial" w:cs="Times New Roman"/>
      <w:sz w:val="22"/>
      <w:szCs w:val="22"/>
      <w:lang w:val="es-ES" w:eastAsia="en-US"/>
    </w:rPr>
  </w:style>
  <w:style w:type="character" w:styleId="Textoennegrita">
    <w:name w:val="Strong"/>
    <w:uiPriority w:val="22"/>
    <w:qFormat/>
    <w:rsid w:val="001878D9"/>
    <w:rPr>
      <w:b/>
      <w:bCs/>
    </w:rPr>
  </w:style>
  <w:style w:type="paragraph" w:customStyle="1" w:styleId="Pa3">
    <w:name w:val="Pa3"/>
    <w:basedOn w:val="Default"/>
    <w:next w:val="Default"/>
    <w:uiPriority w:val="99"/>
    <w:rsid w:val="001878D9"/>
    <w:pPr>
      <w:spacing w:line="241" w:lineRule="atLeast"/>
    </w:pPr>
    <w:rPr>
      <w:rFonts w:ascii="KJDCPZ+MyriadPro-Regular" w:eastAsia="Calibri" w:hAnsi="KJDCPZ+MyriadPro-Regular" w:cs="Times New Roman"/>
      <w:color w:val="auto"/>
      <w:lang w:val="es-ES" w:eastAsia="es-ES"/>
    </w:rPr>
  </w:style>
  <w:style w:type="character" w:customStyle="1" w:styleId="textonavy1">
    <w:name w:val="texto_navy1"/>
    <w:basedOn w:val="Fuentedeprrafopredeter"/>
    <w:rsid w:val="001878D9"/>
    <w:rPr>
      <w:color w:val="000080"/>
    </w:rPr>
  </w:style>
  <w:style w:type="character" w:customStyle="1" w:styleId="A1">
    <w:name w:val="A1"/>
    <w:uiPriority w:val="99"/>
    <w:rsid w:val="001878D9"/>
    <w:rPr>
      <w:rFonts w:ascii="KJDCPZ+MyriadPro-Regular" w:hAnsi="KJDCPZ+MyriadPro-Regular" w:cs="KJDCPZ+MyriadPro-Regular" w:hint="default"/>
      <w:color w:val="000000"/>
      <w:sz w:val="20"/>
      <w:szCs w:val="20"/>
    </w:rPr>
  </w:style>
  <w:style w:type="paragraph" w:customStyle="1" w:styleId="Body1">
    <w:name w:val="Body 1"/>
    <w:rsid w:val="001878D9"/>
    <w:pPr>
      <w:spacing w:after="200"/>
      <w:jc w:val="both"/>
      <w:outlineLvl w:val="0"/>
    </w:pPr>
    <w:rPr>
      <w:rFonts w:ascii="Arial" w:eastAsia="Arial Unicode MS" w:hAnsi="Arial" w:cs="Times New Roman"/>
      <w:color w:val="000000"/>
      <w:sz w:val="22"/>
      <w:szCs w:val="20"/>
      <w:u w:color="000000"/>
      <w:lang w:val="es-ES"/>
    </w:rPr>
  </w:style>
  <w:style w:type="paragraph" w:customStyle="1" w:styleId="ecxmsonormal">
    <w:name w:val="ecxmsonormal"/>
    <w:basedOn w:val="Normal"/>
    <w:rsid w:val="001878D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 Car,titulo 3 Car,Bullets Car,Ha Car,Párrafo de lista2 Car,Cuadrícula clara - Énfasis 31 Car,List Paragraph Car,Lista vistosa - Énfasis 11 Car"/>
    <w:link w:val="Prrafodelista"/>
    <w:uiPriority w:val="34"/>
    <w:locked/>
    <w:rsid w:val="001878D9"/>
    <w:rPr>
      <w:rFonts w:eastAsiaTheme="minorHAnsi"/>
      <w:sz w:val="22"/>
      <w:szCs w:val="22"/>
      <w:lang w:val="es-CO" w:eastAsia="en-US"/>
    </w:rPr>
  </w:style>
  <w:style w:type="paragraph" w:customStyle="1" w:styleId="C1">
    <w:name w:val="C1"/>
    <w:basedOn w:val="Normal"/>
    <w:rsid w:val="001878D9"/>
    <w:pPr>
      <w:tabs>
        <w:tab w:val="left" w:pos="0"/>
      </w:tabs>
      <w:overflowPunct w:val="0"/>
      <w:autoSpaceDE w:val="0"/>
      <w:autoSpaceDN w:val="0"/>
      <w:adjustRightInd w:val="0"/>
      <w:spacing w:before="120" w:after="120" w:line="240" w:lineRule="auto"/>
      <w:jc w:val="both"/>
      <w:textAlignment w:val="baseline"/>
    </w:pPr>
    <w:rPr>
      <w:rFonts w:ascii="Arial" w:eastAsia="Times New Roman" w:hAnsi="Arial" w:cs="Times New Roman"/>
      <w:sz w:val="24"/>
      <w:szCs w:val="24"/>
      <w:lang w:val="es-ES" w:eastAsia="es-MX"/>
    </w:rPr>
  </w:style>
  <w:style w:type="paragraph" w:customStyle="1" w:styleId="Lneadereferencia">
    <w:name w:val="Línea de referencia"/>
    <w:basedOn w:val="Textoindependiente"/>
    <w:rsid w:val="001878D9"/>
    <w:pPr>
      <w:spacing w:after="0"/>
    </w:pPr>
    <w:rPr>
      <w:rFonts w:ascii="Times New Roman" w:hAnsi="Times New Roman"/>
      <w:szCs w:val="24"/>
      <w:lang w:val="es-CO" w:eastAsia="es-ES"/>
    </w:rPr>
  </w:style>
  <w:style w:type="character" w:customStyle="1" w:styleId="st1">
    <w:name w:val="st1"/>
    <w:basedOn w:val="Fuentedeprrafopredeter"/>
    <w:rsid w:val="001878D9"/>
  </w:style>
  <w:style w:type="numbering" w:customStyle="1" w:styleId="Sinlista1">
    <w:name w:val="Sin lista1"/>
    <w:next w:val="Sinlista"/>
    <w:uiPriority w:val="99"/>
    <w:semiHidden/>
    <w:unhideWhenUsed/>
    <w:rsid w:val="001878D9"/>
  </w:style>
  <w:style w:type="character" w:customStyle="1" w:styleId="BodyText28Car">
    <w:name w:val="Body Text 28 Car"/>
    <w:basedOn w:val="Fuentedeprrafopredeter"/>
    <w:link w:val="BodyText28"/>
    <w:locked/>
    <w:rsid w:val="001878D9"/>
    <w:rPr>
      <w:rFonts w:ascii="Arial" w:hAnsi="Arial" w:cs="Arial"/>
    </w:rPr>
  </w:style>
  <w:style w:type="paragraph" w:customStyle="1" w:styleId="BodyText28">
    <w:name w:val="Body Text 28"/>
    <w:basedOn w:val="Normal"/>
    <w:link w:val="BodyText28Car"/>
    <w:rsid w:val="001878D9"/>
    <w:pPr>
      <w:overflowPunct w:val="0"/>
      <w:autoSpaceDE w:val="0"/>
      <w:autoSpaceDN w:val="0"/>
      <w:spacing w:after="0" w:line="240" w:lineRule="auto"/>
      <w:jc w:val="both"/>
    </w:pPr>
    <w:rPr>
      <w:rFonts w:ascii="Arial" w:eastAsiaTheme="minorEastAsia" w:hAnsi="Arial" w:cs="Arial"/>
      <w:sz w:val="24"/>
      <w:szCs w:val="24"/>
      <w:lang w:val="es-ES_tradnl" w:eastAsia="es-ES"/>
    </w:rPr>
  </w:style>
  <w:style w:type="paragraph" w:customStyle="1" w:styleId="BodyText25">
    <w:name w:val="Body Text 25"/>
    <w:basedOn w:val="Normal"/>
    <w:rsid w:val="001878D9"/>
    <w:pPr>
      <w:autoSpaceDE w:val="0"/>
      <w:autoSpaceDN w:val="0"/>
      <w:spacing w:after="0" w:line="240" w:lineRule="auto"/>
      <w:jc w:val="both"/>
    </w:pPr>
    <w:rPr>
      <w:rFonts w:ascii="Arial" w:hAnsi="Arial" w:cs="Arial"/>
      <w:lang w:eastAsia="es-ES"/>
    </w:rPr>
  </w:style>
  <w:style w:type="table" w:styleId="Listaclara-nfasis1">
    <w:name w:val="Light List Accent 1"/>
    <w:basedOn w:val="Tablanormal"/>
    <w:uiPriority w:val="61"/>
    <w:rsid w:val="001878D9"/>
    <w:rPr>
      <w:rFonts w:ascii="Calibri" w:eastAsia="Calibri" w:hAnsi="Calibri" w:cs="Times New Roman"/>
      <w:sz w:val="20"/>
      <w:szCs w:val="20"/>
      <w:lang w:val="es-CO" w:eastAsia="es-C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uadrculamedia3-nfasis1">
    <w:name w:val="Medium Grid 3 Accent 1"/>
    <w:basedOn w:val="Tablanormal"/>
    <w:uiPriority w:val="69"/>
    <w:rsid w:val="001878D9"/>
    <w:rPr>
      <w:rFonts w:ascii="Calibri" w:eastAsia="Calibri" w:hAnsi="Calibri" w:cs="Times New Roman"/>
      <w:sz w:val="20"/>
      <w:szCs w:val="20"/>
      <w:lang w:val="es-CO" w:eastAsia="es-C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clara-nfasis3">
    <w:name w:val="Light List Accent 3"/>
    <w:basedOn w:val="Tablanormal"/>
    <w:uiPriority w:val="61"/>
    <w:rsid w:val="001878D9"/>
    <w:rPr>
      <w:rFonts w:ascii="Calibri" w:eastAsia="Calibri" w:hAnsi="Calibri" w:cs="Times New Roman"/>
      <w:sz w:val="20"/>
      <w:szCs w:val="20"/>
      <w:lang w:val="es-CO" w:eastAsia="es-CO"/>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abladeilustraciones">
    <w:name w:val="table of figures"/>
    <w:basedOn w:val="Normal"/>
    <w:next w:val="Normal"/>
    <w:uiPriority w:val="99"/>
    <w:unhideWhenUsed/>
    <w:rsid w:val="001878D9"/>
    <w:pPr>
      <w:spacing w:after="0" w:line="240" w:lineRule="auto"/>
      <w:jc w:val="both"/>
    </w:pPr>
    <w:rPr>
      <w:rFonts w:ascii="Arial" w:eastAsia="Calibri" w:hAnsi="Arial" w:cs="Times New Roman"/>
      <w:sz w:val="24"/>
      <w:lang w:val="es-ES"/>
    </w:rPr>
  </w:style>
  <w:style w:type="character" w:customStyle="1" w:styleId="apple-converted-space">
    <w:name w:val="apple-converted-space"/>
    <w:basedOn w:val="Fuentedeprrafopredeter"/>
    <w:rsid w:val="001878D9"/>
  </w:style>
  <w:style w:type="paragraph" w:styleId="Textonotaalfinal">
    <w:name w:val="endnote text"/>
    <w:basedOn w:val="Normal"/>
    <w:link w:val="TextonotaalfinalCar"/>
    <w:uiPriority w:val="99"/>
    <w:semiHidden/>
    <w:unhideWhenUsed/>
    <w:rsid w:val="001878D9"/>
    <w:pPr>
      <w:spacing w:after="0" w:line="240" w:lineRule="auto"/>
      <w:jc w:val="both"/>
    </w:pPr>
    <w:rPr>
      <w:rFonts w:ascii="Arial" w:eastAsia="Calibri" w:hAnsi="Arial" w:cs="Times New Roman"/>
      <w:sz w:val="20"/>
      <w:szCs w:val="20"/>
      <w:lang w:val="es-ES"/>
    </w:rPr>
  </w:style>
  <w:style w:type="character" w:customStyle="1" w:styleId="TextonotaalfinalCar">
    <w:name w:val="Texto nota al final Car"/>
    <w:basedOn w:val="Fuentedeprrafopredeter"/>
    <w:link w:val="Textonotaalfinal"/>
    <w:uiPriority w:val="99"/>
    <w:semiHidden/>
    <w:rsid w:val="001878D9"/>
    <w:rPr>
      <w:rFonts w:ascii="Arial" w:eastAsia="Calibri" w:hAnsi="Arial" w:cs="Times New Roman"/>
      <w:sz w:val="20"/>
      <w:szCs w:val="20"/>
      <w:lang w:val="es-ES" w:eastAsia="en-US"/>
    </w:rPr>
  </w:style>
  <w:style w:type="character" w:styleId="Refdenotaalfinal">
    <w:name w:val="endnote reference"/>
    <w:basedOn w:val="Fuentedeprrafopredeter"/>
    <w:uiPriority w:val="99"/>
    <w:semiHidden/>
    <w:unhideWhenUsed/>
    <w:rsid w:val="001878D9"/>
    <w:rPr>
      <w:vertAlign w:val="superscript"/>
    </w:rPr>
  </w:style>
  <w:style w:type="numbering" w:customStyle="1" w:styleId="Sinlista2">
    <w:name w:val="Sin lista2"/>
    <w:next w:val="Sinlista"/>
    <w:uiPriority w:val="99"/>
    <w:semiHidden/>
    <w:unhideWhenUsed/>
    <w:rsid w:val="0063633B"/>
  </w:style>
  <w:style w:type="paragraph" w:customStyle="1" w:styleId="Textodenotaalfinal">
    <w:name w:val="Texto de nota al final"/>
    <w:basedOn w:val="Normal"/>
    <w:rsid w:val="0063633B"/>
    <w:pPr>
      <w:widowControl w:val="0"/>
      <w:autoSpaceDE w:val="0"/>
      <w:autoSpaceDN w:val="0"/>
      <w:spacing w:after="0" w:line="240" w:lineRule="auto"/>
    </w:pPr>
    <w:rPr>
      <w:rFonts w:ascii="Courier New" w:eastAsia="Times New Roman" w:hAnsi="Courier New" w:cs="Times New Roman"/>
      <w:sz w:val="24"/>
      <w:szCs w:val="24"/>
      <w:lang w:val="es-ES" w:eastAsia="es-ES"/>
    </w:rPr>
  </w:style>
  <w:style w:type="paragraph" w:customStyle="1" w:styleId="xl63">
    <w:name w:val="xl63"/>
    <w:basedOn w:val="Normal"/>
    <w:rsid w:val="0063633B"/>
    <w:pPr>
      <w:spacing w:before="100" w:beforeAutospacing="1" w:after="100" w:afterAutospacing="1" w:line="240" w:lineRule="auto"/>
      <w:jc w:val="center"/>
    </w:pPr>
    <w:rPr>
      <w:rFonts w:ascii="Arial Narrow" w:eastAsia="Times New Roman" w:hAnsi="Arial Narrow" w:cs="Times New Roman"/>
      <w:b/>
      <w:bCs/>
      <w:sz w:val="18"/>
      <w:szCs w:val="18"/>
      <w:lang w:val="en-US"/>
    </w:rPr>
  </w:style>
  <w:style w:type="paragraph" w:customStyle="1" w:styleId="xl64">
    <w:name w:val="xl64"/>
    <w:basedOn w:val="Normal"/>
    <w:rsid w:val="0063633B"/>
    <w:pPr>
      <w:spacing w:before="100" w:beforeAutospacing="1" w:after="100" w:afterAutospacing="1" w:line="240" w:lineRule="auto"/>
    </w:pPr>
    <w:rPr>
      <w:rFonts w:ascii="Arial Narrow" w:eastAsia="Times New Roman" w:hAnsi="Arial Narrow" w:cs="Times New Roman"/>
      <w:sz w:val="18"/>
      <w:szCs w:val="18"/>
      <w:lang w:val="en-US"/>
    </w:rPr>
  </w:style>
  <w:style w:type="paragraph" w:customStyle="1" w:styleId="xl65">
    <w:name w:val="xl65"/>
    <w:basedOn w:val="Normal"/>
    <w:rsid w:val="0063633B"/>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line="240" w:lineRule="auto"/>
      <w:jc w:val="center"/>
      <w:textAlignment w:val="center"/>
    </w:pPr>
    <w:rPr>
      <w:rFonts w:ascii="Arial Narrow" w:eastAsia="Times New Roman" w:hAnsi="Arial Narrow" w:cs="Times New Roman"/>
      <w:b/>
      <w:bCs/>
      <w:sz w:val="18"/>
      <w:szCs w:val="18"/>
      <w:lang w:val="en-US"/>
    </w:rPr>
  </w:style>
  <w:style w:type="paragraph" w:customStyle="1" w:styleId="xl66">
    <w:name w:val="xl66"/>
    <w:basedOn w:val="Normal"/>
    <w:rsid w:val="0063633B"/>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line="240" w:lineRule="auto"/>
      <w:jc w:val="center"/>
      <w:textAlignment w:val="center"/>
    </w:pPr>
    <w:rPr>
      <w:rFonts w:ascii="Arial Narrow" w:eastAsia="Times New Roman" w:hAnsi="Arial Narrow" w:cs="Times New Roman"/>
      <w:b/>
      <w:bCs/>
      <w:sz w:val="18"/>
      <w:szCs w:val="18"/>
      <w:lang w:val="en-US"/>
    </w:rPr>
  </w:style>
  <w:style w:type="paragraph" w:customStyle="1" w:styleId="xl67">
    <w:name w:val="xl67"/>
    <w:basedOn w:val="Normal"/>
    <w:rsid w:val="0063633B"/>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line="240" w:lineRule="auto"/>
      <w:jc w:val="center"/>
      <w:textAlignment w:val="center"/>
    </w:pPr>
    <w:rPr>
      <w:rFonts w:ascii="Arial Narrow" w:eastAsia="Times New Roman" w:hAnsi="Arial Narrow" w:cs="Times New Roman"/>
      <w:b/>
      <w:bCs/>
      <w:sz w:val="18"/>
      <w:szCs w:val="18"/>
      <w:lang w:val="en-US"/>
    </w:rPr>
  </w:style>
  <w:style w:type="paragraph" w:customStyle="1" w:styleId="xl68">
    <w:name w:val="xl68"/>
    <w:basedOn w:val="Normal"/>
    <w:rsid w:val="00636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sz w:val="18"/>
      <w:szCs w:val="18"/>
      <w:lang w:val="en-US"/>
    </w:rPr>
  </w:style>
  <w:style w:type="paragraph" w:customStyle="1" w:styleId="xl69">
    <w:name w:val="xl69"/>
    <w:basedOn w:val="Normal"/>
    <w:rsid w:val="00636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sz w:val="18"/>
      <w:szCs w:val="18"/>
      <w:lang w:val="en-US"/>
    </w:rPr>
  </w:style>
  <w:style w:type="paragraph" w:customStyle="1" w:styleId="xl70">
    <w:name w:val="xl70"/>
    <w:basedOn w:val="Normal"/>
    <w:rsid w:val="00636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sz w:val="18"/>
      <w:szCs w:val="18"/>
      <w:lang w:val="en-US"/>
    </w:rPr>
  </w:style>
  <w:style w:type="paragraph" w:customStyle="1" w:styleId="xl71">
    <w:name w:val="xl71"/>
    <w:basedOn w:val="Normal"/>
    <w:rsid w:val="00636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sz w:val="18"/>
      <w:szCs w:val="18"/>
      <w:lang w:val="en-US"/>
    </w:rPr>
  </w:style>
  <w:style w:type="paragraph" w:customStyle="1" w:styleId="xl72">
    <w:name w:val="xl72"/>
    <w:basedOn w:val="Normal"/>
    <w:rsid w:val="00636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8"/>
      <w:szCs w:val="18"/>
      <w:lang w:val="en-US"/>
    </w:rPr>
  </w:style>
  <w:style w:type="paragraph" w:customStyle="1" w:styleId="xl73">
    <w:name w:val="xl73"/>
    <w:basedOn w:val="Normal"/>
    <w:rsid w:val="00636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val="en-US"/>
    </w:rPr>
  </w:style>
  <w:style w:type="paragraph" w:customStyle="1" w:styleId="xl74">
    <w:name w:val="xl74"/>
    <w:basedOn w:val="Normal"/>
    <w:rsid w:val="00636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val="en-US"/>
    </w:rPr>
  </w:style>
  <w:style w:type="paragraph" w:customStyle="1" w:styleId="Cuadrculamediana1-nfasis21">
    <w:name w:val="Cuadrícula mediana 1 - Énfasis 21"/>
    <w:basedOn w:val="Normal"/>
    <w:link w:val="Cuadrculamediana1-nfasis2Car"/>
    <w:uiPriority w:val="34"/>
    <w:qFormat/>
    <w:rsid w:val="0063633B"/>
    <w:pPr>
      <w:spacing w:after="0" w:line="240" w:lineRule="auto"/>
      <w:ind w:left="708"/>
    </w:pPr>
    <w:rPr>
      <w:rFonts w:ascii="Arial" w:eastAsia="Times New Roman" w:hAnsi="Arial" w:cs="Times New Roman"/>
      <w:sz w:val="24"/>
      <w:szCs w:val="20"/>
      <w:lang w:val="es-ES" w:eastAsia="es-ES"/>
    </w:rPr>
  </w:style>
  <w:style w:type="paragraph" w:customStyle="1" w:styleId="Sombreadomediano1-nfasis11">
    <w:name w:val="Sombreado mediano 1 - Énfasis 11"/>
    <w:link w:val="Sombreadomediano1-nfasis1Car"/>
    <w:uiPriority w:val="1"/>
    <w:qFormat/>
    <w:rsid w:val="0063633B"/>
    <w:pPr>
      <w:autoSpaceDE w:val="0"/>
      <w:autoSpaceDN w:val="0"/>
    </w:pPr>
    <w:rPr>
      <w:rFonts w:ascii="Times New Roman" w:eastAsia="Times New Roman" w:hAnsi="Times New Roman" w:cs="Times New Roman"/>
      <w:sz w:val="20"/>
      <w:szCs w:val="20"/>
      <w:lang w:val="es-ES" w:eastAsia="es-CO"/>
    </w:rPr>
  </w:style>
  <w:style w:type="table" w:styleId="Sombreadomedio2-nfasis1">
    <w:name w:val="Medium Shading 2 Accent 1"/>
    <w:basedOn w:val="Tablanormal"/>
    <w:uiPriority w:val="60"/>
    <w:rsid w:val="0063633B"/>
    <w:rPr>
      <w:rFonts w:ascii="Calibri" w:eastAsia="Calibri" w:hAnsi="Calibri" w:cs="Times New Roman"/>
      <w:color w:val="000000"/>
      <w:sz w:val="20"/>
      <w:szCs w:val="20"/>
      <w:lang w:val="es-C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media1-nfasis1">
    <w:name w:val="Medium List 1 Accent 1"/>
    <w:basedOn w:val="Tablanormal"/>
    <w:uiPriority w:val="61"/>
    <w:rsid w:val="0063633B"/>
    <w:rPr>
      <w:rFonts w:ascii="Calibri" w:eastAsia="Calibri" w:hAnsi="Calibri" w:cs="Times New Roman"/>
      <w:sz w:val="20"/>
      <w:szCs w:val="20"/>
      <w:lang w:val="es-C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
    <w:name w:val="Tabla con cuadrícula1"/>
    <w:basedOn w:val="Tablanormal"/>
    <w:next w:val="Tablaconcuadrcula"/>
    <w:uiPriority w:val="39"/>
    <w:rsid w:val="0063633B"/>
    <w:rPr>
      <w:rFonts w:ascii="Calibri" w:eastAsia="Calibri" w:hAnsi="Calibri" w:cs="Times New Roman"/>
      <w:sz w:val="20"/>
      <w:szCs w:val="20"/>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63633B"/>
    <w:rPr>
      <w:rFonts w:ascii="Arial" w:eastAsia="Calibri" w:hAnsi="Arial" w:cs="Times New Roman"/>
      <w:kern w:val="24"/>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adrculamediana1-nfasis2Car">
    <w:name w:val="Cuadrícula mediana 1 - Énfasis 2 Car"/>
    <w:link w:val="Cuadrculamediana1-nfasis21"/>
    <w:uiPriority w:val="34"/>
    <w:locked/>
    <w:rsid w:val="0063633B"/>
    <w:rPr>
      <w:rFonts w:ascii="Arial" w:eastAsia="Times New Roman" w:hAnsi="Arial" w:cs="Times New Roman"/>
      <w:szCs w:val="20"/>
      <w:lang w:val="es-ES"/>
    </w:rPr>
  </w:style>
  <w:style w:type="character" w:customStyle="1" w:styleId="Sombreadomediano1-nfasis1Car">
    <w:name w:val="Sombreado mediano 1 - Énfasis 1 Car"/>
    <w:link w:val="Sombreadomediano1-nfasis11"/>
    <w:uiPriority w:val="1"/>
    <w:rsid w:val="0063633B"/>
    <w:rPr>
      <w:rFonts w:ascii="Times New Roman" w:eastAsia="Times New Roman" w:hAnsi="Times New Roman" w:cs="Times New Roman"/>
      <w:sz w:val="20"/>
      <w:szCs w:val="20"/>
      <w:lang w:val="es-ES" w:eastAsia="es-CO"/>
    </w:rPr>
  </w:style>
  <w:style w:type="character" w:customStyle="1" w:styleId="baj">
    <w:name w:val="b_aj"/>
    <w:rsid w:val="0063633B"/>
  </w:style>
  <w:style w:type="numbering" w:customStyle="1" w:styleId="Sinlista11">
    <w:name w:val="Sin lista11"/>
    <w:next w:val="Sinlista"/>
    <w:uiPriority w:val="99"/>
    <w:semiHidden/>
    <w:unhideWhenUsed/>
    <w:rsid w:val="00636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166049">
      <w:bodyDiv w:val="1"/>
      <w:marLeft w:val="0"/>
      <w:marRight w:val="0"/>
      <w:marTop w:val="0"/>
      <w:marBottom w:val="0"/>
      <w:divBdr>
        <w:top w:val="none" w:sz="0" w:space="0" w:color="auto"/>
        <w:left w:val="none" w:sz="0" w:space="0" w:color="auto"/>
        <w:bottom w:val="none" w:sz="0" w:space="0" w:color="auto"/>
        <w:right w:val="none" w:sz="0" w:space="0" w:color="auto"/>
      </w:divBdr>
    </w:div>
    <w:div w:id="810250309">
      <w:bodyDiv w:val="1"/>
      <w:marLeft w:val="0"/>
      <w:marRight w:val="0"/>
      <w:marTop w:val="0"/>
      <w:marBottom w:val="0"/>
      <w:divBdr>
        <w:top w:val="none" w:sz="0" w:space="0" w:color="auto"/>
        <w:left w:val="none" w:sz="0" w:space="0" w:color="auto"/>
        <w:bottom w:val="none" w:sz="0" w:space="0" w:color="auto"/>
        <w:right w:val="none" w:sz="0" w:space="0" w:color="auto"/>
      </w:divBdr>
    </w:div>
    <w:div w:id="912736980">
      <w:bodyDiv w:val="1"/>
      <w:marLeft w:val="0"/>
      <w:marRight w:val="0"/>
      <w:marTop w:val="0"/>
      <w:marBottom w:val="0"/>
      <w:divBdr>
        <w:top w:val="none" w:sz="0" w:space="0" w:color="auto"/>
        <w:left w:val="none" w:sz="0" w:space="0" w:color="auto"/>
        <w:bottom w:val="none" w:sz="0" w:space="0" w:color="auto"/>
        <w:right w:val="none" w:sz="0" w:space="0" w:color="auto"/>
      </w:divBdr>
    </w:div>
    <w:div w:id="940529992">
      <w:bodyDiv w:val="1"/>
      <w:marLeft w:val="0"/>
      <w:marRight w:val="0"/>
      <w:marTop w:val="0"/>
      <w:marBottom w:val="0"/>
      <w:divBdr>
        <w:top w:val="none" w:sz="0" w:space="0" w:color="auto"/>
        <w:left w:val="none" w:sz="0" w:space="0" w:color="auto"/>
        <w:bottom w:val="none" w:sz="0" w:space="0" w:color="auto"/>
        <w:right w:val="none" w:sz="0" w:space="0" w:color="auto"/>
      </w:divBdr>
    </w:div>
    <w:div w:id="957181830">
      <w:bodyDiv w:val="1"/>
      <w:marLeft w:val="0"/>
      <w:marRight w:val="0"/>
      <w:marTop w:val="0"/>
      <w:marBottom w:val="0"/>
      <w:divBdr>
        <w:top w:val="none" w:sz="0" w:space="0" w:color="auto"/>
        <w:left w:val="none" w:sz="0" w:space="0" w:color="auto"/>
        <w:bottom w:val="none" w:sz="0" w:space="0" w:color="auto"/>
        <w:right w:val="none" w:sz="0" w:space="0" w:color="auto"/>
      </w:divBdr>
    </w:div>
    <w:div w:id="14034089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diagramQuickStyle" Target="diagrams/quickStyle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diagramLayout" Target="diagrams/layout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minsalud.gov.co/sites/rid/Lists/BibliotecaDigital/RIDE/VS/PP/SNA/normograma-sanitario-alimentos-bebidas.pdf" TargetMode="External"/><Relationship Id="rId23"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71638CF-7248-4793-A3D2-F20FF646A514}"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es-CO"/>
        </a:p>
      </dgm:t>
    </dgm:pt>
    <dgm:pt modelId="{B85FDAFC-8A67-43F0-94E3-0D3E918C54C3}">
      <dgm:prSet phldrT="[Texto]" custT="1"/>
      <dgm:spPr/>
      <dgm:t>
        <a:bodyPr/>
        <a:lstStyle/>
        <a:p>
          <a:r>
            <a:rPr lang="es-CO" sz="1050"/>
            <a:t>CONTROL SOCIAL</a:t>
          </a:r>
        </a:p>
      </dgm:t>
    </dgm:pt>
    <dgm:pt modelId="{A33BE1D5-9197-4829-A58B-FCCD90D98705}" type="parTrans" cxnId="{659D961F-862F-4996-8B31-B4266A3D35FF}">
      <dgm:prSet/>
      <dgm:spPr/>
      <dgm:t>
        <a:bodyPr/>
        <a:lstStyle/>
        <a:p>
          <a:endParaRPr lang="es-CO" sz="1800"/>
        </a:p>
      </dgm:t>
    </dgm:pt>
    <dgm:pt modelId="{39EB691A-00C6-43C1-B003-9BBECEB653F3}" type="sibTrans" cxnId="{659D961F-862F-4996-8B31-B4266A3D35FF}">
      <dgm:prSet/>
      <dgm:spPr/>
      <dgm:t>
        <a:bodyPr/>
        <a:lstStyle/>
        <a:p>
          <a:endParaRPr lang="es-CO" sz="1800"/>
        </a:p>
      </dgm:t>
    </dgm:pt>
    <dgm:pt modelId="{491198F9-11AF-47F8-BCF6-673C46451BFC}">
      <dgm:prSet phldrT="[Texto]" custT="1"/>
      <dgm:spPr/>
      <dgm:t>
        <a:bodyPr/>
        <a:lstStyle/>
        <a:p>
          <a:r>
            <a:rPr lang="es-CO" sz="900"/>
            <a:t> Acceso a la información</a:t>
          </a:r>
        </a:p>
      </dgm:t>
    </dgm:pt>
    <dgm:pt modelId="{4D16FAE4-381E-4B4E-B20B-3F12C04878E7}" type="parTrans" cxnId="{AFD1CE8E-4EFE-48A8-AFB5-2F77AF40497F}">
      <dgm:prSet/>
      <dgm:spPr/>
      <dgm:t>
        <a:bodyPr/>
        <a:lstStyle/>
        <a:p>
          <a:endParaRPr lang="es-CO" sz="1800"/>
        </a:p>
      </dgm:t>
    </dgm:pt>
    <dgm:pt modelId="{3E9EAD0F-1DE8-4DDE-BDA8-F242E449CB50}" type="sibTrans" cxnId="{AFD1CE8E-4EFE-48A8-AFB5-2F77AF40497F}">
      <dgm:prSet/>
      <dgm:spPr/>
      <dgm:t>
        <a:bodyPr/>
        <a:lstStyle/>
        <a:p>
          <a:endParaRPr lang="es-CO" sz="1800"/>
        </a:p>
      </dgm:t>
    </dgm:pt>
    <dgm:pt modelId="{15740FF4-304D-41E4-AFC8-077B7159CA14}">
      <dgm:prSet phldrT="[Texto]" custT="1"/>
      <dgm:spPr/>
      <dgm:t>
        <a:bodyPr/>
        <a:lstStyle/>
        <a:p>
          <a:r>
            <a:rPr lang="es-CO" sz="1000"/>
            <a:t>PARTICIPACIÓN CIUDADANA</a:t>
          </a:r>
        </a:p>
      </dgm:t>
    </dgm:pt>
    <dgm:pt modelId="{9F2465DD-1A0E-4132-95F8-DF4FBCDD9226}" type="parTrans" cxnId="{0511BBC6-A73B-4D74-BEEA-B6CB042D7DA7}">
      <dgm:prSet/>
      <dgm:spPr/>
      <dgm:t>
        <a:bodyPr/>
        <a:lstStyle/>
        <a:p>
          <a:endParaRPr lang="es-CO" sz="1800"/>
        </a:p>
      </dgm:t>
    </dgm:pt>
    <dgm:pt modelId="{A94D7522-A7C5-45EE-A293-FFAE6443DF0B}" type="sibTrans" cxnId="{0511BBC6-A73B-4D74-BEEA-B6CB042D7DA7}">
      <dgm:prSet/>
      <dgm:spPr/>
      <dgm:t>
        <a:bodyPr/>
        <a:lstStyle/>
        <a:p>
          <a:endParaRPr lang="es-CO" sz="1800"/>
        </a:p>
      </dgm:t>
    </dgm:pt>
    <dgm:pt modelId="{3A25E8E8-BD94-4ACC-8B5E-BCAC33024CA1}">
      <dgm:prSet phldrT="[Texto]" custT="1"/>
      <dgm:spPr/>
      <dgm:t>
        <a:bodyPr/>
        <a:lstStyle/>
        <a:p>
          <a:r>
            <a:rPr lang="es-CO" sz="900" b="1"/>
            <a:t>INCLUSIÓN SOCIAL</a:t>
          </a:r>
        </a:p>
      </dgm:t>
    </dgm:pt>
    <dgm:pt modelId="{8DEBA775-01DC-4534-B469-273E82D5DD49}" type="parTrans" cxnId="{804DA970-B36E-46AE-8A75-D95AC6E0C2C4}">
      <dgm:prSet/>
      <dgm:spPr/>
      <dgm:t>
        <a:bodyPr/>
        <a:lstStyle/>
        <a:p>
          <a:endParaRPr lang="es-CO" sz="1800"/>
        </a:p>
      </dgm:t>
    </dgm:pt>
    <dgm:pt modelId="{0EA655CF-4FB6-4ADA-BC7D-F9D2914FBC16}" type="sibTrans" cxnId="{804DA970-B36E-46AE-8A75-D95AC6E0C2C4}">
      <dgm:prSet/>
      <dgm:spPr/>
      <dgm:t>
        <a:bodyPr/>
        <a:lstStyle/>
        <a:p>
          <a:endParaRPr lang="es-CO" sz="1800"/>
        </a:p>
      </dgm:t>
    </dgm:pt>
    <dgm:pt modelId="{E554D502-DC88-41FF-B832-3FA58C3AC54F}">
      <dgm:prSet phldrT="[Texto]" custT="1"/>
      <dgm:spPr/>
      <dgm:t>
        <a:bodyPr/>
        <a:lstStyle/>
        <a:p>
          <a:r>
            <a:rPr lang="es-CO" sz="900"/>
            <a:t>Comités de Alimentación Escolar  </a:t>
          </a:r>
        </a:p>
      </dgm:t>
    </dgm:pt>
    <dgm:pt modelId="{53EF49D4-9C66-43EC-BF6B-88138EF748C4}" type="parTrans" cxnId="{E608E230-33D2-4364-985E-25885BDB4407}">
      <dgm:prSet/>
      <dgm:spPr/>
      <dgm:t>
        <a:bodyPr/>
        <a:lstStyle/>
        <a:p>
          <a:endParaRPr lang="es-CO" sz="1600"/>
        </a:p>
      </dgm:t>
    </dgm:pt>
    <dgm:pt modelId="{A5C61EE0-02FC-48CD-A923-C2A5729C34E0}" type="sibTrans" cxnId="{E608E230-33D2-4364-985E-25885BDB4407}">
      <dgm:prSet/>
      <dgm:spPr/>
      <dgm:t>
        <a:bodyPr/>
        <a:lstStyle/>
        <a:p>
          <a:endParaRPr lang="es-CO" sz="1600"/>
        </a:p>
      </dgm:t>
    </dgm:pt>
    <dgm:pt modelId="{25511BD1-AB2E-402E-B348-17B00A4DF524}">
      <dgm:prSet phldrT="[Texto]" custT="1"/>
      <dgm:spPr/>
      <dgm:t>
        <a:bodyPr/>
        <a:lstStyle/>
        <a:p>
          <a:r>
            <a:rPr lang="es-CO" sz="900"/>
            <a:t> Minuta diferencial  - ciclos de menús diferencial</a:t>
          </a:r>
        </a:p>
      </dgm:t>
    </dgm:pt>
    <dgm:pt modelId="{84E3C1AE-7BB0-469E-B595-48422D8328F4}" type="parTrans" cxnId="{BAAB56C0-690C-41A4-ADB7-F45EE43651E3}">
      <dgm:prSet/>
      <dgm:spPr/>
      <dgm:t>
        <a:bodyPr/>
        <a:lstStyle/>
        <a:p>
          <a:endParaRPr lang="es-CO" sz="1600"/>
        </a:p>
      </dgm:t>
    </dgm:pt>
    <dgm:pt modelId="{E60C10E1-FEDF-4BAC-91F4-05FDC1426B0B}" type="sibTrans" cxnId="{BAAB56C0-690C-41A4-ADB7-F45EE43651E3}">
      <dgm:prSet/>
      <dgm:spPr/>
      <dgm:t>
        <a:bodyPr/>
        <a:lstStyle/>
        <a:p>
          <a:endParaRPr lang="es-CO" sz="1600"/>
        </a:p>
      </dgm:t>
    </dgm:pt>
    <dgm:pt modelId="{D543DA20-B9EC-49B1-9DBA-250C2CAF63F4}">
      <dgm:prSet phldrT="[Texto]" custT="1"/>
      <dgm:spPr/>
      <dgm:t>
        <a:bodyPr/>
        <a:lstStyle/>
        <a:p>
          <a:r>
            <a:rPr lang="es-CO" sz="900"/>
            <a:t>Compras locales </a:t>
          </a:r>
        </a:p>
      </dgm:t>
    </dgm:pt>
    <dgm:pt modelId="{5B406681-482E-46F6-8236-6D4EB7AE2638}" type="parTrans" cxnId="{8356340E-CB6F-4BE3-8A8C-F37806847FBE}">
      <dgm:prSet/>
      <dgm:spPr/>
      <dgm:t>
        <a:bodyPr/>
        <a:lstStyle/>
        <a:p>
          <a:endParaRPr lang="es-CO" sz="1200"/>
        </a:p>
      </dgm:t>
    </dgm:pt>
    <dgm:pt modelId="{13426142-2D90-4AAB-B581-D4A01F87F441}" type="sibTrans" cxnId="{8356340E-CB6F-4BE3-8A8C-F37806847FBE}">
      <dgm:prSet/>
      <dgm:spPr/>
      <dgm:t>
        <a:bodyPr/>
        <a:lstStyle/>
        <a:p>
          <a:endParaRPr lang="es-CO" sz="1200"/>
        </a:p>
      </dgm:t>
    </dgm:pt>
    <dgm:pt modelId="{00651FEB-41AD-4E87-9F8D-45DFF9158CAB}">
      <dgm:prSet phldrT="[Texto]" custT="1"/>
      <dgm:spPr/>
      <dgm:t>
        <a:bodyPr/>
        <a:lstStyle/>
        <a:p>
          <a:r>
            <a:rPr lang="es-CO" sz="900"/>
            <a:t>Veedurías ciudadanas </a:t>
          </a:r>
        </a:p>
      </dgm:t>
    </dgm:pt>
    <dgm:pt modelId="{574A7E1D-7F36-4F04-B59B-B96EF1FE5D82}" type="parTrans" cxnId="{0E4702A2-5036-4D08-9650-F7DDE77C7BC1}">
      <dgm:prSet/>
      <dgm:spPr/>
      <dgm:t>
        <a:bodyPr/>
        <a:lstStyle/>
        <a:p>
          <a:endParaRPr lang="es-CO" sz="1200"/>
        </a:p>
      </dgm:t>
    </dgm:pt>
    <dgm:pt modelId="{BE0AF480-09E4-4DB3-A023-7D7E9096C7ED}" type="sibTrans" cxnId="{0E4702A2-5036-4D08-9650-F7DDE77C7BC1}">
      <dgm:prSet/>
      <dgm:spPr/>
      <dgm:t>
        <a:bodyPr/>
        <a:lstStyle/>
        <a:p>
          <a:endParaRPr lang="es-CO" sz="1200"/>
        </a:p>
      </dgm:t>
    </dgm:pt>
    <dgm:pt modelId="{86D137DD-21EA-44F5-A66E-41B53629D6BC}">
      <dgm:prSet phldrT="[Texto]" custT="1"/>
      <dgm:spPr/>
      <dgm:t>
        <a:bodyPr/>
        <a:lstStyle/>
        <a:p>
          <a:r>
            <a:rPr lang="es-CO" sz="900"/>
            <a:t> Rendición de cuentas  </a:t>
          </a:r>
        </a:p>
      </dgm:t>
    </dgm:pt>
    <dgm:pt modelId="{8FFB74DC-E633-4950-BA77-2E5E383803C2}" type="parTrans" cxnId="{6DA5ED57-C84B-423A-BB2F-1DA191DB75FB}">
      <dgm:prSet/>
      <dgm:spPr/>
      <dgm:t>
        <a:bodyPr/>
        <a:lstStyle/>
        <a:p>
          <a:endParaRPr lang="es-CO" sz="1200"/>
        </a:p>
      </dgm:t>
    </dgm:pt>
    <dgm:pt modelId="{4DAF6765-72D9-4B90-9D13-3B0128FE06ED}" type="sibTrans" cxnId="{6DA5ED57-C84B-423A-BB2F-1DA191DB75FB}">
      <dgm:prSet/>
      <dgm:spPr/>
      <dgm:t>
        <a:bodyPr/>
        <a:lstStyle/>
        <a:p>
          <a:endParaRPr lang="es-CO" sz="1200"/>
        </a:p>
      </dgm:t>
    </dgm:pt>
    <dgm:pt modelId="{6CC5B18B-C36B-48DE-AD00-AED42CFEB0DC}">
      <dgm:prSet phldrT="[Texto]" custT="1"/>
      <dgm:spPr/>
      <dgm:t>
        <a:bodyPr/>
        <a:lstStyle/>
        <a:p>
          <a:r>
            <a:rPr lang="es-CO" sz="900"/>
            <a:t>Mesas Públicas</a:t>
          </a:r>
        </a:p>
      </dgm:t>
    </dgm:pt>
    <dgm:pt modelId="{B9A5AE60-91F9-431D-927C-C1B628118B8D}" type="parTrans" cxnId="{C5B3BC68-C664-46BB-AFD3-4CB7DE1DD2F1}">
      <dgm:prSet/>
      <dgm:spPr/>
      <dgm:t>
        <a:bodyPr/>
        <a:lstStyle/>
        <a:p>
          <a:endParaRPr lang="es-CO" sz="1200"/>
        </a:p>
      </dgm:t>
    </dgm:pt>
    <dgm:pt modelId="{ECD4008C-02C9-4EF6-930F-2B9EF4B1A373}" type="sibTrans" cxnId="{C5B3BC68-C664-46BB-AFD3-4CB7DE1DD2F1}">
      <dgm:prSet/>
      <dgm:spPr/>
      <dgm:t>
        <a:bodyPr/>
        <a:lstStyle/>
        <a:p>
          <a:endParaRPr lang="es-CO" sz="1200"/>
        </a:p>
      </dgm:t>
    </dgm:pt>
    <dgm:pt modelId="{0CB27883-7AEA-4B2F-BD41-E9CBA4E3D2D3}">
      <dgm:prSet phldrT="[Texto]" custT="1"/>
      <dgm:spPr/>
      <dgm:t>
        <a:bodyPr/>
        <a:lstStyle/>
        <a:p>
          <a:r>
            <a:rPr lang="es-CO" sz="900"/>
            <a:t> Enfoque diferencial para la atención a grupos étnicos </a:t>
          </a:r>
        </a:p>
      </dgm:t>
    </dgm:pt>
    <dgm:pt modelId="{FD35DE23-0986-4E07-8449-38C63A850CEE}" type="parTrans" cxnId="{0D0DE106-2EA4-47B9-A582-17795C980E36}">
      <dgm:prSet/>
      <dgm:spPr/>
      <dgm:t>
        <a:bodyPr/>
        <a:lstStyle/>
        <a:p>
          <a:endParaRPr lang="es-CO"/>
        </a:p>
      </dgm:t>
    </dgm:pt>
    <dgm:pt modelId="{B0EDCA96-1FFF-4176-AA46-9E931697AABD}" type="sibTrans" cxnId="{0D0DE106-2EA4-47B9-A582-17795C980E36}">
      <dgm:prSet/>
      <dgm:spPr/>
      <dgm:t>
        <a:bodyPr/>
        <a:lstStyle/>
        <a:p>
          <a:endParaRPr lang="es-CO"/>
        </a:p>
      </dgm:t>
    </dgm:pt>
    <dgm:pt modelId="{553FA890-1C22-4DF0-A04E-033E910FBA4B}" type="pres">
      <dgm:prSet presAssocID="{871638CF-7248-4793-A3D2-F20FF646A514}" presName="Name0" presStyleCnt="0">
        <dgm:presLayoutVars>
          <dgm:dir/>
          <dgm:animLvl val="lvl"/>
          <dgm:resizeHandles val="exact"/>
        </dgm:presLayoutVars>
      </dgm:prSet>
      <dgm:spPr/>
    </dgm:pt>
    <dgm:pt modelId="{675E3126-9389-4375-80D3-6907E8E0E015}" type="pres">
      <dgm:prSet presAssocID="{871638CF-7248-4793-A3D2-F20FF646A514}" presName="tSp" presStyleCnt="0"/>
      <dgm:spPr/>
    </dgm:pt>
    <dgm:pt modelId="{C1EAA25A-EE06-42EF-B155-8FB716D9D83C}" type="pres">
      <dgm:prSet presAssocID="{871638CF-7248-4793-A3D2-F20FF646A514}" presName="bSp" presStyleCnt="0"/>
      <dgm:spPr/>
    </dgm:pt>
    <dgm:pt modelId="{46BE8AB5-51FC-42C8-922E-91AD1D80A671}" type="pres">
      <dgm:prSet presAssocID="{871638CF-7248-4793-A3D2-F20FF646A514}" presName="process" presStyleCnt="0"/>
      <dgm:spPr/>
    </dgm:pt>
    <dgm:pt modelId="{B935D7B2-0228-432E-9E80-27A6E1724DCE}" type="pres">
      <dgm:prSet presAssocID="{B85FDAFC-8A67-43F0-94E3-0D3E918C54C3}" presName="composite1" presStyleCnt="0"/>
      <dgm:spPr/>
    </dgm:pt>
    <dgm:pt modelId="{D8B2E317-11D4-4E5D-8BA7-CEA3172E8AE1}" type="pres">
      <dgm:prSet presAssocID="{B85FDAFC-8A67-43F0-94E3-0D3E918C54C3}" presName="dummyNode1" presStyleLbl="node1" presStyleIdx="0" presStyleCnt="3"/>
      <dgm:spPr/>
    </dgm:pt>
    <dgm:pt modelId="{55DE2133-704D-4CD3-8B0C-484A19514409}" type="pres">
      <dgm:prSet presAssocID="{B85FDAFC-8A67-43F0-94E3-0D3E918C54C3}" presName="childNode1" presStyleLbl="bgAcc1" presStyleIdx="0" presStyleCnt="3" custScaleX="135965" custScaleY="125048" custLinFactNeighborX="-182" custLinFactNeighborY="-29410">
        <dgm:presLayoutVars>
          <dgm:bulletEnabled val="1"/>
        </dgm:presLayoutVars>
      </dgm:prSet>
      <dgm:spPr/>
    </dgm:pt>
    <dgm:pt modelId="{E32B7F46-2058-4102-AFE6-1EE4C34D6622}" type="pres">
      <dgm:prSet presAssocID="{B85FDAFC-8A67-43F0-94E3-0D3E918C54C3}" presName="childNode1tx" presStyleLbl="bgAcc1" presStyleIdx="0" presStyleCnt="3">
        <dgm:presLayoutVars>
          <dgm:bulletEnabled val="1"/>
        </dgm:presLayoutVars>
      </dgm:prSet>
      <dgm:spPr/>
    </dgm:pt>
    <dgm:pt modelId="{D3DC12DD-416E-4AE5-A673-83201B2EBB0D}" type="pres">
      <dgm:prSet presAssocID="{B85FDAFC-8A67-43F0-94E3-0D3E918C54C3}" presName="parentNode1" presStyleLbl="node1" presStyleIdx="0" presStyleCnt="3" custScaleX="127004" custLinFactNeighborX="-19237" custLinFactNeighborY="-15772">
        <dgm:presLayoutVars>
          <dgm:chMax val="1"/>
          <dgm:bulletEnabled val="1"/>
        </dgm:presLayoutVars>
      </dgm:prSet>
      <dgm:spPr/>
    </dgm:pt>
    <dgm:pt modelId="{A9DAE8D4-EF3E-46C6-836A-E07E9F741907}" type="pres">
      <dgm:prSet presAssocID="{B85FDAFC-8A67-43F0-94E3-0D3E918C54C3}" presName="connSite1" presStyleCnt="0"/>
      <dgm:spPr/>
    </dgm:pt>
    <dgm:pt modelId="{88C6EC74-D6D2-4B71-8150-2CC87DEC874A}" type="pres">
      <dgm:prSet presAssocID="{39EB691A-00C6-43C1-B003-9BBECEB653F3}" presName="Name9" presStyleLbl="sibTrans2D1" presStyleIdx="0" presStyleCnt="2"/>
      <dgm:spPr/>
    </dgm:pt>
    <dgm:pt modelId="{34D5A3A2-0B16-4B3A-910D-7AAD556C62EA}" type="pres">
      <dgm:prSet presAssocID="{15740FF4-304D-41E4-AFC8-077B7159CA14}" presName="composite2" presStyleCnt="0"/>
      <dgm:spPr/>
    </dgm:pt>
    <dgm:pt modelId="{D323EE93-B77E-4CE7-B8CA-488620FC0F4E}" type="pres">
      <dgm:prSet presAssocID="{15740FF4-304D-41E4-AFC8-077B7159CA14}" presName="dummyNode2" presStyleLbl="node1" presStyleIdx="0" presStyleCnt="3"/>
      <dgm:spPr/>
    </dgm:pt>
    <dgm:pt modelId="{62C14F52-A385-4655-8445-213B216A91E8}" type="pres">
      <dgm:prSet presAssocID="{15740FF4-304D-41E4-AFC8-077B7159CA14}" presName="childNode2" presStyleLbl="bgAcc1" presStyleIdx="1" presStyleCnt="3" custScaleX="128902" custScaleY="153808">
        <dgm:presLayoutVars>
          <dgm:bulletEnabled val="1"/>
        </dgm:presLayoutVars>
      </dgm:prSet>
      <dgm:spPr/>
    </dgm:pt>
    <dgm:pt modelId="{ABA4C1FE-1F96-4DD2-BF0F-442D704DD9A8}" type="pres">
      <dgm:prSet presAssocID="{15740FF4-304D-41E4-AFC8-077B7159CA14}" presName="childNode2tx" presStyleLbl="bgAcc1" presStyleIdx="1" presStyleCnt="3">
        <dgm:presLayoutVars>
          <dgm:bulletEnabled val="1"/>
        </dgm:presLayoutVars>
      </dgm:prSet>
      <dgm:spPr/>
    </dgm:pt>
    <dgm:pt modelId="{CDFF99B4-0F00-4E0A-AE85-B41DFA4A4050}" type="pres">
      <dgm:prSet presAssocID="{15740FF4-304D-41E4-AFC8-077B7159CA14}" presName="parentNode2" presStyleLbl="node1" presStyleIdx="1" presStyleCnt="3" custLinFactNeighborX="6729" custLinFactNeighborY="-30991">
        <dgm:presLayoutVars>
          <dgm:chMax val="0"/>
          <dgm:bulletEnabled val="1"/>
        </dgm:presLayoutVars>
      </dgm:prSet>
      <dgm:spPr/>
    </dgm:pt>
    <dgm:pt modelId="{31C3B0FE-66CE-4782-9DBA-FDBABE936726}" type="pres">
      <dgm:prSet presAssocID="{15740FF4-304D-41E4-AFC8-077B7159CA14}" presName="connSite2" presStyleCnt="0"/>
      <dgm:spPr/>
    </dgm:pt>
    <dgm:pt modelId="{B3D57837-67A1-45A0-943F-0FCC58492FD5}" type="pres">
      <dgm:prSet presAssocID="{A94D7522-A7C5-45EE-A293-FFAE6443DF0B}" presName="Name18" presStyleLbl="sibTrans2D1" presStyleIdx="1" presStyleCnt="2"/>
      <dgm:spPr/>
    </dgm:pt>
    <dgm:pt modelId="{0FBCCD14-9572-47E1-8E7B-00ABF8EB9329}" type="pres">
      <dgm:prSet presAssocID="{3A25E8E8-BD94-4ACC-8B5E-BCAC33024CA1}" presName="composite1" presStyleCnt="0"/>
      <dgm:spPr/>
    </dgm:pt>
    <dgm:pt modelId="{D7B2C1B7-2197-4F7E-8630-CF38CEBAC2CF}" type="pres">
      <dgm:prSet presAssocID="{3A25E8E8-BD94-4ACC-8B5E-BCAC33024CA1}" presName="dummyNode1" presStyleLbl="node1" presStyleIdx="1" presStyleCnt="3"/>
      <dgm:spPr/>
    </dgm:pt>
    <dgm:pt modelId="{8778FFF1-7AB8-4EB4-BD32-0BBD8E0A5C95}" type="pres">
      <dgm:prSet presAssocID="{3A25E8E8-BD94-4ACC-8B5E-BCAC33024CA1}" presName="childNode1" presStyleLbl="bgAcc1" presStyleIdx="2" presStyleCnt="3" custScaleX="131503" custScaleY="121718">
        <dgm:presLayoutVars>
          <dgm:bulletEnabled val="1"/>
        </dgm:presLayoutVars>
      </dgm:prSet>
      <dgm:spPr/>
    </dgm:pt>
    <dgm:pt modelId="{785D78DE-3856-44A1-9324-47C32B4A24CB}" type="pres">
      <dgm:prSet presAssocID="{3A25E8E8-BD94-4ACC-8B5E-BCAC33024CA1}" presName="childNode1tx" presStyleLbl="bgAcc1" presStyleIdx="2" presStyleCnt="3">
        <dgm:presLayoutVars>
          <dgm:bulletEnabled val="1"/>
        </dgm:presLayoutVars>
      </dgm:prSet>
      <dgm:spPr/>
    </dgm:pt>
    <dgm:pt modelId="{E6F3A470-1EB9-40D4-A6AC-1360F9B1D1F6}" type="pres">
      <dgm:prSet presAssocID="{3A25E8E8-BD94-4ACC-8B5E-BCAC33024CA1}" presName="parentNode1" presStyleLbl="node1" presStyleIdx="2" presStyleCnt="3" custLinFactNeighborX="5842" custLinFactNeighborY="38821">
        <dgm:presLayoutVars>
          <dgm:chMax val="1"/>
          <dgm:bulletEnabled val="1"/>
        </dgm:presLayoutVars>
      </dgm:prSet>
      <dgm:spPr/>
    </dgm:pt>
    <dgm:pt modelId="{4241D6AD-D4A8-4038-AF78-62C7374941DA}" type="pres">
      <dgm:prSet presAssocID="{3A25E8E8-BD94-4ACC-8B5E-BCAC33024CA1}" presName="connSite1" presStyleCnt="0"/>
      <dgm:spPr/>
    </dgm:pt>
  </dgm:ptLst>
  <dgm:cxnLst>
    <dgm:cxn modelId="{3E1F8993-7FFE-9342-9836-B3E8BBFB57B0}" type="presOf" srcId="{6CC5B18B-C36B-48DE-AD00-AED42CFEB0DC}" destId="{62C14F52-A385-4655-8445-213B216A91E8}" srcOrd="0" destOrd="1" presId="urn:microsoft.com/office/officeart/2005/8/layout/hProcess4"/>
    <dgm:cxn modelId="{58149AD9-095E-C74E-830C-AF682DF65446}" type="presOf" srcId="{3A25E8E8-BD94-4ACC-8B5E-BCAC33024CA1}" destId="{E6F3A470-1EB9-40D4-A6AC-1360F9B1D1F6}" srcOrd="0" destOrd="0" presId="urn:microsoft.com/office/officeart/2005/8/layout/hProcess4"/>
    <dgm:cxn modelId="{9B6AEE3D-6DF6-1C40-BB07-7C33C454EC24}" type="presOf" srcId="{B85FDAFC-8A67-43F0-94E3-0D3E918C54C3}" destId="{D3DC12DD-416E-4AE5-A673-83201B2EBB0D}" srcOrd="0" destOrd="0" presId="urn:microsoft.com/office/officeart/2005/8/layout/hProcess4"/>
    <dgm:cxn modelId="{7FC39894-AD94-1D44-9030-3304F0899F40}" type="presOf" srcId="{E554D502-DC88-41FF-B832-3FA58C3AC54F}" destId="{ABA4C1FE-1F96-4DD2-BF0F-442D704DD9A8}" srcOrd="1" destOrd="0" presId="urn:microsoft.com/office/officeart/2005/8/layout/hProcess4"/>
    <dgm:cxn modelId="{E00F79EC-3C96-D14D-9412-1BC40BC755BD}" type="presOf" srcId="{15740FF4-304D-41E4-AFC8-077B7159CA14}" destId="{CDFF99B4-0F00-4E0A-AE85-B41DFA4A4050}" srcOrd="0" destOrd="0" presId="urn:microsoft.com/office/officeart/2005/8/layout/hProcess4"/>
    <dgm:cxn modelId="{7232271D-3FE4-BB41-A31E-34505F2E0B97}" type="presOf" srcId="{39EB691A-00C6-43C1-B003-9BBECEB653F3}" destId="{88C6EC74-D6D2-4B71-8150-2CC87DEC874A}" srcOrd="0" destOrd="0" presId="urn:microsoft.com/office/officeart/2005/8/layout/hProcess4"/>
    <dgm:cxn modelId="{4399226E-44AE-0D4A-A4BD-A95F131C10E3}" type="presOf" srcId="{00651FEB-41AD-4E87-9F8D-45DFF9158CAB}" destId="{55DE2133-704D-4CD3-8B0C-484A19514409}" srcOrd="0" destOrd="2" presId="urn:microsoft.com/office/officeart/2005/8/layout/hProcess4"/>
    <dgm:cxn modelId="{8356340E-CB6F-4BE3-8A8C-F37806847FBE}" srcId="{3A25E8E8-BD94-4ACC-8B5E-BCAC33024CA1}" destId="{D543DA20-B9EC-49B1-9DBA-250C2CAF63F4}" srcOrd="1" destOrd="0" parTransId="{5B406681-482E-46F6-8236-6D4EB7AE2638}" sibTransId="{13426142-2D90-4AAB-B581-D4A01F87F441}"/>
    <dgm:cxn modelId="{347B0DC9-62FE-364F-82E6-F66901876DE9}" type="presOf" srcId="{D543DA20-B9EC-49B1-9DBA-250C2CAF63F4}" destId="{785D78DE-3856-44A1-9324-47C32B4A24CB}" srcOrd="1" destOrd="1" presId="urn:microsoft.com/office/officeart/2005/8/layout/hProcess4"/>
    <dgm:cxn modelId="{659D961F-862F-4996-8B31-B4266A3D35FF}" srcId="{871638CF-7248-4793-A3D2-F20FF646A514}" destId="{B85FDAFC-8A67-43F0-94E3-0D3E918C54C3}" srcOrd="0" destOrd="0" parTransId="{A33BE1D5-9197-4829-A58B-FCCD90D98705}" sibTransId="{39EB691A-00C6-43C1-B003-9BBECEB653F3}"/>
    <dgm:cxn modelId="{805C575C-C5F0-E741-BBC0-63A87C0C00E5}" type="presOf" srcId="{00651FEB-41AD-4E87-9F8D-45DFF9158CAB}" destId="{E32B7F46-2058-4102-AFE6-1EE4C34D6622}" srcOrd="1" destOrd="2" presId="urn:microsoft.com/office/officeart/2005/8/layout/hProcess4"/>
    <dgm:cxn modelId="{A12C6EB0-7567-6249-9641-DD43897A8BB9}" type="presOf" srcId="{871638CF-7248-4793-A3D2-F20FF646A514}" destId="{553FA890-1C22-4DF0-A04E-033E910FBA4B}" srcOrd="0" destOrd="0" presId="urn:microsoft.com/office/officeart/2005/8/layout/hProcess4"/>
    <dgm:cxn modelId="{DDF708BF-0B5C-D145-A83A-FF4F4D4E7D4F}" type="presOf" srcId="{86D137DD-21EA-44F5-A66E-41B53629D6BC}" destId="{E32B7F46-2058-4102-AFE6-1EE4C34D6622}" srcOrd="1" destOrd="1" presId="urn:microsoft.com/office/officeart/2005/8/layout/hProcess4"/>
    <dgm:cxn modelId="{0D0DE106-2EA4-47B9-A582-17795C980E36}" srcId="{3A25E8E8-BD94-4ACC-8B5E-BCAC33024CA1}" destId="{0CB27883-7AEA-4B2F-BD41-E9CBA4E3D2D3}" srcOrd="2" destOrd="0" parTransId="{FD35DE23-0986-4E07-8449-38C63A850CEE}" sibTransId="{B0EDCA96-1FFF-4176-AA46-9E931697AABD}"/>
    <dgm:cxn modelId="{AFD1CE8E-4EFE-48A8-AFB5-2F77AF40497F}" srcId="{B85FDAFC-8A67-43F0-94E3-0D3E918C54C3}" destId="{491198F9-11AF-47F8-BCF6-673C46451BFC}" srcOrd="0" destOrd="0" parTransId="{4D16FAE4-381E-4B4E-B20B-3F12C04878E7}" sibTransId="{3E9EAD0F-1DE8-4DDE-BDA8-F242E449CB50}"/>
    <dgm:cxn modelId="{4942E63C-5E47-B54C-AC41-0AE750516E5B}" type="presOf" srcId="{491198F9-11AF-47F8-BCF6-673C46451BFC}" destId="{55DE2133-704D-4CD3-8B0C-484A19514409}" srcOrd="0" destOrd="0" presId="urn:microsoft.com/office/officeart/2005/8/layout/hProcess4"/>
    <dgm:cxn modelId="{51B2C7AA-3D92-5C4C-AD1F-6F9C526D2393}" type="presOf" srcId="{25511BD1-AB2E-402E-B348-17B00A4DF524}" destId="{785D78DE-3856-44A1-9324-47C32B4A24CB}" srcOrd="1" destOrd="0" presId="urn:microsoft.com/office/officeart/2005/8/layout/hProcess4"/>
    <dgm:cxn modelId="{87A973B4-B901-9B47-9A07-8E5F7B2CDECC}" type="presOf" srcId="{A94D7522-A7C5-45EE-A293-FFAE6443DF0B}" destId="{B3D57837-67A1-45A0-943F-0FCC58492FD5}" srcOrd="0" destOrd="0" presId="urn:microsoft.com/office/officeart/2005/8/layout/hProcess4"/>
    <dgm:cxn modelId="{804DA970-B36E-46AE-8A75-D95AC6E0C2C4}" srcId="{871638CF-7248-4793-A3D2-F20FF646A514}" destId="{3A25E8E8-BD94-4ACC-8B5E-BCAC33024CA1}" srcOrd="2" destOrd="0" parTransId="{8DEBA775-01DC-4534-B469-273E82D5DD49}" sibTransId="{0EA655CF-4FB6-4ADA-BC7D-F9D2914FBC16}"/>
    <dgm:cxn modelId="{28DE37F0-ABFF-E745-A5DF-B2A136612F66}" type="presOf" srcId="{491198F9-11AF-47F8-BCF6-673C46451BFC}" destId="{E32B7F46-2058-4102-AFE6-1EE4C34D6622}" srcOrd="1" destOrd="0" presId="urn:microsoft.com/office/officeart/2005/8/layout/hProcess4"/>
    <dgm:cxn modelId="{55E9768F-97D6-674E-ACF5-BD6F75E815CF}" type="presOf" srcId="{0CB27883-7AEA-4B2F-BD41-E9CBA4E3D2D3}" destId="{8778FFF1-7AB8-4EB4-BD32-0BBD8E0A5C95}" srcOrd="0" destOrd="2" presId="urn:microsoft.com/office/officeart/2005/8/layout/hProcess4"/>
    <dgm:cxn modelId="{6DA5ED57-C84B-423A-BB2F-1DA191DB75FB}" srcId="{B85FDAFC-8A67-43F0-94E3-0D3E918C54C3}" destId="{86D137DD-21EA-44F5-A66E-41B53629D6BC}" srcOrd="1" destOrd="0" parTransId="{8FFB74DC-E633-4950-BA77-2E5E383803C2}" sibTransId="{4DAF6765-72D9-4B90-9D13-3B0128FE06ED}"/>
    <dgm:cxn modelId="{A5ED0161-DAC5-7E4A-A125-9C0A10C9E4AB}" type="presOf" srcId="{25511BD1-AB2E-402E-B348-17B00A4DF524}" destId="{8778FFF1-7AB8-4EB4-BD32-0BBD8E0A5C95}" srcOrd="0" destOrd="0" presId="urn:microsoft.com/office/officeart/2005/8/layout/hProcess4"/>
    <dgm:cxn modelId="{E608E230-33D2-4364-985E-25885BDB4407}" srcId="{15740FF4-304D-41E4-AFC8-077B7159CA14}" destId="{E554D502-DC88-41FF-B832-3FA58C3AC54F}" srcOrd="0" destOrd="0" parTransId="{53EF49D4-9C66-43EC-BF6B-88138EF748C4}" sibTransId="{A5C61EE0-02FC-48CD-A923-C2A5729C34E0}"/>
    <dgm:cxn modelId="{C5B3BC68-C664-46BB-AFD3-4CB7DE1DD2F1}" srcId="{15740FF4-304D-41E4-AFC8-077B7159CA14}" destId="{6CC5B18B-C36B-48DE-AD00-AED42CFEB0DC}" srcOrd="1" destOrd="0" parTransId="{B9A5AE60-91F9-431D-927C-C1B628118B8D}" sibTransId="{ECD4008C-02C9-4EF6-930F-2B9EF4B1A373}"/>
    <dgm:cxn modelId="{4DCDEDC3-D9B3-B745-89F6-E94B82613725}" type="presOf" srcId="{D543DA20-B9EC-49B1-9DBA-250C2CAF63F4}" destId="{8778FFF1-7AB8-4EB4-BD32-0BBD8E0A5C95}" srcOrd="0" destOrd="1" presId="urn:microsoft.com/office/officeart/2005/8/layout/hProcess4"/>
    <dgm:cxn modelId="{0511BBC6-A73B-4D74-BEEA-B6CB042D7DA7}" srcId="{871638CF-7248-4793-A3D2-F20FF646A514}" destId="{15740FF4-304D-41E4-AFC8-077B7159CA14}" srcOrd="1" destOrd="0" parTransId="{9F2465DD-1A0E-4132-95F8-DF4FBCDD9226}" sibTransId="{A94D7522-A7C5-45EE-A293-FFAE6443DF0B}"/>
    <dgm:cxn modelId="{DE90B9F0-1CD5-5E42-A3DB-ADE433645F40}" type="presOf" srcId="{0CB27883-7AEA-4B2F-BD41-E9CBA4E3D2D3}" destId="{785D78DE-3856-44A1-9324-47C32B4A24CB}" srcOrd="1" destOrd="2" presId="urn:microsoft.com/office/officeart/2005/8/layout/hProcess4"/>
    <dgm:cxn modelId="{7DA28942-D0B3-CA43-BA14-44F3D7B0DE41}" type="presOf" srcId="{6CC5B18B-C36B-48DE-AD00-AED42CFEB0DC}" destId="{ABA4C1FE-1F96-4DD2-BF0F-442D704DD9A8}" srcOrd="1" destOrd="1" presId="urn:microsoft.com/office/officeart/2005/8/layout/hProcess4"/>
    <dgm:cxn modelId="{08AD25BB-7F15-8F4F-B2B3-EC0F2EA995F7}" type="presOf" srcId="{E554D502-DC88-41FF-B832-3FA58C3AC54F}" destId="{62C14F52-A385-4655-8445-213B216A91E8}" srcOrd="0" destOrd="0" presId="urn:microsoft.com/office/officeart/2005/8/layout/hProcess4"/>
    <dgm:cxn modelId="{9208D985-C29D-7645-930F-F94DA1366388}" type="presOf" srcId="{86D137DD-21EA-44F5-A66E-41B53629D6BC}" destId="{55DE2133-704D-4CD3-8B0C-484A19514409}" srcOrd="0" destOrd="1" presId="urn:microsoft.com/office/officeart/2005/8/layout/hProcess4"/>
    <dgm:cxn modelId="{0E4702A2-5036-4D08-9650-F7DDE77C7BC1}" srcId="{B85FDAFC-8A67-43F0-94E3-0D3E918C54C3}" destId="{00651FEB-41AD-4E87-9F8D-45DFF9158CAB}" srcOrd="2" destOrd="0" parTransId="{574A7E1D-7F36-4F04-B59B-B96EF1FE5D82}" sibTransId="{BE0AF480-09E4-4DB3-A023-7D7E9096C7ED}"/>
    <dgm:cxn modelId="{BAAB56C0-690C-41A4-ADB7-F45EE43651E3}" srcId="{3A25E8E8-BD94-4ACC-8B5E-BCAC33024CA1}" destId="{25511BD1-AB2E-402E-B348-17B00A4DF524}" srcOrd="0" destOrd="0" parTransId="{84E3C1AE-7BB0-469E-B595-48422D8328F4}" sibTransId="{E60C10E1-FEDF-4BAC-91F4-05FDC1426B0B}"/>
    <dgm:cxn modelId="{01FA6BF0-8148-B441-A011-BCB853045162}" type="presParOf" srcId="{553FA890-1C22-4DF0-A04E-033E910FBA4B}" destId="{675E3126-9389-4375-80D3-6907E8E0E015}" srcOrd="0" destOrd="0" presId="urn:microsoft.com/office/officeart/2005/8/layout/hProcess4"/>
    <dgm:cxn modelId="{55DFA528-28E4-DC4D-A4FA-90F31E6A1D69}" type="presParOf" srcId="{553FA890-1C22-4DF0-A04E-033E910FBA4B}" destId="{C1EAA25A-EE06-42EF-B155-8FB716D9D83C}" srcOrd="1" destOrd="0" presId="urn:microsoft.com/office/officeart/2005/8/layout/hProcess4"/>
    <dgm:cxn modelId="{93CD6BB8-9087-7E4F-A1D5-D5EC46373A3F}" type="presParOf" srcId="{553FA890-1C22-4DF0-A04E-033E910FBA4B}" destId="{46BE8AB5-51FC-42C8-922E-91AD1D80A671}" srcOrd="2" destOrd="0" presId="urn:microsoft.com/office/officeart/2005/8/layout/hProcess4"/>
    <dgm:cxn modelId="{94C364E1-C47E-0C41-A81A-BA37B6538471}" type="presParOf" srcId="{46BE8AB5-51FC-42C8-922E-91AD1D80A671}" destId="{B935D7B2-0228-432E-9E80-27A6E1724DCE}" srcOrd="0" destOrd="0" presId="urn:microsoft.com/office/officeart/2005/8/layout/hProcess4"/>
    <dgm:cxn modelId="{80B75199-D0B0-C149-8DD2-EED056C5DF26}" type="presParOf" srcId="{B935D7B2-0228-432E-9E80-27A6E1724DCE}" destId="{D8B2E317-11D4-4E5D-8BA7-CEA3172E8AE1}" srcOrd="0" destOrd="0" presId="urn:microsoft.com/office/officeart/2005/8/layout/hProcess4"/>
    <dgm:cxn modelId="{5AF742AB-BA12-8A46-936C-2B9CA48A7892}" type="presParOf" srcId="{B935D7B2-0228-432E-9E80-27A6E1724DCE}" destId="{55DE2133-704D-4CD3-8B0C-484A19514409}" srcOrd="1" destOrd="0" presId="urn:microsoft.com/office/officeart/2005/8/layout/hProcess4"/>
    <dgm:cxn modelId="{FB902524-193D-F945-ACB8-17262CDF3C81}" type="presParOf" srcId="{B935D7B2-0228-432E-9E80-27A6E1724DCE}" destId="{E32B7F46-2058-4102-AFE6-1EE4C34D6622}" srcOrd="2" destOrd="0" presId="urn:microsoft.com/office/officeart/2005/8/layout/hProcess4"/>
    <dgm:cxn modelId="{E0CF6D57-96F7-8449-B7A4-B26041DC9960}" type="presParOf" srcId="{B935D7B2-0228-432E-9E80-27A6E1724DCE}" destId="{D3DC12DD-416E-4AE5-A673-83201B2EBB0D}" srcOrd="3" destOrd="0" presId="urn:microsoft.com/office/officeart/2005/8/layout/hProcess4"/>
    <dgm:cxn modelId="{D8B70674-16FE-6845-B688-E390CF9F29D9}" type="presParOf" srcId="{B935D7B2-0228-432E-9E80-27A6E1724DCE}" destId="{A9DAE8D4-EF3E-46C6-836A-E07E9F741907}" srcOrd="4" destOrd="0" presId="urn:microsoft.com/office/officeart/2005/8/layout/hProcess4"/>
    <dgm:cxn modelId="{DC24ACD0-DBBA-2A45-BDD5-F34769D0FA8D}" type="presParOf" srcId="{46BE8AB5-51FC-42C8-922E-91AD1D80A671}" destId="{88C6EC74-D6D2-4B71-8150-2CC87DEC874A}" srcOrd="1" destOrd="0" presId="urn:microsoft.com/office/officeart/2005/8/layout/hProcess4"/>
    <dgm:cxn modelId="{2D8630CF-8ED9-AA4C-960C-D528B18A30F4}" type="presParOf" srcId="{46BE8AB5-51FC-42C8-922E-91AD1D80A671}" destId="{34D5A3A2-0B16-4B3A-910D-7AAD556C62EA}" srcOrd="2" destOrd="0" presId="urn:microsoft.com/office/officeart/2005/8/layout/hProcess4"/>
    <dgm:cxn modelId="{6CDC7899-11E1-AA49-9F85-5FDDB31200F7}" type="presParOf" srcId="{34D5A3A2-0B16-4B3A-910D-7AAD556C62EA}" destId="{D323EE93-B77E-4CE7-B8CA-488620FC0F4E}" srcOrd="0" destOrd="0" presId="urn:microsoft.com/office/officeart/2005/8/layout/hProcess4"/>
    <dgm:cxn modelId="{D07192B2-A8BA-F94A-9B0D-CEC47B465534}" type="presParOf" srcId="{34D5A3A2-0B16-4B3A-910D-7AAD556C62EA}" destId="{62C14F52-A385-4655-8445-213B216A91E8}" srcOrd="1" destOrd="0" presId="urn:microsoft.com/office/officeart/2005/8/layout/hProcess4"/>
    <dgm:cxn modelId="{05F1DEAF-74DA-A942-989A-1C14A95DB049}" type="presParOf" srcId="{34D5A3A2-0B16-4B3A-910D-7AAD556C62EA}" destId="{ABA4C1FE-1F96-4DD2-BF0F-442D704DD9A8}" srcOrd="2" destOrd="0" presId="urn:microsoft.com/office/officeart/2005/8/layout/hProcess4"/>
    <dgm:cxn modelId="{AA9B1F9D-6779-5046-AD49-E97696B86127}" type="presParOf" srcId="{34D5A3A2-0B16-4B3A-910D-7AAD556C62EA}" destId="{CDFF99B4-0F00-4E0A-AE85-B41DFA4A4050}" srcOrd="3" destOrd="0" presId="urn:microsoft.com/office/officeart/2005/8/layout/hProcess4"/>
    <dgm:cxn modelId="{0CD7758E-3FD8-124E-AA9B-1884A5DA38FB}" type="presParOf" srcId="{34D5A3A2-0B16-4B3A-910D-7AAD556C62EA}" destId="{31C3B0FE-66CE-4782-9DBA-FDBABE936726}" srcOrd="4" destOrd="0" presId="urn:microsoft.com/office/officeart/2005/8/layout/hProcess4"/>
    <dgm:cxn modelId="{EDCD2EC6-A39F-E64C-9220-24E5E167F354}" type="presParOf" srcId="{46BE8AB5-51FC-42C8-922E-91AD1D80A671}" destId="{B3D57837-67A1-45A0-943F-0FCC58492FD5}" srcOrd="3" destOrd="0" presId="urn:microsoft.com/office/officeart/2005/8/layout/hProcess4"/>
    <dgm:cxn modelId="{06A7F1BB-69E3-024E-87AF-C1C46420F733}" type="presParOf" srcId="{46BE8AB5-51FC-42C8-922E-91AD1D80A671}" destId="{0FBCCD14-9572-47E1-8E7B-00ABF8EB9329}" srcOrd="4" destOrd="0" presId="urn:microsoft.com/office/officeart/2005/8/layout/hProcess4"/>
    <dgm:cxn modelId="{5E8AAB7C-EC7B-6E4E-A48B-DBD02BBD6A21}" type="presParOf" srcId="{0FBCCD14-9572-47E1-8E7B-00ABF8EB9329}" destId="{D7B2C1B7-2197-4F7E-8630-CF38CEBAC2CF}" srcOrd="0" destOrd="0" presId="urn:microsoft.com/office/officeart/2005/8/layout/hProcess4"/>
    <dgm:cxn modelId="{1C1BE1B2-9EC8-3F4E-8C83-4277B8FFA705}" type="presParOf" srcId="{0FBCCD14-9572-47E1-8E7B-00ABF8EB9329}" destId="{8778FFF1-7AB8-4EB4-BD32-0BBD8E0A5C95}" srcOrd="1" destOrd="0" presId="urn:microsoft.com/office/officeart/2005/8/layout/hProcess4"/>
    <dgm:cxn modelId="{67EF88AD-9E18-F243-AAD1-2C3FC62442A3}" type="presParOf" srcId="{0FBCCD14-9572-47E1-8E7B-00ABF8EB9329}" destId="{785D78DE-3856-44A1-9324-47C32B4A24CB}" srcOrd="2" destOrd="0" presId="urn:microsoft.com/office/officeart/2005/8/layout/hProcess4"/>
    <dgm:cxn modelId="{F11154EA-F0BF-A847-BA07-B1831F7D31C2}" type="presParOf" srcId="{0FBCCD14-9572-47E1-8E7B-00ABF8EB9329}" destId="{E6F3A470-1EB9-40D4-A6AC-1360F9B1D1F6}" srcOrd="3" destOrd="0" presId="urn:microsoft.com/office/officeart/2005/8/layout/hProcess4"/>
    <dgm:cxn modelId="{B77860C8-5CBF-EA41-BA49-34EC6E9EC78D}" type="presParOf" srcId="{0FBCCD14-9572-47E1-8E7B-00ABF8EB9329}" destId="{4241D6AD-D4A8-4038-AF78-62C7374941DA}" srcOrd="4" destOrd="0" presId="urn:microsoft.com/office/officeart/2005/8/layout/hProcess4"/>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DE2133-704D-4CD3-8B0C-484A19514409}">
      <dsp:nvSpPr>
        <dsp:cNvPr id="0" name=""/>
        <dsp:cNvSpPr/>
      </dsp:nvSpPr>
      <dsp:spPr>
        <a:xfrm>
          <a:off x="424127" y="101326"/>
          <a:ext cx="1638195" cy="124267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00050">
            <a:lnSpc>
              <a:spcPct val="90000"/>
            </a:lnSpc>
            <a:spcBef>
              <a:spcPct val="0"/>
            </a:spcBef>
            <a:spcAft>
              <a:spcPct val="15000"/>
            </a:spcAft>
            <a:buChar char="•"/>
          </a:pPr>
          <a:r>
            <a:rPr lang="es-CO" sz="900" kern="1200"/>
            <a:t> Acceso a la información</a:t>
          </a:r>
        </a:p>
        <a:p>
          <a:pPr marL="57150" lvl="1" indent="-57150" algn="l" defTabSz="400050">
            <a:lnSpc>
              <a:spcPct val="90000"/>
            </a:lnSpc>
            <a:spcBef>
              <a:spcPct val="0"/>
            </a:spcBef>
            <a:spcAft>
              <a:spcPct val="15000"/>
            </a:spcAft>
            <a:buChar char="•"/>
          </a:pPr>
          <a:r>
            <a:rPr lang="es-CO" sz="900" kern="1200"/>
            <a:t> Rendición de cuentas  </a:t>
          </a:r>
        </a:p>
        <a:p>
          <a:pPr marL="57150" lvl="1" indent="-57150" algn="l" defTabSz="400050">
            <a:lnSpc>
              <a:spcPct val="90000"/>
            </a:lnSpc>
            <a:spcBef>
              <a:spcPct val="0"/>
            </a:spcBef>
            <a:spcAft>
              <a:spcPct val="15000"/>
            </a:spcAft>
            <a:buChar char="•"/>
          </a:pPr>
          <a:r>
            <a:rPr lang="es-CO" sz="900" kern="1200"/>
            <a:t>Veedurías ciudadanas </a:t>
          </a:r>
        </a:p>
      </dsp:txBody>
      <dsp:txXfrm>
        <a:off x="452725" y="129924"/>
        <a:ext cx="1580999" cy="919195"/>
      </dsp:txXfrm>
    </dsp:sp>
    <dsp:sp modelId="{88C6EC74-D6D2-4B71-8150-2CC87DEC874A}">
      <dsp:nvSpPr>
        <dsp:cNvPr id="0" name=""/>
        <dsp:cNvSpPr/>
      </dsp:nvSpPr>
      <dsp:spPr>
        <a:xfrm>
          <a:off x="1058537" y="144454"/>
          <a:ext cx="2120883" cy="2120883"/>
        </a:xfrm>
        <a:prstGeom prst="leftCircularArrow">
          <a:avLst>
            <a:gd name="adj1" fmla="val 3130"/>
            <a:gd name="adj2" fmla="val 384977"/>
            <a:gd name="adj3" fmla="val 2300709"/>
            <a:gd name="adj4" fmla="val 9164710"/>
            <a:gd name="adj5" fmla="val 365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3DC12DD-416E-4AE5-A673-83201B2EBB0D}">
      <dsp:nvSpPr>
        <dsp:cNvPr id="0" name=""/>
        <dsp:cNvSpPr/>
      </dsp:nvSpPr>
      <dsp:spPr>
        <a:xfrm>
          <a:off x="560101" y="1231691"/>
          <a:ext cx="1360202" cy="42589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marL="0" lvl="0" indent="0" algn="ctr" defTabSz="466725">
            <a:lnSpc>
              <a:spcPct val="90000"/>
            </a:lnSpc>
            <a:spcBef>
              <a:spcPct val="0"/>
            </a:spcBef>
            <a:spcAft>
              <a:spcPct val="35000"/>
            </a:spcAft>
            <a:buNone/>
          </a:pPr>
          <a:r>
            <a:rPr lang="es-CO" sz="1050" kern="1200"/>
            <a:t>CONTROL SOCIAL</a:t>
          </a:r>
        </a:p>
      </dsp:txBody>
      <dsp:txXfrm>
        <a:off x="572575" y="1244165"/>
        <a:ext cx="1335254" cy="400950"/>
      </dsp:txXfrm>
    </dsp:sp>
    <dsp:sp modelId="{62C14F52-A385-4655-8445-213B216A91E8}">
      <dsp:nvSpPr>
        <dsp:cNvPr id="0" name=""/>
        <dsp:cNvSpPr/>
      </dsp:nvSpPr>
      <dsp:spPr>
        <a:xfrm>
          <a:off x="2442451" y="249800"/>
          <a:ext cx="1553095" cy="152848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00050">
            <a:lnSpc>
              <a:spcPct val="90000"/>
            </a:lnSpc>
            <a:spcBef>
              <a:spcPct val="0"/>
            </a:spcBef>
            <a:spcAft>
              <a:spcPct val="15000"/>
            </a:spcAft>
            <a:buChar char="•"/>
          </a:pPr>
          <a:r>
            <a:rPr lang="es-CO" sz="900" kern="1200"/>
            <a:t>Comités de Alimentación Escolar  </a:t>
          </a:r>
        </a:p>
        <a:p>
          <a:pPr marL="57150" lvl="1" indent="-57150" algn="l" defTabSz="400050">
            <a:lnSpc>
              <a:spcPct val="90000"/>
            </a:lnSpc>
            <a:spcBef>
              <a:spcPct val="0"/>
            </a:spcBef>
            <a:spcAft>
              <a:spcPct val="15000"/>
            </a:spcAft>
            <a:buChar char="•"/>
          </a:pPr>
          <a:r>
            <a:rPr lang="es-CO" sz="900" kern="1200"/>
            <a:t>Mesas Públicas</a:t>
          </a:r>
        </a:p>
      </dsp:txBody>
      <dsp:txXfrm>
        <a:off x="2477626" y="612507"/>
        <a:ext cx="1482745" cy="1130603"/>
      </dsp:txXfrm>
    </dsp:sp>
    <dsp:sp modelId="{B3D57837-67A1-45A0-943F-0FCC58492FD5}">
      <dsp:nvSpPr>
        <dsp:cNvPr id="0" name=""/>
        <dsp:cNvSpPr/>
      </dsp:nvSpPr>
      <dsp:spPr>
        <a:xfrm>
          <a:off x="3268011" y="-269578"/>
          <a:ext cx="1858042" cy="1858042"/>
        </a:xfrm>
        <a:prstGeom prst="circularArrow">
          <a:avLst>
            <a:gd name="adj1" fmla="val 3573"/>
            <a:gd name="adj2" fmla="val 444083"/>
            <a:gd name="adj3" fmla="val 19683424"/>
            <a:gd name="adj4" fmla="val 12878529"/>
            <a:gd name="adj5" fmla="val 416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DFF99B4-0F00-4E0A-AE85-B41DFA4A4050}">
      <dsp:nvSpPr>
        <dsp:cNvPr id="0" name=""/>
        <dsp:cNvSpPr/>
      </dsp:nvSpPr>
      <dsp:spPr>
        <a:xfrm>
          <a:off x="2956381" y="172222"/>
          <a:ext cx="1070991" cy="42589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s-CO" sz="1000" kern="1200"/>
            <a:t>PARTICIPACIÓN CIUDADANA</a:t>
          </a:r>
        </a:p>
      </dsp:txBody>
      <dsp:txXfrm>
        <a:off x="2968855" y="184696"/>
        <a:ext cx="1046043" cy="400950"/>
      </dsp:txXfrm>
    </dsp:sp>
    <dsp:sp modelId="{8778FFF1-7AB8-4EB4-BD32-0BBD8E0A5C95}">
      <dsp:nvSpPr>
        <dsp:cNvPr id="0" name=""/>
        <dsp:cNvSpPr/>
      </dsp:nvSpPr>
      <dsp:spPr>
        <a:xfrm>
          <a:off x="4311668" y="410020"/>
          <a:ext cx="1584434" cy="120958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00050">
            <a:lnSpc>
              <a:spcPct val="90000"/>
            </a:lnSpc>
            <a:spcBef>
              <a:spcPct val="0"/>
            </a:spcBef>
            <a:spcAft>
              <a:spcPct val="15000"/>
            </a:spcAft>
            <a:buChar char="•"/>
          </a:pPr>
          <a:r>
            <a:rPr lang="es-CO" sz="900" kern="1200"/>
            <a:t> Minuta diferencial  - ciclos de menús diferencial</a:t>
          </a:r>
        </a:p>
        <a:p>
          <a:pPr marL="57150" lvl="1" indent="-57150" algn="l" defTabSz="400050">
            <a:lnSpc>
              <a:spcPct val="90000"/>
            </a:lnSpc>
            <a:spcBef>
              <a:spcPct val="0"/>
            </a:spcBef>
            <a:spcAft>
              <a:spcPct val="15000"/>
            </a:spcAft>
            <a:buChar char="•"/>
          </a:pPr>
          <a:r>
            <a:rPr lang="es-CO" sz="900" kern="1200"/>
            <a:t>Compras locales </a:t>
          </a:r>
        </a:p>
        <a:p>
          <a:pPr marL="57150" lvl="1" indent="-57150" algn="l" defTabSz="400050">
            <a:lnSpc>
              <a:spcPct val="90000"/>
            </a:lnSpc>
            <a:spcBef>
              <a:spcPct val="0"/>
            </a:spcBef>
            <a:spcAft>
              <a:spcPct val="15000"/>
            </a:spcAft>
            <a:buChar char="•"/>
          </a:pPr>
          <a:r>
            <a:rPr lang="es-CO" sz="900" kern="1200"/>
            <a:t> Enfoque diferencial para la atención a grupos étnicos </a:t>
          </a:r>
        </a:p>
      </dsp:txBody>
      <dsp:txXfrm>
        <a:off x="4339504" y="437856"/>
        <a:ext cx="1528762" cy="894718"/>
      </dsp:txXfrm>
    </dsp:sp>
    <dsp:sp modelId="{E6F3A470-1EB9-40D4-A6AC-1360F9B1D1F6}">
      <dsp:nvSpPr>
        <dsp:cNvPr id="0" name=""/>
        <dsp:cNvSpPr/>
      </dsp:nvSpPr>
      <dsp:spPr>
        <a:xfrm>
          <a:off x="4831768" y="1464083"/>
          <a:ext cx="1070991" cy="42589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s-CO" sz="900" b="1" kern="1200"/>
            <a:t>INCLUSIÓN SOCIAL</a:t>
          </a:r>
        </a:p>
      </dsp:txBody>
      <dsp:txXfrm>
        <a:off x="4844242" y="1476557"/>
        <a:ext cx="1046043" cy="40095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BDDAE-7583-4591-B370-2B8CB8076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16643</Words>
  <Characters>91541</Characters>
  <Application>Microsoft Office Word</Application>
  <DocSecurity>0</DocSecurity>
  <Lines>762</Lines>
  <Paragraphs>215</Paragraphs>
  <ScaleCrop>false</ScaleCrop>
  <HeadingPairs>
    <vt:vector size="2" baseType="variant">
      <vt:variant>
        <vt:lpstr>Título</vt:lpstr>
      </vt:variant>
      <vt:variant>
        <vt:i4>1</vt:i4>
      </vt:variant>
    </vt:vector>
  </HeadingPairs>
  <TitlesOfParts>
    <vt:vector size="1" baseType="lpstr">
      <vt:lpstr/>
    </vt:vector>
  </TitlesOfParts>
  <Company>Ministerio de Educación Nacional</Company>
  <LinksUpToDate>false</LinksUpToDate>
  <CharactersWithSpaces>107969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JORDAN MOLINA MOLINA</dc:creator>
  <cp:lastModifiedBy>Dayan Eliana Gonzalez</cp:lastModifiedBy>
  <cp:revision>2</cp:revision>
  <cp:lastPrinted>2016-01-13T15:34:00Z</cp:lastPrinted>
  <dcterms:created xsi:type="dcterms:W3CDTF">2017-10-06T13:42:00Z</dcterms:created>
  <dcterms:modified xsi:type="dcterms:W3CDTF">2017-10-06T13:42:00Z</dcterms:modified>
</cp:coreProperties>
</file>