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789949" w14:textId="77777777" w:rsidR="00070434" w:rsidRPr="00E91237" w:rsidRDefault="00070434" w:rsidP="001A1080">
      <w:pPr>
        <w:jc w:val="both"/>
        <w:rPr>
          <w:rFonts w:ascii="Arial" w:hAnsi="Arial" w:cs="Arial"/>
          <w:sz w:val="24"/>
          <w:szCs w:val="24"/>
        </w:rPr>
      </w:pPr>
    </w:p>
    <w:p w14:paraId="0D9D716B" w14:textId="77777777" w:rsidR="00070434" w:rsidRPr="00E91237" w:rsidRDefault="00070434" w:rsidP="001A1080">
      <w:pPr>
        <w:pStyle w:val="Default"/>
        <w:ind w:right="299"/>
        <w:jc w:val="both"/>
        <w:rPr>
          <w:color w:val="auto"/>
          <w:lang w:val="es-ES_tradnl"/>
        </w:rPr>
      </w:pPr>
    </w:p>
    <w:p w14:paraId="6C14DEEC" w14:textId="77777777" w:rsidR="00070434" w:rsidRPr="00E91237" w:rsidRDefault="00070434" w:rsidP="001A1080">
      <w:pPr>
        <w:pStyle w:val="Default"/>
        <w:tabs>
          <w:tab w:val="left" w:pos="3396"/>
        </w:tabs>
        <w:ind w:right="299"/>
        <w:jc w:val="both"/>
        <w:rPr>
          <w:color w:val="auto"/>
          <w:lang w:val="es-ES_tradnl"/>
        </w:rPr>
      </w:pPr>
      <w:r w:rsidRPr="00E91237">
        <w:rPr>
          <w:color w:val="auto"/>
          <w:lang w:val="es-ES_tradnl"/>
        </w:rPr>
        <w:tab/>
      </w:r>
    </w:p>
    <w:p w14:paraId="77B907C1" w14:textId="77777777" w:rsidR="001A1080" w:rsidRPr="00E91237" w:rsidRDefault="001A1080" w:rsidP="001A1080">
      <w:pPr>
        <w:ind w:right="299"/>
        <w:jc w:val="center"/>
        <w:rPr>
          <w:rFonts w:ascii="Arial" w:hAnsi="Arial" w:cs="Arial"/>
          <w:sz w:val="24"/>
          <w:szCs w:val="24"/>
        </w:rPr>
      </w:pPr>
      <w:r w:rsidRPr="00E91237">
        <w:rPr>
          <w:rFonts w:ascii="Arial" w:hAnsi="Arial" w:cs="Arial"/>
          <w:sz w:val="24"/>
          <w:szCs w:val="24"/>
        </w:rPr>
        <w:t>&lt;&lt;Por el cual se crea el Certificado de Alto Desempeño para los Establecimientos Educativos Oficiales</w:t>
      </w:r>
      <w:r w:rsidRPr="00E91237">
        <w:rPr>
          <w:rFonts w:ascii="Arial" w:hAnsi="Arial" w:cs="Arial"/>
          <w:i/>
          <w:sz w:val="24"/>
          <w:szCs w:val="24"/>
        </w:rPr>
        <w:t>&gt;&gt;</w:t>
      </w:r>
    </w:p>
    <w:p w14:paraId="106B796B" w14:textId="77777777" w:rsidR="001A1080" w:rsidRPr="00E91237" w:rsidRDefault="001A1080" w:rsidP="001A1080">
      <w:pPr>
        <w:ind w:right="299"/>
        <w:jc w:val="both"/>
        <w:rPr>
          <w:rFonts w:ascii="Arial" w:hAnsi="Arial" w:cs="Arial"/>
          <w:b/>
          <w:iCs/>
          <w:sz w:val="24"/>
          <w:szCs w:val="24"/>
        </w:rPr>
      </w:pPr>
    </w:p>
    <w:p w14:paraId="061DAC8E" w14:textId="77777777" w:rsidR="001A1080" w:rsidRPr="00E91237" w:rsidRDefault="001A1080" w:rsidP="001A1080">
      <w:pPr>
        <w:ind w:right="299"/>
        <w:jc w:val="both"/>
        <w:rPr>
          <w:rFonts w:ascii="Arial" w:hAnsi="Arial" w:cs="Arial"/>
          <w:b/>
          <w:iCs/>
          <w:sz w:val="24"/>
          <w:szCs w:val="24"/>
        </w:rPr>
      </w:pPr>
    </w:p>
    <w:p w14:paraId="3B717D48" w14:textId="77777777" w:rsidR="001A1080" w:rsidRPr="00E91237" w:rsidRDefault="001A1080" w:rsidP="001A1080">
      <w:pPr>
        <w:ind w:right="299"/>
        <w:jc w:val="center"/>
        <w:rPr>
          <w:rFonts w:ascii="Arial" w:hAnsi="Arial" w:cs="Arial"/>
          <w:b/>
          <w:iCs/>
          <w:sz w:val="24"/>
          <w:szCs w:val="24"/>
        </w:rPr>
      </w:pPr>
      <w:r w:rsidRPr="00E91237">
        <w:rPr>
          <w:rFonts w:ascii="Arial" w:hAnsi="Arial" w:cs="Arial"/>
          <w:b/>
          <w:iCs/>
          <w:sz w:val="24"/>
          <w:szCs w:val="24"/>
        </w:rPr>
        <w:t>EL PRESIDENTE DE LA REPÚBLICA DE COLOMBIA</w:t>
      </w:r>
    </w:p>
    <w:p w14:paraId="0BE007C1" w14:textId="77777777" w:rsidR="001A1080" w:rsidRPr="00E91237" w:rsidRDefault="001A1080" w:rsidP="001A1080">
      <w:pPr>
        <w:ind w:right="299"/>
        <w:jc w:val="both"/>
        <w:rPr>
          <w:rFonts w:ascii="Arial" w:hAnsi="Arial" w:cs="Arial"/>
          <w:b/>
          <w:sz w:val="24"/>
          <w:szCs w:val="24"/>
        </w:rPr>
      </w:pPr>
    </w:p>
    <w:p w14:paraId="2C962D5D" w14:textId="77777777" w:rsidR="001A1080" w:rsidRPr="00E91237" w:rsidRDefault="001A1080" w:rsidP="001A1080">
      <w:pPr>
        <w:ind w:right="299"/>
        <w:jc w:val="center"/>
        <w:rPr>
          <w:rFonts w:ascii="Arial" w:hAnsi="Arial" w:cs="Arial"/>
          <w:sz w:val="24"/>
          <w:szCs w:val="24"/>
        </w:rPr>
      </w:pPr>
      <w:r w:rsidRPr="00E91237">
        <w:rPr>
          <w:rFonts w:ascii="Arial" w:hAnsi="Arial" w:cs="Arial"/>
          <w:sz w:val="24"/>
          <w:szCs w:val="24"/>
        </w:rPr>
        <w:t>En ejercicio de sus facultades constitucionales y legales, en especial las conferidas por el numeral 11 del artículo 189 de la Constitución Política, los artículos 73 y 80 de la Ley 115 de 1994, el artículo 5.20 de la Ley 715 de 2001, el artículo 3 de la Ley 1324 de 2009 y,</w:t>
      </w:r>
    </w:p>
    <w:p w14:paraId="18570FBF" w14:textId="77777777" w:rsidR="001A1080" w:rsidRPr="00E91237" w:rsidRDefault="001A1080" w:rsidP="001A1080">
      <w:pPr>
        <w:ind w:right="299"/>
        <w:jc w:val="both"/>
        <w:rPr>
          <w:rFonts w:ascii="Arial" w:hAnsi="Arial" w:cs="Arial"/>
          <w:sz w:val="24"/>
          <w:szCs w:val="24"/>
        </w:rPr>
      </w:pPr>
    </w:p>
    <w:p w14:paraId="5F03C663" w14:textId="77777777" w:rsidR="001A1080" w:rsidRPr="00E91237" w:rsidRDefault="001A1080" w:rsidP="001A1080">
      <w:pPr>
        <w:ind w:right="299"/>
        <w:jc w:val="both"/>
        <w:rPr>
          <w:rFonts w:ascii="Arial" w:hAnsi="Arial" w:cs="Arial"/>
          <w:sz w:val="24"/>
          <w:szCs w:val="24"/>
        </w:rPr>
      </w:pPr>
    </w:p>
    <w:p w14:paraId="2EDEA00E" w14:textId="77777777" w:rsidR="001A1080" w:rsidRPr="00E91237" w:rsidRDefault="001A1080" w:rsidP="001A1080">
      <w:pPr>
        <w:ind w:right="299"/>
        <w:jc w:val="center"/>
        <w:rPr>
          <w:rFonts w:ascii="Arial" w:hAnsi="Arial" w:cs="Arial"/>
          <w:b/>
          <w:iCs/>
          <w:sz w:val="24"/>
          <w:szCs w:val="24"/>
        </w:rPr>
      </w:pPr>
      <w:r w:rsidRPr="00E91237">
        <w:rPr>
          <w:rFonts w:ascii="Arial" w:hAnsi="Arial" w:cs="Arial"/>
          <w:b/>
          <w:iCs/>
          <w:sz w:val="24"/>
          <w:szCs w:val="24"/>
        </w:rPr>
        <w:t>CONSIDERANDO</w:t>
      </w:r>
    </w:p>
    <w:p w14:paraId="2DAEF5A1" w14:textId="77777777" w:rsidR="001A1080" w:rsidRPr="00E91237" w:rsidRDefault="001A1080" w:rsidP="001A1080">
      <w:pPr>
        <w:ind w:right="299"/>
        <w:jc w:val="both"/>
        <w:rPr>
          <w:rFonts w:ascii="Arial" w:hAnsi="Arial" w:cs="Arial"/>
          <w:sz w:val="24"/>
          <w:szCs w:val="24"/>
        </w:rPr>
      </w:pPr>
    </w:p>
    <w:p w14:paraId="2C11F256" w14:textId="77777777" w:rsidR="001A1080" w:rsidRPr="00E91237" w:rsidRDefault="001A1080" w:rsidP="001A1080">
      <w:pPr>
        <w:ind w:right="299"/>
        <w:jc w:val="both"/>
        <w:rPr>
          <w:rFonts w:ascii="Arial" w:hAnsi="Arial" w:cs="Arial"/>
          <w:sz w:val="24"/>
          <w:szCs w:val="24"/>
        </w:rPr>
      </w:pPr>
    </w:p>
    <w:p w14:paraId="478AA6B5" w14:textId="77777777" w:rsidR="001A1080" w:rsidRPr="00E91237" w:rsidRDefault="001A1080" w:rsidP="001A1080">
      <w:pPr>
        <w:ind w:right="299"/>
        <w:jc w:val="both"/>
        <w:rPr>
          <w:rFonts w:ascii="Arial" w:hAnsi="Arial" w:cs="Arial"/>
          <w:sz w:val="24"/>
          <w:szCs w:val="24"/>
        </w:rPr>
      </w:pPr>
      <w:r w:rsidRPr="00E91237">
        <w:rPr>
          <w:rFonts w:ascii="Arial" w:hAnsi="Arial" w:cs="Arial"/>
          <w:sz w:val="24"/>
          <w:szCs w:val="24"/>
        </w:rPr>
        <w:t>Que el artículo 67 de la Constitución Política establece que la educación es un derecho de la persona y un servicio público que tiene una función social, con la cual se busca el acceso al conocimiento, a la ciencia, a la técnica, y a los demás bienes y valores de la cultura. Así mismo, consagra que &lt;&lt;</w:t>
      </w:r>
      <w:r w:rsidRPr="00E91237">
        <w:rPr>
          <w:rFonts w:ascii="Arial" w:hAnsi="Arial" w:cs="Arial"/>
          <w:i/>
          <w:sz w:val="24"/>
          <w:szCs w:val="24"/>
        </w:rPr>
        <w:t>Corresponde al Estado regular y ejercer la suprema inspección y vigilancia de la educación con el fin de velar por su calidad, por el cumplimiento de sus fines y por la mejor formación moral, intelectual y física de los educandos; garantizar el adecuado cubrimiento del servicio y asegurar a los niños, niñas y adolescentes las condiciones necesarias para su acceso y permanencia en el sistema educativo</w:t>
      </w:r>
      <w:r w:rsidRPr="00E91237">
        <w:rPr>
          <w:rFonts w:ascii="Arial" w:hAnsi="Arial" w:cs="Arial"/>
          <w:sz w:val="24"/>
          <w:szCs w:val="24"/>
        </w:rPr>
        <w:t>&gt;&gt;.</w:t>
      </w:r>
    </w:p>
    <w:p w14:paraId="2D2A42F3" w14:textId="77777777" w:rsidR="001A1080" w:rsidRPr="00E91237" w:rsidRDefault="001A1080" w:rsidP="001A1080">
      <w:pPr>
        <w:ind w:right="299"/>
        <w:jc w:val="both"/>
        <w:rPr>
          <w:rFonts w:ascii="Arial" w:hAnsi="Arial" w:cs="Arial"/>
          <w:sz w:val="24"/>
          <w:szCs w:val="24"/>
        </w:rPr>
      </w:pPr>
    </w:p>
    <w:p w14:paraId="49572BE9" w14:textId="77777777" w:rsidR="001A1080" w:rsidRDefault="001A1080" w:rsidP="001A1080">
      <w:pPr>
        <w:ind w:right="299"/>
        <w:jc w:val="both"/>
        <w:rPr>
          <w:rFonts w:ascii="Arial" w:hAnsi="Arial" w:cs="Arial"/>
          <w:sz w:val="24"/>
          <w:szCs w:val="24"/>
        </w:rPr>
      </w:pPr>
      <w:r w:rsidRPr="00E91237">
        <w:rPr>
          <w:rFonts w:ascii="Arial" w:hAnsi="Arial" w:cs="Arial"/>
          <w:sz w:val="24"/>
          <w:szCs w:val="24"/>
        </w:rPr>
        <w:t xml:space="preserve">Que las Bases del actual Plan Nacional de Desarrollo, las cuales por virtud del artículo 2 de la Ley 1753 de 2015 hacen parte integral de la misma Ley, establecen la necesidad de que en el presente cuatrienio se aumente el monto de recursos destinados al mejoramiento de la calidad educativa. </w:t>
      </w:r>
    </w:p>
    <w:p w14:paraId="303C55FF" w14:textId="77777777" w:rsidR="003D6767" w:rsidRPr="00E91237" w:rsidRDefault="003D6767" w:rsidP="001A1080">
      <w:pPr>
        <w:ind w:right="299"/>
        <w:jc w:val="both"/>
        <w:rPr>
          <w:rFonts w:ascii="Arial" w:hAnsi="Arial" w:cs="Arial"/>
          <w:sz w:val="24"/>
          <w:szCs w:val="24"/>
        </w:rPr>
      </w:pPr>
    </w:p>
    <w:p w14:paraId="15BBF500" w14:textId="77777777" w:rsidR="001A1080" w:rsidRPr="00E91237" w:rsidRDefault="001A1080" w:rsidP="001A1080">
      <w:pPr>
        <w:ind w:right="299"/>
        <w:jc w:val="both"/>
        <w:rPr>
          <w:rFonts w:ascii="Arial" w:hAnsi="Arial" w:cs="Arial"/>
          <w:sz w:val="24"/>
          <w:szCs w:val="24"/>
        </w:rPr>
      </w:pPr>
      <w:r w:rsidRPr="001C5E2C">
        <w:rPr>
          <w:rFonts w:ascii="Arial" w:hAnsi="Arial" w:cs="Arial"/>
          <w:sz w:val="24"/>
          <w:szCs w:val="24"/>
        </w:rPr>
        <w:t xml:space="preserve">Que de acuerdo con lo establecido </w:t>
      </w:r>
      <w:r w:rsidR="004A2B97" w:rsidRPr="001C5E2C">
        <w:rPr>
          <w:rFonts w:ascii="Arial" w:hAnsi="Arial" w:cs="Arial"/>
          <w:sz w:val="24"/>
          <w:szCs w:val="24"/>
        </w:rPr>
        <w:t>en el inciso</w:t>
      </w:r>
      <w:r w:rsidR="003955B2" w:rsidRPr="001C5E2C">
        <w:rPr>
          <w:rFonts w:ascii="Arial" w:hAnsi="Arial" w:cs="Arial"/>
          <w:sz w:val="24"/>
          <w:szCs w:val="24"/>
        </w:rPr>
        <w:t xml:space="preserve"> </w:t>
      </w:r>
      <w:r w:rsidR="003955B2" w:rsidRPr="00E91237">
        <w:rPr>
          <w:rFonts w:ascii="Arial" w:hAnsi="Arial" w:cs="Arial"/>
          <w:sz w:val="24"/>
          <w:szCs w:val="24"/>
        </w:rPr>
        <w:t xml:space="preserve">2º </w:t>
      </w:r>
      <w:r w:rsidR="004A2B97" w:rsidRPr="00E91237">
        <w:rPr>
          <w:rFonts w:ascii="Arial" w:hAnsi="Arial" w:cs="Arial"/>
          <w:sz w:val="24"/>
          <w:szCs w:val="24"/>
        </w:rPr>
        <w:t xml:space="preserve"> d</w:t>
      </w:r>
      <w:r w:rsidRPr="00E91237">
        <w:rPr>
          <w:rFonts w:ascii="Arial" w:hAnsi="Arial" w:cs="Arial"/>
          <w:sz w:val="24"/>
          <w:szCs w:val="24"/>
        </w:rPr>
        <w:t xml:space="preserve">el artículo 73 de la Ley 115 de 1994, el Gobierno </w:t>
      </w:r>
      <w:r w:rsidR="003955B2" w:rsidRPr="00E91237">
        <w:rPr>
          <w:rFonts w:ascii="Arial" w:hAnsi="Arial" w:cs="Arial"/>
          <w:sz w:val="24"/>
          <w:szCs w:val="24"/>
        </w:rPr>
        <w:t>n</w:t>
      </w:r>
      <w:r w:rsidRPr="00E91237">
        <w:rPr>
          <w:rFonts w:ascii="Arial" w:hAnsi="Arial" w:cs="Arial"/>
          <w:sz w:val="24"/>
          <w:szCs w:val="24"/>
        </w:rPr>
        <w:t xml:space="preserve">acional </w:t>
      </w:r>
      <w:r w:rsidR="004A2B97" w:rsidRPr="00E91237">
        <w:rPr>
          <w:rFonts w:ascii="Arial" w:hAnsi="Arial" w:cs="Arial"/>
          <w:sz w:val="24"/>
          <w:szCs w:val="24"/>
        </w:rPr>
        <w:t>establecerá</w:t>
      </w:r>
      <w:r w:rsidRPr="00E91237">
        <w:rPr>
          <w:rFonts w:ascii="Arial" w:hAnsi="Arial" w:cs="Arial"/>
          <w:sz w:val="24"/>
          <w:szCs w:val="24"/>
        </w:rPr>
        <w:t xml:space="preserve"> estímulos e incentivos para la investigación y las innovaciones educativas, de acuerdo con los criterios </w:t>
      </w:r>
      <w:r w:rsidR="004A2B97" w:rsidRPr="00E91237">
        <w:rPr>
          <w:rFonts w:ascii="Arial" w:hAnsi="Arial" w:cs="Arial"/>
          <w:sz w:val="24"/>
          <w:szCs w:val="24"/>
        </w:rPr>
        <w:t xml:space="preserve">adoptados </w:t>
      </w:r>
      <w:r w:rsidRPr="00E91237">
        <w:rPr>
          <w:rFonts w:ascii="Arial" w:hAnsi="Arial" w:cs="Arial"/>
          <w:sz w:val="24"/>
          <w:szCs w:val="24"/>
        </w:rPr>
        <w:t>por el Sistema Nacional de Evaluación</w:t>
      </w:r>
      <w:r w:rsidR="00973549" w:rsidRPr="00E91237">
        <w:rPr>
          <w:rFonts w:ascii="Arial" w:hAnsi="Arial" w:cs="Arial"/>
          <w:sz w:val="24"/>
          <w:szCs w:val="24"/>
        </w:rPr>
        <w:t xml:space="preserve"> establecido por el artículo 80 de la misma normativa</w:t>
      </w:r>
      <w:r w:rsidRPr="00E91237">
        <w:rPr>
          <w:rFonts w:ascii="Arial" w:hAnsi="Arial" w:cs="Arial"/>
          <w:sz w:val="24"/>
          <w:szCs w:val="24"/>
        </w:rPr>
        <w:t xml:space="preserve">. Esto, aunado </w:t>
      </w:r>
      <w:r w:rsidR="00156A46" w:rsidRPr="00E91237">
        <w:rPr>
          <w:rFonts w:ascii="Arial" w:hAnsi="Arial" w:cs="Arial"/>
          <w:sz w:val="24"/>
          <w:szCs w:val="24"/>
        </w:rPr>
        <w:t xml:space="preserve">con </w:t>
      </w:r>
      <w:r w:rsidRPr="00E91237">
        <w:rPr>
          <w:rFonts w:ascii="Arial" w:hAnsi="Arial" w:cs="Arial"/>
          <w:sz w:val="24"/>
          <w:szCs w:val="24"/>
        </w:rPr>
        <w:t>lo dispuesto por el artículo</w:t>
      </w:r>
      <w:r w:rsidR="003955B2" w:rsidRPr="00E91237">
        <w:rPr>
          <w:rFonts w:ascii="Arial" w:hAnsi="Arial" w:cs="Arial"/>
          <w:sz w:val="24"/>
          <w:szCs w:val="24"/>
        </w:rPr>
        <w:t xml:space="preserve"> 5, numeral</w:t>
      </w:r>
      <w:r w:rsidRPr="00E91237">
        <w:rPr>
          <w:rFonts w:ascii="Arial" w:hAnsi="Arial" w:cs="Arial"/>
          <w:sz w:val="24"/>
          <w:szCs w:val="24"/>
        </w:rPr>
        <w:t xml:space="preserve"> 5.20 de la Ley 715 de 2001, </w:t>
      </w:r>
      <w:r w:rsidR="00156A46" w:rsidRPr="00E91237">
        <w:rPr>
          <w:rFonts w:ascii="Arial" w:hAnsi="Arial" w:cs="Arial"/>
          <w:sz w:val="24"/>
          <w:szCs w:val="24"/>
        </w:rPr>
        <w:t xml:space="preserve">el </w:t>
      </w:r>
      <w:r w:rsidRPr="00E91237">
        <w:rPr>
          <w:rFonts w:ascii="Arial" w:hAnsi="Arial" w:cs="Arial"/>
          <w:sz w:val="24"/>
          <w:szCs w:val="24"/>
        </w:rPr>
        <w:t>cual dispone que la Nación puede establecer incentivos para la</w:t>
      </w:r>
      <w:r w:rsidR="003955B2" w:rsidRPr="00E91237">
        <w:rPr>
          <w:rFonts w:ascii="Arial" w:hAnsi="Arial" w:cs="Arial"/>
          <w:sz w:val="24"/>
          <w:szCs w:val="24"/>
        </w:rPr>
        <w:t>s</w:t>
      </w:r>
      <w:r w:rsidRPr="00E91237">
        <w:rPr>
          <w:rFonts w:ascii="Arial" w:hAnsi="Arial" w:cs="Arial"/>
          <w:sz w:val="24"/>
          <w:szCs w:val="24"/>
        </w:rPr>
        <w:t xml:space="preserve"> instituciones educativas por el logro de metas en calidad educativa.</w:t>
      </w:r>
    </w:p>
    <w:p w14:paraId="66B2C0E9" w14:textId="77777777" w:rsidR="004A2B97" w:rsidRPr="00E91237" w:rsidRDefault="004A2B97" w:rsidP="001A1080">
      <w:pPr>
        <w:ind w:right="299"/>
        <w:jc w:val="both"/>
        <w:rPr>
          <w:rFonts w:ascii="Arial" w:hAnsi="Arial" w:cs="Arial"/>
          <w:sz w:val="24"/>
          <w:szCs w:val="24"/>
        </w:rPr>
      </w:pPr>
    </w:p>
    <w:p w14:paraId="729FA885" w14:textId="77777777" w:rsidR="001A1080" w:rsidRPr="00E91237" w:rsidRDefault="001A1080" w:rsidP="001A1080">
      <w:pPr>
        <w:ind w:right="299"/>
        <w:jc w:val="both"/>
        <w:rPr>
          <w:rFonts w:ascii="Arial" w:hAnsi="Arial" w:cs="Arial"/>
          <w:sz w:val="24"/>
          <w:szCs w:val="24"/>
        </w:rPr>
      </w:pPr>
    </w:p>
    <w:p w14:paraId="7210FC83" w14:textId="77777777" w:rsidR="001A1080" w:rsidRPr="00E91237" w:rsidRDefault="001A1080" w:rsidP="001A1080">
      <w:pPr>
        <w:ind w:right="299"/>
        <w:jc w:val="both"/>
        <w:rPr>
          <w:rFonts w:ascii="Arial" w:hAnsi="Arial" w:cs="Arial"/>
          <w:sz w:val="24"/>
          <w:szCs w:val="24"/>
          <w:lang w:val="es-CO"/>
        </w:rPr>
      </w:pPr>
      <w:r w:rsidRPr="00E91237">
        <w:rPr>
          <w:rFonts w:ascii="Arial" w:hAnsi="Arial" w:cs="Arial"/>
          <w:sz w:val="24"/>
          <w:szCs w:val="24"/>
        </w:rPr>
        <w:t>Que la Ley 1324 de 2009 &lt;&lt;</w:t>
      </w:r>
      <w:r w:rsidRPr="00E91237">
        <w:rPr>
          <w:rFonts w:ascii="Arial" w:hAnsi="Arial" w:cs="Arial"/>
          <w:i/>
          <w:sz w:val="24"/>
          <w:szCs w:val="24"/>
          <w:lang w:val="es-CO"/>
        </w:rPr>
        <w:t>Por la cual se fijan parámetros y criterios para organizar el sistema de evaluación de resultados de la calidad de la educación, se dictan normas para el fomento de una cultura de la evaluación, en procura de facilitar la inspección y vigilancia del Estado y se transforma el ICFES</w:t>
      </w:r>
      <w:r w:rsidRPr="00E91237">
        <w:rPr>
          <w:rFonts w:ascii="Arial" w:hAnsi="Arial" w:cs="Arial"/>
          <w:sz w:val="24"/>
          <w:szCs w:val="24"/>
          <w:lang w:val="es-CO"/>
        </w:rPr>
        <w:t>&gt;&gt; establece que el</w:t>
      </w:r>
      <w:r w:rsidR="00973549" w:rsidRPr="00E91237">
        <w:rPr>
          <w:rFonts w:ascii="Arial" w:hAnsi="Arial" w:cs="Arial"/>
          <w:sz w:val="24"/>
          <w:szCs w:val="24"/>
          <w:lang w:val="es-CO"/>
        </w:rPr>
        <w:t xml:space="preserve"> </w:t>
      </w:r>
      <w:r w:rsidR="00973549" w:rsidRPr="00E91237">
        <w:rPr>
          <w:rFonts w:ascii="Arial" w:hAnsi="Arial" w:cs="Arial"/>
          <w:sz w:val="24"/>
          <w:szCs w:val="24"/>
          <w:lang w:val="es-ES_tradnl"/>
        </w:rPr>
        <w:t>Instituto Colombiano de Evaluación de la Educación</w:t>
      </w:r>
      <w:r w:rsidRPr="00E91237">
        <w:rPr>
          <w:rFonts w:ascii="Arial" w:hAnsi="Arial" w:cs="Arial"/>
          <w:sz w:val="24"/>
          <w:szCs w:val="24"/>
          <w:lang w:val="es-CO"/>
        </w:rPr>
        <w:t xml:space="preserve"> </w:t>
      </w:r>
      <w:r w:rsidR="00973549" w:rsidRPr="00E91237">
        <w:rPr>
          <w:rFonts w:ascii="Arial" w:hAnsi="Arial" w:cs="Arial"/>
          <w:sz w:val="24"/>
          <w:szCs w:val="24"/>
          <w:lang w:val="es-CO"/>
        </w:rPr>
        <w:t>(</w:t>
      </w:r>
      <w:r w:rsidRPr="00E91237">
        <w:rPr>
          <w:rFonts w:ascii="Arial" w:hAnsi="Arial" w:cs="Arial"/>
          <w:sz w:val="24"/>
          <w:szCs w:val="24"/>
          <w:lang w:val="es-CO"/>
        </w:rPr>
        <w:t>ICFES</w:t>
      </w:r>
      <w:r w:rsidR="00973549" w:rsidRPr="00E91237">
        <w:rPr>
          <w:rFonts w:ascii="Arial" w:hAnsi="Arial" w:cs="Arial"/>
          <w:sz w:val="24"/>
          <w:szCs w:val="24"/>
          <w:lang w:val="es-CO"/>
        </w:rPr>
        <w:t>)</w:t>
      </w:r>
      <w:r w:rsidRPr="00E91237">
        <w:rPr>
          <w:rFonts w:ascii="Arial" w:hAnsi="Arial" w:cs="Arial"/>
          <w:sz w:val="24"/>
          <w:szCs w:val="24"/>
          <w:lang w:val="es-CO"/>
        </w:rPr>
        <w:t xml:space="preserve"> tiene como función participar en el diseño, implementación y orientación del Sistema de Evaluación de la Calidad de la Educación en sus distintos niveles.</w:t>
      </w:r>
    </w:p>
    <w:p w14:paraId="10B413B8" w14:textId="77777777" w:rsidR="001A1080" w:rsidRPr="00E91237" w:rsidRDefault="001A1080" w:rsidP="001A1080">
      <w:pPr>
        <w:ind w:right="299"/>
        <w:jc w:val="both"/>
        <w:rPr>
          <w:rFonts w:ascii="Arial" w:hAnsi="Arial" w:cs="Arial"/>
          <w:sz w:val="24"/>
          <w:szCs w:val="24"/>
          <w:lang w:val="es-CO"/>
        </w:rPr>
      </w:pPr>
    </w:p>
    <w:p w14:paraId="6765437F" w14:textId="77777777" w:rsidR="00210AAD" w:rsidRPr="00E91237" w:rsidRDefault="001A1080" w:rsidP="00210AAD">
      <w:pPr>
        <w:ind w:right="299"/>
        <w:jc w:val="both"/>
        <w:rPr>
          <w:rFonts w:ascii="Arial" w:hAnsi="Arial" w:cs="Arial"/>
          <w:sz w:val="24"/>
          <w:szCs w:val="24"/>
          <w:lang w:val="es-CO"/>
        </w:rPr>
      </w:pPr>
      <w:r w:rsidRPr="00E91237">
        <w:rPr>
          <w:rFonts w:ascii="Arial" w:hAnsi="Arial" w:cs="Arial"/>
          <w:sz w:val="24"/>
          <w:szCs w:val="24"/>
          <w:lang w:val="es-CO"/>
        </w:rPr>
        <w:t xml:space="preserve">Que </w:t>
      </w:r>
      <w:r w:rsidR="00E92664" w:rsidRPr="00E91237">
        <w:rPr>
          <w:rFonts w:ascii="Arial" w:hAnsi="Arial" w:cs="Arial"/>
          <w:sz w:val="24"/>
          <w:szCs w:val="24"/>
          <w:lang w:val="es-CO"/>
        </w:rPr>
        <w:t xml:space="preserve">los </w:t>
      </w:r>
      <w:r w:rsidRPr="00E91237">
        <w:rPr>
          <w:rFonts w:ascii="Arial" w:hAnsi="Arial" w:cs="Arial"/>
          <w:sz w:val="24"/>
          <w:szCs w:val="24"/>
          <w:lang w:val="es-CO"/>
        </w:rPr>
        <w:t>artículo</w:t>
      </w:r>
      <w:r w:rsidR="00E92664" w:rsidRPr="00E91237">
        <w:rPr>
          <w:rFonts w:ascii="Arial" w:hAnsi="Arial" w:cs="Arial"/>
          <w:sz w:val="24"/>
          <w:szCs w:val="24"/>
          <w:lang w:val="es-CO"/>
        </w:rPr>
        <w:t>s</w:t>
      </w:r>
      <w:r w:rsidRPr="00E91237">
        <w:rPr>
          <w:rFonts w:ascii="Arial" w:hAnsi="Arial" w:cs="Arial"/>
          <w:sz w:val="24"/>
          <w:szCs w:val="24"/>
          <w:lang w:val="es-CO"/>
        </w:rPr>
        <w:t xml:space="preserve"> </w:t>
      </w:r>
      <w:r w:rsidR="00E92664" w:rsidRPr="00E91237">
        <w:rPr>
          <w:rFonts w:ascii="Arial" w:hAnsi="Arial" w:cs="Arial"/>
          <w:sz w:val="24"/>
          <w:szCs w:val="24"/>
          <w:lang w:val="es-CO"/>
        </w:rPr>
        <w:t xml:space="preserve">1, </w:t>
      </w:r>
      <w:r w:rsidRPr="00E91237">
        <w:rPr>
          <w:rFonts w:ascii="Arial" w:hAnsi="Arial" w:cs="Arial"/>
          <w:sz w:val="24"/>
          <w:szCs w:val="24"/>
          <w:lang w:val="es-CO"/>
        </w:rPr>
        <w:t xml:space="preserve">3 </w:t>
      </w:r>
      <w:r w:rsidR="00E92664" w:rsidRPr="00E91237">
        <w:rPr>
          <w:rFonts w:ascii="Arial" w:hAnsi="Arial" w:cs="Arial"/>
          <w:sz w:val="24"/>
          <w:szCs w:val="24"/>
          <w:lang w:val="es-CO"/>
        </w:rPr>
        <w:t xml:space="preserve">y 7 </w:t>
      </w:r>
      <w:r w:rsidRPr="00E91237">
        <w:rPr>
          <w:rFonts w:ascii="Arial" w:hAnsi="Arial" w:cs="Arial"/>
          <w:sz w:val="24"/>
          <w:szCs w:val="24"/>
          <w:lang w:val="es-CO"/>
        </w:rPr>
        <w:t>de la citada Ley 1324 de 2009, establece</w:t>
      </w:r>
      <w:r w:rsidR="00E92664" w:rsidRPr="00E91237">
        <w:rPr>
          <w:rFonts w:ascii="Arial" w:hAnsi="Arial" w:cs="Arial"/>
          <w:sz w:val="24"/>
          <w:szCs w:val="24"/>
          <w:lang w:val="es-CO"/>
        </w:rPr>
        <w:t>n</w:t>
      </w:r>
      <w:r w:rsidRPr="00E91237">
        <w:rPr>
          <w:rFonts w:ascii="Arial" w:hAnsi="Arial" w:cs="Arial"/>
          <w:sz w:val="24"/>
          <w:szCs w:val="24"/>
          <w:lang w:val="es-CO"/>
        </w:rPr>
        <w:t xml:space="preserve"> que es responsabilidad del Ministerio de Educación Nacional, con el apoyo del</w:t>
      </w:r>
      <w:r w:rsidR="00973549" w:rsidRPr="00E91237">
        <w:rPr>
          <w:rFonts w:ascii="Arial" w:hAnsi="Arial" w:cs="Arial"/>
          <w:sz w:val="24"/>
          <w:szCs w:val="24"/>
          <w:lang w:val="es-CO"/>
        </w:rPr>
        <w:t xml:space="preserve"> </w:t>
      </w:r>
      <w:r w:rsidR="00973549" w:rsidRPr="00E91237">
        <w:rPr>
          <w:rFonts w:ascii="Arial" w:hAnsi="Arial" w:cs="Arial"/>
          <w:sz w:val="24"/>
          <w:szCs w:val="24"/>
          <w:lang w:val="es-ES_tradnl"/>
        </w:rPr>
        <w:t>Instituto Colombiano de Evaluación de la Educación</w:t>
      </w:r>
      <w:r w:rsidRPr="00E91237">
        <w:rPr>
          <w:rFonts w:ascii="Arial" w:hAnsi="Arial" w:cs="Arial"/>
          <w:sz w:val="24"/>
          <w:szCs w:val="24"/>
          <w:lang w:val="es-CO"/>
        </w:rPr>
        <w:t xml:space="preserve"> </w:t>
      </w:r>
      <w:r w:rsidR="00973549" w:rsidRPr="00E91237">
        <w:rPr>
          <w:rFonts w:ascii="Arial" w:hAnsi="Arial" w:cs="Arial"/>
          <w:sz w:val="24"/>
          <w:szCs w:val="24"/>
          <w:lang w:val="es-CO"/>
        </w:rPr>
        <w:t>(</w:t>
      </w:r>
      <w:r w:rsidRPr="00E91237">
        <w:rPr>
          <w:rFonts w:ascii="Arial" w:hAnsi="Arial" w:cs="Arial"/>
          <w:sz w:val="24"/>
          <w:szCs w:val="24"/>
          <w:lang w:val="es-CO"/>
        </w:rPr>
        <w:t>ICFES</w:t>
      </w:r>
      <w:r w:rsidR="00973549" w:rsidRPr="00E91237">
        <w:rPr>
          <w:rFonts w:ascii="Arial" w:hAnsi="Arial" w:cs="Arial"/>
          <w:sz w:val="24"/>
          <w:szCs w:val="24"/>
          <w:lang w:val="es-CO"/>
        </w:rPr>
        <w:t>)</w:t>
      </w:r>
      <w:r w:rsidRPr="00E91237">
        <w:rPr>
          <w:rFonts w:ascii="Arial" w:hAnsi="Arial" w:cs="Arial"/>
          <w:sz w:val="24"/>
          <w:szCs w:val="24"/>
          <w:lang w:val="es-CO"/>
        </w:rPr>
        <w:t xml:space="preserve"> la realización de</w:t>
      </w:r>
      <w:r w:rsidR="00E92664" w:rsidRPr="00E91237">
        <w:rPr>
          <w:rFonts w:ascii="Arial" w:hAnsi="Arial" w:cs="Arial"/>
          <w:sz w:val="24"/>
          <w:szCs w:val="24"/>
          <w:lang w:val="es-CO"/>
        </w:rPr>
        <w:t xml:space="preserve"> los exámenes de Estado</w:t>
      </w:r>
      <w:r w:rsidR="003D6767">
        <w:rPr>
          <w:rFonts w:ascii="Arial" w:hAnsi="Arial" w:cs="Arial"/>
          <w:sz w:val="24"/>
          <w:szCs w:val="24"/>
          <w:lang w:val="es-CO"/>
        </w:rPr>
        <w:t xml:space="preserve">, </w:t>
      </w:r>
      <w:r w:rsidR="00E92664" w:rsidRPr="00E91237">
        <w:rPr>
          <w:rFonts w:ascii="Arial" w:hAnsi="Arial" w:cs="Arial"/>
          <w:sz w:val="24"/>
          <w:szCs w:val="24"/>
          <w:lang w:val="es-CO"/>
        </w:rPr>
        <w:t>los cuales tienen como finalidades</w:t>
      </w:r>
      <w:r w:rsidR="00E92664" w:rsidRPr="00CF2E8D">
        <w:rPr>
          <w:sz w:val="24"/>
          <w:szCs w:val="24"/>
        </w:rPr>
        <w:t xml:space="preserve"> </w:t>
      </w:r>
      <w:r w:rsidR="00E92664" w:rsidRPr="00E91237">
        <w:rPr>
          <w:rFonts w:ascii="Arial" w:hAnsi="Arial" w:cs="Arial"/>
          <w:sz w:val="24"/>
          <w:szCs w:val="24"/>
          <w:lang w:val="es-CO"/>
        </w:rPr>
        <w:t xml:space="preserve">medir el grado  de cumplimiento de los objetivos de la educación y buscar </w:t>
      </w:r>
      <w:r w:rsidR="00E92664" w:rsidRPr="001C5E2C">
        <w:rPr>
          <w:rFonts w:ascii="Arial" w:hAnsi="Arial" w:cs="Arial"/>
          <w:sz w:val="24"/>
          <w:szCs w:val="24"/>
          <w:lang w:val="es-CO"/>
        </w:rPr>
        <w:t>así,</w:t>
      </w:r>
      <w:r w:rsidR="00E92664" w:rsidRPr="00E91237">
        <w:rPr>
          <w:rFonts w:ascii="Arial" w:hAnsi="Arial" w:cs="Arial"/>
          <w:sz w:val="24"/>
          <w:szCs w:val="24"/>
          <w:lang w:val="es-CO"/>
        </w:rPr>
        <w:t xml:space="preserve"> su mejoramiento continuo.</w:t>
      </w:r>
    </w:p>
    <w:p w14:paraId="32DB4E2E" w14:textId="77777777" w:rsidR="00156A46" w:rsidRPr="00CF2E8D" w:rsidRDefault="00156A46" w:rsidP="001A1080">
      <w:pPr>
        <w:ind w:right="299"/>
        <w:jc w:val="both"/>
        <w:rPr>
          <w:rFonts w:ascii="Arial" w:hAnsi="Arial" w:cs="Arial"/>
          <w:sz w:val="24"/>
          <w:szCs w:val="24"/>
          <w:lang w:val="es-CO"/>
        </w:rPr>
      </w:pPr>
    </w:p>
    <w:p w14:paraId="22531BE5" w14:textId="77777777" w:rsidR="001A1080" w:rsidRPr="00E91237" w:rsidRDefault="001A1080" w:rsidP="001A1080">
      <w:pPr>
        <w:ind w:right="299"/>
        <w:jc w:val="both"/>
        <w:rPr>
          <w:rFonts w:ascii="Arial" w:hAnsi="Arial" w:cs="Arial"/>
          <w:sz w:val="24"/>
          <w:szCs w:val="24"/>
        </w:rPr>
      </w:pPr>
      <w:r w:rsidRPr="00E91237">
        <w:rPr>
          <w:rFonts w:ascii="Arial" w:hAnsi="Arial" w:cs="Arial"/>
          <w:sz w:val="24"/>
          <w:szCs w:val="24"/>
        </w:rPr>
        <w:t xml:space="preserve">Que de acuerdo con lo establecido en el artículo 73 de la Ley 115 de 1994, el Ministerio de Educación Nacional, el ICFES y las entidades certificadas en educación, en el marco del Sistema Nacional de Evaluación, </w:t>
      </w:r>
      <w:r w:rsidRPr="001C5E2C">
        <w:rPr>
          <w:rFonts w:ascii="Arial" w:hAnsi="Arial" w:cs="Arial"/>
          <w:sz w:val="24"/>
          <w:szCs w:val="24"/>
        </w:rPr>
        <w:t>deben identificar</w:t>
      </w:r>
      <w:r w:rsidR="00404BAE" w:rsidRPr="001C5E2C">
        <w:rPr>
          <w:rFonts w:ascii="Arial" w:hAnsi="Arial" w:cs="Arial"/>
          <w:sz w:val="24"/>
          <w:szCs w:val="24"/>
        </w:rPr>
        <w:t>, por medio de la evaluación,</w:t>
      </w:r>
      <w:r w:rsidRPr="001C5E2C">
        <w:rPr>
          <w:rFonts w:ascii="Arial" w:hAnsi="Arial" w:cs="Arial"/>
          <w:sz w:val="24"/>
          <w:szCs w:val="24"/>
        </w:rPr>
        <w:t xml:space="preserve"> los </w:t>
      </w:r>
      <w:r w:rsidRPr="001C5E2C">
        <w:rPr>
          <w:rFonts w:ascii="Arial" w:hAnsi="Arial" w:cs="Arial"/>
          <w:sz w:val="24"/>
          <w:szCs w:val="24"/>
        </w:rPr>
        <w:lastRenderedPageBreak/>
        <w:t xml:space="preserve">proyectos educativos institucionales, que a través de sus innovaciones educativas, han logrado altos desempeños en la calidad educativa de los establecimientos educativos del país. </w:t>
      </w:r>
    </w:p>
    <w:p w14:paraId="6961EA38" w14:textId="77777777" w:rsidR="001A1080" w:rsidRPr="00E91237" w:rsidRDefault="001A1080" w:rsidP="001A1080">
      <w:pPr>
        <w:ind w:right="299"/>
        <w:jc w:val="both"/>
        <w:rPr>
          <w:rFonts w:ascii="Arial" w:hAnsi="Arial" w:cs="Arial"/>
          <w:sz w:val="24"/>
          <w:szCs w:val="24"/>
        </w:rPr>
      </w:pPr>
    </w:p>
    <w:p w14:paraId="6C6351DD" w14:textId="77777777" w:rsidR="001A1080" w:rsidRPr="00E91237" w:rsidRDefault="001A1080" w:rsidP="001A1080">
      <w:pPr>
        <w:ind w:right="299"/>
        <w:jc w:val="both"/>
        <w:rPr>
          <w:rFonts w:ascii="Arial" w:hAnsi="Arial" w:cs="Arial"/>
          <w:sz w:val="24"/>
          <w:szCs w:val="24"/>
        </w:rPr>
      </w:pPr>
      <w:r w:rsidRPr="00E91237">
        <w:rPr>
          <w:rFonts w:ascii="Arial" w:hAnsi="Arial" w:cs="Arial"/>
          <w:sz w:val="24"/>
          <w:szCs w:val="24"/>
        </w:rPr>
        <w:t>Que</w:t>
      </w:r>
      <w:r w:rsidR="00E767BD" w:rsidRPr="00E91237">
        <w:rPr>
          <w:rFonts w:ascii="Arial" w:hAnsi="Arial" w:cs="Arial"/>
          <w:sz w:val="24"/>
          <w:szCs w:val="24"/>
        </w:rPr>
        <w:t xml:space="preserve"> con fundamento en  </w:t>
      </w:r>
      <w:r w:rsidRPr="00E91237">
        <w:rPr>
          <w:rFonts w:ascii="Arial" w:hAnsi="Arial" w:cs="Arial"/>
          <w:sz w:val="24"/>
          <w:szCs w:val="24"/>
        </w:rPr>
        <w:t>el artículo 140 de la Ley 1450 de 2011</w:t>
      </w:r>
      <w:r w:rsidR="00E767BD" w:rsidRPr="00E91237">
        <w:rPr>
          <w:rFonts w:ascii="Arial" w:hAnsi="Arial" w:cs="Arial"/>
          <w:sz w:val="24"/>
          <w:szCs w:val="24"/>
        </w:rPr>
        <w:t xml:space="preserve">, la Sección 4, Capítulo 6, Título 1, Parte 3, Libro 2 del Decreto 1075 de 2015, Único Reglamentario del Sector Educación, reglamenta el giro de los recursos </w:t>
      </w:r>
      <w:r w:rsidRPr="00E91237">
        <w:rPr>
          <w:rFonts w:ascii="Arial" w:hAnsi="Arial" w:cs="Arial"/>
          <w:sz w:val="24"/>
          <w:szCs w:val="24"/>
        </w:rPr>
        <w:t>del Sistema General de Participaciones</w:t>
      </w:r>
      <w:r w:rsidR="00E767BD" w:rsidRPr="00E91237">
        <w:rPr>
          <w:rFonts w:ascii="Arial" w:hAnsi="Arial" w:cs="Arial"/>
          <w:sz w:val="24"/>
          <w:szCs w:val="24"/>
        </w:rPr>
        <w:t xml:space="preserve"> que son destinados a los establecimientos educativos oficiales para financiar la gratuidad educativa, entendida como la exención del pago de derechos académicos y servicios complementarios a favor de los estudiantes de preescolar, básica y media.  </w:t>
      </w:r>
      <w:r w:rsidRPr="00E91237">
        <w:rPr>
          <w:rFonts w:ascii="Arial" w:hAnsi="Arial" w:cs="Arial"/>
          <w:sz w:val="24"/>
          <w:szCs w:val="24"/>
        </w:rPr>
        <w:t xml:space="preserve"> </w:t>
      </w:r>
    </w:p>
    <w:p w14:paraId="39487E3A" w14:textId="77777777" w:rsidR="001A1080" w:rsidRPr="00E91237" w:rsidRDefault="001A1080" w:rsidP="001A1080">
      <w:pPr>
        <w:ind w:right="299"/>
        <w:jc w:val="both"/>
        <w:rPr>
          <w:rFonts w:ascii="Arial" w:hAnsi="Arial" w:cs="Arial"/>
          <w:sz w:val="24"/>
          <w:szCs w:val="24"/>
        </w:rPr>
      </w:pPr>
    </w:p>
    <w:p w14:paraId="2D1F4320" w14:textId="77777777" w:rsidR="000F4CFF" w:rsidRPr="00E91237" w:rsidRDefault="001A1080" w:rsidP="001A1080">
      <w:pPr>
        <w:ind w:right="299"/>
        <w:jc w:val="both"/>
        <w:rPr>
          <w:rFonts w:ascii="Arial" w:hAnsi="Arial" w:cs="Arial"/>
          <w:sz w:val="24"/>
          <w:szCs w:val="24"/>
        </w:rPr>
      </w:pPr>
      <w:r w:rsidRPr="00E91237">
        <w:rPr>
          <w:rFonts w:ascii="Arial" w:hAnsi="Arial" w:cs="Arial"/>
          <w:sz w:val="24"/>
          <w:szCs w:val="24"/>
        </w:rPr>
        <w:t>Que</w:t>
      </w:r>
      <w:r w:rsidR="000F4CFF" w:rsidRPr="00E91237">
        <w:rPr>
          <w:rFonts w:ascii="Arial" w:hAnsi="Arial" w:cs="Arial"/>
          <w:sz w:val="24"/>
          <w:szCs w:val="24"/>
        </w:rPr>
        <w:t xml:space="preserve"> para incentivar los proyectos educativos institucionales de los establecimientos educativos oficiales </w:t>
      </w:r>
      <w:r w:rsidR="00E767BD" w:rsidRPr="00E91237">
        <w:rPr>
          <w:rFonts w:ascii="Arial" w:hAnsi="Arial" w:cs="Arial"/>
          <w:sz w:val="24"/>
          <w:szCs w:val="24"/>
        </w:rPr>
        <w:t>de que trata el presente decreto</w:t>
      </w:r>
      <w:r w:rsidR="000F4CFF" w:rsidRPr="00E91237">
        <w:rPr>
          <w:rFonts w:ascii="Arial" w:hAnsi="Arial" w:cs="Arial"/>
          <w:sz w:val="24"/>
          <w:szCs w:val="24"/>
        </w:rPr>
        <w:t xml:space="preserve">, se requiere modificar la reglamentación existente sobre los recursos de gratuidad educativa, con el propósito que </w:t>
      </w:r>
      <w:r w:rsidR="00E767BD" w:rsidRPr="00E91237">
        <w:rPr>
          <w:rFonts w:ascii="Arial" w:hAnsi="Arial" w:cs="Arial"/>
          <w:sz w:val="24"/>
          <w:szCs w:val="24"/>
        </w:rPr>
        <w:t>dichos</w:t>
      </w:r>
      <w:r w:rsidR="000F4CFF" w:rsidRPr="00E91237">
        <w:rPr>
          <w:rFonts w:ascii="Arial" w:hAnsi="Arial" w:cs="Arial"/>
          <w:sz w:val="24"/>
          <w:szCs w:val="24"/>
        </w:rPr>
        <w:t xml:space="preserve"> establecimientos cuenten con mayores recursos del Sistema General de Participaciones</w:t>
      </w:r>
      <w:r w:rsidR="00475B68" w:rsidRPr="00E91237">
        <w:rPr>
          <w:rFonts w:ascii="Arial" w:hAnsi="Arial" w:cs="Arial"/>
          <w:sz w:val="24"/>
          <w:szCs w:val="24"/>
        </w:rPr>
        <w:t xml:space="preserve"> </w:t>
      </w:r>
      <w:r w:rsidR="00E767BD" w:rsidRPr="00E91237">
        <w:rPr>
          <w:rFonts w:ascii="Arial" w:hAnsi="Arial" w:cs="Arial"/>
          <w:sz w:val="24"/>
          <w:szCs w:val="24"/>
        </w:rPr>
        <w:t>para destinarlos</w:t>
      </w:r>
      <w:r w:rsidR="00475B68" w:rsidRPr="00E91237">
        <w:rPr>
          <w:rFonts w:ascii="Arial" w:hAnsi="Arial" w:cs="Arial"/>
          <w:sz w:val="24"/>
          <w:szCs w:val="24"/>
        </w:rPr>
        <w:t xml:space="preserve"> a la provisión de la canasta educativa que </w:t>
      </w:r>
      <w:r w:rsidR="00E767BD" w:rsidRPr="00E91237">
        <w:rPr>
          <w:rFonts w:ascii="Arial" w:hAnsi="Arial" w:cs="Arial"/>
          <w:sz w:val="24"/>
          <w:szCs w:val="24"/>
        </w:rPr>
        <w:t>brindan</w:t>
      </w:r>
      <w:r w:rsidR="00475B68" w:rsidRPr="00E91237">
        <w:rPr>
          <w:rFonts w:ascii="Arial" w:hAnsi="Arial" w:cs="Arial"/>
          <w:sz w:val="24"/>
          <w:szCs w:val="24"/>
        </w:rPr>
        <w:t xml:space="preserve"> a sus estudiantes</w:t>
      </w:r>
      <w:r w:rsidR="00E767BD" w:rsidRPr="00E91237">
        <w:rPr>
          <w:rFonts w:ascii="Arial" w:hAnsi="Arial" w:cs="Arial"/>
          <w:sz w:val="24"/>
          <w:szCs w:val="24"/>
        </w:rPr>
        <w:t xml:space="preserve">, la cual ha permitido lograr esos avances significativos en mejorar la calidad educativa.  </w:t>
      </w:r>
      <w:r w:rsidR="00475B68" w:rsidRPr="00E91237">
        <w:rPr>
          <w:rFonts w:ascii="Arial" w:hAnsi="Arial" w:cs="Arial"/>
          <w:sz w:val="24"/>
          <w:szCs w:val="24"/>
        </w:rPr>
        <w:t xml:space="preserve"> </w:t>
      </w:r>
      <w:r w:rsidR="000F4CFF" w:rsidRPr="00E91237">
        <w:rPr>
          <w:rFonts w:ascii="Arial" w:hAnsi="Arial" w:cs="Arial"/>
          <w:sz w:val="24"/>
          <w:szCs w:val="24"/>
        </w:rPr>
        <w:t xml:space="preserve">   </w:t>
      </w:r>
    </w:p>
    <w:p w14:paraId="235EE41D" w14:textId="77777777" w:rsidR="001A1080" w:rsidRPr="001C5E2C" w:rsidRDefault="001A1080" w:rsidP="001A1080">
      <w:pPr>
        <w:ind w:right="299"/>
        <w:jc w:val="both"/>
        <w:rPr>
          <w:rFonts w:ascii="Arial" w:hAnsi="Arial" w:cs="Arial"/>
          <w:sz w:val="24"/>
          <w:szCs w:val="24"/>
        </w:rPr>
      </w:pPr>
    </w:p>
    <w:p w14:paraId="0A61FCF0" w14:textId="77777777" w:rsidR="001A1080" w:rsidRPr="00E91237" w:rsidRDefault="001A1080" w:rsidP="001A1080">
      <w:pPr>
        <w:ind w:right="299"/>
        <w:jc w:val="both"/>
        <w:rPr>
          <w:rFonts w:ascii="Arial" w:hAnsi="Arial" w:cs="Arial"/>
          <w:sz w:val="24"/>
          <w:szCs w:val="24"/>
        </w:rPr>
      </w:pPr>
      <w:r w:rsidRPr="00E91237">
        <w:rPr>
          <w:rFonts w:ascii="Arial" w:hAnsi="Arial" w:cs="Arial"/>
          <w:sz w:val="24"/>
          <w:szCs w:val="24"/>
        </w:rPr>
        <w:t>Que el Gobierno nacional expidió el Decreto 1075 de 2015, Único Reglamentario del Sector Educación, con el objetivo de compilar y racionalizar las normas de carácter reglamentario que rigen el sector y contar con un instrumento jurídico único para el mismo.</w:t>
      </w:r>
    </w:p>
    <w:p w14:paraId="6C3132D7" w14:textId="77777777" w:rsidR="001A1080" w:rsidRPr="00E91237" w:rsidRDefault="001A1080" w:rsidP="001A1080">
      <w:pPr>
        <w:ind w:right="299"/>
        <w:jc w:val="both"/>
        <w:rPr>
          <w:rFonts w:ascii="Arial" w:hAnsi="Arial" w:cs="Arial"/>
          <w:sz w:val="24"/>
          <w:szCs w:val="24"/>
        </w:rPr>
      </w:pPr>
    </w:p>
    <w:p w14:paraId="36785007" w14:textId="77777777" w:rsidR="001A1080" w:rsidRPr="00E91237" w:rsidRDefault="001A1080" w:rsidP="001A1080">
      <w:pPr>
        <w:ind w:right="299"/>
        <w:jc w:val="both"/>
        <w:rPr>
          <w:rFonts w:ascii="Arial" w:hAnsi="Arial" w:cs="Arial"/>
          <w:sz w:val="24"/>
          <w:szCs w:val="24"/>
        </w:rPr>
      </w:pPr>
      <w:r w:rsidRPr="00E91237">
        <w:rPr>
          <w:rFonts w:ascii="Arial" w:hAnsi="Arial" w:cs="Arial"/>
          <w:sz w:val="24"/>
          <w:szCs w:val="24"/>
        </w:rPr>
        <w:t>Que la presente norma es expedida en virtud de la potestad reglamentaria del Presidente de la República, razón por la cual, deberá ser incluida en el Decreto 1075 de 2015, en los términos que a continuación se establecen.</w:t>
      </w:r>
    </w:p>
    <w:p w14:paraId="40A2E200" w14:textId="77777777" w:rsidR="001A1080" w:rsidRPr="00E91237" w:rsidRDefault="001A1080" w:rsidP="001A1080">
      <w:pPr>
        <w:ind w:right="299"/>
        <w:jc w:val="both"/>
        <w:rPr>
          <w:rFonts w:ascii="Arial" w:hAnsi="Arial" w:cs="Arial"/>
          <w:sz w:val="24"/>
          <w:szCs w:val="24"/>
        </w:rPr>
      </w:pPr>
    </w:p>
    <w:p w14:paraId="43C50273" w14:textId="77777777" w:rsidR="001A1080" w:rsidRPr="00E91237" w:rsidRDefault="001A1080" w:rsidP="001A1080">
      <w:pPr>
        <w:ind w:right="299"/>
        <w:jc w:val="both"/>
        <w:rPr>
          <w:rFonts w:ascii="Arial" w:hAnsi="Arial" w:cs="Arial"/>
          <w:sz w:val="24"/>
          <w:szCs w:val="24"/>
        </w:rPr>
      </w:pPr>
      <w:r w:rsidRPr="00E91237">
        <w:rPr>
          <w:rFonts w:ascii="Arial" w:hAnsi="Arial" w:cs="Arial"/>
          <w:sz w:val="24"/>
          <w:szCs w:val="24"/>
        </w:rPr>
        <w:t>Que en mérito de lo expuesto,</w:t>
      </w:r>
    </w:p>
    <w:p w14:paraId="77FBD78E" w14:textId="77777777" w:rsidR="001A1080" w:rsidRPr="00E91237" w:rsidRDefault="001A1080" w:rsidP="001A1080">
      <w:pPr>
        <w:ind w:right="299"/>
        <w:jc w:val="both"/>
        <w:rPr>
          <w:rFonts w:ascii="Arial" w:hAnsi="Arial" w:cs="Arial"/>
          <w:sz w:val="24"/>
          <w:szCs w:val="24"/>
        </w:rPr>
      </w:pPr>
    </w:p>
    <w:p w14:paraId="1389645D" w14:textId="77777777" w:rsidR="001A1080" w:rsidRPr="00E91237" w:rsidRDefault="001A1080" w:rsidP="001A1080">
      <w:pPr>
        <w:ind w:right="299"/>
        <w:jc w:val="center"/>
        <w:rPr>
          <w:rFonts w:ascii="Arial" w:hAnsi="Arial" w:cs="Arial"/>
          <w:b/>
          <w:sz w:val="24"/>
          <w:szCs w:val="24"/>
        </w:rPr>
      </w:pPr>
      <w:r w:rsidRPr="00E91237">
        <w:rPr>
          <w:rFonts w:ascii="Arial" w:hAnsi="Arial" w:cs="Arial"/>
          <w:b/>
          <w:sz w:val="24"/>
          <w:szCs w:val="24"/>
        </w:rPr>
        <w:t>DECRETA</w:t>
      </w:r>
    </w:p>
    <w:p w14:paraId="18DC0E57" w14:textId="77777777" w:rsidR="001A1080" w:rsidRPr="00E91237" w:rsidRDefault="001A1080" w:rsidP="001A1080">
      <w:pPr>
        <w:ind w:right="299"/>
        <w:jc w:val="both"/>
        <w:rPr>
          <w:rFonts w:ascii="Arial" w:hAnsi="Arial" w:cs="Arial"/>
          <w:b/>
          <w:sz w:val="24"/>
          <w:szCs w:val="24"/>
        </w:rPr>
      </w:pPr>
    </w:p>
    <w:p w14:paraId="4D1EEF2E" w14:textId="77777777" w:rsidR="001A1080" w:rsidRPr="00E91237" w:rsidRDefault="001A1080" w:rsidP="001A1080">
      <w:pPr>
        <w:ind w:right="299"/>
        <w:jc w:val="both"/>
        <w:rPr>
          <w:rFonts w:ascii="Arial" w:hAnsi="Arial" w:cs="Arial"/>
          <w:sz w:val="24"/>
          <w:szCs w:val="24"/>
          <w:lang w:val="es-ES_tradnl"/>
        </w:rPr>
      </w:pPr>
      <w:r w:rsidRPr="00E91237">
        <w:rPr>
          <w:rFonts w:ascii="Arial" w:hAnsi="Arial" w:cs="Arial"/>
          <w:b/>
          <w:sz w:val="24"/>
          <w:szCs w:val="24"/>
          <w:lang w:val="es-ES_tradnl"/>
        </w:rPr>
        <w:t xml:space="preserve">Artículo 1. </w:t>
      </w:r>
      <w:r w:rsidRPr="00E91237">
        <w:rPr>
          <w:rFonts w:ascii="Arial" w:hAnsi="Arial" w:cs="Arial"/>
          <w:b/>
          <w:i/>
          <w:sz w:val="24"/>
          <w:szCs w:val="24"/>
          <w:lang w:val="es-ES_tradnl"/>
        </w:rPr>
        <w:t xml:space="preserve">Adición al Decreto 1075 de 2015.  </w:t>
      </w:r>
      <w:r w:rsidRPr="00E91237">
        <w:rPr>
          <w:rFonts w:ascii="Arial" w:hAnsi="Arial" w:cs="Arial"/>
          <w:sz w:val="24"/>
          <w:szCs w:val="24"/>
          <w:lang w:val="es-ES_tradnl"/>
        </w:rPr>
        <w:t xml:space="preserve">Adiciónese una </w:t>
      </w:r>
      <w:r w:rsidR="00F858E7" w:rsidRPr="00E91237">
        <w:rPr>
          <w:rFonts w:ascii="Arial" w:hAnsi="Arial" w:cs="Arial"/>
          <w:sz w:val="24"/>
          <w:szCs w:val="24"/>
          <w:lang w:val="es-ES_tradnl"/>
        </w:rPr>
        <w:t>s</w:t>
      </w:r>
      <w:r w:rsidRPr="00E91237">
        <w:rPr>
          <w:rFonts w:ascii="Arial" w:hAnsi="Arial" w:cs="Arial"/>
          <w:sz w:val="24"/>
          <w:szCs w:val="24"/>
          <w:lang w:val="es-ES_tradnl"/>
        </w:rPr>
        <w:t xml:space="preserve">ección al </w:t>
      </w:r>
      <w:r w:rsidR="00224DB8" w:rsidRPr="00E91237">
        <w:rPr>
          <w:rFonts w:ascii="Arial" w:hAnsi="Arial" w:cs="Arial"/>
          <w:sz w:val="24"/>
          <w:szCs w:val="24"/>
          <w:lang w:val="es-ES_tradnl"/>
        </w:rPr>
        <w:t>Capítulo</w:t>
      </w:r>
      <w:r w:rsidRPr="00E91237">
        <w:rPr>
          <w:rFonts w:ascii="Arial" w:hAnsi="Arial" w:cs="Arial"/>
          <w:sz w:val="24"/>
          <w:szCs w:val="24"/>
          <w:lang w:val="es-ES_tradnl"/>
        </w:rPr>
        <w:t xml:space="preserve"> 1, del Título 3, Parte 3, del Libro 2 del Decreto 1075 de 2015</w:t>
      </w:r>
      <w:r w:rsidR="00F858E7" w:rsidRPr="00E91237">
        <w:rPr>
          <w:rFonts w:ascii="Arial" w:hAnsi="Arial" w:cs="Arial"/>
          <w:sz w:val="24"/>
          <w:szCs w:val="24"/>
          <w:lang w:val="es-ES_tradnl"/>
        </w:rPr>
        <w:t>, la cual quedará así:</w:t>
      </w:r>
      <w:r w:rsidRPr="00E91237">
        <w:rPr>
          <w:rFonts w:ascii="Arial" w:hAnsi="Arial" w:cs="Arial"/>
          <w:sz w:val="24"/>
          <w:szCs w:val="24"/>
          <w:lang w:val="es-ES_tradnl"/>
        </w:rPr>
        <w:t xml:space="preserve"> </w:t>
      </w:r>
    </w:p>
    <w:p w14:paraId="36CA8DCE" w14:textId="77777777" w:rsidR="001A1080" w:rsidRPr="00E91237" w:rsidRDefault="001A1080" w:rsidP="001A1080">
      <w:pPr>
        <w:ind w:right="299"/>
        <w:jc w:val="both"/>
        <w:rPr>
          <w:rFonts w:ascii="Arial" w:hAnsi="Arial" w:cs="Arial"/>
          <w:b/>
          <w:i/>
          <w:sz w:val="24"/>
          <w:szCs w:val="24"/>
          <w:lang w:val="es-ES_tradnl"/>
        </w:rPr>
      </w:pPr>
    </w:p>
    <w:p w14:paraId="13AEE65D" w14:textId="77777777" w:rsidR="001A1080" w:rsidRPr="00E91237" w:rsidRDefault="001A1080" w:rsidP="00F858E7">
      <w:pPr>
        <w:ind w:right="299"/>
        <w:jc w:val="center"/>
        <w:rPr>
          <w:rFonts w:ascii="Arial" w:hAnsi="Arial" w:cs="Arial"/>
          <w:sz w:val="24"/>
          <w:szCs w:val="24"/>
          <w:lang w:val="es-CO"/>
        </w:rPr>
      </w:pPr>
      <w:r w:rsidRPr="00E91237">
        <w:rPr>
          <w:rFonts w:ascii="Arial" w:hAnsi="Arial" w:cs="Arial"/>
          <w:b/>
          <w:i/>
          <w:sz w:val="24"/>
          <w:szCs w:val="24"/>
          <w:lang w:val="es-ES_tradnl"/>
        </w:rPr>
        <w:t>&lt;&lt;</w:t>
      </w:r>
      <w:r w:rsidRPr="00E91237">
        <w:rPr>
          <w:rFonts w:ascii="Arial" w:hAnsi="Arial" w:cs="Arial"/>
          <w:b/>
          <w:sz w:val="24"/>
          <w:szCs w:val="24"/>
          <w:lang w:val="es-CO"/>
        </w:rPr>
        <w:t>SECCIÓN 12</w:t>
      </w:r>
    </w:p>
    <w:p w14:paraId="37C83F0C" w14:textId="77777777" w:rsidR="001A1080" w:rsidRPr="00E91237" w:rsidRDefault="001A1080" w:rsidP="001A1080">
      <w:pPr>
        <w:ind w:right="299"/>
        <w:jc w:val="center"/>
        <w:rPr>
          <w:rFonts w:ascii="Arial" w:hAnsi="Arial" w:cs="Arial"/>
          <w:b/>
          <w:i/>
          <w:sz w:val="24"/>
          <w:szCs w:val="24"/>
          <w:lang w:val="es-ES_tradnl"/>
        </w:rPr>
      </w:pPr>
      <w:r w:rsidRPr="00E91237">
        <w:rPr>
          <w:rFonts w:ascii="Arial" w:hAnsi="Arial" w:cs="Arial"/>
          <w:b/>
          <w:sz w:val="24"/>
          <w:szCs w:val="24"/>
          <w:lang w:val="es-ES_tradnl"/>
        </w:rPr>
        <w:t>CERTIFICADO DE ALTO DESEMPEÑO</w:t>
      </w:r>
    </w:p>
    <w:p w14:paraId="18279138" w14:textId="77777777" w:rsidR="001A1080" w:rsidRPr="00E91237" w:rsidRDefault="001A1080" w:rsidP="001A1080">
      <w:pPr>
        <w:ind w:right="299"/>
        <w:jc w:val="both"/>
        <w:rPr>
          <w:rFonts w:ascii="Arial" w:hAnsi="Arial" w:cs="Arial"/>
          <w:b/>
          <w:sz w:val="24"/>
          <w:szCs w:val="24"/>
        </w:rPr>
      </w:pPr>
    </w:p>
    <w:p w14:paraId="40FACD5D" w14:textId="77777777" w:rsidR="001A1080" w:rsidRPr="00E91237" w:rsidRDefault="001A1080" w:rsidP="001A1080">
      <w:pPr>
        <w:ind w:right="299"/>
        <w:jc w:val="both"/>
        <w:rPr>
          <w:rFonts w:ascii="Arial" w:hAnsi="Arial" w:cs="Arial"/>
          <w:sz w:val="24"/>
          <w:szCs w:val="24"/>
          <w:lang w:val="es-ES_tradnl"/>
        </w:rPr>
      </w:pPr>
      <w:r w:rsidRPr="00E91237">
        <w:rPr>
          <w:rFonts w:ascii="Arial" w:hAnsi="Arial" w:cs="Arial"/>
          <w:b/>
          <w:sz w:val="24"/>
          <w:szCs w:val="24"/>
          <w:lang w:val="es-ES_tradnl"/>
        </w:rPr>
        <w:t xml:space="preserve">Artículo 2.3.3.1.12.1. </w:t>
      </w:r>
      <w:r w:rsidRPr="00E91237">
        <w:rPr>
          <w:rFonts w:ascii="Arial" w:hAnsi="Arial" w:cs="Arial"/>
          <w:b/>
          <w:i/>
          <w:sz w:val="24"/>
          <w:szCs w:val="24"/>
          <w:lang w:val="es-ES_tradnl"/>
        </w:rPr>
        <w:t>Certificado de Alto Desempeño</w:t>
      </w:r>
      <w:r w:rsidRPr="00E91237">
        <w:rPr>
          <w:rFonts w:ascii="Arial" w:hAnsi="Arial" w:cs="Arial"/>
          <w:b/>
          <w:sz w:val="24"/>
          <w:szCs w:val="24"/>
          <w:lang w:val="es-ES_tradnl"/>
        </w:rPr>
        <w:t xml:space="preserve">. </w:t>
      </w:r>
      <w:r w:rsidRPr="00E91237">
        <w:rPr>
          <w:rFonts w:ascii="Arial" w:hAnsi="Arial" w:cs="Arial"/>
          <w:sz w:val="24"/>
          <w:szCs w:val="24"/>
          <w:lang w:val="es-ES_tradnl"/>
        </w:rPr>
        <w:t>Créese el</w:t>
      </w:r>
      <w:r w:rsidRPr="00E91237">
        <w:rPr>
          <w:rFonts w:ascii="Arial" w:hAnsi="Arial" w:cs="Arial"/>
          <w:b/>
          <w:sz w:val="24"/>
          <w:szCs w:val="24"/>
          <w:lang w:val="es-ES_tradnl"/>
        </w:rPr>
        <w:t xml:space="preserve"> </w:t>
      </w:r>
      <w:r w:rsidRPr="00E91237">
        <w:rPr>
          <w:rFonts w:ascii="Arial" w:hAnsi="Arial" w:cs="Arial"/>
          <w:sz w:val="24"/>
          <w:szCs w:val="24"/>
          <w:lang w:val="es-ES_tradnl"/>
        </w:rPr>
        <w:t xml:space="preserve">Certificado de Alto Desempeño para establecimientos educativos oficiales, el cual se otorgará por </w:t>
      </w:r>
      <w:r w:rsidR="00973AA9" w:rsidRPr="00E91237">
        <w:rPr>
          <w:rFonts w:ascii="Arial" w:hAnsi="Arial" w:cs="Arial"/>
          <w:sz w:val="24"/>
          <w:szCs w:val="24"/>
          <w:lang w:val="es-ES_tradnl"/>
        </w:rPr>
        <w:t>r</w:t>
      </w:r>
      <w:r w:rsidRPr="00E91237">
        <w:rPr>
          <w:rFonts w:ascii="Arial" w:hAnsi="Arial" w:cs="Arial"/>
          <w:sz w:val="24"/>
          <w:szCs w:val="24"/>
          <w:lang w:val="es-ES_tradnl"/>
        </w:rPr>
        <w:t>esolución motivada por parte del Ministerio de Educación Nacional</w:t>
      </w:r>
      <w:r w:rsidR="00E767BD" w:rsidRPr="00E91237">
        <w:rPr>
          <w:rFonts w:ascii="Arial" w:hAnsi="Arial" w:cs="Arial"/>
          <w:sz w:val="24"/>
          <w:szCs w:val="24"/>
          <w:lang w:val="es-ES_tradnl"/>
        </w:rPr>
        <w:t xml:space="preserve">, </w:t>
      </w:r>
      <w:r w:rsidRPr="00E91237">
        <w:rPr>
          <w:rFonts w:ascii="Arial" w:hAnsi="Arial" w:cs="Arial"/>
          <w:sz w:val="24"/>
          <w:szCs w:val="24"/>
          <w:lang w:val="es-ES_tradnl"/>
        </w:rPr>
        <w:t>en los siguientes casos:</w:t>
      </w:r>
    </w:p>
    <w:p w14:paraId="70A52F37" w14:textId="77777777" w:rsidR="001A1080" w:rsidRPr="00E91237" w:rsidRDefault="001A1080" w:rsidP="001A1080">
      <w:pPr>
        <w:ind w:right="299"/>
        <w:jc w:val="both"/>
        <w:rPr>
          <w:rFonts w:ascii="Arial" w:hAnsi="Arial" w:cs="Arial"/>
          <w:sz w:val="24"/>
          <w:szCs w:val="24"/>
          <w:lang w:val="es-ES_tradnl"/>
        </w:rPr>
      </w:pPr>
    </w:p>
    <w:p w14:paraId="0C11474C" w14:textId="77777777" w:rsidR="00767645" w:rsidRPr="00E91237" w:rsidRDefault="00767645" w:rsidP="00F858E7">
      <w:pPr>
        <w:pStyle w:val="Prrafodelista"/>
        <w:numPr>
          <w:ilvl w:val="0"/>
          <w:numId w:val="8"/>
        </w:numPr>
        <w:ind w:left="360" w:right="299"/>
        <w:jc w:val="both"/>
        <w:rPr>
          <w:rFonts w:ascii="Arial" w:hAnsi="Arial" w:cs="Arial"/>
          <w:sz w:val="24"/>
          <w:szCs w:val="24"/>
          <w:lang w:val="es-ES_tradnl"/>
        </w:rPr>
      </w:pPr>
      <w:r w:rsidRPr="00E91237">
        <w:rPr>
          <w:rFonts w:ascii="Arial" w:hAnsi="Arial" w:cs="Arial"/>
          <w:sz w:val="24"/>
          <w:szCs w:val="24"/>
          <w:lang w:val="es-ES_tradnl"/>
        </w:rPr>
        <w:t>A los establecimientos educativos oficiales que</w:t>
      </w:r>
      <w:r w:rsidR="00E91237">
        <w:rPr>
          <w:rFonts w:ascii="Arial" w:hAnsi="Arial" w:cs="Arial"/>
          <w:sz w:val="24"/>
          <w:szCs w:val="24"/>
          <w:lang w:val="es-ES_tradnl"/>
        </w:rPr>
        <w:t xml:space="preserve"> ajustaron su proyecto educativo institucional para especializar </w:t>
      </w:r>
      <w:r w:rsidR="00082D54" w:rsidRPr="00E91237">
        <w:rPr>
          <w:rFonts w:ascii="Arial" w:hAnsi="Arial" w:cs="Arial"/>
          <w:sz w:val="24"/>
          <w:szCs w:val="24"/>
          <w:lang w:val="es-ES_tradnl"/>
        </w:rPr>
        <w:t xml:space="preserve">su plan de estudio en </w:t>
      </w:r>
      <w:r w:rsidR="007B6D5F" w:rsidRPr="00E91237">
        <w:rPr>
          <w:rFonts w:ascii="Arial" w:hAnsi="Arial" w:cs="Arial"/>
          <w:sz w:val="24"/>
          <w:szCs w:val="24"/>
          <w:lang w:val="es-ES_tradnl"/>
        </w:rPr>
        <w:t xml:space="preserve">una </w:t>
      </w:r>
      <w:r w:rsidR="00082D54" w:rsidRPr="00E91237">
        <w:rPr>
          <w:rFonts w:ascii="Arial" w:hAnsi="Arial" w:cs="Arial"/>
          <w:sz w:val="24"/>
          <w:szCs w:val="24"/>
          <w:lang w:val="es-ES_tradnl"/>
        </w:rPr>
        <w:t xml:space="preserve">determinada área del conocimiento y como consecuencia de ello, </w:t>
      </w:r>
      <w:r w:rsidRPr="00E91237">
        <w:rPr>
          <w:rFonts w:ascii="Arial" w:hAnsi="Arial" w:cs="Arial"/>
          <w:sz w:val="24"/>
          <w:szCs w:val="24"/>
          <w:lang w:val="es-ES_tradnl"/>
        </w:rPr>
        <w:t>han contribuido en gran medida a los avances en calidad educativa del país</w:t>
      </w:r>
      <w:r w:rsidR="00973AA9" w:rsidRPr="00E91237">
        <w:rPr>
          <w:rFonts w:ascii="Arial" w:hAnsi="Arial" w:cs="Arial"/>
          <w:sz w:val="24"/>
          <w:szCs w:val="24"/>
          <w:lang w:val="es-ES_tradnl"/>
        </w:rPr>
        <w:t>, según lo dispuesto en el artículo 2.3.3.1.12.3 del presente decreto.</w:t>
      </w:r>
    </w:p>
    <w:p w14:paraId="0DE8DAE5" w14:textId="77777777" w:rsidR="00767645" w:rsidRPr="00E91237" w:rsidRDefault="00767645" w:rsidP="00767645">
      <w:pPr>
        <w:pStyle w:val="Prrafodelista"/>
        <w:ind w:left="360" w:right="299"/>
        <w:jc w:val="both"/>
        <w:rPr>
          <w:rFonts w:ascii="Arial" w:hAnsi="Arial" w:cs="Arial"/>
          <w:sz w:val="24"/>
          <w:szCs w:val="24"/>
          <w:lang w:val="es-ES_tradnl"/>
        </w:rPr>
      </w:pPr>
    </w:p>
    <w:p w14:paraId="39224414" w14:textId="77777777" w:rsidR="002F5DCB" w:rsidRPr="00E91237" w:rsidRDefault="00767645" w:rsidP="00F858E7">
      <w:pPr>
        <w:pStyle w:val="Prrafodelista"/>
        <w:numPr>
          <w:ilvl w:val="0"/>
          <w:numId w:val="8"/>
        </w:numPr>
        <w:ind w:left="360" w:right="299"/>
        <w:jc w:val="both"/>
        <w:rPr>
          <w:rFonts w:ascii="Arial" w:hAnsi="Arial" w:cs="Arial"/>
          <w:sz w:val="24"/>
          <w:szCs w:val="24"/>
          <w:lang w:val="es-ES_tradnl"/>
        </w:rPr>
      </w:pPr>
      <w:r w:rsidRPr="00E91237">
        <w:rPr>
          <w:rFonts w:ascii="Arial" w:hAnsi="Arial" w:cs="Arial"/>
          <w:sz w:val="24"/>
          <w:szCs w:val="24"/>
          <w:lang w:val="es-ES_tradnl"/>
        </w:rPr>
        <w:t xml:space="preserve">A los establecimientos educativos oficiales por los excelentes resultados que han obtenido en el </w:t>
      </w:r>
      <w:r w:rsidRPr="00CF2E8D">
        <w:rPr>
          <w:rFonts w:ascii="Arial" w:hAnsi="Arial"/>
          <w:sz w:val="24"/>
          <w:szCs w:val="24"/>
          <w:lang w:val="es-ES_tradnl"/>
        </w:rPr>
        <w:t>Examen de Estado de la Educación Media ICFES SABER 11, de conformidad con lo</w:t>
      </w:r>
      <w:r w:rsidR="001A1080" w:rsidRPr="00E91237">
        <w:rPr>
          <w:rFonts w:ascii="Arial" w:hAnsi="Arial" w:cs="Arial"/>
          <w:sz w:val="24"/>
          <w:szCs w:val="24"/>
          <w:lang w:val="es-ES_tradnl"/>
        </w:rPr>
        <w:t xml:space="preserve"> dispuesto por el artículo 2.3.3.1.12.4. del presente </w:t>
      </w:r>
      <w:r w:rsidRPr="00E91237">
        <w:rPr>
          <w:rFonts w:ascii="Arial" w:hAnsi="Arial" w:cs="Arial"/>
          <w:sz w:val="24"/>
          <w:szCs w:val="24"/>
          <w:lang w:val="es-ES_tradnl"/>
        </w:rPr>
        <w:t>d</w:t>
      </w:r>
      <w:r w:rsidR="001A1080" w:rsidRPr="00E91237">
        <w:rPr>
          <w:rFonts w:ascii="Arial" w:hAnsi="Arial" w:cs="Arial"/>
          <w:sz w:val="24"/>
          <w:szCs w:val="24"/>
          <w:lang w:val="es-ES_tradnl"/>
        </w:rPr>
        <w:t>ecreto.</w:t>
      </w:r>
    </w:p>
    <w:p w14:paraId="729A98A4" w14:textId="77777777" w:rsidR="001A1080" w:rsidRPr="00E91237" w:rsidRDefault="001A1080" w:rsidP="001A1080">
      <w:pPr>
        <w:ind w:right="299"/>
        <w:jc w:val="both"/>
        <w:rPr>
          <w:rFonts w:ascii="Arial" w:hAnsi="Arial" w:cs="Arial"/>
          <w:sz w:val="24"/>
          <w:szCs w:val="24"/>
        </w:rPr>
      </w:pPr>
    </w:p>
    <w:p w14:paraId="2FDEC291" w14:textId="77777777" w:rsidR="00973AA9" w:rsidRPr="00E91237" w:rsidRDefault="001A1080" w:rsidP="001A1080">
      <w:pPr>
        <w:ind w:right="299"/>
        <w:jc w:val="both"/>
        <w:rPr>
          <w:rFonts w:ascii="Arial" w:hAnsi="Arial" w:cs="Arial"/>
          <w:sz w:val="24"/>
          <w:szCs w:val="24"/>
          <w:lang w:val="es-ES_tradnl"/>
        </w:rPr>
      </w:pPr>
      <w:r w:rsidRPr="00E91237">
        <w:rPr>
          <w:rFonts w:ascii="Arial" w:hAnsi="Arial" w:cs="Arial"/>
          <w:b/>
          <w:sz w:val="24"/>
          <w:szCs w:val="24"/>
          <w:lang w:val="es-ES_tradnl"/>
        </w:rPr>
        <w:t xml:space="preserve">Artículo 2.3.3.1.12.2. </w:t>
      </w:r>
      <w:r w:rsidRPr="00E91237">
        <w:rPr>
          <w:rFonts w:ascii="Arial" w:hAnsi="Arial" w:cs="Arial"/>
          <w:b/>
          <w:i/>
          <w:sz w:val="24"/>
          <w:szCs w:val="24"/>
          <w:lang w:val="es-ES_tradnl"/>
        </w:rPr>
        <w:t xml:space="preserve">Comité de Certificación en Alto Desempeño. </w:t>
      </w:r>
      <w:r w:rsidRPr="00E91237">
        <w:rPr>
          <w:rFonts w:ascii="Arial" w:hAnsi="Arial" w:cs="Arial"/>
          <w:sz w:val="24"/>
          <w:szCs w:val="24"/>
          <w:lang w:val="es-ES_tradnl"/>
        </w:rPr>
        <w:t xml:space="preserve">Confórmese </w:t>
      </w:r>
      <w:r w:rsidR="00E91237" w:rsidRPr="00F83174">
        <w:rPr>
          <w:rFonts w:ascii="Arial" w:hAnsi="Arial" w:cs="Arial"/>
          <w:sz w:val="24"/>
          <w:szCs w:val="24"/>
          <w:lang w:val="es-ES_tradnl"/>
        </w:rPr>
        <w:t>de</w:t>
      </w:r>
      <w:r w:rsidR="00E91237">
        <w:rPr>
          <w:rFonts w:ascii="Arial" w:hAnsi="Arial" w:cs="Arial"/>
          <w:sz w:val="24"/>
          <w:szCs w:val="24"/>
          <w:lang w:val="es-ES_tradnl"/>
        </w:rPr>
        <w:t>ntro de</w:t>
      </w:r>
      <w:r w:rsidR="00E91237" w:rsidRPr="00F83174">
        <w:rPr>
          <w:rFonts w:ascii="Arial" w:hAnsi="Arial" w:cs="Arial"/>
          <w:sz w:val="24"/>
          <w:szCs w:val="24"/>
          <w:lang w:val="es-ES_tradnl"/>
        </w:rPr>
        <w:t>l Sistema Nacional de Evaluación</w:t>
      </w:r>
      <w:r w:rsidR="00E91237">
        <w:rPr>
          <w:rFonts w:ascii="Arial" w:hAnsi="Arial" w:cs="Arial"/>
          <w:sz w:val="24"/>
          <w:szCs w:val="24"/>
          <w:lang w:val="es-ES_tradnl"/>
        </w:rPr>
        <w:t>,</w:t>
      </w:r>
      <w:r w:rsidR="00E91237" w:rsidRPr="00E91237">
        <w:rPr>
          <w:rFonts w:ascii="Arial" w:hAnsi="Arial" w:cs="Arial"/>
          <w:sz w:val="24"/>
          <w:szCs w:val="24"/>
          <w:lang w:val="es-ES_tradnl"/>
        </w:rPr>
        <w:t xml:space="preserve"> </w:t>
      </w:r>
      <w:r w:rsidRPr="00E91237">
        <w:rPr>
          <w:rFonts w:ascii="Arial" w:hAnsi="Arial" w:cs="Arial"/>
          <w:sz w:val="24"/>
          <w:szCs w:val="24"/>
          <w:lang w:val="es-ES_tradnl"/>
        </w:rPr>
        <w:t>el Comité de Certificación en Alto Desempeño, como instancia</w:t>
      </w:r>
      <w:r w:rsidR="00973AA9" w:rsidRPr="00E91237">
        <w:rPr>
          <w:rFonts w:ascii="Arial" w:hAnsi="Arial" w:cs="Arial"/>
          <w:sz w:val="24"/>
          <w:szCs w:val="24"/>
          <w:lang w:val="es-ES_tradnl"/>
        </w:rPr>
        <w:t xml:space="preserve"> encargada de identificar los establecimientos educativos que merecen la</w:t>
      </w:r>
      <w:r w:rsidR="00E91237">
        <w:rPr>
          <w:rFonts w:ascii="Arial" w:hAnsi="Arial" w:cs="Arial"/>
          <w:sz w:val="24"/>
          <w:szCs w:val="24"/>
          <w:lang w:val="es-ES_tradnl"/>
        </w:rPr>
        <w:t xml:space="preserve"> Certificación</w:t>
      </w:r>
      <w:r w:rsidR="00973AA9" w:rsidRPr="00E91237">
        <w:rPr>
          <w:rFonts w:ascii="Arial" w:hAnsi="Arial" w:cs="Arial"/>
          <w:sz w:val="24"/>
          <w:szCs w:val="24"/>
          <w:lang w:val="es-ES_tradnl"/>
        </w:rPr>
        <w:t xml:space="preserve"> </w:t>
      </w:r>
      <w:r w:rsidR="00E91237">
        <w:rPr>
          <w:rFonts w:ascii="Arial" w:hAnsi="Arial" w:cs="Arial"/>
          <w:sz w:val="24"/>
          <w:szCs w:val="24"/>
          <w:lang w:val="es-ES_tradnl"/>
        </w:rPr>
        <w:t>en un</w:t>
      </w:r>
      <w:r w:rsidR="00E91237" w:rsidRPr="00E91237">
        <w:rPr>
          <w:rFonts w:ascii="Arial" w:hAnsi="Arial" w:cs="Arial"/>
          <w:sz w:val="24"/>
          <w:szCs w:val="24"/>
          <w:lang w:val="es-ES_tradnl"/>
        </w:rPr>
        <w:t xml:space="preserve"> área de especialización</w:t>
      </w:r>
      <w:r w:rsidR="00E91237">
        <w:rPr>
          <w:rFonts w:ascii="Arial" w:hAnsi="Arial" w:cs="Arial"/>
          <w:sz w:val="24"/>
          <w:szCs w:val="24"/>
          <w:lang w:val="es-ES_tradnl"/>
        </w:rPr>
        <w:t>, según las reglas establecidas en el artículo siguiente.</w:t>
      </w:r>
      <w:r w:rsidR="00973AA9" w:rsidRPr="00E91237">
        <w:rPr>
          <w:rFonts w:ascii="Arial" w:hAnsi="Arial" w:cs="Arial"/>
          <w:sz w:val="24"/>
          <w:szCs w:val="24"/>
          <w:lang w:val="es-ES_tradnl"/>
        </w:rPr>
        <w:t xml:space="preserve"> </w:t>
      </w:r>
    </w:p>
    <w:p w14:paraId="0FDAF93D" w14:textId="77777777" w:rsidR="001A1080" w:rsidRPr="00E91237" w:rsidRDefault="001A1080" w:rsidP="001A1080">
      <w:pPr>
        <w:ind w:right="299"/>
        <w:jc w:val="both"/>
        <w:rPr>
          <w:rFonts w:ascii="Arial" w:hAnsi="Arial" w:cs="Arial"/>
          <w:sz w:val="24"/>
          <w:szCs w:val="24"/>
          <w:lang w:val="es-ES_tradnl"/>
        </w:rPr>
      </w:pPr>
    </w:p>
    <w:p w14:paraId="5E98545A" w14:textId="77777777" w:rsidR="001A1080" w:rsidRPr="00E91237" w:rsidRDefault="001A1080" w:rsidP="001A1080">
      <w:pPr>
        <w:ind w:right="299"/>
        <w:jc w:val="both"/>
        <w:rPr>
          <w:rFonts w:ascii="Arial" w:hAnsi="Arial" w:cs="Arial"/>
          <w:b/>
          <w:i/>
          <w:sz w:val="24"/>
          <w:szCs w:val="24"/>
          <w:lang w:val="es-ES_tradnl"/>
        </w:rPr>
      </w:pPr>
      <w:r w:rsidRPr="00E91237">
        <w:rPr>
          <w:rFonts w:ascii="Arial" w:hAnsi="Arial" w:cs="Arial"/>
          <w:sz w:val="24"/>
          <w:szCs w:val="24"/>
          <w:lang w:val="es-ES_tradnl"/>
        </w:rPr>
        <w:lastRenderedPageBreak/>
        <w:t xml:space="preserve">El Comité de Certificación en Alto Desempeño estará compuesto por: i) el Viceministro de Educación Preescolar, Básica y Media o su delegado; ii) el Director de Calidad para la Educación Preescolar, Básica y Media; iii) el Subdirector de Referentes y Evaluación de la Calidad Educativa; iv) el Subdirector de Desarrollo Sectorial; y v) el Director del Instituto Colombiano de Evaluación de la Educación o su delegado.  </w:t>
      </w:r>
    </w:p>
    <w:p w14:paraId="14E8ED92" w14:textId="77777777" w:rsidR="001A1080" w:rsidRPr="00E91237" w:rsidRDefault="001A1080" w:rsidP="001A1080">
      <w:pPr>
        <w:ind w:right="299"/>
        <w:jc w:val="both"/>
        <w:rPr>
          <w:rFonts w:ascii="Arial" w:hAnsi="Arial" w:cs="Arial"/>
          <w:sz w:val="24"/>
          <w:szCs w:val="24"/>
          <w:lang w:val="es-ES_tradnl"/>
        </w:rPr>
      </w:pPr>
    </w:p>
    <w:p w14:paraId="46EEAA98" w14:textId="77777777" w:rsidR="001A1080" w:rsidRPr="00E91237" w:rsidRDefault="00697316" w:rsidP="001A1080">
      <w:pPr>
        <w:ind w:right="299"/>
        <w:jc w:val="both"/>
        <w:rPr>
          <w:rFonts w:ascii="Arial" w:hAnsi="Arial" w:cs="Arial"/>
          <w:sz w:val="24"/>
          <w:szCs w:val="24"/>
          <w:lang w:val="es-ES_tradnl"/>
        </w:rPr>
      </w:pPr>
      <w:r w:rsidRPr="00E91237">
        <w:rPr>
          <w:rFonts w:ascii="Arial" w:hAnsi="Arial" w:cs="Arial"/>
          <w:b/>
          <w:sz w:val="24"/>
          <w:szCs w:val="24"/>
          <w:lang w:val="es-ES_tradnl"/>
        </w:rPr>
        <w:t xml:space="preserve">Parágrafo. </w:t>
      </w:r>
      <w:r w:rsidR="001A1080" w:rsidRPr="00E91237">
        <w:rPr>
          <w:rFonts w:ascii="Arial" w:hAnsi="Arial" w:cs="Arial"/>
          <w:sz w:val="24"/>
          <w:szCs w:val="24"/>
          <w:lang w:val="es-ES_tradnl"/>
        </w:rPr>
        <w:t xml:space="preserve">El Comité </w:t>
      </w:r>
      <w:r w:rsidRPr="00E91237">
        <w:rPr>
          <w:rFonts w:ascii="Arial" w:hAnsi="Arial" w:cs="Arial"/>
          <w:sz w:val="24"/>
          <w:szCs w:val="24"/>
          <w:lang w:val="es-ES_tradnl"/>
        </w:rPr>
        <w:t xml:space="preserve">de Certificación en Alto Desempeño será el encargado de establecer su reglamento para el cumplimiento de las funciones asignadas en la presente sección. </w:t>
      </w:r>
    </w:p>
    <w:p w14:paraId="4D1357AB" w14:textId="77777777" w:rsidR="001A1080" w:rsidRPr="00E91237" w:rsidRDefault="001A1080" w:rsidP="001A1080">
      <w:pPr>
        <w:ind w:right="299"/>
        <w:jc w:val="both"/>
        <w:rPr>
          <w:rFonts w:ascii="Arial" w:hAnsi="Arial" w:cs="Arial"/>
          <w:sz w:val="24"/>
          <w:szCs w:val="24"/>
          <w:lang w:val="es-ES_tradnl"/>
        </w:rPr>
      </w:pPr>
    </w:p>
    <w:p w14:paraId="7A171BC6" w14:textId="5FFD8FDF" w:rsidR="00A04AE7" w:rsidRDefault="001A1080" w:rsidP="001A1080">
      <w:pPr>
        <w:ind w:right="299"/>
        <w:jc w:val="both"/>
        <w:rPr>
          <w:rFonts w:ascii="Arial" w:hAnsi="Arial" w:cs="Arial"/>
          <w:sz w:val="24"/>
          <w:szCs w:val="24"/>
          <w:lang w:val="es-ES_tradnl"/>
        </w:rPr>
      </w:pPr>
      <w:r w:rsidRPr="00E91237">
        <w:rPr>
          <w:rFonts w:ascii="Arial" w:hAnsi="Arial" w:cs="Arial"/>
          <w:b/>
          <w:sz w:val="24"/>
          <w:szCs w:val="24"/>
          <w:lang w:val="es-ES_tradnl"/>
        </w:rPr>
        <w:t xml:space="preserve">Artículo 2.3.3.1.12.3. </w:t>
      </w:r>
      <w:r w:rsidRPr="00E91237">
        <w:rPr>
          <w:rFonts w:ascii="Arial" w:hAnsi="Arial" w:cs="Arial"/>
          <w:b/>
          <w:i/>
          <w:sz w:val="24"/>
          <w:szCs w:val="24"/>
          <w:lang w:val="es-ES_tradnl"/>
        </w:rPr>
        <w:t xml:space="preserve">Certificado de Alto Desempeño en </w:t>
      </w:r>
      <w:r w:rsidR="008F741D" w:rsidRPr="00E91237">
        <w:rPr>
          <w:rFonts w:ascii="Arial" w:hAnsi="Arial" w:cs="Arial"/>
          <w:b/>
          <w:i/>
          <w:sz w:val="24"/>
          <w:szCs w:val="24"/>
          <w:lang w:val="es-ES_tradnl"/>
        </w:rPr>
        <w:t xml:space="preserve"> un</w:t>
      </w:r>
      <w:r w:rsidRPr="00E91237">
        <w:rPr>
          <w:rFonts w:ascii="Arial" w:hAnsi="Arial" w:cs="Arial"/>
          <w:b/>
          <w:i/>
          <w:sz w:val="24"/>
          <w:szCs w:val="24"/>
          <w:lang w:val="es-ES_tradnl"/>
        </w:rPr>
        <w:t xml:space="preserve"> área de especialización. </w:t>
      </w:r>
      <w:r w:rsidRPr="00E91237">
        <w:rPr>
          <w:rFonts w:ascii="Arial" w:hAnsi="Arial" w:cs="Arial"/>
          <w:sz w:val="24"/>
          <w:szCs w:val="24"/>
          <w:lang w:val="es-ES_tradnl"/>
        </w:rPr>
        <w:t xml:space="preserve">El Certificado de Alto Desempeño en </w:t>
      </w:r>
      <w:r w:rsidR="008F741D" w:rsidRPr="00E91237">
        <w:rPr>
          <w:rFonts w:ascii="Arial" w:hAnsi="Arial" w:cs="Arial"/>
          <w:sz w:val="24"/>
          <w:szCs w:val="24"/>
          <w:lang w:val="es-ES_tradnl"/>
        </w:rPr>
        <w:t>un</w:t>
      </w:r>
      <w:r w:rsidRPr="00E91237">
        <w:rPr>
          <w:rFonts w:ascii="Arial" w:hAnsi="Arial" w:cs="Arial"/>
          <w:sz w:val="24"/>
          <w:szCs w:val="24"/>
          <w:lang w:val="es-ES_tradnl"/>
        </w:rPr>
        <w:t xml:space="preserve"> área de especialización se</w:t>
      </w:r>
      <w:r w:rsidR="007B6D5F" w:rsidRPr="00E91237">
        <w:rPr>
          <w:rFonts w:ascii="Arial" w:hAnsi="Arial" w:cs="Arial"/>
          <w:sz w:val="24"/>
          <w:szCs w:val="24"/>
          <w:lang w:val="es-ES_tradnl"/>
        </w:rPr>
        <w:t xml:space="preserve">rá </w:t>
      </w:r>
      <w:r w:rsidRPr="00E91237">
        <w:rPr>
          <w:rFonts w:ascii="Arial" w:hAnsi="Arial" w:cs="Arial"/>
          <w:sz w:val="24"/>
          <w:szCs w:val="24"/>
          <w:lang w:val="es-ES_tradnl"/>
        </w:rPr>
        <w:t>otorga</w:t>
      </w:r>
      <w:r w:rsidR="007B6D5F" w:rsidRPr="00E91237">
        <w:rPr>
          <w:rFonts w:ascii="Arial" w:hAnsi="Arial" w:cs="Arial"/>
          <w:sz w:val="24"/>
          <w:szCs w:val="24"/>
          <w:lang w:val="es-ES_tradnl"/>
        </w:rPr>
        <w:t xml:space="preserve">do </w:t>
      </w:r>
      <w:r w:rsidRPr="00E91237">
        <w:rPr>
          <w:rFonts w:ascii="Arial" w:hAnsi="Arial" w:cs="Arial"/>
          <w:sz w:val="24"/>
          <w:szCs w:val="24"/>
          <w:lang w:val="es-ES_tradnl"/>
        </w:rPr>
        <w:t>por</w:t>
      </w:r>
      <w:r w:rsidR="004516DE">
        <w:rPr>
          <w:rFonts w:ascii="Arial" w:hAnsi="Arial" w:cs="Arial"/>
          <w:sz w:val="24"/>
          <w:szCs w:val="24"/>
          <w:lang w:val="es-ES_tradnl"/>
        </w:rPr>
        <w:t xml:space="preserve"> </w:t>
      </w:r>
      <w:r w:rsidR="00127E85" w:rsidRPr="00E91237">
        <w:rPr>
          <w:rFonts w:ascii="Arial" w:hAnsi="Arial" w:cs="Arial"/>
          <w:sz w:val="24"/>
          <w:szCs w:val="24"/>
          <w:lang w:val="es-ES_tradnl"/>
        </w:rPr>
        <w:t>el Ministerio de Educación Nacional</w:t>
      </w:r>
      <w:r w:rsidR="003D6767">
        <w:rPr>
          <w:rFonts w:ascii="Arial" w:hAnsi="Arial" w:cs="Arial"/>
          <w:sz w:val="24"/>
          <w:szCs w:val="24"/>
          <w:lang w:val="es-ES_tradnl"/>
        </w:rPr>
        <w:t>,</w:t>
      </w:r>
      <w:r w:rsidR="00127E85" w:rsidRPr="00E91237">
        <w:rPr>
          <w:rFonts w:ascii="Arial" w:hAnsi="Arial" w:cs="Arial"/>
          <w:sz w:val="24"/>
          <w:szCs w:val="24"/>
          <w:lang w:val="es-ES_tradnl"/>
        </w:rPr>
        <w:t xml:space="preserve"> por un término de</w:t>
      </w:r>
      <w:r w:rsidRPr="00E91237">
        <w:rPr>
          <w:rFonts w:ascii="Arial" w:hAnsi="Arial" w:cs="Arial"/>
          <w:sz w:val="24"/>
          <w:szCs w:val="24"/>
          <w:lang w:val="es-ES_tradnl"/>
        </w:rPr>
        <w:t xml:space="preserve"> cinco (5) años</w:t>
      </w:r>
      <w:r w:rsidR="003D6767">
        <w:rPr>
          <w:rFonts w:ascii="Arial" w:hAnsi="Arial" w:cs="Arial"/>
          <w:sz w:val="24"/>
          <w:szCs w:val="24"/>
          <w:lang w:val="es-ES_tradnl"/>
        </w:rPr>
        <w:t>,</w:t>
      </w:r>
      <w:r w:rsidRPr="00E91237">
        <w:rPr>
          <w:rFonts w:ascii="Arial" w:hAnsi="Arial" w:cs="Arial"/>
          <w:sz w:val="24"/>
          <w:szCs w:val="24"/>
          <w:lang w:val="es-ES_tradnl"/>
        </w:rPr>
        <w:t xml:space="preserve"> a aquellos establecimientos educativos oficiales que</w:t>
      </w:r>
      <w:r w:rsidR="00A04AE7" w:rsidRPr="00E91237">
        <w:rPr>
          <w:rFonts w:ascii="Arial" w:hAnsi="Arial" w:cs="Arial"/>
          <w:sz w:val="24"/>
          <w:szCs w:val="24"/>
          <w:lang w:val="es-ES_tradnl"/>
        </w:rPr>
        <w:t xml:space="preserve"> han especializado </w:t>
      </w:r>
      <w:r w:rsidR="007B6D5F" w:rsidRPr="00E91237">
        <w:rPr>
          <w:rFonts w:ascii="Arial" w:hAnsi="Arial" w:cs="Arial"/>
          <w:sz w:val="24"/>
          <w:szCs w:val="24"/>
          <w:lang w:val="es-ES_tradnl"/>
        </w:rPr>
        <w:t xml:space="preserve">su respectivo </w:t>
      </w:r>
      <w:proofErr w:type="gramStart"/>
      <w:r w:rsidR="007B6D5F" w:rsidRPr="00E91237">
        <w:rPr>
          <w:rFonts w:ascii="Arial" w:hAnsi="Arial" w:cs="Arial"/>
          <w:sz w:val="24"/>
          <w:szCs w:val="24"/>
          <w:lang w:val="es-ES_tradnl"/>
        </w:rPr>
        <w:t xml:space="preserve">plan </w:t>
      </w:r>
      <w:r w:rsidR="00A04AE7" w:rsidRPr="00E91237">
        <w:rPr>
          <w:rFonts w:ascii="Arial" w:hAnsi="Arial" w:cs="Arial"/>
          <w:sz w:val="24"/>
          <w:szCs w:val="24"/>
          <w:lang w:val="es-ES_tradnl"/>
        </w:rPr>
        <w:t xml:space="preserve"> de</w:t>
      </w:r>
      <w:proofErr w:type="gramEnd"/>
      <w:r w:rsidR="00A04AE7" w:rsidRPr="00E91237">
        <w:rPr>
          <w:rFonts w:ascii="Arial" w:hAnsi="Arial" w:cs="Arial"/>
          <w:sz w:val="24"/>
          <w:szCs w:val="24"/>
          <w:lang w:val="es-ES_tradnl"/>
        </w:rPr>
        <w:t xml:space="preserve"> estudio</w:t>
      </w:r>
      <w:r w:rsidR="007B6D5F" w:rsidRPr="00E91237">
        <w:rPr>
          <w:rFonts w:ascii="Arial" w:hAnsi="Arial" w:cs="Arial"/>
          <w:sz w:val="24"/>
          <w:szCs w:val="24"/>
          <w:lang w:val="es-ES_tradnl"/>
        </w:rPr>
        <w:t>s</w:t>
      </w:r>
      <w:r w:rsidR="00A04AE7" w:rsidRPr="00E91237">
        <w:rPr>
          <w:rFonts w:ascii="Arial" w:hAnsi="Arial" w:cs="Arial"/>
          <w:sz w:val="24"/>
          <w:szCs w:val="24"/>
          <w:lang w:val="es-ES_tradnl"/>
        </w:rPr>
        <w:t xml:space="preserve"> en</w:t>
      </w:r>
      <w:r w:rsidR="007B6D5F" w:rsidRPr="00E91237">
        <w:rPr>
          <w:rFonts w:ascii="Arial" w:hAnsi="Arial" w:cs="Arial"/>
          <w:sz w:val="24"/>
          <w:szCs w:val="24"/>
          <w:lang w:val="es-ES_tradnl"/>
        </w:rPr>
        <w:t xml:space="preserve"> una determinada</w:t>
      </w:r>
      <w:r w:rsidR="00A04AE7" w:rsidRPr="00E91237">
        <w:rPr>
          <w:rFonts w:ascii="Arial" w:hAnsi="Arial" w:cs="Arial"/>
          <w:sz w:val="24"/>
          <w:szCs w:val="24"/>
          <w:lang w:val="es-ES_tradnl"/>
        </w:rPr>
        <w:t xml:space="preserve"> </w:t>
      </w:r>
      <w:r w:rsidR="007B6D5F" w:rsidRPr="00E91237">
        <w:rPr>
          <w:rFonts w:ascii="Arial" w:hAnsi="Arial" w:cs="Arial"/>
          <w:sz w:val="24"/>
          <w:szCs w:val="24"/>
          <w:lang w:val="es-ES_tradnl"/>
        </w:rPr>
        <w:t>área</w:t>
      </w:r>
      <w:r w:rsidR="00A04AE7" w:rsidRPr="00E91237">
        <w:rPr>
          <w:rFonts w:ascii="Arial" w:hAnsi="Arial" w:cs="Arial"/>
          <w:sz w:val="24"/>
          <w:szCs w:val="24"/>
          <w:lang w:val="es-ES_tradnl"/>
        </w:rPr>
        <w:t xml:space="preserve"> del conocimiento y como consecuencia de ello, han contribuido en gran medida a los avances en calidad educativa del país</w:t>
      </w:r>
      <w:r w:rsidR="009F641D" w:rsidRPr="00E91237">
        <w:rPr>
          <w:rFonts w:ascii="Arial" w:hAnsi="Arial" w:cs="Arial"/>
          <w:sz w:val="24"/>
          <w:szCs w:val="24"/>
          <w:lang w:val="es-ES_tradnl"/>
        </w:rPr>
        <w:t>. Además de lo anterior, deberán sujetarse a</w:t>
      </w:r>
      <w:r w:rsidR="00A04AE7" w:rsidRPr="00E91237">
        <w:rPr>
          <w:rFonts w:ascii="Arial" w:hAnsi="Arial" w:cs="Arial"/>
          <w:sz w:val="24"/>
          <w:szCs w:val="24"/>
          <w:lang w:val="es-ES_tradnl"/>
        </w:rPr>
        <w:t xml:space="preserve"> los siguientes parámetros:</w:t>
      </w:r>
    </w:p>
    <w:p w14:paraId="63918745" w14:textId="77777777" w:rsidR="003D6767" w:rsidRPr="00E91237" w:rsidRDefault="003D6767" w:rsidP="001A1080">
      <w:pPr>
        <w:ind w:right="299"/>
        <w:jc w:val="both"/>
        <w:rPr>
          <w:rFonts w:ascii="Arial" w:hAnsi="Arial" w:cs="Arial"/>
          <w:sz w:val="24"/>
          <w:szCs w:val="24"/>
          <w:lang w:val="es-ES_tradnl"/>
        </w:rPr>
      </w:pPr>
    </w:p>
    <w:p w14:paraId="60FF4425" w14:textId="77777777" w:rsidR="009F641D" w:rsidRPr="00E91237" w:rsidRDefault="00697316" w:rsidP="00A04AE7">
      <w:pPr>
        <w:pStyle w:val="Prrafodelista"/>
        <w:numPr>
          <w:ilvl w:val="0"/>
          <w:numId w:val="6"/>
        </w:numPr>
        <w:ind w:left="360" w:right="299"/>
        <w:jc w:val="both"/>
        <w:rPr>
          <w:rFonts w:ascii="Arial" w:hAnsi="Arial" w:cs="Arial"/>
          <w:sz w:val="24"/>
          <w:szCs w:val="24"/>
        </w:rPr>
      </w:pPr>
      <w:r w:rsidRPr="00E91237">
        <w:rPr>
          <w:rFonts w:ascii="Arial" w:hAnsi="Arial" w:cs="Arial"/>
          <w:sz w:val="24"/>
          <w:szCs w:val="24"/>
        </w:rPr>
        <w:t>Ser</w:t>
      </w:r>
      <w:r w:rsidR="000F4244" w:rsidRPr="00E91237">
        <w:rPr>
          <w:rFonts w:ascii="Arial" w:hAnsi="Arial" w:cs="Arial"/>
          <w:sz w:val="24"/>
          <w:szCs w:val="24"/>
        </w:rPr>
        <w:t xml:space="preserve"> postulados por su correspondiente entidad territorial certificada en educación ante el </w:t>
      </w:r>
      <w:r w:rsidR="000F4244" w:rsidRPr="00E91237">
        <w:rPr>
          <w:rFonts w:ascii="Arial" w:hAnsi="Arial" w:cs="Arial"/>
          <w:sz w:val="24"/>
          <w:szCs w:val="24"/>
          <w:lang w:val="es-ES_tradnl"/>
        </w:rPr>
        <w:t>Comité de Certificación en Alto Desempeño</w:t>
      </w:r>
      <w:r w:rsidRPr="00E91237">
        <w:rPr>
          <w:rFonts w:ascii="Arial" w:hAnsi="Arial" w:cs="Arial"/>
          <w:sz w:val="24"/>
          <w:szCs w:val="24"/>
          <w:lang w:val="es-ES_tradnl"/>
        </w:rPr>
        <w:t>, en los plazos que defina el Ministerio de Educación Nacional</w:t>
      </w:r>
      <w:r w:rsidR="000F4244" w:rsidRPr="00E91237">
        <w:rPr>
          <w:rFonts w:ascii="Arial" w:hAnsi="Arial" w:cs="Arial"/>
          <w:sz w:val="24"/>
          <w:szCs w:val="24"/>
          <w:lang w:val="es-ES_tradnl"/>
        </w:rPr>
        <w:t xml:space="preserve">. </w:t>
      </w:r>
      <w:r w:rsidR="000F4244" w:rsidRPr="00E91237">
        <w:rPr>
          <w:rFonts w:ascii="Arial" w:hAnsi="Arial" w:cs="Arial"/>
          <w:sz w:val="24"/>
          <w:szCs w:val="24"/>
        </w:rPr>
        <w:t xml:space="preserve"> </w:t>
      </w:r>
    </w:p>
    <w:p w14:paraId="3BE636BA" w14:textId="77777777" w:rsidR="009F641D" w:rsidRPr="00E91237" w:rsidRDefault="009F641D" w:rsidP="009F641D">
      <w:pPr>
        <w:pStyle w:val="Prrafodelista"/>
        <w:ind w:left="360" w:right="299"/>
        <w:jc w:val="both"/>
        <w:rPr>
          <w:rFonts w:ascii="Arial" w:hAnsi="Arial" w:cs="Arial"/>
          <w:sz w:val="24"/>
          <w:szCs w:val="24"/>
        </w:rPr>
      </w:pPr>
    </w:p>
    <w:p w14:paraId="09CE5E02" w14:textId="77777777" w:rsidR="0083122A" w:rsidRPr="00E91237" w:rsidRDefault="000F4244" w:rsidP="00A04AE7">
      <w:pPr>
        <w:pStyle w:val="Prrafodelista"/>
        <w:numPr>
          <w:ilvl w:val="0"/>
          <w:numId w:val="6"/>
        </w:numPr>
        <w:ind w:left="360" w:right="299"/>
        <w:jc w:val="both"/>
        <w:rPr>
          <w:rFonts w:ascii="Arial" w:hAnsi="Arial" w:cs="Arial"/>
          <w:sz w:val="24"/>
          <w:szCs w:val="24"/>
        </w:rPr>
      </w:pPr>
      <w:r w:rsidRPr="00E91237">
        <w:rPr>
          <w:rFonts w:ascii="Arial" w:hAnsi="Arial" w:cs="Arial"/>
          <w:sz w:val="24"/>
          <w:szCs w:val="24"/>
        </w:rPr>
        <w:t>Acreditar q</w:t>
      </w:r>
      <w:r w:rsidR="001A1080" w:rsidRPr="00E91237">
        <w:rPr>
          <w:rFonts w:ascii="Arial" w:hAnsi="Arial" w:cs="Arial"/>
          <w:sz w:val="24"/>
          <w:szCs w:val="24"/>
        </w:rPr>
        <w:t xml:space="preserve">ue el porcentaje de horas de clase dedicadas a la intensificación del área de profundización, de acuerdo con su proyecto educativo institucional, </w:t>
      </w:r>
      <w:r w:rsidR="00A04AE7" w:rsidRPr="00E91237">
        <w:rPr>
          <w:rFonts w:ascii="Arial" w:hAnsi="Arial" w:cs="Arial"/>
          <w:sz w:val="24"/>
          <w:szCs w:val="24"/>
        </w:rPr>
        <w:t>sea</w:t>
      </w:r>
      <w:r w:rsidR="001A1080" w:rsidRPr="00E91237">
        <w:rPr>
          <w:rFonts w:ascii="Arial" w:hAnsi="Arial" w:cs="Arial"/>
          <w:sz w:val="24"/>
          <w:szCs w:val="24"/>
        </w:rPr>
        <w:t xml:space="preserve"> igual o superior al veinte por</w:t>
      </w:r>
      <w:r w:rsidR="0083122A" w:rsidRPr="00E91237">
        <w:rPr>
          <w:rFonts w:ascii="Arial" w:hAnsi="Arial" w:cs="Arial"/>
          <w:sz w:val="24"/>
          <w:szCs w:val="24"/>
        </w:rPr>
        <w:t xml:space="preserve"> </w:t>
      </w:r>
      <w:r w:rsidR="001A1080" w:rsidRPr="00E91237">
        <w:rPr>
          <w:rFonts w:ascii="Arial" w:hAnsi="Arial" w:cs="Arial"/>
          <w:sz w:val="24"/>
          <w:szCs w:val="24"/>
        </w:rPr>
        <w:t>ciento (20%) de</w:t>
      </w:r>
      <w:r w:rsidR="00A04AE7" w:rsidRPr="00E91237">
        <w:rPr>
          <w:rFonts w:ascii="Arial" w:hAnsi="Arial" w:cs="Arial"/>
          <w:sz w:val="24"/>
          <w:szCs w:val="24"/>
        </w:rPr>
        <w:t xml:space="preserve"> su </w:t>
      </w:r>
      <w:r w:rsidR="001A1080" w:rsidRPr="00E91237">
        <w:rPr>
          <w:rFonts w:ascii="Arial" w:hAnsi="Arial" w:cs="Arial"/>
          <w:sz w:val="24"/>
          <w:szCs w:val="24"/>
        </w:rPr>
        <w:t>plan de estudios</w:t>
      </w:r>
      <w:r w:rsidR="00A04AE7" w:rsidRPr="00E91237">
        <w:rPr>
          <w:rFonts w:ascii="Arial" w:hAnsi="Arial" w:cs="Arial"/>
          <w:sz w:val="24"/>
          <w:szCs w:val="24"/>
        </w:rPr>
        <w:t>.</w:t>
      </w:r>
    </w:p>
    <w:p w14:paraId="4CF91D6F" w14:textId="77777777" w:rsidR="0083122A" w:rsidRPr="00E91237" w:rsidRDefault="0083122A" w:rsidP="00A04AE7">
      <w:pPr>
        <w:ind w:right="299"/>
        <w:jc w:val="both"/>
        <w:rPr>
          <w:rFonts w:ascii="Arial" w:hAnsi="Arial" w:cs="Arial"/>
          <w:sz w:val="24"/>
          <w:szCs w:val="24"/>
        </w:rPr>
      </w:pPr>
    </w:p>
    <w:p w14:paraId="0BEB19B2" w14:textId="77777777" w:rsidR="001A1080" w:rsidRPr="00E91237" w:rsidRDefault="001A1080" w:rsidP="00A04AE7">
      <w:pPr>
        <w:pStyle w:val="Prrafodelista"/>
        <w:numPr>
          <w:ilvl w:val="0"/>
          <w:numId w:val="6"/>
        </w:numPr>
        <w:ind w:left="360" w:right="299"/>
        <w:jc w:val="both"/>
        <w:rPr>
          <w:rFonts w:ascii="Arial" w:hAnsi="Arial" w:cs="Arial"/>
          <w:sz w:val="24"/>
          <w:szCs w:val="24"/>
        </w:rPr>
      </w:pPr>
      <w:r w:rsidRPr="00E91237">
        <w:rPr>
          <w:rFonts w:ascii="Arial" w:hAnsi="Arial" w:cs="Arial"/>
          <w:sz w:val="24"/>
          <w:szCs w:val="24"/>
        </w:rPr>
        <w:t xml:space="preserve">Que </w:t>
      </w:r>
      <w:r w:rsidR="00A04AE7" w:rsidRPr="00E91237">
        <w:rPr>
          <w:rFonts w:ascii="Arial" w:hAnsi="Arial" w:cs="Arial"/>
          <w:sz w:val="24"/>
          <w:szCs w:val="24"/>
        </w:rPr>
        <w:t xml:space="preserve">durante los últimos cinco (5) años, al menos el </w:t>
      </w:r>
      <w:r w:rsidR="000F4244" w:rsidRPr="00E91237">
        <w:rPr>
          <w:rFonts w:ascii="Arial" w:hAnsi="Arial" w:cs="Arial"/>
          <w:sz w:val="24"/>
          <w:szCs w:val="24"/>
        </w:rPr>
        <w:t xml:space="preserve">cincuenta por </w:t>
      </w:r>
      <w:r w:rsidR="00A04AE7" w:rsidRPr="00E91237">
        <w:rPr>
          <w:rFonts w:ascii="Arial" w:hAnsi="Arial" w:cs="Arial"/>
          <w:sz w:val="24"/>
          <w:szCs w:val="24"/>
        </w:rPr>
        <w:t>ciento (50%) de sus egresados</w:t>
      </w:r>
      <w:r w:rsidR="000F4244" w:rsidRPr="00E91237">
        <w:rPr>
          <w:rFonts w:ascii="Arial" w:hAnsi="Arial" w:cs="Arial"/>
          <w:sz w:val="24"/>
          <w:szCs w:val="24"/>
        </w:rPr>
        <w:t xml:space="preserve"> se </w:t>
      </w:r>
      <w:r w:rsidR="00A04AE7" w:rsidRPr="00E91237">
        <w:rPr>
          <w:rFonts w:ascii="Arial" w:hAnsi="Arial" w:cs="Arial"/>
          <w:sz w:val="24"/>
          <w:szCs w:val="24"/>
        </w:rPr>
        <w:t xml:space="preserve"> hayan </w:t>
      </w:r>
      <w:r w:rsidR="000F4244" w:rsidRPr="00E91237">
        <w:rPr>
          <w:rFonts w:ascii="Arial" w:hAnsi="Arial" w:cs="Arial"/>
          <w:sz w:val="24"/>
          <w:szCs w:val="24"/>
        </w:rPr>
        <w:t>matriculado</w:t>
      </w:r>
      <w:r w:rsidR="00A04AE7" w:rsidRPr="00E91237">
        <w:rPr>
          <w:rFonts w:ascii="Arial" w:hAnsi="Arial" w:cs="Arial"/>
          <w:sz w:val="24"/>
          <w:szCs w:val="24"/>
        </w:rPr>
        <w:t xml:space="preserve"> a</w:t>
      </w:r>
      <w:r w:rsidRPr="00E91237">
        <w:rPr>
          <w:rFonts w:ascii="Arial" w:hAnsi="Arial" w:cs="Arial"/>
          <w:sz w:val="24"/>
          <w:szCs w:val="24"/>
        </w:rPr>
        <w:t xml:space="preserve"> programas de educación superior o terciaria </w:t>
      </w:r>
      <w:r w:rsidR="00A04AE7" w:rsidRPr="00E91237">
        <w:rPr>
          <w:rFonts w:ascii="Arial" w:hAnsi="Arial" w:cs="Arial"/>
          <w:sz w:val="24"/>
          <w:szCs w:val="24"/>
        </w:rPr>
        <w:t xml:space="preserve">que tengan relación con el </w:t>
      </w:r>
      <w:r w:rsidRPr="00E91237">
        <w:rPr>
          <w:rFonts w:ascii="Arial" w:hAnsi="Arial" w:cs="Arial"/>
          <w:sz w:val="24"/>
          <w:szCs w:val="24"/>
        </w:rPr>
        <w:t xml:space="preserve">área </w:t>
      </w:r>
      <w:r w:rsidR="00697316" w:rsidRPr="00E91237">
        <w:rPr>
          <w:rFonts w:ascii="Arial" w:hAnsi="Arial" w:cs="Arial"/>
          <w:sz w:val="24"/>
          <w:szCs w:val="24"/>
        </w:rPr>
        <w:t xml:space="preserve">en la que se haya especializado su plan de estudios, o en </w:t>
      </w:r>
      <w:r w:rsidRPr="00E91237">
        <w:rPr>
          <w:rFonts w:ascii="Arial" w:hAnsi="Arial" w:cs="Arial"/>
          <w:sz w:val="24"/>
          <w:szCs w:val="24"/>
        </w:rPr>
        <w:t>áreas afines</w:t>
      </w:r>
      <w:r w:rsidR="003D6767">
        <w:rPr>
          <w:rFonts w:ascii="Arial" w:hAnsi="Arial" w:cs="Arial"/>
          <w:sz w:val="24"/>
          <w:szCs w:val="24"/>
        </w:rPr>
        <w:t>.</w:t>
      </w:r>
      <w:r w:rsidR="009F641D" w:rsidRPr="00E91237">
        <w:rPr>
          <w:rFonts w:ascii="Arial" w:hAnsi="Arial" w:cs="Arial"/>
          <w:sz w:val="24"/>
          <w:szCs w:val="24"/>
        </w:rPr>
        <w:t xml:space="preserve"> </w:t>
      </w:r>
    </w:p>
    <w:p w14:paraId="55458A7E" w14:textId="77777777" w:rsidR="001A1080" w:rsidRPr="00E91237" w:rsidRDefault="001A1080" w:rsidP="001A1080">
      <w:pPr>
        <w:ind w:right="299"/>
        <w:jc w:val="both"/>
        <w:rPr>
          <w:rFonts w:ascii="Arial" w:hAnsi="Arial" w:cs="Arial"/>
          <w:sz w:val="24"/>
          <w:szCs w:val="24"/>
        </w:rPr>
      </w:pPr>
    </w:p>
    <w:p w14:paraId="67DEF2E4" w14:textId="77777777" w:rsidR="001A1080" w:rsidRPr="00E91237" w:rsidRDefault="009F641D" w:rsidP="009F641D">
      <w:pPr>
        <w:pStyle w:val="Prrafodelista"/>
        <w:numPr>
          <w:ilvl w:val="0"/>
          <w:numId w:val="6"/>
        </w:numPr>
        <w:ind w:left="360" w:right="299"/>
        <w:jc w:val="both"/>
        <w:rPr>
          <w:rFonts w:ascii="Arial" w:hAnsi="Arial" w:cs="Arial"/>
          <w:sz w:val="24"/>
          <w:szCs w:val="24"/>
        </w:rPr>
      </w:pPr>
      <w:r w:rsidRPr="00E91237">
        <w:rPr>
          <w:rFonts w:ascii="Arial" w:hAnsi="Arial" w:cs="Arial"/>
          <w:sz w:val="24"/>
          <w:szCs w:val="24"/>
        </w:rPr>
        <w:t>Que cuente</w:t>
      </w:r>
      <w:r w:rsidR="001A1080" w:rsidRPr="00E91237">
        <w:rPr>
          <w:rFonts w:ascii="Arial" w:hAnsi="Arial" w:cs="Arial"/>
          <w:sz w:val="24"/>
          <w:szCs w:val="24"/>
        </w:rPr>
        <w:t xml:space="preserve"> con resultados en el Índice Sintético de Calidad Educativa para educación media por encima del promedio nacional, durante los dos (2) años anteriores a su postulación. Este requisito </w:t>
      </w:r>
      <w:r w:rsidR="0083122A" w:rsidRPr="00E91237">
        <w:rPr>
          <w:rFonts w:ascii="Arial" w:hAnsi="Arial" w:cs="Arial"/>
          <w:sz w:val="24"/>
          <w:szCs w:val="24"/>
        </w:rPr>
        <w:t xml:space="preserve">será </w:t>
      </w:r>
      <w:r w:rsidR="001A1080" w:rsidRPr="00E91237">
        <w:rPr>
          <w:rFonts w:ascii="Arial" w:hAnsi="Arial" w:cs="Arial"/>
          <w:sz w:val="24"/>
          <w:szCs w:val="24"/>
        </w:rPr>
        <w:t>certificado por el</w:t>
      </w:r>
      <w:r w:rsidR="0013640C" w:rsidRPr="00E91237">
        <w:rPr>
          <w:rFonts w:ascii="Arial" w:hAnsi="Arial" w:cs="Arial"/>
          <w:sz w:val="24"/>
          <w:szCs w:val="24"/>
        </w:rPr>
        <w:t xml:space="preserve"> Instituto Colombiano para la Evaluación de la Educación</w:t>
      </w:r>
      <w:r w:rsidR="001A1080" w:rsidRPr="00E91237">
        <w:rPr>
          <w:rFonts w:ascii="Arial" w:hAnsi="Arial" w:cs="Arial"/>
          <w:sz w:val="24"/>
          <w:szCs w:val="24"/>
        </w:rPr>
        <w:t xml:space="preserve"> </w:t>
      </w:r>
      <w:r w:rsidR="0013640C" w:rsidRPr="00E91237">
        <w:rPr>
          <w:rFonts w:ascii="Arial" w:hAnsi="Arial" w:cs="Arial"/>
          <w:sz w:val="24"/>
          <w:szCs w:val="24"/>
        </w:rPr>
        <w:t>(</w:t>
      </w:r>
      <w:r w:rsidR="001A1080" w:rsidRPr="00E91237">
        <w:rPr>
          <w:rFonts w:ascii="Arial" w:hAnsi="Arial" w:cs="Arial"/>
          <w:sz w:val="24"/>
          <w:szCs w:val="24"/>
        </w:rPr>
        <w:t>ICFES</w:t>
      </w:r>
      <w:r w:rsidR="0013640C" w:rsidRPr="00E91237">
        <w:rPr>
          <w:rFonts w:ascii="Arial" w:hAnsi="Arial" w:cs="Arial"/>
          <w:sz w:val="24"/>
          <w:szCs w:val="24"/>
        </w:rPr>
        <w:t>)</w:t>
      </w:r>
      <w:r w:rsidR="001A1080" w:rsidRPr="00E91237">
        <w:rPr>
          <w:rFonts w:ascii="Arial" w:hAnsi="Arial" w:cs="Arial"/>
          <w:sz w:val="24"/>
          <w:szCs w:val="24"/>
        </w:rPr>
        <w:t xml:space="preserve"> en el marco del Comité de Certificación en Alto Desempeño. </w:t>
      </w:r>
    </w:p>
    <w:p w14:paraId="6F18FCFA" w14:textId="77777777" w:rsidR="001A1080" w:rsidRPr="00E91237" w:rsidRDefault="001A1080" w:rsidP="001A1080">
      <w:pPr>
        <w:ind w:right="299"/>
        <w:jc w:val="both"/>
        <w:rPr>
          <w:rFonts w:ascii="Arial" w:hAnsi="Arial" w:cs="Arial"/>
          <w:sz w:val="24"/>
          <w:szCs w:val="24"/>
          <w:lang w:val="es-ES_tradnl"/>
        </w:rPr>
      </w:pPr>
    </w:p>
    <w:p w14:paraId="2CADEF18" w14:textId="77777777" w:rsidR="001A1080" w:rsidRPr="00E91237" w:rsidRDefault="00697316" w:rsidP="001A1080">
      <w:pPr>
        <w:ind w:right="299"/>
        <w:jc w:val="both"/>
        <w:rPr>
          <w:rFonts w:ascii="Arial" w:hAnsi="Arial" w:cs="Arial"/>
          <w:sz w:val="24"/>
          <w:szCs w:val="24"/>
          <w:lang w:val="es-ES_tradnl"/>
        </w:rPr>
      </w:pPr>
      <w:r w:rsidRPr="00E91237">
        <w:rPr>
          <w:rFonts w:ascii="Arial" w:hAnsi="Arial" w:cs="Arial"/>
          <w:b/>
          <w:sz w:val="24"/>
          <w:szCs w:val="24"/>
          <w:lang w:val="es-ES_tradnl"/>
        </w:rPr>
        <w:t xml:space="preserve">Parágrafo 1. </w:t>
      </w:r>
      <w:r w:rsidR="001A1080" w:rsidRPr="00E91237">
        <w:rPr>
          <w:rFonts w:ascii="Arial" w:hAnsi="Arial" w:cs="Arial"/>
          <w:sz w:val="24"/>
          <w:szCs w:val="24"/>
          <w:lang w:val="es-ES_tradnl"/>
        </w:rPr>
        <w:t>El Comité de Certificación en Alto Desempeño podrá establecer, a través de su reglamento, criterios adicionales que deben cumplir los establecimientos educativos oficiales postulados al otorgamiento del Certificado de Alto Desempeño en un área de especialización.</w:t>
      </w:r>
    </w:p>
    <w:p w14:paraId="27BA3154" w14:textId="77777777" w:rsidR="00697316" w:rsidRPr="00E91237" w:rsidRDefault="00697316" w:rsidP="001A1080">
      <w:pPr>
        <w:ind w:right="299"/>
        <w:jc w:val="both"/>
        <w:rPr>
          <w:rFonts w:ascii="Arial" w:hAnsi="Arial" w:cs="Arial"/>
          <w:b/>
          <w:sz w:val="24"/>
          <w:szCs w:val="24"/>
          <w:lang w:val="es-ES_tradnl"/>
        </w:rPr>
      </w:pPr>
    </w:p>
    <w:p w14:paraId="2D03338A" w14:textId="77777777" w:rsidR="001A1080" w:rsidRPr="00E91237" w:rsidRDefault="001A1080" w:rsidP="001A1080">
      <w:pPr>
        <w:ind w:right="299"/>
        <w:jc w:val="both"/>
        <w:rPr>
          <w:rFonts w:ascii="Arial" w:hAnsi="Arial" w:cs="Arial"/>
          <w:sz w:val="24"/>
          <w:szCs w:val="24"/>
        </w:rPr>
      </w:pPr>
      <w:r w:rsidRPr="00E91237">
        <w:rPr>
          <w:rFonts w:ascii="Arial" w:hAnsi="Arial" w:cs="Arial"/>
          <w:b/>
          <w:sz w:val="24"/>
          <w:szCs w:val="24"/>
          <w:lang w:val="es-ES_tradnl"/>
        </w:rPr>
        <w:t>Parágrafo</w:t>
      </w:r>
      <w:r w:rsidR="00697316" w:rsidRPr="00E91237">
        <w:rPr>
          <w:rFonts w:ascii="Arial" w:hAnsi="Arial" w:cs="Arial"/>
          <w:b/>
          <w:sz w:val="24"/>
          <w:szCs w:val="24"/>
          <w:lang w:val="es-ES_tradnl"/>
        </w:rPr>
        <w:t xml:space="preserve"> 2.</w:t>
      </w:r>
      <w:r w:rsidRPr="00E91237">
        <w:rPr>
          <w:rFonts w:ascii="Arial" w:hAnsi="Arial" w:cs="Arial"/>
          <w:sz w:val="24"/>
          <w:szCs w:val="24"/>
          <w:lang w:val="es-ES_tradnl"/>
        </w:rPr>
        <w:t xml:space="preserve"> La </w:t>
      </w:r>
      <w:r w:rsidR="00127E85" w:rsidRPr="00E91237">
        <w:rPr>
          <w:rFonts w:ascii="Arial" w:hAnsi="Arial" w:cs="Arial"/>
          <w:sz w:val="24"/>
          <w:szCs w:val="24"/>
          <w:lang w:val="es-ES_tradnl"/>
        </w:rPr>
        <w:t>r</w:t>
      </w:r>
      <w:r w:rsidRPr="00E91237">
        <w:rPr>
          <w:rFonts w:ascii="Arial" w:hAnsi="Arial" w:cs="Arial"/>
          <w:sz w:val="24"/>
          <w:szCs w:val="24"/>
          <w:lang w:val="es-ES_tradnl"/>
        </w:rPr>
        <w:t>esolución del Ministerio de Educación Nacional que destaque a un establecimiento educativo oficial por su proyecto educativo innovador y que por tal razón</w:t>
      </w:r>
      <w:r w:rsidR="00D4221E" w:rsidRPr="00E91237">
        <w:rPr>
          <w:rFonts w:ascii="Arial" w:hAnsi="Arial" w:cs="Arial"/>
          <w:sz w:val="24"/>
          <w:szCs w:val="24"/>
          <w:lang w:val="es-ES_tradnl"/>
        </w:rPr>
        <w:t>,</w:t>
      </w:r>
      <w:r w:rsidRPr="00E91237">
        <w:rPr>
          <w:rFonts w:ascii="Arial" w:hAnsi="Arial" w:cs="Arial"/>
          <w:sz w:val="24"/>
          <w:szCs w:val="24"/>
          <w:lang w:val="es-ES_tradnl"/>
        </w:rPr>
        <w:t xml:space="preserve"> le otorgue el Certificado de Alto Desempeño en un área de especialización, </w:t>
      </w:r>
      <w:r w:rsidR="00127E85" w:rsidRPr="00E91237">
        <w:rPr>
          <w:rFonts w:ascii="Arial" w:hAnsi="Arial" w:cs="Arial"/>
          <w:sz w:val="24"/>
          <w:szCs w:val="24"/>
          <w:lang w:val="es-ES_tradnl"/>
        </w:rPr>
        <w:t>deberá señalar</w:t>
      </w:r>
      <w:r w:rsidRPr="00E91237">
        <w:rPr>
          <w:rFonts w:ascii="Arial" w:hAnsi="Arial" w:cs="Arial"/>
          <w:sz w:val="24"/>
          <w:szCs w:val="24"/>
          <w:lang w:val="es-ES_tradnl"/>
        </w:rPr>
        <w:t xml:space="preserve"> el nombre del área de especialización bajo el cual se destaque el establecimiento educativo oficial, de la siguiente forma: &lt;&lt;</w:t>
      </w:r>
      <w:r w:rsidRPr="00E91237">
        <w:rPr>
          <w:rFonts w:ascii="Arial" w:hAnsi="Arial" w:cs="Arial"/>
          <w:i/>
          <w:sz w:val="24"/>
          <w:szCs w:val="24"/>
          <w:lang w:val="es-ES_tradnl"/>
        </w:rPr>
        <w:t>Certificado de Alto Desempeño en _______</w:t>
      </w:r>
      <w:r w:rsidRPr="00E91237">
        <w:rPr>
          <w:rFonts w:ascii="Arial" w:hAnsi="Arial" w:cs="Arial"/>
          <w:sz w:val="24"/>
          <w:szCs w:val="24"/>
          <w:lang w:val="es-ES_tradnl"/>
        </w:rPr>
        <w:t>&gt;&gt;.</w:t>
      </w:r>
    </w:p>
    <w:p w14:paraId="6EDD0EAB" w14:textId="77777777" w:rsidR="001A1080" w:rsidRPr="00E91237" w:rsidRDefault="001A1080" w:rsidP="001A1080">
      <w:pPr>
        <w:ind w:right="299"/>
        <w:jc w:val="both"/>
        <w:rPr>
          <w:rFonts w:ascii="Arial" w:hAnsi="Arial" w:cs="Arial"/>
          <w:sz w:val="24"/>
          <w:szCs w:val="24"/>
        </w:rPr>
      </w:pPr>
    </w:p>
    <w:p w14:paraId="3188B8A6" w14:textId="77777777" w:rsidR="001A1080" w:rsidRPr="00E91237" w:rsidRDefault="001A1080" w:rsidP="001A1080">
      <w:pPr>
        <w:ind w:right="299"/>
        <w:jc w:val="both"/>
        <w:rPr>
          <w:rFonts w:ascii="Arial" w:hAnsi="Arial" w:cs="Arial"/>
          <w:sz w:val="24"/>
          <w:szCs w:val="24"/>
          <w:lang w:val="es-ES_tradnl"/>
        </w:rPr>
      </w:pPr>
      <w:r w:rsidRPr="00E91237">
        <w:rPr>
          <w:rFonts w:ascii="Arial" w:hAnsi="Arial" w:cs="Arial"/>
          <w:b/>
          <w:sz w:val="24"/>
          <w:szCs w:val="24"/>
          <w:lang w:val="es-ES_tradnl"/>
        </w:rPr>
        <w:t xml:space="preserve">Artículo 2.3.3.1.12.4. </w:t>
      </w:r>
      <w:r w:rsidRPr="00E91237">
        <w:rPr>
          <w:rFonts w:ascii="Arial" w:hAnsi="Arial" w:cs="Arial"/>
          <w:b/>
          <w:i/>
          <w:sz w:val="24"/>
          <w:szCs w:val="24"/>
          <w:lang w:val="es-ES_tradnl"/>
        </w:rPr>
        <w:t xml:space="preserve">Certificado de Alto Desempeño en Calidad Educativa. </w:t>
      </w:r>
      <w:r w:rsidRPr="00E91237">
        <w:rPr>
          <w:rFonts w:ascii="Arial" w:hAnsi="Arial" w:cs="Arial"/>
          <w:sz w:val="24"/>
          <w:szCs w:val="24"/>
          <w:lang w:val="es-ES_tradnl"/>
        </w:rPr>
        <w:t>Se otorgará a los establecimientos educativos oficiales que durante al menos cuatro (4) de los últimos cinco (5) años, se encuentren en el primer lugar del grupo establecimientos educativos oficiales que estén por encima del percentil noventa y nueve (99) en los resultados de</w:t>
      </w:r>
      <w:r w:rsidR="0013640C" w:rsidRPr="00E91237">
        <w:rPr>
          <w:rFonts w:ascii="Arial" w:hAnsi="Arial" w:cs="Arial"/>
          <w:sz w:val="24"/>
          <w:szCs w:val="24"/>
          <w:lang w:val="es-ES_tradnl"/>
        </w:rPr>
        <w:t xml:space="preserve">l </w:t>
      </w:r>
      <w:r w:rsidR="0013640C" w:rsidRPr="00CF2E8D">
        <w:rPr>
          <w:rFonts w:ascii="Arial" w:hAnsi="Arial"/>
          <w:sz w:val="24"/>
          <w:szCs w:val="24"/>
          <w:lang w:val="es-ES_tradnl"/>
        </w:rPr>
        <w:t>Examen de Estado de la Educación Media ICFES SABER 11</w:t>
      </w:r>
      <w:r w:rsidRPr="00E91237">
        <w:rPr>
          <w:rFonts w:ascii="Arial" w:hAnsi="Arial" w:cs="Arial"/>
          <w:sz w:val="24"/>
          <w:szCs w:val="24"/>
          <w:lang w:val="es-ES_tradnl"/>
        </w:rPr>
        <w:t xml:space="preserve"> que práctica el </w:t>
      </w:r>
      <w:r w:rsidR="00E91237" w:rsidRPr="00A207D9">
        <w:rPr>
          <w:rFonts w:ascii="Arial" w:hAnsi="Arial" w:cs="Arial"/>
          <w:sz w:val="24"/>
          <w:szCs w:val="24"/>
        </w:rPr>
        <w:t>Instituto Colombiano para la Evaluación de la Educación</w:t>
      </w:r>
      <w:r w:rsidR="00E91237" w:rsidRPr="00E91237">
        <w:rPr>
          <w:rFonts w:ascii="Arial" w:hAnsi="Arial" w:cs="Arial"/>
          <w:sz w:val="24"/>
          <w:szCs w:val="24"/>
          <w:lang w:val="es-ES_tradnl"/>
        </w:rPr>
        <w:t xml:space="preserve"> </w:t>
      </w:r>
      <w:r w:rsidR="00E91237">
        <w:rPr>
          <w:rFonts w:ascii="Arial" w:hAnsi="Arial" w:cs="Arial"/>
          <w:sz w:val="24"/>
          <w:szCs w:val="24"/>
          <w:lang w:val="es-ES_tradnl"/>
        </w:rPr>
        <w:t>(</w:t>
      </w:r>
      <w:r w:rsidRPr="00E91237">
        <w:rPr>
          <w:rFonts w:ascii="Arial" w:hAnsi="Arial" w:cs="Arial"/>
          <w:sz w:val="24"/>
          <w:szCs w:val="24"/>
          <w:lang w:val="es-ES_tradnl"/>
        </w:rPr>
        <w:t>ICFES</w:t>
      </w:r>
      <w:r w:rsidR="00E91237">
        <w:rPr>
          <w:rFonts w:ascii="Arial" w:hAnsi="Arial" w:cs="Arial"/>
          <w:sz w:val="24"/>
          <w:szCs w:val="24"/>
          <w:lang w:val="es-ES_tradnl"/>
        </w:rPr>
        <w:t>)</w:t>
      </w:r>
      <w:r w:rsidRPr="00E91237">
        <w:rPr>
          <w:rFonts w:ascii="Arial" w:hAnsi="Arial" w:cs="Arial"/>
          <w:sz w:val="24"/>
          <w:szCs w:val="24"/>
          <w:lang w:val="es-ES_tradnl"/>
        </w:rPr>
        <w:t xml:space="preserve"> o el instrumento de evaluación que haga sus veces, usando para tal cálculo los resultados de todas las áreas que dicha prueba evalué en cada año. </w:t>
      </w:r>
    </w:p>
    <w:p w14:paraId="65207BF7" w14:textId="77777777" w:rsidR="001A1080" w:rsidRPr="00E91237" w:rsidRDefault="001A1080" w:rsidP="00D74E9A">
      <w:pPr>
        <w:ind w:right="299"/>
        <w:jc w:val="both"/>
        <w:rPr>
          <w:rFonts w:ascii="Arial" w:hAnsi="Arial" w:cs="Arial"/>
          <w:sz w:val="24"/>
          <w:szCs w:val="24"/>
        </w:rPr>
      </w:pPr>
    </w:p>
    <w:p w14:paraId="2A408D65" w14:textId="77777777" w:rsidR="001A1080" w:rsidRPr="00E91237" w:rsidRDefault="001A1080" w:rsidP="00D74E9A">
      <w:pPr>
        <w:ind w:right="299"/>
        <w:jc w:val="both"/>
        <w:rPr>
          <w:rFonts w:ascii="Arial" w:hAnsi="Arial" w:cs="Arial"/>
          <w:sz w:val="24"/>
          <w:szCs w:val="24"/>
          <w:lang w:val="es-ES_tradnl"/>
        </w:rPr>
      </w:pPr>
      <w:r w:rsidRPr="00E91237">
        <w:rPr>
          <w:rFonts w:ascii="Arial" w:hAnsi="Arial" w:cs="Arial"/>
          <w:sz w:val="24"/>
          <w:szCs w:val="24"/>
        </w:rPr>
        <w:t>El Instituto Colombiano para la Evaluación de la Educación (ICFES) certificará anualmente</w:t>
      </w:r>
      <w:r w:rsidR="00D14F92" w:rsidRPr="00E91237">
        <w:rPr>
          <w:rFonts w:ascii="Arial" w:hAnsi="Arial" w:cs="Arial"/>
          <w:sz w:val="24"/>
          <w:szCs w:val="24"/>
        </w:rPr>
        <w:t>,</w:t>
      </w:r>
      <w:r w:rsidRPr="00E91237">
        <w:rPr>
          <w:rFonts w:ascii="Arial" w:hAnsi="Arial" w:cs="Arial"/>
          <w:sz w:val="24"/>
          <w:szCs w:val="24"/>
        </w:rPr>
        <w:t xml:space="preserve"> al </w:t>
      </w:r>
      <w:r w:rsidR="00E35D22" w:rsidRPr="00E91237">
        <w:rPr>
          <w:rFonts w:ascii="Arial" w:hAnsi="Arial" w:cs="Arial"/>
          <w:sz w:val="24"/>
          <w:szCs w:val="24"/>
          <w:lang w:val="es-ES_tradnl"/>
        </w:rPr>
        <w:t xml:space="preserve">Ministerio de Educación Nacional </w:t>
      </w:r>
      <w:r w:rsidR="00E35D22" w:rsidRPr="00E91237">
        <w:rPr>
          <w:rFonts w:ascii="Arial" w:hAnsi="Arial" w:cs="Arial"/>
          <w:sz w:val="24"/>
          <w:szCs w:val="24"/>
        </w:rPr>
        <w:t xml:space="preserve">los </w:t>
      </w:r>
      <w:r w:rsidRPr="00E91237">
        <w:rPr>
          <w:rFonts w:ascii="Arial" w:hAnsi="Arial" w:cs="Arial"/>
          <w:sz w:val="24"/>
          <w:szCs w:val="24"/>
          <w:lang w:val="es-ES_tradnl"/>
        </w:rPr>
        <w:t xml:space="preserve">establecimientos educativos oficiales </w:t>
      </w:r>
      <w:r w:rsidR="00E35D22" w:rsidRPr="00E91237">
        <w:rPr>
          <w:rFonts w:ascii="Arial" w:hAnsi="Arial" w:cs="Arial"/>
          <w:sz w:val="24"/>
          <w:szCs w:val="24"/>
          <w:lang w:val="es-ES_tradnl"/>
        </w:rPr>
        <w:lastRenderedPageBreak/>
        <w:t xml:space="preserve">que </w:t>
      </w:r>
      <w:r w:rsidRPr="00E91237">
        <w:rPr>
          <w:rFonts w:ascii="Arial" w:hAnsi="Arial" w:cs="Arial"/>
          <w:sz w:val="24"/>
          <w:szCs w:val="24"/>
          <w:lang w:val="es-ES_tradnl"/>
        </w:rPr>
        <w:t>cumpl</w:t>
      </w:r>
      <w:r w:rsidR="00E35D22" w:rsidRPr="00E91237">
        <w:rPr>
          <w:rFonts w:ascii="Arial" w:hAnsi="Arial" w:cs="Arial"/>
          <w:sz w:val="24"/>
          <w:szCs w:val="24"/>
          <w:lang w:val="es-ES_tradnl"/>
        </w:rPr>
        <w:t>a</w:t>
      </w:r>
      <w:r w:rsidRPr="00E91237">
        <w:rPr>
          <w:rFonts w:ascii="Arial" w:hAnsi="Arial" w:cs="Arial"/>
          <w:sz w:val="24"/>
          <w:szCs w:val="24"/>
          <w:lang w:val="es-ES_tradnl"/>
        </w:rPr>
        <w:t>n con e</w:t>
      </w:r>
      <w:r w:rsidR="00E35D22" w:rsidRPr="00E91237">
        <w:rPr>
          <w:rFonts w:ascii="Arial" w:hAnsi="Arial" w:cs="Arial"/>
          <w:sz w:val="24"/>
          <w:szCs w:val="24"/>
          <w:lang w:val="es-ES_tradnl"/>
        </w:rPr>
        <w:t>l</w:t>
      </w:r>
      <w:r w:rsidRPr="00E91237">
        <w:rPr>
          <w:rFonts w:ascii="Arial" w:hAnsi="Arial" w:cs="Arial"/>
          <w:sz w:val="24"/>
          <w:szCs w:val="24"/>
          <w:lang w:val="es-ES_tradnl"/>
        </w:rPr>
        <w:t xml:space="preserve"> requisito</w:t>
      </w:r>
      <w:r w:rsidR="00E35D22" w:rsidRPr="00E91237">
        <w:rPr>
          <w:rFonts w:ascii="Arial" w:hAnsi="Arial" w:cs="Arial"/>
          <w:sz w:val="24"/>
          <w:szCs w:val="24"/>
          <w:lang w:val="es-ES_tradnl"/>
        </w:rPr>
        <w:t xml:space="preserve"> señalado en el inciso anterior</w:t>
      </w:r>
      <w:r w:rsidRPr="00E91237">
        <w:rPr>
          <w:rFonts w:ascii="Arial" w:hAnsi="Arial" w:cs="Arial"/>
          <w:sz w:val="24"/>
          <w:szCs w:val="24"/>
          <w:lang w:val="es-ES_tradnl"/>
        </w:rPr>
        <w:t>, con base en lo cual, el</w:t>
      </w:r>
      <w:r w:rsidR="00E35D22" w:rsidRPr="00E91237">
        <w:rPr>
          <w:rFonts w:ascii="Arial" w:hAnsi="Arial" w:cs="Arial"/>
          <w:sz w:val="24"/>
          <w:szCs w:val="24"/>
          <w:lang w:val="es-ES_tradnl"/>
        </w:rPr>
        <w:t xml:space="preserve"> Ministerio</w:t>
      </w:r>
      <w:r w:rsidRPr="00E91237">
        <w:rPr>
          <w:rFonts w:ascii="Arial" w:hAnsi="Arial" w:cs="Arial"/>
          <w:sz w:val="24"/>
          <w:szCs w:val="24"/>
          <w:lang w:val="es-ES_tradnl"/>
        </w:rPr>
        <w:t xml:space="preserve"> expedirá la </w:t>
      </w:r>
      <w:r w:rsidR="00E35D22" w:rsidRPr="00E91237">
        <w:rPr>
          <w:rFonts w:ascii="Arial" w:hAnsi="Arial" w:cs="Arial"/>
          <w:sz w:val="24"/>
          <w:szCs w:val="24"/>
          <w:lang w:val="es-ES_tradnl"/>
        </w:rPr>
        <w:t>r</w:t>
      </w:r>
      <w:r w:rsidRPr="00E91237">
        <w:rPr>
          <w:rFonts w:ascii="Arial" w:hAnsi="Arial" w:cs="Arial"/>
          <w:sz w:val="24"/>
          <w:szCs w:val="24"/>
          <w:lang w:val="es-ES_tradnl"/>
        </w:rPr>
        <w:t>esolución que confiere el Certificado de Alto Desempeño en Calidad Educativa, el cual se otorgará por un término de cinco (5) años.</w:t>
      </w:r>
    </w:p>
    <w:p w14:paraId="097D2D4B" w14:textId="77777777" w:rsidR="001A1080" w:rsidRPr="00E91237" w:rsidRDefault="001A1080" w:rsidP="00D74E9A">
      <w:pPr>
        <w:ind w:right="299"/>
        <w:jc w:val="both"/>
        <w:rPr>
          <w:rFonts w:ascii="Arial" w:hAnsi="Arial" w:cs="Arial"/>
          <w:sz w:val="24"/>
          <w:szCs w:val="24"/>
          <w:lang w:val="es-ES_tradnl"/>
        </w:rPr>
      </w:pPr>
    </w:p>
    <w:p w14:paraId="223F424E" w14:textId="77777777" w:rsidR="001A1080" w:rsidRPr="00E91237" w:rsidRDefault="001A1080" w:rsidP="00D74E9A">
      <w:pPr>
        <w:ind w:right="299"/>
        <w:jc w:val="both"/>
        <w:rPr>
          <w:rFonts w:ascii="Arial" w:hAnsi="Arial" w:cs="Arial"/>
          <w:sz w:val="24"/>
          <w:szCs w:val="24"/>
          <w:lang w:val="es-ES_tradnl"/>
        </w:rPr>
      </w:pPr>
      <w:r w:rsidRPr="00E91237">
        <w:rPr>
          <w:rFonts w:ascii="Arial" w:hAnsi="Arial" w:cs="Arial"/>
          <w:b/>
          <w:sz w:val="24"/>
          <w:szCs w:val="24"/>
          <w:lang w:val="es-ES_tradnl"/>
        </w:rPr>
        <w:t xml:space="preserve">Artículo 2.3.3.1.12.5. </w:t>
      </w:r>
      <w:r w:rsidRPr="00E91237">
        <w:rPr>
          <w:rFonts w:ascii="Arial" w:hAnsi="Arial" w:cs="Arial"/>
          <w:b/>
          <w:i/>
          <w:sz w:val="24"/>
          <w:szCs w:val="24"/>
          <w:lang w:val="es-ES_tradnl"/>
        </w:rPr>
        <w:t xml:space="preserve">Incentivos a los Establecimientos Educativos Oficiales </w:t>
      </w:r>
      <w:r w:rsidR="001E09EF" w:rsidRPr="00E91237">
        <w:rPr>
          <w:rFonts w:ascii="Arial" w:hAnsi="Arial" w:cs="Arial"/>
          <w:b/>
          <w:i/>
          <w:sz w:val="24"/>
          <w:szCs w:val="24"/>
          <w:lang w:val="es-ES_tradnl"/>
        </w:rPr>
        <w:t xml:space="preserve">con Certificado </w:t>
      </w:r>
      <w:r w:rsidRPr="00E91237">
        <w:rPr>
          <w:rFonts w:ascii="Arial" w:hAnsi="Arial" w:cs="Arial"/>
          <w:b/>
          <w:i/>
          <w:sz w:val="24"/>
          <w:szCs w:val="24"/>
          <w:lang w:val="es-ES_tradnl"/>
        </w:rPr>
        <w:t xml:space="preserve">de Alto Desempeño. </w:t>
      </w:r>
      <w:r w:rsidRPr="00E91237">
        <w:rPr>
          <w:rFonts w:ascii="Arial" w:hAnsi="Arial" w:cs="Arial"/>
          <w:sz w:val="24"/>
          <w:szCs w:val="24"/>
          <w:lang w:val="es-ES_tradnl"/>
        </w:rPr>
        <w:t xml:space="preserve">Los establecimientos educativos oficiales que hayan obtenido el Certificado de Alto Desempeño regulado en esta </w:t>
      </w:r>
      <w:r w:rsidR="00E35D22" w:rsidRPr="00E91237">
        <w:rPr>
          <w:rFonts w:ascii="Arial" w:hAnsi="Arial" w:cs="Arial"/>
          <w:sz w:val="24"/>
          <w:szCs w:val="24"/>
          <w:lang w:val="es-ES_tradnl"/>
        </w:rPr>
        <w:t>s</w:t>
      </w:r>
      <w:r w:rsidRPr="00E91237">
        <w:rPr>
          <w:rFonts w:ascii="Arial" w:hAnsi="Arial" w:cs="Arial"/>
          <w:sz w:val="24"/>
          <w:szCs w:val="24"/>
          <w:lang w:val="es-ES_tradnl"/>
        </w:rPr>
        <w:t xml:space="preserve">ección contarán con los siguientes incentivos, mientras dicho certificado esté </w:t>
      </w:r>
      <w:r w:rsidR="00D14F92" w:rsidRPr="00E91237">
        <w:rPr>
          <w:rFonts w:ascii="Arial" w:hAnsi="Arial" w:cs="Arial"/>
          <w:sz w:val="24"/>
          <w:szCs w:val="24"/>
          <w:lang w:val="es-ES_tradnl"/>
        </w:rPr>
        <w:t>vigente:</w:t>
      </w:r>
    </w:p>
    <w:p w14:paraId="6FDF7CAE" w14:textId="77777777" w:rsidR="001E09EF" w:rsidRPr="00E91237" w:rsidRDefault="001E09EF" w:rsidP="001E09EF">
      <w:pPr>
        <w:ind w:right="299"/>
        <w:jc w:val="both"/>
        <w:rPr>
          <w:rFonts w:ascii="Arial" w:hAnsi="Arial" w:cs="Arial"/>
          <w:sz w:val="24"/>
          <w:szCs w:val="24"/>
        </w:rPr>
      </w:pPr>
    </w:p>
    <w:p w14:paraId="6BBF10F3" w14:textId="77777777" w:rsidR="001E09EF" w:rsidRPr="00E91237" w:rsidRDefault="001A1080" w:rsidP="00E35D22">
      <w:pPr>
        <w:pStyle w:val="Prrafodelista"/>
        <w:numPr>
          <w:ilvl w:val="0"/>
          <w:numId w:val="7"/>
        </w:numPr>
        <w:ind w:left="360" w:right="299"/>
        <w:jc w:val="both"/>
        <w:rPr>
          <w:rFonts w:ascii="Arial" w:hAnsi="Arial" w:cs="Arial"/>
          <w:sz w:val="24"/>
          <w:szCs w:val="24"/>
        </w:rPr>
      </w:pPr>
      <w:r w:rsidRPr="00E91237">
        <w:rPr>
          <w:rFonts w:ascii="Arial" w:hAnsi="Arial" w:cs="Arial"/>
          <w:sz w:val="24"/>
          <w:szCs w:val="24"/>
        </w:rPr>
        <w:t xml:space="preserve">Planta docente asignada por la </w:t>
      </w:r>
      <w:r w:rsidR="00E91237" w:rsidRPr="00E91237">
        <w:rPr>
          <w:rFonts w:ascii="Arial" w:hAnsi="Arial" w:cs="Arial"/>
          <w:sz w:val="24"/>
          <w:szCs w:val="24"/>
        </w:rPr>
        <w:t xml:space="preserve">entidad territorial certificada en educación </w:t>
      </w:r>
      <w:r w:rsidRPr="00E91237">
        <w:rPr>
          <w:rFonts w:ascii="Arial" w:hAnsi="Arial" w:cs="Arial"/>
          <w:sz w:val="24"/>
          <w:szCs w:val="24"/>
        </w:rPr>
        <w:t xml:space="preserve">donde funcionan, acorde con las necesidades propias del área de especialización de su </w:t>
      </w:r>
      <w:r w:rsidR="00E91237" w:rsidRPr="00E91237">
        <w:rPr>
          <w:rFonts w:ascii="Arial" w:hAnsi="Arial" w:cs="Arial"/>
          <w:sz w:val="24"/>
          <w:szCs w:val="24"/>
        </w:rPr>
        <w:t>proyecto educativo institucional</w:t>
      </w:r>
      <w:r w:rsidRPr="00E91237">
        <w:rPr>
          <w:rFonts w:ascii="Arial" w:hAnsi="Arial" w:cs="Arial"/>
          <w:sz w:val="24"/>
          <w:szCs w:val="24"/>
        </w:rPr>
        <w:t xml:space="preserve">, </w:t>
      </w:r>
      <w:r w:rsidR="00A618E9">
        <w:rPr>
          <w:rFonts w:ascii="Arial" w:hAnsi="Arial" w:cs="Arial"/>
          <w:sz w:val="24"/>
          <w:szCs w:val="24"/>
        </w:rPr>
        <w:t>sin sujetarse a los parámetros de asignación establecidos en la Sección 2, Capítulo 1, Título 6, Parte 4, Libro 2 del presente decreto</w:t>
      </w:r>
      <w:r w:rsidR="00FA20D3">
        <w:rPr>
          <w:rFonts w:ascii="Arial" w:hAnsi="Arial" w:cs="Arial"/>
          <w:sz w:val="24"/>
          <w:szCs w:val="24"/>
        </w:rPr>
        <w:t>.</w:t>
      </w:r>
    </w:p>
    <w:p w14:paraId="1BFA304B" w14:textId="77777777" w:rsidR="001A1080" w:rsidRPr="00E91237" w:rsidRDefault="001A1080" w:rsidP="00E35D22">
      <w:pPr>
        <w:ind w:right="299"/>
        <w:jc w:val="both"/>
        <w:rPr>
          <w:rFonts w:ascii="Arial" w:hAnsi="Arial" w:cs="Arial"/>
          <w:sz w:val="24"/>
          <w:szCs w:val="24"/>
        </w:rPr>
      </w:pPr>
      <w:r w:rsidRPr="00E91237">
        <w:rPr>
          <w:rFonts w:ascii="Arial" w:hAnsi="Arial" w:cs="Arial"/>
          <w:sz w:val="24"/>
          <w:szCs w:val="24"/>
        </w:rPr>
        <w:t xml:space="preserve"> </w:t>
      </w:r>
    </w:p>
    <w:p w14:paraId="681B6404" w14:textId="77777777" w:rsidR="001A1080" w:rsidRPr="00E91237" w:rsidRDefault="001A1080" w:rsidP="00E35D22">
      <w:pPr>
        <w:pStyle w:val="Prrafodelista"/>
        <w:numPr>
          <w:ilvl w:val="0"/>
          <w:numId w:val="7"/>
        </w:numPr>
        <w:ind w:left="360" w:right="299"/>
        <w:jc w:val="both"/>
        <w:rPr>
          <w:rFonts w:ascii="Arial" w:hAnsi="Arial" w:cs="Arial"/>
          <w:sz w:val="24"/>
          <w:szCs w:val="24"/>
        </w:rPr>
      </w:pPr>
      <w:r w:rsidRPr="00E91237">
        <w:rPr>
          <w:rFonts w:ascii="Arial" w:hAnsi="Arial" w:cs="Arial"/>
          <w:sz w:val="24"/>
          <w:szCs w:val="24"/>
        </w:rPr>
        <w:t xml:space="preserve">Anualmente se les reconocerá un porcentaje adicional de los recursos del Sistema General de Participaciones para la gratuidad educativa, equivalente al cincuenta por ciento (50%) de la asignación que reciba la entidad territorial certificada por las tipologías de población atendida, de acuerdo con lo establecido por el artículo 2.3.1.6.4.11. del </w:t>
      </w:r>
      <w:r w:rsidR="00EE406D" w:rsidRPr="00E91237">
        <w:rPr>
          <w:rFonts w:ascii="Arial" w:hAnsi="Arial" w:cs="Arial"/>
          <w:sz w:val="24"/>
          <w:szCs w:val="24"/>
        </w:rPr>
        <w:t xml:space="preserve">presente </w:t>
      </w:r>
      <w:r w:rsidR="00E35D22" w:rsidRPr="00E91237">
        <w:rPr>
          <w:rFonts w:ascii="Arial" w:hAnsi="Arial" w:cs="Arial"/>
          <w:sz w:val="24"/>
          <w:szCs w:val="24"/>
        </w:rPr>
        <w:t>d</w:t>
      </w:r>
      <w:r w:rsidRPr="00E91237">
        <w:rPr>
          <w:rFonts w:ascii="Arial" w:hAnsi="Arial" w:cs="Arial"/>
          <w:sz w:val="24"/>
          <w:szCs w:val="24"/>
        </w:rPr>
        <w:t>ecreto.</w:t>
      </w:r>
    </w:p>
    <w:p w14:paraId="7DD8E52F" w14:textId="77777777" w:rsidR="001A1080" w:rsidRPr="00E91237" w:rsidRDefault="001A1080" w:rsidP="00D74E9A">
      <w:pPr>
        <w:ind w:right="299"/>
        <w:jc w:val="both"/>
        <w:rPr>
          <w:rFonts w:ascii="Arial" w:hAnsi="Arial" w:cs="Arial"/>
          <w:sz w:val="24"/>
          <w:szCs w:val="24"/>
        </w:rPr>
      </w:pPr>
    </w:p>
    <w:p w14:paraId="04DD4652" w14:textId="77777777" w:rsidR="00A618E9" w:rsidRPr="00CF2E8D" w:rsidRDefault="001A1080" w:rsidP="00D74E9A">
      <w:pPr>
        <w:ind w:right="299"/>
        <w:jc w:val="both"/>
        <w:rPr>
          <w:rFonts w:ascii="Arial" w:hAnsi="Arial" w:cs="Arial"/>
          <w:sz w:val="24"/>
          <w:szCs w:val="24"/>
          <w:lang w:val="es-ES_tradnl"/>
        </w:rPr>
      </w:pPr>
      <w:r w:rsidRPr="00E91237">
        <w:rPr>
          <w:rFonts w:ascii="Arial" w:hAnsi="Arial" w:cs="Arial"/>
          <w:b/>
          <w:sz w:val="24"/>
          <w:szCs w:val="24"/>
          <w:lang w:val="es-ES_tradnl"/>
        </w:rPr>
        <w:t>Parágrafo</w:t>
      </w:r>
      <w:r w:rsidR="00A618E9">
        <w:rPr>
          <w:rFonts w:ascii="Arial" w:hAnsi="Arial" w:cs="Arial"/>
          <w:b/>
          <w:sz w:val="24"/>
          <w:szCs w:val="24"/>
          <w:lang w:val="es-ES_tradnl"/>
        </w:rPr>
        <w:t xml:space="preserve"> 1. </w:t>
      </w:r>
      <w:r w:rsidR="00A618E9">
        <w:rPr>
          <w:rFonts w:ascii="Arial" w:hAnsi="Arial" w:cs="Arial"/>
          <w:sz w:val="24"/>
          <w:szCs w:val="24"/>
          <w:lang w:val="es-ES_tradnl"/>
        </w:rPr>
        <w:t xml:space="preserve">Con el fin de cumplir con lo dispuesto en el numeral 1º del presente artículo, las  entidades territoriales certificadas en educación </w:t>
      </w:r>
      <w:r w:rsidR="00A618E9">
        <w:rPr>
          <w:rFonts w:ascii="Arial" w:hAnsi="Arial" w:cs="Arial"/>
          <w:sz w:val="24"/>
          <w:szCs w:val="24"/>
        </w:rPr>
        <w:t>podrán</w:t>
      </w:r>
      <w:r w:rsidR="00A618E9" w:rsidRPr="00E91237">
        <w:rPr>
          <w:rFonts w:ascii="Arial" w:hAnsi="Arial" w:cs="Arial"/>
          <w:sz w:val="24"/>
          <w:szCs w:val="24"/>
        </w:rPr>
        <w:t xml:space="preserve"> presentar solicitud</w:t>
      </w:r>
      <w:r w:rsidR="00A618E9">
        <w:rPr>
          <w:rFonts w:ascii="Arial" w:hAnsi="Arial" w:cs="Arial"/>
          <w:sz w:val="24"/>
          <w:szCs w:val="24"/>
        </w:rPr>
        <w:t xml:space="preserve"> </w:t>
      </w:r>
      <w:r w:rsidR="00A618E9" w:rsidRPr="00E91237">
        <w:rPr>
          <w:rFonts w:ascii="Arial" w:hAnsi="Arial" w:cs="Arial"/>
          <w:sz w:val="24"/>
          <w:szCs w:val="24"/>
        </w:rPr>
        <w:t xml:space="preserve"> al Ministerio de Educación Nacional</w:t>
      </w:r>
      <w:r w:rsidR="00A618E9">
        <w:rPr>
          <w:rFonts w:ascii="Arial" w:hAnsi="Arial" w:cs="Arial"/>
          <w:sz w:val="24"/>
          <w:szCs w:val="24"/>
        </w:rPr>
        <w:t>, para efectos de hacer la correspondiente modificación de su planta de personal docente y directiva docente cumpliendo en todo caso, el procedimiento y los requisitos establecidos en el Capítulo 2, Título 6, Parte 4, Libro 2 del presente decreto.</w:t>
      </w:r>
    </w:p>
    <w:p w14:paraId="37DF7036" w14:textId="77777777" w:rsidR="00A618E9" w:rsidRDefault="00A618E9" w:rsidP="00D74E9A">
      <w:pPr>
        <w:ind w:right="299"/>
        <w:jc w:val="both"/>
        <w:rPr>
          <w:rFonts w:ascii="Arial" w:hAnsi="Arial" w:cs="Arial"/>
          <w:b/>
          <w:sz w:val="24"/>
          <w:szCs w:val="24"/>
          <w:lang w:val="es-ES_tradnl"/>
        </w:rPr>
      </w:pPr>
    </w:p>
    <w:p w14:paraId="11E098D8" w14:textId="6E15BDE8" w:rsidR="001A1080" w:rsidRPr="001C5E2C" w:rsidRDefault="00A618E9" w:rsidP="00D74E9A">
      <w:pPr>
        <w:ind w:right="299"/>
        <w:jc w:val="both"/>
        <w:rPr>
          <w:rFonts w:ascii="Arial" w:hAnsi="Arial" w:cs="Arial"/>
          <w:sz w:val="24"/>
          <w:szCs w:val="24"/>
          <w:lang w:val="es-ES_tradnl"/>
        </w:rPr>
      </w:pPr>
      <w:r>
        <w:rPr>
          <w:rFonts w:ascii="Arial" w:hAnsi="Arial" w:cs="Arial"/>
          <w:b/>
          <w:sz w:val="24"/>
          <w:szCs w:val="24"/>
          <w:lang w:val="es-ES_tradnl"/>
        </w:rPr>
        <w:t>Parágrafo 2</w:t>
      </w:r>
      <w:r w:rsidR="001A1080" w:rsidRPr="00A618E9">
        <w:rPr>
          <w:rFonts w:ascii="Arial" w:hAnsi="Arial" w:cs="Arial"/>
          <w:b/>
          <w:sz w:val="24"/>
          <w:szCs w:val="24"/>
          <w:lang w:val="es-ES_tradnl"/>
        </w:rPr>
        <w:t>.</w:t>
      </w:r>
      <w:r w:rsidR="001A1080" w:rsidRPr="00A618E9">
        <w:rPr>
          <w:rFonts w:ascii="Arial" w:hAnsi="Arial" w:cs="Arial"/>
          <w:sz w:val="24"/>
          <w:szCs w:val="24"/>
          <w:lang w:val="es-ES_tradnl"/>
        </w:rPr>
        <w:t xml:space="preserve"> En caso de que </w:t>
      </w:r>
      <w:r w:rsidR="0052670E" w:rsidRPr="00A618E9">
        <w:rPr>
          <w:rFonts w:ascii="Arial" w:hAnsi="Arial" w:cs="Arial"/>
          <w:sz w:val="24"/>
          <w:szCs w:val="24"/>
          <w:lang w:val="es-ES_tradnl"/>
        </w:rPr>
        <w:t xml:space="preserve">un Certificado de Alto Desempeño </w:t>
      </w:r>
      <w:r w:rsidR="00E35D22" w:rsidRPr="00A618E9">
        <w:rPr>
          <w:rFonts w:ascii="Arial" w:hAnsi="Arial" w:cs="Arial"/>
          <w:sz w:val="24"/>
          <w:szCs w:val="24"/>
          <w:lang w:val="es-ES_tradnl"/>
        </w:rPr>
        <w:t>pierda vigencia</w:t>
      </w:r>
      <w:r w:rsidR="0052670E" w:rsidRPr="00A618E9">
        <w:rPr>
          <w:rFonts w:ascii="Arial" w:hAnsi="Arial" w:cs="Arial"/>
          <w:sz w:val="24"/>
          <w:szCs w:val="24"/>
          <w:lang w:val="es-ES_tradnl"/>
        </w:rPr>
        <w:t>,</w:t>
      </w:r>
      <w:r w:rsidR="00E35D22" w:rsidRPr="00A618E9">
        <w:rPr>
          <w:rFonts w:ascii="Arial" w:hAnsi="Arial" w:cs="Arial"/>
          <w:sz w:val="24"/>
          <w:szCs w:val="24"/>
          <w:lang w:val="es-ES_tradnl"/>
        </w:rPr>
        <w:t xml:space="preserve"> el establecimiento </w:t>
      </w:r>
      <w:r w:rsidR="00665BCB" w:rsidRPr="00A618E9">
        <w:rPr>
          <w:rFonts w:ascii="Arial" w:hAnsi="Arial" w:cs="Arial"/>
          <w:sz w:val="24"/>
          <w:szCs w:val="24"/>
          <w:lang w:val="es-ES_tradnl"/>
        </w:rPr>
        <w:t>educativo podrá</w:t>
      </w:r>
      <w:r w:rsidR="00E35D22" w:rsidRPr="00A618E9">
        <w:rPr>
          <w:rFonts w:ascii="Arial" w:hAnsi="Arial" w:cs="Arial"/>
          <w:sz w:val="24"/>
          <w:szCs w:val="24"/>
          <w:lang w:val="es-ES_tradnl"/>
        </w:rPr>
        <w:t xml:space="preserve"> continuar con su</w:t>
      </w:r>
      <w:r w:rsidR="001A1080" w:rsidRPr="00E91237">
        <w:rPr>
          <w:rFonts w:ascii="Arial" w:hAnsi="Arial" w:cs="Arial"/>
          <w:sz w:val="24"/>
          <w:szCs w:val="24"/>
          <w:lang w:val="es-ES_tradnl"/>
        </w:rPr>
        <w:t xml:space="preserve"> planta </w:t>
      </w:r>
      <w:r w:rsidR="00665BCB" w:rsidRPr="00E91237">
        <w:rPr>
          <w:rFonts w:ascii="Arial" w:hAnsi="Arial" w:cs="Arial"/>
          <w:sz w:val="24"/>
          <w:szCs w:val="24"/>
          <w:lang w:val="es-ES_tradnl"/>
        </w:rPr>
        <w:t>docente y</w:t>
      </w:r>
      <w:r w:rsidR="00E35D22" w:rsidRPr="00E91237">
        <w:rPr>
          <w:rFonts w:ascii="Arial" w:hAnsi="Arial" w:cs="Arial"/>
          <w:sz w:val="24"/>
          <w:szCs w:val="24"/>
          <w:lang w:val="es-ES_tradnl"/>
        </w:rPr>
        <w:t xml:space="preserve"> </w:t>
      </w:r>
      <w:r w:rsidR="001A1080" w:rsidRPr="00E91237">
        <w:rPr>
          <w:rFonts w:ascii="Arial" w:hAnsi="Arial" w:cs="Arial"/>
          <w:sz w:val="24"/>
          <w:szCs w:val="24"/>
          <w:lang w:val="es-ES_tradnl"/>
        </w:rPr>
        <w:t xml:space="preserve">directiva docente que se le </w:t>
      </w:r>
      <w:r w:rsidR="0052670E" w:rsidRPr="00E91237">
        <w:rPr>
          <w:rFonts w:ascii="Arial" w:hAnsi="Arial" w:cs="Arial"/>
          <w:sz w:val="24"/>
          <w:szCs w:val="24"/>
          <w:lang w:val="es-ES_tradnl"/>
        </w:rPr>
        <w:t xml:space="preserve">había </w:t>
      </w:r>
      <w:r w:rsidR="001C5E2C">
        <w:rPr>
          <w:rFonts w:ascii="Arial" w:hAnsi="Arial" w:cs="Arial"/>
          <w:sz w:val="24"/>
          <w:szCs w:val="24"/>
          <w:lang w:val="es-ES_tradnl"/>
        </w:rPr>
        <w:t>asignado</w:t>
      </w:r>
      <w:r w:rsidR="001C5E2C" w:rsidRPr="001C5E2C">
        <w:rPr>
          <w:rFonts w:ascii="Arial" w:hAnsi="Arial" w:cs="Arial"/>
          <w:sz w:val="24"/>
          <w:szCs w:val="24"/>
          <w:lang w:val="es-ES_tradnl"/>
        </w:rPr>
        <w:t xml:space="preserve"> </w:t>
      </w:r>
      <w:r w:rsidR="0052670E" w:rsidRPr="001C5E2C">
        <w:rPr>
          <w:rFonts w:ascii="Arial" w:hAnsi="Arial" w:cs="Arial"/>
          <w:sz w:val="24"/>
          <w:szCs w:val="24"/>
          <w:lang w:val="es-ES_tradnl"/>
        </w:rPr>
        <w:t>en el marco de lo dispuesto en el presente artículo</w:t>
      </w:r>
      <w:r w:rsidR="001A1080" w:rsidRPr="001C5E2C">
        <w:rPr>
          <w:rFonts w:ascii="Arial" w:hAnsi="Arial" w:cs="Arial"/>
          <w:sz w:val="24"/>
          <w:szCs w:val="24"/>
          <w:lang w:val="es-ES_tradnl"/>
        </w:rPr>
        <w:t xml:space="preserve"> y</w:t>
      </w:r>
      <w:r w:rsidR="0052670E" w:rsidRPr="001C5E2C">
        <w:rPr>
          <w:rFonts w:ascii="Arial" w:hAnsi="Arial" w:cs="Arial"/>
          <w:sz w:val="24"/>
          <w:szCs w:val="24"/>
          <w:lang w:val="es-ES_tradnl"/>
        </w:rPr>
        <w:t xml:space="preserve"> que</w:t>
      </w:r>
      <w:r w:rsidR="001A1080" w:rsidRPr="001C5E2C">
        <w:rPr>
          <w:rFonts w:ascii="Arial" w:hAnsi="Arial" w:cs="Arial"/>
          <w:sz w:val="24"/>
          <w:szCs w:val="24"/>
          <w:lang w:val="es-ES_tradnl"/>
        </w:rPr>
        <w:t xml:space="preserve"> sea necesaria para la realización de su proyecto educativo institucional</w:t>
      </w:r>
      <w:r w:rsidR="0052670E" w:rsidRPr="001C5E2C">
        <w:rPr>
          <w:rFonts w:ascii="Arial" w:hAnsi="Arial" w:cs="Arial"/>
          <w:sz w:val="24"/>
          <w:szCs w:val="24"/>
          <w:lang w:val="es-ES_tradnl"/>
        </w:rPr>
        <w:t>,</w:t>
      </w:r>
      <w:r w:rsidR="001A1080" w:rsidRPr="001C5E2C">
        <w:rPr>
          <w:rFonts w:ascii="Arial" w:hAnsi="Arial" w:cs="Arial"/>
          <w:sz w:val="24"/>
          <w:szCs w:val="24"/>
          <w:lang w:val="es-ES_tradnl"/>
        </w:rPr>
        <w:t xml:space="preserve"> hasta </w:t>
      </w:r>
      <w:r w:rsidR="00665BCB">
        <w:rPr>
          <w:rFonts w:ascii="Arial" w:hAnsi="Arial" w:cs="Arial"/>
          <w:sz w:val="24"/>
          <w:szCs w:val="24"/>
          <w:lang w:val="es-ES_tradnl"/>
        </w:rPr>
        <w:t xml:space="preserve">tanto </w:t>
      </w:r>
      <w:r w:rsidR="00665BCB" w:rsidRPr="001C5E2C">
        <w:rPr>
          <w:rFonts w:ascii="Arial" w:hAnsi="Arial" w:cs="Arial"/>
          <w:sz w:val="24"/>
          <w:szCs w:val="24"/>
          <w:lang w:val="es-ES_tradnl"/>
        </w:rPr>
        <w:t>la</w:t>
      </w:r>
      <w:r w:rsidR="001A1080" w:rsidRPr="001C5E2C">
        <w:rPr>
          <w:rFonts w:ascii="Arial" w:hAnsi="Arial" w:cs="Arial"/>
          <w:sz w:val="24"/>
          <w:szCs w:val="24"/>
          <w:lang w:val="es-ES_tradnl"/>
        </w:rPr>
        <w:t xml:space="preserve"> entidad territorial certificada en educación competente </w:t>
      </w:r>
      <w:r w:rsidR="001C5E2C">
        <w:rPr>
          <w:rFonts w:ascii="Arial" w:hAnsi="Arial" w:cs="Arial"/>
          <w:sz w:val="24"/>
          <w:szCs w:val="24"/>
          <w:lang w:val="es-ES_tradnl"/>
        </w:rPr>
        <w:t xml:space="preserve">no </w:t>
      </w:r>
      <w:r w:rsidR="001A1080" w:rsidRPr="001C5E2C">
        <w:rPr>
          <w:rFonts w:ascii="Arial" w:hAnsi="Arial" w:cs="Arial"/>
          <w:sz w:val="24"/>
          <w:szCs w:val="24"/>
          <w:lang w:val="es-ES_tradnl"/>
        </w:rPr>
        <w:t>reali</w:t>
      </w:r>
      <w:r w:rsidR="001C5E2C">
        <w:rPr>
          <w:rFonts w:ascii="Arial" w:hAnsi="Arial" w:cs="Arial"/>
          <w:sz w:val="24"/>
          <w:szCs w:val="24"/>
          <w:lang w:val="es-ES_tradnl"/>
        </w:rPr>
        <w:t>ce</w:t>
      </w:r>
      <w:r w:rsidR="001A1080" w:rsidRPr="001C5E2C">
        <w:rPr>
          <w:rFonts w:ascii="Arial" w:hAnsi="Arial" w:cs="Arial"/>
          <w:sz w:val="24"/>
          <w:szCs w:val="24"/>
          <w:lang w:val="es-ES_tradnl"/>
        </w:rPr>
        <w:t xml:space="preserve"> un nuevo </w:t>
      </w:r>
      <w:r w:rsidR="001C5E2C">
        <w:rPr>
          <w:rFonts w:ascii="Arial" w:hAnsi="Arial" w:cs="Arial"/>
          <w:sz w:val="24"/>
          <w:szCs w:val="24"/>
          <w:lang w:val="es-ES_tradnl"/>
        </w:rPr>
        <w:t>ajuste a la planta de personal d</w:t>
      </w:r>
      <w:r w:rsidR="001A1080" w:rsidRPr="001C5E2C">
        <w:rPr>
          <w:rFonts w:ascii="Arial" w:hAnsi="Arial" w:cs="Arial"/>
          <w:sz w:val="24"/>
          <w:szCs w:val="24"/>
          <w:lang w:val="es-ES_tradnl"/>
        </w:rPr>
        <w:t>el respectivo establecimiento educativo</w:t>
      </w:r>
      <w:proofErr w:type="gramStart"/>
      <w:r w:rsidR="00665BCB">
        <w:rPr>
          <w:rFonts w:ascii="Arial" w:hAnsi="Arial" w:cs="Arial"/>
          <w:sz w:val="24"/>
          <w:szCs w:val="24"/>
          <w:lang w:val="es-ES_tradnl"/>
        </w:rPr>
        <w:t>.</w:t>
      </w:r>
      <w:r w:rsidR="00665BCB" w:rsidRPr="001C5E2C">
        <w:rPr>
          <w:rFonts w:ascii="Arial" w:hAnsi="Arial" w:cs="Arial"/>
          <w:sz w:val="24"/>
          <w:szCs w:val="24"/>
          <w:lang w:val="es-ES_tradnl"/>
        </w:rPr>
        <w:t>&gt;</w:t>
      </w:r>
      <w:proofErr w:type="gramEnd"/>
      <w:r w:rsidR="001A1080" w:rsidRPr="001C5E2C">
        <w:rPr>
          <w:rFonts w:ascii="Arial" w:hAnsi="Arial" w:cs="Arial"/>
          <w:sz w:val="24"/>
          <w:szCs w:val="24"/>
          <w:lang w:val="es-ES_tradnl"/>
        </w:rPr>
        <w:t>&gt;</w:t>
      </w:r>
      <w:bookmarkStart w:id="0" w:name="_GoBack"/>
      <w:bookmarkEnd w:id="0"/>
    </w:p>
    <w:p w14:paraId="7054460C" w14:textId="77777777" w:rsidR="001A1080" w:rsidRPr="00E91237" w:rsidRDefault="001A1080" w:rsidP="00D74E9A">
      <w:pPr>
        <w:ind w:right="299"/>
        <w:jc w:val="both"/>
        <w:rPr>
          <w:rFonts w:ascii="Arial" w:hAnsi="Arial" w:cs="Arial"/>
          <w:sz w:val="24"/>
          <w:szCs w:val="24"/>
          <w:lang w:val="es-ES_tradnl"/>
        </w:rPr>
      </w:pPr>
    </w:p>
    <w:p w14:paraId="6C10214F" w14:textId="77777777" w:rsidR="00070434" w:rsidRPr="00E91237" w:rsidRDefault="001A1080" w:rsidP="008E5E1A">
      <w:pPr>
        <w:ind w:right="299"/>
        <w:jc w:val="both"/>
        <w:rPr>
          <w:rFonts w:ascii="Arial" w:hAnsi="Arial" w:cs="Arial"/>
          <w:sz w:val="24"/>
          <w:szCs w:val="24"/>
        </w:rPr>
      </w:pPr>
      <w:r w:rsidRPr="00E91237">
        <w:rPr>
          <w:rFonts w:ascii="Arial" w:hAnsi="Arial" w:cs="Arial"/>
          <w:b/>
          <w:i/>
          <w:sz w:val="24"/>
          <w:szCs w:val="24"/>
          <w:lang w:val="es-ES_tradnl"/>
        </w:rPr>
        <w:t>Artículo 2</w:t>
      </w:r>
      <w:r w:rsidRPr="00E91237">
        <w:rPr>
          <w:rFonts w:ascii="Arial" w:hAnsi="Arial" w:cs="Arial"/>
          <w:b/>
          <w:sz w:val="24"/>
          <w:szCs w:val="24"/>
        </w:rPr>
        <w:t xml:space="preserve">. </w:t>
      </w:r>
      <w:r w:rsidRPr="00E91237">
        <w:rPr>
          <w:rFonts w:ascii="Arial" w:hAnsi="Arial" w:cs="Arial"/>
          <w:b/>
          <w:i/>
          <w:sz w:val="24"/>
          <w:szCs w:val="24"/>
        </w:rPr>
        <w:t>Vigencia</w:t>
      </w:r>
      <w:r w:rsidRPr="00E91237">
        <w:rPr>
          <w:rFonts w:ascii="Arial" w:hAnsi="Arial" w:cs="Arial"/>
          <w:sz w:val="24"/>
          <w:szCs w:val="24"/>
        </w:rPr>
        <w:t>. El presente decreto rige a partir de la fecha de publicación.</w:t>
      </w:r>
    </w:p>
    <w:p w14:paraId="41DAC3B8" w14:textId="77777777" w:rsidR="00070434" w:rsidRPr="00E91237" w:rsidRDefault="00070434" w:rsidP="00D74E9A">
      <w:pPr>
        <w:widowControl w:val="0"/>
        <w:autoSpaceDE w:val="0"/>
        <w:autoSpaceDN w:val="0"/>
        <w:adjustRightInd w:val="0"/>
        <w:jc w:val="both"/>
        <w:rPr>
          <w:rFonts w:ascii="Arial" w:eastAsia="Cambria" w:hAnsi="Arial" w:cs="Arial"/>
          <w:sz w:val="24"/>
          <w:szCs w:val="24"/>
          <w:lang w:eastAsia="en-US"/>
        </w:rPr>
      </w:pPr>
    </w:p>
    <w:p w14:paraId="0093329A" w14:textId="77777777" w:rsidR="00C70026" w:rsidRPr="00CF2E8D" w:rsidRDefault="00C70026" w:rsidP="00D74E9A">
      <w:pPr>
        <w:jc w:val="center"/>
        <w:rPr>
          <w:rFonts w:ascii="Arial" w:hAnsi="Arial" w:cs="Arial"/>
          <w:b/>
          <w:sz w:val="24"/>
          <w:szCs w:val="24"/>
        </w:rPr>
      </w:pPr>
    </w:p>
    <w:p w14:paraId="2A08FFBC" w14:textId="77777777" w:rsidR="00C70026" w:rsidRPr="00CF2E8D" w:rsidRDefault="00C70026" w:rsidP="00D74E9A">
      <w:pPr>
        <w:jc w:val="center"/>
        <w:rPr>
          <w:rFonts w:ascii="Arial" w:hAnsi="Arial" w:cs="Arial"/>
          <w:b/>
          <w:sz w:val="24"/>
          <w:szCs w:val="24"/>
        </w:rPr>
      </w:pPr>
      <w:r w:rsidRPr="00CF2E8D">
        <w:rPr>
          <w:rFonts w:ascii="Arial" w:hAnsi="Arial" w:cs="Arial"/>
          <w:b/>
          <w:sz w:val="24"/>
          <w:szCs w:val="24"/>
        </w:rPr>
        <w:t>PÚBLIQUESE Y CÚMPLASE</w:t>
      </w:r>
    </w:p>
    <w:p w14:paraId="36479535" w14:textId="77777777" w:rsidR="00C70026" w:rsidRPr="00CF2E8D" w:rsidRDefault="00C70026" w:rsidP="00D74E9A">
      <w:pPr>
        <w:rPr>
          <w:rFonts w:cs="Arial"/>
          <w:sz w:val="24"/>
          <w:szCs w:val="24"/>
        </w:rPr>
      </w:pPr>
    </w:p>
    <w:p w14:paraId="7333E349" w14:textId="77777777" w:rsidR="00C70026" w:rsidRPr="00CF2E8D" w:rsidRDefault="00C70026" w:rsidP="00D74E9A">
      <w:pPr>
        <w:rPr>
          <w:rFonts w:cs="Arial"/>
          <w:sz w:val="24"/>
          <w:szCs w:val="24"/>
        </w:rPr>
      </w:pPr>
    </w:p>
    <w:p w14:paraId="28A3658D" w14:textId="77777777" w:rsidR="00C70026" w:rsidRPr="00E91237" w:rsidRDefault="00C70026" w:rsidP="00D74E9A">
      <w:pPr>
        <w:rPr>
          <w:rFonts w:ascii="Arial" w:eastAsia="Cambria" w:hAnsi="Arial" w:cs="Arial"/>
          <w:sz w:val="24"/>
          <w:szCs w:val="24"/>
          <w:lang w:eastAsia="en-US"/>
        </w:rPr>
      </w:pPr>
      <w:r w:rsidRPr="00E91237">
        <w:rPr>
          <w:rFonts w:ascii="Arial" w:eastAsia="Cambria" w:hAnsi="Arial" w:cs="Arial"/>
          <w:sz w:val="24"/>
          <w:szCs w:val="24"/>
          <w:lang w:eastAsia="en-US"/>
        </w:rPr>
        <w:t xml:space="preserve">Dada en Bogotá D.C, a los </w:t>
      </w:r>
    </w:p>
    <w:p w14:paraId="1F7B99C8" w14:textId="77777777" w:rsidR="00C70026" w:rsidRPr="00CF2E8D" w:rsidRDefault="00C70026" w:rsidP="00D74E9A">
      <w:pPr>
        <w:rPr>
          <w:rFonts w:cs="Arial"/>
          <w:sz w:val="24"/>
          <w:szCs w:val="24"/>
        </w:rPr>
      </w:pPr>
    </w:p>
    <w:p w14:paraId="63C7530A" w14:textId="77777777" w:rsidR="00070434" w:rsidRPr="00E91237" w:rsidRDefault="00070434" w:rsidP="00D74E9A">
      <w:pPr>
        <w:widowControl w:val="0"/>
        <w:autoSpaceDE w:val="0"/>
        <w:autoSpaceDN w:val="0"/>
        <w:adjustRightInd w:val="0"/>
        <w:jc w:val="both"/>
        <w:rPr>
          <w:rFonts w:ascii="Arial" w:eastAsia="Cambria" w:hAnsi="Arial" w:cs="Arial"/>
          <w:sz w:val="24"/>
          <w:szCs w:val="24"/>
          <w:lang w:eastAsia="en-US"/>
        </w:rPr>
      </w:pPr>
    </w:p>
    <w:p w14:paraId="70C9881D" w14:textId="77777777" w:rsidR="00070434" w:rsidRPr="00E91237" w:rsidRDefault="00070434" w:rsidP="00D74E9A">
      <w:pPr>
        <w:widowControl w:val="0"/>
        <w:autoSpaceDE w:val="0"/>
        <w:autoSpaceDN w:val="0"/>
        <w:adjustRightInd w:val="0"/>
        <w:jc w:val="both"/>
        <w:rPr>
          <w:rFonts w:ascii="Arial" w:eastAsia="Cambria" w:hAnsi="Arial" w:cs="Arial"/>
          <w:sz w:val="24"/>
          <w:szCs w:val="24"/>
          <w:lang w:eastAsia="en-US"/>
        </w:rPr>
      </w:pPr>
      <w:r w:rsidRPr="00E91237">
        <w:rPr>
          <w:rFonts w:ascii="Arial" w:eastAsia="Cambria" w:hAnsi="Arial" w:cs="Arial"/>
          <w:sz w:val="24"/>
          <w:szCs w:val="24"/>
          <w:lang w:eastAsia="en-US"/>
        </w:rPr>
        <w:t>La Ministra de Educación Nacional</w:t>
      </w:r>
    </w:p>
    <w:p w14:paraId="7E77A66F" w14:textId="77777777" w:rsidR="00070434" w:rsidRPr="00E91237" w:rsidRDefault="00070434" w:rsidP="00D74E9A">
      <w:pPr>
        <w:widowControl w:val="0"/>
        <w:autoSpaceDE w:val="0"/>
        <w:autoSpaceDN w:val="0"/>
        <w:adjustRightInd w:val="0"/>
        <w:jc w:val="both"/>
        <w:rPr>
          <w:rFonts w:ascii="Arial" w:eastAsia="Cambria" w:hAnsi="Arial" w:cs="Arial"/>
          <w:sz w:val="24"/>
          <w:szCs w:val="24"/>
          <w:lang w:eastAsia="en-US"/>
        </w:rPr>
      </w:pPr>
    </w:p>
    <w:p w14:paraId="4F38F1BA" w14:textId="77777777" w:rsidR="00070434" w:rsidRPr="00E91237" w:rsidRDefault="00070434" w:rsidP="00D74E9A">
      <w:pPr>
        <w:widowControl w:val="0"/>
        <w:autoSpaceDE w:val="0"/>
        <w:autoSpaceDN w:val="0"/>
        <w:adjustRightInd w:val="0"/>
        <w:jc w:val="both"/>
        <w:rPr>
          <w:rFonts w:ascii="Arial" w:eastAsia="Cambria" w:hAnsi="Arial" w:cs="Arial"/>
          <w:sz w:val="24"/>
          <w:szCs w:val="24"/>
          <w:lang w:eastAsia="en-US"/>
        </w:rPr>
      </w:pPr>
    </w:p>
    <w:p w14:paraId="569E3AB8" w14:textId="77777777" w:rsidR="00070434" w:rsidRPr="00E91237" w:rsidRDefault="00070434" w:rsidP="00D74E9A">
      <w:pPr>
        <w:widowControl w:val="0"/>
        <w:autoSpaceDE w:val="0"/>
        <w:autoSpaceDN w:val="0"/>
        <w:adjustRightInd w:val="0"/>
        <w:jc w:val="both"/>
        <w:rPr>
          <w:rFonts w:ascii="Arial" w:eastAsia="Cambria" w:hAnsi="Arial" w:cs="Arial"/>
          <w:sz w:val="24"/>
          <w:szCs w:val="24"/>
          <w:lang w:eastAsia="en-US"/>
        </w:rPr>
      </w:pPr>
    </w:p>
    <w:p w14:paraId="0F3F8FFF" w14:textId="77777777" w:rsidR="00070434" w:rsidRPr="00E91237" w:rsidRDefault="00070434" w:rsidP="00D74E9A">
      <w:pPr>
        <w:jc w:val="right"/>
        <w:rPr>
          <w:rFonts w:ascii="Arial" w:hAnsi="Arial" w:cs="Arial"/>
          <w:b/>
          <w:sz w:val="24"/>
          <w:szCs w:val="24"/>
        </w:rPr>
      </w:pPr>
    </w:p>
    <w:p w14:paraId="1483D360" w14:textId="77777777" w:rsidR="00E0485E" w:rsidRPr="00E91237" w:rsidRDefault="00070434" w:rsidP="00D74E9A">
      <w:pPr>
        <w:widowControl w:val="0"/>
        <w:autoSpaceDE w:val="0"/>
        <w:autoSpaceDN w:val="0"/>
        <w:adjustRightInd w:val="0"/>
        <w:ind w:right="299"/>
        <w:jc w:val="right"/>
        <w:rPr>
          <w:rFonts w:ascii="Arial" w:hAnsi="Arial" w:cs="Arial"/>
          <w:b/>
          <w:sz w:val="24"/>
          <w:szCs w:val="24"/>
        </w:rPr>
      </w:pPr>
      <w:r w:rsidRPr="00E91237">
        <w:rPr>
          <w:rFonts w:ascii="Arial" w:hAnsi="Arial" w:cs="Arial"/>
          <w:b/>
          <w:sz w:val="24"/>
          <w:szCs w:val="24"/>
        </w:rPr>
        <w:t>GINA PARODY D’ECHEONA</w:t>
      </w:r>
    </w:p>
    <w:p w14:paraId="2050C406" w14:textId="77777777" w:rsidR="00D74E9A" w:rsidRPr="00E91237" w:rsidRDefault="00D74E9A" w:rsidP="00D74E9A">
      <w:pPr>
        <w:widowControl w:val="0"/>
        <w:autoSpaceDE w:val="0"/>
        <w:autoSpaceDN w:val="0"/>
        <w:adjustRightInd w:val="0"/>
        <w:ind w:right="299"/>
        <w:jc w:val="right"/>
        <w:rPr>
          <w:rFonts w:ascii="Arial" w:hAnsi="Arial" w:cs="Arial"/>
          <w:b/>
          <w:sz w:val="24"/>
          <w:szCs w:val="24"/>
        </w:rPr>
      </w:pPr>
    </w:p>
    <w:p w14:paraId="557CCBDB" w14:textId="77777777" w:rsidR="00D74E9A" w:rsidRPr="00E91237" w:rsidRDefault="00D74E9A" w:rsidP="00D74E9A">
      <w:pPr>
        <w:widowControl w:val="0"/>
        <w:autoSpaceDE w:val="0"/>
        <w:autoSpaceDN w:val="0"/>
        <w:adjustRightInd w:val="0"/>
        <w:ind w:right="299"/>
        <w:jc w:val="right"/>
        <w:rPr>
          <w:rFonts w:ascii="Arial" w:hAnsi="Arial" w:cs="Arial"/>
          <w:b/>
          <w:sz w:val="24"/>
          <w:szCs w:val="24"/>
        </w:rPr>
      </w:pPr>
    </w:p>
    <w:p w14:paraId="2FA57ACF" w14:textId="77777777" w:rsidR="00D74E9A" w:rsidRPr="00E91237" w:rsidRDefault="00D74E9A" w:rsidP="00D74E9A">
      <w:pPr>
        <w:widowControl w:val="0"/>
        <w:autoSpaceDE w:val="0"/>
        <w:autoSpaceDN w:val="0"/>
        <w:adjustRightInd w:val="0"/>
        <w:ind w:right="299"/>
        <w:jc w:val="right"/>
        <w:rPr>
          <w:rFonts w:ascii="Arial" w:hAnsi="Arial" w:cs="Arial"/>
          <w:b/>
          <w:sz w:val="24"/>
          <w:szCs w:val="24"/>
        </w:rPr>
      </w:pPr>
    </w:p>
    <w:p w14:paraId="7A652067" w14:textId="77777777" w:rsidR="00D74E9A" w:rsidRPr="00E91237" w:rsidRDefault="00D74E9A" w:rsidP="00D74E9A">
      <w:pPr>
        <w:widowControl w:val="0"/>
        <w:autoSpaceDE w:val="0"/>
        <w:autoSpaceDN w:val="0"/>
        <w:adjustRightInd w:val="0"/>
        <w:ind w:right="299"/>
        <w:jc w:val="right"/>
        <w:rPr>
          <w:rFonts w:ascii="Arial" w:hAnsi="Arial" w:cs="Arial"/>
          <w:b/>
          <w:sz w:val="24"/>
          <w:szCs w:val="24"/>
        </w:rPr>
      </w:pPr>
    </w:p>
    <w:p w14:paraId="1498FB05" w14:textId="77777777" w:rsidR="00D74E9A" w:rsidRPr="00CF2E8D" w:rsidRDefault="00D74E9A" w:rsidP="00D74E9A">
      <w:pPr>
        <w:widowControl w:val="0"/>
        <w:autoSpaceDE w:val="0"/>
        <w:autoSpaceDN w:val="0"/>
        <w:adjustRightInd w:val="0"/>
        <w:ind w:right="299"/>
        <w:jc w:val="right"/>
        <w:rPr>
          <w:sz w:val="24"/>
          <w:szCs w:val="24"/>
        </w:rPr>
      </w:pPr>
    </w:p>
    <w:sectPr w:rsidR="00D74E9A" w:rsidRPr="00CF2E8D" w:rsidSect="00A84C6C">
      <w:headerReference w:type="default" r:id="rId8"/>
      <w:footerReference w:type="default" r:id="rId9"/>
      <w:headerReference w:type="first" r:id="rId10"/>
      <w:footerReference w:type="first" r:id="rId11"/>
      <w:pgSz w:w="12242" w:h="20163" w:code="5"/>
      <w:pgMar w:top="1129" w:right="1043" w:bottom="851" w:left="1247"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C88DEC" w14:textId="77777777" w:rsidR="00635382" w:rsidRDefault="00635382">
      <w:r>
        <w:separator/>
      </w:r>
    </w:p>
  </w:endnote>
  <w:endnote w:type="continuationSeparator" w:id="0">
    <w:p w14:paraId="47470142" w14:textId="77777777" w:rsidR="00635382" w:rsidRDefault="006353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Univers">
    <w:altName w:val="Arial"/>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A36106" w14:textId="77777777" w:rsidR="00FA20D3" w:rsidRDefault="00FA20D3">
    <w:pPr>
      <w:pStyle w:val="Piedepgina"/>
    </w:pPr>
    <w:r>
      <w:rPr>
        <w:noProof/>
        <w:lang w:val="es-CO" w:eastAsia="es-CO"/>
      </w:rPr>
      <mc:AlternateContent>
        <mc:Choice Requires="wps">
          <w:drawing>
            <wp:anchor distT="0" distB="0" distL="114300" distR="114300" simplePos="0" relativeHeight="251667456" behindDoc="0" locked="0" layoutInCell="0" allowOverlap="1" wp14:anchorId="01294C43" wp14:editId="285F4A3B">
              <wp:simplePos x="0" y="0"/>
              <wp:positionH relativeFrom="column">
                <wp:posOffset>-144986</wp:posOffset>
              </wp:positionH>
              <wp:positionV relativeFrom="paragraph">
                <wp:posOffset>-6694</wp:posOffset>
              </wp:positionV>
              <wp:extent cx="6492240" cy="0"/>
              <wp:effectExtent l="0" t="0" r="22860" b="19050"/>
              <wp:wrapNone/>
              <wp:docPr id="8"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1905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55903C" id="Line 10"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pt,-.55pt" to="499.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" o:allowincell="f" strokeweight="1.5p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EE9947" w14:textId="77777777" w:rsidR="00FA20D3" w:rsidRDefault="00FA20D3">
    <w:pPr>
      <w:pStyle w:val="Piedepgina"/>
    </w:pPr>
    <w:r>
      <w:rPr>
        <w:rFonts w:ascii="Univers" w:hAnsi="Univers"/>
        <w:noProof/>
        <w:sz w:val="28"/>
        <w:lang w:val="es-CO" w:eastAsia="es-CO"/>
      </w:rPr>
      <mc:AlternateContent>
        <mc:Choice Requires="wps">
          <w:drawing>
            <wp:anchor distT="0" distB="0" distL="114300" distR="114300" simplePos="0" relativeHeight="251664384" behindDoc="0" locked="0" layoutInCell="0" allowOverlap="1" wp14:anchorId="0BB974AF" wp14:editId="64BE13E5">
              <wp:simplePos x="0" y="0"/>
              <wp:positionH relativeFrom="column">
                <wp:posOffset>-151765</wp:posOffset>
              </wp:positionH>
              <wp:positionV relativeFrom="paragraph">
                <wp:posOffset>-17956</wp:posOffset>
              </wp:positionV>
              <wp:extent cx="6492240" cy="0"/>
              <wp:effectExtent l="0" t="0" r="22860" b="1905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1905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9F7ECE" id="Line 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95pt,-1.4pt" to="499.2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" o:allowincell="f" strokeweight="1.5p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EB1F97" w14:textId="77777777" w:rsidR="00635382" w:rsidRDefault="00635382">
      <w:r>
        <w:separator/>
      </w:r>
    </w:p>
  </w:footnote>
  <w:footnote w:type="continuationSeparator" w:id="0">
    <w:p w14:paraId="5611DFE4" w14:textId="77777777" w:rsidR="00635382" w:rsidRDefault="006353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7E035C" w14:textId="77777777" w:rsidR="00FA20D3" w:rsidRDefault="00FA20D3">
    <w:pPr>
      <w:pStyle w:val="Ttulo2"/>
      <w:jc w:val="center"/>
    </w:pPr>
  </w:p>
  <w:p w14:paraId="3953D815" w14:textId="77777777" w:rsidR="00FA20D3" w:rsidRDefault="00FA20D3">
    <w:pPr>
      <w:pStyle w:val="Ttulo2"/>
      <w:jc w:val="center"/>
    </w:pPr>
  </w:p>
  <w:p w14:paraId="60957A9D" w14:textId="77777777" w:rsidR="00FA20D3" w:rsidRPr="00DB75E7" w:rsidRDefault="00FA20D3" w:rsidP="00A84C6C">
    <w:pPr>
      <w:pStyle w:val="Ttulo2"/>
      <w:jc w:val="center"/>
      <w:rPr>
        <w:rStyle w:val="Nmerodepgina"/>
        <w:sz w:val="18"/>
      </w:rPr>
    </w:pPr>
    <w:r>
      <w:rPr>
        <w:rFonts w:ascii="Arial" w:hAnsi="Arial"/>
        <w:sz w:val="18"/>
      </w:rPr>
      <w:t>DECRETO</w:t>
    </w:r>
    <w:r w:rsidRPr="00DB75E7">
      <w:rPr>
        <w:rFonts w:ascii="Arial" w:hAnsi="Arial"/>
        <w:sz w:val="18"/>
      </w:rPr>
      <w:t xml:space="preserve"> </w:t>
    </w:r>
    <w:r w:rsidRPr="000D653F">
      <w:rPr>
        <w:rFonts w:ascii="Arial" w:hAnsi="Arial" w:cs="Arial"/>
        <w:sz w:val="18"/>
      </w:rPr>
      <w:t xml:space="preserve"> </w:t>
    </w:r>
    <w:r w:rsidRPr="00DB75E7">
      <w:rPr>
        <w:rFonts w:ascii="Arial" w:hAnsi="Arial"/>
        <w:sz w:val="18"/>
      </w:rPr>
      <w:t xml:space="preserve">NÚMERO                      DE </w:t>
    </w:r>
    <w:r w:rsidRPr="000D653F">
      <w:rPr>
        <w:rFonts w:ascii="Arial" w:hAnsi="Arial" w:cs="Arial"/>
        <w:sz w:val="18"/>
      </w:rPr>
      <w:t xml:space="preserve">   </w:t>
    </w:r>
    <w:r>
      <w:rPr>
        <w:rFonts w:ascii="Arial" w:hAnsi="Arial"/>
        <w:sz w:val="18"/>
      </w:rPr>
      <w:t>2016</w:t>
    </w:r>
    <w:r w:rsidRPr="00DB75E7">
      <w:rPr>
        <w:rFonts w:ascii="Arial" w:hAnsi="Arial"/>
        <w:sz w:val="18"/>
      </w:rPr>
      <w:t xml:space="preserve">        HOJA </w:t>
    </w:r>
    <w:r w:rsidRPr="000D653F">
      <w:rPr>
        <w:rFonts w:ascii="Arial" w:hAnsi="Arial" w:cs="Arial"/>
        <w:sz w:val="18"/>
      </w:rPr>
      <w:t xml:space="preserve">No. </w:t>
    </w:r>
    <w:r w:rsidRPr="00DB75E7">
      <w:rPr>
        <w:rStyle w:val="Nmerodepgina"/>
        <w:sz w:val="18"/>
      </w:rPr>
      <w:fldChar w:fldCharType="begin"/>
    </w:r>
    <w:r w:rsidRPr="000D653F">
      <w:rPr>
        <w:rStyle w:val="Nmerodepgina"/>
        <w:sz w:val="18"/>
      </w:rPr>
      <w:instrText xml:space="preserve"> PAGE </w:instrText>
    </w:r>
    <w:r w:rsidRPr="00DB75E7">
      <w:rPr>
        <w:rStyle w:val="Nmerodepgina"/>
        <w:sz w:val="18"/>
      </w:rPr>
      <w:fldChar w:fldCharType="separate"/>
    </w:r>
    <w:r w:rsidR="00D73C16">
      <w:rPr>
        <w:rStyle w:val="Nmerodepgina"/>
        <w:noProof/>
        <w:sz w:val="18"/>
      </w:rPr>
      <w:t>4</w:t>
    </w:r>
    <w:r w:rsidRPr="00DB75E7">
      <w:rPr>
        <w:rStyle w:val="Nmerodepgina"/>
        <w:sz w:val="18"/>
      </w:rPr>
      <w:fldChar w:fldCharType="end"/>
    </w:r>
  </w:p>
  <w:p w14:paraId="618DC2D5" w14:textId="77777777" w:rsidR="00FA20D3" w:rsidRPr="00DB75E7" w:rsidRDefault="00FA20D3" w:rsidP="00A84C6C">
    <w:pPr>
      <w:jc w:val="center"/>
      <w:rPr>
        <w:rFonts w:ascii="Arial" w:hAnsi="Arial"/>
      </w:rPr>
    </w:pPr>
  </w:p>
  <w:p w14:paraId="16785181" w14:textId="77777777" w:rsidR="00FA20D3" w:rsidRDefault="00FA20D3" w:rsidP="00A84C6C">
    <w:pPr>
      <w:jc w:val="center"/>
      <w:rPr>
        <w:rFonts w:ascii="Arial" w:hAnsi="Arial" w:cs="Arial"/>
        <w:i/>
      </w:rPr>
    </w:pPr>
    <w:r w:rsidRPr="00485F29">
      <w:rPr>
        <w:noProof/>
        <w:lang w:val="es-CO" w:eastAsia="es-CO"/>
      </w:rPr>
      <mc:AlternateContent>
        <mc:Choice Requires="wps">
          <w:drawing>
            <wp:anchor distT="0" distB="0" distL="114300" distR="114300" simplePos="0" relativeHeight="251666432" behindDoc="0" locked="0" layoutInCell="0" allowOverlap="1" wp14:anchorId="54849383" wp14:editId="7D1BF8AE">
              <wp:simplePos x="0" y="0"/>
              <wp:positionH relativeFrom="column">
                <wp:posOffset>6339205</wp:posOffset>
              </wp:positionH>
              <wp:positionV relativeFrom="paragraph">
                <wp:posOffset>-2540</wp:posOffset>
              </wp:positionV>
              <wp:extent cx="3810" cy="11154410"/>
              <wp:effectExtent l="0" t="0" r="34290" b="27940"/>
              <wp:wrapNone/>
              <wp:docPr id="1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10" cy="11154410"/>
                      </a:xfrm>
                      <a:prstGeom prst="line">
                        <a:avLst/>
                      </a:prstGeom>
                      <a:noFill/>
                      <a:ln w="1905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EEB2E4" id="Line 9" o:spid="_x0000_s1026"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9.15pt,-.2pt" to="499.45pt,87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" o:allowincell="f" strokeweight="1.5pt"/>
          </w:pict>
        </mc:Fallback>
      </mc:AlternateContent>
    </w:r>
    <w:r w:rsidRPr="00485F29">
      <w:rPr>
        <w:noProof/>
        <w:lang w:val="es-CO" w:eastAsia="es-CO"/>
      </w:rPr>
      <mc:AlternateContent>
        <mc:Choice Requires="wps">
          <w:drawing>
            <wp:anchor distT="0" distB="0" distL="114300" distR="114300" simplePos="0" relativeHeight="251665408" behindDoc="0" locked="0" layoutInCell="0" allowOverlap="1" wp14:anchorId="35202139" wp14:editId="2CA764D8">
              <wp:simplePos x="0" y="0"/>
              <wp:positionH relativeFrom="column">
                <wp:posOffset>-147955</wp:posOffset>
              </wp:positionH>
              <wp:positionV relativeFrom="paragraph">
                <wp:posOffset>-2540</wp:posOffset>
              </wp:positionV>
              <wp:extent cx="0" cy="11154410"/>
              <wp:effectExtent l="0" t="0" r="19050" b="27940"/>
              <wp:wrapNone/>
              <wp:docPr id="1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154410"/>
                      </a:xfrm>
                      <a:prstGeom prst="line">
                        <a:avLst/>
                      </a:prstGeom>
                      <a:noFill/>
                      <a:ln w="1905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A28D31" id="Line 8"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5pt,-.2pt" to="-11.65pt,87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" o:allowincell="f" strokeweight="1.5pt"/>
          </w:pict>
        </mc:Fallback>
      </mc:AlternateContent>
    </w:r>
    <w:r w:rsidRPr="00485F29">
      <w:rPr>
        <w:noProof/>
        <w:lang w:val="es-CO" w:eastAsia="es-CO"/>
      </w:rPr>
      <mc:AlternateContent>
        <mc:Choice Requires="wps">
          <w:drawing>
            <wp:anchor distT="0" distB="0" distL="114300" distR="114300" simplePos="0" relativeHeight="251668480" behindDoc="0" locked="0" layoutInCell="0" allowOverlap="1" wp14:anchorId="2CD483D8" wp14:editId="6FD2B2FB">
              <wp:simplePos x="0" y="0"/>
              <wp:positionH relativeFrom="column">
                <wp:posOffset>-151765</wp:posOffset>
              </wp:positionH>
              <wp:positionV relativeFrom="paragraph">
                <wp:posOffset>4445</wp:posOffset>
              </wp:positionV>
              <wp:extent cx="6492240" cy="0"/>
              <wp:effectExtent l="10160" t="13970" r="12700" b="14605"/>
              <wp:wrapNone/>
              <wp:docPr id="1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1905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0ED06D" id="Line 11"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95pt,.35pt" to="499.2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" o:allowincell="f" strokeweight="1.5pt"/>
          </w:pict>
        </mc:Fallback>
      </mc:AlternateContent>
    </w:r>
  </w:p>
  <w:p w14:paraId="20DB7976" w14:textId="77777777" w:rsidR="00FA20D3" w:rsidRPr="001F3A7B" w:rsidRDefault="00FA20D3" w:rsidP="00A84C6C">
    <w:pPr>
      <w:ind w:right="171"/>
      <w:jc w:val="both"/>
      <w:rPr>
        <w:rFonts w:ascii="Arial" w:hAnsi="Arial" w:cs="Arial"/>
        <w:i/>
      </w:rPr>
    </w:pPr>
    <w:r w:rsidRPr="001F3A7B">
      <w:rPr>
        <w:rFonts w:ascii="Arial" w:hAnsi="Arial" w:cs="Arial"/>
        <w:i/>
      </w:rPr>
      <w:t xml:space="preserve">Continuación </w:t>
    </w:r>
    <w:r>
      <w:rPr>
        <w:rFonts w:ascii="Arial" w:hAnsi="Arial" w:cs="Arial"/>
        <w:i/>
      </w:rPr>
      <w:t>Decreto</w:t>
    </w:r>
    <w:r w:rsidRPr="001F3A7B">
      <w:rPr>
        <w:rFonts w:ascii="Arial" w:hAnsi="Arial" w:cs="Arial"/>
        <w:i/>
      </w:rPr>
      <w:t>:</w:t>
    </w:r>
    <w:r w:rsidRPr="001F3A7B">
      <w:rPr>
        <w:rFonts w:ascii="Arial" w:hAnsi="Arial" w:cs="Arial"/>
        <w:i/>
        <w:sz w:val="24"/>
        <w:szCs w:val="24"/>
      </w:rPr>
      <w:t xml:space="preserve"> </w:t>
    </w:r>
    <w:r>
      <w:rPr>
        <w:rFonts w:ascii="Arial" w:hAnsi="Arial" w:cs="Arial"/>
        <w:i/>
      </w:rPr>
      <w:t>&lt;&lt;</w:t>
    </w:r>
    <w:r w:rsidRPr="008F741D">
      <w:t xml:space="preserve"> </w:t>
    </w:r>
    <w:r w:rsidRPr="008F741D">
      <w:rPr>
        <w:rFonts w:ascii="Arial" w:hAnsi="Arial" w:cs="Arial"/>
        <w:i/>
      </w:rPr>
      <w:t>Por el cual se crea el Certificado de Alto Desempeño para los Establecimientos Educativos Oficiales</w:t>
    </w:r>
    <w:r w:rsidRPr="008F741D" w:rsidDel="008F741D">
      <w:rPr>
        <w:rFonts w:ascii="Arial" w:hAnsi="Arial" w:cs="Arial"/>
        <w:i/>
      </w:rPr>
      <w:t xml:space="preserve"> </w:t>
    </w:r>
    <w:r>
      <w:rPr>
        <w:rFonts w:ascii="Arial" w:hAnsi="Arial" w:cs="Arial"/>
        <w:i/>
      </w:rPr>
      <w:t>&gt;&gt;</w:t>
    </w:r>
  </w:p>
  <w:p w14:paraId="1ECF752B" w14:textId="77777777" w:rsidR="00FA20D3" w:rsidRDefault="00FA20D3">
    <w:r>
      <w:rPr>
        <w:rFonts w:ascii="Arial" w:hAnsi="Arial" w:cs="Arial"/>
        <w:i/>
      </w:rPr>
      <w:t>________________________________________________________________________________________</w:t>
    </w:r>
  </w:p>
  <w:p w14:paraId="17CEA92C" w14:textId="77777777" w:rsidR="00FA20D3" w:rsidRDefault="00FA20D3" w:rsidP="00A84C6C">
    <w:pPr>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4635FA" w14:textId="77777777" w:rsidR="00FA20D3" w:rsidRPr="00DB75E7" w:rsidRDefault="00FA20D3" w:rsidP="00A84C6C">
    <w:pPr>
      <w:pStyle w:val="Ttulo1"/>
      <w:jc w:val="center"/>
      <w:rPr>
        <w:rFonts w:ascii="Univers" w:hAnsi="Univers"/>
        <w:sz w:val="28"/>
      </w:rPr>
    </w:pPr>
    <w:r w:rsidRPr="00DB75E7">
      <w:rPr>
        <w:rFonts w:ascii="Univers" w:hAnsi="Univers"/>
        <w:sz w:val="28"/>
      </w:rPr>
      <w:t>REPÚBLICA DE COLOMBIA</w:t>
    </w:r>
  </w:p>
  <w:p w14:paraId="5C91A118" w14:textId="77777777" w:rsidR="00FA20D3" w:rsidRDefault="00FA20D3"/>
  <w:p w14:paraId="59DDF780" w14:textId="77777777" w:rsidR="00FA20D3" w:rsidRDefault="00FA20D3"/>
  <w:p w14:paraId="336CC4EA" w14:textId="77777777" w:rsidR="00FA20D3" w:rsidRDefault="00FA20D3">
    <w:pPr>
      <w:jc w:val="center"/>
      <w:rPr>
        <w:rFonts w:ascii="Verdana" w:hAnsi="Verdana"/>
        <w:b/>
        <w:sz w:val="24"/>
      </w:rPr>
    </w:pPr>
    <w:r>
      <w:rPr>
        <w:rFonts w:ascii="Verdana" w:hAnsi="Verdana"/>
        <w:b/>
        <w:noProof/>
        <w:sz w:val="24"/>
        <w:lang w:val="es-CO" w:eastAsia="es-CO"/>
      </w:rPr>
      <mc:AlternateContent>
        <mc:Choice Requires="wps">
          <w:drawing>
            <wp:anchor distT="0" distB="0" distL="114300" distR="114300" simplePos="0" relativeHeight="251662336" behindDoc="0" locked="0" layoutInCell="0" allowOverlap="1" wp14:anchorId="6AAF937F" wp14:editId="6CBA6136">
              <wp:simplePos x="0" y="0"/>
              <wp:positionH relativeFrom="column">
                <wp:posOffset>6339205</wp:posOffset>
              </wp:positionH>
              <wp:positionV relativeFrom="paragraph">
                <wp:posOffset>36195</wp:posOffset>
              </wp:positionV>
              <wp:extent cx="12700" cy="11181715"/>
              <wp:effectExtent l="0" t="0" r="25400" b="19685"/>
              <wp:wrapNone/>
              <wp:docPr id="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0" cy="11181715"/>
                      </a:xfrm>
                      <a:prstGeom prst="line">
                        <a:avLst/>
                      </a:prstGeom>
                      <a:noFill/>
                      <a:ln w="1905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0FA192" id="Line 5"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9.15pt,2.85pt" to="500.15pt,88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" o:allowincell="f" strokeweight="1.5pt"/>
          </w:pict>
        </mc:Fallback>
      </mc:AlternateContent>
    </w:r>
    <w:r>
      <w:rPr>
        <w:rFonts w:ascii="Verdana" w:hAnsi="Verdana"/>
        <w:b/>
        <w:noProof/>
        <w:sz w:val="24"/>
        <w:lang w:val="es-CO" w:eastAsia="es-CO"/>
      </w:rPr>
      <mc:AlternateContent>
        <mc:Choice Requires="wps">
          <w:drawing>
            <wp:anchor distT="0" distB="0" distL="114300" distR="114300" simplePos="0" relativeHeight="251661312" behindDoc="0" locked="0" layoutInCell="0" allowOverlap="1" wp14:anchorId="453056B1" wp14:editId="6A7AAABA">
              <wp:simplePos x="0" y="0"/>
              <wp:positionH relativeFrom="column">
                <wp:posOffset>-147955</wp:posOffset>
              </wp:positionH>
              <wp:positionV relativeFrom="paragraph">
                <wp:posOffset>36195</wp:posOffset>
              </wp:positionV>
              <wp:extent cx="0" cy="11181715"/>
              <wp:effectExtent l="0" t="0" r="19050" b="19685"/>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181715"/>
                      </a:xfrm>
                      <a:prstGeom prst="line">
                        <a:avLst/>
                      </a:prstGeom>
                      <a:noFill/>
                      <a:ln w="1905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CC0A4F" id="Line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5pt,2.85pt" to="-11.65pt,88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" o:allowincell="f" strokeweight="1.5pt"/>
          </w:pict>
        </mc:Fallback>
      </mc:AlternateContent>
    </w:r>
    <w:r>
      <w:rPr>
        <w:rFonts w:ascii="Verdana" w:hAnsi="Verdana"/>
        <w:b/>
        <w:noProof/>
        <w:sz w:val="24"/>
        <w:lang w:val="es-CO" w:eastAsia="es-CO"/>
      </w:rPr>
      <mc:AlternateContent>
        <mc:Choice Requires="wps">
          <w:drawing>
            <wp:anchor distT="0" distB="0" distL="114300" distR="114300" simplePos="0" relativeHeight="251659264" behindDoc="0" locked="0" layoutInCell="0" allowOverlap="1" wp14:anchorId="7EF48705" wp14:editId="05ECC8C6">
              <wp:simplePos x="0" y="0"/>
              <wp:positionH relativeFrom="column">
                <wp:posOffset>2694305</wp:posOffset>
              </wp:positionH>
              <wp:positionV relativeFrom="paragraph">
                <wp:posOffset>-249555</wp:posOffset>
              </wp:positionV>
              <wp:extent cx="812800" cy="610870"/>
              <wp:effectExtent l="0" t="0" r="0" b="63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2800" cy="61087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B0E2C7A" w14:textId="77777777" w:rsidR="00FA20D3" w:rsidRDefault="00FA20D3">
                          <w:r>
                            <w:rPr>
                              <w:noProof/>
                              <w:lang w:val="es-CO" w:eastAsia="es-CO"/>
                            </w:rPr>
                            <w:drawing>
                              <wp:inline distT="0" distB="0" distL="0" distR="0" wp14:anchorId="345F4D34" wp14:editId="4721A286">
                                <wp:extent cx="609600" cy="5207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 cy="5207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F48705" id="_x0000_t202" coordsize="21600,21600" o:spt="202" path="m,l,21600r21600,l21600,xe">
              <v:stroke joinstyle="miter"/>
              <v:path gradientshapeok="t" o:connecttype="rect"/>
            </v:shapetype>
            <v:shape id="Text Box 2" o:spid="_x0000_s1026" type="#_x0000_t202" style="position:absolute;left:0;text-align:left;margin-left:212.15pt;margin-top:-19.65pt;width:64pt;height:4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" o:allowincell="f" stroked="f">
              <v:textbox>
                <w:txbxContent>
                  <w:p w14:paraId="6B0E2C7A" w14:textId="77777777" w:rsidR="00FA20D3" w:rsidRDefault="00FA20D3">
                    <w:r>
                      <w:rPr>
                        <w:noProof/>
                        <w:lang w:val="es-CO" w:eastAsia="es-CO"/>
                      </w:rPr>
                      <w:drawing>
                        <wp:inline distT="0" distB="0" distL="0" distR="0" wp14:anchorId="345F4D34" wp14:editId="4721A286">
                          <wp:extent cx="609600" cy="5207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 cy="520700"/>
                                  </a:xfrm>
                                  <a:prstGeom prst="rect">
                                    <a:avLst/>
                                  </a:prstGeom>
                                  <a:noFill/>
                                  <a:ln>
                                    <a:noFill/>
                                  </a:ln>
                                </pic:spPr>
                              </pic:pic>
                            </a:graphicData>
                          </a:graphic>
                        </wp:inline>
                      </w:drawing>
                    </w:r>
                  </w:p>
                </w:txbxContent>
              </v:textbox>
            </v:shape>
          </w:pict>
        </mc:Fallback>
      </mc:AlternateContent>
    </w:r>
    <w:r>
      <w:rPr>
        <w:rFonts w:ascii="Verdana" w:hAnsi="Verdana"/>
        <w:b/>
        <w:noProof/>
        <w:sz w:val="24"/>
        <w:lang w:val="es-CO" w:eastAsia="es-CO"/>
      </w:rPr>
      <mc:AlternateContent>
        <mc:Choice Requires="wps">
          <w:drawing>
            <wp:anchor distT="0" distB="0" distL="114300" distR="114300" simplePos="0" relativeHeight="251663360" behindDoc="0" locked="0" layoutInCell="0" allowOverlap="1" wp14:anchorId="67DF1471" wp14:editId="74201BF3">
              <wp:simplePos x="0" y="0"/>
              <wp:positionH relativeFrom="column">
                <wp:posOffset>3527425</wp:posOffset>
              </wp:positionH>
              <wp:positionV relativeFrom="paragraph">
                <wp:posOffset>50165</wp:posOffset>
              </wp:positionV>
              <wp:extent cx="2834640" cy="0"/>
              <wp:effectExtent l="12700" t="12065" r="10160" b="16510"/>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34640" cy="0"/>
                      </a:xfrm>
                      <a:prstGeom prst="line">
                        <a:avLst/>
                      </a:prstGeom>
                      <a:noFill/>
                      <a:ln w="1905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1756D9" id="Line 6"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7.75pt,3.95pt" to="500.9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" o:allowincell="f" strokeweight="1.5pt"/>
          </w:pict>
        </mc:Fallback>
      </mc:AlternateContent>
    </w:r>
    <w:r>
      <w:rPr>
        <w:rFonts w:ascii="Verdana" w:hAnsi="Verdana"/>
        <w:b/>
        <w:noProof/>
        <w:sz w:val="24"/>
        <w:lang w:val="es-CO" w:eastAsia="es-CO"/>
      </w:rPr>
      <mc:AlternateContent>
        <mc:Choice Requires="wps">
          <w:drawing>
            <wp:anchor distT="0" distB="0" distL="114300" distR="114300" simplePos="0" relativeHeight="251660288" behindDoc="0" locked="0" layoutInCell="0" allowOverlap="1" wp14:anchorId="0EDD1E82" wp14:editId="53E823FD">
              <wp:simplePos x="0" y="0"/>
              <wp:positionH relativeFrom="column">
                <wp:posOffset>-151765</wp:posOffset>
              </wp:positionH>
              <wp:positionV relativeFrom="paragraph">
                <wp:posOffset>50165</wp:posOffset>
              </wp:positionV>
              <wp:extent cx="2834640" cy="0"/>
              <wp:effectExtent l="10160" t="12065" r="12700" b="1651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34640" cy="0"/>
                      </a:xfrm>
                      <a:prstGeom prst="line">
                        <a:avLst/>
                      </a:prstGeom>
                      <a:noFill/>
                      <a:ln w="1905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8F62AF" id="Line 3"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95pt,3.95pt" to="211.2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" o:allowincell="f" strokeweight="1.5pt"/>
          </w:pict>
        </mc:Fallback>
      </mc:AlternateContent>
    </w:r>
  </w:p>
  <w:p w14:paraId="6ECB0F8F" w14:textId="77777777" w:rsidR="00FA20D3" w:rsidRPr="00DB75E7" w:rsidRDefault="00FA20D3" w:rsidP="00A84C6C">
    <w:pPr>
      <w:pStyle w:val="Ttulo2"/>
      <w:jc w:val="center"/>
    </w:pPr>
  </w:p>
  <w:p w14:paraId="7F20D6E2" w14:textId="77777777" w:rsidR="00FA20D3" w:rsidRPr="009E0088" w:rsidRDefault="00FA20D3" w:rsidP="00A84C6C">
    <w:pPr>
      <w:pStyle w:val="Ttulo2"/>
      <w:spacing w:line="360" w:lineRule="auto"/>
      <w:jc w:val="center"/>
      <w:rPr>
        <w:rFonts w:ascii="Arial" w:hAnsi="Arial"/>
        <w:sz w:val="24"/>
      </w:rPr>
    </w:pPr>
    <w:r w:rsidRPr="009E0088">
      <w:rPr>
        <w:rFonts w:ascii="Arial" w:hAnsi="Arial"/>
        <w:sz w:val="24"/>
      </w:rPr>
      <w:t>MINISTERIO DE EDUCACIÓN NACIONAL</w:t>
    </w:r>
  </w:p>
  <w:p w14:paraId="29E098B6" w14:textId="77777777" w:rsidR="00FA20D3" w:rsidRPr="00DB75E7" w:rsidRDefault="00FA20D3" w:rsidP="00A84C6C"/>
  <w:p w14:paraId="284F344B" w14:textId="77777777" w:rsidR="00FA20D3" w:rsidRPr="00DB75E7" w:rsidRDefault="00FA20D3" w:rsidP="00A84C6C">
    <w:pPr>
      <w:jc w:val="center"/>
      <w:rPr>
        <w:rFonts w:ascii="Arial" w:hAnsi="Arial"/>
        <w:b/>
        <w:sz w:val="24"/>
      </w:rPr>
    </w:pPr>
    <w:r>
      <w:rPr>
        <w:rFonts w:ascii="Arial" w:hAnsi="Arial" w:cs="Arial"/>
        <w:b/>
        <w:sz w:val="24"/>
        <w:szCs w:val="24"/>
      </w:rPr>
      <w:t>DECRETO</w:t>
    </w:r>
    <w:r w:rsidRPr="00305549">
      <w:rPr>
        <w:rFonts w:ascii="Arial" w:hAnsi="Arial" w:cs="Arial"/>
        <w:b/>
        <w:sz w:val="24"/>
        <w:szCs w:val="24"/>
      </w:rPr>
      <w:t xml:space="preserve">  No</w:t>
    </w:r>
    <w:r>
      <w:rPr>
        <w:rFonts w:ascii="Arial" w:hAnsi="Arial" w:cs="Arial"/>
        <w:b/>
        <w:sz w:val="24"/>
        <w:szCs w:val="24"/>
      </w:rPr>
      <w:t xml:space="preserve">             DE 2016</w:t>
    </w:r>
    <w:r w:rsidRPr="00305549">
      <w:rPr>
        <w:rFonts w:ascii="Arial" w:hAnsi="Arial" w:cs="Arial"/>
        <w:b/>
        <w:sz w:val="24"/>
        <w:szCs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166D7E"/>
    <w:multiLevelType w:val="hybridMultilevel"/>
    <w:tmpl w:val="0D7E20F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ABD7961"/>
    <w:multiLevelType w:val="hybridMultilevel"/>
    <w:tmpl w:val="67E649B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373E0AB1"/>
    <w:multiLevelType w:val="hybridMultilevel"/>
    <w:tmpl w:val="2ED62DF8"/>
    <w:lvl w:ilvl="0" w:tplc="0C0A0011">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15:restartNumberingAfterBreak="0">
    <w:nsid w:val="452B540D"/>
    <w:multiLevelType w:val="hybridMultilevel"/>
    <w:tmpl w:val="9084C19C"/>
    <w:lvl w:ilvl="0" w:tplc="240A001B">
      <w:start w:val="1"/>
      <w:numFmt w:val="low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4C21622A"/>
    <w:multiLevelType w:val="hybridMultilevel"/>
    <w:tmpl w:val="649E69F6"/>
    <w:lvl w:ilvl="0" w:tplc="0C0A001B">
      <w:start w:val="1"/>
      <w:numFmt w:val="lowerRoman"/>
      <w:lvlText w:val="%1."/>
      <w:lvlJc w:val="righ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5" w15:restartNumberingAfterBreak="0">
    <w:nsid w:val="4D6F5953"/>
    <w:multiLevelType w:val="hybridMultilevel"/>
    <w:tmpl w:val="9EDE4A5E"/>
    <w:lvl w:ilvl="0" w:tplc="240A000F">
      <w:start w:val="1"/>
      <w:numFmt w:val="decimal"/>
      <w:lvlText w:val="%1."/>
      <w:lvlJc w:val="left"/>
      <w:pPr>
        <w:ind w:left="786"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7E846676"/>
    <w:multiLevelType w:val="hybridMultilevel"/>
    <w:tmpl w:val="88709B1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7E8A3CDB"/>
    <w:multiLevelType w:val="hybridMultilevel"/>
    <w:tmpl w:val="D1787D82"/>
    <w:lvl w:ilvl="0" w:tplc="0C0A000F">
      <w:start w:val="1"/>
      <w:numFmt w:val="decimal"/>
      <w:lvlText w:val="%1."/>
      <w:lvlJc w:val="left"/>
      <w:pPr>
        <w:ind w:left="578" w:hanging="360"/>
      </w:pPr>
    </w:lvl>
    <w:lvl w:ilvl="1" w:tplc="0C0A0019" w:tentative="1">
      <w:start w:val="1"/>
      <w:numFmt w:val="lowerLetter"/>
      <w:lvlText w:val="%2."/>
      <w:lvlJc w:val="left"/>
      <w:pPr>
        <w:ind w:left="1298" w:hanging="360"/>
      </w:pPr>
    </w:lvl>
    <w:lvl w:ilvl="2" w:tplc="0C0A001B" w:tentative="1">
      <w:start w:val="1"/>
      <w:numFmt w:val="lowerRoman"/>
      <w:lvlText w:val="%3."/>
      <w:lvlJc w:val="right"/>
      <w:pPr>
        <w:ind w:left="2018" w:hanging="180"/>
      </w:pPr>
    </w:lvl>
    <w:lvl w:ilvl="3" w:tplc="0C0A000F" w:tentative="1">
      <w:start w:val="1"/>
      <w:numFmt w:val="decimal"/>
      <w:lvlText w:val="%4."/>
      <w:lvlJc w:val="left"/>
      <w:pPr>
        <w:ind w:left="2738" w:hanging="360"/>
      </w:pPr>
    </w:lvl>
    <w:lvl w:ilvl="4" w:tplc="0C0A0019" w:tentative="1">
      <w:start w:val="1"/>
      <w:numFmt w:val="lowerLetter"/>
      <w:lvlText w:val="%5."/>
      <w:lvlJc w:val="left"/>
      <w:pPr>
        <w:ind w:left="3458" w:hanging="360"/>
      </w:pPr>
    </w:lvl>
    <w:lvl w:ilvl="5" w:tplc="0C0A001B" w:tentative="1">
      <w:start w:val="1"/>
      <w:numFmt w:val="lowerRoman"/>
      <w:lvlText w:val="%6."/>
      <w:lvlJc w:val="right"/>
      <w:pPr>
        <w:ind w:left="4178" w:hanging="180"/>
      </w:pPr>
    </w:lvl>
    <w:lvl w:ilvl="6" w:tplc="0C0A000F" w:tentative="1">
      <w:start w:val="1"/>
      <w:numFmt w:val="decimal"/>
      <w:lvlText w:val="%7."/>
      <w:lvlJc w:val="left"/>
      <w:pPr>
        <w:ind w:left="4898" w:hanging="360"/>
      </w:pPr>
    </w:lvl>
    <w:lvl w:ilvl="7" w:tplc="0C0A0019" w:tentative="1">
      <w:start w:val="1"/>
      <w:numFmt w:val="lowerLetter"/>
      <w:lvlText w:val="%8."/>
      <w:lvlJc w:val="left"/>
      <w:pPr>
        <w:ind w:left="5618" w:hanging="360"/>
      </w:pPr>
    </w:lvl>
    <w:lvl w:ilvl="8" w:tplc="0C0A001B" w:tentative="1">
      <w:start w:val="1"/>
      <w:numFmt w:val="lowerRoman"/>
      <w:lvlText w:val="%9."/>
      <w:lvlJc w:val="right"/>
      <w:pPr>
        <w:ind w:left="6338" w:hanging="180"/>
      </w:pPr>
    </w:lvl>
  </w:abstractNum>
  <w:num w:numId="1">
    <w:abstractNumId w:val="2"/>
  </w:num>
  <w:num w:numId="2">
    <w:abstractNumId w:val="7"/>
  </w:num>
  <w:num w:numId="3">
    <w:abstractNumId w:val="4"/>
  </w:num>
  <w:num w:numId="4">
    <w:abstractNumId w:val="3"/>
  </w:num>
  <w:num w:numId="5">
    <w:abstractNumId w:val="0"/>
  </w:num>
  <w:num w:numId="6">
    <w:abstractNumId w:val="5"/>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434"/>
    <w:rsid w:val="00002529"/>
    <w:rsid w:val="0001528F"/>
    <w:rsid w:val="00067D49"/>
    <w:rsid w:val="00070434"/>
    <w:rsid w:val="00082D54"/>
    <w:rsid w:val="00083BD5"/>
    <w:rsid w:val="000A20BC"/>
    <w:rsid w:val="000B6D61"/>
    <w:rsid w:val="000C1B5D"/>
    <w:rsid w:val="000D1EA8"/>
    <w:rsid w:val="000D43E2"/>
    <w:rsid w:val="000D7C32"/>
    <w:rsid w:val="000F4244"/>
    <w:rsid w:val="000F4CFF"/>
    <w:rsid w:val="001169D7"/>
    <w:rsid w:val="00127E85"/>
    <w:rsid w:val="00135192"/>
    <w:rsid w:val="0013640C"/>
    <w:rsid w:val="001426AB"/>
    <w:rsid w:val="00156A46"/>
    <w:rsid w:val="00162DDC"/>
    <w:rsid w:val="001A0185"/>
    <w:rsid w:val="001A1080"/>
    <w:rsid w:val="001A6168"/>
    <w:rsid w:val="001B1F1E"/>
    <w:rsid w:val="001B5D82"/>
    <w:rsid w:val="001B7E52"/>
    <w:rsid w:val="001C2785"/>
    <w:rsid w:val="001C5E2C"/>
    <w:rsid w:val="001D42CB"/>
    <w:rsid w:val="001E09EF"/>
    <w:rsid w:val="001F7825"/>
    <w:rsid w:val="00202704"/>
    <w:rsid w:val="00210AAD"/>
    <w:rsid w:val="00224DB8"/>
    <w:rsid w:val="00231FAA"/>
    <w:rsid w:val="00253988"/>
    <w:rsid w:val="0025550E"/>
    <w:rsid w:val="002C7DDF"/>
    <w:rsid w:val="002D096B"/>
    <w:rsid w:val="002F5738"/>
    <w:rsid w:val="002F5DCB"/>
    <w:rsid w:val="003124F7"/>
    <w:rsid w:val="00343CE2"/>
    <w:rsid w:val="00350087"/>
    <w:rsid w:val="003624A2"/>
    <w:rsid w:val="0036457C"/>
    <w:rsid w:val="00387035"/>
    <w:rsid w:val="003955B2"/>
    <w:rsid w:val="00395DAE"/>
    <w:rsid w:val="003A4F64"/>
    <w:rsid w:val="003D6767"/>
    <w:rsid w:val="00404BAE"/>
    <w:rsid w:val="00407A8C"/>
    <w:rsid w:val="004268D2"/>
    <w:rsid w:val="004332F1"/>
    <w:rsid w:val="004516DE"/>
    <w:rsid w:val="00454035"/>
    <w:rsid w:val="00463C66"/>
    <w:rsid w:val="00475B68"/>
    <w:rsid w:val="004960F4"/>
    <w:rsid w:val="00497827"/>
    <w:rsid w:val="004A1431"/>
    <w:rsid w:val="004A2B97"/>
    <w:rsid w:val="004D4B62"/>
    <w:rsid w:val="00507975"/>
    <w:rsid w:val="00507DBD"/>
    <w:rsid w:val="0052670E"/>
    <w:rsid w:val="00535850"/>
    <w:rsid w:val="00580665"/>
    <w:rsid w:val="00596A9D"/>
    <w:rsid w:val="005B19AC"/>
    <w:rsid w:val="005D1C87"/>
    <w:rsid w:val="005D5FF3"/>
    <w:rsid w:val="00613923"/>
    <w:rsid w:val="00635382"/>
    <w:rsid w:val="00664A3F"/>
    <w:rsid w:val="00665BCB"/>
    <w:rsid w:val="006773F0"/>
    <w:rsid w:val="00697316"/>
    <w:rsid w:val="00767645"/>
    <w:rsid w:val="0078456F"/>
    <w:rsid w:val="007B47F7"/>
    <w:rsid w:val="007B6D5F"/>
    <w:rsid w:val="007F5B1E"/>
    <w:rsid w:val="00800CCB"/>
    <w:rsid w:val="00826998"/>
    <w:rsid w:val="0083122A"/>
    <w:rsid w:val="008C2818"/>
    <w:rsid w:val="008E17E8"/>
    <w:rsid w:val="008E5E1A"/>
    <w:rsid w:val="008F741D"/>
    <w:rsid w:val="00903679"/>
    <w:rsid w:val="0091769A"/>
    <w:rsid w:val="00932CCC"/>
    <w:rsid w:val="00966E19"/>
    <w:rsid w:val="00973549"/>
    <w:rsid w:val="00973AA9"/>
    <w:rsid w:val="00983211"/>
    <w:rsid w:val="009A0284"/>
    <w:rsid w:val="009F133C"/>
    <w:rsid w:val="009F641D"/>
    <w:rsid w:val="00A04AE7"/>
    <w:rsid w:val="00A05784"/>
    <w:rsid w:val="00A05FAC"/>
    <w:rsid w:val="00A06CCF"/>
    <w:rsid w:val="00A140A3"/>
    <w:rsid w:val="00A240EC"/>
    <w:rsid w:val="00A4692B"/>
    <w:rsid w:val="00A53454"/>
    <w:rsid w:val="00A557D1"/>
    <w:rsid w:val="00A618E9"/>
    <w:rsid w:val="00A670E9"/>
    <w:rsid w:val="00A84C6C"/>
    <w:rsid w:val="00A90F81"/>
    <w:rsid w:val="00AB4674"/>
    <w:rsid w:val="00AC4858"/>
    <w:rsid w:val="00AE4AA3"/>
    <w:rsid w:val="00AF3372"/>
    <w:rsid w:val="00B04796"/>
    <w:rsid w:val="00B05027"/>
    <w:rsid w:val="00B41C65"/>
    <w:rsid w:val="00B514B8"/>
    <w:rsid w:val="00B54BBD"/>
    <w:rsid w:val="00B55008"/>
    <w:rsid w:val="00B647A1"/>
    <w:rsid w:val="00B675E0"/>
    <w:rsid w:val="00C21457"/>
    <w:rsid w:val="00C4638A"/>
    <w:rsid w:val="00C476E0"/>
    <w:rsid w:val="00C70026"/>
    <w:rsid w:val="00C84B48"/>
    <w:rsid w:val="00C94AF8"/>
    <w:rsid w:val="00CB3444"/>
    <w:rsid w:val="00CD3B75"/>
    <w:rsid w:val="00CE1ED3"/>
    <w:rsid w:val="00CE476B"/>
    <w:rsid w:val="00CE4CFD"/>
    <w:rsid w:val="00CF2E8D"/>
    <w:rsid w:val="00D14F92"/>
    <w:rsid w:val="00D27C3D"/>
    <w:rsid w:val="00D4221E"/>
    <w:rsid w:val="00D70E5D"/>
    <w:rsid w:val="00D73C16"/>
    <w:rsid w:val="00D74E9A"/>
    <w:rsid w:val="00DA0F3B"/>
    <w:rsid w:val="00DA7769"/>
    <w:rsid w:val="00DB2263"/>
    <w:rsid w:val="00DB4EE9"/>
    <w:rsid w:val="00DD3FD1"/>
    <w:rsid w:val="00DE32FC"/>
    <w:rsid w:val="00E0485E"/>
    <w:rsid w:val="00E35D22"/>
    <w:rsid w:val="00E4789B"/>
    <w:rsid w:val="00E66667"/>
    <w:rsid w:val="00E767BD"/>
    <w:rsid w:val="00E91237"/>
    <w:rsid w:val="00E91C35"/>
    <w:rsid w:val="00E92664"/>
    <w:rsid w:val="00EA439D"/>
    <w:rsid w:val="00EB5992"/>
    <w:rsid w:val="00ED69E8"/>
    <w:rsid w:val="00EE406D"/>
    <w:rsid w:val="00F17BD7"/>
    <w:rsid w:val="00F247C3"/>
    <w:rsid w:val="00F368AA"/>
    <w:rsid w:val="00F64AFE"/>
    <w:rsid w:val="00F6502B"/>
    <w:rsid w:val="00F8237E"/>
    <w:rsid w:val="00F858E7"/>
    <w:rsid w:val="00FA20D3"/>
    <w:rsid w:val="00FA60C3"/>
    <w:rsid w:val="00FB4D5E"/>
    <w:rsid w:val="00FE5395"/>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CBECB3"/>
  <w14:defaultImageDpi w14:val="300"/>
  <w15:docId w15:val="{1FF367CA-7F05-4850-B32D-C5C60D6BC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0434"/>
    <w:rPr>
      <w:rFonts w:ascii="Times New Roman" w:eastAsia="Times New Roman" w:hAnsi="Times New Roman" w:cs="Times New Roman"/>
      <w:sz w:val="20"/>
      <w:szCs w:val="20"/>
      <w:lang w:val="es-ES"/>
    </w:rPr>
  </w:style>
  <w:style w:type="paragraph" w:styleId="Ttulo1">
    <w:name w:val="heading 1"/>
    <w:basedOn w:val="Normal"/>
    <w:next w:val="Normal"/>
    <w:link w:val="Ttulo1Car"/>
    <w:uiPriority w:val="9"/>
    <w:qFormat/>
    <w:rsid w:val="00070434"/>
    <w:pPr>
      <w:keepNext/>
      <w:outlineLvl w:val="0"/>
    </w:pPr>
    <w:rPr>
      <w:rFonts w:ascii="Verdana" w:hAnsi="Verdana"/>
      <w:b/>
      <w:sz w:val="24"/>
    </w:rPr>
  </w:style>
  <w:style w:type="paragraph" w:styleId="Ttulo2">
    <w:name w:val="heading 2"/>
    <w:basedOn w:val="Normal"/>
    <w:next w:val="Normal"/>
    <w:link w:val="Ttulo2Car"/>
    <w:qFormat/>
    <w:rsid w:val="00070434"/>
    <w:pPr>
      <w:keepNext/>
      <w:outlineLvl w:val="1"/>
    </w:pPr>
    <w:rPr>
      <w:rFonts w:ascii="Verdana" w:hAnsi="Verdana"/>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70434"/>
    <w:rPr>
      <w:rFonts w:ascii="Verdana" w:eastAsia="Times New Roman" w:hAnsi="Verdana" w:cs="Times New Roman"/>
      <w:b/>
      <w:szCs w:val="20"/>
      <w:lang w:val="es-ES"/>
    </w:rPr>
  </w:style>
  <w:style w:type="character" w:customStyle="1" w:styleId="Ttulo2Car">
    <w:name w:val="Título 2 Car"/>
    <w:basedOn w:val="Fuentedeprrafopredeter"/>
    <w:link w:val="Ttulo2"/>
    <w:rsid w:val="00070434"/>
    <w:rPr>
      <w:rFonts w:ascii="Verdana" w:eastAsia="Times New Roman" w:hAnsi="Verdana" w:cs="Times New Roman"/>
      <w:b/>
      <w:sz w:val="20"/>
      <w:szCs w:val="20"/>
      <w:lang w:val="es-ES"/>
    </w:rPr>
  </w:style>
  <w:style w:type="character" w:styleId="Nmerodepgina">
    <w:name w:val="page number"/>
    <w:basedOn w:val="Fuentedeprrafopredeter"/>
    <w:rsid w:val="00070434"/>
  </w:style>
  <w:style w:type="paragraph" w:styleId="Piedepgina">
    <w:name w:val="footer"/>
    <w:basedOn w:val="Normal"/>
    <w:link w:val="PiedepginaCar"/>
    <w:uiPriority w:val="99"/>
    <w:rsid w:val="00070434"/>
    <w:pPr>
      <w:tabs>
        <w:tab w:val="center" w:pos="4419"/>
        <w:tab w:val="right" w:pos="8838"/>
      </w:tabs>
    </w:pPr>
  </w:style>
  <w:style w:type="character" w:customStyle="1" w:styleId="PiedepginaCar">
    <w:name w:val="Pie de página Car"/>
    <w:basedOn w:val="Fuentedeprrafopredeter"/>
    <w:link w:val="Piedepgina"/>
    <w:uiPriority w:val="99"/>
    <w:rsid w:val="00070434"/>
    <w:rPr>
      <w:rFonts w:ascii="Times New Roman" w:eastAsia="Times New Roman" w:hAnsi="Times New Roman" w:cs="Times New Roman"/>
      <w:sz w:val="20"/>
      <w:szCs w:val="20"/>
      <w:lang w:val="es-ES"/>
    </w:rPr>
  </w:style>
  <w:style w:type="paragraph" w:styleId="NormalWeb">
    <w:name w:val="Normal (Web)"/>
    <w:basedOn w:val="Normal"/>
    <w:uiPriority w:val="99"/>
    <w:rsid w:val="00070434"/>
    <w:pPr>
      <w:spacing w:before="100" w:beforeAutospacing="1" w:after="100" w:afterAutospacing="1"/>
    </w:pPr>
    <w:rPr>
      <w:rFonts w:ascii="Arial Unicode MS" w:eastAsia="Arial Unicode MS" w:hAnsi="Arial Unicode MS"/>
      <w:sz w:val="24"/>
      <w:szCs w:val="24"/>
    </w:rPr>
  </w:style>
  <w:style w:type="paragraph" w:customStyle="1" w:styleId="TextoTituloCentrado">
    <w:name w:val="TextoTituloCentrado"/>
    <w:uiPriority w:val="99"/>
    <w:rsid w:val="00070434"/>
    <w:pPr>
      <w:widowControl w:val="0"/>
      <w:autoSpaceDE w:val="0"/>
      <w:autoSpaceDN w:val="0"/>
      <w:adjustRightInd w:val="0"/>
      <w:jc w:val="center"/>
    </w:pPr>
    <w:rPr>
      <w:rFonts w:ascii="Arial" w:hAnsi="Arial" w:cs="Arial"/>
      <w:b/>
      <w:bCs/>
      <w:lang w:val="es-CO" w:eastAsia="es-CO"/>
    </w:rPr>
  </w:style>
  <w:style w:type="paragraph" w:styleId="Textodeglobo">
    <w:name w:val="Balloon Text"/>
    <w:basedOn w:val="Normal"/>
    <w:link w:val="TextodegloboCar"/>
    <w:uiPriority w:val="99"/>
    <w:semiHidden/>
    <w:unhideWhenUsed/>
    <w:rsid w:val="00070434"/>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070434"/>
    <w:rPr>
      <w:rFonts w:ascii="Lucida Grande" w:eastAsia="Times New Roman" w:hAnsi="Lucida Grande" w:cs="Lucida Grande"/>
      <w:sz w:val="18"/>
      <w:szCs w:val="18"/>
      <w:lang w:val="es-ES"/>
    </w:rPr>
  </w:style>
  <w:style w:type="paragraph" w:customStyle="1" w:styleId="Default">
    <w:name w:val="Default"/>
    <w:rsid w:val="00070434"/>
    <w:pPr>
      <w:autoSpaceDE w:val="0"/>
      <w:autoSpaceDN w:val="0"/>
      <w:adjustRightInd w:val="0"/>
    </w:pPr>
    <w:rPr>
      <w:rFonts w:ascii="Arial" w:eastAsia="Calibri" w:hAnsi="Arial" w:cs="Arial"/>
      <w:color w:val="000000"/>
      <w:lang w:val="es-CO" w:eastAsia="en-US"/>
    </w:rPr>
  </w:style>
  <w:style w:type="paragraph" w:styleId="Encabezado">
    <w:name w:val="header"/>
    <w:basedOn w:val="Normal"/>
    <w:link w:val="EncabezadoCar"/>
    <w:uiPriority w:val="99"/>
    <w:unhideWhenUsed/>
    <w:rsid w:val="003624A2"/>
    <w:pPr>
      <w:tabs>
        <w:tab w:val="center" w:pos="4419"/>
        <w:tab w:val="right" w:pos="8838"/>
      </w:tabs>
    </w:pPr>
  </w:style>
  <w:style w:type="character" w:customStyle="1" w:styleId="EncabezadoCar">
    <w:name w:val="Encabezado Car"/>
    <w:basedOn w:val="Fuentedeprrafopredeter"/>
    <w:link w:val="Encabezado"/>
    <w:uiPriority w:val="99"/>
    <w:rsid w:val="003624A2"/>
    <w:rPr>
      <w:rFonts w:ascii="Times New Roman" w:eastAsia="Times New Roman" w:hAnsi="Times New Roman" w:cs="Times New Roman"/>
      <w:sz w:val="20"/>
      <w:szCs w:val="20"/>
      <w:lang w:val="es-ES"/>
    </w:rPr>
  </w:style>
  <w:style w:type="paragraph" w:styleId="Prrafodelista">
    <w:name w:val="List Paragraph"/>
    <w:basedOn w:val="Normal"/>
    <w:uiPriority w:val="34"/>
    <w:qFormat/>
    <w:rsid w:val="00DE32FC"/>
    <w:pPr>
      <w:ind w:left="720"/>
      <w:contextualSpacing/>
    </w:pPr>
  </w:style>
  <w:style w:type="character" w:customStyle="1" w:styleId="apple-converted-space">
    <w:name w:val="apple-converted-space"/>
    <w:basedOn w:val="Fuentedeprrafopredeter"/>
    <w:rsid w:val="00E0485E"/>
  </w:style>
  <w:style w:type="character" w:styleId="Refdecomentario">
    <w:name w:val="annotation reference"/>
    <w:basedOn w:val="Fuentedeprrafopredeter"/>
    <w:uiPriority w:val="99"/>
    <w:semiHidden/>
    <w:unhideWhenUsed/>
    <w:rsid w:val="00A53454"/>
    <w:rPr>
      <w:sz w:val="16"/>
      <w:szCs w:val="16"/>
    </w:rPr>
  </w:style>
  <w:style w:type="paragraph" w:styleId="Textocomentario">
    <w:name w:val="annotation text"/>
    <w:basedOn w:val="Normal"/>
    <w:link w:val="TextocomentarioCar"/>
    <w:uiPriority w:val="99"/>
    <w:semiHidden/>
    <w:unhideWhenUsed/>
    <w:rsid w:val="00A53454"/>
  </w:style>
  <w:style w:type="character" w:customStyle="1" w:styleId="TextocomentarioCar">
    <w:name w:val="Texto comentario Car"/>
    <w:basedOn w:val="Fuentedeprrafopredeter"/>
    <w:link w:val="Textocomentario"/>
    <w:uiPriority w:val="99"/>
    <w:semiHidden/>
    <w:rsid w:val="00A53454"/>
    <w:rPr>
      <w:rFonts w:ascii="Times New Roman" w:eastAsia="Times New Roman" w:hAnsi="Times New Roman" w:cs="Times New Roman"/>
      <w:sz w:val="20"/>
      <w:szCs w:val="20"/>
      <w:lang w:val="es-ES"/>
    </w:rPr>
  </w:style>
  <w:style w:type="paragraph" w:styleId="Asuntodelcomentario">
    <w:name w:val="annotation subject"/>
    <w:basedOn w:val="Textocomentario"/>
    <w:next w:val="Textocomentario"/>
    <w:link w:val="AsuntodelcomentarioCar"/>
    <w:uiPriority w:val="99"/>
    <w:semiHidden/>
    <w:unhideWhenUsed/>
    <w:rsid w:val="00A53454"/>
    <w:rPr>
      <w:b/>
      <w:bCs/>
    </w:rPr>
  </w:style>
  <w:style w:type="character" w:customStyle="1" w:styleId="AsuntodelcomentarioCar">
    <w:name w:val="Asunto del comentario Car"/>
    <w:basedOn w:val="TextocomentarioCar"/>
    <w:link w:val="Asuntodelcomentario"/>
    <w:uiPriority w:val="99"/>
    <w:semiHidden/>
    <w:rsid w:val="00A53454"/>
    <w:rPr>
      <w:rFonts w:ascii="Times New Roman" w:eastAsia="Times New Roman" w:hAnsi="Times New Roman" w:cs="Times New Roman"/>
      <w:b/>
      <w:bCs/>
      <w:sz w:val="20"/>
      <w:szCs w:val="20"/>
      <w:lang w:val="es-ES"/>
    </w:rPr>
  </w:style>
  <w:style w:type="character" w:customStyle="1" w:styleId="letra14pt1">
    <w:name w:val="letra14pt1"/>
    <w:basedOn w:val="Fuentedeprrafopredeter"/>
    <w:rsid w:val="001B1F1E"/>
    <w:rPr>
      <w:sz w:val="17"/>
      <w:szCs w:val="17"/>
    </w:rPr>
  </w:style>
  <w:style w:type="paragraph" w:styleId="Revisin">
    <w:name w:val="Revision"/>
    <w:hidden/>
    <w:uiPriority w:val="99"/>
    <w:semiHidden/>
    <w:rsid w:val="001B1F1E"/>
    <w:rPr>
      <w:rFonts w:ascii="Times New Roman" w:eastAsia="Times New Roman" w:hAnsi="Times New Roman" w:cs="Times New Roman"/>
      <w:sz w:val="20"/>
      <w:szCs w:val="20"/>
      <w:lang w:val="es-ES"/>
    </w:rPr>
  </w:style>
  <w:style w:type="character" w:styleId="Hipervnculo">
    <w:name w:val="Hyperlink"/>
    <w:basedOn w:val="Fuentedeprrafopredeter"/>
    <w:uiPriority w:val="99"/>
    <w:unhideWhenUsed/>
    <w:rsid w:val="001C278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408273">
      <w:bodyDiv w:val="1"/>
      <w:marLeft w:val="0"/>
      <w:marRight w:val="0"/>
      <w:marTop w:val="0"/>
      <w:marBottom w:val="0"/>
      <w:divBdr>
        <w:top w:val="none" w:sz="0" w:space="0" w:color="auto"/>
        <w:left w:val="none" w:sz="0" w:space="0" w:color="auto"/>
        <w:bottom w:val="none" w:sz="0" w:space="0" w:color="auto"/>
        <w:right w:val="none" w:sz="0" w:space="0" w:color="auto"/>
      </w:divBdr>
      <w:divsChild>
        <w:div w:id="2064862764">
          <w:marLeft w:val="0"/>
          <w:marRight w:val="0"/>
          <w:marTop w:val="0"/>
          <w:marBottom w:val="0"/>
          <w:divBdr>
            <w:top w:val="none" w:sz="0" w:space="0" w:color="auto"/>
            <w:left w:val="none" w:sz="0" w:space="0" w:color="auto"/>
            <w:bottom w:val="none" w:sz="0" w:space="0" w:color="auto"/>
            <w:right w:val="none" w:sz="0" w:space="0" w:color="auto"/>
          </w:divBdr>
          <w:divsChild>
            <w:div w:id="312566220">
              <w:marLeft w:val="0"/>
              <w:marRight w:val="0"/>
              <w:marTop w:val="0"/>
              <w:marBottom w:val="0"/>
              <w:divBdr>
                <w:top w:val="none" w:sz="0" w:space="0" w:color="auto"/>
                <w:left w:val="none" w:sz="0" w:space="0" w:color="auto"/>
                <w:bottom w:val="none" w:sz="0" w:space="0" w:color="auto"/>
                <w:right w:val="none" w:sz="0" w:space="0" w:color="auto"/>
              </w:divBdr>
              <w:divsChild>
                <w:div w:id="76442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067622">
      <w:bodyDiv w:val="1"/>
      <w:marLeft w:val="0"/>
      <w:marRight w:val="0"/>
      <w:marTop w:val="0"/>
      <w:marBottom w:val="0"/>
      <w:divBdr>
        <w:top w:val="none" w:sz="0" w:space="0" w:color="auto"/>
        <w:left w:val="none" w:sz="0" w:space="0" w:color="auto"/>
        <w:bottom w:val="none" w:sz="0" w:space="0" w:color="auto"/>
        <w:right w:val="none" w:sz="0" w:space="0" w:color="auto"/>
      </w:divBdr>
    </w:div>
    <w:div w:id="523326167">
      <w:bodyDiv w:val="1"/>
      <w:marLeft w:val="0"/>
      <w:marRight w:val="0"/>
      <w:marTop w:val="0"/>
      <w:marBottom w:val="0"/>
      <w:divBdr>
        <w:top w:val="none" w:sz="0" w:space="0" w:color="auto"/>
        <w:left w:val="none" w:sz="0" w:space="0" w:color="auto"/>
        <w:bottom w:val="none" w:sz="0" w:space="0" w:color="auto"/>
        <w:right w:val="none" w:sz="0" w:space="0" w:color="auto"/>
      </w:divBdr>
      <w:divsChild>
        <w:div w:id="435563681">
          <w:marLeft w:val="0"/>
          <w:marRight w:val="0"/>
          <w:marTop w:val="0"/>
          <w:marBottom w:val="0"/>
          <w:divBdr>
            <w:top w:val="none" w:sz="0" w:space="0" w:color="auto"/>
            <w:left w:val="none" w:sz="0" w:space="0" w:color="auto"/>
            <w:bottom w:val="none" w:sz="0" w:space="0" w:color="auto"/>
            <w:right w:val="none" w:sz="0" w:space="0" w:color="auto"/>
          </w:divBdr>
          <w:divsChild>
            <w:div w:id="372508146">
              <w:marLeft w:val="0"/>
              <w:marRight w:val="0"/>
              <w:marTop w:val="0"/>
              <w:marBottom w:val="0"/>
              <w:divBdr>
                <w:top w:val="none" w:sz="0" w:space="0" w:color="auto"/>
                <w:left w:val="none" w:sz="0" w:space="0" w:color="auto"/>
                <w:bottom w:val="none" w:sz="0" w:space="0" w:color="auto"/>
                <w:right w:val="none" w:sz="0" w:space="0" w:color="auto"/>
              </w:divBdr>
              <w:divsChild>
                <w:div w:id="82293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741040">
      <w:bodyDiv w:val="1"/>
      <w:marLeft w:val="0"/>
      <w:marRight w:val="0"/>
      <w:marTop w:val="0"/>
      <w:marBottom w:val="0"/>
      <w:divBdr>
        <w:top w:val="none" w:sz="0" w:space="0" w:color="auto"/>
        <w:left w:val="none" w:sz="0" w:space="0" w:color="auto"/>
        <w:bottom w:val="none" w:sz="0" w:space="0" w:color="auto"/>
        <w:right w:val="none" w:sz="0" w:space="0" w:color="auto"/>
      </w:divBdr>
      <w:divsChild>
        <w:div w:id="614292954">
          <w:marLeft w:val="0"/>
          <w:marRight w:val="0"/>
          <w:marTop w:val="0"/>
          <w:marBottom w:val="0"/>
          <w:divBdr>
            <w:top w:val="none" w:sz="0" w:space="0" w:color="auto"/>
            <w:left w:val="none" w:sz="0" w:space="0" w:color="auto"/>
            <w:bottom w:val="none" w:sz="0" w:space="0" w:color="auto"/>
            <w:right w:val="none" w:sz="0" w:space="0" w:color="auto"/>
          </w:divBdr>
          <w:divsChild>
            <w:div w:id="1791506890">
              <w:marLeft w:val="0"/>
              <w:marRight w:val="0"/>
              <w:marTop w:val="0"/>
              <w:marBottom w:val="0"/>
              <w:divBdr>
                <w:top w:val="none" w:sz="0" w:space="0" w:color="auto"/>
                <w:left w:val="none" w:sz="0" w:space="0" w:color="auto"/>
                <w:bottom w:val="none" w:sz="0" w:space="0" w:color="auto"/>
                <w:right w:val="none" w:sz="0" w:space="0" w:color="auto"/>
              </w:divBdr>
              <w:divsChild>
                <w:div w:id="206714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913005">
      <w:bodyDiv w:val="1"/>
      <w:marLeft w:val="0"/>
      <w:marRight w:val="0"/>
      <w:marTop w:val="0"/>
      <w:marBottom w:val="0"/>
      <w:divBdr>
        <w:top w:val="none" w:sz="0" w:space="0" w:color="auto"/>
        <w:left w:val="none" w:sz="0" w:space="0" w:color="auto"/>
        <w:bottom w:val="none" w:sz="0" w:space="0" w:color="auto"/>
        <w:right w:val="none" w:sz="0" w:space="0" w:color="auto"/>
      </w:divBdr>
      <w:divsChild>
        <w:div w:id="484250326">
          <w:marLeft w:val="0"/>
          <w:marRight w:val="0"/>
          <w:marTop w:val="0"/>
          <w:marBottom w:val="0"/>
          <w:divBdr>
            <w:top w:val="none" w:sz="0" w:space="0" w:color="auto"/>
            <w:left w:val="none" w:sz="0" w:space="0" w:color="auto"/>
            <w:bottom w:val="none" w:sz="0" w:space="0" w:color="auto"/>
            <w:right w:val="none" w:sz="0" w:space="0" w:color="auto"/>
          </w:divBdr>
          <w:divsChild>
            <w:div w:id="55781736">
              <w:marLeft w:val="0"/>
              <w:marRight w:val="0"/>
              <w:marTop w:val="0"/>
              <w:marBottom w:val="0"/>
              <w:divBdr>
                <w:top w:val="none" w:sz="0" w:space="0" w:color="auto"/>
                <w:left w:val="none" w:sz="0" w:space="0" w:color="auto"/>
                <w:bottom w:val="none" w:sz="0" w:space="0" w:color="auto"/>
                <w:right w:val="none" w:sz="0" w:space="0" w:color="auto"/>
              </w:divBdr>
              <w:divsChild>
                <w:div w:id="209407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134967">
      <w:bodyDiv w:val="1"/>
      <w:marLeft w:val="0"/>
      <w:marRight w:val="0"/>
      <w:marTop w:val="0"/>
      <w:marBottom w:val="0"/>
      <w:divBdr>
        <w:top w:val="none" w:sz="0" w:space="0" w:color="auto"/>
        <w:left w:val="none" w:sz="0" w:space="0" w:color="auto"/>
        <w:bottom w:val="none" w:sz="0" w:space="0" w:color="auto"/>
        <w:right w:val="none" w:sz="0" w:space="0" w:color="auto"/>
      </w:divBdr>
      <w:divsChild>
        <w:div w:id="1813450004">
          <w:marLeft w:val="0"/>
          <w:marRight w:val="0"/>
          <w:marTop w:val="0"/>
          <w:marBottom w:val="0"/>
          <w:divBdr>
            <w:top w:val="none" w:sz="0" w:space="0" w:color="auto"/>
            <w:left w:val="none" w:sz="0" w:space="0" w:color="auto"/>
            <w:bottom w:val="none" w:sz="0" w:space="0" w:color="auto"/>
            <w:right w:val="none" w:sz="0" w:space="0" w:color="auto"/>
          </w:divBdr>
          <w:divsChild>
            <w:div w:id="2085494215">
              <w:marLeft w:val="0"/>
              <w:marRight w:val="0"/>
              <w:marTop w:val="0"/>
              <w:marBottom w:val="0"/>
              <w:divBdr>
                <w:top w:val="none" w:sz="0" w:space="0" w:color="auto"/>
                <w:left w:val="none" w:sz="0" w:space="0" w:color="auto"/>
                <w:bottom w:val="none" w:sz="0" w:space="0" w:color="auto"/>
                <w:right w:val="none" w:sz="0" w:space="0" w:color="auto"/>
              </w:divBdr>
              <w:divsChild>
                <w:div w:id="194472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1920429">
      <w:bodyDiv w:val="1"/>
      <w:marLeft w:val="0"/>
      <w:marRight w:val="0"/>
      <w:marTop w:val="0"/>
      <w:marBottom w:val="0"/>
      <w:divBdr>
        <w:top w:val="none" w:sz="0" w:space="0" w:color="auto"/>
        <w:left w:val="none" w:sz="0" w:space="0" w:color="auto"/>
        <w:bottom w:val="none" w:sz="0" w:space="0" w:color="auto"/>
        <w:right w:val="none" w:sz="0" w:space="0" w:color="auto"/>
      </w:divBdr>
      <w:divsChild>
        <w:div w:id="280843530">
          <w:marLeft w:val="0"/>
          <w:marRight w:val="0"/>
          <w:marTop w:val="0"/>
          <w:marBottom w:val="0"/>
          <w:divBdr>
            <w:top w:val="none" w:sz="0" w:space="0" w:color="auto"/>
            <w:left w:val="none" w:sz="0" w:space="0" w:color="auto"/>
            <w:bottom w:val="none" w:sz="0" w:space="0" w:color="auto"/>
            <w:right w:val="none" w:sz="0" w:space="0" w:color="auto"/>
          </w:divBdr>
          <w:divsChild>
            <w:div w:id="462357057">
              <w:marLeft w:val="0"/>
              <w:marRight w:val="0"/>
              <w:marTop w:val="0"/>
              <w:marBottom w:val="0"/>
              <w:divBdr>
                <w:top w:val="none" w:sz="0" w:space="0" w:color="auto"/>
                <w:left w:val="none" w:sz="0" w:space="0" w:color="auto"/>
                <w:bottom w:val="none" w:sz="0" w:space="0" w:color="auto"/>
                <w:right w:val="none" w:sz="0" w:space="0" w:color="auto"/>
              </w:divBdr>
              <w:divsChild>
                <w:div w:id="40993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625D9D-1CF2-4164-AB5D-A78021017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1918</Words>
  <Characters>10550</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Andrés Vélez Serna</dc:creator>
  <cp:lastModifiedBy>Silvio Harold Rosero Arce</cp:lastModifiedBy>
  <cp:revision>2</cp:revision>
  <dcterms:created xsi:type="dcterms:W3CDTF">2016-08-29T15:24:00Z</dcterms:created>
  <dcterms:modified xsi:type="dcterms:W3CDTF">2016-08-29T15:24:00Z</dcterms:modified>
</cp:coreProperties>
</file>